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سیستان تالیف در حدود </w:t>
      </w:r>
      <w:r>
        <w:rPr/>
        <w:t>725</w:t>
      </w:r>
      <w:r>
        <w:rPr>
          <w:rtl w:val="true"/>
        </w:rPr>
        <w:t xml:space="preserve"> - </w:t>
      </w:r>
      <w:r>
        <w:rPr/>
        <w:t>445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6171_149000089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96173_149000089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96175_1490000891">
            <w:r>
              <w:rPr>
                <w:webHidden/>
                <w:rStyle w:val="IndexLink"/>
                <w:rtl w:val="true"/>
              </w:rPr>
              <w:t>فهرست مندرجات</w:t>
            </w:r>
            <w:r>
              <w:rPr>
                <w:rStyle w:val="IndexLink"/>
                <w:rtl w:val="true"/>
              </w:rPr>
              <w:tab/>
            </w:r>
            <w:r>
              <w:rPr>
                <w:rStyle w:val="IndexLink"/>
              </w:rPr>
              <w:t>11</w:t>
            </w:r>
          </w:hyperlink>
        </w:p>
        <w:p>
          <w:pPr>
            <w:pStyle w:val="Contents2"/>
            <w:tabs>
              <w:tab w:val="clear" w:pos="8743"/>
              <w:tab w:val="right" w:pos="9026" w:leader="dot"/>
            </w:tabs>
            <w:rPr/>
          </w:pPr>
          <w:hyperlink w:anchor="__RefHeading___Toc696177_1490000891">
            <w:r>
              <w:rPr>
                <w:webHidden/>
                <w:rStyle w:val="IndexLink"/>
                <w:rtl w:val="true"/>
              </w:rPr>
              <w:t>مقدمة مصحح</w:t>
            </w:r>
            <w:r>
              <w:rPr>
                <w:rStyle w:val="IndexLink"/>
                <w:rtl w:val="true"/>
              </w:rPr>
              <w:tab/>
            </w:r>
            <w:r>
              <w:rPr>
                <w:rStyle w:val="IndexLink"/>
              </w:rPr>
              <w:t>21</w:t>
            </w:r>
          </w:hyperlink>
        </w:p>
        <w:p>
          <w:pPr>
            <w:pStyle w:val="Contents2"/>
            <w:tabs>
              <w:tab w:val="clear" w:pos="8743"/>
              <w:tab w:val="right" w:pos="9026" w:leader="dot"/>
            </w:tabs>
            <w:rPr/>
          </w:pPr>
          <w:hyperlink w:anchor="__RefHeading___Toc696179_1490000891">
            <w:r>
              <w:rPr>
                <w:webHidden/>
                <w:rStyle w:val="IndexLink"/>
              </w:rPr>
              <w:t>1</w:t>
            </w:r>
            <w:r>
              <w:rPr>
                <w:rStyle w:val="IndexLink"/>
                <w:rtl w:val="true"/>
              </w:rPr>
              <w:t xml:space="preserve">- </w:t>
            </w:r>
            <w:r>
              <w:rPr>
                <w:rStyle w:val="IndexLink"/>
                <w:rtl w:val="true"/>
              </w:rPr>
              <w:t>لغات و اصطلاحات</w:t>
            </w:r>
            <w:r>
              <w:rPr>
                <w:rStyle w:val="IndexLink"/>
                <w:rtl w:val="true"/>
              </w:rPr>
              <w:tab/>
            </w:r>
            <w:r>
              <w:rPr>
                <w:rStyle w:val="IndexLink"/>
              </w:rPr>
              <w:t>36</w:t>
            </w:r>
          </w:hyperlink>
        </w:p>
        <w:p>
          <w:pPr>
            <w:pStyle w:val="Contents2"/>
            <w:tabs>
              <w:tab w:val="clear" w:pos="8743"/>
              <w:tab w:val="right" w:pos="9026" w:leader="dot"/>
            </w:tabs>
            <w:rPr/>
          </w:pPr>
          <w:hyperlink w:anchor="__RefHeading___Toc696181_1490000891">
            <w:r>
              <w:rPr>
                <w:webHidden/>
                <w:rStyle w:val="IndexLink"/>
                <w:rtl w:val="true"/>
              </w:rPr>
              <w:t>رمزها و اشاره ها</w:t>
            </w:r>
            <w:r>
              <w:rPr>
                <w:rStyle w:val="IndexLink"/>
                <w:rtl w:val="true"/>
              </w:rPr>
              <w:tab/>
            </w:r>
            <w:r>
              <w:rPr>
                <w:rStyle w:val="IndexLink"/>
              </w:rPr>
              <w:t>54</w:t>
            </w:r>
          </w:hyperlink>
        </w:p>
        <w:p>
          <w:pPr>
            <w:pStyle w:val="Contents2"/>
            <w:tabs>
              <w:tab w:val="clear" w:pos="8743"/>
              <w:tab w:val="right" w:pos="9026" w:leader="dot"/>
            </w:tabs>
            <w:rPr/>
          </w:pPr>
          <w:hyperlink w:anchor="__RefHeading___Toc696183_1490000891">
            <w:r>
              <w:rPr>
                <w:webHidden/>
                <w:rStyle w:val="IndexLink"/>
                <w:rtl w:val="true"/>
              </w:rPr>
              <w:t xml:space="preserve">بِسْمِ اللَّهِ الرَّحْمَنِ الرَّحِيمِ </w:t>
            </w:r>
            <w:r>
              <w:rPr>
                <w:rStyle w:val="IndexLink"/>
                <w:rtl w:val="true"/>
              </w:rPr>
              <w:t xml:space="preserve">- </w:t>
            </w:r>
            <w:r>
              <w:rPr>
                <w:rStyle w:val="IndexLink"/>
                <w:rtl w:val="true"/>
              </w:rPr>
              <w:t>تَوَكَّلْ تَكْفِ</w:t>
            </w:r>
            <w:r>
              <w:rPr>
                <w:rStyle w:val="IndexLink"/>
                <w:rtl w:val="true"/>
              </w:rPr>
              <w:tab/>
            </w:r>
            <w:r>
              <w:rPr>
                <w:rStyle w:val="IndexLink"/>
              </w:rPr>
              <w:t>55</w:t>
            </w:r>
          </w:hyperlink>
        </w:p>
        <w:p>
          <w:pPr>
            <w:pStyle w:val="Contents2"/>
            <w:tabs>
              <w:tab w:val="clear" w:pos="8743"/>
              <w:tab w:val="right" w:pos="9026" w:leader="dot"/>
            </w:tabs>
            <w:rPr/>
          </w:pPr>
          <w:hyperlink w:anchor="__RefHeading___Toc696185_1490000891">
            <w:r>
              <w:rPr>
                <w:webHidden/>
                <w:rStyle w:val="IndexLink"/>
                <w:rtl w:val="true"/>
              </w:rPr>
              <w:t>حدیث کورنگ</w:t>
            </w:r>
            <w:r>
              <w:rPr>
                <w:rStyle w:val="IndexLink"/>
                <w:rtl w:val="true"/>
              </w:rPr>
              <w:tab/>
            </w:r>
            <w:r>
              <w:rPr>
                <w:rStyle w:val="IndexLink"/>
              </w:rPr>
              <w:t>58</w:t>
            </w:r>
          </w:hyperlink>
        </w:p>
        <w:p>
          <w:pPr>
            <w:pStyle w:val="Contents2"/>
            <w:tabs>
              <w:tab w:val="clear" w:pos="8743"/>
              <w:tab w:val="right" w:pos="9026" w:leader="dot"/>
            </w:tabs>
            <w:rPr/>
          </w:pPr>
          <w:hyperlink w:anchor="__RefHeading___Toc696187_1490000891">
            <w:r>
              <w:rPr>
                <w:webHidden/>
                <w:rStyle w:val="IndexLink"/>
                <w:rtl w:val="true"/>
              </w:rPr>
              <w:t>فضل آخر</w:t>
            </w:r>
            <w:r>
              <w:rPr>
                <w:rStyle w:val="IndexLink"/>
                <w:rtl w:val="true"/>
              </w:rPr>
              <w:tab/>
            </w:r>
            <w:r>
              <w:rPr>
                <w:rStyle w:val="IndexLink"/>
              </w:rPr>
              <w:t>61</w:t>
            </w:r>
          </w:hyperlink>
        </w:p>
        <w:p>
          <w:pPr>
            <w:pStyle w:val="Contents2"/>
            <w:tabs>
              <w:tab w:val="clear" w:pos="8743"/>
              <w:tab w:val="right" w:pos="9026" w:leader="dot"/>
            </w:tabs>
            <w:rPr/>
          </w:pPr>
          <w:hyperlink w:anchor="__RefHeading___Toc696189_1490000891">
            <w:r>
              <w:rPr>
                <w:webHidden/>
                <w:rStyle w:val="IndexLink"/>
                <w:rtl w:val="true"/>
              </w:rPr>
              <w:t>فضل آخر</w:t>
            </w:r>
            <w:r>
              <w:rPr>
                <w:rStyle w:val="IndexLink"/>
                <w:rtl w:val="true"/>
              </w:rPr>
              <w:tab/>
            </w:r>
            <w:r>
              <w:rPr>
                <w:rStyle w:val="IndexLink"/>
              </w:rPr>
              <w:t>61</w:t>
            </w:r>
          </w:hyperlink>
        </w:p>
        <w:p>
          <w:pPr>
            <w:pStyle w:val="Contents2"/>
            <w:tabs>
              <w:tab w:val="clear" w:pos="8743"/>
              <w:tab w:val="right" w:pos="9026" w:leader="dot"/>
            </w:tabs>
            <w:rPr/>
          </w:pPr>
          <w:hyperlink w:anchor="__RefHeading___Toc696191_1490000891">
            <w:r>
              <w:rPr>
                <w:webHidden/>
                <w:rStyle w:val="IndexLink"/>
                <w:rtl w:val="true"/>
              </w:rPr>
              <w:t>فضل دیگر</w:t>
            </w:r>
            <w:r>
              <w:rPr>
                <w:rStyle w:val="IndexLink"/>
                <w:rtl w:val="true"/>
              </w:rPr>
              <w:tab/>
            </w:r>
            <w:r>
              <w:rPr>
                <w:rStyle w:val="IndexLink"/>
              </w:rPr>
              <w:t>62</w:t>
            </w:r>
          </w:hyperlink>
        </w:p>
        <w:p>
          <w:pPr>
            <w:pStyle w:val="Contents2"/>
            <w:tabs>
              <w:tab w:val="clear" w:pos="8743"/>
              <w:tab w:val="right" w:pos="9026" w:leader="dot"/>
            </w:tabs>
            <w:rPr/>
          </w:pPr>
          <w:hyperlink w:anchor="__RefHeading___Toc696193_1490000891">
            <w:r>
              <w:rPr>
                <w:webHidden/>
                <w:rStyle w:val="IndexLink"/>
                <w:rtl w:val="true"/>
              </w:rPr>
              <w:t>دیگر عجایب ها که در سیستان بوده و بعضی کنون می بینیم</w:t>
            </w:r>
            <w:r>
              <w:rPr>
                <w:rStyle w:val="IndexLink"/>
                <w:rtl w:val="true"/>
              </w:rPr>
              <w:tab/>
            </w:r>
            <w:r>
              <w:rPr>
                <w:rStyle w:val="IndexLink"/>
              </w:rPr>
              <w:t>64</w:t>
            </w:r>
          </w:hyperlink>
        </w:p>
        <w:p>
          <w:pPr>
            <w:pStyle w:val="Contents2"/>
            <w:tabs>
              <w:tab w:val="clear" w:pos="8743"/>
              <w:tab w:val="right" w:pos="9026" w:leader="dot"/>
            </w:tabs>
            <w:rPr/>
          </w:pPr>
          <w:hyperlink w:anchor="__RefHeading___Toc696195_1490000891">
            <w:r>
              <w:rPr>
                <w:webHidden/>
                <w:rStyle w:val="IndexLink"/>
                <w:rtl w:val="true"/>
              </w:rPr>
              <w:t>فضل دیگر</w:t>
            </w:r>
            <w:r>
              <w:rPr>
                <w:rStyle w:val="IndexLink"/>
                <w:rtl w:val="true"/>
              </w:rPr>
              <w:tab/>
            </w:r>
            <w:r>
              <w:rPr>
                <w:rStyle w:val="IndexLink"/>
              </w:rPr>
              <w:t>65</w:t>
            </w:r>
          </w:hyperlink>
        </w:p>
        <w:p>
          <w:pPr>
            <w:pStyle w:val="Contents2"/>
            <w:tabs>
              <w:tab w:val="clear" w:pos="8743"/>
              <w:tab w:val="right" w:pos="9026" w:leader="dot"/>
            </w:tabs>
            <w:rPr/>
          </w:pPr>
          <w:hyperlink w:anchor="__RefHeading___Toc696197_1490000891">
            <w:r>
              <w:rPr>
                <w:webHidden/>
                <w:rStyle w:val="IndexLink"/>
                <w:rtl w:val="true"/>
              </w:rPr>
              <w:t>فضل آخر</w:t>
            </w:r>
            <w:r>
              <w:rPr>
                <w:rStyle w:val="IndexLink"/>
                <w:rtl w:val="true"/>
              </w:rPr>
              <w:tab/>
            </w:r>
            <w:r>
              <w:rPr>
                <w:rStyle w:val="IndexLink"/>
              </w:rPr>
              <w:t>65</w:t>
            </w:r>
          </w:hyperlink>
        </w:p>
        <w:p>
          <w:pPr>
            <w:pStyle w:val="Contents2"/>
            <w:tabs>
              <w:tab w:val="clear" w:pos="8743"/>
              <w:tab w:val="right" w:pos="9026" w:leader="dot"/>
            </w:tabs>
            <w:rPr/>
          </w:pPr>
          <w:hyperlink w:anchor="__RefHeading___Toc696199_1490000891">
            <w:r>
              <w:rPr>
                <w:webHidden/>
                <w:rStyle w:val="IndexLink"/>
                <w:rtl w:val="true"/>
              </w:rPr>
              <w:t>فضل آخر</w:t>
            </w:r>
            <w:r>
              <w:rPr>
                <w:rStyle w:val="IndexLink"/>
                <w:rtl w:val="true"/>
              </w:rPr>
              <w:tab/>
            </w:r>
            <w:r>
              <w:rPr>
                <w:rStyle w:val="IndexLink"/>
              </w:rPr>
              <w:t>65</w:t>
            </w:r>
          </w:hyperlink>
        </w:p>
        <w:p>
          <w:pPr>
            <w:pStyle w:val="Contents2"/>
            <w:tabs>
              <w:tab w:val="clear" w:pos="8743"/>
              <w:tab w:val="right" w:pos="9026" w:leader="dot"/>
            </w:tabs>
            <w:rPr/>
          </w:pPr>
          <w:hyperlink w:anchor="__RefHeading___Toc696201_1490000891">
            <w:r>
              <w:rPr>
                <w:webHidden/>
                <w:rStyle w:val="IndexLink"/>
                <w:rtl w:val="true"/>
              </w:rPr>
              <w:t>شعر</w:t>
            </w:r>
            <w:r>
              <w:rPr>
                <w:rStyle w:val="IndexLink"/>
                <w:rtl w:val="true"/>
              </w:rPr>
              <w:tab/>
            </w:r>
            <w:r>
              <w:rPr>
                <w:rStyle w:val="IndexLink"/>
              </w:rPr>
              <w:t>66</w:t>
            </w:r>
          </w:hyperlink>
        </w:p>
        <w:p>
          <w:pPr>
            <w:pStyle w:val="Contents2"/>
            <w:tabs>
              <w:tab w:val="clear" w:pos="8743"/>
              <w:tab w:val="right" w:pos="9026" w:leader="dot"/>
            </w:tabs>
            <w:rPr/>
          </w:pPr>
          <w:hyperlink w:anchor="__RefHeading___Toc696203_1490000891">
            <w:r>
              <w:rPr>
                <w:webHidden/>
                <w:rStyle w:val="IndexLink"/>
                <w:rtl w:val="true"/>
              </w:rPr>
              <w:t>فضل آخر</w:t>
            </w:r>
            <w:r>
              <w:rPr>
                <w:rStyle w:val="IndexLink"/>
                <w:rtl w:val="true"/>
              </w:rPr>
              <w:tab/>
            </w:r>
            <w:r>
              <w:rPr>
                <w:rStyle w:val="IndexLink"/>
              </w:rPr>
              <w:t>66</w:t>
            </w:r>
          </w:hyperlink>
        </w:p>
        <w:p>
          <w:pPr>
            <w:pStyle w:val="Contents2"/>
            <w:tabs>
              <w:tab w:val="clear" w:pos="8743"/>
              <w:tab w:val="right" w:pos="9026" w:leader="dot"/>
            </w:tabs>
            <w:rPr/>
          </w:pPr>
          <w:hyperlink w:anchor="__RefHeading___Toc696205_1490000891">
            <w:r>
              <w:rPr>
                <w:webHidden/>
                <w:rStyle w:val="IndexLink"/>
                <w:rtl w:val="true"/>
              </w:rPr>
              <w:t>فضل دیگر</w:t>
            </w:r>
            <w:r>
              <w:rPr>
                <w:rStyle w:val="IndexLink"/>
                <w:rtl w:val="true"/>
              </w:rPr>
              <w:tab/>
            </w:r>
            <w:r>
              <w:rPr>
                <w:rStyle w:val="IndexLink"/>
              </w:rPr>
              <w:t>67</w:t>
            </w:r>
          </w:hyperlink>
        </w:p>
        <w:p>
          <w:pPr>
            <w:pStyle w:val="Contents2"/>
            <w:tabs>
              <w:tab w:val="clear" w:pos="8743"/>
              <w:tab w:val="right" w:pos="9026" w:leader="dot"/>
            </w:tabs>
            <w:rPr/>
          </w:pPr>
          <w:hyperlink w:anchor="__RefHeading___Toc696207_1490000891">
            <w:r>
              <w:rPr>
                <w:webHidden/>
                <w:rStyle w:val="IndexLink"/>
                <w:rtl w:val="true"/>
              </w:rPr>
              <w:t>فضل دیگر</w:t>
            </w:r>
            <w:r>
              <w:rPr>
                <w:rStyle w:val="IndexLink"/>
                <w:rtl w:val="true"/>
              </w:rPr>
              <w:tab/>
            </w:r>
            <w:r>
              <w:rPr>
                <w:rStyle w:val="IndexLink"/>
              </w:rPr>
              <w:t>67</w:t>
            </w:r>
          </w:hyperlink>
        </w:p>
        <w:p>
          <w:pPr>
            <w:pStyle w:val="Contents2"/>
            <w:tabs>
              <w:tab w:val="clear" w:pos="8743"/>
              <w:tab w:val="right" w:pos="9026" w:leader="dot"/>
            </w:tabs>
            <w:rPr/>
          </w:pPr>
          <w:hyperlink w:anchor="__RefHeading___Toc696209_1490000891">
            <w:r>
              <w:rPr>
                <w:webHidden/>
                <w:rStyle w:val="IndexLink"/>
                <w:rtl w:val="true"/>
              </w:rPr>
              <w:t>شرایط آبادانی سیستان بر سه بند بستن نهاده آمد</w:t>
            </w:r>
            <w:r>
              <w:rPr>
                <w:rStyle w:val="IndexLink"/>
                <w:rtl w:val="true"/>
              </w:rPr>
              <w:tab/>
            </w:r>
            <w:r>
              <w:rPr>
                <w:rStyle w:val="IndexLink"/>
              </w:rPr>
              <w:t>70</w:t>
            </w:r>
          </w:hyperlink>
        </w:p>
        <w:p>
          <w:pPr>
            <w:pStyle w:val="Contents2"/>
            <w:tabs>
              <w:tab w:val="clear" w:pos="8743"/>
              <w:tab w:val="right" w:pos="9026" w:leader="dot"/>
            </w:tabs>
            <w:rPr/>
          </w:pPr>
          <w:hyperlink w:anchor="__RefHeading___Toc696211_1490000891">
            <w:r>
              <w:rPr>
                <w:webHidden/>
                <w:rStyle w:val="IndexLink"/>
                <w:rtl w:val="true"/>
              </w:rPr>
              <w:t>نام هاء سیستان</w:t>
            </w:r>
            <w:r>
              <w:rPr>
                <w:rStyle w:val="IndexLink"/>
                <w:rtl w:val="true"/>
              </w:rPr>
              <w:tab/>
            </w:r>
            <w:r>
              <w:rPr>
                <w:rStyle w:val="IndexLink"/>
              </w:rPr>
              <w:t>70</w:t>
            </w:r>
          </w:hyperlink>
        </w:p>
        <w:p>
          <w:pPr>
            <w:pStyle w:val="Contents2"/>
            <w:tabs>
              <w:tab w:val="clear" w:pos="8743"/>
              <w:tab w:val="right" w:pos="9026" w:leader="dot"/>
            </w:tabs>
            <w:rPr/>
          </w:pPr>
          <w:hyperlink w:anchor="__RefHeading___Toc696213_1490000891">
            <w:r>
              <w:rPr>
                <w:webHidden/>
                <w:rStyle w:val="IndexLink"/>
                <w:rtl w:val="true"/>
              </w:rPr>
              <w:t>اما حدود سیستان و شهرهاء او چند است و از کجا تا کجاست</w:t>
            </w:r>
            <w:r>
              <w:rPr>
                <w:rStyle w:val="IndexLink"/>
                <w:rtl w:val="true"/>
              </w:rPr>
              <w:tab/>
            </w:r>
            <w:r>
              <w:rPr>
                <w:rStyle w:val="IndexLink"/>
              </w:rPr>
              <w:t>72</w:t>
            </w:r>
          </w:hyperlink>
        </w:p>
        <w:p>
          <w:pPr>
            <w:pStyle w:val="Contents2"/>
            <w:tabs>
              <w:tab w:val="clear" w:pos="8743"/>
              <w:tab w:val="right" w:pos="9026" w:leader="dot"/>
            </w:tabs>
            <w:rPr/>
          </w:pPr>
          <w:hyperlink w:anchor="__RefHeading___Toc696215_1490000891">
            <w:r>
              <w:rPr>
                <w:webHidden/>
                <w:rStyle w:val="IndexLink"/>
                <w:rtl w:val="true"/>
              </w:rPr>
              <w:t>عمل سیستان پس از اسلام و کُورتهاء آن بر صلح قدیم</w:t>
            </w:r>
            <w:r>
              <w:rPr>
                <w:rStyle w:val="IndexLink"/>
                <w:rtl w:val="true"/>
              </w:rPr>
              <w:tab/>
            </w:r>
            <w:r>
              <w:rPr>
                <w:rStyle w:val="IndexLink"/>
              </w:rPr>
              <w:t>74</w:t>
            </w:r>
          </w:hyperlink>
        </w:p>
        <w:p>
          <w:pPr>
            <w:pStyle w:val="Contents2"/>
            <w:tabs>
              <w:tab w:val="clear" w:pos="8743"/>
              <w:tab w:val="right" w:pos="9026" w:leader="dot"/>
            </w:tabs>
            <w:rPr/>
          </w:pPr>
          <w:hyperlink w:anchor="__RefHeading___Toc696217_1490000891">
            <w:r>
              <w:rPr>
                <w:webHidden/>
                <w:rStyle w:val="IndexLink"/>
                <w:rtl w:val="true"/>
              </w:rPr>
              <w:t>عمل خراسان تا غایت حدّ اسلام</w:t>
            </w:r>
            <w:r>
              <w:rPr>
                <w:rStyle w:val="IndexLink"/>
                <w:rtl w:val="true"/>
              </w:rPr>
              <w:tab/>
            </w:r>
            <w:r>
              <w:rPr>
                <w:rStyle w:val="IndexLink"/>
              </w:rPr>
              <w:t>74</w:t>
            </w:r>
          </w:hyperlink>
        </w:p>
        <w:p>
          <w:pPr>
            <w:pStyle w:val="Contents2"/>
            <w:tabs>
              <w:tab w:val="clear" w:pos="8743"/>
              <w:tab w:val="right" w:pos="9026" w:leader="dot"/>
            </w:tabs>
            <w:rPr/>
          </w:pPr>
          <w:hyperlink w:anchor="__RefHeading___Toc696219_1490000891">
            <w:r>
              <w:rPr>
                <w:webHidden/>
                <w:rStyle w:val="IndexLink"/>
                <w:rtl w:val="true"/>
              </w:rPr>
              <w:t>كورتهاء آن</w:t>
            </w:r>
            <w:r>
              <w:rPr>
                <w:rStyle w:val="IndexLink"/>
                <w:rtl w:val="true"/>
              </w:rPr>
              <w:tab/>
            </w:r>
            <w:r>
              <w:rPr>
                <w:rStyle w:val="IndexLink"/>
              </w:rPr>
              <w:t>74</w:t>
            </w:r>
          </w:hyperlink>
        </w:p>
        <w:p>
          <w:pPr>
            <w:pStyle w:val="Contents2"/>
            <w:tabs>
              <w:tab w:val="clear" w:pos="8743"/>
              <w:tab w:val="right" w:pos="9026" w:leader="dot"/>
            </w:tabs>
            <w:rPr/>
          </w:pPr>
          <w:hyperlink w:anchor="__RefHeading___Toc696221_1490000891">
            <w:r>
              <w:rPr>
                <w:webHidden/>
                <w:rStyle w:val="IndexLink"/>
                <w:rtl w:val="true"/>
              </w:rPr>
              <w:t>رساتیق سیستان</w:t>
            </w:r>
            <w:r>
              <w:rPr>
                <w:rStyle w:val="IndexLink"/>
                <w:rtl w:val="true"/>
              </w:rPr>
              <w:tab/>
            </w:r>
            <w:r>
              <w:rPr>
                <w:rStyle w:val="IndexLink"/>
              </w:rPr>
              <w:t>76</w:t>
            </w:r>
          </w:hyperlink>
        </w:p>
        <w:p>
          <w:pPr>
            <w:pStyle w:val="Contents2"/>
            <w:tabs>
              <w:tab w:val="clear" w:pos="8743"/>
              <w:tab w:val="right" w:pos="9026" w:leader="dot"/>
            </w:tabs>
            <w:rPr/>
          </w:pPr>
          <w:hyperlink w:anchor="__RefHeading___Toc696223_1490000891">
            <w:r>
              <w:rPr>
                <w:webHidden/>
                <w:rStyle w:val="IndexLink"/>
                <w:rtl w:val="true"/>
              </w:rPr>
              <w:t>له مادهها</w:t>
            </w:r>
            <w:r>
              <w:rPr>
                <w:rStyle w:val="IndexLink"/>
                <w:rtl w:val="true"/>
              </w:rPr>
              <w:tab/>
            </w:r>
            <w:r>
              <w:rPr>
                <w:rStyle w:val="IndexLink"/>
              </w:rPr>
              <w:t>76</w:t>
            </w:r>
          </w:hyperlink>
        </w:p>
        <w:p>
          <w:pPr>
            <w:pStyle w:val="Contents2"/>
            <w:tabs>
              <w:tab w:val="clear" w:pos="8743"/>
              <w:tab w:val="right" w:pos="9026" w:leader="dot"/>
            </w:tabs>
            <w:rPr/>
          </w:pPr>
          <w:hyperlink w:anchor="__RefHeading___Toc696225_1490000891">
            <w:r>
              <w:rPr>
                <w:webHidden/>
                <w:rStyle w:val="IndexLink"/>
                <w:rtl w:val="true"/>
              </w:rPr>
              <w:t>قسمت خراج سیستان</w:t>
            </w:r>
            <w:r>
              <w:rPr>
                <w:rStyle w:val="IndexLink"/>
                <w:rtl w:val="true"/>
              </w:rPr>
              <w:tab/>
            </w:r>
            <w:r>
              <w:rPr>
                <w:rStyle w:val="IndexLink"/>
              </w:rPr>
              <w:t>77</w:t>
            </w:r>
          </w:hyperlink>
        </w:p>
        <w:p>
          <w:pPr>
            <w:pStyle w:val="Contents2"/>
            <w:tabs>
              <w:tab w:val="clear" w:pos="8743"/>
              <w:tab w:val="right" w:pos="9026" w:leader="dot"/>
            </w:tabs>
            <w:rPr/>
          </w:pPr>
          <w:hyperlink w:anchor="__RefHeading___Toc696227_1490000891">
            <w:r>
              <w:rPr>
                <w:webHidden/>
                <w:rStyle w:val="IndexLink"/>
                <w:rtl w:val="true"/>
              </w:rPr>
              <w:t>اکنون یاد کنیم از طریقی که مردم سیستان داشتند</w:t>
            </w:r>
            <w:r>
              <w:rPr>
                <w:rStyle w:val="IndexLink"/>
                <w:rtl w:val="true"/>
              </w:rPr>
              <w:tab/>
            </w:r>
            <w:r>
              <w:rPr>
                <w:rStyle w:val="IndexLink"/>
              </w:rPr>
              <w:t>79</w:t>
            </w:r>
          </w:hyperlink>
        </w:p>
        <w:p>
          <w:pPr>
            <w:pStyle w:val="Contents2"/>
            <w:tabs>
              <w:tab w:val="clear" w:pos="8743"/>
              <w:tab w:val="right" w:pos="9026" w:leader="dot"/>
            </w:tabs>
            <w:rPr/>
          </w:pPr>
          <w:hyperlink w:anchor="__RefHeading___Toc696229_1490000891">
            <w:r>
              <w:rPr>
                <w:webHidden/>
                <w:rStyle w:val="IndexLink"/>
                <w:rtl w:val="true"/>
              </w:rPr>
              <w:t>نسبت بُختُ النَصر</w:t>
            </w:r>
            <w:r>
              <w:rPr>
                <w:rStyle w:val="IndexLink"/>
                <w:rtl w:val="true"/>
              </w:rPr>
              <w:tab/>
            </w:r>
            <w:r>
              <w:rPr>
                <w:rStyle w:val="IndexLink"/>
              </w:rPr>
              <w:t>80</w:t>
            </w:r>
          </w:hyperlink>
        </w:p>
        <w:p>
          <w:pPr>
            <w:pStyle w:val="Contents2"/>
            <w:tabs>
              <w:tab w:val="clear" w:pos="8743"/>
              <w:tab w:val="right" w:pos="9026" w:leader="dot"/>
            </w:tabs>
            <w:rPr/>
          </w:pPr>
          <w:hyperlink w:anchor="__RefHeading___Toc696231_1490000891">
            <w:r>
              <w:rPr>
                <w:webHidden/>
                <w:rStyle w:val="IndexLink"/>
                <w:rtl w:val="true"/>
              </w:rPr>
              <w:t>اکنون یاد کنیم سبب آتش کَرکُوی</w:t>
            </w:r>
            <w:r>
              <w:rPr>
                <w:rStyle w:val="IndexLink"/>
                <w:rtl w:val="true"/>
              </w:rPr>
              <w:tab/>
            </w:r>
            <w:r>
              <w:rPr>
                <w:rStyle w:val="IndexLink"/>
              </w:rPr>
              <w:t>81</w:t>
            </w:r>
          </w:hyperlink>
        </w:p>
        <w:p>
          <w:pPr>
            <w:pStyle w:val="Contents2"/>
            <w:tabs>
              <w:tab w:val="clear" w:pos="8743"/>
              <w:tab w:val="right" w:pos="9026" w:leader="dot"/>
            </w:tabs>
            <w:rPr/>
          </w:pPr>
          <w:hyperlink w:anchor="__RefHeading___Toc696233_1490000891">
            <w:r>
              <w:rPr>
                <w:webHidden/>
                <w:rStyle w:val="IndexLink"/>
                <w:rtl w:val="true"/>
              </w:rPr>
              <w:t>بیت</w:t>
            </w:r>
            <w:r>
              <w:rPr>
                <w:rStyle w:val="IndexLink"/>
                <w:rtl w:val="true"/>
              </w:rPr>
              <w:tab/>
            </w:r>
            <w:r>
              <w:rPr>
                <w:rStyle w:val="IndexLink"/>
              </w:rPr>
              <w:t>82</w:t>
            </w:r>
          </w:hyperlink>
        </w:p>
        <w:p>
          <w:pPr>
            <w:pStyle w:val="Contents2"/>
            <w:tabs>
              <w:tab w:val="clear" w:pos="8743"/>
              <w:tab w:val="right" w:pos="9026" w:leader="dot"/>
            </w:tabs>
            <w:rPr/>
          </w:pPr>
          <w:hyperlink w:anchor="__RefHeading___Toc696235_1490000891">
            <w:r>
              <w:rPr>
                <w:webHidden/>
                <w:rStyle w:val="IndexLink"/>
                <w:rtl w:val="true"/>
              </w:rPr>
              <w:t xml:space="preserve">پیش ابتداء کار اسلام آمدِ مولود مصطفا </w:t>
            </w:r>
            <w:r>
              <w:rPr>
                <w:rStyle w:val="IndexLink"/>
                <w:rtl w:val="true"/>
              </w:rPr>
              <w:t xml:space="preserve">- </w:t>
            </w:r>
            <w:r>
              <w:rPr>
                <w:rStyle w:val="IndexLink"/>
                <w:rtl w:val="true"/>
              </w:rPr>
              <w:t xml:space="preserve">عليه السلم </w:t>
            </w:r>
            <w:r>
              <w:rPr>
                <w:rStyle w:val="IndexLink"/>
                <w:rtl w:val="true"/>
              </w:rPr>
              <w:t xml:space="preserve">- </w:t>
            </w:r>
            <w:r>
              <w:rPr>
                <w:rStyle w:val="IndexLink"/>
                <w:rtl w:val="true"/>
              </w:rPr>
              <w:t>باز گوئیم که</w:t>
            </w:r>
            <w:r>
              <w:rPr>
                <w:rStyle w:val="IndexLink"/>
                <w:rtl w:val="true"/>
              </w:rPr>
              <w:tab/>
            </w:r>
            <w:r>
              <w:rPr>
                <w:rStyle w:val="IndexLink"/>
              </w:rPr>
              <w:t>83</w:t>
            </w:r>
          </w:hyperlink>
        </w:p>
        <w:p>
          <w:pPr>
            <w:pStyle w:val="Contents2"/>
            <w:tabs>
              <w:tab w:val="clear" w:pos="8743"/>
              <w:tab w:val="right" w:pos="9026" w:leader="dot"/>
            </w:tabs>
            <w:rPr/>
          </w:pPr>
          <w:hyperlink w:anchor="__RefHeading___Toc696237_1490000891">
            <w:r>
              <w:rPr>
                <w:webHidden/>
                <w:rStyle w:val="IndexLink"/>
                <w:rtl w:val="true"/>
              </w:rPr>
              <w:t xml:space="preserve">قصه قیدارالملک بن اسماعیل اندر حدیث نور مصطفا </w:t>
            </w:r>
            <w:r>
              <w:rPr>
                <w:rStyle w:val="IndexLink"/>
                <w:rtl w:val="true"/>
              </w:rPr>
              <w:t xml:space="preserve">- </w:t>
            </w:r>
            <w:r>
              <w:rPr>
                <w:rStyle w:val="IndexLink"/>
                <w:rtl w:val="true"/>
              </w:rPr>
              <w:t xml:space="preserve">عليه السلم </w:t>
            </w:r>
            <w:r>
              <w:rPr>
                <w:rStyle w:val="IndexLink"/>
                <w:rtl w:val="true"/>
              </w:rPr>
              <w:t>-</w:t>
              <w:tab/>
            </w:r>
            <w:r>
              <w:rPr>
                <w:rStyle w:val="IndexLink"/>
              </w:rPr>
              <w:t>88</w:t>
            </w:r>
          </w:hyperlink>
        </w:p>
        <w:p>
          <w:pPr>
            <w:pStyle w:val="Contents2"/>
            <w:tabs>
              <w:tab w:val="clear" w:pos="8743"/>
              <w:tab w:val="right" w:pos="9026" w:leader="dot"/>
            </w:tabs>
            <w:rPr/>
          </w:pPr>
          <w:hyperlink w:anchor="__RefHeading___Toc696239_1490000891">
            <w:r>
              <w:rPr>
                <w:webHidden/>
                <w:rStyle w:val="IndexLink"/>
                <w:rtl w:val="true"/>
              </w:rPr>
              <w:t>خواب نضر بن کنانه و او آن است که او را قریش گفتند</w:t>
            </w:r>
            <w:r>
              <w:rPr>
                <w:rStyle w:val="IndexLink"/>
                <w:rtl w:val="true"/>
              </w:rPr>
              <w:tab/>
            </w:r>
            <w:r>
              <w:rPr>
                <w:rStyle w:val="IndexLink"/>
              </w:rPr>
              <w:t>93</w:t>
            </w:r>
          </w:hyperlink>
        </w:p>
        <w:p>
          <w:pPr>
            <w:pStyle w:val="Contents2"/>
            <w:tabs>
              <w:tab w:val="clear" w:pos="8743"/>
              <w:tab w:val="right" w:pos="9026" w:leader="dot"/>
            </w:tabs>
            <w:rPr/>
          </w:pPr>
          <w:hyperlink w:anchor="__RefHeading___Toc696241_1490000891">
            <w:r>
              <w:rPr>
                <w:webHidden/>
                <w:rStyle w:val="IndexLink"/>
                <w:rtl w:val="true"/>
              </w:rPr>
              <w:t xml:space="preserve">اندر قصه ابرهة الصباح </w:t>
            </w:r>
            <w:r>
              <w:rPr>
                <w:rStyle w:val="IndexLink"/>
                <w:rtl w:val="true"/>
              </w:rPr>
              <w:t>[</w:t>
            </w:r>
            <w:r>
              <w:rPr>
                <w:rStyle w:val="IndexLink"/>
                <w:rtl w:val="true"/>
              </w:rPr>
              <w:t>با</w:t>
            </w:r>
            <w:r>
              <w:rPr>
                <w:rStyle w:val="IndexLink"/>
                <w:rtl w:val="true"/>
              </w:rPr>
              <w:t xml:space="preserve">] </w:t>
            </w:r>
            <w:r>
              <w:rPr>
                <w:rStyle w:val="IndexLink"/>
                <w:rtl w:val="true"/>
              </w:rPr>
              <w:t>عبدالمطلب نخستین که به مکه آمدند</w:t>
            </w:r>
            <w:r>
              <w:rPr>
                <w:rStyle w:val="IndexLink"/>
                <w:rtl w:val="true"/>
              </w:rPr>
              <w:tab/>
            </w:r>
            <w:r>
              <w:rPr>
                <w:rStyle w:val="IndexLink"/>
              </w:rPr>
              <w:t>96</w:t>
            </w:r>
          </w:hyperlink>
        </w:p>
        <w:p>
          <w:pPr>
            <w:pStyle w:val="Contents2"/>
            <w:tabs>
              <w:tab w:val="clear" w:pos="8743"/>
              <w:tab w:val="right" w:pos="9026" w:leader="dot"/>
            </w:tabs>
            <w:rPr/>
          </w:pPr>
          <w:hyperlink w:anchor="__RefHeading___Toc696243_1490000891">
            <w:r>
              <w:rPr>
                <w:webHidden/>
                <w:rStyle w:val="IndexLink"/>
                <w:rtl w:val="true"/>
              </w:rPr>
              <w:t xml:space="preserve">مولود محمّد مصطفا </w:t>
            </w:r>
            <w:r>
              <w:rPr>
                <w:rStyle w:val="IndexLink"/>
                <w:rtl w:val="true"/>
              </w:rPr>
              <w:t xml:space="preserve">- </w:t>
            </w:r>
            <w:r>
              <w:rPr>
                <w:rStyle w:val="IndexLink"/>
                <w:rtl w:val="true"/>
              </w:rPr>
              <w:t xml:space="preserve">عليه السّلم </w:t>
            </w:r>
            <w:r>
              <w:rPr>
                <w:rStyle w:val="IndexLink"/>
                <w:rtl w:val="true"/>
              </w:rPr>
              <w:t>-</w:t>
              <w:tab/>
            </w:r>
            <w:r>
              <w:rPr>
                <w:rStyle w:val="IndexLink"/>
              </w:rPr>
              <w:t>101</w:t>
            </w:r>
          </w:hyperlink>
        </w:p>
        <w:p>
          <w:pPr>
            <w:pStyle w:val="Contents2"/>
            <w:tabs>
              <w:tab w:val="clear" w:pos="8743"/>
              <w:tab w:val="right" w:pos="9026" w:leader="dot"/>
            </w:tabs>
            <w:rPr/>
          </w:pPr>
          <w:hyperlink w:anchor="__RefHeading___Toc696245_1490000891">
            <w:r>
              <w:rPr>
                <w:webHidden/>
                <w:rStyle w:val="IndexLink"/>
                <w:rtl w:val="true"/>
              </w:rPr>
              <w:t xml:space="preserve">خلافت امیرالمؤمنین ابوبكر </w:t>
            </w:r>
            <w:r>
              <w:rPr>
                <w:rStyle w:val="IndexLink"/>
                <w:rtl w:val="true"/>
              </w:rPr>
              <w:t xml:space="preserve">- </w:t>
            </w:r>
            <w:r>
              <w:rPr>
                <w:rStyle w:val="IndexLink"/>
                <w:rtl w:val="true"/>
              </w:rPr>
              <w:t xml:space="preserve">رضي الله عنه </w:t>
            </w:r>
            <w:r>
              <w:rPr>
                <w:rStyle w:val="IndexLink"/>
                <w:rtl w:val="true"/>
              </w:rPr>
              <w:t>-</w:t>
              <w:tab/>
            </w:r>
            <w:r>
              <w:rPr>
                <w:rStyle w:val="IndexLink"/>
              </w:rPr>
              <w:t>111</w:t>
            </w:r>
          </w:hyperlink>
        </w:p>
        <w:p>
          <w:pPr>
            <w:pStyle w:val="Contents2"/>
            <w:tabs>
              <w:tab w:val="clear" w:pos="8743"/>
              <w:tab w:val="right" w:pos="9026" w:leader="dot"/>
            </w:tabs>
            <w:rPr/>
          </w:pPr>
          <w:hyperlink w:anchor="__RefHeading___Toc696247_1490000891">
            <w:r>
              <w:rPr>
                <w:webHidden/>
                <w:rStyle w:val="IndexLink"/>
                <w:rtl w:val="true"/>
              </w:rPr>
              <w:t xml:space="preserve">خلافت امیرالمؤمنين عمر بن الخطّاب </w:t>
            </w:r>
            <w:r>
              <w:rPr>
                <w:rStyle w:val="IndexLink"/>
                <w:rtl w:val="true"/>
              </w:rPr>
              <w:t xml:space="preserve">- </w:t>
            </w:r>
            <w:r>
              <w:rPr>
                <w:rStyle w:val="IndexLink"/>
                <w:rtl w:val="true"/>
              </w:rPr>
              <w:t xml:space="preserve">رضي الله عنه </w:t>
            </w:r>
            <w:r>
              <w:rPr>
                <w:rStyle w:val="IndexLink"/>
                <w:rtl w:val="true"/>
              </w:rPr>
              <w:t>-</w:t>
              <w:tab/>
            </w:r>
            <w:r>
              <w:rPr>
                <w:rStyle w:val="IndexLink"/>
              </w:rPr>
              <w:t>112</w:t>
            </w:r>
          </w:hyperlink>
        </w:p>
        <w:p>
          <w:pPr>
            <w:pStyle w:val="Contents2"/>
            <w:tabs>
              <w:tab w:val="clear" w:pos="8743"/>
              <w:tab w:val="right" w:pos="9026" w:leader="dot"/>
            </w:tabs>
            <w:rPr/>
          </w:pPr>
          <w:hyperlink w:anchor="__RefHeading___Toc696249_1490000891">
            <w:r>
              <w:rPr>
                <w:webHidden/>
                <w:rStyle w:val="IndexLink"/>
                <w:rtl w:val="true"/>
              </w:rPr>
              <w:t xml:space="preserve">خلافت امیرالمؤمنین عثمان عفان </w:t>
            </w:r>
            <w:r>
              <w:rPr>
                <w:rStyle w:val="IndexLink"/>
                <w:rtl w:val="true"/>
              </w:rPr>
              <w:t xml:space="preserve">- </w:t>
            </w:r>
            <w:r>
              <w:rPr>
                <w:rStyle w:val="IndexLink"/>
                <w:rtl w:val="true"/>
              </w:rPr>
              <w:t xml:space="preserve">رضي الله عنه </w:t>
            </w:r>
            <w:r>
              <w:rPr>
                <w:rStyle w:val="IndexLink"/>
                <w:rtl w:val="true"/>
              </w:rPr>
              <w:t>-</w:t>
              <w:tab/>
            </w:r>
            <w:r>
              <w:rPr>
                <w:rStyle w:val="IndexLink"/>
              </w:rPr>
              <w:t>115</w:t>
            </w:r>
          </w:hyperlink>
        </w:p>
        <w:p>
          <w:pPr>
            <w:pStyle w:val="Contents2"/>
            <w:tabs>
              <w:tab w:val="clear" w:pos="8743"/>
              <w:tab w:val="right" w:pos="9026" w:leader="dot"/>
            </w:tabs>
            <w:rPr/>
          </w:pPr>
          <w:hyperlink w:anchor="__RefHeading___Toc696251_1490000891">
            <w:r>
              <w:rPr>
                <w:webHidden/>
                <w:rStyle w:val="IndexLink"/>
                <w:rtl w:val="true"/>
              </w:rPr>
              <w:t>حدیث فتح سیستان به روزگار عثمان عفان در سنه ثلثین</w:t>
            </w:r>
            <w:r>
              <w:rPr>
                <w:rStyle w:val="IndexLink"/>
                <w:rtl w:val="true"/>
              </w:rPr>
              <w:tab/>
            </w:r>
            <w:r>
              <w:rPr>
                <w:rStyle w:val="IndexLink"/>
              </w:rPr>
              <w:t>117</w:t>
            </w:r>
          </w:hyperlink>
        </w:p>
        <w:p>
          <w:pPr>
            <w:pStyle w:val="Contents2"/>
            <w:tabs>
              <w:tab w:val="clear" w:pos="8743"/>
              <w:tab w:val="right" w:pos="9026" w:leader="dot"/>
            </w:tabs>
            <w:rPr/>
          </w:pPr>
          <w:hyperlink w:anchor="__RefHeading___Toc696253_1490000891">
            <w:r>
              <w:rPr>
                <w:webHidden/>
                <w:rStyle w:val="IndexLink"/>
                <w:rtl w:val="true"/>
              </w:rPr>
              <w:t>آمدن عبدالرحمن سمره به سیستان اندر سنه ثلث و ثلاثین</w:t>
            </w:r>
            <w:r>
              <w:rPr>
                <w:rStyle w:val="IndexLink"/>
                <w:rtl w:val="true"/>
              </w:rPr>
              <w:tab/>
            </w:r>
            <w:r>
              <w:rPr>
                <w:rStyle w:val="IndexLink"/>
              </w:rPr>
              <w:t>120</w:t>
            </w:r>
          </w:hyperlink>
        </w:p>
        <w:p>
          <w:pPr>
            <w:pStyle w:val="Contents2"/>
            <w:tabs>
              <w:tab w:val="clear" w:pos="8743"/>
              <w:tab w:val="right" w:pos="9026" w:leader="dot"/>
            </w:tabs>
            <w:rPr/>
          </w:pPr>
          <w:hyperlink w:anchor="__RefHeading___Toc696255_1490000891">
            <w:r>
              <w:rPr>
                <w:webHidden/>
                <w:rStyle w:val="IndexLink"/>
                <w:rtl w:val="true"/>
              </w:rPr>
              <w:t xml:space="preserve">خلافت امیرالمؤمنین علی بن ابی طالب </w:t>
            </w:r>
            <w:r>
              <w:rPr>
                <w:rStyle w:val="IndexLink"/>
                <w:rtl w:val="true"/>
              </w:rPr>
              <w:t xml:space="preserve">- </w:t>
            </w:r>
            <w:r>
              <w:rPr>
                <w:rStyle w:val="IndexLink"/>
                <w:rtl w:val="true"/>
              </w:rPr>
              <w:t xml:space="preserve">کرم الله وجهه </w:t>
            </w:r>
            <w:r>
              <w:rPr>
                <w:rStyle w:val="IndexLink"/>
                <w:rtl w:val="true"/>
              </w:rPr>
              <w:t>-</w:t>
              <w:tab/>
            </w:r>
            <w:r>
              <w:rPr>
                <w:rStyle w:val="IndexLink"/>
              </w:rPr>
              <w:t>121</w:t>
            </w:r>
          </w:hyperlink>
        </w:p>
        <w:p>
          <w:pPr>
            <w:pStyle w:val="Contents2"/>
            <w:tabs>
              <w:tab w:val="clear" w:pos="8743"/>
              <w:tab w:val="right" w:pos="9026" w:leader="dot"/>
            </w:tabs>
            <w:rPr/>
          </w:pPr>
          <w:hyperlink w:anchor="__RefHeading___Toc696257_1490000891">
            <w:r>
              <w:rPr>
                <w:webHidden/>
                <w:rStyle w:val="IndexLink"/>
                <w:rtl w:val="true"/>
              </w:rPr>
              <w:t>سبب سالاری یافتن مهلّب</w:t>
            </w:r>
            <w:r>
              <w:rPr>
                <w:rStyle w:val="IndexLink"/>
                <w:rtl w:val="true"/>
              </w:rPr>
              <w:tab/>
            </w:r>
            <w:r>
              <w:rPr>
                <w:rStyle w:val="IndexLink"/>
              </w:rPr>
              <w:t>122</w:t>
            </w:r>
          </w:hyperlink>
        </w:p>
        <w:p>
          <w:pPr>
            <w:pStyle w:val="Contents2"/>
            <w:tabs>
              <w:tab w:val="clear" w:pos="8743"/>
              <w:tab w:val="right" w:pos="9026" w:leader="dot"/>
            </w:tabs>
            <w:rPr/>
          </w:pPr>
          <w:hyperlink w:anchor="__RefHeading___Toc696259_1490000891">
            <w:r>
              <w:rPr>
                <w:webHidden/>
                <w:rStyle w:val="IndexLink"/>
                <w:rtl w:val="true"/>
              </w:rPr>
              <w:t>نشستن معویه به خلیفتی</w:t>
            </w:r>
            <w:r>
              <w:rPr>
                <w:rStyle w:val="IndexLink"/>
                <w:rtl w:val="true"/>
              </w:rPr>
              <w:tab/>
            </w:r>
            <w:r>
              <w:rPr>
                <w:rStyle w:val="IndexLink"/>
              </w:rPr>
              <w:t>126</w:t>
            </w:r>
          </w:hyperlink>
        </w:p>
        <w:p>
          <w:pPr>
            <w:pStyle w:val="Contents2"/>
            <w:tabs>
              <w:tab w:val="clear" w:pos="8743"/>
              <w:tab w:val="right" w:pos="9026" w:leader="dot"/>
            </w:tabs>
            <w:rPr/>
          </w:pPr>
          <w:hyperlink w:anchor="__RefHeading___Toc696261_1490000891">
            <w:r>
              <w:rPr>
                <w:webHidden/>
                <w:rStyle w:val="IndexLink"/>
                <w:rtl w:val="true"/>
              </w:rPr>
              <w:t>آمدن عبدالله بن عامر کریز به سیستان اندر سنه احدی و اربعین</w:t>
            </w:r>
            <w:r>
              <w:rPr>
                <w:rStyle w:val="IndexLink"/>
                <w:rtl w:val="true"/>
              </w:rPr>
              <w:tab/>
            </w:r>
            <w:r>
              <w:rPr>
                <w:rStyle w:val="IndexLink"/>
              </w:rPr>
              <w:t>126</w:t>
            </w:r>
          </w:hyperlink>
        </w:p>
        <w:p>
          <w:pPr>
            <w:pStyle w:val="Contents2"/>
            <w:tabs>
              <w:tab w:val="clear" w:pos="8743"/>
              <w:tab w:val="right" w:pos="9026" w:leader="dot"/>
            </w:tabs>
            <w:rPr/>
          </w:pPr>
          <w:hyperlink w:anchor="__RefHeading___Toc696263_1490000891">
            <w:r>
              <w:rPr>
                <w:webHidden/>
                <w:rStyle w:val="IndexLink"/>
                <w:rtl w:val="true"/>
              </w:rPr>
              <w:t>آمدن ربیع الحارثی به سیستان به عمل در سنه ست و اربعین</w:t>
            </w:r>
            <w:r>
              <w:rPr>
                <w:rStyle w:val="IndexLink"/>
                <w:rtl w:val="true"/>
              </w:rPr>
              <w:tab/>
            </w:r>
            <w:r>
              <w:rPr>
                <w:rStyle w:val="IndexLink"/>
              </w:rPr>
              <w:t>126</w:t>
            </w:r>
          </w:hyperlink>
        </w:p>
        <w:p>
          <w:pPr>
            <w:pStyle w:val="Contents2"/>
            <w:tabs>
              <w:tab w:val="clear" w:pos="8743"/>
              <w:tab w:val="right" w:pos="9026" w:leader="dot"/>
            </w:tabs>
            <w:rPr/>
          </w:pPr>
          <w:hyperlink w:anchor="__RefHeading___Toc696265_1490000891">
            <w:r>
              <w:rPr>
                <w:webHidden/>
                <w:rStyle w:val="IndexLink"/>
                <w:rtl w:val="true"/>
              </w:rPr>
              <w:t>آمدن عبیدالله ابی بکره به سیستان اندر سنه احدی و خمسین</w:t>
            </w:r>
            <w:r>
              <w:rPr>
                <w:rStyle w:val="IndexLink"/>
                <w:rtl w:val="true"/>
              </w:rPr>
              <w:tab/>
            </w:r>
            <w:r>
              <w:rPr>
                <w:rStyle w:val="IndexLink"/>
              </w:rPr>
              <w:t>127</w:t>
            </w:r>
          </w:hyperlink>
        </w:p>
        <w:p>
          <w:pPr>
            <w:pStyle w:val="Contents2"/>
            <w:tabs>
              <w:tab w:val="clear" w:pos="8743"/>
              <w:tab w:val="right" w:pos="9026" w:leader="dot"/>
            </w:tabs>
            <w:rPr/>
          </w:pPr>
          <w:hyperlink w:anchor="__RefHeading___Toc696267_1490000891">
            <w:r>
              <w:rPr>
                <w:webHidden/>
                <w:rStyle w:val="IndexLink"/>
                <w:rtl w:val="true"/>
              </w:rPr>
              <w:t>آمدن عَبّاد بن زیاد به سیستان</w:t>
            </w:r>
            <w:r>
              <w:rPr>
                <w:rStyle w:val="IndexLink"/>
                <w:rtl w:val="true"/>
              </w:rPr>
              <w:tab/>
            </w:r>
            <w:r>
              <w:rPr>
                <w:rStyle w:val="IndexLink"/>
              </w:rPr>
              <w:t>129</w:t>
            </w:r>
          </w:hyperlink>
        </w:p>
        <w:p>
          <w:pPr>
            <w:pStyle w:val="Contents2"/>
            <w:tabs>
              <w:tab w:val="clear" w:pos="8743"/>
              <w:tab w:val="right" w:pos="9026" w:leader="dot"/>
            </w:tabs>
            <w:rPr/>
          </w:pPr>
          <w:hyperlink w:anchor="__RefHeading___Toc696269_1490000891">
            <w:r>
              <w:rPr>
                <w:webHidden/>
                <w:rStyle w:val="IndexLink"/>
                <w:rtl w:val="true"/>
              </w:rPr>
              <w:t>نشستن یزید معویه به خلیفتی</w:t>
            </w:r>
            <w:r>
              <w:rPr>
                <w:rStyle w:val="IndexLink"/>
                <w:rtl w:val="true"/>
              </w:rPr>
              <w:tab/>
            </w:r>
            <w:r>
              <w:rPr>
                <w:rStyle w:val="IndexLink"/>
              </w:rPr>
              <w:t>131</w:t>
            </w:r>
          </w:hyperlink>
        </w:p>
        <w:p>
          <w:pPr>
            <w:pStyle w:val="Contents2"/>
            <w:tabs>
              <w:tab w:val="clear" w:pos="8743"/>
              <w:tab w:val="right" w:pos="9026" w:leader="dot"/>
            </w:tabs>
            <w:rPr/>
          </w:pPr>
          <w:hyperlink w:anchor="__RefHeading___Toc696271_1490000891">
            <w:r>
              <w:rPr>
                <w:webHidden/>
                <w:rStyle w:val="IndexLink"/>
                <w:rtl w:val="true"/>
              </w:rPr>
              <w:t>آمدن یزید زیاد و بوعبیده به سیستان</w:t>
            </w:r>
            <w:r>
              <w:rPr>
                <w:rStyle w:val="IndexLink"/>
                <w:rtl w:val="true"/>
              </w:rPr>
              <w:tab/>
            </w:r>
            <w:r>
              <w:rPr>
                <w:rStyle w:val="IndexLink"/>
              </w:rPr>
              <w:t>134</w:t>
            </w:r>
          </w:hyperlink>
        </w:p>
        <w:p>
          <w:pPr>
            <w:pStyle w:val="Contents2"/>
            <w:tabs>
              <w:tab w:val="clear" w:pos="8743"/>
              <w:tab w:val="right" w:pos="9026" w:leader="dot"/>
            </w:tabs>
            <w:rPr/>
          </w:pPr>
          <w:hyperlink w:anchor="__RefHeading___Toc696273_1490000891">
            <w:r>
              <w:rPr>
                <w:webHidden/>
                <w:rStyle w:val="IndexLink"/>
                <w:rtl w:val="true"/>
              </w:rPr>
              <w:t>آمدن طلحة الطَّلحات به سیستان و عمر برادر او صاحب جیش بود</w:t>
            </w:r>
            <w:r>
              <w:rPr>
                <w:rStyle w:val="IndexLink"/>
                <w:rtl w:val="true"/>
              </w:rPr>
              <w:tab/>
            </w:r>
            <w:r>
              <w:rPr>
                <w:rStyle w:val="IndexLink"/>
              </w:rPr>
              <w:t>134</w:t>
            </w:r>
          </w:hyperlink>
        </w:p>
        <w:p>
          <w:pPr>
            <w:pStyle w:val="Contents2"/>
            <w:tabs>
              <w:tab w:val="clear" w:pos="8743"/>
              <w:tab w:val="right" w:pos="9026" w:leader="dot"/>
            </w:tabs>
            <w:rPr/>
          </w:pPr>
          <w:hyperlink w:anchor="__RefHeading___Toc696275_1490000891">
            <w:r>
              <w:rPr>
                <w:webHidden/>
                <w:rStyle w:val="IndexLink"/>
                <w:rtl w:val="true"/>
              </w:rPr>
              <w:t>آمدن اسودِ سعید به سیستان</w:t>
            </w:r>
            <w:r>
              <w:rPr>
                <w:rStyle w:val="IndexLink"/>
                <w:rtl w:val="true"/>
              </w:rPr>
              <w:tab/>
            </w:r>
            <w:r>
              <w:rPr>
                <w:rStyle w:val="IndexLink"/>
              </w:rPr>
              <w:t>136</w:t>
            </w:r>
          </w:hyperlink>
        </w:p>
        <w:p>
          <w:pPr>
            <w:pStyle w:val="Contents2"/>
            <w:tabs>
              <w:tab w:val="clear" w:pos="8743"/>
              <w:tab w:val="right" w:pos="9026" w:leader="dot"/>
            </w:tabs>
            <w:rPr/>
          </w:pPr>
          <w:hyperlink w:anchor="__RefHeading___Toc696277_1490000891">
            <w:r>
              <w:rPr>
                <w:webHidden/>
                <w:rStyle w:val="IndexLink"/>
                <w:rtl w:val="true"/>
              </w:rPr>
              <w:t>آمدن عبدالله طلحه به سیستان</w:t>
            </w:r>
            <w:r>
              <w:rPr>
                <w:rStyle w:val="IndexLink"/>
                <w:rtl w:val="true"/>
              </w:rPr>
              <w:tab/>
            </w:r>
            <w:r>
              <w:rPr>
                <w:rStyle w:val="IndexLink"/>
              </w:rPr>
              <w:t>136</w:t>
            </w:r>
          </w:hyperlink>
        </w:p>
        <w:p>
          <w:pPr>
            <w:pStyle w:val="Contents2"/>
            <w:tabs>
              <w:tab w:val="clear" w:pos="8743"/>
              <w:tab w:val="right" w:pos="9026" w:leader="dot"/>
            </w:tabs>
            <w:rPr/>
          </w:pPr>
          <w:hyperlink w:anchor="__RefHeading___Toc696279_1490000891">
            <w:r>
              <w:rPr>
                <w:webHidden/>
                <w:rStyle w:val="IndexLink"/>
                <w:rtl w:val="true"/>
              </w:rPr>
              <w:t>نشستن معویه بن یزید بن معویه به خلیفتی</w:t>
            </w:r>
            <w:r>
              <w:rPr>
                <w:rStyle w:val="IndexLink"/>
                <w:rtl w:val="true"/>
              </w:rPr>
              <w:tab/>
            </w:r>
            <w:r>
              <w:rPr>
                <w:rStyle w:val="IndexLink"/>
              </w:rPr>
              <w:t>137</w:t>
            </w:r>
          </w:hyperlink>
        </w:p>
        <w:p>
          <w:pPr>
            <w:pStyle w:val="Contents2"/>
            <w:tabs>
              <w:tab w:val="clear" w:pos="8743"/>
              <w:tab w:val="right" w:pos="9026" w:leader="dot"/>
            </w:tabs>
            <w:rPr/>
          </w:pPr>
          <w:hyperlink w:anchor="__RefHeading___Toc696281_1490000891">
            <w:r>
              <w:rPr>
                <w:webHidden/>
                <w:rStyle w:val="IndexLink"/>
                <w:rtl w:val="true"/>
              </w:rPr>
              <w:t>نشستن مروان الحکم به شام</w:t>
            </w:r>
            <w:r>
              <w:rPr>
                <w:rStyle w:val="IndexLink"/>
                <w:rtl w:val="true"/>
              </w:rPr>
              <w:tab/>
            </w:r>
            <w:r>
              <w:rPr>
                <w:rStyle w:val="IndexLink"/>
              </w:rPr>
              <w:t>137</w:t>
            </w:r>
          </w:hyperlink>
        </w:p>
        <w:p>
          <w:pPr>
            <w:pStyle w:val="Contents2"/>
            <w:tabs>
              <w:tab w:val="clear" w:pos="8743"/>
              <w:tab w:val="right" w:pos="9026" w:leader="dot"/>
            </w:tabs>
            <w:rPr/>
          </w:pPr>
          <w:hyperlink w:anchor="__RefHeading___Toc696283_1490000891">
            <w:r>
              <w:rPr>
                <w:webHidden/>
                <w:rStyle w:val="IndexLink"/>
                <w:rtl w:val="true"/>
              </w:rPr>
              <w:t>نشستن عبدالله زبیر به مکه</w:t>
            </w:r>
            <w:r>
              <w:rPr>
                <w:rStyle w:val="IndexLink"/>
                <w:rtl w:val="true"/>
              </w:rPr>
              <w:tab/>
            </w:r>
            <w:r>
              <w:rPr>
                <w:rStyle w:val="IndexLink"/>
              </w:rPr>
              <w:t>137</w:t>
            </w:r>
          </w:hyperlink>
        </w:p>
        <w:p>
          <w:pPr>
            <w:pStyle w:val="Contents2"/>
            <w:tabs>
              <w:tab w:val="clear" w:pos="8743"/>
              <w:tab w:val="right" w:pos="9026" w:leader="dot"/>
            </w:tabs>
            <w:rPr/>
          </w:pPr>
          <w:hyperlink w:anchor="__RefHeading___Toc696285_1490000891">
            <w:r>
              <w:rPr>
                <w:webHidden/>
                <w:rStyle w:val="IndexLink"/>
                <w:rtl w:val="true"/>
              </w:rPr>
              <w:t>آمدن عبدالعزیز به امارت از پیش حارث عبدالله</w:t>
            </w:r>
            <w:r>
              <w:rPr>
                <w:rStyle w:val="IndexLink"/>
                <w:rtl w:val="true"/>
              </w:rPr>
              <w:tab/>
            </w:r>
            <w:r>
              <w:rPr>
                <w:rStyle w:val="IndexLink"/>
              </w:rPr>
              <w:t>138</w:t>
            </w:r>
          </w:hyperlink>
        </w:p>
        <w:p>
          <w:pPr>
            <w:pStyle w:val="Contents2"/>
            <w:tabs>
              <w:tab w:val="clear" w:pos="8743"/>
              <w:tab w:val="right" w:pos="9026" w:leader="dot"/>
            </w:tabs>
            <w:rPr/>
          </w:pPr>
          <w:hyperlink w:anchor="__RefHeading___Toc696287_1490000891">
            <w:r>
              <w:rPr>
                <w:webHidden/>
                <w:rStyle w:val="IndexLink"/>
                <w:rtl w:val="true"/>
              </w:rPr>
              <w:t>رفتن عبدالعزیز سوی بست و کابل</w:t>
            </w:r>
            <w:r>
              <w:rPr>
                <w:rStyle w:val="IndexLink"/>
                <w:rtl w:val="true"/>
              </w:rPr>
              <w:tab/>
            </w:r>
            <w:r>
              <w:rPr>
                <w:rStyle w:val="IndexLink"/>
              </w:rPr>
              <w:t>138</w:t>
            </w:r>
          </w:hyperlink>
        </w:p>
        <w:p>
          <w:pPr>
            <w:pStyle w:val="Contents2"/>
            <w:tabs>
              <w:tab w:val="clear" w:pos="8743"/>
              <w:tab w:val="right" w:pos="9026" w:leader="dot"/>
            </w:tabs>
            <w:rPr/>
          </w:pPr>
          <w:hyperlink w:anchor="__RefHeading___Toc696289_1490000891">
            <w:r>
              <w:rPr>
                <w:webHidden/>
                <w:rStyle w:val="IndexLink"/>
                <w:rtl w:val="true"/>
              </w:rPr>
              <w:t>نشستن عبدالملک مروان بن الحکم به خلیفتی</w:t>
            </w:r>
            <w:r>
              <w:rPr>
                <w:rStyle w:val="IndexLink"/>
                <w:rtl w:val="true"/>
              </w:rPr>
              <w:tab/>
            </w:r>
            <w:r>
              <w:rPr>
                <w:rStyle w:val="IndexLink"/>
              </w:rPr>
              <w:t>139</w:t>
            </w:r>
          </w:hyperlink>
        </w:p>
        <w:p>
          <w:pPr>
            <w:pStyle w:val="Contents2"/>
            <w:tabs>
              <w:tab w:val="clear" w:pos="8743"/>
              <w:tab w:val="right" w:pos="9026" w:leader="dot"/>
            </w:tabs>
            <w:rPr/>
          </w:pPr>
          <w:hyperlink w:anchor="__RefHeading___Toc696291_1490000891">
            <w:r>
              <w:rPr>
                <w:webHidden/>
                <w:rStyle w:val="IndexLink"/>
                <w:rtl w:val="true"/>
              </w:rPr>
              <w:t>آمدن عبدالله امیه به سیستان به روزگار حجاج در سنه اربع و سبعین</w:t>
            </w:r>
            <w:r>
              <w:rPr>
                <w:rStyle w:val="IndexLink"/>
                <w:rtl w:val="true"/>
              </w:rPr>
              <w:tab/>
            </w:r>
            <w:r>
              <w:rPr>
                <w:rStyle w:val="IndexLink"/>
              </w:rPr>
              <w:t>140</w:t>
            </w:r>
          </w:hyperlink>
        </w:p>
        <w:p>
          <w:pPr>
            <w:pStyle w:val="Contents2"/>
            <w:tabs>
              <w:tab w:val="clear" w:pos="8743"/>
              <w:tab w:val="right" w:pos="9026" w:leader="dot"/>
            </w:tabs>
            <w:rPr/>
          </w:pPr>
          <w:hyperlink w:anchor="__RefHeading___Toc696293_1490000891">
            <w:r>
              <w:rPr>
                <w:webHidden/>
                <w:rStyle w:val="IndexLink"/>
                <w:rtl w:val="true"/>
              </w:rPr>
              <w:t>آمدن موسی طلحه عبدالله به سیستان</w:t>
            </w:r>
            <w:r>
              <w:rPr>
                <w:rStyle w:val="IndexLink"/>
                <w:rtl w:val="true"/>
              </w:rPr>
              <w:tab/>
            </w:r>
            <w:r>
              <w:rPr>
                <w:rStyle w:val="IndexLink"/>
              </w:rPr>
              <w:t>140</w:t>
            </w:r>
          </w:hyperlink>
        </w:p>
        <w:p>
          <w:pPr>
            <w:pStyle w:val="Contents2"/>
            <w:tabs>
              <w:tab w:val="clear" w:pos="8743"/>
              <w:tab w:val="right" w:pos="9026" w:leader="dot"/>
            </w:tabs>
            <w:rPr/>
          </w:pPr>
          <w:hyperlink w:anchor="__RefHeading___Toc696295_1490000891">
            <w:r>
              <w:rPr>
                <w:webHidden/>
                <w:rStyle w:val="IndexLink"/>
                <w:rtl w:val="true"/>
              </w:rPr>
              <w:t>آمدن عبیدالله بن ابی بکره به سیستان به روزگار حجاج</w:t>
            </w:r>
            <w:r>
              <w:rPr>
                <w:rStyle w:val="IndexLink"/>
                <w:rtl w:val="true"/>
              </w:rPr>
              <w:tab/>
            </w:r>
            <w:r>
              <w:rPr>
                <w:rStyle w:val="IndexLink"/>
              </w:rPr>
              <w:t>142</w:t>
            </w:r>
          </w:hyperlink>
        </w:p>
        <w:p>
          <w:pPr>
            <w:pStyle w:val="Contents2"/>
            <w:tabs>
              <w:tab w:val="clear" w:pos="8743"/>
              <w:tab w:val="right" w:pos="9026" w:leader="dot"/>
            </w:tabs>
            <w:rPr/>
          </w:pPr>
          <w:hyperlink w:anchor="__RefHeading___Toc696297_1490000891">
            <w:r>
              <w:rPr>
                <w:webHidden/>
                <w:rStyle w:val="IndexLink"/>
                <w:rtl w:val="true"/>
              </w:rPr>
              <w:t>آمدن عبدالرحمن محمد الاشعث به سیستان در سنه اثنی و ثمانین</w:t>
            </w:r>
            <w:r>
              <w:rPr>
                <w:rStyle w:val="IndexLink"/>
                <w:rtl w:val="true"/>
              </w:rPr>
              <w:tab/>
            </w:r>
            <w:r>
              <w:rPr>
                <w:rStyle w:val="IndexLink"/>
              </w:rPr>
              <w:t>144</w:t>
            </w:r>
          </w:hyperlink>
        </w:p>
        <w:p>
          <w:pPr>
            <w:pStyle w:val="Contents2"/>
            <w:tabs>
              <w:tab w:val="clear" w:pos="8743"/>
              <w:tab w:val="right" w:pos="9026" w:leader="dot"/>
            </w:tabs>
            <w:rPr/>
          </w:pPr>
          <w:hyperlink w:anchor="__RefHeading___Toc696299_1490000891">
            <w:r>
              <w:rPr>
                <w:webHidden/>
                <w:rStyle w:val="IndexLink"/>
                <w:rtl w:val="true"/>
              </w:rPr>
              <w:t>آمدن مسمع مالک به سیستان در سنه ست و ثمانین</w:t>
            </w:r>
            <w:r>
              <w:rPr>
                <w:rStyle w:val="IndexLink"/>
                <w:rtl w:val="true"/>
              </w:rPr>
              <w:tab/>
            </w:r>
            <w:r>
              <w:rPr>
                <w:rStyle w:val="IndexLink"/>
              </w:rPr>
              <w:t>148</w:t>
            </w:r>
          </w:hyperlink>
        </w:p>
        <w:p>
          <w:pPr>
            <w:pStyle w:val="Contents2"/>
            <w:tabs>
              <w:tab w:val="clear" w:pos="8743"/>
              <w:tab w:val="right" w:pos="9026" w:leader="dot"/>
            </w:tabs>
            <w:rPr/>
          </w:pPr>
          <w:hyperlink w:anchor="__RefHeading___Toc696301_1490000891">
            <w:r>
              <w:rPr>
                <w:webHidden/>
                <w:rStyle w:val="IndexLink"/>
                <w:rtl w:val="true"/>
              </w:rPr>
              <w:t>نشستن ولید بن عبدالملک</w:t>
            </w:r>
            <w:r>
              <w:rPr>
                <w:rStyle w:val="IndexLink"/>
                <w:rtl w:val="true"/>
              </w:rPr>
              <w:tab/>
            </w:r>
            <w:r>
              <w:rPr>
                <w:rStyle w:val="IndexLink"/>
              </w:rPr>
              <w:t>149</w:t>
            </w:r>
          </w:hyperlink>
        </w:p>
        <w:p>
          <w:pPr>
            <w:pStyle w:val="Contents2"/>
            <w:tabs>
              <w:tab w:val="clear" w:pos="8743"/>
              <w:tab w:val="right" w:pos="9026" w:leader="dot"/>
            </w:tabs>
            <w:rPr/>
          </w:pPr>
          <w:hyperlink w:anchor="__RefHeading___Toc696303_1490000891">
            <w:r>
              <w:rPr>
                <w:webHidden/>
                <w:rStyle w:val="IndexLink"/>
                <w:rtl w:val="true"/>
              </w:rPr>
              <w:t>آمدن قتيبة بن مسلم اندر رجب سنه ست و ثمانین به سیستان</w:t>
            </w:r>
            <w:r>
              <w:rPr>
                <w:rStyle w:val="IndexLink"/>
                <w:rtl w:val="true"/>
              </w:rPr>
              <w:tab/>
            </w:r>
            <w:r>
              <w:rPr>
                <w:rStyle w:val="IndexLink"/>
              </w:rPr>
              <w:t>149</w:t>
            </w:r>
          </w:hyperlink>
        </w:p>
        <w:p>
          <w:pPr>
            <w:pStyle w:val="Contents2"/>
            <w:tabs>
              <w:tab w:val="clear" w:pos="8743"/>
              <w:tab w:val="right" w:pos="9026" w:leader="dot"/>
            </w:tabs>
            <w:rPr/>
          </w:pPr>
          <w:hyperlink w:anchor="__RefHeading___Toc696305_1490000891">
            <w:r>
              <w:rPr>
                <w:webHidden/>
                <w:rStyle w:val="IndexLink"/>
                <w:rtl w:val="true"/>
              </w:rPr>
              <w:t>آمدن قتیبه مسلم به سیستان اندر وقت برادر خود عمرو دیگر باره</w:t>
            </w:r>
            <w:r>
              <w:rPr>
                <w:rStyle w:val="IndexLink"/>
                <w:rtl w:val="true"/>
              </w:rPr>
              <w:tab/>
            </w:r>
            <w:r>
              <w:rPr>
                <w:rStyle w:val="IndexLink"/>
              </w:rPr>
              <w:t>150</w:t>
            </w:r>
          </w:hyperlink>
        </w:p>
        <w:p>
          <w:pPr>
            <w:pStyle w:val="Contents2"/>
            <w:tabs>
              <w:tab w:val="clear" w:pos="8743"/>
              <w:tab w:val="right" w:pos="9026" w:leader="dot"/>
            </w:tabs>
            <w:rPr/>
          </w:pPr>
          <w:hyperlink w:anchor="__RefHeading___Toc696307_1490000891">
            <w:r>
              <w:rPr>
                <w:webHidden/>
                <w:rStyle w:val="IndexLink"/>
                <w:rtl w:val="true"/>
              </w:rPr>
              <w:t>آمدن یزید بن مهلب به خراسان به عمل و فرستادن برادر، مُدْرِک</w:t>
            </w:r>
            <w:r>
              <w:rPr>
                <w:rStyle w:val="IndexLink"/>
                <w:rtl w:val="true"/>
              </w:rPr>
              <w:tab/>
            </w:r>
            <w:r>
              <w:rPr>
                <w:rStyle w:val="IndexLink"/>
              </w:rPr>
              <w:t>151</w:t>
            </w:r>
          </w:hyperlink>
        </w:p>
        <w:p>
          <w:pPr>
            <w:pStyle w:val="Contents2"/>
            <w:tabs>
              <w:tab w:val="clear" w:pos="8743"/>
              <w:tab w:val="right" w:pos="9026" w:leader="dot"/>
            </w:tabs>
            <w:rPr/>
          </w:pPr>
          <w:hyperlink w:anchor="__RefHeading___Toc696309_1490000891">
            <w:r>
              <w:rPr>
                <w:webHidden/>
                <w:rStyle w:val="IndexLink"/>
                <w:rtl w:val="true"/>
              </w:rPr>
              <w:t>نشستن عمر بن عبدالعزیز به خلافت</w:t>
            </w:r>
            <w:r>
              <w:rPr>
                <w:rStyle w:val="IndexLink"/>
                <w:rtl w:val="true"/>
              </w:rPr>
              <w:tab/>
            </w:r>
            <w:r>
              <w:rPr>
                <w:rStyle w:val="IndexLink"/>
              </w:rPr>
              <w:t>151</w:t>
            </w:r>
          </w:hyperlink>
        </w:p>
        <w:p>
          <w:pPr>
            <w:pStyle w:val="Contents2"/>
            <w:tabs>
              <w:tab w:val="clear" w:pos="8743"/>
              <w:tab w:val="right" w:pos="9026" w:leader="dot"/>
            </w:tabs>
            <w:rPr/>
          </w:pPr>
          <w:hyperlink w:anchor="__RefHeading___Toc696311_1490000891">
            <w:r>
              <w:rPr>
                <w:webHidden/>
                <w:rStyle w:val="IndexLink"/>
                <w:rtl w:val="true"/>
              </w:rPr>
              <w:t>آمدن سباک بن المنذر الشیبانی</w:t>
            </w:r>
            <w:r>
              <w:rPr>
                <w:rStyle w:val="IndexLink"/>
                <w:rtl w:val="true"/>
              </w:rPr>
              <w:tab/>
            </w:r>
            <w:r>
              <w:rPr>
                <w:rStyle w:val="IndexLink"/>
              </w:rPr>
              <w:t>152</w:t>
            </w:r>
          </w:hyperlink>
        </w:p>
        <w:p>
          <w:pPr>
            <w:pStyle w:val="Contents2"/>
            <w:tabs>
              <w:tab w:val="clear" w:pos="8743"/>
              <w:tab w:val="right" w:pos="9026" w:leader="dot"/>
            </w:tabs>
            <w:rPr/>
          </w:pPr>
          <w:hyperlink w:anchor="__RefHeading___Toc696313_1490000891">
            <w:r>
              <w:rPr>
                <w:webHidden/>
                <w:rStyle w:val="IndexLink"/>
                <w:rtl w:val="true"/>
              </w:rPr>
              <w:t>آمدن عبدالرحمن به سیستان</w:t>
            </w:r>
            <w:r>
              <w:rPr>
                <w:rStyle w:val="IndexLink"/>
                <w:rtl w:val="true"/>
              </w:rPr>
              <w:tab/>
            </w:r>
            <w:r>
              <w:rPr>
                <w:rStyle w:val="IndexLink"/>
              </w:rPr>
              <w:t>152</w:t>
            </w:r>
          </w:hyperlink>
        </w:p>
        <w:p>
          <w:pPr>
            <w:pStyle w:val="Contents2"/>
            <w:tabs>
              <w:tab w:val="clear" w:pos="8743"/>
              <w:tab w:val="right" w:pos="9026" w:leader="dot"/>
            </w:tabs>
            <w:rPr/>
          </w:pPr>
          <w:hyperlink w:anchor="__RefHeading___Toc696315_1490000891">
            <w:r>
              <w:rPr>
                <w:webHidden/>
                <w:rStyle w:val="IndexLink"/>
                <w:rtl w:val="true"/>
              </w:rPr>
              <w:t>آمدن معارک بن الصلت به سیستان</w:t>
            </w:r>
            <w:r>
              <w:rPr>
                <w:rStyle w:val="IndexLink"/>
                <w:rtl w:val="true"/>
              </w:rPr>
              <w:tab/>
            </w:r>
            <w:r>
              <w:rPr>
                <w:rStyle w:val="IndexLink"/>
              </w:rPr>
              <w:t>153</w:t>
            </w:r>
          </w:hyperlink>
        </w:p>
        <w:p>
          <w:pPr>
            <w:pStyle w:val="Contents2"/>
            <w:tabs>
              <w:tab w:val="clear" w:pos="8743"/>
              <w:tab w:val="right" w:pos="9026" w:leader="dot"/>
            </w:tabs>
            <w:rPr/>
          </w:pPr>
          <w:hyperlink w:anchor="__RefHeading___Toc696317_1490000891">
            <w:r>
              <w:rPr>
                <w:webHidden/>
                <w:rStyle w:val="IndexLink"/>
                <w:rtl w:val="true"/>
              </w:rPr>
              <w:t>نشستن یزید عبدالملک به خلافت در رجب سنه احدی و مایه</w:t>
            </w:r>
            <w:r>
              <w:rPr>
                <w:rStyle w:val="IndexLink"/>
                <w:rtl w:val="true"/>
              </w:rPr>
              <w:tab/>
            </w:r>
            <w:r>
              <w:rPr>
                <w:rStyle w:val="IndexLink"/>
              </w:rPr>
              <w:t>153</w:t>
            </w:r>
          </w:hyperlink>
        </w:p>
        <w:p>
          <w:pPr>
            <w:pStyle w:val="Contents2"/>
            <w:tabs>
              <w:tab w:val="clear" w:pos="8743"/>
              <w:tab w:val="right" w:pos="9026" w:leader="dot"/>
            </w:tabs>
            <w:rPr/>
          </w:pPr>
          <w:hyperlink w:anchor="__RefHeading___Toc696319_1490000891">
            <w:r>
              <w:rPr>
                <w:webHidden/>
                <w:rStyle w:val="IndexLink"/>
                <w:rtl w:val="true"/>
              </w:rPr>
              <w:t>نشستن هشامِ عبدالملک به خلافت</w:t>
            </w:r>
            <w:r>
              <w:rPr>
                <w:rStyle w:val="IndexLink"/>
                <w:rtl w:val="true"/>
              </w:rPr>
              <w:tab/>
            </w:r>
            <w:r>
              <w:rPr>
                <w:rStyle w:val="IndexLink"/>
              </w:rPr>
              <w:t>155</w:t>
            </w:r>
          </w:hyperlink>
        </w:p>
        <w:p>
          <w:pPr>
            <w:pStyle w:val="Contents2"/>
            <w:tabs>
              <w:tab w:val="clear" w:pos="8743"/>
              <w:tab w:val="right" w:pos="9026" w:leader="dot"/>
            </w:tabs>
            <w:rPr/>
          </w:pPr>
          <w:hyperlink w:anchor="__RefHeading___Toc696321_1490000891">
            <w:r>
              <w:rPr>
                <w:webHidden/>
                <w:rStyle w:val="IndexLink"/>
                <w:rtl w:val="true"/>
              </w:rPr>
              <w:t xml:space="preserve">نشستن وليد </w:t>
            </w:r>
            <w:r>
              <w:rPr>
                <w:rStyle w:val="IndexLink"/>
                <w:rtl w:val="true"/>
              </w:rPr>
              <w:t>[</w:t>
            </w:r>
            <w:r>
              <w:rPr>
                <w:rStyle w:val="IndexLink"/>
                <w:rtl w:val="true"/>
              </w:rPr>
              <w:t>بن</w:t>
            </w:r>
            <w:r>
              <w:rPr>
                <w:rStyle w:val="IndexLink"/>
                <w:rtl w:val="true"/>
              </w:rPr>
              <w:t xml:space="preserve">] </w:t>
            </w:r>
            <w:r>
              <w:rPr>
                <w:rStyle w:val="IndexLink"/>
                <w:rtl w:val="true"/>
              </w:rPr>
              <w:t>يزيد بن عبدالملک در خلیفتی</w:t>
            </w:r>
            <w:r>
              <w:rPr>
                <w:rStyle w:val="IndexLink"/>
                <w:rtl w:val="true"/>
              </w:rPr>
              <w:tab/>
            </w:r>
            <w:r>
              <w:rPr>
                <w:rStyle w:val="IndexLink"/>
              </w:rPr>
              <w:t>156</w:t>
            </w:r>
          </w:hyperlink>
        </w:p>
        <w:p>
          <w:pPr>
            <w:pStyle w:val="Contents2"/>
            <w:tabs>
              <w:tab w:val="clear" w:pos="8743"/>
              <w:tab w:val="right" w:pos="9026" w:leader="dot"/>
            </w:tabs>
            <w:rPr/>
          </w:pPr>
          <w:hyperlink w:anchor="__RefHeading___Toc696323_1490000891">
            <w:r>
              <w:rPr>
                <w:webHidden/>
                <w:rStyle w:val="IndexLink"/>
                <w:rtl w:val="true"/>
              </w:rPr>
              <w:t>نشستن یزید ولید عبدالملک به خلیفتی</w:t>
            </w:r>
            <w:r>
              <w:rPr>
                <w:rStyle w:val="IndexLink"/>
                <w:rtl w:val="true"/>
              </w:rPr>
              <w:tab/>
            </w:r>
            <w:r>
              <w:rPr>
                <w:rStyle w:val="IndexLink"/>
              </w:rPr>
              <w:t>158</w:t>
            </w:r>
          </w:hyperlink>
        </w:p>
        <w:p>
          <w:pPr>
            <w:pStyle w:val="Contents2"/>
            <w:tabs>
              <w:tab w:val="clear" w:pos="8743"/>
              <w:tab w:val="right" w:pos="9026" w:leader="dot"/>
            </w:tabs>
            <w:rPr/>
          </w:pPr>
          <w:hyperlink w:anchor="__RefHeading___Toc696325_1490000891">
            <w:r>
              <w:rPr>
                <w:webHidden/>
                <w:rStyle w:val="IndexLink"/>
                <w:rtl w:val="true"/>
              </w:rPr>
              <w:t>نشستن ابراهیم ولید عبدالملک به خلافت</w:t>
            </w:r>
            <w:r>
              <w:rPr>
                <w:rStyle w:val="IndexLink"/>
                <w:rtl w:val="true"/>
              </w:rPr>
              <w:tab/>
            </w:r>
            <w:r>
              <w:rPr>
                <w:rStyle w:val="IndexLink"/>
              </w:rPr>
              <w:t>158</w:t>
            </w:r>
          </w:hyperlink>
        </w:p>
        <w:p>
          <w:pPr>
            <w:pStyle w:val="Contents2"/>
            <w:tabs>
              <w:tab w:val="clear" w:pos="8743"/>
              <w:tab w:val="right" w:pos="9026" w:leader="dot"/>
            </w:tabs>
            <w:rPr/>
          </w:pPr>
          <w:hyperlink w:anchor="__RefHeading___Toc696327_1490000891">
            <w:r>
              <w:rPr>
                <w:webHidden/>
                <w:rStyle w:val="IndexLink"/>
                <w:rtl w:val="true"/>
              </w:rPr>
              <w:t>اول تعصب میان فریقین</w:t>
            </w:r>
            <w:r>
              <w:rPr>
                <w:rStyle w:val="IndexLink"/>
                <w:rtl w:val="true"/>
              </w:rPr>
              <w:tab/>
            </w:r>
            <w:r>
              <w:rPr>
                <w:rStyle w:val="IndexLink"/>
              </w:rPr>
              <w:t>158</w:t>
            </w:r>
          </w:hyperlink>
        </w:p>
        <w:p>
          <w:pPr>
            <w:pStyle w:val="Contents2"/>
            <w:tabs>
              <w:tab w:val="clear" w:pos="8743"/>
              <w:tab w:val="right" w:pos="9026" w:leader="dot"/>
            </w:tabs>
            <w:rPr/>
          </w:pPr>
          <w:hyperlink w:anchor="__RefHeading___Toc696329_1490000891">
            <w:r>
              <w:rPr>
                <w:webHidden/>
                <w:rStyle w:val="IndexLink"/>
                <w:rtl w:val="true"/>
              </w:rPr>
              <w:t>آمدن سوار بن الاشعر به سیستان</w:t>
            </w:r>
            <w:r>
              <w:rPr>
                <w:rStyle w:val="IndexLink"/>
                <w:rtl w:val="true"/>
              </w:rPr>
              <w:tab/>
            </w:r>
            <w:r>
              <w:rPr>
                <w:rStyle w:val="IndexLink"/>
              </w:rPr>
              <w:t>159</w:t>
            </w:r>
          </w:hyperlink>
        </w:p>
        <w:p>
          <w:pPr>
            <w:pStyle w:val="Contents2"/>
            <w:tabs>
              <w:tab w:val="clear" w:pos="8743"/>
              <w:tab w:val="right" w:pos="9026" w:leader="dot"/>
            </w:tabs>
            <w:rPr/>
          </w:pPr>
          <w:hyperlink w:anchor="__RefHeading___Toc696331_1490000891">
            <w:r>
              <w:rPr>
                <w:webHidden/>
                <w:rStyle w:val="IndexLink"/>
                <w:rtl w:val="true"/>
              </w:rPr>
              <w:t>نشستن مروان بن محمد به خلافت اندر سنه سبع و عشرین و مائه</w:t>
            </w:r>
            <w:r>
              <w:rPr>
                <w:rStyle w:val="IndexLink"/>
                <w:rtl w:val="true"/>
              </w:rPr>
              <w:tab/>
            </w:r>
            <w:r>
              <w:rPr>
                <w:rStyle w:val="IndexLink"/>
              </w:rPr>
              <w:t>160</w:t>
            </w:r>
          </w:hyperlink>
        </w:p>
        <w:p>
          <w:pPr>
            <w:pStyle w:val="Contents2"/>
            <w:tabs>
              <w:tab w:val="clear" w:pos="8743"/>
              <w:tab w:val="right" w:pos="9026" w:leader="dot"/>
            </w:tabs>
            <w:rPr/>
          </w:pPr>
          <w:hyperlink w:anchor="__RefHeading___Toc696333_1490000891">
            <w:r>
              <w:rPr>
                <w:webHidden/>
                <w:rStyle w:val="IndexLink"/>
                <w:rtl w:val="true"/>
              </w:rPr>
              <w:t>آمدن مالک به سیستان</w:t>
            </w:r>
            <w:r>
              <w:rPr>
                <w:rStyle w:val="IndexLink"/>
                <w:rtl w:val="true"/>
              </w:rPr>
              <w:tab/>
            </w:r>
            <w:r>
              <w:rPr>
                <w:rStyle w:val="IndexLink"/>
              </w:rPr>
              <w:t>161</w:t>
            </w:r>
          </w:hyperlink>
        </w:p>
        <w:p>
          <w:pPr>
            <w:pStyle w:val="Contents2"/>
            <w:tabs>
              <w:tab w:val="clear" w:pos="8743"/>
              <w:tab w:val="right" w:pos="9026" w:leader="dot"/>
            </w:tabs>
            <w:rPr/>
          </w:pPr>
          <w:hyperlink w:anchor="__RefHeading___Toc696335_1490000891">
            <w:r>
              <w:rPr>
                <w:webHidden/>
                <w:rStyle w:val="IndexLink"/>
                <w:rtl w:val="true"/>
              </w:rPr>
              <w:t xml:space="preserve">برخاستن بومسلم عبدالرحمن بن </w:t>
            </w:r>
            <w:r>
              <w:rPr>
                <w:rStyle w:val="IndexLink"/>
                <w:rtl w:val="true"/>
              </w:rPr>
              <w:t>[</w:t>
            </w:r>
            <w:r>
              <w:rPr>
                <w:rStyle w:val="IndexLink"/>
                <w:rtl w:val="true"/>
              </w:rPr>
              <w:t>مسلم</w:t>
            </w:r>
            <w:r>
              <w:rPr>
                <w:rStyle w:val="IndexLink"/>
                <w:rtl w:val="true"/>
              </w:rPr>
              <w:t xml:space="preserve">] </w:t>
            </w:r>
            <w:r>
              <w:rPr>
                <w:rStyle w:val="IndexLink"/>
                <w:rtl w:val="true"/>
              </w:rPr>
              <w:t>صاحب الدّعوة</w:t>
            </w:r>
            <w:r>
              <w:rPr>
                <w:rStyle w:val="IndexLink"/>
                <w:rtl w:val="true"/>
              </w:rPr>
              <w:tab/>
            </w:r>
            <w:r>
              <w:rPr>
                <w:rStyle w:val="IndexLink"/>
              </w:rPr>
              <w:t>161</w:t>
            </w:r>
          </w:hyperlink>
        </w:p>
        <w:p>
          <w:pPr>
            <w:pStyle w:val="Contents2"/>
            <w:tabs>
              <w:tab w:val="clear" w:pos="8743"/>
              <w:tab w:val="right" w:pos="9026" w:leader="dot"/>
            </w:tabs>
            <w:rPr/>
          </w:pPr>
          <w:hyperlink w:anchor="__RefHeading___Toc696337_1490000891">
            <w:r>
              <w:rPr>
                <w:webHidden/>
                <w:rStyle w:val="IndexLink"/>
                <w:rtl w:val="true"/>
              </w:rPr>
              <w:t>نشستن ابوالعباس السفاح به خلافت</w:t>
            </w:r>
            <w:r>
              <w:rPr>
                <w:rStyle w:val="IndexLink"/>
                <w:rtl w:val="true"/>
              </w:rPr>
              <w:tab/>
            </w:r>
            <w:r>
              <w:rPr>
                <w:rStyle w:val="IndexLink"/>
              </w:rPr>
              <w:t>162</w:t>
            </w:r>
          </w:hyperlink>
        </w:p>
        <w:p>
          <w:pPr>
            <w:pStyle w:val="Contents2"/>
            <w:tabs>
              <w:tab w:val="clear" w:pos="8743"/>
              <w:tab w:val="right" w:pos="9026" w:leader="dot"/>
            </w:tabs>
            <w:rPr/>
          </w:pPr>
          <w:hyperlink w:anchor="__RefHeading___Toc696339_1490000891">
            <w:r>
              <w:rPr>
                <w:webHidden/>
                <w:rStyle w:val="IndexLink"/>
                <w:rtl w:val="true"/>
              </w:rPr>
              <w:t>نشستن ابومنصور جعفربرادر سفّاح به خلیفتی</w:t>
            </w:r>
            <w:r>
              <w:rPr>
                <w:rStyle w:val="IndexLink"/>
                <w:rtl w:val="true"/>
              </w:rPr>
              <w:tab/>
            </w:r>
            <w:r>
              <w:rPr>
                <w:rStyle w:val="IndexLink"/>
              </w:rPr>
              <w:t>163</w:t>
            </w:r>
          </w:hyperlink>
        </w:p>
        <w:p>
          <w:pPr>
            <w:pStyle w:val="Contents2"/>
            <w:tabs>
              <w:tab w:val="clear" w:pos="8743"/>
              <w:tab w:val="right" w:pos="9026" w:leader="dot"/>
            </w:tabs>
            <w:rPr/>
          </w:pPr>
          <w:hyperlink w:anchor="__RefHeading___Toc696341_1490000891">
            <w:r>
              <w:rPr>
                <w:webHidden/>
                <w:rStyle w:val="IndexLink"/>
                <w:rtl w:val="true"/>
              </w:rPr>
              <w:t>آمدن سلیمان بن عبدالله الكندي</w:t>
            </w:r>
            <w:r>
              <w:rPr>
                <w:rStyle w:val="IndexLink"/>
                <w:rtl w:val="true"/>
              </w:rPr>
              <w:tab/>
            </w:r>
            <w:r>
              <w:rPr>
                <w:rStyle w:val="IndexLink"/>
              </w:rPr>
              <w:t>165</w:t>
            </w:r>
          </w:hyperlink>
        </w:p>
        <w:p>
          <w:pPr>
            <w:pStyle w:val="Contents2"/>
            <w:tabs>
              <w:tab w:val="clear" w:pos="8743"/>
              <w:tab w:val="right" w:pos="9026" w:leader="dot"/>
            </w:tabs>
            <w:rPr/>
          </w:pPr>
          <w:hyperlink w:anchor="__RefHeading___Toc696343_1490000891">
            <w:r>
              <w:rPr>
                <w:webHidden/>
                <w:rStyle w:val="IndexLink"/>
                <w:rtl w:val="true"/>
              </w:rPr>
              <w:t>آمدن هنادي السری به سیستان</w:t>
            </w:r>
            <w:r>
              <w:rPr>
                <w:rStyle w:val="IndexLink"/>
                <w:rtl w:val="true"/>
              </w:rPr>
              <w:tab/>
            </w:r>
            <w:r>
              <w:rPr>
                <w:rStyle w:val="IndexLink"/>
              </w:rPr>
              <w:t>165</w:t>
            </w:r>
          </w:hyperlink>
        </w:p>
        <w:p>
          <w:pPr>
            <w:pStyle w:val="Contents2"/>
            <w:tabs>
              <w:tab w:val="clear" w:pos="8743"/>
              <w:tab w:val="right" w:pos="9026" w:leader="dot"/>
            </w:tabs>
            <w:rPr/>
          </w:pPr>
          <w:hyperlink w:anchor="__RefHeading___Toc696345_1490000891">
            <w:r>
              <w:rPr>
                <w:webHidden/>
                <w:rStyle w:val="IndexLink"/>
                <w:rtl w:val="true"/>
              </w:rPr>
              <w:t>آمدن زهیر بن محمد الأزدی در سیستان</w:t>
            </w:r>
            <w:r>
              <w:rPr>
                <w:rStyle w:val="IndexLink"/>
                <w:rtl w:val="true"/>
              </w:rPr>
              <w:tab/>
            </w:r>
            <w:r>
              <w:rPr>
                <w:rStyle w:val="IndexLink"/>
              </w:rPr>
              <w:t>166</w:t>
            </w:r>
          </w:hyperlink>
        </w:p>
        <w:p>
          <w:pPr>
            <w:pStyle w:val="Contents2"/>
            <w:tabs>
              <w:tab w:val="clear" w:pos="8743"/>
              <w:tab w:val="right" w:pos="9026" w:leader="dot"/>
            </w:tabs>
            <w:rPr/>
          </w:pPr>
          <w:hyperlink w:anchor="__RefHeading___Toc696347_1490000891">
            <w:r>
              <w:rPr>
                <w:webHidden/>
                <w:rStyle w:val="IndexLink"/>
                <w:rtl w:val="true"/>
              </w:rPr>
              <w:t>نشستن مهدی به خلیفتی و فرستادن یزید بن منصور به سیستان</w:t>
            </w:r>
            <w:r>
              <w:rPr>
                <w:rStyle w:val="IndexLink"/>
                <w:rtl w:val="true"/>
              </w:rPr>
              <w:tab/>
            </w:r>
            <w:r>
              <w:rPr>
                <w:rStyle w:val="IndexLink"/>
              </w:rPr>
              <w:t>167</w:t>
            </w:r>
          </w:hyperlink>
        </w:p>
        <w:p>
          <w:pPr>
            <w:pStyle w:val="Contents2"/>
            <w:tabs>
              <w:tab w:val="clear" w:pos="8743"/>
              <w:tab w:val="right" w:pos="9026" w:leader="dot"/>
            </w:tabs>
            <w:rPr/>
          </w:pPr>
          <w:hyperlink w:anchor="__RefHeading___Toc696349_1490000891">
            <w:r>
              <w:rPr>
                <w:webHidden/>
                <w:rStyle w:val="IndexLink"/>
                <w:rtl w:val="true"/>
              </w:rPr>
              <w:t>آمدن عبیدالله بن العلا به سیستان در سنه احدی و خمسین و مایه</w:t>
            </w:r>
            <w:r>
              <w:rPr>
                <w:rStyle w:val="IndexLink"/>
                <w:rtl w:val="true"/>
              </w:rPr>
              <w:tab/>
            </w:r>
            <w:r>
              <w:rPr>
                <w:rStyle w:val="IndexLink"/>
              </w:rPr>
              <w:t>168</w:t>
            </w:r>
          </w:hyperlink>
        </w:p>
        <w:p>
          <w:pPr>
            <w:pStyle w:val="Contents2"/>
            <w:tabs>
              <w:tab w:val="clear" w:pos="8743"/>
              <w:tab w:val="right" w:pos="9026" w:leader="dot"/>
            </w:tabs>
            <w:rPr/>
          </w:pPr>
          <w:hyperlink w:anchor="__RefHeading___Toc696351_1490000891">
            <w:r>
              <w:rPr>
                <w:webHidden/>
                <w:rStyle w:val="IndexLink"/>
                <w:rtl w:val="true"/>
              </w:rPr>
              <w:t>آمدن معن بن زايدة الشیبانی به سیستان</w:t>
            </w:r>
            <w:r>
              <w:rPr>
                <w:rStyle w:val="IndexLink"/>
                <w:rtl w:val="true"/>
              </w:rPr>
              <w:tab/>
            </w:r>
            <w:r>
              <w:rPr>
                <w:rStyle w:val="IndexLink"/>
              </w:rPr>
              <w:t>168</w:t>
            </w:r>
          </w:hyperlink>
        </w:p>
        <w:p>
          <w:pPr>
            <w:pStyle w:val="Contents2"/>
            <w:tabs>
              <w:tab w:val="clear" w:pos="8743"/>
              <w:tab w:val="right" w:pos="9026" w:leader="dot"/>
            </w:tabs>
            <w:rPr/>
          </w:pPr>
          <w:hyperlink w:anchor="__RefHeading___Toc696353_1490000891">
            <w:r>
              <w:rPr>
                <w:webHidden/>
                <w:rStyle w:val="IndexLink"/>
                <w:rtl w:val="true"/>
              </w:rPr>
              <w:t xml:space="preserve">نشستن مهدی </w:t>
            </w:r>
            <w:r>
              <w:rPr>
                <w:rStyle w:val="IndexLink"/>
                <w:rtl w:val="true"/>
              </w:rPr>
              <w:t>[</w:t>
            </w:r>
            <w:r>
              <w:rPr>
                <w:rStyle w:val="IndexLink"/>
                <w:rtl w:val="true"/>
              </w:rPr>
              <w:t>بن</w:t>
            </w:r>
            <w:r>
              <w:rPr>
                <w:rStyle w:val="IndexLink"/>
                <w:rtl w:val="true"/>
              </w:rPr>
              <w:t xml:space="preserve">] </w:t>
            </w:r>
            <w:r>
              <w:rPr>
                <w:rStyle w:val="IndexLink"/>
                <w:rtl w:val="true"/>
              </w:rPr>
              <w:t>منصور به خلافت</w:t>
            </w:r>
            <w:r>
              <w:rPr>
                <w:rStyle w:val="IndexLink"/>
                <w:rtl w:val="true"/>
              </w:rPr>
              <w:tab/>
            </w:r>
            <w:r>
              <w:rPr>
                <w:rStyle w:val="IndexLink"/>
              </w:rPr>
              <w:t>172</w:t>
            </w:r>
          </w:hyperlink>
        </w:p>
        <w:p>
          <w:pPr>
            <w:pStyle w:val="Contents2"/>
            <w:tabs>
              <w:tab w:val="clear" w:pos="8743"/>
              <w:tab w:val="right" w:pos="9026" w:leader="dot"/>
            </w:tabs>
            <w:rPr/>
          </w:pPr>
          <w:hyperlink w:anchor="__RefHeading___Toc696355_1490000891">
            <w:r>
              <w:rPr>
                <w:webHidden/>
                <w:rStyle w:val="IndexLink"/>
                <w:rtl w:val="true"/>
              </w:rPr>
              <w:t>آمدن زهیر بن محمد الأَّزدی به سیستان</w:t>
            </w:r>
            <w:r>
              <w:rPr>
                <w:rStyle w:val="IndexLink"/>
                <w:rtl w:val="true"/>
              </w:rPr>
              <w:tab/>
            </w:r>
            <w:r>
              <w:rPr>
                <w:rStyle w:val="IndexLink"/>
              </w:rPr>
              <w:t>173</w:t>
            </w:r>
          </w:hyperlink>
        </w:p>
        <w:p>
          <w:pPr>
            <w:pStyle w:val="Contents2"/>
            <w:tabs>
              <w:tab w:val="clear" w:pos="8743"/>
              <w:tab w:val="right" w:pos="9026" w:leader="dot"/>
            </w:tabs>
            <w:rPr/>
          </w:pPr>
          <w:hyperlink w:anchor="__RefHeading___Toc696357_1490000891">
            <w:r>
              <w:rPr>
                <w:webHidden/>
                <w:rStyle w:val="IndexLink"/>
                <w:rtl w:val="true"/>
              </w:rPr>
              <w:t xml:space="preserve">نشستن هادی به خلافت در سنه تسع و ستین </w:t>
            </w:r>
            <w:r>
              <w:rPr>
                <w:rStyle w:val="IndexLink"/>
                <w:rtl w:val="true"/>
              </w:rPr>
              <w:t>[</w:t>
            </w:r>
            <w:r>
              <w:rPr>
                <w:rStyle w:val="IndexLink"/>
                <w:rtl w:val="true"/>
              </w:rPr>
              <w:t>و</w:t>
            </w:r>
            <w:r>
              <w:rPr>
                <w:rStyle w:val="IndexLink"/>
                <w:rtl w:val="true"/>
              </w:rPr>
              <w:t xml:space="preserve">] </w:t>
            </w:r>
            <w:r>
              <w:rPr>
                <w:rStyle w:val="IndexLink"/>
                <w:rtl w:val="true"/>
              </w:rPr>
              <w:t>مایه</w:t>
            </w:r>
            <w:r>
              <w:rPr>
                <w:rStyle w:val="IndexLink"/>
                <w:rtl w:val="true"/>
              </w:rPr>
              <w:tab/>
            </w:r>
            <w:r>
              <w:rPr>
                <w:rStyle w:val="IndexLink"/>
              </w:rPr>
              <w:t>174</w:t>
            </w:r>
          </w:hyperlink>
        </w:p>
        <w:p>
          <w:pPr>
            <w:pStyle w:val="Contents2"/>
            <w:tabs>
              <w:tab w:val="clear" w:pos="8743"/>
              <w:tab w:val="right" w:pos="9026" w:leader="dot"/>
            </w:tabs>
            <w:rPr/>
          </w:pPr>
          <w:hyperlink w:anchor="__RefHeading___Toc696359_1490000891">
            <w:r>
              <w:rPr>
                <w:webHidden/>
                <w:rStyle w:val="IndexLink"/>
                <w:rtl w:val="true"/>
              </w:rPr>
              <w:t>آمدن کثیر بن سالم به سیستان</w:t>
            </w:r>
            <w:r>
              <w:rPr>
                <w:rStyle w:val="IndexLink"/>
                <w:rtl w:val="true"/>
              </w:rPr>
              <w:tab/>
            </w:r>
            <w:r>
              <w:rPr>
                <w:rStyle w:val="IndexLink"/>
              </w:rPr>
              <w:t>174</w:t>
            </w:r>
          </w:hyperlink>
        </w:p>
        <w:p>
          <w:pPr>
            <w:pStyle w:val="Contents2"/>
            <w:tabs>
              <w:tab w:val="clear" w:pos="8743"/>
              <w:tab w:val="right" w:pos="9026" w:leader="dot"/>
            </w:tabs>
            <w:rPr/>
          </w:pPr>
          <w:hyperlink w:anchor="__RefHeading___Toc696361_1490000891">
            <w:r>
              <w:rPr>
                <w:webHidden/>
                <w:rStyle w:val="IndexLink"/>
                <w:rtl w:val="true"/>
              </w:rPr>
              <w:t>نشستن هرون الرّشید به خلافت</w:t>
            </w:r>
            <w:r>
              <w:rPr>
                <w:rStyle w:val="IndexLink"/>
                <w:rtl w:val="true"/>
              </w:rPr>
              <w:tab/>
            </w:r>
            <w:r>
              <w:rPr>
                <w:rStyle w:val="IndexLink"/>
              </w:rPr>
              <w:t>174</w:t>
            </w:r>
          </w:hyperlink>
        </w:p>
        <w:p>
          <w:pPr>
            <w:pStyle w:val="Contents2"/>
            <w:tabs>
              <w:tab w:val="clear" w:pos="8743"/>
              <w:tab w:val="right" w:pos="9026" w:leader="dot"/>
            </w:tabs>
            <w:rPr/>
          </w:pPr>
          <w:hyperlink w:anchor="__RefHeading___Toc696363_1490000891">
            <w:r>
              <w:rPr>
                <w:webHidden/>
                <w:rStyle w:val="IndexLink"/>
                <w:rtl w:val="true"/>
              </w:rPr>
              <w:t>آمدن عبدالله بن حمید به سیستان</w:t>
            </w:r>
            <w:r>
              <w:rPr>
                <w:rStyle w:val="IndexLink"/>
                <w:rtl w:val="true"/>
              </w:rPr>
              <w:tab/>
            </w:r>
            <w:r>
              <w:rPr>
                <w:rStyle w:val="IndexLink"/>
              </w:rPr>
              <w:t>175</w:t>
            </w:r>
          </w:hyperlink>
        </w:p>
        <w:p>
          <w:pPr>
            <w:pStyle w:val="Contents2"/>
            <w:tabs>
              <w:tab w:val="clear" w:pos="8743"/>
              <w:tab w:val="right" w:pos="9026" w:leader="dot"/>
            </w:tabs>
            <w:rPr/>
          </w:pPr>
          <w:hyperlink w:anchor="__RefHeading___Toc696365_1490000891">
            <w:r>
              <w:rPr>
                <w:webHidden/>
                <w:rStyle w:val="IndexLink"/>
                <w:rtl w:val="true"/>
              </w:rPr>
              <w:t>آمدن یزید بن جریر به سیستان</w:t>
            </w:r>
            <w:r>
              <w:rPr>
                <w:rStyle w:val="IndexLink"/>
                <w:rtl w:val="true"/>
              </w:rPr>
              <w:tab/>
            </w:r>
            <w:r>
              <w:rPr>
                <w:rStyle w:val="IndexLink"/>
              </w:rPr>
              <w:t>177</w:t>
            </w:r>
          </w:hyperlink>
        </w:p>
        <w:p>
          <w:pPr>
            <w:pStyle w:val="Contents2"/>
            <w:tabs>
              <w:tab w:val="clear" w:pos="8743"/>
              <w:tab w:val="right" w:pos="9026" w:leader="dot"/>
            </w:tabs>
            <w:rPr/>
          </w:pPr>
          <w:hyperlink w:anchor="__RefHeading___Toc696367_1490000891">
            <w:r>
              <w:rPr>
                <w:webHidden/>
                <w:rStyle w:val="IndexLink"/>
                <w:rtl w:val="true"/>
              </w:rPr>
              <w:t>بیرون آمدن امیر حمزة بن عبدالله الخارجی اندر سنه احدی و ثمانين و مائه</w:t>
            </w:r>
            <w:r>
              <w:rPr>
                <w:rStyle w:val="IndexLink"/>
                <w:rtl w:val="true"/>
              </w:rPr>
              <w:tab/>
            </w:r>
            <w:r>
              <w:rPr>
                <w:rStyle w:val="IndexLink"/>
              </w:rPr>
              <w:t>178</w:t>
            </w:r>
          </w:hyperlink>
        </w:p>
        <w:p>
          <w:pPr>
            <w:pStyle w:val="Contents2"/>
            <w:tabs>
              <w:tab w:val="clear" w:pos="8743"/>
              <w:tab w:val="right" w:pos="9026" w:leader="dot"/>
            </w:tabs>
            <w:rPr/>
          </w:pPr>
          <w:hyperlink w:anchor="__RefHeading___Toc696369_1490000891">
            <w:r>
              <w:rPr>
                <w:webHidden/>
                <w:rStyle w:val="IndexLink"/>
                <w:rtl w:val="true"/>
              </w:rPr>
              <w:t>آمدن سيف بن عثمان الطارابی و حضين بن محمد القوسی به سیستان</w:t>
            </w:r>
            <w:r>
              <w:rPr>
                <w:rStyle w:val="IndexLink"/>
                <w:rtl w:val="true"/>
              </w:rPr>
              <w:tab/>
            </w:r>
            <w:r>
              <w:rPr>
                <w:rStyle w:val="IndexLink"/>
              </w:rPr>
              <w:t>180</w:t>
            </w:r>
          </w:hyperlink>
        </w:p>
        <w:p>
          <w:pPr>
            <w:pStyle w:val="Contents2"/>
            <w:tabs>
              <w:tab w:val="clear" w:pos="8743"/>
              <w:tab w:val="right" w:pos="9026" w:leader="dot"/>
            </w:tabs>
            <w:rPr/>
          </w:pPr>
          <w:hyperlink w:anchor="__RefHeading___Toc696371_1490000891">
            <w:r>
              <w:rPr>
                <w:webHidden/>
                <w:rStyle w:val="IndexLink"/>
                <w:rtl w:val="true"/>
              </w:rPr>
              <w:t>آمدن علی بن عیسی به سیستان</w:t>
            </w:r>
            <w:r>
              <w:rPr>
                <w:rStyle w:val="IndexLink"/>
                <w:rtl w:val="true"/>
              </w:rPr>
              <w:tab/>
            </w:r>
            <w:r>
              <w:rPr>
                <w:rStyle w:val="IndexLink"/>
              </w:rPr>
              <w:t>181</w:t>
            </w:r>
          </w:hyperlink>
        </w:p>
        <w:p>
          <w:pPr>
            <w:pStyle w:val="Contents2"/>
            <w:tabs>
              <w:tab w:val="clear" w:pos="8743"/>
              <w:tab w:val="right" w:pos="9026" w:leader="dot"/>
            </w:tabs>
            <w:rPr/>
          </w:pPr>
          <w:hyperlink w:anchor="__RefHeading___Toc696373_1490000891">
            <w:r>
              <w:rPr>
                <w:webHidden/>
                <w:rStyle w:val="IndexLink"/>
                <w:rtl w:val="true"/>
              </w:rPr>
              <w:t>آمدن سيف بن عثمان الطارابی به سیستان</w:t>
            </w:r>
            <w:r>
              <w:rPr>
                <w:rStyle w:val="IndexLink"/>
                <w:rtl w:val="true"/>
              </w:rPr>
              <w:tab/>
            </w:r>
            <w:r>
              <w:rPr>
                <w:rStyle w:val="IndexLink"/>
              </w:rPr>
              <w:t>182</w:t>
            </w:r>
          </w:hyperlink>
        </w:p>
        <w:p>
          <w:pPr>
            <w:pStyle w:val="Contents2"/>
            <w:tabs>
              <w:tab w:val="clear" w:pos="8743"/>
              <w:tab w:val="right" w:pos="9026" w:leader="dot"/>
            </w:tabs>
            <w:rPr/>
          </w:pPr>
          <w:hyperlink w:anchor="__RefHeading___Toc696375_1490000891">
            <w:r>
              <w:rPr>
                <w:webHidden/>
                <w:rStyle w:val="IndexLink"/>
                <w:rtl w:val="true"/>
              </w:rPr>
              <w:t>نسخه نامه هرون الرشید</w:t>
            </w:r>
            <w:r>
              <w:rPr>
                <w:rStyle w:val="IndexLink"/>
                <w:rtl w:val="true"/>
              </w:rPr>
              <w:tab/>
            </w:r>
            <w:r>
              <w:rPr>
                <w:rStyle w:val="IndexLink"/>
              </w:rPr>
              <w:t>183</w:t>
            </w:r>
          </w:hyperlink>
        </w:p>
        <w:p>
          <w:pPr>
            <w:pStyle w:val="Contents2"/>
            <w:tabs>
              <w:tab w:val="clear" w:pos="8743"/>
              <w:tab w:val="right" w:pos="9026" w:leader="dot"/>
            </w:tabs>
            <w:rPr/>
          </w:pPr>
          <w:hyperlink w:anchor="__RefHeading___Toc696377_1490000891">
            <w:r>
              <w:rPr>
                <w:webHidden/>
                <w:rStyle w:val="IndexLink"/>
                <w:rtl w:val="true"/>
              </w:rPr>
              <w:t>جواب کردن حمزة بن عبد الله الخارجي</w:t>
            </w:r>
            <w:r>
              <w:rPr>
                <w:rStyle w:val="IndexLink"/>
                <w:rtl w:val="true"/>
              </w:rPr>
              <w:tab/>
            </w:r>
            <w:r>
              <w:rPr>
                <w:rStyle w:val="IndexLink"/>
              </w:rPr>
              <w:t>185</w:t>
            </w:r>
          </w:hyperlink>
        </w:p>
        <w:p>
          <w:pPr>
            <w:pStyle w:val="Contents2"/>
            <w:tabs>
              <w:tab w:val="clear" w:pos="8743"/>
              <w:tab w:val="right" w:pos="9026" w:leader="dot"/>
            </w:tabs>
            <w:rPr/>
          </w:pPr>
          <w:hyperlink w:anchor="__RefHeading___Toc696379_1490000891">
            <w:r>
              <w:rPr>
                <w:webHidden/>
                <w:rStyle w:val="IndexLink"/>
                <w:rtl w:val="true"/>
              </w:rPr>
              <w:t>آمدن محمد بن الأَّشعث به سیستان</w:t>
            </w:r>
            <w:r>
              <w:rPr>
                <w:rStyle w:val="IndexLink"/>
                <w:rtl w:val="true"/>
              </w:rPr>
              <w:tab/>
            </w:r>
            <w:r>
              <w:rPr>
                <w:rStyle w:val="IndexLink"/>
              </w:rPr>
              <w:t>191</w:t>
            </w:r>
          </w:hyperlink>
        </w:p>
        <w:p>
          <w:pPr>
            <w:pStyle w:val="Contents2"/>
            <w:tabs>
              <w:tab w:val="clear" w:pos="8743"/>
              <w:tab w:val="right" w:pos="9026" w:leader="dot"/>
            </w:tabs>
            <w:rPr/>
          </w:pPr>
          <w:hyperlink w:anchor="__RefHeading___Toc696381_1490000891">
            <w:r>
              <w:rPr>
                <w:webHidden/>
                <w:rStyle w:val="IndexLink"/>
                <w:rtl w:val="true"/>
              </w:rPr>
              <w:t>نشستن ابوالعباس عبدالله المامون به خلافت</w:t>
            </w:r>
            <w:r>
              <w:rPr>
                <w:rStyle w:val="IndexLink"/>
                <w:rtl w:val="true"/>
              </w:rPr>
              <w:tab/>
            </w:r>
            <w:r>
              <w:rPr>
                <w:rStyle w:val="IndexLink"/>
              </w:rPr>
              <w:t>191</w:t>
            </w:r>
          </w:hyperlink>
        </w:p>
        <w:p>
          <w:pPr>
            <w:pStyle w:val="Contents2"/>
            <w:tabs>
              <w:tab w:val="clear" w:pos="8743"/>
              <w:tab w:val="right" w:pos="9026" w:leader="dot"/>
            </w:tabs>
            <w:rPr/>
          </w:pPr>
          <w:hyperlink w:anchor="__RefHeading___Toc696383_1490000891">
            <w:r>
              <w:rPr>
                <w:webHidden/>
                <w:rStyle w:val="IndexLink"/>
                <w:rtl w:val="true"/>
              </w:rPr>
              <w:t>آمدن احمد بن الفضل به سیستان</w:t>
            </w:r>
            <w:r>
              <w:rPr>
                <w:rStyle w:val="IndexLink"/>
                <w:rtl w:val="true"/>
              </w:rPr>
              <w:tab/>
            </w:r>
            <w:r>
              <w:rPr>
                <w:rStyle w:val="IndexLink"/>
              </w:rPr>
              <w:t>193</w:t>
            </w:r>
          </w:hyperlink>
        </w:p>
        <w:p>
          <w:pPr>
            <w:pStyle w:val="Contents2"/>
            <w:tabs>
              <w:tab w:val="clear" w:pos="8743"/>
              <w:tab w:val="right" w:pos="9026" w:leader="dot"/>
            </w:tabs>
            <w:rPr/>
          </w:pPr>
          <w:hyperlink w:anchor="__RefHeading___Toc696385_1490000891">
            <w:r>
              <w:rPr>
                <w:webHidden/>
                <w:rStyle w:val="IndexLink"/>
                <w:rtl w:val="true"/>
              </w:rPr>
              <w:t>آمدن عمروبن الهيثم به سیستان</w:t>
            </w:r>
            <w:r>
              <w:rPr>
                <w:rStyle w:val="IndexLink"/>
                <w:rtl w:val="true"/>
              </w:rPr>
              <w:tab/>
            </w:r>
            <w:r>
              <w:rPr>
                <w:rStyle w:val="IndexLink"/>
              </w:rPr>
              <w:t>194</w:t>
            </w:r>
          </w:hyperlink>
        </w:p>
        <w:p>
          <w:pPr>
            <w:pStyle w:val="Contents2"/>
            <w:tabs>
              <w:tab w:val="clear" w:pos="8743"/>
              <w:tab w:val="right" w:pos="9026" w:leader="dot"/>
            </w:tabs>
            <w:rPr/>
          </w:pPr>
          <w:hyperlink w:anchor="__RefHeading___Toc696387_1490000891">
            <w:r>
              <w:rPr>
                <w:webHidden/>
                <w:rStyle w:val="IndexLink"/>
                <w:rtl w:val="true"/>
              </w:rPr>
              <w:t>آمدن محمد بن الحضين القوسی به سیستان</w:t>
            </w:r>
            <w:r>
              <w:rPr>
                <w:rStyle w:val="IndexLink"/>
                <w:rtl w:val="true"/>
              </w:rPr>
              <w:tab/>
            </w:r>
            <w:r>
              <w:rPr>
                <w:rStyle w:val="IndexLink"/>
              </w:rPr>
              <w:t>195</w:t>
            </w:r>
          </w:hyperlink>
        </w:p>
        <w:p>
          <w:pPr>
            <w:pStyle w:val="Contents2"/>
            <w:tabs>
              <w:tab w:val="clear" w:pos="8743"/>
              <w:tab w:val="right" w:pos="9026" w:leader="dot"/>
            </w:tabs>
            <w:rPr/>
          </w:pPr>
          <w:hyperlink w:anchor="__RefHeading___Toc696389_1490000891">
            <w:r>
              <w:rPr>
                <w:webHidden/>
                <w:rStyle w:val="IndexLink"/>
                <w:rtl w:val="true"/>
              </w:rPr>
              <w:t>آمدن الیاس بن أسد به سیستان</w:t>
            </w:r>
            <w:r>
              <w:rPr>
                <w:rStyle w:val="IndexLink"/>
                <w:rtl w:val="true"/>
              </w:rPr>
              <w:tab/>
            </w:r>
            <w:r>
              <w:rPr>
                <w:rStyle w:val="IndexLink"/>
              </w:rPr>
              <w:t>195</w:t>
            </w:r>
          </w:hyperlink>
        </w:p>
        <w:p>
          <w:pPr>
            <w:pStyle w:val="Contents2"/>
            <w:tabs>
              <w:tab w:val="clear" w:pos="8743"/>
              <w:tab w:val="right" w:pos="9026" w:leader="dot"/>
            </w:tabs>
            <w:rPr/>
          </w:pPr>
          <w:hyperlink w:anchor="__RefHeading___Toc696391_1490000891">
            <w:r>
              <w:rPr>
                <w:webHidden/>
                <w:rStyle w:val="IndexLink"/>
                <w:rtl w:val="true"/>
              </w:rPr>
              <w:t>آمدن محمد بن الأحوص به سیستان</w:t>
            </w:r>
            <w:r>
              <w:rPr>
                <w:rStyle w:val="IndexLink"/>
                <w:rtl w:val="true"/>
              </w:rPr>
              <w:tab/>
            </w:r>
            <w:r>
              <w:rPr>
                <w:rStyle w:val="IndexLink"/>
              </w:rPr>
              <w:t>196</w:t>
            </w:r>
          </w:hyperlink>
        </w:p>
        <w:p>
          <w:pPr>
            <w:pStyle w:val="Contents2"/>
            <w:tabs>
              <w:tab w:val="clear" w:pos="8743"/>
              <w:tab w:val="right" w:pos="9026" w:leader="dot"/>
            </w:tabs>
            <w:rPr/>
          </w:pPr>
          <w:hyperlink w:anchor="__RefHeading___Toc696393_1490000891">
            <w:r>
              <w:rPr>
                <w:webHidden/>
                <w:rStyle w:val="IndexLink"/>
                <w:rtl w:val="true"/>
              </w:rPr>
              <w:t>محمد بن شبیب به سیستان آمد</w:t>
            </w:r>
            <w:r>
              <w:rPr>
                <w:rStyle w:val="IndexLink"/>
                <w:rtl w:val="true"/>
              </w:rPr>
              <w:tab/>
            </w:r>
            <w:r>
              <w:rPr>
                <w:rStyle w:val="IndexLink"/>
              </w:rPr>
              <w:t>196</w:t>
            </w:r>
          </w:hyperlink>
        </w:p>
        <w:p>
          <w:pPr>
            <w:pStyle w:val="Contents2"/>
            <w:tabs>
              <w:tab w:val="clear" w:pos="8743"/>
              <w:tab w:val="right" w:pos="9026" w:leader="dot"/>
            </w:tabs>
            <w:rPr/>
          </w:pPr>
          <w:hyperlink w:anchor="__RefHeading___Toc696395_1490000891">
            <w:r>
              <w:rPr>
                <w:webHidden/>
                <w:rStyle w:val="IndexLink"/>
                <w:rtl w:val="true"/>
              </w:rPr>
              <w:t>آمدن محمد بن یزید به سیستان</w:t>
            </w:r>
            <w:r>
              <w:rPr>
                <w:rStyle w:val="IndexLink"/>
                <w:rtl w:val="true"/>
              </w:rPr>
              <w:tab/>
            </w:r>
            <w:r>
              <w:rPr>
                <w:rStyle w:val="IndexLink"/>
              </w:rPr>
              <w:t>196</w:t>
            </w:r>
          </w:hyperlink>
        </w:p>
        <w:p>
          <w:pPr>
            <w:pStyle w:val="Contents2"/>
            <w:tabs>
              <w:tab w:val="clear" w:pos="8743"/>
              <w:tab w:val="right" w:pos="9026" w:leader="dot"/>
            </w:tabs>
            <w:rPr/>
          </w:pPr>
          <w:hyperlink w:anchor="__RefHeading___Toc696397_1490000891">
            <w:r>
              <w:rPr>
                <w:webHidden/>
                <w:rStyle w:val="IndexLink"/>
                <w:rtl w:val="true"/>
              </w:rPr>
              <w:t>آمدن حسین بن علی به سیستان</w:t>
            </w:r>
            <w:r>
              <w:rPr>
                <w:rStyle w:val="IndexLink"/>
                <w:rtl w:val="true"/>
              </w:rPr>
              <w:tab/>
            </w:r>
            <w:r>
              <w:rPr>
                <w:rStyle w:val="IndexLink"/>
              </w:rPr>
              <w:t>197</w:t>
            </w:r>
          </w:hyperlink>
        </w:p>
        <w:p>
          <w:pPr>
            <w:pStyle w:val="Contents2"/>
            <w:tabs>
              <w:tab w:val="clear" w:pos="8743"/>
              <w:tab w:val="right" w:pos="9026" w:leader="dot"/>
            </w:tabs>
            <w:rPr/>
          </w:pPr>
          <w:hyperlink w:anchor="__RefHeading___Toc696399_1490000891">
            <w:r>
              <w:rPr>
                <w:webHidden/>
                <w:rStyle w:val="IndexLink"/>
                <w:rtl w:val="true"/>
              </w:rPr>
              <w:t>آمدن احمد بن خالد به سیستان</w:t>
            </w:r>
            <w:r>
              <w:rPr>
                <w:rStyle w:val="IndexLink"/>
                <w:rtl w:val="true"/>
              </w:rPr>
              <w:tab/>
            </w:r>
            <w:r>
              <w:rPr>
                <w:rStyle w:val="IndexLink"/>
              </w:rPr>
              <w:t>197</w:t>
            </w:r>
          </w:hyperlink>
        </w:p>
        <w:p>
          <w:pPr>
            <w:pStyle w:val="Contents2"/>
            <w:tabs>
              <w:tab w:val="clear" w:pos="8743"/>
              <w:tab w:val="right" w:pos="9026" w:leader="dot"/>
            </w:tabs>
            <w:rPr/>
          </w:pPr>
          <w:hyperlink w:anchor="__RefHeading___Toc696401_1490000891">
            <w:r>
              <w:rPr>
                <w:webHidden/>
                <w:rStyle w:val="IndexLink"/>
                <w:rtl w:val="true"/>
              </w:rPr>
              <w:t>آمدن محمد بن الأَّحوص به سیستان</w:t>
            </w:r>
            <w:r>
              <w:rPr>
                <w:rStyle w:val="IndexLink"/>
                <w:rtl w:val="true"/>
              </w:rPr>
              <w:tab/>
            </w:r>
            <w:r>
              <w:rPr>
                <w:rStyle w:val="IndexLink"/>
              </w:rPr>
              <w:t>198</w:t>
            </w:r>
          </w:hyperlink>
        </w:p>
        <w:p>
          <w:pPr>
            <w:pStyle w:val="Contents2"/>
            <w:tabs>
              <w:tab w:val="clear" w:pos="8743"/>
              <w:tab w:val="right" w:pos="9026" w:leader="dot"/>
            </w:tabs>
            <w:rPr/>
          </w:pPr>
          <w:hyperlink w:anchor="__RefHeading___Toc696403_1490000891">
            <w:r>
              <w:rPr>
                <w:webHidden/>
                <w:rStyle w:val="IndexLink"/>
                <w:rtl w:val="true"/>
              </w:rPr>
              <w:t>بیعت کردن حضين بن الحسین عمّ عبدالله را</w:t>
            </w:r>
            <w:r>
              <w:rPr>
                <w:rStyle w:val="IndexLink"/>
                <w:rtl w:val="true"/>
              </w:rPr>
              <w:tab/>
            </w:r>
            <w:r>
              <w:rPr>
                <w:rStyle w:val="IndexLink"/>
              </w:rPr>
              <w:t>199</w:t>
            </w:r>
          </w:hyperlink>
        </w:p>
        <w:p>
          <w:pPr>
            <w:pStyle w:val="Contents2"/>
            <w:tabs>
              <w:tab w:val="clear" w:pos="8743"/>
              <w:tab w:val="right" w:pos="9026" w:leader="dot"/>
            </w:tabs>
            <w:rPr/>
          </w:pPr>
          <w:hyperlink w:anchor="__RefHeading___Toc696405_1490000891">
            <w:r>
              <w:rPr>
                <w:webHidden/>
                <w:rStyle w:val="IndexLink"/>
                <w:rtl w:val="true"/>
              </w:rPr>
              <w:t>نشستن ابواسحق المعتصم بالله به خلیفتی</w:t>
            </w:r>
            <w:r>
              <w:rPr>
                <w:rStyle w:val="IndexLink"/>
                <w:rtl w:val="true"/>
              </w:rPr>
              <w:tab/>
            </w:r>
            <w:r>
              <w:rPr>
                <w:rStyle w:val="IndexLink"/>
              </w:rPr>
              <w:t>201</w:t>
            </w:r>
          </w:hyperlink>
        </w:p>
        <w:p>
          <w:pPr>
            <w:pStyle w:val="Contents2"/>
            <w:tabs>
              <w:tab w:val="clear" w:pos="8743"/>
              <w:tab w:val="right" w:pos="9026" w:leader="dot"/>
            </w:tabs>
            <w:rPr/>
          </w:pPr>
          <w:hyperlink w:anchor="__RefHeading___Toc696407_1490000891">
            <w:r>
              <w:rPr>
                <w:webHidden/>
                <w:rStyle w:val="IndexLink"/>
                <w:rtl w:val="true"/>
              </w:rPr>
              <w:t>آمدن حسین عبدالله السیاری به سیستان</w:t>
            </w:r>
            <w:r>
              <w:rPr>
                <w:rStyle w:val="IndexLink"/>
                <w:rtl w:val="true"/>
              </w:rPr>
              <w:tab/>
            </w:r>
            <w:r>
              <w:rPr>
                <w:rStyle w:val="IndexLink"/>
              </w:rPr>
              <w:t>201</w:t>
            </w:r>
          </w:hyperlink>
        </w:p>
        <w:p>
          <w:pPr>
            <w:pStyle w:val="Contents2"/>
            <w:tabs>
              <w:tab w:val="clear" w:pos="8743"/>
              <w:tab w:val="right" w:pos="9026" w:leader="dot"/>
            </w:tabs>
            <w:rPr/>
          </w:pPr>
          <w:hyperlink w:anchor="__RefHeading___Toc696409_1490000891">
            <w:r>
              <w:rPr>
                <w:webHidden/>
                <w:rStyle w:val="IndexLink"/>
                <w:rtl w:val="true"/>
              </w:rPr>
              <w:t>خشک شدن هیرمند و قحط و مرگی</w:t>
            </w:r>
            <w:r>
              <w:rPr>
                <w:rStyle w:val="IndexLink"/>
                <w:rtl w:val="true"/>
              </w:rPr>
              <w:tab/>
            </w:r>
            <w:r>
              <w:rPr>
                <w:rStyle w:val="IndexLink"/>
              </w:rPr>
              <w:t>202</w:t>
            </w:r>
          </w:hyperlink>
        </w:p>
        <w:p>
          <w:pPr>
            <w:pStyle w:val="Contents2"/>
            <w:tabs>
              <w:tab w:val="clear" w:pos="8743"/>
              <w:tab w:val="right" w:pos="9026" w:leader="dot"/>
            </w:tabs>
            <w:rPr/>
          </w:pPr>
          <w:hyperlink w:anchor="__RefHeading___Toc696411_1490000891">
            <w:r>
              <w:rPr>
                <w:webHidden/>
                <w:rStyle w:val="IndexLink"/>
                <w:rtl w:val="true"/>
              </w:rPr>
              <w:t>آمدن نصر سیّاری به سیستان</w:t>
            </w:r>
            <w:r>
              <w:rPr>
                <w:rStyle w:val="IndexLink"/>
                <w:rtl w:val="true"/>
              </w:rPr>
              <w:tab/>
            </w:r>
            <w:r>
              <w:rPr>
                <w:rStyle w:val="IndexLink"/>
              </w:rPr>
              <w:t>204</w:t>
            </w:r>
          </w:hyperlink>
        </w:p>
        <w:p>
          <w:pPr>
            <w:pStyle w:val="Contents2"/>
            <w:tabs>
              <w:tab w:val="clear" w:pos="8743"/>
              <w:tab w:val="right" w:pos="9026" w:leader="dot"/>
            </w:tabs>
            <w:rPr/>
          </w:pPr>
          <w:hyperlink w:anchor="__RefHeading___Toc696413_1490000891">
            <w:r>
              <w:rPr>
                <w:webHidden/>
                <w:rStyle w:val="IndexLink"/>
                <w:rtl w:val="true"/>
              </w:rPr>
              <w:t>آمدن ابراهیم الحضین به سیستان</w:t>
            </w:r>
            <w:r>
              <w:rPr>
                <w:rStyle w:val="IndexLink"/>
                <w:rtl w:val="true"/>
              </w:rPr>
              <w:tab/>
            </w:r>
            <w:r>
              <w:rPr>
                <w:rStyle w:val="IndexLink"/>
              </w:rPr>
              <w:t>204</w:t>
            </w:r>
          </w:hyperlink>
        </w:p>
        <w:p>
          <w:pPr>
            <w:pStyle w:val="Contents2"/>
            <w:tabs>
              <w:tab w:val="clear" w:pos="8743"/>
              <w:tab w:val="right" w:pos="9026" w:leader="dot"/>
            </w:tabs>
            <w:rPr/>
          </w:pPr>
          <w:hyperlink w:anchor="__RefHeading___Toc696415_1490000891">
            <w:r>
              <w:rPr>
                <w:webHidden/>
                <w:rStyle w:val="IndexLink"/>
                <w:rtl w:val="true"/>
              </w:rPr>
              <w:t>نشستن الواثق بالله به خلیفتی در سنه سبع و عشرین و مایتی</w:t>
            </w:r>
            <w:r>
              <w:rPr>
                <w:rStyle w:val="IndexLink"/>
                <w:rtl w:val="true"/>
              </w:rPr>
              <w:tab/>
            </w:r>
            <w:r>
              <w:rPr>
                <w:rStyle w:val="IndexLink"/>
              </w:rPr>
              <w:t>205</w:t>
            </w:r>
          </w:hyperlink>
        </w:p>
        <w:p>
          <w:pPr>
            <w:pStyle w:val="Contents2"/>
            <w:tabs>
              <w:tab w:val="clear" w:pos="8743"/>
              <w:tab w:val="right" w:pos="9026" w:leader="dot"/>
            </w:tabs>
            <w:rPr/>
          </w:pPr>
          <w:hyperlink w:anchor="__RefHeading___Toc696417_1490000891">
            <w:r>
              <w:rPr>
                <w:webHidden/>
                <w:rStyle w:val="IndexLink"/>
                <w:rtl w:val="true"/>
              </w:rPr>
              <w:t>نشستن المتوکل علی الله به خلافت</w:t>
            </w:r>
            <w:r>
              <w:rPr>
                <w:rStyle w:val="IndexLink"/>
                <w:rtl w:val="true"/>
              </w:rPr>
              <w:tab/>
            </w:r>
            <w:r>
              <w:rPr>
                <w:rStyle w:val="IndexLink"/>
              </w:rPr>
              <w:t>207</w:t>
            </w:r>
          </w:hyperlink>
        </w:p>
        <w:p>
          <w:pPr>
            <w:pStyle w:val="Contents2"/>
            <w:tabs>
              <w:tab w:val="clear" w:pos="8743"/>
              <w:tab w:val="right" w:pos="9026" w:leader="dot"/>
            </w:tabs>
            <w:rPr/>
          </w:pPr>
          <w:hyperlink w:anchor="__RefHeading___Toc696419_1490000891">
            <w:r>
              <w:rPr>
                <w:webHidden/>
                <w:rStyle w:val="IndexLink"/>
                <w:rtl w:val="true"/>
              </w:rPr>
              <w:t>اخبار ملک الدنیا صاحب القرآن ابى يوسف يعقوب بن الليث و نسبت</w:t>
            </w:r>
            <w:r>
              <w:rPr>
                <w:rStyle w:val="IndexLink"/>
                <w:rtl w:val="true"/>
              </w:rPr>
              <w:tab/>
            </w:r>
            <w:r>
              <w:rPr>
                <w:rStyle w:val="IndexLink"/>
              </w:rPr>
              <w:t>213</w:t>
            </w:r>
          </w:hyperlink>
        </w:p>
        <w:p>
          <w:pPr>
            <w:pStyle w:val="Contents2"/>
            <w:tabs>
              <w:tab w:val="clear" w:pos="8743"/>
              <w:tab w:val="right" w:pos="9026" w:leader="dot"/>
            </w:tabs>
            <w:rPr/>
          </w:pPr>
          <w:hyperlink w:anchor="__RefHeading___Toc696421_1490000891">
            <w:r>
              <w:rPr>
                <w:webHidden/>
                <w:rStyle w:val="IndexLink"/>
                <w:rtl w:val="true"/>
              </w:rPr>
              <w:t>نشستن المنتصر بالله به خلافت</w:t>
            </w:r>
            <w:r>
              <w:rPr>
                <w:rStyle w:val="IndexLink"/>
                <w:rtl w:val="true"/>
              </w:rPr>
              <w:tab/>
            </w:r>
            <w:r>
              <w:rPr>
                <w:rStyle w:val="IndexLink"/>
              </w:rPr>
              <w:t>216</w:t>
            </w:r>
          </w:hyperlink>
        </w:p>
        <w:p>
          <w:pPr>
            <w:pStyle w:val="Contents2"/>
            <w:tabs>
              <w:tab w:val="clear" w:pos="8743"/>
              <w:tab w:val="right" w:pos="9026" w:leader="dot"/>
            </w:tabs>
            <w:rPr/>
          </w:pPr>
          <w:hyperlink w:anchor="__RefHeading___Toc696423_1490000891">
            <w:r>
              <w:rPr>
                <w:webHidden/>
                <w:rStyle w:val="IndexLink"/>
                <w:rtl w:val="true"/>
              </w:rPr>
              <w:t>نشستن المستعين بالله به خلافت</w:t>
            </w:r>
            <w:r>
              <w:rPr>
                <w:rStyle w:val="IndexLink"/>
                <w:rtl w:val="true"/>
              </w:rPr>
              <w:tab/>
            </w:r>
            <w:r>
              <w:rPr>
                <w:rStyle w:val="IndexLink"/>
              </w:rPr>
              <w:t>216</w:t>
            </w:r>
          </w:hyperlink>
        </w:p>
        <w:p>
          <w:pPr>
            <w:pStyle w:val="Contents2"/>
            <w:tabs>
              <w:tab w:val="clear" w:pos="8743"/>
              <w:tab w:val="right" w:pos="9026" w:leader="dot"/>
            </w:tabs>
            <w:rPr/>
          </w:pPr>
          <w:hyperlink w:anchor="__RefHeading___Toc696425_1490000891">
            <w:r>
              <w:rPr>
                <w:webHidden/>
                <w:rStyle w:val="IndexLink"/>
                <w:rtl w:val="true"/>
              </w:rPr>
              <w:t>قصة اَزهر</w:t>
            </w:r>
            <w:r>
              <w:rPr>
                <w:rStyle w:val="IndexLink"/>
                <w:rtl w:val="true"/>
              </w:rPr>
              <w:tab/>
            </w:r>
            <w:r>
              <w:rPr>
                <w:rStyle w:val="IndexLink"/>
              </w:rPr>
              <w:t>217</w:t>
            </w:r>
          </w:hyperlink>
        </w:p>
        <w:p>
          <w:pPr>
            <w:pStyle w:val="Contents2"/>
            <w:tabs>
              <w:tab w:val="clear" w:pos="8743"/>
              <w:tab w:val="right" w:pos="9026" w:leader="dot"/>
            </w:tabs>
            <w:rPr/>
          </w:pPr>
          <w:hyperlink w:anchor="__RefHeading___Toc696427_1490000891">
            <w:r>
              <w:rPr>
                <w:webHidden/>
                <w:rStyle w:val="IndexLink"/>
                <w:rtl w:val="true"/>
              </w:rPr>
              <w:t>رفتن یعقوب به حرب عمّار خارجی</w:t>
            </w:r>
            <w:r>
              <w:rPr>
                <w:rStyle w:val="IndexLink"/>
                <w:rtl w:val="true"/>
              </w:rPr>
              <w:tab/>
            </w:r>
            <w:r>
              <w:rPr>
                <w:rStyle w:val="IndexLink"/>
              </w:rPr>
              <w:t>218</w:t>
            </w:r>
          </w:hyperlink>
        </w:p>
        <w:p>
          <w:pPr>
            <w:pStyle w:val="Contents2"/>
            <w:tabs>
              <w:tab w:val="clear" w:pos="8743"/>
              <w:tab w:val="right" w:pos="9026" w:leader="dot"/>
            </w:tabs>
            <w:rPr/>
          </w:pPr>
          <w:hyperlink w:anchor="__RefHeading___Toc696429_1490000891">
            <w:r>
              <w:rPr>
                <w:webHidden/>
                <w:rStyle w:val="IndexLink"/>
                <w:rtl w:val="true"/>
              </w:rPr>
              <w:t>رفتن یعقوب به حرب صالح بن حجر</w:t>
            </w:r>
            <w:r>
              <w:rPr>
                <w:rStyle w:val="IndexLink"/>
                <w:rtl w:val="true"/>
              </w:rPr>
              <w:tab/>
            </w:r>
            <w:r>
              <w:rPr>
                <w:rStyle w:val="IndexLink"/>
              </w:rPr>
              <w:t>219</w:t>
            </w:r>
          </w:hyperlink>
        </w:p>
        <w:p>
          <w:pPr>
            <w:pStyle w:val="Contents2"/>
            <w:tabs>
              <w:tab w:val="clear" w:pos="8743"/>
              <w:tab w:val="right" w:pos="9026" w:leader="dot"/>
            </w:tabs>
            <w:rPr/>
          </w:pPr>
          <w:hyperlink w:anchor="__RefHeading___Toc696431_1490000891">
            <w:r>
              <w:rPr>
                <w:webHidden/>
                <w:rStyle w:val="IndexLink"/>
                <w:rtl w:val="true"/>
              </w:rPr>
              <w:t>رفتن یعقوب به هراة و گرفتن هری</w:t>
            </w:r>
            <w:r>
              <w:rPr>
                <w:rStyle w:val="IndexLink"/>
                <w:rtl w:val="true"/>
              </w:rPr>
              <w:tab/>
            </w:r>
            <w:r>
              <w:rPr>
                <w:rStyle w:val="IndexLink"/>
              </w:rPr>
              <w:t>220</w:t>
            </w:r>
          </w:hyperlink>
        </w:p>
        <w:p>
          <w:pPr>
            <w:pStyle w:val="Contents2"/>
            <w:tabs>
              <w:tab w:val="clear" w:pos="8743"/>
              <w:tab w:val="right" w:pos="9026" w:leader="dot"/>
            </w:tabs>
            <w:rPr/>
          </w:pPr>
          <w:hyperlink w:anchor="__RefHeading___Toc696433_1490000891">
            <w:r>
              <w:rPr>
                <w:webHidden/>
                <w:rStyle w:val="IndexLink"/>
                <w:rtl w:val="true"/>
              </w:rPr>
              <w:t>رفتن یعقوب به کرمان و فارس</w:t>
            </w:r>
            <w:r>
              <w:rPr>
                <w:rStyle w:val="IndexLink"/>
                <w:rtl w:val="true"/>
              </w:rPr>
              <w:tab/>
            </w:r>
            <w:r>
              <w:rPr>
                <w:rStyle w:val="IndexLink"/>
              </w:rPr>
              <w:t>223</w:t>
            </w:r>
          </w:hyperlink>
        </w:p>
        <w:p>
          <w:pPr>
            <w:pStyle w:val="Contents2"/>
            <w:tabs>
              <w:tab w:val="clear" w:pos="8743"/>
              <w:tab w:val="right" w:pos="9026" w:leader="dot"/>
            </w:tabs>
            <w:rPr/>
          </w:pPr>
          <w:hyperlink w:anchor="__RefHeading___Toc696435_1490000891">
            <w:r>
              <w:rPr>
                <w:webHidden/>
                <w:rStyle w:val="IndexLink"/>
                <w:rtl w:val="true"/>
              </w:rPr>
              <w:t>نشستن المهتدى بالله به خلافت</w:t>
            </w:r>
            <w:r>
              <w:rPr>
                <w:rStyle w:val="IndexLink"/>
                <w:rtl w:val="true"/>
              </w:rPr>
              <w:tab/>
            </w:r>
            <w:r>
              <w:rPr>
                <w:rStyle w:val="IndexLink"/>
              </w:rPr>
              <w:t>224</w:t>
            </w:r>
          </w:hyperlink>
        </w:p>
        <w:p>
          <w:pPr>
            <w:pStyle w:val="Contents2"/>
            <w:tabs>
              <w:tab w:val="clear" w:pos="8743"/>
              <w:tab w:val="right" w:pos="9026" w:leader="dot"/>
            </w:tabs>
            <w:rPr/>
          </w:pPr>
          <w:hyperlink w:anchor="__RefHeading___Toc696437_1490000891">
            <w:r>
              <w:rPr>
                <w:webHidden/>
                <w:rStyle w:val="IndexLink"/>
                <w:rtl w:val="true"/>
              </w:rPr>
              <w:t>رفتن یعقوب به رخد به حرب زنبیل</w:t>
            </w:r>
            <w:r>
              <w:rPr>
                <w:rStyle w:val="IndexLink"/>
                <w:rtl w:val="true"/>
              </w:rPr>
              <w:tab/>
            </w:r>
            <w:r>
              <w:rPr>
                <w:rStyle w:val="IndexLink"/>
              </w:rPr>
              <w:t>225</w:t>
            </w:r>
          </w:hyperlink>
        </w:p>
        <w:p>
          <w:pPr>
            <w:pStyle w:val="Contents2"/>
            <w:tabs>
              <w:tab w:val="clear" w:pos="8743"/>
              <w:tab w:val="right" w:pos="9026" w:leader="dot"/>
            </w:tabs>
            <w:rPr/>
          </w:pPr>
          <w:hyperlink w:anchor="__RefHeading___Toc696439_1490000891">
            <w:r>
              <w:rPr>
                <w:webHidden/>
                <w:rStyle w:val="IndexLink"/>
                <w:rtl w:val="true"/>
              </w:rPr>
              <w:t>نشستن المعتمد على الله به خلافت</w:t>
            </w:r>
            <w:r>
              <w:rPr>
                <w:rStyle w:val="IndexLink"/>
                <w:rtl w:val="true"/>
              </w:rPr>
              <w:tab/>
            </w:r>
            <w:r>
              <w:rPr>
                <w:rStyle w:val="IndexLink"/>
              </w:rPr>
              <w:t>225</w:t>
            </w:r>
          </w:hyperlink>
        </w:p>
        <w:p>
          <w:pPr>
            <w:pStyle w:val="Contents2"/>
            <w:tabs>
              <w:tab w:val="clear" w:pos="8743"/>
              <w:tab w:val="right" w:pos="9026" w:leader="dot"/>
            </w:tabs>
            <w:rPr/>
          </w:pPr>
          <w:hyperlink w:anchor="__RefHeading___Toc696441_1490000891">
            <w:r>
              <w:rPr>
                <w:webHidden/>
                <w:rStyle w:val="IndexLink"/>
                <w:rtl w:val="true"/>
              </w:rPr>
              <w:t>بیرون آمدن عبدالرّحیم به امیری</w:t>
            </w:r>
            <w:r>
              <w:rPr>
                <w:rStyle w:val="IndexLink"/>
                <w:rtl w:val="true"/>
              </w:rPr>
              <w:tab/>
            </w:r>
            <w:r>
              <w:rPr>
                <w:rStyle w:val="IndexLink"/>
              </w:rPr>
              <w:t>227</w:t>
            </w:r>
          </w:hyperlink>
        </w:p>
        <w:p>
          <w:pPr>
            <w:pStyle w:val="Contents2"/>
            <w:tabs>
              <w:tab w:val="clear" w:pos="8743"/>
              <w:tab w:val="right" w:pos="9026" w:leader="dot"/>
            </w:tabs>
            <w:rPr/>
          </w:pPr>
          <w:hyperlink w:anchor="__RefHeading___Toc696443_1490000891">
            <w:r>
              <w:rPr>
                <w:webHidden/>
                <w:rStyle w:val="IndexLink"/>
                <w:rtl w:val="true"/>
              </w:rPr>
              <w:t>سبب بند کردن محمد بن طاهر و فنا گشتن خاندان طاهریان بر</w:t>
            </w:r>
            <w:r>
              <w:rPr>
                <w:rStyle w:val="IndexLink"/>
                <w:rtl w:val="true"/>
              </w:rPr>
              <w:tab/>
            </w:r>
            <w:r>
              <w:rPr>
                <w:rStyle w:val="IndexLink"/>
              </w:rPr>
              <w:t>229</w:t>
            </w:r>
          </w:hyperlink>
        </w:p>
        <w:p>
          <w:pPr>
            <w:pStyle w:val="Contents2"/>
            <w:tabs>
              <w:tab w:val="clear" w:pos="8743"/>
              <w:tab w:val="right" w:pos="9026" w:leader="dot"/>
            </w:tabs>
            <w:rPr/>
          </w:pPr>
          <w:hyperlink w:anchor="__RefHeading___Toc696445_1490000891">
            <w:r>
              <w:rPr>
                <w:webHidden/>
                <w:rStyle w:val="IndexLink"/>
                <w:rtl w:val="true"/>
              </w:rPr>
              <w:t>رفتن یعقوب به گرگان به حرب عبدالله بن محمدِ صالح و حسن زید</w:t>
            </w:r>
            <w:r>
              <w:rPr>
                <w:rStyle w:val="IndexLink"/>
                <w:rtl w:val="true"/>
              </w:rPr>
              <w:tab/>
            </w:r>
            <w:r>
              <w:rPr>
                <w:rStyle w:val="IndexLink"/>
              </w:rPr>
              <w:t>232</w:t>
            </w:r>
          </w:hyperlink>
        </w:p>
        <w:p>
          <w:pPr>
            <w:pStyle w:val="Contents2"/>
            <w:tabs>
              <w:tab w:val="clear" w:pos="8743"/>
              <w:tab w:val="right" w:pos="9026" w:leader="dot"/>
            </w:tabs>
            <w:rPr/>
          </w:pPr>
          <w:hyperlink w:anchor="__RefHeading___Toc696447_1490000891">
            <w:r>
              <w:rPr>
                <w:webHidden/>
                <w:rStyle w:val="IndexLink"/>
                <w:rtl w:val="true"/>
              </w:rPr>
              <w:t>کشتن عبدالله و زنهار آمدن سالوکان خراسان</w:t>
            </w:r>
            <w:r>
              <w:rPr>
                <w:rStyle w:val="IndexLink"/>
                <w:rtl w:val="true"/>
              </w:rPr>
              <w:tab/>
            </w:r>
            <w:r>
              <w:rPr>
                <w:rStyle w:val="IndexLink"/>
              </w:rPr>
              <w:t>232</w:t>
            </w:r>
          </w:hyperlink>
        </w:p>
        <w:p>
          <w:pPr>
            <w:pStyle w:val="Contents2"/>
            <w:tabs>
              <w:tab w:val="clear" w:pos="8743"/>
              <w:tab w:val="right" w:pos="9026" w:leader="dot"/>
            </w:tabs>
            <w:rPr/>
          </w:pPr>
          <w:hyperlink w:anchor="__RefHeading___Toc696449_1490000891">
            <w:r>
              <w:rPr>
                <w:webHidden/>
                <w:rStyle w:val="IndexLink"/>
                <w:rtl w:val="true"/>
              </w:rPr>
              <w:t>حدیث محمد واصل با یعقوب و محمد زیدویه</w:t>
            </w:r>
            <w:r>
              <w:rPr>
                <w:rStyle w:val="IndexLink"/>
                <w:rtl w:val="true"/>
              </w:rPr>
              <w:tab/>
            </w:r>
            <w:r>
              <w:rPr>
                <w:rStyle w:val="IndexLink"/>
              </w:rPr>
              <w:t>234</w:t>
            </w:r>
          </w:hyperlink>
        </w:p>
        <w:p>
          <w:pPr>
            <w:pStyle w:val="Contents2"/>
            <w:tabs>
              <w:tab w:val="clear" w:pos="8743"/>
              <w:tab w:val="right" w:pos="9026" w:leader="dot"/>
            </w:tabs>
            <w:rPr/>
          </w:pPr>
          <w:hyperlink w:anchor="__RefHeading___Toc696451_1490000891">
            <w:r>
              <w:rPr>
                <w:webHidden/>
                <w:rStyle w:val="IndexLink"/>
                <w:rtl w:val="true"/>
              </w:rPr>
              <w:t>وفات یافتن یعقوب لیث به جندی شاپور</w:t>
            </w:r>
            <w:r>
              <w:rPr>
                <w:rStyle w:val="IndexLink"/>
                <w:rtl w:val="true"/>
              </w:rPr>
              <w:tab/>
            </w:r>
            <w:r>
              <w:rPr>
                <w:rStyle w:val="IndexLink"/>
              </w:rPr>
              <w:t>239</w:t>
            </w:r>
          </w:hyperlink>
        </w:p>
        <w:p>
          <w:pPr>
            <w:pStyle w:val="Contents2"/>
            <w:tabs>
              <w:tab w:val="clear" w:pos="8743"/>
              <w:tab w:val="right" w:pos="9026" w:leader="dot"/>
            </w:tabs>
            <w:rPr/>
          </w:pPr>
          <w:hyperlink w:anchor="__RefHeading___Toc696453_1490000891">
            <w:r>
              <w:rPr>
                <w:webHidden/>
                <w:rStyle w:val="IndexLink"/>
                <w:rtl w:val="true"/>
              </w:rPr>
              <w:t>نشستن عمر و لیث به امیری</w:t>
            </w:r>
            <w:r>
              <w:rPr>
                <w:rStyle w:val="IndexLink"/>
                <w:rtl w:val="true"/>
              </w:rPr>
              <w:tab/>
            </w:r>
            <w:r>
              <w:rPr>
                <w:rStyle w:val="IndexLink"/>
              </w:rPr>
              <w:t>240</w:t>
            </w:r>
          </w:hyperlink>
        </w:p>
        <w:p>
          <w:pPr>
            <w:pStyle w:val="Contents2"/>
            <w:tabs>
              <w:tab w:val="clear" w:pos="8743"/>
              <w:tab w:val="right" w:pos="9026" w:leader="dot"/>
            </w:tabs>
            <w:rPr/>
          </w:pPr>
          <w:hyperlink w:anchor="__RefHeading___Toc696455_1490000891">
            <w:r>
              <w:rPr>
                <w:webHidden/>
                <w:rStyle w:val="IndexLink"/>
                <w:rtl w:val="true"/>
              </w:rPr>
              <w:t>فرمان یافتن معتمد به حبس در سنه ست و ستین و مایتی</w:t>
            </w:r>
            <w:r>
              <w:rPr>
                <w:rStyle w:val="IndexLink"/>
                <w:rtl w:val="true"/>
              </w:rPr>
              <w:tab/>
            </w:r>
            <w:r>
              <w:rPr>
                <w:rStyle w:val="IndexLink"/>
              </w:rPr>
              <w:t>241</w:t>
            </w:r>
          </w:hyperlink>
        </w:p>
        <w:p>
          <w:pPr>
            <w:pStyle w:val="Contents2"/>
            <w:tabs>
              <w:tab w:val="clear" w:pos="8743"/>
              <w:tab w:val="right" w:pos="9026" w:leader="dot"/>
            </w:tabs>
            <w:rPr/>
          </w:pPr>
          <w:hyperlink w:anchor="__RefHeading___Toc696457_1490000891">
            <w:r>
              <w:rPr>
                <w:webHidden/>
                <w:rStyle w:val="IndexLink"/>
                <w:rtl w:val="true"/>
              </w:rPr>
              <w:t>گرفتن عمر و پارس را دیگر باره</w:t>
            </w:r>
            <w:r>
              <w:rPr>
                <w:rStyle w:val="IndexLink"/>
                <w:rtl w:val="true"/>
              </w:rPr>
              <w:tab/>
            </w:r>
            <w:r>
              <w:rPr>
                <w:rStyle w:val="IndexLink"/>
              </w:rPr>
              <w:t>249</w:t>
            </w:r>
          </w:hyperlink>
        </w:p>
        <w:p>
          <w:pPr>
            <w:pStyle w:val="Contents2"/>
            <w:tabs>
              <w:tab w:val="clear" w:pos="8743"/>
              <w:tab w:val="right" w:pos="9026" w:leader="dot"/>
            </w:tabs>
            <w:rPr/>
          </w:pPr>
          <w:hyperlink w:anchor="__RefHeading___Toc696459_1490000891">
            <w:r>
              <w:rPr>
                <w:webHidden/>
                <w:rStyle w:val="IndexLink"/>
                <w:rtl w:val="true"/>
              </w:rPr>
              <w:t>گریختن علی بن اللیث از قلعه بم</w:t>
            </w:r>
            <w:r>
              <w:rPr>
                <w:rStyle w:val="IndexLink"/>
                <w:rtl w:val="true"/>
              </w:rPr>
              <w:tab/>
            </w:r>
            <w:r>
              <w:rPr>
                <w:rStyle w:val="IndexLink"/>
              </w:rPr>
              <w:t>251</w:t>
            </w:r>
          </w:hyperlink>
        </w:p>
        <w:p>
          <w:pPr>
            <w:pStyle w:val="Contents2"/>
            <w:tabs>
              <w:tab w:val="clear" w:pos="8743"/>
              <w:tab w:val="right" w:pos="9026" w:leader="dot"/>
            </w:tabs>
            <w:rPr/>
          </w:pPr>
          <w:hyperlink w:anchor="__RefHeading___Toc696461_1490000891">
            <w:r>
              <w:rPr>
                <w:webHidden/>
                <w:rStyle w:val="IndexLink"/>
                <w:rtl w:val="true"/>
              </w:rPr>
              <w:t>وفات یافتن موفق و نشستن المعتضد بالله به خلافت</w:t>
            </w:r>
            <w:r>
              <w:rPr>
                <w:rStyle w:val="IndexLink"/>
                <w:rtl w:val="true"/>
              </w:rPr>
              <w:tab/>
            </w:r>
            <w:r>
              <w:rPr>
                <w:rStyle w:val="IndexLink"/>
              </w:rPr>
              <w:t>253</w:t>
            </w:r>
          </w:hyperlink>
        </w:p>
        <w:p>
          <w:pPr>
            <w:pStyle w:val="Contents2"/>
            <w:tabs>
              <w:tab w:val="clear" w:pos="8743"/>
              <w:tab w:val="right" w:pos="9026" w:leader="dot"/>
            </w:tabs>
            <w:rPr/>
          </w:pPr>
          <w:hyperlink w:anchor="__RefHeading___Toc696463_1490000891">
            <w:r>
              <w:rPr>
                <w:webHidden/>
                <w:rStyle w:val="IndexLink"/>
                <w:rtl w:val="true"/>
              </w:rPr>
              <w:t>هزیمت کردن رافع بن هرثمه از پیش عمرو لیث</w:t>
            </w:r>
            <w:r>
              <w:rPr>
                <w:rStyle w:val="IndexLink"/>
                <w:rtl w:val="true"/>
              </w:rPr>
              <w:tab/>
            </w:r>
            <w:r>
              <w:rPr>
                <w:rStyle w:val="IndexLink"/>
              </w:rPr>
              <w:t>254</w:t>
            </w:r>
          </w:hyperlink>
        </w:p>
        <w:p>
          <w:pPr>
            <w:pStyle w:val="Contents2"/>
            <w:tabs>
              <w:tab w:val="clear" w:pos="8743"/>
              <w:tab w:val="right" w:pos="9026" w:leader="dot"/>
            </w:tabs>
            <w:rPr/>
          </w:pPr>
          <w:hyperlink w:anchor="__RefHeading___Toc696465_1490000891">
            <w:r>
              <w:rPr>
                <w:webHidden/>
                <w:rStyle w:val="IndexLink"/>
                <w:rtl w:val="true"/>
              </w:rPr>
              <w:t>ماندن عمرو لیث به بلخ به دست اسمعیل بن احمد و وقات نصر احمد</w:t>
            </w:r>
            <w:r>
              <w:rPr>
                <w:rStyle w:val="IndexLink"/>
                <w:rtl w:val="true"/>
              </w:rPr>
              <w:tab/>
            </w:r>
            <w:r>
              <w:rPr>
                <w:rStyle w:val="IndexLink"/>
              </w:rPr>
              <w:t>259</w:t>
            </w:r>
          </w:hyperlink>
        </w:p>
        <w:p>
          <w:pPr>
            <w:pStyle w:val="Contents2"/>
            <w:tabs>
              <w:tab w:val="clear" w:pos="8743"/>
              <w:tab w:val="right" w:pos="9026" w:leader="dot"/>
            </w:tabs>
            <w:rPr/>
          </w:pPr>
          <w:hyperlink w:anchor="__RefHeading___Toc696467_1490000891">
            <w:r>
              <w:rPr>
                <w:webHidden/>
                <w:rStyle w:val="IndexLink"/>
                <w:rtl w:val="true"/>
              </w:rPr>
              <w:t>رسیدن نامهٔ عمرو</w:t>
            </w:r>
            <w:r>
              <w:rPr>
                <w:rStyle w:val="IndexLink"/>
                <w:rtl w:val="true"/>
              </w:rPr>
              <w:tab/>
            </w:r>
            <w:r>
              <w:rPr>
                <w:rStyle w:val="IndexLink"/>
              </w:rPr>
              <w:t>260</w:t>
            </w:r>
          </w:hyperlink>
        </w:p>
        <w:p>
          <w:pPr>
            <w:pStyle w:val="Contents2"/>
            <w:tabs>
              <w:tab w:val="clear" w:pos="8743"/>
              <w:tab w:val="right" w:pos="9026" w:leader="dot"/>
            </w:tabs>
            <w:rPr/>
          </w:pPr>
          <w:hyperlink w:anchor="__RefHeading___Toc696469_1490000891">
            <w:r>
              <w:rPr>
                <w:webHidden/>
                <w:rStyle w:val="IndexLink"/>
                <w:rtl w:val="true"/>
              </w:rPr>
              <w:t>سپری گشتن میر عمرو بن اللیث و سپری گشتن المعتضد بالله</w:t>
            </w:r>
            <w:r>
              <w:rPr>
                <w:rStyle w:val="IndexLink"/>
                <w:rtl w:val="true"/>
              </w:rPr>
              <w:tab/>
            </w:r>
            <w:r>
              <w:rPr>
                <w:rStyle w:val="IndexLink"/>
              </w:rPr>
              <w:t>264</w:t>
            </w:r>
          </w:hyperlink>
        </w:p>
        <w:p>
          <w:pPr>
            <w:pStyle w:val="Contents2"/>
            <w:tabs>
              <w:tab w:val="clear" w:pos="8743"/>
              <w:tab w:val="right" w:pos="9026" w:leader="dot"/>
            </w:tabs>
            <w:rPr/>
          </w:pPr>
          <w:hyperlink w:anchor="__RefHeading___Toc696471_1490000891">
            <w:r>
              <w:rPr>
                <w:webHidden/>
                <w:rStyle w:val="IndexLink"/>
                <w:rtl w:val="true"/>
              </w:rPr>
              <w:t>حديث سِيَر عمرو بن اللّيث و کار او و چگونگی اوی</w:t>
            </w:r>
            <w:r>
              <w:rPr>
                <w:rStyle w:val="IndexLink"/>
                <w:rtl w:val="true"/>
              </w:rPr>
              <w:tab/>
            </w:r>
            <w:r>
              <w:rPr>
                <w:rStyle w:val="IndexLink"/>
              </w:rPr>
              <w:t>268</w:t>
            </w:r>
          </w:hyperlink>
        </w:p>
        <w:p>
          <w:pPr>
            <w:pStyle w:val="Contents2"/>
            <w:tabs>
              <w:tab w:val="clear" w:pos="8743"/>
              <w:tab w:val="right" w:pos="9026" w:leader="dot"/>
            </w:tabs>
            <w:rPr/>
          </w:pPr>
          <w:hyperlink w:anchor="__RefHeading___Toc696473_1490000891">
            <w:r>
              <w:rPr>
                <w:webHidden/>
                <w:rStyle w:val="IndexLink"/>
                <w:rtl w:val="true"/>
              </w:rPr>
              <w:t>نسبت از هر بن یحیی و حکایت آن</w:t>
            </w:r>
            <w:r>
              <w:rPr>
                <w:rStyle w:val="IndexLink"/>
                <w:rtl w:val="true"/>
              </w:rPr>
              <w:tab/>
            </w:r>
            <w:r>
              <w:rPr>
                <w:rStyle w:val="IndexLink"/>
              </w:rPr>
              <w:t>269</w:t>
            </w:r>
          </w:hyperlink>
        </w:p>
        <w:p>
          <w:pPr>
            <w:pStyle w:val="Contents2"/>
            <w:tabs>
              <w:tab w:val="clear" w:pos="8743"/>
              <w:tab w:val="right" w:pos="9026" w:leader="dot"/>
            </w:tabs>
            <w:rPr/>
          </w:pPr>
          <w:hyperlink w:anchor="__RefHeading___Toc696475_1490000891">
            <w:r>
              <w:rPr>
                <w:webHidden/>
                <w:rStyle w:val="IndexLink"/>
                <w:rtl w:val="true"/>
              </w:rPr>
              <w:t>بازگشتیم به حدیث امیر بوالحسن طاهر محمد عمرو ليث</w:t>
            </w:r>
            <w:r>
              <w:rPr>
                <w:rStyle w:val="IndexLink"/>
                <w:rtl w:val="true"/>
              </w:rPr>
              <w:tab/>
            </w:r>
            <w:r>
              <w:rPr>
                <w:rStyle w:val="IndexLink"/>
              </w:rPr>
              <w:t>272</w:t>
            </w:r>
          </w:hyperlink>
        </w:p>
        <w:p>
          <w:pPr>
            <w:pStyle w:val="Contents2"/>
            <w:tabs>
              <w:tab w:val="clear" w:pos="8743"/>
              <w:tab w:val="right" w:pos="9026" w:leader="dot"/>
            </w:tabs>
            <w:rPr/>
          </w:pPr>
          <w:hyperlink w:anchor="__RefHeading___Toc696477_1490000891">
            <w:r>
              <w:rPr>
                <w:webHidden/>
                <w:rStyle w:val="IndexLink"/>
                <w:rtl w:val="true"/>
              </w:rPr>
              <w:t>اول تعصب سَمَک و صَدَق</w:t>
            </w:r>
            <w:r>
              <w:rPr>
                <w:rStyle w:val="IndexLink"/>
                <w:rtl w:val="true"/>
              </w:rPr>
              <w:tab/>
            </w:r>
            <w:r>
              <w:rPr>
                <w:rStyle w:val="IndexLink"/>
              </w:rPr>
              <w:t>274</w:t>
            </w:r>
          </w:hyperlink>
        </w:p>
        <w:p>
          <w:pPr>
            <w:pStyle w:val="Contents2"/>
            <w:tabs>
              <w:tab w:val="clear" w:pos="8743"/>
              <w:tab w:val="right" w:pos="9026" w:leader="dot"/>
            </w:tabs>
            <w:rPr/>
          </w:pPr>
          <w:hyperlink w:anchor="__RefHeading___Toc696479_1490000891">
            <w:r>
              <w:rPr>
                <w:webHidden/>
                <w:rStyle w:val="IndexLink"/>
                <w:rtl w:val="true"/>
              </w:rPr>
              <w:t>نشستن جعفر المقتدر بالله به خلافت</w:t>
            </w:r>
            <w:r>
              <w:rPr>
                <w:rStyle w:val="IndexLink"/>
                <w:rtl w:val="true"/>
              </w:rPr>
              <w:tab/>
            </w:r>
            <w:r>
              <w:rPr>
                <w:rStyle w:val="IndexLink"/>
              </w:rPr>
              <w:t>279</w:t>
            </w:r>
          </w:hyperlink>
        </w:p>
        <w:p>
          <w:pPr>
            <w:pStyle w:val="Contents2"/>
            <w:tabs>
              <w:tab w:val="clear" w:pos="8743"/>
              <w:tab w:val="right" w:pos="9026" w:leader="dot"/>
            </w:tabs>
            <w:rPr/>
          </w:pPr>
          <w:hyperlink w:anchor="__RefHeading___Toc696481_1490000891">
            <w:r>
              <w:rPr>
                <w:webHidden/>
                <w:rStyle w:val="IndexLink"/>
                <w:rtl w:val="true"/>
              </w:rPr>
              <w:t>آمدن لیث علی به سیستان و به شارستان در شدن</w:t>
            </w:r>
            <w:r>
              <w:rPr>
                <w:rStyle w:val="IndexLink"/>
                <w:rtl w:val="true"/>
              </w:rPr>
              <w:tab/>
            </w:r>
            <w:r>
              <w:rPr>
                <w:rStyle w:val="IndexLink"/>
              </w:rPr>
              <w:t>279</w:t>
            </w:r>
          </w:hyperlink>
        </w:p>
        <w:p>
          <w:pPr>
            <w:pStyle w:val="Contents2"/>
            <w:tabs>
              <w:tab w:val="clear" w:pos="8743"/>
              <w:tab w:val="right" w:pos="9026" w:leader="dot"/>
            </w:tabs>
            <w:rPr/>
          </w:pPr>
          <w:hyperlink w:anchor="__RefHeading___Toc696483_1490000891">
            <w:r>
              <w:rPr>
                <w:webHidden/>
                <w:rStyle w:val="IndexLink"/>
                <w:rtl w:val="true"/>
              </w:rPr>
              <w:t>رفتن طاهر و یعقوب پسران محمد عمرو لیث از سیستان یکبارگی</w:t>
            </w:r>
            <w:r>
              <w:rPr>
                <w:rStyle w:val="IndexLink"/>
                <w:rtl w:val="true"/>
              </w:rPr>
              <w:tab/>
            </w:r>
            <w:r>
              <w:rPr>
                <w:rStyle w:val="IndexLink"/>
              </w:rPr>
              <w:t>281</w:t>
            </w:r>
          </w:hyperlink>
        </w:p>
        <w:p>
          <w:pPr>
            <w:pStyle w:val="Contents2"/>
            <w:tabs>
              <w:tab w:val="clear" w:pos="8743"/>
              <w:tab w:val="right" w:pos="9026" w:leader="dot"/>
            </w:tabs>
            <w:rPr/>
          </w:pPr>
          <w:hyperlink w:anchor="__RefHeading___Toc696485_1490000891">
            <w:r>
              <w:rPr>
                <w:webHidden/>
                <w:rStyle w:val="IndexLink"/>
                <w:rtl w:val="true"/>
              </w:rPr>
              <w:t>نشستن ليث علی به امیری که او را شیر لبّاده گفتندی</w:t>
            </w:r>
            <w:r>
              <w:rPr>
                <w:rStyle w:val="IndexLink"/>
                <w:rtl w:val="true"/>
              </w:rPr>
              <w:tab/>
            </w:r>
            <w:r>
              <w:rPr>
                <w:rStyle w:val="IndexLink"/>
              </w:rPr>
              <w:t>281</w:t>
            </w:r>
          </w:hyperlink>
        </w:p>
        <w:p>
          <w:pPr>
            <w:pStyle w:val="Contents2"/>
            <w:tabs>
              <w:tab w:val="clear" w:pos="8743"/>
              <w:tab w:val="right" w:pos="9026" w:leader="dot"/>
            </w:tabs>
            <w:rPr/>
          </w:pPr>
          <w:hyperlink w:anchor="__RefHeading___Toc696487_1490000891">
            <w:r>
              <w:rPr>
                <w:webHidden/>
                <w:rStyle w:val="IndexLink"/>
                <w:rtl w:val="true"/>
              </w:rPr>
              <w:t>رفتن شیر لباده به حرب سبکری به فارس</w:t>
            </w:r>
            <w:r>
              <w:rPr>
                <w:rStyle w:val="IndexLink"/>
                <w:rtl w:val="true"/>
              </w:rPr>
              <w:tab/>
            </w:r>
            <w:r>
              <w:rPr>
                <w:rStyle w:val="IndexLink"/>
              </w:rPr>
              <w:t>284</w:t>
            </w:r>
          </w:hyperlink>
        </w:p>
        <w:p>
          <w:pPr>
            <w:pStyle w:val="Contents2"/>
            <w:tabs>
              <w:tab w:val="clear" w:pos="8743"/>
              <w:tab w:val="right" w:pos="9026" w:leader="dot"/>
            </w:tabs>
            <w:rPr/>
          </w:pPr>
          <w:hyperlink w:anchor="__RefHeading___Toc696489_1490000891">
            <w:r>
              <w:rPr>
                <w:webHidden/>
                <w:rStyle w:val="IndexLink"/>
                <w:rtl w:val="true"/>
              </w:rPr>
              <w:t>نشاندن ابوعلی محمد بن علی اللّیث را به امارت سیستان</w:t>
            </w:r>
            <w:r>
              <w:rPr>
                <w:rStyle w:val="IndexLink"/>
                <w:rtl w:val="true"/>
              </w:rPr>
              <w:tab/>
            </w:r>
            <w:r>
              <w:rPr>
                <w:rStyle w:val="IndexLink"/>
              </w:rPr>
              <w:t>286</w:t>
            </w:r>
          </w:hyperlink>
        </w:p>
        <w:p>
          <w:pPr>
            <w:pStyle w:val="Contents2"/>
            <w:tabs>
              <w:tab w:val="clear" w:pos="8743"/>
              <w:tab w:val="right" w:pos="9026" w:leader="dot"/>
            </w:tabs>
            <w:rPr/>
          </w:pPr>
          <w:hyperlink w:anchor="__RefHeading___Toc696491_1490000891">
            <w:r>
              <w:rPr>
                <w:webHidden/>
                <w:rStyle w:val="IndexLink"/>
                <w:rtl w:val="true"/>
              </w:rPr>
              <w:t xml:space="preserve">رفتن محمد علی به هزیمت </w:t>
            </w:r>
            <w:r>
              <w:rPr>
                <w:rStyle w:val="IndexLink"/>
                <w:rtl w:val="true"/>
              </w:rPr>
              <w:t>[</w:t>
            </w:r>
            <w:r>
              <w:rPr>
                <w:rStyle w:val="IndexLink"/>
                <w:rtl w:val="true"/>
              </w:rPr>
              <w:t>از</w:t>
            </w:r>
            <w:r>
              <w:rPr>
                <w:rStyle w:val="IndexLink"/>
                <w:rtl w:val="true"/>
              </w:rPr>
              <w:t xml:space="preserve">] </w:t>
            </w:r>
            <w:r>
              <w:rPr>
                <w:rStyle w:val="IndexLink"/>
                <w:rtl w:val="true"/>
              </w:rPr>
              <w:t xml:space="preserve">پیش </w:t>
            </w:r>
            <w:r>
              <w:rPr>
                <w:rStyle w:val="IndexLink"/>
                <w:rtl w:val="true"/>
              </w:rPr>
              <w:t>[</w:t>
            </w:r>
            <w:r>
              <w:rPr>
                <w:rStyle w:val="IndexLink"/>
                <w:rtl w:val="true"/>
              </w:rPr>
              <w:t>سپاه</w:t>
            </w:r>
            <w:r>
              <w:rPr>
                <w:rStyle w:val="IndexLink"/>
                <w:rtl w:val="true"/>
              </w:rPr>
              <w:t xml:space="preserve">] </w:t>
            </w:r>
            <w:r>
              <w:rPr>
                <w:rStyle w:val="IndexLink"/>
                <w:rtl w:val="true"/>
              </w:rPr>
              <w:t>امیر خراسان</w:t>
            </w:r>
            <w:r>
              <w:rPr>
                <w:rStyle w:val="IndexLink"/>
                <w:rtl w:val="true"/>
              </w:rPr>
              <w:tab/>
            </w:r>
            <w:r>
              <w:rPr>
                <w:rStyle w:val="IndexLink"/>
              </w:rPr>
              <w:t>287</w:t>
            </w:r>
          </w:hyperlink>
        </w:p>
        <w:p>
          <w:pPr>
            <w:pStyle w:val="Contents2"/>
            <w:tabs>
              <w:tab w:val="clear" w:pos="8743"/>
              <w:tab w:val="right" w:pos="9026" w:leader="dot"/>
            </w:tabs>
            <w:rPr/>
          </w:pPr>
          <w:hyperlink w:anchor="__RefHeading___Toc696493_1490000891">
            <w:r>
              <w:rPr>
                <w:webHidden/>
                <w:rStyle w:val="IndexLink"/>
                <w:rtl w:val="true"/>
              </w:rPr>
              <w:t>در شدن احمد بن اسمعیل به بست و بند کردن محمد بن علی لیث را</w:t>
            </w:r>
            <w:r>
              <w:rPr>
                <w:rStyle w:val="IndexLink"/>
                <w:rtl w:val="true"/>
              </w:rPr>
              <w:tab/>
            </w:r>
            <w:r>
              <w:rPr>
                <w:rStyle w:val="IndexLink"/>
              </w:rPr>
              <w:t>288</w:t>
            </w:r>
          </w:hyperlink>
        </w:p>
        <w:p>
          <w:pPr>
            <w:pStyle w:val="Contents2"/>
            <w:tabs>
              <w:tab w:val="clear" w:pos="8743"/>
              <w:tab w:val="right" w:pos="9026" w:leader="dot"/>
            </w:tabs>
            <w:rPr/>
          </w:pPr>
          <w:hyperlink w:anchor="__RefHeading___Toc696495_1490000891">
            <w:r>
              <w:rPr>
                <w:webHidden/>
                <w:rStyle w:val="IndexLink"/>
                <w:rtl w:val="true"/>
              </w:rPr>
              <w:t>منقطع گشتن ولایت سیستان از آل یعقوب و عمرو</w:t>
            </w:r>
            <w:r>
              <w:rPr>
                <w:rStyle w:val="IndexLink"/>
                <w:rtl w:val="true"/>
              </w:rPr>
              <w:tab/>
            </w:r>
            <w:r>
              <w:rPr>
                <w:rStyle w:val="IndexLink"/>
              </w:rPr>
              <w:t>290</w:t>
            </w:r>
          </w:hyperlink>
        </w:p>
        <w:p>
          <w:pPr>
            <w:pStyle w:val="Contents2"/>
            <w:tabs>
              <w:tab w:val="clear" w:pos="8743"/>
              <w:tab w:val="right" w:pos="9026" w:leader="dot"/>
            </w:tabs>
            <w:rPr/>
          </w:pPr>
          <w:hyperlink w:anchor="__RefHeading___Toc696497_1490000891">
            <w:r>
              <w:rPr>
                <w:webHidden/>
                <w:rStyle w:val="IndexLink"/>
                <w:rtl w:val="true"/>
              </w:rPr>
              <w:t>حدیث سُبکَری</w:t>
            </w:r>
            <w:r>
              <w:rPr>
                <w:rStyle w:val="IndexLink"/>
                <w:rtl w:val="true"/>
              </w:rPr>
              <w:tab/>
            </w:r>
            <w:r>
              <w:rPr>
                <w:rStyle w:val="IndexLink"/>
              </w:rPr>
              <w:t>290</w:t>
            </w:r>
          </w:hyperlink>
        </w:p>
        <w:p>
          <w:pPr>
            <w:pStyle w:val="Contents2"/>
            <w:tabs>
              <w:tab w:val="clear" w:pos="8743"/>
              <w:tab w:val="right" w:pos="9026" w:leader="dot"/>
            </w:tabs>
            <w:rPr/>
          </w:pPr>
          <w:hyperlink w:anchor="__RefHeading___Toc696499_1490000891">
            <w:r>
              <w:rPr>
                <w:webHidden/>
                <w:rStyle w:val="IndexLink"/>
                <w:rtl w:val="true"/>
              </w:rPr>
              <w:t>هزیمت کردن سبکری</w:t>
            </w:r>
            <w:r>
              <w:rPr>
                <w:rStyle w:val="IndexLink"/>
                <w:rtl w:val="true"/>
              </w:rPr>
              <w:tab/>
            </w:r>
            <w:r>
              <w:rPr>
                <w:rStyle w:val="IndexLink"/>
              </w:rPr>
              <w:t>291</w:t>
            </w:r>
          </w:hyperlink>
        </w:p>
        <w:p>
          <w:pPr>
            <w:pStyle w:val="Contents2"/>
            <w:tabs>
              <w:tab w:val="clear" w:pos="8743"/>
              <w:tab w:val="right" w:pos="9026" w:leader="dot"/>
            </w:tabs>
            <w:rPr/>
          </w:pPr>
          <w:hyperlink w:anchor="__RefHeading___Toc696501_1490000891">
            <w:r>
              <w:rPr>
                <w:webHidden/>
                <w:rStyle w:val="IndexLink"/>
                <w:rtl w:val="true"/>
              </w:rPr>
              <w:t>خلاف کردن مردمان بر منصورِ اسحاق</w:t>
            </w:r>
            <w:r>
              <w:rPr>
                <w:rStyle w:val="IndexLink"/>
                <w:rtl w:val="true"/>
              </w:rPr>
              <w:tab/>
            </w:r>
            <w:r>
              <w:rPr>
                <w:rStyle w:val="IndexLink"/>
              </w:rPr>
              <w:t>292</w:t>
            </w:r>
          </w:hyperlink>
        </w:p>
        <w:p>
          <w:pPr>
            <w:pStyle w:val="Contents2"/>
            <w:tabs>
              <w:tab w:val="clear" w:pos="8743"/>
              <w:tab w:val="right" w:pos="9026" w:leader="dot"/>
            </w:tabs>
            <w:rPr/>
          </w:pPr>
          <w:hyperlink w:anchor="__RefHeading___Toc696503_1490000891">
            <w:r>
              <w:rPr>
                <w:webHidden/>
                <w:rStyle w:val="IndexLink"/>
                <w:rtl w:val="true"/>
              </w:rPr>
              <w:t xml:space="preserve">گرفتن سیستان مولی سند </w:t>
            </w:r>
            <w:r>
              <w:rPr>
                <w:rStyle w:val="IndexLink"/>
                <w:rtl w:val="true"/>
              </w:rPr>
              <w:t>[</w:t>
            </w:r>
            <w:r>
              <w:rPr>
                <w:rStyle w:val="IndexLink"/>
                <w:rtl w:val="true"/>
              </w:rPr>
              <w:t>لی</w:t>
            </w:r>
            <w:r>
              <w:rPr>
                <w:rStyle w:val="IndexLink"/>
                <w:rtl w:val="true"/>
              </w:rPr>
              <w:t xml:space="preserve">] </w:t>
            </w:r>
            <w:r>
              <w:rPr>
                <w:rStyle w:val="IndexLink"/>
                <w:rtl w:val="true"/>
              </w:rPr>
              <w:t>و کشتن سپاه خراسان را</w:t>
            </w:r>
            <w:r>
              <w:rPr>
                <w:rStyle w:val="IndexLink"/>
                <w:rtl w:val="true"/>
              </w:rPr>
              <w:tab/>
            </w:r>
            <w:r>
              <w:rPr>
                <w:rStyle w:val="IndexLink"/>
              </w:rPr>
              <w:t>293</w:t>
            </w:r>
          </w:hyperlink>
        </w:p>
        <w:p>
          <w:pPr>
            <w:pStyle w:val="Contents2"/>
            <w:tabs>
              <w:tab w:val="clear" w:pos="8743"/>
              <w:tab w:val="right" w:pos="9026" w:leader="dot"/>
            </w:tabs>
            <w:rPr/>
          </w:pPr>
          <w:hyperlink w:anchor="__RefHeading___Toc696505_1490000891">
            <w:r>
              <w:rPr>
                <w:webHidden/>
                <w:rStyle w:val="IndexLink"/>
                <w:rtl w:val="true"/>
              </w:rPr>
              <w:t>خطبه کردن امیر بوحفص عمرو يعقوب محمد عمرو اللّيث</w:t>
            </w:r>
            <w:r>
              <w:rPr>
                <w:rStyle w:val="IndexLink"/>
                <w:rtl w:val="true"/>
              </w:rPr>
              <w:tab/>
            </w:r>
            <w:r>
              <w:rPr>
                <w:rStyle w:val="IndexLink"/>
              </w:rPr>
              <w:t>294</w:t>
            </w:r>
          </w:hyperlink>
        </w:p>
        <w:p>
          <w:pPr>
            <w:pStyle w:val="Contents2"/>
            <w:tabs>
              <w:tab w:val="clear" w:pos="8743"/>
              <w:tab w:val="right" w:pos="9026" w:leader="dot"/>
            </w:tabs>
            <w:rPr/>
          </w:pPr>
          <w:hyperlink w:anchor="__RefHeading___Toc696507_1490000891">
            <w:r>
              <w:rPr>
                <w:webHidden/>
                <w:rStyle w:val="IndexLink"/>
                <w:rtl w:val="true"/>
              </w:rPr>
              <w:t>آمدن حسین بن علی مروزی به سیستان دیگر راه</w:t>
            </w:r>
            <w:r>
              <w:rPr>
                <w:rStyle w:val="IndexLink"/>
                <w:rtl w:val="true"/>
              </w:rPr>
              <w:tab/>
            </w:r>
            <w:r>
              <w:rPr>
                <w:rStyle w:val="IndexLink"/>
              </w:rPr>
              <w:t>295</w:t>
            </w:r>
          </w:hyperlink>
        </w:p>
        <w:p>
          <w:pPr>
            <w:pStyle w:val="Contents2"/>
            <w:tabs>
              <w:tab w:val="clear" w:pos="8743"/>
              <w:tab w:val="right" w:pos="9026" w:leader="dot"/>
            </w:tabs>
            <w:rPr/>
          </w:pPr>
          <w:hyperlink w:anchor="__RefHeading___Toc696509_1490000891">
            <w:r>
              <w:rPr>
                <w:webHidden/>
                <w:rStyle w:val="IndexLink"/>
                <w:rtl w:val="true"/>
              </w:rPr>
              <w:t>کشتن احمد بن اسمعیل امیر خراسان را و نشاندن پسر او را</w:t>
            </w:r>
            <w:r>
              <w:rPr>
                <w:rStyle w:val="IndexLink"/>
                <w:rtl w:val="true"/>
              </w:rPr>
              <w:tab/>
            </w:r>
            <w:r>
              <w:rPr>
                <w:rStyle w:val="IndexLink"/>
              </w:rPr>
              <w:t>296</w:t>
            </w:r>
          </w:hyperlink>
        </w:p>
        <w:p>
          <w:pPr>
            <w:pStyle w:val="Contents2"/>
            <w:tabs>
              <w:tab w:val="clear" w:pos="8743"/>
              <w:tab w:val="right" w:pos="9026" w:leader="dot"/>
            </w:tabs>
            <w:rPr/>
          </w:pPr>
          <w:hyperlink w:anchor="__RefHeading___Toc696511_1490000891">
            <w:r>
              <w:rPr>
                <w:webHidden/>
                <w:rStyle w:val="IndexLink"/>
                <w:rtl w:val="true"/>
              </w:rPr>
              <w:t>گریختن سیمجور از سیستان</w:t>
            </w:r>
            <w:r>
              <w:rPr>
                <w:rStyle w:val="IndexLink"/>
                <w:rtl w:val="true"/>
              </w:rPr>
              <w:tab/>
            </w:r>
            <w:r>
              <w:rPr>
                <w:rStyle w:val="IndexLink"/>
              </w:rPr>
              <w:t>296</w:t>
            </w:r>
          </w:hyperlink>
        </w:p>
        <w:p>
          <w:pPr>
            <w:pStyle w:val="Contents2"/>
            <w:tabs>
              <w:tab w:val="clear" w:pos="8743"/>
              <w:tab w:val="right" w:pos="9026" w:leader="dot"/>
            </w:tabs>
            <w:rPr/>
          </w:pPr>
          <w:hyperlink w:anchor="__RefHeading___Toc696513_1490000891">
            <w:r>
              <w:rPr>
                <w:webHidden/>
                <w:rStyle w:val="IndexLink"/>
                <w:rtl w:val="true"/>
              </w:rPr>
              <w:t>آمدن فضل حمید به امیری سیستان</w:t>
            </w:r>
            <w:r>
              <w:rPr>
                <w:rStyle w:val="IndexLink"/>
                <w:rtl w:val="true"/>
              </w:rPr>
              <w:tab/>
            </w:r>
            <w:r>
              <w:rPr>
                <w:rStyle w:val="IndexLink"/>
              </w:rPr>
              <w:t>297</w:t>
            </w:r>
          </w:hyperlink>
        </w:p>
        <w:p>
          <w:pPr>
            <w:pStyle w:val="Contents2"/>
            <w:tabs>
              <w:tab w:val="clear" w:pos="8743"/>
              <w:tab w:val="right" w:pos="9026" w:leader="dot"/>
            </w:tabs>
            <w:rPr/>
          </w:pPr>
          <w:hyperlink w:anchor="__RefHeading___Toc696515_1490000891">
            <w:r>
              <w:rPr>
                <w:webHidden/>
                <w:rStyle w:val="IndexLink"/>
                <w:rtl w:val="true"/>
              </w:rPr>
              <w:t>عصیان آوردن خالد بن محمّد بن یحیی</w:t>
            </w:r>
            <w:r>
              <w:rPr>
                <w:rStyle w:val="IndexLink"/>
                <w:rtl w:val="true"/>
              </w:rPr>
              <w:tab/>
            </w:r>
            <w:r>
              <w:rPr>
                <w:rStyle w:val="IndexLink"/>
              </w:rPr>
              <w:t>299</w:t>
            </w:r>
          </w:hyperlink>
        </w:p>
        <w:p>
          <w:pPr>
            <w:pStyle w:val="Contents2"/>
            <w:tabs>
              <w:tab w:val="clear" w:pos="8743"/>
              <w:tab w:val="right" w:pos="9026" w:leader="dot"/>
            </w:tabs>
            <w:rPr/>
          </w:pPr>
          <w:hyperlink w:anchor="__RefHeading___Toc696517_1490000891">
            <w:r>
              <w:rPr>
                <w:webHidden/>
                <w:rStyle w:val="IndexLink"/>
                <w:rtl w:val="true"/>
              </w:rPr>
              <w:t>نشاندن امیر بوجعفر را به امیری سیستان</w:t>
            </w:r>
            <w:r>
              <w:rPr>
                <w:rStyle w:val="IndexLink"/>
                <w:rtl w:val="true"/>
              </w:rPr>
              <w:tab/>
            </w:r>
            <w:r>
              <w:rPr>
                <w:rStyle w:val="IndexLink"/>
              </w:rPr>
              <w:t>303</w:t>
            </w:r>
          </w:hyperlink>
        </w:p>
        <w:p>
          <w:pPr>
            <w:pStyle w:val="Contents2"/>
            <w:tabs>
              <w:tab w:val="clear" w:pos="8743"/>
              <w:tab w:val="right" w:pos="9026" w:leader="dot"/>
            </w:tabs>
            <w:rPr/>
          </w:pPr>
          <w:hyperlink w:anchor="__RefHeading___Toc696519_1490000891">
            <w:r>
              <w:rPr>
                <w:webHidden/>
                <w:rStyle w:val="IndexLink"/>
                <w:rtl w:val="true"/>
              </w:rPr>
              <w:t>اسیر ماندن عبدالله احمد بر دست یمان حذیف</w:t>
            </w:r>
            <w:r>
              <w:rPr>
                <w:rStyle w:val="IndexLink"/>
                <w:rtl w:val="true"/>
              </w:rPr>
              <w:tab/>
            </w:r>
            <w:r>
              <w:rPr>
                <w:rStyle w:val="IndexLink"/>
              </w:rPr>
              <w:t>305</w:t>
            </w:r>
          </w:hyperlink>
        </w:p>
        <w:p>
          <w:pPr>
            <w:pStyle w:val="Contents2"/>
            <w:tabs>
              <w:tab w:val="clear" w:pos="8743"/>
              <w:tab w:val="right" w:pos="9026" w:leader="dot"/>
            </w:tabs>
            <w:rPr/>
          </w:pPr>
          <w:hyperlink w:anchor="__RefHeading___Toc696521_1490000891">
            <w:r>
              <w:rPr>
                <w:webHidden/>
                <w:rStyle w:val="IndexLink"/>
                <w:rtl w:val="true"/>
              </w:rPr>
              <w:t>حدیث ماکان با امیر بوجعفر</w:t>
            </w:r>
            <w:r>
              <w:rPr>
                <w:rStyle w:val="IndexLink"/>
                <w:rtl w:val="true"/>
              </w:rPr>
              <w:tab/>
            </w:r>
            <w:r>
              <w:rPr>
                <w:rStyle w:val="IndexLink"/>
              </w:rPr>
              <w:t>307</w:t>
            </w:r>
          </w:hyperlink>
        </w:p>
        <w:p>
          <w:pPr>
            <w:pStyle w:val="Contents2"/>
            <w:tabs>
              <w:tab w:val="clear" w:pos="8743"/>
              <w:tab w:val="right" w:pos="9026" w:leader="dot"/>
            </w:tabs>
            <w:rPr/>
          </w:pPr>
          <w:hyperlink w:anchor="__RefHeading___Toc696523_1490000891">
            <w:r>
              <w:rPr>
                <w:webHidden/>
                <w:rStyle w:val="IndexLink"/>
                <w:rtl w:val="true"/>
              </w:rPr>
              <w:t>حدیث نصربن احمد با امیر بوجعفر</w:t>
            </w:r>
            <w:r>
              <w:rPr>
                <w:rStyle w:val="IndexLink"/>
                <w:rtl w:val="true"/>
              </w:rPr>
              <w:tab/>
            </w:r>
            <w:r>
              <w:rPr>
                <w:rStyle w:val="IndexLink"/>
              </w:rPr>
              <w:t>308</w:t>
            </w:r>
          </w:hyperlink>
        </w:p>
        <w:p>
          <w:pPr>
            <w:pStyle w:val="Contents2"/>
            <w:tabs>
              <w:tab w:val="clear" w:pos="8743"/>
              <w:tab w:val="right" w:pos="9026" w:leader="dot"/>
            </w:tabs>
            <w:rPr/>
          </w:pPr>
          <w:hyperlink w:anchor="__RefHeading___Toc696525_1490000891">
            <w:r>
              <w:rPr>
                <w:webHidden/>
                <w:rStyle w:val="IndexLink"/>
                <w:rtl w:val="true"/>
              </w:rPr>
              <w:t>کشتن امیر شهید بوجعفر رحمه الله</w:t>
            </w:r>
            <w:r>
              <w:rPr>
                <w:rStyle w:val="IndexLink"/>
                <w:rtl w:val="true"/>
              </w:rPr>
              <w:tab/>
            </w:r>
            <w:r>
              <w:rPr>
                <w:rStyle w:val="IndexLink"/>
              </w:rPr>
              <w:t>316</w:t>
            </w:r>
          </w:hyperlink>
        </w:p>
        <w:p>
          <w:pPr>
            <w:pStyle w:val="Contents2"/>
            <w:tabs>
              <w:tab w:val="clear" w:pos="8743"/>
              <w:tab w:val="right" w:pos="9026" w:leader="dot"/>
            </w:tabs>
            <w:rPr/>
          </w:pPr>
          <w:hyperlink w:anchor="__RefHeading___Toc696527_1490000891">
            <w:r>
              <w:rPr>
                <w:webHidden/>
                <w:rStyle w:val="IndexLink"/>
                <w:rtl w:val="true"/>
              </w:rPr>
              <w:t>آمدن امیر طاهر بوعلی اندر شهر سیستان</w:t>
            </w:r>
            <w:r>
              <w:rPr>
                <w:rStyle w:val="IndexLink"/>
                <w:rtl w:val="true"/>
              </w:rPr>
              <w:tab/>
            </w:r>
            <w:r>
              <w:rPr>
                <w:rStyle w:val="IndexLink"/>
              </w:rPr>
              <w:t>317</w:t>
            </w:r>
          </w:hyperlink>
        </w:p>
        <w:p>
          <w:pPr>
            <w:pStyle w:val="Contents2"/>
            <w:tabs>
              <w:tab w:val="clear" w:pos="8743"/>
              <w:tab w:val="right" w:pos="9026" w:leader="dot"/>
            </w:tabs>
            <w:rPr/>
          </w:pPr>
          <w:hyperlink w:anchor="__RefHeading___Toc696529_1490000891">
            <w:r>
              <w:rPr>
                <w:webHidden/>
                <w:rStyle w:val="IndexLink"/>
                <w:rtl w:val="true"/>
              </w:rPr>
              <w:t>باز آمدن امیر خلف و گرفتن سیستان</w:t>
            </w:r>
            <w:r>
              <w:rPr>
                <w:rStyle w:val="IndexLink"/>
                <w:rtl w:val="true"/>
              </w:rPr>
              <w:tab/>
            </w:r>
            <w:r>
              <w:rPr>
                <w:rStyle w:val="IndexLink"/>
              </w:rPr>
              <w:t>323</w:t>
            </w:r>
          </w:hyperlink>
        </w:p>
        <w:p>
          <w:pPr>
            <w:pStyle w:val="Contents2"/>
            <w:tabs>
              <w:tab w:val="clear" w:pos="8743"/>
              <w:tab w:val="right" w:pos="9026" w:leader="dot"/>
            </w:tabs>
            <w:rPr/>
          </w:pPr>
          <w:hyperlink w:anchor="__RefHeading___Toc696531_1490000891">
            <w:r>
              <w:rPr>
                <w:webHidden/>
                <w:rStyle w:val="IndexLink"/>
                <w:rtl w:val="true"/>
              </w:rPr>
              <w:t>هزیمت کردن امیر خلف</w:t>
            </w:r>
            <w:r>
              <w:rPr>
                <w:rStyle w:val="IndexLink"/>
                <w:rtl w:val="true"/>
              </w:rPr>
              <w:tab/>
            </w:r>
            <w:r>
              <w:rPr>
                <w:rStyle w:val="IndexLink"/>
              </w:rPr>
              <w:t>323</w:t>
            </w:r>
          </w:hyperlink>
        </w:p>
        <w:p>
          <w:pPr>
            <w:pStyle w:val="Contents2"/>
            <w:tabs>
              <w:tab w:val="clear" w:pos="8743"/>
              <w:tab w:val="right" w:pos="9026" w:leader="dot"/>
            </w:tabs>
            <w:rPr/>
          </w:pPr>
          <w:hyperlink w:anchor="__RefHeading___Toc696533_1490000891">
            <w:r>
              <w:rPr>
                <w:webHidden/>
                <w:rStyle w:val="IndexLink"/>
                <w:rtl w:val="true"/>
              </w:rPr>
              <w:t>گرفتن امیر خلف حصار و آغاز حرب با سپاه خراسان</w:t>
            </w:r>
            <w:r>
              <w:rPr>
                <w:rStyle w:val="IndexLink"/>
                <w:rtl w:val="true"/>
              </w:rPr>
              <w:tab/>
            </w:r>
            <w:r>
              <w:rPr>
                <w:rStyle w:val="IndexLink"/>
              </w:rPr>
              <w:t>325</w:t>
            </w:r>
          </w:hyperlink>
        </w:p>
        <w:p>
          <w:pPr>
            <w:pStyle w:val="Contents2"/>
            <w:tabs>
              <w:tab w:val="clear" w:pos="8743"/>
              <w:tab w:val="right" w:pos="9026" w:leader="dot"/>
            </w:tabs>
            <w:rPr/>
          </w:pPr>
          <w:hyperlink w:anchor="__RefHeading___Toc696535_1490000891">
            <w:r>
              <w:rPr>
                <w:webHidden/>
                <w:rStyle w:val="IndexLink"/>
                <w:rtl w:val="true"/>
              </w:rPr>
              <w:t>صلح کردن امیر خلف با امیر حسین و فرود آمدن از حصار</w:t>
            </w:r>
            <w:r>
              <w:rPr>
                <w:rStyle w:val="IndexLink"/>
                <w:rtl w:val="true"/>
              </w:rPr>
              <w:tab/>
            </w:r>
            <w:r>
              <w:rPr>
                <w:rStyle w:val="IndexLink"/>
              </w:rPr>
              <w:t>327</w:t>
            </w:r>
          </w:hyperlink>
        </w:p>
        <w:p>
          <w:pPr>
            <w:pStyle w:val="Contents2"/>
            <w:tabs>
              <w:tab w:val="clear" w:pos="8743"/>
              <w:tab w:val="right" w:pos="9026" w:leader="dot"/>
            </w:tabs>
            <w:rPr/>
          </w:pPr>
          <w:hyperlink w:anchor="__RefHeading___Toc696537_1490000891">
            <w:r>
              <w:rPr>
                <w:webHidden/>
                <w:rStyle w:val="IndexLink"/>
                <w:rtl w:val="true"/>
              </w:rPr>
              <w:t>نشستن امیر خلف ابو احمد بن احمد بن محمّدِ خلف</w:t>
            </w:r>
            <w:r>
              <w:rPr>
                <w:rStyle w:val="IndexLink"/>
                <w:rtl w:val="true"/>
              </w:rPr>
              <w:tab/>
            </w:r>
            <w:r>
              <w:rPr>
                <w:rStyle w:val="IndexLink"/>
              </w:rPr>
              <w:t>328</w:t>
            </w:r>
          </w:hyperlink>
        </w:p>
        <w:p>
          <w:pPr>
            <w:pStyle w:val="Contents2"/>
            <w:tabs>
              <w:tab w:val="clear" w:pos="8743"/>
              <w:tab w:val="right" w:pos="9026" w:leader="dot"/>
            </w:tabs>
            <w:rPr/>
          </w:pPr>
          <w:hyperlink w:anchor="__RefHeading___Toc696539_1490000891">
            <w:r>
              <w:rPr>
                <w:webHidden/>
                <w:rStyle w:val="IndexLink"/>
                <w:rtl w:val="true"/>
              </w:rPr>
              <w:t>بازآمدن امیر عمر و پسر امیر خلف از خراسان</w:t>
            </w:r>
            <w:r>
              <w:rPr>
                <w:rStyle w:val="IndexLink"/>
                <w:rtl w:val="true"/>
              </w:rPr>
              <w:tab/>
            </w:r>
            <w:r>
              <w:rPr>
                <w:rStyle w:val="IndexLink"/>
              </w:rPr>
              <w:t>331</w:t>
            </w:r>
          </w:hyperlink>
        </w:p>
        <w:p>
          <w:pPr>
            <w:pStyle w:val="Contents2"/>
            <w:tabs>
              <w:tab w:val="clear" w:pos="8743"/>
              <w:tab w:val="right" w:pos="9026" w:leader="dot"/>
            </w:tabs>
            <w:rPr/>
          </w:pPr>
          <w:hyperlink w:anchor="__RefHeading___Toc696541_1490000891">
            <w:r>
              <w:rPr>
                <w:webHidden/>
                <w:rStyle w:val="IndexLink"/>
                <w:rtl w:val="true"/>
              </w:rPr>
              <w:t>آمدن سلطان محمود بن سبكتكين رحمة الله به پای کوه اسپهبد</w:t>
            </w:r>
            <w:r>
              <w:rPr>
                <w:rStyle w:val="IndexLink"/>
                <w:rtl w:val="true"/>
              </w:rPr>
              <w:tab/>
            </w:r>
            <w:r>
              <w:rPr>
                <w:rStyle w:val="IndexLink"/>
              </w:rPr>
              <w:t>332</w:t>
            </w:r>
          </w:hyperlink>
        </w:p>
        <w:p>
          <w:pPr>
            <w:pStyle w:val="Contents2"/>
            <w:tabs>
              <w:tab w:val="clear" w:pos="8743"/>
              <w:tab w:val="right" w:pos="9026" w:leader="dot"/>
            </w:tabs>
            <w:rPr/>
          </w:pPr>
          <w:hyperlink w:anchor="__RefHeading___Toc696543_1490000891">
            <w:r>
              <w:rPr>
                <w:webHidden/>
                <w:rStyle w:val="IndexLink"/>
                <w:rtl w:val="true"/>
              </w:rPr>
              <w:t xml:space="preserve">رفتن امیر طاهر به کرمان در شعبان سنه تسعين </w:t>
            </w:r>
            <w:r>
              <w:rPr>
                <w:rStyle w:val="IndexLink"/>
                <w:rtl w:val="true"/>
              </w:rPr>
              <w:t>[</w:t>
            </w:r>
            <w:r>
              <w:rPr>
                <w:rStyle w:val="IndexLink"/>
                <w:rtl w:val="true"/>
              </w:rPr>
              <w:t>و ثلثمائه</w:t>
            </w:r>
            <w:r>
              <w:rPr>
                <w:rStyle w:val="IndexLink"/>
                <w:rtl w:val="true"/>
              </w:rPr>
              <w:t>]</w:t>
              <w:tab/>
            </w:r>
            <w:r>
              <w:rPr>
                <w:rStyle w:val="IndexLink"/>
              </w:rPr>
              <w:t>332</w:t>
            </w:r>
          </w:hyperlink>
        </w:p>
        <w:p>
          <w:pPr>
            <w:pStyle w:val="Contents2"/>
            <w:tabs>
              <w:tab w:val="clear" w:pos="8743"/>
              <w:tab w:val="right" w:pos="9026" w:leader="dot"/>
            </w:tabs>
            <w:rPr/>
          </w:pPr>
          <w:hyperlink w:anchor="__RefHeading___Toc696545_1490000891">
            <w:r>
              <w:rPr>
                <w:webHidden/>
                <w:rStyle w:val="IndexLink"/>
                <w:rtl w:val="true"/>
              </w:rPr>
              <w:t>باز آمدن امیر طاهر از کرمان</w:t>
            </w:r>
            <w:r>
              <w:rPr>
                <w:rStyle w:val="IndexLink"/>
                <w:rtl w:val="true"/>
              </w:rPr>
              <w:tab/>
            </w:r>
            <w:r>
              <w:rPr>
                <w:rStyle w:val="IndexLink"/>
              </w:rPr>
              <w:t>334</w:t>
            </w:r>
          </w:hyperlink>
        </w:p>
        <w:p>
          <w:pPr>
            <w:pStyle w:val="Contents2"/>
            <w:tabs>
              <w:tab w:val="clear" w:pos="8743"/>
              <w:tab w:val="right" w:pos="9026" w:leader="dot"/>
            </w:tabs>
            <w:rPr/>
          </w:pPr>
          <w:hyperlink w:anchor="__RefHeading___Toc696547_1490000891">
            <w:r>
              <w:rPr>
                <w:webHidden/>
                <w:rStyle w:val="IndexLink"/>
                <w:rtl w:val="true"/>
              </w:rPr>
              <w:t>درآمدن امیر طاهر اندر شهر و گرفتن ولایت</w:t>
            </w:r>
            <w:r>
              <w:rPr>
                <w:rStyle w:val="IndexLink"/>
                <w:rtl w:val="true"/>
              </w:rPr>
              <w:tab/>
            </w:r>
            <w:r>
              <w:rPr>
                <w:rStyle w:val="IndexLink"/>
              </w:rPr>
              <w:t>334</w:t>
            </w:r>
          </w:hyperlink>
        </w:p>
        <w:p>
          <w:pPr>
            <w:pStyle w:val="Contents2"/>
            <w:tabs>
              <w:tab w:val="clear" w:pos="8743"/>
              <w:tab w:val="right" w:pos="9026" w:leader="dot"/>
            </w:tabs>
            <w:rPr/>
          </w:pPr>
          <w:hyperlink w:anchor="__RefHeading___Toc696549_1490000891">
            <w:r>
              <w:rPr>
                <w:webHidden/>
                <w:rStyle w:val="IndexLink"/>
                <w:rtl w:val="true"/>
              </w:rPr>
              <w:t>حصار گرفتن بر نام سلطان محمود، عیّاران سیستان</w:t>
            </w:r>
            <w:r>
              <w:rPr>
                <w:rStyle w:val="IndexLink"/>
                <w:rtl w:val="true"/>
              </w:rPr>
              <w:tab/>
            </w:r>
            <w:r>
              <w:rPr>
                <w:rStyle w:val="IndexLink"/>
              </w:rPr>
              <w:t>335</w:t>
            </w:r>
          </w:hyperlink>
        </w:p>
        <w:p>
          <w:pPr>
            <w:pStyle w:val="Contents2"/>
            <w:tabs>
              <w:tab w:val="clear" w:pos="8743"/>
              <w:tab w:val="right" w:pos="9026" w:leader="dot"/>
            </w:tabs>
            <w:rPr/>
          </w:pPr>
          <w:hyperlink w:anchor="__RefHeading___Toc696551_1490000891">
            <w:r>
              <w:rPr>
                <w:webHidden/>
                <w:rStyle w:val="IndexLink"/>
                <w:rtl w:val="true"/>
              </w:rPr>
              <w:t>فرود آمدن امیر خلف از حصار طاق به صلح و رفتن از سیستان به خراسان</w:t>
            </w:r>
            <w:r>
              <w:rPr>
                <w:rStyle w:val="IndexLink"/>
                <w:rtl w:val="true"/>
              </w:rPr>
              <w:tab/>
            </w:r>
            <w:r>
              <w:rPr>
                <w:rStyle w:val="IndexLink"/>
              </w:rPr>
              <w:t>337</w:t>
            </w:r>
          </w:hyperlink>
        </w:p>
        <w:p>
          <w:pPr>
            <w:pStyle w:val="Contents2"/>
            <w:tabs>
              <w:tab w:val="clear" w:pos="8743"/>
              <w:tab w:val="right" w:pos="9026" w:leader="dot"/>
            </w:tabs>
            <w:rPr/>
          </w:pPr>
          <w:hyperlink w:anchor="__RefHeading___Toc696553_1490000891">
            <w:r>
              <w:rPr>
                <w:webHidden/>
                <w:rStyle w:val="IndexLink"/>
                <w:rtl w:val="true"/>
              </w:rPr>
              <w:t>صافی شدن پادشاهی سیستان</w:t>
            </w:r>
            <w:r>
              <w:rPr>
                <w:rStyle w:val="IndexLink"/>
                <w:rtl w:val="true"/>
              </w:rPr>
              <w:tab/>
            </w:r>
            <w:r>
              <w:rPr>
                <w:rStyle w:val="IndexLink"/>
              </w:rPr>
              <w:t>337</w:t>
            </w:r>
          </w:hyperlink>
        </w:p>
        <w:p>
          <w:pPr>
            <w:pStyle w:val="Contents2"/>
            <w:tabs>
              <w:tab w:val="clear" w:pos="8743"/>
              <w:tab w:val="right" w:pos="9026" w:leader="dot"/>
            </w:tabs>
            <w:rPr/>
          </w:pPr>
          <w:hyperlink w:anchor="__RefHeading___Toc696555_1490000891">
            <w:r>
              <w:rPr>
                <w:webHidden/>
                <w:rStyle w:val="IndexLink"/>
                <w:rtl w:val="true"/>
              </w:rPr>
              <w:t>ابتداء جلوس ترکان بر سجستانیان</w:t>
            </w:r>
            <w:r>
              <w:rPr>
                <w:rStyle w:val="IndexLink"/>
                <w:rtl w:val="true"/>
              </w:rPr>
              <w:tab/>
            </w:r>
            <w:r>
              <w:rPr>
                <w:rStyle w:val="IndexLink"/>
              </w:rPr>
              <w:t>338</w:t>
            </w:r>
          </w:hyperlink>
        </w:p>
        <w:p>
          <w:pPr>
            <w:pStyle w:val="Contents2"/>
            <w:tabs>
              <w:tab w:val="clear" w:pos="8743"/>
              <w:tab w:val="right" w:pos="9026" w:leader="dot"/>
            </w:tabs>
            <w:rPr/>
          </w:pPr>
          <w:hyperlink w:anchor="__RefHeading___Toc696557_1490000891">
            <w:r>
              <w:rPr>
                <w:webHidden/>
                <w:rStyle w:val="IndexLink"/>
                <w:rtl w:val="true"/>
              </w:rPr>
              <w:t>عمل امیر محمد با حفص کلانه</w:t>
            </w:r>
            <w:r>
              <w:rPr>
                <w:rStyle w:val="IndexLink"/>
                <w:rtl w:val="true"/>
              </w:rPr>
              <w:tab/>
            </w:r>
            <w:r>
              <w:rPr>
                <w:rStyle w:val="IndexLink"/>
              </w:rPr>
              <w:t>341</w:t>
            </w:r>
          </w:hyperlink>
        </w:p>
        <w:p>
          <w:pPr>
            <w:pStyle w:val="Contents2"/>
            <w:tabs>
              <w:tab w:val="clear" w:pos="8743"/>
              <w:tab w:val="right" w:pos="9026" w:leader="dot"/>
            </w:tabs>
            <w:rPr/>
          </w:pPr>
          <w:hyperlink w:anchor="__RefHeading___Toc696559_1490000891">
            <w:r>
              <w:rPr>
                <w:webHidden/>
                <w:rStyle w:val="IndexLink"/>
                <w:rtl w:val="true"/>
              </w:rPr>
              <w:t>آمدن خواجه بومنصور خوافی به عمل داری سیستان</w:t>
            </w:r>
            <w:r>
              <w:rPr>
                <w:rStyle w:val="IndexLink"/>
                <w:rtl w:val="true"/>
              </w:rPr>
              <w:tab/>
            </w:r>
            <w:r>
              <w:rPr>
                <w:rStyle w:val="IndexLink"/>
              </w:rPr>
              <w:t>341</w:t>
            </w:r>
          </w:hyperlink>
        </w:p>
        <w:p>
          <w:pPr>
            <w:pStyle w:val="Contents2"/>
            <w:tabs>
              <w:tab w:val="clear" w:pos="8743"/>
              <w:tab w:val="right" w:pos="9026" w:leader="dot"/>
            </w:tabs>
            <w:rPr/>
          </w:pPr>
          <w:hyperlink w:anchor="__RefHeading___Toc696561_1490000891">
            <w:r>
              <w:rPr>
                <w:webHidden/>
                <w:rStyle w:val="IndexLink"/>
                <w:rtl w:val="true"/>
              </w:rPr>
              <w:t>آمدن پسر بهاءالدّوله به سیستان</w:t>
            </w:r>
            <w:r>
              <w:rPr>
                <w:rStyle w:val="IndexLink"/>
                <w:rtl w:val="true"/>
              </w:rPr>
              <w:tab/>
            </w:r>
            <w:r>
              <w:rPr>
                <w:rStyle w:val="IndexLink"/>
              </w:rPr>
              <w:t>342</w:t>
            </w:r>
          </w:hyperlink>
        </w:p>
        <w:p>
          <w:pPr>
            <w:pStyle w:val="Contents2"/>
            <w:tabs>
              <w:tab w:val="clear" w:pos="8743"/>
              <w:tab w:val="right" w:pos="9026" w:leader="dot"/>
            </w:tabs>
            <w:rPr/>
          </w:pPr>
          <w:hyperlink w:anchor="__RefHeading___Toc696563_1490000891">
            <w:r>
              <w:rPr>
                <w:webHidden/>
                <w:rStyle w:val="IndexLink"/>
                <w:rtl w:val="true"/>
              </w:rPr>
              <w:t>عمل عزیزِ محمدِ فوشنجی و عزل خواجه بومنصور خوافی</w:t>
            </w:r>
            <w:r>
              <w:rPr>
                <w:rStyle w:val="IndexLink"/>
                <w:rtl w:val="true"/>
              </w:rPr>
              <w:tab/>
            </w:r>
            <w:r>
              <w:rPr>
                <w:rStyle w:val="IndexLink"/>
              </w:rPr>
              <w:t>344</w:t>
            </w:r>
          </w:hyperlink>
        </w:p>
        <w:p>
          <w:pPr>
            <w:pStyle w:val="Contents2"/>
            <w:tabs>
              <w:tab w:val="clear" w:pos="8743"/>
              <w:tab w:val="right" w:pos="9026" w:leader="dot"/>
            </w:tabs>
            <w:rPr/>
          </w:pPr>
          <w:hyperlink w:anchor="__RefHeading___Toc696565_1490000891">
            <w:r>
              <w:rPr>
                <w:webHidden/>
                <w:rStyle w:val="IndexLink"/>
                <w:rtl w:val="true"/>
              </w:rPr>
              <w:t>آمدن امیر ابوالفضل نصر بن احمد به عمل سیستان</w:t>
            </w:r>
            <w:r>
              <w:rPr>
                <w:rStyle w:val="IndexLink"/>
                <w:rtl w:val="true"/>
              </w:rPr>
              <w:tab/>
            </w:r>
            <w:r>
              <w:rPr>
                <w:rStyle w:val="IndexLink"/>
              </w:rPr>
              <w:t>344</w:t>
            </w:r>
          </w:hyperlink>
        </w:p>
        <w:p>
          <w:pPr>
            <w:pStyle w:val="Contents2"/>
            <w:tabs>
              <w:tab w:val="clear" w:pos="8743"/>
              <w:tab w:val="right" w:pos="9026" w:leader="dot"/>
            </w:tabs>
            <w:rPr/>
          </w:pPr>
          <w:hyperlink w:anchor="__RefHeading___Toc696567_1490000891">
            <w:r>
              <w:rPr>
                <w:webHidden/>
                <w:rStyle w:val="IndexLink"/>
                <w:rtl w:val="true"/>
              </w:rPr>
              <w:t>وفات سلطان محمود رحمة الله علیه</w:t>
            </w:r>
            <w:r>
              <w:rPr>
                <w:rStyle w:val="IndexLink"/>
                <w:rtl w:val="true"/>
              </w:rPr>
              <w:tab/>
            </w:r>
            <w:r>
              <w:rPr>
                <w:rStyle w:val="IndexLink"/>
              </w:rPr>
              <w:t>344</w:t>
            </w:r>
          </w:hyperlink>
        </w:p>
        <w:p>
          <w:pPr>
            <w:pStyle w:val="Contents2"/>
            <w:tabs>
              <w:tab w:val="clear" w:pos="8743"/>
              <w:tab w:val="right" w:pos="9026" w:leader="dot"/>
            </w:tabs>
            <w:rPr/>
          </w:pPr>
          <w:hyperlink w:anchor="__RefHeading___Toc696569_1490000891">
            <w:r>
              <w:rPr>
                <w:webHidden/>
                <w:rStyle w:val="IndexLink"/>
                <w:rtl w:val="true"/>
              </w:rPr>
              <w:t>آمدن عزیز فوشنجی از دستِ سلطان مسعود به عمل سجستان</w:t>
            </w:r>
            <w:r>
              <w:rPr>
                <w:rStyle w:val="IndexLink"/>
                <w:rtl w:val="true"/>
              </w:rPr>
              <w:tab/>
            </w:r>
            <w:r>
              <w:rPr>
                <w:rStyle w:val="IndexLink"/>
              </w:rPr>
              <w:t>345</w:t>
            </w:r>
          </w:hyperlink>
        </w:p>
        <w:p>
          <w:pPr>
            <w:pStyle w:val="Contents2"/>
            <w:tabs>
              <w:tab w:val="clear" w:pos="8743"/>
              <w:tab w:val="right" w:pos="9026" w:leader="dot"/>
            </w:tabs>
            <w:rPr/>
          </w:pPr>
          <w:hyperlink w:anchor="__RefHeading___Toc696571_1490000891">
            <w:r>
              <w:rPr>
                <w:webHidden/>
                <w:rStyle w:val="IndexLink"/>
                <w:rtl w:val="true"/>
              </w:rPr>
              <w:t>عمل بوسعد جيمرتی</w:t>
            </w:r>
            <w:r>
              <w:rPr>
                <w:rStyle w:val="IndexLink"/>
                <w:rtl w:val="true"/>
              </w:rPr>
              <w:tab/>
            </w:r>
            <w:r>
              <w:rPr>
                <w:rStyle w:val="IndexLink"/>
              </w:rPr>
              <w:t>346</w:t>
            </w:r>
          </w:hyperlink>
        </w:p>
        <w:p>
          <w:pPr>
            <w:pStyle w:val="Contents2"/>
            <w:tabs>
              <w:tab w:val="clear" w:pos="8743"/>
              <w:tab w:val="right" w:pos="9026" w:leader="dot"/>
            </w:tabs>
            <w:rPr/>
          </w:pPr>
          <w:hyperlink w:anchor="__RefHeading___Toc696573_1490000891">
            <w:r>
              <w:rPr>
                <w:webHidden/>
                <w:rStyle w:val="IndexLink"/>
                <w:rtl w:val="true"/>
              </w:rPr>
              <w:t>آمدن امیر بوالفضل روز پنجشنبه ذی الحجّه سنه تسع و عشرین و اربعمائه</w:t>
            </w:r>
            <w:r>
              <w:rPr>
                <w:rStyle w:val="IndexLink"/>
                <w:rtl w:val="true"/>
              </w:rPr>
              <w:tab/>
            </w:r>
            <w:r>
              <w:rPr>
                <w:rStyle w:val="IndexLink"/>
              </w:rPr>
              <w:t>346</w:t>
            </w:r>
          </w:hyperlink>
        </w:p>
        <w:p>
          <w:pPr>
            <w:pStyle w:val="Contents2"/>
            <w:tabs>
              <w:tab w:val="clear" w:pos="8743"/>
              <w:tab w:val="right" w:pos="9026" w:leader="dot"/>
            </w:tabs>
            <w:rPr/>
          </w:pPr>
          <w:hyperlink w:anchor="__RefHeading___Toc696575_1490000891">
            <w:r>
              <w:rPr>
                <w:webHidden/>
                <w:rStyle w:val="IndexLink"/>
                <w:rtl w:val="true"/>
              </w:rPr>
              <w:t>آمدن ارتاش و خطبه کردن بر بیغو</w:t>
            </w:r>
            <w:r>
              <w:rPr>
                <w:rStyle w:val="IndexLink"/>
                <w:rtl w:val="true"/>
              </w:rPr>
              <w:tab/>
            </w:r>
            <w:r>
              <w:rPr>
                <w:rStyle w:val="IndexLink"/>
              </w:rPr>
              <w:t>347</w:t>
            </w:r>
          </w:hyperlink>
        </w:p>
        <w:p>
          <w:pPr>
            <w:pStyle w:val="Contents2"/>
            <w:tabs>
              <w:tab w:val="clear" w:pos="8743"/>
              <w:tab w:val="right" w:pos="9026" w:leader="dot"/>
            </w:tabs>
            <w:rPr/>
          </w:pPr>
          <w:hyperlink w:anchor="__RefHeading___Toc696577_1490000891">
            <w:r>
              <w:rPr>
                <w:webHidden/>
                <w:rStyle w:val="IndexLink"/>
                <w:rtl w:val="true"/>
              </w:rPr>
              <w:t>آمدن بیغو به سیستان</w:t>
            </w:r>
            <w:r>
              <w:rPr>
                <w:rStyle w:val="IndexLink"/>
                <w:rtl w:val="true"/>
              </w:rPr>
              <w:tab/>
            </w:r>
            <w:r>
              <w:rPr>
                <w:rStyle w:val="IndexLink"/>
              </w:rPr>
              <w:t>348</w:t>
            </w:r>
          </w:hyperlink>
        </w:p>
        <w:p>
          <w:pPr>
            <w:pStyle w:val="Contents2"/>
            <w:tabs>
              <w:tab w:val="clear" w:pos="8743"/>
              <w:tab w:val="right" w:pos="9026" w:leader="dot"/>
            </w:tabs>
            <w:rPr/>
          </w:pPr>
          <w:hyperlink w:anchor="__RefHeading___Toc696579_1490000891">
            <w:r>
              <w:rPr>
                <w:webHidden/>
                <w:rStyle w:val="IndexLink"/>
                <w:rtl w:val="true"/>
              </w:rPr>
              <w:t>کشته شدن سلطان مسعود</w:t>
            </w:r>
            <w:r>
              <w:rPr>
                <w:rStyle w:val="IndexLink"/>
                <w:rtl w:val="true"/>
              </w:rPr>
              <w:tab/>
            </w:r>
            <w:r>
              <w:rPr>
                <w:rStyle w:val="IndexLink"/>
              </w:rPr>
              <w:t>348</w:t>
            </w:r>
          </w:hyperlink>
        </w:p>
        <w:p>
          <w:pPr>
            <w:pStyle w:val="Contents2"/>
            <w:tabs>
              <w:tab w:val="clear" w:pos="8743"/>
              <w:tab w:val="right" w:pos="9026" w:leader="dot"/>
            </w:tabs>
            <w:rPr/>
          </w:pPr>
          <w:hyperlink w:anchor="__RefHeading___Toc696581_1490000891">
            <w:r>
              <w:rPr>
                <w:webHidden/>
                <w:rStyle w:val="IndexLink"/>
                <w:rtl w:val="true"/>
              </w:rPr>
              <w:t>آمدن قیماس با لشکر به جانب سیستان</w:t>
            </w:r>
            <w:r>
              <w:rPr>
                <w:rStyle w:val="IndexLink"/>
                <w:rtl w:val="true"/>
              </w:rPr>
              <w:tab/>
            </w:r>
            <w:r>
              <w:rPr>
                <w:rStyle w:val="IndexLink"/>
              </w:rPr>
              <w:t>348</w:t>
            </w:r>
          </w:hyperlink>
        </w:p>
        <w:p>
          <w:pPr>
            <w:pStyle w:val="Contents2"/>
            <w:tabs>
              <w:tab w:val="clear" w:pos="8743"/>
              <w:tab w:val="right" w:pos="9026" w:leader="dot"/>
            </w:tabs>
            <w:rPr/>
          </w:pPr>
          <w:hyperlink w:anchor="__RefHeading___Toc696583_1490000891">
            <w:r>
              <w:rPr>
                <w:webHidden/>
                <w:rStyle w:val="IndexLink"/>
                <w:rtl w:val="true"/>
              </w:rPr>
              <w:t>گرفته شدن امیر با نصر بر دست طغرل</w:t>
            </w:r>
            <w:r>
              <w:rPr>
                <w:rStyle w:val="IndexLink"/>
                <w:rtl w:val="true"/>
              </w:rPr>
              <w:tab/>
            </w:r>
            <w:r>
              <w:rPr>
                <w:rStyle w:val="IndexLink"/>
              </w:rPr>
              <w:t>349</w:t>
            </w:r>
          </w:hyperlink>
        </w:p>
        <w:p>
          <w:pPr>
            <w:pStyle w:val="Contents2"/>
            <w:tabs>
              <w:tab w:val="clear" w:pos="8743"/>
              <w:tab w:val="right" w:pos="9026" w:leader="dot"/>
            </w:tabs>
            <w:rPr/>
          </w:pPr>
          <w:hyperlink w:anchor="__RefHeading___Toc696585_1490000891">
            <w:r>
              <w:rPr>
                <w:webHidden/>
                <w:rStyle w:val="IndexLink"/>
                <w:rtl w:val="true"/>
              </w:rPr>
              <w:t>کشته شدن ارتاش</w:t>
            </w:r>
            <w:r>
              <w:rPr>
                <w:rStyle w:val="IndexLink"/>
                <w:rtl w:val="true"/>
              </w:rPr>
              <w:tab/>
            </w:r>
            <w:r>
              <w:rPr>
                <w:rStyle w:val="IndexLink"/>
              </w:rPr>
              <w:t>350</w:t>
            </w:r>
          </w:hyperlink>
        </w:p>
        <w:p>
          <w:pPr>
            <w:pStyle w:val="Contents2"/>
            <w:tabs>
              <w:tab w:val="clear" w:pos="8743"/>
              <w:tab w:val="right" w:pos="9026" w:leader="dot"/>
            </w:tabs>
            <w:rPr/>
          </w:pPr>
          <w:hyperlink w:anchor="__RefHeading___Toc696587_1490000891">
            <w:r>
              <w:rPr>
                <w:webHidden/>
                <w:rStyle w:val="IndexLink"/>
                <w:rtl w:val="true"/>
              </w:rPr>
              <w:t>خلاص یافتن امیر با نصر</w:t>
            </w:r>
            <w:r>
              <w:rPr>
                <w:rStyle w:val="IndexLink"/>
                <w:rtl w:val="true"/>
              </w:rPr>
              <w:tab/>
            </w:r>
            <w:r>
              <w:rPr>
                <w:rStyle w:val="IndexLink"/>
              </w:rPr>
              <w:t>350</w:t>
            </w:r>
          </w:hyperlink>
        </w:p>
        <w:p>
          <w:pPr>
            <w:pStyle w:val="Contents2"/>
            <w:tabs>
              <w:tab w:val="clear" w:pos="8743"/>
              <w:tab w:val="right" w:pos="9026" w:leader="dot"/>
            </w:tabs>
            <w:rPr/>
          </w:pPr>
          <w:hyperlink w:anchor="__RefHeading___Toc696589_1490000891">
            <w:r>
              <w:rPr>
                <w:webHidden/>
                <w:rStyle w:val="IndexLink"/>
                <w:rtl w:val="true"/>
              </w:rPr>
              <w:t>خبر وفات ابی جعفر احمد بن منصور بن احمد مولی امیرالمؤمنین نورالله حفرته</w:t>
            </w:r>
            <w:r>
              <w:rPr>
                <w:rStyle w:val="IndexLink"/>
                <w:rtl w:val="true"/>
              </w:rPr>
              <w:tab/>
            </w:r>
            <w:r>
              <w:rPr>
                <w:rStyle w:val="IndexLink"/>
              </w:rPr>
              <w:t>351</w:t>
            </w:r>
          </w:hyperlink>
        </w:p>
        <w:p>
          <w:pPr>
            <w:pStyle w:val="Contents2"/>
            <w:tabs>
              <w:tab w:val="clear" w:pos="8743"/>
              <w:tab w:val="right" w:pos="9026" w:leader="dot"/>
            </w:tabs>
            <w:rPr/>
          </w:pPr>
          <w:hyperlink w:anchor="__RefHeading___Toc696591_1490000891">
            <w:r>
              <w:rPr>
                <w:webHidden/>
                <w:rStyle w:val="IndexLink"/>
                <w:rtl w:val="true"/>
              </w:rPr>
              <w:t>آمدن طغرل</w:t>
            </w:r>
            <w:r>
              <w:rPr>
                <w:rStyle w:val="IndexLink"/>
                <w:rtl w:val="true"/>
              </w:rPr>
              <w:tab/>
            </w:r>
            <w:r>
              <w:rPr>
                <w:rStyle w:val="IndexLink"/>
              </w:rPr>
              <w:t>352</w:t>
            </w:r>
          </w:hyperlink>
        </w:p>
        <w:p>
          <w:pPr>
            <w:pStyle w:val="Contents2"/>
            <w:tabs>
              <w:tab w:val="clear" w:pos="8743"/>
              <w:tab w:val="right" w:pos="9026" w:leader="dot"/>
            </w:tabs>
            <w:rPr/>
          </w:pPr>
          <w:hyperlink w:anchor="__RefHeading___Toc696593_1490000891">
            <w:r>
              <w:rPr>
                <w:webHidden/>
                <w:rStyle w:val="IndexLink"/>
                <w:rtl w:val="true"/>
              </w:rPr>
              <w:t>وقعت بده</w:t>
            </w:r>
            <w:r>
              <w:rPr>
                <w:rStyle w:val="IndexLink"/>
                <w:rtl w:val="true"/>
              </w:rPr>
              <w:tab/>
            </w:r>
            <w:r>
              <w:rPr>
                <w:rStyle w:val="IndexLink"/>
              </w:rPr>
              <w:t>353</w:t>
            </w:r>
          </w:hyperlink>
        </w:p>
        <w:p>
          <w:pPr>
            <w:pStyle w:val="Contents2"/>
            <w:tabs>
              <w:tab w:val="clear" w:pos="8743"/>
              <w:tab w:val="right" w:pos="9026" w:leader="dot"/>
            </w:tabs>
            <w:rPr/>
          </w:pPr>
          <w:hyperlink w:anchor="__RefHeading___Toc696595_1490000891">
            <w:r>
              <w:rPr>
                <w:webHidden/>
                <w:rStyle w:val="IndexLink"/>
                <w:rtl w:val="true"/>
              </w:rPr>
              <w:t>آمدن یاقوتی دفعت اول به سیستان</w:t>
            </w:r>
            <w:r>
              <w:rPr>
                <w:rStyle w:val="IndexLink"/>
                <w:rtl w:val="true"/>
              </w:rPr>
              <w:tab/>
            </w:r>
            <w:r>
              <w:rPr>
                <w:rStyle w:val="IndexLink"/>
              </w:rPr>
              <w:t>355</w:t>
            </w:r>
          </w:hyperlink>
        </w:p>
        <w:p>
          <w:pPr>
            <w:pStyle w:val="Contents2"/>
            <w:tabs>
              <w:tab w:val="clear" w:pos="8743"/>
              <w:tab w:val="right" w:pos="9026" w:leader="dot"/>
            </w:tabs>
            <w:rPr/>
          </w:pPr>
          <w:hyperlink w:anchor="__RefHeading___Toc696597_1490000891">
            <w:r>
              <w:rPr>
                <w:webHidden/>
                <w:rStyle w:val="IndexLink"/>
                <w:rtl w:val="true"/>
              </w:rPr>
              <w:t>آمدن یاقوتی بار دیگر</w:t>
            </w:r>
            <w:r>
              <w:rPr>
                <w:rStyle w:val="IndexLink"/>
                <w:rtl w:val="true"/>
              </w:rPr>
              <w:tab/>
            </w:r>
            <w:r>
              <w:rPr>
                <w:rStyle w:val="IndexLink"/>
              </w:rPr>
              <w:t>355</w:t>
            </w:r>
          </w:hyperlink>
        </w:p>
        <w:p>
          <w:pPr>
            <w:pStyle w:val="Contents2"/>
            <w:tabs>
              <w:tab w:val="clear" w:pos="8743"/>
              <w:tab w:val="right" w:pos="9026" w:leader="dot"/>
            </w:tabs>
            <w:rPr/>
          </w:pPr>
          <w:hyperlink w:anchor="__RefHeading___Toc696599_1490000891">
            <w:r>
              <w:rPr>
                <w:webHidden/>
                <w:rStyle w:val="IndexLink"/>
                <w:rtl w:val="true"/>
              </w:rPr>
              <w:t>وقعت جوین</w:t>
            </w:r>
            <w:r>
              <w:rPr>
                <w:rStyle w:val="IndexLink"/>
                <w:rtl w:val="true"/>
              </w:rPr>
              <w:tab/>
            </w:r>
            <w:r>
              <w:rPr>
                <w:rStyle w:val="IndexLink"/>
              </w:rPr>
              <w:t>356</w:t>
            </w:r>
          </w:hyperlink>
        </w:p>
        <w:p>
          <w:pPr>
            <w:pStyle w:val="Contents2"/>
            <w:tabs>
              <w:tab w:val="clear" w:pos="8743"/>
              <w:tab w:val="right" w:pos="9026" w:leader="dot"/>
            </w:tabs>
            <w:rPr/>
          </w:pPr>
          <w:hyperlink w:anchor="__RefHeading___Toc696601_1490000891">
            <w:r>
              <w:rPr>
                <w:webHidden/>
                <w:rStyle w:val="IndexLink"/>
                <w:rtl w:val="true"/>
              </w:rPr>
              <w:t>وقعت پیش زره</w:t>
            </w:r>
            <w:r>
              <w:rPr>
                <w:rStyle w:val="IndexLink"/>
                <w:rtl w:val="true"/>
              </w:rPr>
              <w:tab/>
            </w:r>
            <w:r>
              <w:rPr>
                <w:rStyle w:val="IndexLink"/>
              </w:rPr>
              <w:t>357</w:t>
            </w:r>
          </w:hyperlink>
        </w:p>
        <w:p>
          <w:pPr>
            <w:pStyle w:val="Contents2"/>
            <w:tabs>
              <w:tab w:val="clear" w:pos="8743"/>
              <w:tab w:val="right" w:pos="9026" w:leader="dot"/>
            </w:tabs>
            <w:rPr/>
          </w:pPr>
          <w:hyperlink w:anchor="__RefHeading___Toc696603_1490000891">
            <w:r>
              <w:rPr>
                <w:webHidden/>
                <w:rStyle w:val="IndexLink"/>
                <w:rtl w:val="true"/>
              </w:rPr>
              <w:t>آمدن رسول میر جغری</w:t>
            </w:r>
            <w:r>
              <w:rPr>
                <w:rStyle w:val="IndexLink"/>
                <w:rtl w:val="true"/>
              </w:rPr>
              <w:tab/>
            </w:r>
            <w:r>
              <w:rPr>
                <w:rStyle w:val="IndexLink"/>
              </w:rPr>
              <w:t>358</w:t>
            </w:r>
          </w:hyperlink>
        </w:p>
        <w:p>
          <w:pPr>
            <w:pStyle w:val="Contents2"/>
            <w:tabs>
              <w:tab w:val="clear" w:pos="8743"/>
              <w:tab w:val="right" w:pos="9026" w:leader="dot"/>
            </w:tabs>
            <w:rPr/>
          </w:pPr>
          <w:hyperlink w:anchor="__RefHeading___Toc696605_1490000891">
            <w:r>
              <w:rPr>
                <w:webHidden/>
                <w:rStyle w:val="IndexLink"/>
                <w:rtl w:val="true"/>
              </w:rPr>
              <w:t>خطبه کردن امیر جغری</w:t>
            </w:r>
            <w:r>
              <w:rPr>
                <w:rStyle w:val="IndexLink"/>
                <w:rtl w:val="true"/>
              </w:rPr>
              <w:tab/>
            </w:r>
            <w:r>
              <w:rPr>
                <w:rStyle w:val="IndexLink"/>
              </w:rPr>
              <w:t>359</w:t>
            </w:r>
          </w:hyperlink>
        </w:p>
        <w:p>
          <w:pPr>
            <w:pStyle w:val="Contents2"/>
            <w:tabs>
              <w:tab w:val="clear" w:pos="8743"/>
              <w:tab w:val="right" w:pos="9026" w:leader="dot"/>
            </w:tabs>
            <w:rPr/>
          </w:pPr>
          <w:hyperlink w:anchor="__RefHeading___Toc696607_1490000891">
            <w:r>
              <w:rPr>
                <w:webHidden/>
                <w:rStyle w:val="IndexLink"/>
                <w:rtl w:val="true"/>
              </w:rPr>
              <w:t>آمدن امیر بیغو به سیستان</w:t>
            </w:r>
            <w:r>
              <w:rPr>
                <w:rStyle w:val="IndexLink"/>
                <w:rtl w:val="true"/>
              </w:rPr>
              <w:tab/>
            </w:r>
            <w:r>
              <w:rPr>
                <w:rStyle w:val="IndexLink"/>
              </w:rPr>
              <w:t>359</w:t>
            </w:r>
          </w:hyperlink>
        </w:p>
        <w:p>
          <w:pPr>
            <w:pStyle w:val="Contents2"/>
            <w:tabs>
              <w:tab w:val="clear" w:pos="8743"/>
              <w:tab w:val="right" w:pos="9026" w:leader="dot"/>
            </w:tabs>
            <w:rPr/>
          </w:pPr>
          <w:hyperlink w:anchor="__RefHeading___Toc696609_1490000891">
            <w:r>
              <w:rPr>
                <w:webHidden/>
                <w:rStyle w:val="IndexLink"/>
                <w:rtl w:val="true"/>
              </w:rPr>
              <w:t>قصة احوال مخدوم شاه اعظم شهریار نیمروز ركن الحق والدین</w:t>
            </w:r>
            <w:r>
              <w:rPr>
                <w:rStyle w:val="IndexLink"/>
                <w:rtl w:val="true"/>
              </w:rPr>
              <w:tab/>
            </w:r>
            <w:r>
              <w:rPr>
                <w:rStyle w:val="IndexLink"/>
              </w:rPr>
              <w:t>382</w:t>
            </w:r>
          </w:hyperlink>
        </w:p>
        <w:p>
          <w:pPr>
            <w:pStyle w:val="Contents2"/>
            <w:tabs>
              <w:tab w:val="clear" w:pos="8743"/>
              <w:tab w:val="right" w:pos="9026" w:leader="dot"/>
            </w:tabs>
            <w:rPr/>
          </w:pPr>
          <w:hyperlink w:anchor="__RefHeading___Toc696611_1490000891">
            <w:r>
              <w:rPr>
                <w:webHidden/>
                <w:rStyle w:val="IndexLink"/>
                <w:rtl w:val="true"/>
              </w:rPr>
              <w:t>باز آمدن شاه معظم رکن الدین محمود از پیش امیر نوروز به ولایت نیه</w:t>
            </w:r>
            <w:r>
              <w:rPr>
                <w:rStyle w:val="IndexLink"/>
                <w:rtl w:val="true"/>
              </w:rPr>
              <w:tab/>
            </w:r>
            <w:r>
              <w:rPr>
                <w:rStyle w:val="IndexLink"/>
              </w:rPr>
              <w:t>384</w:t>
            </w:r>
          </w:hyperlink>
        </w:p>
        <w:p>
          <w:pPr>
            <w:pStyle w:val="Contents2"/>
            <w:tabs>
              <w:tab w:val="clear" w:pos="8743"/>
              <w:tab w:val="right" w:pos="9026" w:leader="dot"/>
            </w:tabs>
            <w:rPr/>
          </w:pPr>
          <w:hyperlink w:anchor="__RefHeading___Toc696613_1490000891">
            <w:r>
              <w:rPr>
                <w:webHidden/>
                <w:rStyle w:val="IndexLink"/>
                <w:rtl w:val="true"/>
              </w:rPr>
              <w:t>رفتن شاه معظم رکن الدین محمود به ولایت خبیص</w:t>
            </w:r>
            <w:r>
              <w:rPr>
                <w:rStyle w:val="IndexLink"/>
                <w:rtl w:val="true"/>
              </w:rPr>
              <w:tab/>
            </w:r>
            <w:r>
              <w:rPr>
                <w:rStyle w:val="IndexLink"/>
              </w:rPr>
              <w:t>385</w:t>
            </w:r>
          </w:hyperlink>
        </w:p>
        <w:p>
          <w:pPr>
            <w:pStyle w:val="Contents2"/>
            <w:tabs>
              <w:tab w:val="clear" w:pos="8743"/>
              <w:tab w:val="right" w:pos="9026" w:leader="dot"/>
            </w:tabs>
            <w:rPr/>
          </w:pPr>
          <w:hyperlink w:anchor="__RefHeading___Toc696615_1490000891">
            <w:r>
              <w:rPr>
                <w:webHidden/>
                <w:rStyle w:val="IndexLink"/>
                <w:rtl w:val="true"/>
              </w:rPr>
              <w:t>جنگ کردن شاه معظم رکن الدین محمود با لشکر ملک نصیر الحق</w:t>
            </w:r>
            <w:r>
              <w:rPr>
                <w:rStyle w:val="IndexLink"/>
                <w:rtl w:val="true"/>
              </w:rPr>
              <w:tab/>
            </w:r>
            <w:r>
              <w:rPr>
                <w:rStyle w:val="IndexLink"/>
              </w:rPr>
              <w:t>386</w:t>
            </w:r>
          </w:hyperlink>
        </w:p>
        <w:p>
          <w:pPr>
            <w:pStyle w:val="Contents2"/>
            <w:tabs>
              <w:tab w:val="clear" w:pos="8743"/>
              <w:tab w:val="right" w:pos="9026" w:leader="dot"/>
            </w:tabs>
            <w:rPr/>
          </w:pPr>
          <w:hyperlink w:anchor="__RefHeading___Toc696617_1490000891">
            <w:r>
              <w:rPr>
                <w:webHidden/>
                <w:rStyle w:val="IndexLink"/>
                <w:rtl w:val="true"/>
              </w:rPr>
              <w:t>تعلیقات و مستدرکات</w:t>
            </w:r>
            <w:r>
              <w:rPr>
                <w:rStyle w:val="IndexLink"/>
                <w:rtl w:val="true"/>
              </w:rPr>
              <w:tab/>
            </w:r>
            <w:r>
              <w:rPr>
                <w:rStyle w:val="IndexLink"/>
              </w:rPr>
              <w:t>389</w:t>
            </w:r>
          </w:hyperlink>
        </w:p>
        <w:p>
          <w:pPr>
            <w:pStyle w:val="Contents2"/>
            <w:tabs>
              <w:tab w:val="clear" w:pos="8743"/>
              <w:tab w:val="right" w:pos="9026" w:leader="dot"/>
            </w:tabs>
            <w:rPr/>
          </w:pPr>
          <w:hyperlink w:anchor="__RefHeading___Toc696619_1490000891">
            <w:r>
              <w:rPr>
                <w:webHidden/>
                <w:rStyle w:val="IndexLink"/>
                <w:rtl w:val="true"/>
              </w:rPr>
              <w:t>واژگان و ترکیبات</w:t>
            </w:r>
            <w:r>
              <w:rPr>
                <w:rStyle w:val="IndexLink"/>
                <w:rtl w:val="true"/>
              </w:rPr>
              <w:tab/>
            </w:r>
            <w:r>
              <w:rPr>
                <w:rStyle w:val="IndexLink"/>
              </w:rPr>
              <w:t>391</w:t>
            </w:r>
          </w:hyperlink>
        </w:p>
        <w:p>
          <w:pPr>
            <w:pStyle w:val="Contents2"/>
            <w:tabs>
              <w:tab w:val="clear" w:pos="8743"/>
              <w:tab w:val="right" w:pos="9026" w:leader="dot"/>
            </w:tabs>
            <w:rPr/>
          </w:pPr>
          <w:hyperlink w:anchor="__RefHeading___Toc696621_1490000891">
            <w:r>
              <w:rPr>
                <w:webHidden/>
                <w:rStyle w:val="IndexLink"/>
                <w:rtl w:val="true"/>
              </w:rPr>
              <w:t>فهرست اعلام</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07_230454"/>
      <w:bookmarkStart w:id="1" w:name="pg20407_230454"/>
      <w:bookmarkEnd w:id="1"/>
    </w:p>
    <w:p>
      <w:pPr>
        <w:pStyle w:val="Heading2"/>
        <w:numPr>
          <w:ilvl w:val="1"/>
          <w:numId w:val="1"/>
        </w:numPr>
        <w:rPr/>
      </w:pPr>
      <w:bookmarkStart w:id="2" w:name="pg20407_230454"/>
      <w:bookmarkStart w:id="3" w:name="__RefHeading___Toc696171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در حدود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تصحیح محمدتقی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28000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سالهای متفاوت توسط ناشرین مختلف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محمد تقی،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DSR2029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955/74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10258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6173_1490000891"/>
      <w:bookmarkStart w:id="6" w:name="_Toc2"/>
      <w:bookmarkEnd w:id="5"/>
      <w:r>
        <w:rPr>
          <w:rtl w:val="true"/>
        </w:rPr>
        <w:t>اشاره</w:t>
      </w:r>
      <w:bookmarkEnd w:id="6"/>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تاریخ سیستان</w:t>
      </w:r>
    </w:p>
    <w:p>
      <w:pPr>
        <w:pStyle w:val="BookText"/>
        <w:rPr/>
      </w:pPr>
      <w:r>
        <w:rPr>
          <w:rFonts w:ascii="Amiri" w:hAnsi="Amiri" w:eastAsia="Amiri" w:cs="Amiri"/>
          <w:color w:val="111111"/>
          <w:sz w:val="28"/>
          <w:sz w:val="28"/>
          <w:szCs w:val="28"/>
          <w:rtl w:val="true"/>
          <w:lang w:bidi="ar-SA"/>
        </w:rPr>
        <w:t xml:space="preserve">تأليف در حدود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725</w:t>
      </w:r>
    </w:p>
    <w:p>
      <w:pPr>
        <w:pStyle w:val="BookText"/>
        <w:rPr/>
      </w:pPr>
      <w:r>
        <w:rPr>
          <w:rFonts w:ascii="IRNazanin" w:hAnsi="IRNazanin" w:eastAsia="IRNazanin"/>
          <w:color w:val="111111"/>
          <w:sz w:val="28"/>
          <w:sz w:val="28"/>
          <w:szCs w:val="28"/>
          <w:rtl w:val="true"/>
          <w:lang w:bidi="fa-IR"/>
        </w:rPr>
        <w:t xml:space="preserve">به تصحیح محمد تقی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معین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p>
    <w:p>
      <w:pPr>
        <w:pStyle w:val="BookText"/>
        <w:rPr/>
      </w:pPr>
      <w:r>
        <w:rPr>
          <w:rFonts w:ascii="IRNazanin" w:hAnsi="IRNazanin" w:eastAsia="IRNazanin"/>
          <w:color w:val="111111"/>
          <w:sz w:val="28"/>
          <w:sz w:val="28"/>
          <w:szCs w:val="28"/>
          <w:rtl w:val="true"/>
          <w:lang w:bidi="fa-IR"/>
        </w:rPr>
        <w:t>تاریخ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در حدود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تصحیح محمدتقی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964-5643-96-1</w:t>
      </w:r>
    </w:p>
    <w:p>
      <w:pPr>
        <w:pStyle w:val="BookText"/>
        <w:rPr/>
      </w:pPr>
      <w:r>
        <w:rPr>
          <w:rFonts w:ascii="IRNazanin" w:hAnsi="IRNazanin" w:eastAsia="IRNazanin"/>
          <w:color w:val="111111"/>
          <w:sz w:val="28"/>
          <w:sz w:val="28"/>
          <w:szCs w:val="28"/>
          <w:rtl w:val="true"/>
          <w:lang w:bidi="fa-IR"/>
        </w:rPr>
        <w:t>فهرستنویسی بر اساس اطلاعات نیپا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سالهای متفاوت توسط ناشرین مختلف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محمد تقی، </w:t>
      </w:r>
      <w:r>
        <w:rPr>
          <w:rFonts w:eastAsia="IRNazanin" w:cs="IRNazanin"/>
          <w:color w:val="111111"/>
          <w:sz w:val="28"/>
          <w:szCs w:val="28"/>
          <w:lang w:bidi="fa-IR"/>
        </w:rPr>
        <w:t>1265</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 955/74</w:t>
      </w:r>
    </w:p>
    <w:p>
      <w:pPr>
        <w:pStyle w:val="BookText"/>
        <w:rPr/>
      </w:pPr>
      <w:r>
        <w:rPr>
          <w:rFonts w:eastAsia="Times New Roman" w:cs="Times New Roman" w:ascii="Times New Roman" w:hAnsi="Times New Roman"/>
          <w:color w:val="111111"/>
          <w:sz w:val="28"/>
          <w:szCs w:val="28"/>
          <w:lang w:val="en-US" w:bidi="en-US"/>
        </w:rPr>
        <w:t>1381</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10258</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انتشارات معین</w:t>
      </w:r>
    </w:p>
    <w:p>
      <w:pPr>
        <w:pStyle w:val="BookText"/>
        <w:rPr/>
      </w:pPr>
      <w:r>
        <w:rPr>
          <w:rFonts w:ascii="IRNazanin" w:hAnsi="IRNazanin" w:eastAsia="IRNazanin"/>
          <w:color w:val="111111"/>
          <w:sz w:val="28"/>
          <w:sz w:val="28"/>
          <w:szCs w:val="28"/>
          <w:rtl w:val="true"/>
          <w:lang w:bidi="fa-IR"/>
        </w:rPr>
        <w:t xml:space="preserve">روبروی دانشگاه تهران فخررازی، فاتحی داریان، پلاک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775</w:t>
      </w:r>
      <w:r>
        <w:rPr>
          <w:rFonts w:eastAsia="IRNazanin" w:cs="IRNazanin"/>
          <w:color w:val="111111"/>
          <w:sz w:val="28"/>
          <w:szCs w:val="28"/>
          <w:rtl w:val="true"/>
          <w:lang w:bidi="fa-IR"/>
        </w:rPr>
        <w:t>-</w:t>
      </w:r>
      <w:r>
        <w:rPr>
          <w:rFonts w:eastAsia="IRNazanin" w:cs="IRNazanin"/>
          <w:color w:val="111111"/>
          <w:sz w:val="28"/>
          <w:szCs w:val="28"/>
          <w:lang w:bidi="fa-IR"/>
        </w:rPr>
        <w:t>13145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6405992</w:t>
      </w:r>
    </w:p>
    <w:p>
      <w:pPr>
        <w:pStyle w:val="BookText"/>
        <w:rPr/>
      </w:pPr>
      <w:r>
        <w:rPr>
          <w:rFonts w:ascii="IRNazanin" w:hAnsi="IRNazanin" w:eastAsia="IRNazanin"/>
          <w:color w:val="111111"/>
          <w:sz w:val="28"/>
          <w:sz w:val="28"/>
          <w:szCs w:val="28"/>
          <w:rtl w:val="true"/>
          <w:lang w:bidi="fa-IR"/>
        </w:rPr>
        <w:t>تاریخ سیستان</w:t>
      </w:r>
    </w:p>
    <w:p>
      <w:p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نگاری و صفحه آرای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صفائی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 ارجمندی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ارجمندی</w:t>
      </w:r>
    </w:p>
    <w:p>
      <w:pPr>
        <w:pStyle w:val="BookText"/>
        <w:rPr/>
      </w:pPr>
      <w:r>
        <w:rPr>
          <w:rFonts w:ascii="IRNazanin" w:hAnsi="IRNazanin" w:eastAsia="IRNazanin"/>
          <w:color w:val="111111"/>
          <w:sz w:val="28"/>
          <w:sz w:val="28"/>
          <w:szCs w:val="28"/>
          <w:rtl w:val="true"/>
          <w:lang w:bidi="fa-IR"/>
        </w:rPr>
        <w:t>نمونه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سبزواری</w:t>
      </w:r>
    </w:p>
    <w:p>
      <w:pPr>
        <w:pStyle w:val="BookText"/>
        <w:rPr/>
      </w:pPr>
      <w:r>
        <w:rPr>
          <w:rFonts w:ascii="IRNazanin" w:hAnsi="IRNazanin" w:eastAsia="IRNazanin"/>
          <w:color w:val="111111"/>
          <w:sz w:val="28"/>
          <w:sz w:val="28"/>
          <w:szCs w:val="28"/>
          <w:rtl w:val="true"/>
          <w:lang w:bidi="fa-IR"/>
        </w:rPr>
        <w:t>خط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 محمدرضا عسگری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5643</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964-5643-49-X</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پویای معین </w:t>
      </w:r>
      <w:r>
        <w:rPr>
          <w:rFonts w:eastAsia="IRNazanin" w:cs="IRNazanin"/>
          <w:color w:val="111111"/>
          <w:sz w:val="28"/>
          <w:szCs w:val="28"/>
          <w:lang w:bidi="fa-IR"/>
        </w:rPr>
        <w:t>6414230</w:t>
      </w:r>
      <w:r>
        <w:rPr>
          <w:rFonts w:eastAsia="IRNazanin" w:cs="IRNazanin"/>
          <w:color w:val="111111"/>
          <w:sz w:val="28"/>
          <w:szCs w:val="28"/>
          <w:rtl w:val="true"/>
          <w:lang w:bidi="fa-IR"/>
        </w:rPr>
        <w:t xml:space="preserve"> </w:t>
      </w:r>
      <w:bookmarkStart w:id="7" w:name="pg20407_230458"/>
    </w:p>
    <w:p>
      <w:pPr>
        <w:pStyle w:val="Heading2"/>
        <w:numPr>
          <w:ilvl w:val="1"/>
          <w:numId w:val="1"/>
        </w:numPr>
        <w:rPr/>
      </w:pPr>
      <w:bookmarkStart w:id="8" w:name="__RefHeading___Toc696175_1490000891"/>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 xml:space="preserve">یادداشت 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مصحح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و اصطلاحات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ضمایر و جمع ها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اعداد</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تکرار افعال</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خلاف قاعدههای این کتاب</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الخط 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این تاریخ</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رمزها و اشاره ها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 تَكْفِ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حدیث کورنگ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نسبت بختيار الاسبهبد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فضل آخر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فضل آخر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فضل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 اما آنچه در ذات سیستان موجودست که در سایر شهرها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دیگر عجایب ها که در سیستان بوده و بعضی کنون می بینیم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فضل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فضل آخر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فضل آخر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فضل آخر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فضل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اکنون یاد کنیم بعضی نام هاء ایشان که از پس اسلام بزرگ گشتند و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شرایط آبادانی سیستان بر سه بند بستن نهاده آمد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نام هاء سيستان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اما حدود سیستان و شهرهاء او چند است و از کجا تا کجاست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عمل سیستان پس از اسلام و كُورتهاء آن بر صلح قديم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عمل خراسان تا غایت حد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كورتهاء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رساتیق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له مادهها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قسمت خراج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اکنون یاد کنیم از طریقی که مردم سیستان داشتند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نسبت بخت النصر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اکنون یاد کنیم سبب آتش کرکُوی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پیش ابتداء کار اسلام آمد مولود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بازگوئیم که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قصه قیدارالملک بن اسماعیل اندر حدیث نور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السلم</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خواب نضر بن کنانه و او آن است که او را قریش گفتند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اندر قصة ابرهة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نخستین که به مکه آمدند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مولود محمد مصطفا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خلافت امیرالمؤمنین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خلافت امیرالمؤمنین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خلافت امیرالمؤمنین عثمان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حديث فتح سیستان به روزگار عثمان عفان در سنه ثلثين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آمدن عبد الرحمن سمره به سیستان اندر سنه ثلث و ثلاثين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خلافت امیرالمؤمنین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سبب سالاری یافتن مهلّب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نشستن معویه به خلیفتی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آمدن عبدالله بن عامر کریز به سیستان اندر سنه احدی و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آمدن ربيع الحارثی به سیستان به عمل در سنه ست و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آمدن عبیدالله ابی بکره به سیستان اندر سنه احدی و خمسین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عَبّاد بن زیاد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نشستن یزید معویه به خلیفتی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آمدن یزید زیاد و بوعبیده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آمدن طلحة الطلحات به سیستان و عمر برادر او صاحب جیش بود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آمدن اسود سعید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آمدن عبدالله طلحه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نشستن معويه بن یزید بن معویه به خلیفتی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نشستن مروان الحکم به شام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نشستن عبدالله زبیر به مکه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آمدن عبدالعزیز به امارت از پیش حارث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رفتن عبدالعزیز سوی بست و کابل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نشستن عبدالملک مروان بن الحکم به خلیفتی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آمدن عبدالله امیه به سیستان به روزگار حجاج در سنه اربع و سبعین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آمدن موسي طلحه عبدالله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آمدن عبیدالله بن ابی بکره به سیستان به روزگار حجاج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آمدن عبد الرحمن محمد الاشعث به سیستان در سنه اثنی و ثمانین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آمدن مالک به سیستان در سنه ست و ثمانین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مسمع نشستن ولید بن عبدالملک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آمدن قتيبة بن مسلم اندر رجب سنه ست و ثمانین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آمدن قتیبه مسلم به سیستان اندر وقت برادر خود عمرو دیگر باره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آمدن یزید بن مهلب به خراسان به عمل و فرستادن برادر، مُدْرِک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نشستن عمر بن عبدالعزیز به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آمدن سباک بن المنذر الشيباني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آمدن عبدالرحمن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آمدن معارك بن الصلت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نشستن یزید عبدالملک به خلافت در رجب سنه احدی و مایه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نشستن هشام عبدالملک به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نشستن وليد بن يزيد بن عبدالملک در خلیفتی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نشستن یزیدِ وليد عبدالملک به خلیفتی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نشستن ابراهیم ولید عبدالملک به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اول تعصب میان فریقین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آمدن سوار بن الاشعر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نشستن مروان بن محمد به خلافت اندر سنه سبع و عشرین و مائه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آمدن مالک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برخاستن بو مسلم عبدالرحمن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الدعوة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نشستن ابوالعباس السفاح به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نشستن ابومنصور جعفر برادر سفاح به خلیفتی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آمدن سلیمان بن عبدالله الكندي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آمدن هنادي السری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آمدن زهير بن محمد الأزدی در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نشستن مهدی به خلیفتی و فرستادن یزید بن منصور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آمدن عبیدالله بن العلا به سیستان در سنه احدی و خمسین و مایه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معن بن زايدة الشیبانی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آمدن نشستن مهدي بن منصور به خلافت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آمدن زهیر بن محمد الأزدی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نشستن هادی به خلافت در سنه تسع و 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آمدن کثیر بن سالم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نشستن هرون الرشيد به خلافت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آمدن عبدالله بن حمید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آمدن یزید بن جریر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بیرون آمدن امیر حمزة بن عبدالله الخارجی اندر سنه احدی و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آمدن سيف بن عثمان الطارابی و حضين بن محمد القوسی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آمدن علی بن عیسی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آمدن سيف بن عثمان الطارابی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نسخه نامه هرون الرشید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جواب کردن حمزة بن عبدالله الخارجى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آمدن محمد بن الأشعث به سيستان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نشستن ابوالعباس عبدالله المامون به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آمدن احمد بن الفضل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آمدن عمروبن الهيثم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آمدن محمد بن الحضين القوسی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آمدن الياس بن أسد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آمدن محمد بن الأحوص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محمد بن شبیب به سیستان آمد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محمد بن یزید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آمدن حسین بن علی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آمدن احمد بن خالد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آمدن محمد بن الأحوص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بیعت کردن حضین بن الحسين عمّ عبدالله را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نشستن ابواسحق المعتصم بالله به خلیفتی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آمدن حسین عبدالله السیاری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خشک شدن هیرمند و قحط و مرگی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آمدن نصر سیاری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آمدن ابراهیم الحضین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نشستن الواثق بالله به خلیفتی در سنه سبع و عشرین و مایتی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نشستن المتوكل على الله به خلافت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اخبار ملک الدنیا صاحب القرآن ابى يوسف يعقوب بن الليث و نسبت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نشستن المنتصر بالله به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نشستن المستعين بالله به خلافت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قصة ازهر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رفتن یعقوب به حرب عمّار خارجی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رفتن یعقوب به حرب صالح 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رفتن یعقوب به هراة و گرفتن هری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رفتن یعقوب به کرمان و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نشستن المهتدى بالله به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رفتن یعقوب به رخد به حرب زنبیل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نشستن المعتمد على الله به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بیرون آمدن عبدالرحیم به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سبب بند کردن محمد بن طاهر و فنا گشتن خاندان طاهریان بر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رفتن یعقوب به گرگان به حرب عبدالله بن محمد صالح و حسن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کشتن عبدالله و زنهار آمدن سالوکان 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حدیث محمد واصل با یعقوب و محمد زيدويه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وفات يافتن یعقوب لیث به جندی شاپور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نشستن عمر و لیث به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فرمان یافتن معتمد به حبس در سنه ست و ستین و مایتی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گرفتن عمرو پارس را دیگر باره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گریختن علی بن الليث از قلعه بم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وفات یافتن موفق و نشستن المعتضد بالله به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هزیمت کردن رافع بن هرثمه از پیش عمرو لیث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ماندن عمرو لیث به بلخ به دست اسمعیل بن احمد و وفات نصر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رسیدن نامه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سپری گشتن میر عمرو بن اللیث و سپری گشتن المعتضد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حديث سير عمرو بن الليث و کار او و چگونگی اوی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نسبت از هر بن يحيى و حکایت آن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بازگشتیم به حدیث امیر بوالحسن طاهر محمد عمرو ليث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ول تعصب سَمَک و 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نشستن جعفر المقتدر بالله به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آمدن لیث علی به سیستان و به شارستان در شدن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رفتن طاهر و یعقوب پسران محمد عمرو لیث از سیستان یکبارگی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نشستن ليث علی به امیری که او را شیر لباده گفتندی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رفتن شیر لباده به حرب سبکری به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نشاندن ابو علی محمد بن على اللیث را به امارت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رفتن محمد علی به هزیمت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در شدن احمد بن اسمعیل به بست و بند کردن محمد بن علی لیث را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منقطع گشتن ولایت سیستان از آل یعقوب و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حدیث سُبکَری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هزیمت کردن سبکری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خلاف کردن مردمان بر منصور 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گرفتن سیستان مولی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کشتن سپاه خراسان را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خطبه کردن امیر بوحفص عمرو يعقوب محمد عمرو الليث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آمدن حسین بن علی مروزی به سیستان دیگر راه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کشتن احمد بن اسمعیل امیر خراسان را و نشاندن پسر او را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گریختن سیمجور از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آمدن فضل حمید به امیری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عصیان آوردن خالد بن محمد بن يحيى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نشاندن امیر بوجعفر را به امیری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اسیر ماندن عبدالله احمد بر دست یمان حذیف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حديث ماکان با امیر بوجعفر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نصر بن احمد با امیر بوجعفر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کشتن امیر شهید بوجعفر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آمدن امیر طاهر بوعلی اندر شهر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باز آمدن امیر خلف و گرفتن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هزیمت کردن امیر خلف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گرفتن امیر خلف حصار و آغاز حرب با سپاه 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صلح کردن امیر خلف با امیر حسین و فرود آمدن از حصار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نشستن امیر خلف ابواحمد بن احمد بن محمد خلف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بازآمدن امیر عمر و پسر امیر خلف از 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آمدن سلطان محمود بن سبكتكين رحمة الله به پای کوه اسپهبد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رفتن امیر طاهر به کرمان در شعبان سنه تسعين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ثلثمائه</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باز آمدن امیر طاهر از 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درآمدن امیر طاهر اندر شهر و گرفتن و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حصار گرفتن بر نام سلطان محمود عیاران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فرود آمدن امیر خلف از حصار طاق به صلح و رفتن از سیستان به 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صافی شدن پادشاهی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ابتداء جلوس ترکان بر سجستانیان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عمل امیر محمد با حفص کلانه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آمدن خواجه بومنصور خوافی به عمل داری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آمدن پسر بهاءالدوله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عمل عزيز محمد فوشنجی و عزل خواجه بومنصور خوافی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آمدن امیر ابوالفضل نصر بن احمد به عمل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وفات سلطان محمود رحمة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آمدن عزیز فوشنجی از دستِ سلطان مسعود به عمل سجستان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عمل بوسعد جيمرتي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آمدن امیر بوالفضل روز پنجشنبه ذى الحجه سنة تسع و عشرین و اربعمائه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آمدن ارتاش و خطبه کردن بر بیغو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آمدن بیغو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کشته شدن سلطان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آمدن قیماس با لشکر به جانب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گرفته شدن امیر با نصر بر دست طغرل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کشته شدن ارتاش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 یافتن امیر با نصر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خبر وفات ابی جعفر احمد بن منصور بن احمد مولی امیرالمؤمنين نور الله حفرته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آمدن طغرل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وقعت بده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آمدن یاقوتی دفعت اول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آمدن یاقوتی بار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وقعت جوين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وقعت پیش زره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آمدن رسول میر جغری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خطبه کردن امیر جغری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آمدن امیر بیغو به 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قصة احوال مخدوم شاه اعظم شهریار نیمروز ركن الحق والدين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باز آمدن شاه معظم رکن الدین محمود از پیش امیر نوروز به ولایت نیه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رفتن شاه معظم رکن الدین محمود به ولایت خبیص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جنگ کردن شاه معظم رکن الدین محمود با لشکر ملک نصیر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تعلیقات و ترکیبات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واژگان و ترکیبات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 ناشر</w:t>
      </w:r>
    </w:p>
    <w:p>
      <w:pPr>
        <w:pStyle w:val="BookText"/>
        <w:rPr/>
      </w:pPr>
      <w:r>
        <w:rPr>
          <w:rFonts w:ascii="IRNazanin" w:hAnsi="IRNazanin" w:eastAsia="IRNazanin"/>
          <w:color w:val="111111"/>
          <w:sz w:val="28"/>
          <w:sz w:val="28"/>
          <w:szCs w:val="28"/>
          <w:rtl w:val="true"/>
          <w:lang w:bidi="fa-IR"/>
        </w:rPr>
        <w:t>کتاب تاریخ سیستان متولد دورانی است که به علت به قدرت رسیدن برخی تبارهای نژاده ایرانی و به تبع آن پشتیبانی هر چه بیشتر حاکمان از شاعران و ادیبان فارسی، نثر فارسی هم اقبال بیشتری برای نشو و نما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این کتاب هم به نوبه خود دارای تمامی ویژگیهای سبکی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روانی، خالی بودن از هرگونه تکلّف، و تصنّع، استفاده بسیار از واژه ها و اصطلاحات فارسی، استفاده کمتر از واژگان عربی مگر در نامها و جمله های دعایی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لحاظ سبک شناسی نثر زمان خود حائز اهمیت است، و چنانکه استاد فقید ملک الشعرای بهار در مقدمه عالمانه و بسیار دقیق خود مرقوم فرموده اند از لحاظ در برداشتن نکات مهم ادبی و تاریخی که یا در کتب تاریخی دیگر اصلا نیامده و یا به این شرح و تفصیل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بسیار 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مهم ما را بر آن داشت تا به چاپ دوباره این اثر ارزنده بپردازیم با بازخوانی ویرایش مجدد، آوردن فهرست مطالب در آغاز کتاب، رفع اغلاط چاپی، تطبیق صحیح ارجاعات در فهرست اعلام با شماره صفحه، گذاشتن علامت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جدا کردن جملات معترضه از متن اصلی، گذاشتن علامت نقل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جمله ای نقل شده است، جدا کردن واژه هایی که سرهم نوشته شده بود که این خود خواندن متن را دچار مشکل می کرد، تغییر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مدنظر بوده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سامۀ هرجا احتیاج به توضیح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بیشتری برای روشن تر شدن متن بود، آن را با گذاشتن علامت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پانویس مشخص کرده ایم، و در آخر درباره فهرست اعلام، عین اسم و صفحه را یادداشت کرده و شرح آن را در پرانتز داده ایم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بهاء الدوله طاهر بن نصر بن احمد در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با عنوان امیر طاهر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فهرست اعلام نوشته ایم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 طاهر بن نصر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کمتر موجب سردرگمی خواننده شود و تهیۀ واژه نامه ای مفصل در آخر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فرجام ضمن آمرزش برای روح آمرزیده استاد فقید ملک الشعرای بهار بر خود فرض می داریم که سپاس قلبی مان را از زحمات آقای شهاب الدین ارجمندی و گروه همکارانش در واحد پژوهش و برنامه ریزی اعلام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تلاش این مجموعه مقبول نظر اساتید و دانش پژوهان قرار گیرد</w:t>
      </w:r>
      <w:r>
        <w:rPr>
          <w:rFonts w:eastAsia="IRNazanin" w:cs="IRNazanin"/>
          <w:color w:val="111111"/>
          <w:sz w:val="28"/>
          <w:szCs w:val="28"/>
          <w:rtl w:val="true"/>
          <w:lang w:bidi="fa-IR"/>
        </w:rPr>
        <w:t xml:space="preserve">. </w:t>
      </w:r>
      <w:bookmarkStart w:id="10" w:name="pg20407_230468"/>
    </w:p>
    <w:p>
      <w:pPr>
        <w:pStyle w:val="Heading2"/>
        <w:numPr>
          <w:ilvl w:val="1"/>
          <w:numId w:val="1"/>
        </w:numPr>
        <w:rPr/>
      </w:pPr>
      <w:bookmarkStart w:id="11" w:name="__RefHeading___Toc696177_1490000891"/>
      <w:bookmarkStart w:id="12" w:name="_Toc4"/>
      <w:bookmarkEnd w:id="10"/>
      <w:bookmarkEnd w:id="11"/>
      <w:r>
        <w:rPr>
          <w:rtl w:val="true"/>
        </w:rPr>
        <w:t>مقدمة مصحح</w:t>
      </w:r>
      <w:bookmarkEnd w:id="12"/>
    </w:p>
    <w:p>
      <w:pPr>
        <w:pStyle w:val="BookText"/>
        <w:rPr/>
      </w:pPr>
      <w:r>
        <w:rPr>
          <w:rFonts w:ascii="IRNazanin" w:hAnsi="IRNazanin" w:eastAsia="IRNazanin"/>
          <w:color w:val="111111"/>
          <w:sz w:val="28"/>
          <w:sz w:val="28"/>
          <w:szCs w:val="28"/>
          <w:rtl w:val="true"/>
          <w:lang w:bidi="fa-IR"/>
        </w:rPr>
        <w:t>اول کسی که ما را به وجود این کتاب نفیس آگاه کرد، فاضل محترم آقای میرزا عبدالعظیم خان گرکانی بود که در چند سال پیش ازین قسمتی از اشعار محمّدِ وصیف را به عنوان قدیمیترین شعر فارسی در یکی از مجلات طهران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مأخذ مشارالیه پاورقی روزنامه ایران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w:t>
      </w:r>
      <w:r>
        <w:rPr>
          <w:rFonts w:eastAsia="IRNazanin" w:cs="IRNazanin"/>
          <w:color w:val="111111"/>
          <w:sz w:val="28"/>
          <w:szCs w:val="28"/>
          <w:lang w:bidi="fa-IR"/>
        </w:rPr>
        <w:t>1881</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متأسفانه وجود آن سلسله روزنامه بسی نایاب و در تمام پایتخت از یک الی دو دوره زیادتر به دست نمی آمد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مطالعه این کتاب از روی همان مأخذ چاپی مطمح نظر فضلا قرار گرفت و مقالات چند در مطبوعات داخل و خارج ایران از آن کتاب انتشار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هزار و سیصد و چهار شمسی مشتی کتاب برای خریداری به این جانب عرضه شد و در آن میان نسخه ای قدیمی از این کتاب به نظر رسید و پس از دیدن آن نسخه معلوم و مشخص شد که مأخذ روزنامه ایران همین نسخه بوده است لاغیر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گذشته از آنکه در همۀ کتابخانههای طهران تا جائیکه احتمال می رفت تجسس به عمل آمد و اثری از نسخه قدیمی دیگری به دست نیامد و هرچه بود همه از پاورقی ایران نقل شده بود خود پاورقی ایران هم منقول از این نسخه به نظر آمد زیرا در چند صفحه از این نسخه که در حواشی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جاهلی به مناسبت متن کتاب اشعاری سست و غلط ساخته و در حواشی کتاب نوشته و از </w:t>
      </w:r>
    </w:p>
    <w:p>
      <w:pPr>
        <w:pStyle w:val="BookText"/>
        <w:rPr/>
      </w:pPr>
      <w:r>
        <w:rPr>
          <w:rFonts w:ascii="IRNazanin" w:hAnsi="IRNazanin" w:eastAsia="IRNazanin"/>
          <w:color w:val="111111"/>
          <w:sz w:val="28"/>
          <w:sz w:val="28"/>
          <w:szCs w:val="28"/>
          <w:rtl w:val="true"/>
          <w:lang w:bidi="fa-IR"/>
        </w:rPr>
        <w:t>آنجا که تصرف در اموال غیر عادت برخی مردم است آن اشعار خام را با علامت و رادّه ای به متن ملحق ساخته است، و کسی که آن کتاب را برای چاپ در پاورقی روزنامه جانویسی میکرده ملتفت این معنی نشده و آن شعرها را در متن نوشته و همانطور هم در پاورقی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فضلائی که همان قسمت ها را برای مجلات نقل می کرده اند، چون آن شعرها را در متن چاپی یافته اند به سستی و خامی شعر متوجه نشده و نبایستی هم می شدند و عیناً در مقالات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مرور به نسخۀ مذکور و مقایسه و مطابقۀ آن با پاورقی ایران، اسباب بسی خشنودی فراهم آمد، چه دیده شد در پاورقی ایران اغلاط فراوانی بر غلطهای اصلی کتاب افزوده و احیاناً تصرف هائی هم در برخی عبارات و الفاظ عمل آورده اند که اصلاح همۀ آنها بدون دیدن اصل نسخه قدری متعسّر به نظر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این کتاب که حسن اتفاق را از دستبرد حوادث هشتصد نهصد ساله خم زده و گویا تنها در پناه غیرت و نخوت ملوک نیمروز و ملک زادگان در بدر آن ملک ویران سالم مانده است اهل تحقیق و ادب را بشارتی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را خبر کردم و هرکس به امانت خواست دریغ ننمودم و اگر کسی نسخه ای بی اجازه یا با اجازه از آن برداشت به رو نیاوردم و مباح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شدم که این نسخه نفیس را به وسیله تصحیح و طبع و نشر در دسترس عموم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دیری در اصلاح آن رنج بردم و پس از آنکه به قدر قوه و استعداد ناقص خود آن را به صورت کار درآوردم برای انتشار تقدیم وزارت جليلة معارف کردم، و اینک به امر آن وزارت جلیله که یگانه حامی علوم و بهترین پشتیبان ادبای عصر است با سرمایه کتابخانه خاور به معرض انتشار گذارده می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منتی بر احدی ندارد، لیکن برای آن که سایر عشاق کتب نفیسه هم به خاطر بسپارند یادآور میشود که این نسخه را بارها از من بنده به قیمتهای گزاف ظاهراً برای یکی از کتابخانه های فرنگستان می خریدند و هرچند کتاب در آن سرزمین ضایع نمی ماند بلکه تا چندی قبل صرفه بعضی در آن بود که 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که تصویر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صوب اهدا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بنده امیدوار بودم که خود ایرانیان روزی در صدد احیاء آثار متقدمان و پیشوایان علمی و ادبی خود بر خواهند آمد، بدین معنی از فروش آن خودداری کرد و سنگ غرور بر شکم نیاز بسته آمد، تا بحمد الله امروز آن دولت روی نمود و به همت پیشوایان بزرگ بار </w:t>
      </w:r>
    </w:p>
    <w:p>
      <w:pPr>
        <w:pStyle w:val="BookText"/>
        <w:rPr/>
      </w:pPr>
      <w:r>
        <w:rPr>
          <w:rFonts w:ascii="IRNazanin" w:hAnsi="IRNazanin" w:eastAsia="IRNazanin"/>
          <w:color w:val="111111"/>
          <w:sz w:val="28"/>
          <w:sz w:val="28"/>
          <w:szCs w:val="28"/>
          <w:rtl w:val="true"/>
          <w:lang w:bidi="fa-IR"/>
        </w:rPr>
        <w:t>دیگر باز نوبت به ما هم رسید که بتوانیم خود از میراث پدران خویش بهره برگیریم و از این راه زحمت دیگران را کمتر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در پاورقی ایران تاریخ سیستان نامیده اند، لیکن در نسخه اصل اثری از این نام نیست، در یکی دو جا نامی از کتاب فضایل سیستان و اخبار سیستان که تألیف دیگران است می برد و گاهی هم اشاره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یقین نداریم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چیز دیگری بوده و ما از طبع نخستین پیروی کرده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 چه به همین نام نیز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تاریخ سیستان کتابی است خشتی با کاغذ خان بالغ زرد به خط نسخ بسیار پخته با عناوین قرمز و هر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و هر سطر بین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 بسیار كم نقطه با رسم الخطی که بعد بدان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قبل از سنه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قدیمتری نوشته شده</w:t>
      </w:r>
      <w:r>
        <w:rPr>
          <w:rStyle w:val="FootnoteAnchor"/>
          <w:rtl w:val="true"/>
        </w:rPr>
        <w:footnoteReference w:id="2"/>
      </w:r>
      <w:r>
        <w:rPr>
          <w:rFonts w:ascii="IRNazanin" w:hAnsi="IRNazanin" w:eastAsia="IRNazanin"/>
          <w:color w:val="111111"/>
          <w:sz w:val="28"/>
          <w:sz w:val="28"/>
          <w:szCs w:val="28"/>
          <w:rtl w:val="true"/>
          <w:lang w:bidi="fa-IR"/>
        </w:rPr>
        <w:t xml:space="preserve">و بعید نیست که نسخه منقول عنها همان نسخه اصل مؤلف بوده باشد، چه علائمی که از رسم الخط قدیم درین نسخه موجود باقیست گواهی می دهد که از روی نسخه کهنه و قدیمی استنساخ شده و چون تاریخ سیستان در سنۀ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رسد، دور نیست که این نسخه هم چندی پس از آن از روی نسخه اصل رونویس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قسمت های کتاب پیداست که مؤلّفِ آن کتاب خود را ساخته و پرداخته نکرده و مثل آن است که خواسته باشد بعد از فراهم آوردن این نسخه بار دیگر در تضاعيف آن دست برده و نقایص آن را تمام سازد و چنین توفیقی نیافته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مؤلّف این تاریخ معین نیست، زیرا پس از خطبه بدون ذکرِ امّا بعد و معرفی صاحب تأليف يکباره داخل مطلب شده و بی تدارک عنوان و فصلی به یک جمله ناتمام از متن ابتدا کرده</w:t>
      </w:r>
      <w:r>
        <w:rPr>
          <w:rStyle w:val="FootnoteAnchor"/>
          <w:rtl w:val="true"/>
        </w:rPr>
        <w:footnoteReference w:id="3"/>
      </w:r>
      <w:r>
        <w:rPr>
          <w:rFonts w:ascii="IRNazanin" w:hAnsi="IRNazanin" w:eastAsia="IRNazanin"/>
          <w:color w:val="111111"/>
          <w:sz w:val="28"/>
          <w:sz w:val="28"/>
          <w:szCs w:val="28"/>
          <w:rtl w:val="true"/>
          <w:lang w:bidi="fa-IR"/>
        </w:rPr>
        <w:t xml:space="preserve">، و در حشو کتاب هم ذکری از خویش به میان نیاورده است، و تا جائی که به نظر حقیر رسید در کتب تاریخی هم از این تاریخ و نام مؤلفِ </w:t>
      </w:r>
    </w:p>
    <w:p>
      <w:pPr>
        <w:pStyle w:val="BookText"/>
        <w:rPr/>
      </w:pPr>
      <w:r>
        <w:rPr>
          <w:rFonts w:ascii="IRNazanin" w:hAnsi="IRNazanin" w:eastAsia="IRNazanin"/>
          <w:color w:val="111111"/>
          <w:sz w:val="28"/>
          <w:sz w:val="28"/>
          <w:szCs w:val="28"/>
          <w:rtl w:val="true"/>
          <w:lang w:bidi="fa-IR"/>
        </w:rPr>
        <w:t xml:space="preserve">آن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کتابی موسوم به احیاء الملوک تألیف شاه حسین بن ملک غیاث الدین محمد از سلسله صفاریان، که ظاهراً در اوایل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تألیف شده و تا سنه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قدیمی ترین از منه تاریخ سیستان را شرح داده است</w:t>
      </w:r>
      <w:r>
        <w:rPr>
          <w:rStyle w:val="FootnoteAnchor"/>
          <w:rtl w:val="true"/>
        </w:rPr>
        <w:footnoteReference w:id="4"/>
      </w:r>
      <w:r>
        <w:rPr>
          <w:rFonts w:ascii="IRNazanin" w:hAnsi="IRNazanin" w:eastAsia="IRNazanin"/>
          <w:color w:val="111111"/>
          <w:sz w:val="28"/>
          <w:sz w:val="28"/>
          <w:szCs w:val="28"/>
          <w:rtl w:val="true"/>
          <w:lang w:bidi="fa-IR"/>
        </w:rPr>
        <w:t>، در صفحۀ دوم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وقایع سلاطین و ملوک آنجا را ابو عبدالله که از ثقات راویان حدیثست به زبان عربی به قلم آورده و در زمان دولت شاه قطب الدین شاه علی، ابو محمد نامی نسخۀ عربی را فارسی نموده و امیر فاضل امیر محمد مبارز که جد مادری راقم این نسخه است تاریخی به شرح و بسط تا زمان ملک نظام الدین یحیی تألیف نمود و در ایام صبی در دبستان چند جزو از آن نسخه به نظر این حقیر درآمده والحال آن نسخه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مختصر معلوم می شود که فضلای سیستان از تاریخی قدیم که شاید همین تاریخ مانحن فیه باشد سینه به سینه خبری داشته اند و یا شاید جزواتی از آن در دستشان بوده است ولی معذلک نمی توان از روی یقین گفت که این کتاب همان است که ابو عبدالله نامی به زبان عربی به قلم آورده و ابو محمد نامی آن را فارسی گردانیده است، چه هرگاه این روایت را درست بدانیم بایستی این کتاب را که در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ناقص بشماریم، زیرا به قاعده روایت شاه حسین، فارسی آن کتاب در عهد قطب الدین علی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شده و حال آن که این کتاب صد سال قبل از آن تمام می شود، علاوه بر این مؤلف احیاء الملوک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احوال ملک قطب الدین علی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بانی مبانی تاریخ سیستان تا زمان شاه علی در ترقیم آورده تتمة حالات ملوک عظام انشاء الله تا این تاریخ که سال هزار و بیست و هفت است تحریر و رقم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خود او پیداست که شاه حسین تا اینجای تاریخ خود را از روی تاریخ ابو محمد نام برداشته، و اگر این تحقیق صحیح باشد شک نمیماند که تاریخ ابو محمد نام غیر از این تاریخی است که در دست ماست، زیرا بین این تاریخ چنانکه بیاید با تاریخ احیاء الملوک در عبارات و مطالب فرق بسیار و در ذکر منابع و مأخذ تفاوت بی شمار موجود می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فضلا که در مقالات یا حواشی کتب دیگر ذکری از این تاریخ به میان </w:t>
      </w:r>
    </w:p>
    <w:p>
      <w:pPr>
        <w:pStyle w:val="BookText"/>
        <w:rPr/>
      </w:pPr>
      <w:r>
        <w:rPr>
          <w:rFonts w:ascii="IRNazanin" w:hAnsi="IRNazanin" w:eastAsia="IRNazanin"/>
          <w:color w:val="111111"/>
          <w:sz w:val="28"/>
          <w:sz w:val="28"/>
          <w:szCs w:val="28"/>
          <w:rtl w:val="true"/>
          <w:lang w:bidi="fa-IR"/>
        </w:rPr>
        <w:t xml:space="preserve">آورده اند معتقدند که اصل این کتاب به عربی بوده و سپس از عربی به فارسی برگردیده است و ظاهراً مبنای این حدس یا عقیده بر همان عبارت احياء الملوک است، و چنان که اشاره شد معلوم نیست که مقرون به صحت و حقیقت باشد، مگر آن که بگوئیم صاحب تاریخ احیاء الملوک در عصری که معتقد است این تاریخ از عربی به فارسی ترجمه گردیده دو چار اشتباه شده و ترجمه این کتاب توسط ابو محمد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بالاخره ترجمه مذکور مبنای تحریر تاریخ امیر محمد مبارز جد مادری ملک شاه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ملک نظام الدين يحيى </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تاریخ احیاء الملوک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ملک قطب الدین علی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نیافته و اصل عربی و ترجمه آن خیلی پیشتر از این ازمنه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ملک قطب الدین یا ملک نظام الدین مورخ دیگری که شاید امیر مبارزالدین محمّد بوده است، به سبب فقدان تاریخ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تاریخی با شکسته بستهای تاریخ قدیم نوشته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این مطلب باید گفته شود که در مقدمات تاریخ احياء الملوک قرب سه چهار صفحه از مطالب اوّل تاریخ سیستان را حذف کرده و در عوض شرحی را که مختصری از آن تاریخ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آمدن سلیمان نبی به سیستان موجود است از تاریخ گزیده نقل نموده و باز هم شروحی زاید بر تاریخ سیستان در دنباله مطلب خود گنجانیده است</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آنجا که تاریخ سیستان از رجال نامی سیستان نام می برد 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احیاء الملوک به کلی خالی است و به جای آن از کسان دیگر که یکی دو از آنان با تاریخ سیستان مطابق و بسیاری حذف شده و جمعی اضافه گردیده در جای دیگر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از نقل روایاتی از تاریخ گزیده که متأخر از تاریخ سیستان است شروع به شماره فضایل سیستان نموده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فضایل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فضایل سیستان بر بعضی امکنه که مولانا شمس الدین محمد موالی و محمود بن یوسف اصفهانی به قلم آورده اند و شمه درین نسخه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از اینجا با صرف نظر از حذف بعضی جزئیات، طابق النعل بالنعل با تاریخ سیستان برابر است پس بنابر این می توان حدس دیگری زده و پنداشت که شاید مولانا شمس الدين محمّد موالی و محمود بن </w:t>
      </w:r>
    </w:p>
    <w:p>
      <w:pPr>
        <w:pStyle w:val="BookText"/>
        <w:rPr/>
      </w:pPr>
      <w:r>
        <w:rPr>
          <w:rFonts w:ascii="IRNazanin" w:hAnsi="IRNazanin" w:eastAsia="IRNazanin"/>
          <w:color w:val="111111"/>
          <w:sz w:val="28"/>
          <w:sz w:val="28"/>
          <w:szCs w:val="28"/>
          <w:rtl w:val="true"/>
          <w:lang w:bidi="fa-IR"/>
        </w:rPr>
        <w:t xml:space="preserve">یوسف اصفهانی دو مؤلّف تاریخ سیستان باشند، زیرا چنانکه بعد ذکر خواهیم کرد شکی نیست که تاریخ سیستان را دو یا سه نفر به نوبت نوشته اند، لذا ظاهراً و با دلایلی که بعد ذکر خواهد شد این حدس ثانی به حقیقت نزدیکتر و به ذوق چسبنده تر است، چه همانطور که قبلاً اشاره شد به نظر می رسد که تاریخ احياء الملوک دنباله تاریخ است که امیر محمد مبارز در زمان نظام الدین یحیی نوشته و از عصر ر نظام الدین تا زمان قطب الدین علی که ابو محمد نامی تاریخ سیستان را از عربی ترجمه کرده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چهل و سه سال نیست و نیز از متن تاریخ احياء بر می آید که در این مدّت وقایع عمده ای هم در میان نیامده است؛ پس پیداست که ابو محمد نام یا ابو عبد الله سلف او که مؤسس تاریخی بوده اند که احياء الملوک از آن بوجود آمده کتاب خود را از روی منبعی قدیمتر پرداخته اند و تقریباً اگر این مقدمات درست آید شکی نمیماند که آن هر دو، تاریخ سیستان را در دست داشته اند، زیرا می بینیم که عیناً مطالب بسیاری منتها قدری شکسته بسته تا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نقل کرده اند و بلکه اساس آن تاریخ تا اینجا بر روی تاریخ سیستان نهاده شده است و در مقدمه این نقل روایات نیز از دو نفر مذکور نام برده اند، پس نتیجه این می شود که مؤلف تاریخ سیستان مولانا شمس الدین محمد موالی بوده که تا زمان تاج الدین ابوالفضل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رشته تحریر کشیده و محمود بن یوسف اصفهانی بار دیگر آن تاریخ را از سنه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سنه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اختصار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تصدیق این حدس اخیر ناچار نیستیم که این کتاب را بر طبق حدس بعضی مترجم از عربی بدانیم، چنان که بعد از این دیده خواهد شد که تاریخ سیستان در اصل به فارسی نوشته شده مگر جای به جای در احوال خلفا که احتمال ترجمه شدن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دلایل و اماراتی که در قدمت این تألیف از خود کتاب بدست آمده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مورخان و کتبی نقل میکند که همه جزء قدما می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ابوالمؤید بلخی صاحب شاهنامۀ منثور و کتاب گرشاسب و عجایب البّر و البحر،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مقسم صاحب کتابی هم در عجایب بّر و بحر</w:t>
      </w:r>
      <w:r>
        <w:rPr>
          <w:rStyle w:val="FootnoteAnchor"/>
          <w:rtl w:val="true"/>
        </w:rPr>
        <w:footnoteReference w:id="7"/>
      </w:r>
      <w:r>
        <w:rPr>
          <w:rFonts w:ascii="IRNazanin" w:hAnsi="IRNazanin" w:eastAsia="IRNazanin"/>
          <w:color w:val="111111"/>
          <w:sz w:val="28"/>
          <w:sz w:val="28"/>
          <w:szCs w:val="28"/>
          <w:rtl w:val="true"/>
          <w:lang w:bidi="fa-IR"/>
        </w:rPr>
        <w:t xml:space="preserve">و دیگر هلالِ يوسف اوقی یا آوقی صاحب </w:t>
      </w:r>
    </w:p>
    <w:p>
      <w:pPr>
        <w:pStyle w:val="BookText"/>
        <w:rPr/>
      </w:pPr>
      <w:r>
        <w:rPr>
          <w:rFonts w:ascii="IRNazanin" w:hAnsi="IRNazanin" w:eastAsia="IRNazanin"/>
          <w:color w:val="111111"/>
          <w:sz w:val="28"/>
          <w:sz w:val="28"/>
          <w:szCs w:val="28"/>
          <w:rtl w:val="true"/>
          <w:lang w:bidi="fa-IR"/>
        </w:rPr>
        <w:t xml:space="preserve">کتاب فضایل سجستان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فردوسی طوسی و کتابی به نام بختیارنامه</w:t>
      </w:r>
      <w:r>
        <w:rPr>
          <w:rStyle w:val="FootnoteAnchor"/>
          <w:rtl w:val="true"/>
        </w:rPr>
        <w:footnoteReference w:id="8"/>
      </w:r>
      <w:r>
        <w:rPr>
          <w:rFonts w:ascii="IRNazanin" w:hAnsi="IRNazanin" w:eastAsia="IRNazanin"/>
          <w:color w:val="111111"/>
          <w:sz w:val="28"/>
          <w:sz w:val="28"/>
          <w:szCs w:val="28"/>
          <w:rtl w:val="true"/>
          <w:lang w:bidi="fa-IR"/>
        </w:rPr>
        <w:t xml:space="preserve">و کتابی به نام اخبار سیستان و کتابی به نام بلدان و منافع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مورخان دیگر علی بن محمد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انبياء و عبدالله بن المقفع صاحب سير الملوك، و ابوالفرج قدامة بن جعفر بن قدامة البغدادي صاحب كتاب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 دِهشن گبرکان از کتب معتبر سنّتی مزدیسنان، و محمد بن موسى الخوارزمی معاصر مأمون و صايغ بلخی یا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رباعيات معاصر سامانیان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که حتی از تألیفات این اشخاص هم جز قسمتی مختصر در دست نیست، و در عوض از مسعودی و طبری و بلعمی و ابو علی مسکویه و بیهقی و گردیزی و عتبی و سلّامی و اصطخری و امثال آنان که در قرن چهارم می زیسته اند نامی و ذکری نیست و این خود دلیلی است روشن بر قدمت تألیف این کتاب که در عهد او مورخان مذکور و تواریخ آنان هنوز شهرتی بسزا نداشته، وكتب قدما متداول بوده است، و یکی از دلایل این که علی بن محمد طبری چنانکه در تعلیقات خود کتاب ذکر شده محمد بن جریر طبری نیست آنست که طبری حکایت حرب یعقوب لیث را در کرمان و فارس با طوق بن المغلس و على بن الحسين بن قریش مفصل و از قول کسانی که خود شاهد آن دو جنگ در کرمان و فارس بوده اند نوشته</w:t>
      </w:r>
      <w:r>
        <w:rPr>
          <w:rStyle w:val="FootnoteAnchor"/>
          <w:rtl w:val="true"/>
        </w:rPr>
        <w:footnoteReference w:id="9"/>
      </w:r>
      <w:r>
        <w:rPr>
          <w:rFonts w:ascii="IRNazanin" w:hAnsi="IRNazanin" w:eastAsia="IRNazanin"/>
          <w:color w:val="111111"/>
          <w:sz w:val="28"/>
          <w:sz w:val="28"/>
          <w:szCs w:val="28"/>
          <w:rtl w:val="true"/>
          <w:lang w:bidi="fa-IR"/>
        </w:rPr>
        <w:t xml:space="preserve">و با این که این دو جنگ از وقایع عمده روزگار یعقوب لیث و به اصطلاح از شاهکارهای او است در تاریخ سیستان این وقایع را بسی مختصر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خبر جنگ صاعد بن مخلّد و احمد بن عبدالعزيز با عمر ولیث در این تاریخ صفحه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تاریخ طبری اختلاف هائی دارد و ه و هم در این تاریخ اخباری ست که در طبری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معنی و نظایر آن پیداست که مؤلف تاریخ سیستان طبری را ندیده است، چنان که با تاریخ زین الاخبار گردیزی و عتبی نیز اختلافاتی دارد که باید در مستدرکات این کتاب بعداً به تفصیل ذکر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منجمان حکم کردند در عهد گرشاسپ که تا چهار هزار سال شمسی این شهر بماند و چون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حلقه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لیدن، صفحه </w:t>
      </w:r>
      <w:r>
        <w:rPr>
          <w:rFonts w:eastAsia="IRNazanin" w:cs="IRNazanin"/>
          <w:color w:val="111111"/>
          <w:sz w:val="28"/>
          <w:szCs w:val="28"/>
          <w:lang w:bidi="fa-IR"/>
        </w:rPr>
        <w:t>1698</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آید اول کسانی که او را اجابت کنند مردم سیستان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روزگار دین او چهارصد و چهل و چهار سال وقعتها باشد و چون چهار صد و چهل و چهار سال بگذرد این شهر باز آبادان گردد بر دست شه پورکان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کیان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جمله پیداست که این کتاب خود در همان عهد یعنی در اواسط قرن پنجم تحریر شده است، و این جمله خدمتی است که مؤلف به پادشاه زمان خود کرده است، چنان که نظایر وضع این قبیل اخبار در متن شاهنامه ابومنصوری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رستم به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دیده شده است و نیز با قسمت دیگری که ذکر خواهد شد این معنی به خوبی منجز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کردن امیر طغرل محمد بن میکال ادام الله ملکه به سجستان يوم الجمعه الثامن من المحرّم سنة خمس و اربعین و اربعمائه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هیچ عهدی از این کتاب سابقه ندارد پیداست که مؤلف این قسمت از کتاب، خود در همان عهد می زیسته است یعنی در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تاریخ یک سال پس از تاریخی است که در قسم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مؤیدات دیگری هست که مطلب را به کلی روشن می سازد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در صفحه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دولت امیر خلف بن احمد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پس از آن هیچکسی را از ایشان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ایزد تعالی داند هرکه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نیز مدلل می شود که این قسمت از این کتاب در عصر ابوالفضل اول که معاصر با طغرل سلجوقی بوده تألیف شده است، چه در نسبنامه ای که بعدها مورخان برای ملوک نیمروز ترتیب داده اند</w:t>
      </w:r>
      <w:r>
        <w:rPr>
          <w:rStyle w:val="FootnoteAnchor"/>
          <w:rtl w:val="true"/>
        </w:rPr>
        <w:footnoteReference w:id="10"/>
      </w:r>
      <w:r>
        <w:rPr>
          <w:rFonts w:ascii="IRNazanin" w:hAnsi="IRNazanin" w:eastAsia="IRNazanin"/>
          <w:color w:val="111111"/>
          <w:sz w:val="28"/>
          <w:sz w:val="28"/>
          <w:szCs w:val="28"/>
          <w:rtl w:val="true"/>
          <w:lang w:bidi="fa-IR"/>
        </w:rPr>
        <w:t xml:space="preserve">آنان را به آل صفار و یعقوب پیوسته اند، و به پادشاهان کیان رسانیده، و این نسب نامه از عصر ملک قطب الدین محمد متداول بوده و معین الدین اسفزاری صاحب تاریخ هرات معاصر ملک نظام الدین یحیی نسب وی را با حذف ابوالفضل اول به ابو جعفر احمد بن محمد بن خلف بن ابی جعفر بن لیث بن فرقد، پدر خلف بن احمد می رساند، و بدیهی است که معین الدین این نسبنامه و </w:t>
      </w:r>
    </w:p>
    <w:p>
      <w:pPr>
        <w:pStyle w:val="BookText"/>
        <w:rPr/>
      </w:pPr>
      <w:r>
        <w:rPr>
          <w:rFonts w:ascii="IRNazanin" w:hAnsi="IRNazanin" w:eastAsia="IRNazanin"/>
          <w:color w:val="111111"/>
          <w:sz w:val="28"/>
          <w:sz w:val="28"/>
          <w:szCs w:val="28"/>
          <w:rtl w:val="true"/>
          <w:lang w:bidi="fa-IR"/>
        </w:rPr>
        <w:t xml:space="preserve">شجره را از خود جعل نکرده و این کار را خود ملوک مذکور پس از یکی دو پشت که از ابوالفضل اول جدّ بزرگ آن سلسله گذشته ترتیب داده اند، و اگر این تاریخ در سنین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پایان قسمت ثانی کتاب است تألیف شده بود و یا مطابق حدسی که از قرائت مقدمه احیاء الملوک زده اند در عهد ملک قطب الدین تألیف می شد، ممکن نبود در آن به این صراحت از قطع نسل آل یعقوب و عمرو و خلف بن احمد حدیث کند، و این هم دلیلی دیگر است که کتاب در عهد ابوالفضل نصربن احمد ملقب به تاج الدین معاصر با طغرل و متوفی به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و هنوز زود بوده است که نسب خود را به آل صفار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روشنتر از همه طرز و شیوۀ تحریر کتاب است که می توان آن را یکی از سه کتاب قدیم 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بلعمی، تاریخ بیهقی و تاریخ گردیزی که فعلاً معروف اند شمرد و بلکه چنانکه خواهیم گفت ترکیبات و لغات و اصطلاحاتی در این کتاب هست که آن را از بیهقی و گردیزی هم کهنه تر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دلایل قدمت، نام شهرها و قصبه هائی است که گوئی در قرون بعد از سلاجفه و ترکتازی ترکمانان و مغول به کلی ویران شده و از آنها در کتب جغرافیائی و تاریخی متأخر مانند معجم البلدان یا نزهت القلوب يا تاریخ هرات یا احیاء الملوک و غیره اثری نیست، و از آن جمله در صفحه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طاهر بن الليث برادر یعقوب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گور او اکنون به کرمتی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انقلابات سیستان و فترات مخربه آن ملک که از عهد ترکمانان به بعد موجب خرابی و انمحاء اکثر قراء و قصبات سیستان گردید، بعید است که گور برادر یعقوب در کرمتی نام محلی از توابع نوقان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سیستان به یاد کسی مانده باشد جز آن که تألیف کتاب را چنان که معتقدیم خیلی قدیم بدانیم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وزان روز تا این روز به بغداد بیش از سیستان دخل و حمل نرسید آخر بر آن جمله اتفاق افتاد که امیرالمؤمنین رشید را خطبه همی کردند و هنوز آن خطبۀ بنی العباس بر جای است اما حال منقطع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به خوبی معلوم است که این قسمت کتاب در زمان استقلال و قدرت امرای سیستان و قبل از ضعف شدید خاندان بنی العباس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حال منقطع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به نظر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مطابق اواخر کتاب بعد از واقعه هلاکوخان یا در عهد سلطان محمد خوارزمشاه تألیف شده بود، معلوم نبود که </w:t>
      </w:r>
    </w:p>
    <w:p>
      <w:pPr>
        <w:pStyle w:val="BookText"/>
        <w:rPr/>
      </w:pPr>
      <w:r>
        <w:rPr>
          <w:rFonts w:ascii="IRNazanin" w:hAnsi="IRNazanin" w:eastAsia="IRNazanin"/>
          <w:color w:val="111111"/>
          <w:sz w:val="28"/>
          <w:sz w:val="28"/>
          <w:szCs w:val="28"/>
          <w:rtl w:val="true"/>
          <w:lang w:bidi="fa-IR"/>
        </w:rPr>
        <w:t xml:space="preserve">وقعی به بغداد و فرستادن یا نفرستادن حمل و خطبه کردن یا نکردن آنان گذاشته می شد، و خود این جمله میرساند که تحریر اصل کتاب لااقل در اوایل عهد سلاجقه صورت گرفته است و همچنین از شرح مالیات و جمع و خرج سیستان و از نتیجه و تعریف آبادی ملک نیمروز و عظمت و استحکام و عمران شهر زرنگ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قدمت کتاب مدلل می شود، و گاهی به خاطر می رسد که شاید این کتاب چند بار تألیف شده یکی در عصر یعقوب لیث و عمرولیث و دیگر در عصر احمد و غلبه سلطان محمود غزنوی و دیگر در عصر طغرل سلجوقی و دیگر در حدود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پایان کتاب است، زیرا به قدری از حمزة بن آذرک شاری خارجی و آلصفار و ابوجعفر احمد بن محمد حمایت می کند و آنان را می ستاید که طبعاً شخص به این خیال می افتد که در عصر ابی الفضل تاج الدین که از این کتاب بر می آید که او نسبتی به خانواده صفاریان نداشته، چگونه مورّخی تا این اندازه از پادشاهان قدیم و متغلبان دیرین حمایت می کرده است؟ و از عبارات هم بر می آید که اول این کتاب با اواسط و اواخرش بی تفاوت نیست، مثلاً در ضمن شرح حال ابو الفضل تاج الدین اول، نام روز و ماه و سال فارسی دیده می شود و قبلاً این رسم در این کتاب به نظر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درجات بروج و زایجه تعیین می شود که در قسمت قبلی</w:t>
      </w:r>
      <w:r>
        <w:rPr>
          <w:rStyle w:val="FootnoteAnchor"/>
          <w:rtl w:val="true"/>
        </w:rPr>
        <w:footnoteReference w:id="11"/>
      </w:r>
      <w:r>
        <w:rPr>
          <w:rFonts w:ascii="IRNazanin" w:hAnsi="IRNazanin" w:eastAsia="IRNazanin"/>
          <w:color w:val="111111"/>
          <w:sz w:val="28"/>
          <w:sz w:val="28"/>
          <w:szCs w:val="28"/>
          <w:rtl w:val="true"/>
          <w:lang w:bidi="fa-IR"/>
        </w:rPr>
        <w:t xml:space="preserve">نیست، مگر در آغاز غلبه محمود غزنوی به سیستان که آن هم در حاشیه کتاب درجه طالع را نوشته است نه در متن و معلوم میدارد که بعد الحاق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پس در متن کتاب درجات طوالع ذکر می شود صفحه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خواننده دقیق شود نکات دقیق دیگری هم در تأیید این معنی به دست خواهد آورد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فرق بین آخر کتاب یعنی از مرگ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قدری آشکار است که گویا شرح آن از قبیل توضیح واضحات شمرده شود و روشن ترین آن همه قطع شدن مطلب تاریخ است در صفحه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داستان ابوالفضل و افتادن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تاریخ مذکور، چه این قسمت ابتر در حوالی سنه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مرگ ابوالفضل در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و در آن هنگام او در میان امرای سلجوقی به سختی گیر کرده بود و از دو رویه میانۀ موسی بیغو و داود چغری که با هم اختلاف داشتند </w:t>
      </w:r>
    </w:p>
    <w:p>
      <w:pPr>
        <w:pStyle w:val="BookText"/>
        <w:rPr/>
      </w:pPr>
      <w:r>
        <w:rPr>
          <w:rFonts w:ascii="IRNazanin" w:hAnsi="IRNazanin" w:eastAsia="IRNazanin"/>
          <w:color w:val="111111"/>
          <w:sz w:val="28"/>
          <w:sz w:val="28"/>
          <w:szCs w:val="28"/>
          <w:rtl w:val="true"/>
          <w:lang w:bidi="fa-IR"/>
        </w:rPr>
        <w:t xml:space="preserve">درمانده و شاید دچار حبس و تبعید و امثال ذلک شده و تاریخ آخر عمرش ناتمام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قضا در هیچ تاریخی این قسمت از تاریخ سیستان و رقابت میان امرای سلجوقی و نام ابوالفضل نصر بن احمد و ابو نصر برادرش و روابط آنان با غزنویان و سلجوقیان دیده نمی شود که شخص بداند که از این تاریخ به بعد چه به ابوالفضل مذکور آمده است</w:t>
      </w:r>
      <w:r>
        <w:rPr>
          <w:rStyle w:val="FootnoteAnchor"/>
          <w:rtl w:val="true"/>
        </w:rPr>
        <w:footnoteReference w:id="12"/>
      </w:r>
      <w:r>
        <w:rPr>
          <w:rFonts w:ascii="IRNazanin" w:hAnsi="IRNazanin" w:eastAsia="IRNazanin"/>
          <w:color w:val="111111"/>
          <w:sz w:val="28"/>
          <w:sz w:val="28"/>
          <w:szCs w:val="28"/>
          <w:rtl w:val="true"/>
          <w:lang w:bidi="fa-IR"/>
        </w:rPr>
        <w:t xml:space="preserve">و اتفاقاً احياء الملوک هم نام وی و جریان های تاریخی مذکور در فوق را ندارد، و خود این هم دلیلی است که ملک حسین و مورخین قبل از او این تاریخ را در دست نداشته اند و اگر هم آن را دیده اند جزواتی از آغاز کتاب بوده است والا دلیلی نداشت که قصه ابوالفضل اول را مسکوت بگذارند؟ و بالاخره بعد از مرگ ابوالفضل جملات کتاب هم از حيث لغت و ترکیب و هم از حیث سیاقت تاریخی یکباره عوض می شود، و جملات مصدری به جای تفاصیل مرتب پیش می آید و این جمله ها متوالی و متتابع می شود و در ضمن آنها گاهی بیست و دو و گاهی شانزده و گاهی یازده سال از متن تاریخ گم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صفحه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به سیاقت طبیعی خود از حیث رویه نه از حيث انشاء عود کرده و کتاب در صفحه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اختلافات فاحش و آشکار عبارتی، در صفحه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معظم نصیر الحق والدین چون این سخن استماع کرد اثر غضب در بشره او متمکن گشت و آتش غیرت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کاملاً شبیه به عبارات همان عصر است و با شیوه قسمت اول کتاب زمین تا آسمان تفاوت دارد؛ و باز در صفحه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مراجعت کردن به جانب ولایت خود به خوشدلی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مراجعت و خوشدلی و ترکیب جمله هیچ شباهت با قسم اول ندارد؛ همچنین در همان صفحه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چنگیزخان و در صفحه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لغتی مغولی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صفحه، در این کتاب سابقه نداشته و بار اوّل است که نوشته می شود؛ و دیگر در صفحه </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عجیب و غریب 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ایشان را هزیمت داد و منهزم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شده و چگونه توان گفت که نویسنده موجز نويس قسم اول </w:t>
      </w:r>
    </w:p>
    <w:p>
      <w:pPr>
        <w:pStyle w:val="BookText"/>
        <w:rPr/>
      </w:pPr>
      <w:r>
        <w:rPr>
          <w:rFonts w:ascii="IRNazanin" w:hAnsi="IRNazanin" w:eastAsia="IRNazanin"/>
          <w:color w:val="111111"/>
          <w:sz w:val="28"/>
          <w:sz w:val="28"/>
          <w:szCs w:val="28"/>
          <w:rtl w:val="true"/>
          <w:lang w:bidi="fa-IR"/>
        </w:rPr>
        <w:t xml:space="preserve">کتاب مرتکب چنین سهو و خطائی شده و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منهزم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زشتی و رکاکت تکرار نماید؟ هلم جراً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فشردن و پشردن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محصور ساختن و در حصار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حصار گرفتن یا حصار داشتن که مصطلح قسمت قبلی است به کلی تازه و با سیاق باقی کتاب متفاوت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 رفت آنجا در معنی حرب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چه عبارت محکم است ولی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یکی از ادات تشبیه در این کتاب به کلی تازه است و پیداست که از قلم نویسنده تازه تری تراوش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های دیگر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 پدر 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مقام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آن قصبه از وصول مبارک او خبر یافتند در حال و ساعت استقبال کرده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آن ولایت بدو مستظهر و شادان 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خلاص کرد و پیش خود طلبید و به انواع تربیت مخصوص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در آن بیماری حلیف فراش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ذلک دلایل فراوانی است بر مدعای ما که ذکر آن همه موجب تفصیل خواهد بود و از همه مهمتر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شرحش بیاید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که این کتاب از عربی به فارسی ترجمه شده است یا در اصل به فارسی نوشته شده و از کتب عربی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حقیر تشخیص این معنی چندان آسان نیست، خاصه در نوشته قدما، زیرا می دانیم که نثر فارسی غالباً تقلید از نثر عربی است و قدیمترین کتبی که به فارسی دیده می شود و همانها مؤسس و سرمشق نثر نویسی برای آیندگانش شده است از زبان عربی به فارسی ترجمه گردیده، و ازین رو توان گفت که شیوه نثر فارسی در یک حدی همان شیوه نثر عربی است، پس در صورتی که نویسنده یا مترجم آشنا به اصول نویسندگی بوده باشد مشکل است تمیز داد که نوشته اش بالاصاله به فارسی تحریر یافته یا از عربی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معذلک به دلایلی که ذکر آن همه تفصیلی خواهد داشت به نظر می رسد که این کتاب در اصل به فارسی تحریر شده و گاهی هم از کتب عربی مطلبی </w:t>
      </w:r>
    </w:p>
    <w:p>
      <w:pPr>
        <w:pStyle w:val="BookText"/>
        <w:rPr/>
      </w:pPr>
      <w:r>
        <w:rPr>
          <w:rFonts w:ascii="IRNazanin" w:hAnsi="IRNazanin" w:eastAsia="IRNazanin"/>
          <w:color w:val="111111"/>
          <w:sz w:val="28"/>
          <w:sz w:val="28"/>
          <w:szCs w:val="28"/>
          <w:rtl w:val="true"/>
          <w:lang w:bidi="fa-IR"/>
        </w:rPr>
        <w:t xml:space="preserve">ترجمه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مطالبی که از کتاب گرشاسب ابوالمؤيد نقل کرده و حدیث کرکوی و حدیث فردوسی، شکی نیست که از فارسی نقل شده ولیکن ترجمه حال حضرت رسول و اسلاف وی و حال خلفای اسلامی جای به جای از عربی نقل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داستان حمزه و صفاریان تا آخر کتاب به پارسی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در میان همان قسمت هایی که در آخر کتاب یا حشو کتاب مسلّم است که به فارسی تحریر شده باز ترکیباتی است در جمله بندی که کاملاً شبیه به عربی است، از قبیل این که گاهی افعال را در ابتدای جمله می آورد و گاه در وسط جمله و به جای آن که به قاعده زبان فارسی افعال را در اواخر جمله ذکر کند جمله را به اسم ختم می نماید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جعفر را المستعين بالله نام بود و هم بدین تاریخ نشست که فرمان یافت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جمله که شرح حال المستعين بالله است نقل از عربی است، اما آنجا که معلوم است از یادداشتهای فارسی نقل شده جملات به صیاغ فارسی نوشته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هزار مرد به یک راه بیامدند و یعقوب مهتران ایشان را خلعت داد و نیکوئی گفت که از شما هرکه سرهنگ است امیر کنم و هر که یک سوار است سرهنگ کنم و هرچه پیاده است شما را سوار کنم و هرچه پس از آن هنر بینم جاه و قدر افزایم پس آن مردم با او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 عمّار خارجی کس فرستاد و بگفت که شما این شغل که همی به سر بردید بدان بود که حمزة بن عبدالله هیچ مردم سکزی را نیازرد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باید که سلامت یابی امیرالمؤمنینی از سر دورکن و برخیز دست با ما یکی کن که ما به اعتقاد نیکو برخاستیم که سیستان نیز فراکس ندهیم و به ولایت اندر فزائیم آنچه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سه نمونه از ترکیباتی فارسی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یعقوب پیدا گشتن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مدّعای ما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آنچه ذکر شد نمی توان حکم کرد که این کتاب از عربی به فارسی به تمامه ترجمه شده و احوط آن است که چنان که اکنون به فارسی است آن را هم از اصل فارسی بدانیم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اختصاصات این کتاب در انشاء و نحو و صرف بسیار است که شرح همهٔ آنها به طول می انجامد و به دلایلی ناچاریم کتاب را به حجم زیاد مبتلا نسازیم لذا به </w:t>
      </w:r>
    </w:p>
    <w:p>
      <w:pPr>
        <w:pStyle w:val="BookText"/>
        <w:rPr/>
      </w:pPr>
      <w:r>
        <w:rPr>
          <w:rFonts w:ascii="IRNazanin" w:hAnsi="IRNazanin" w:eastAsia="IRNazanin"/>
          <w:color w:val="111111"/>
          <w:sz w:val="28"/>
          <w:sz w:val="28"/>
          <w:szCs w:val="28"/>
          <w:rtl w:val="true"/>
          <w:lang w:bidi="fa-IR"/>
        </w:rPr>
        <w:t xml:space="preserve">اختصار اشاره می کنیم که قواعد انشاء و دستور این کتاب با قدیمی ترین کتب فارسی که به نظر رسیده از قبیل نثر بلعمی در ترجمه تاریخی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العالم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سادگی و ایجاز منحصر به فرد است و از استعمال مترادفات که عمده شیوه مترسلان فارسی است برکنار است، در کوتاهی جمله ها به هیچ یک از کتب فارسی شباهت ندارد و در این صنعت شیرین و لطیف منفرد است، و به حدی در نیاوردن كلمات مترادف و مکرر و ایراد جملات کوتاه سعی داشته که هرگاه به قاعده نقطه گذاری امروز جمله ها از هم تفکیک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عادتی که خوانندگان در این قبیل کتاب ها از حیث درازی جمله ها دارند، خواندن آن به درستی برای مردم ناآشنا دشوار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هیچ ندارد و گوئی با این صنعت که نوعی از شاعریست و ربطی به نثر ندارد آشنا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 کلمات عربی مقتصد است و بیشتر کلمات فارسی استعمال می کند و گاه می شود که در یکی دو جمله غیر از اسامی خاص یا تواریخ یک کلمه عربی یافت نمی شود و در هر صفحه که باز کنید از این جمله های تمام فارسی که بدون تکلف و به سوق طبع نوشته شده مکرر خواهید یافت منجمله در صفحه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اتفاقاً باز شد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حمزه برفت، سوی خراسان شد، چون دانست که اینجا هنوز بر آن گروه برنیاید، و عیسی بن علی بر اثر وی با سپاه برفت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اندرین میان عیسی اینجا دوازده روز بود، و حمزه به نشابور شد و عیسی بر اثر او، و بدر نیشابور فراهم رسیدند و حربی صعب کردند و حمزه بازگشت، به سیستان آمد، و عیسی به نشابور نزدیک پدر ببود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لغات عربی استعمال کرده همان هایی بوده است که گویا در کلمات مردم عصر داخل بوده و اتفاقاً غالب آن لغات را بلعمی هم استعمال کرده است، از قبیل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به جای جنگ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صعب عوض سخت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بزرگ و بیم یا بیمناک و نیرو و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استعمال کلمات دولتی عربی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خراج،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وفد، جبابت، قضاوت، مستحت، خطبه، جایی، ناحیت، ولایت، دخل، شحنه، امیر شرط، امیر، حرس، قصّه، مصادره، جریده، مظالم، و بسی نظایر و امثال این لغتها که به وسیلهٔ حکمرانان عرب در ضمن اداره کردن مملکت به جای مانده و نیز گاهی </w:t>
      </w:r>
    </w:p>
    <w:p>
      <w:pPr>
        <w:pStyle w:val="BookText"/>
        <w:rPr/>
      </w:pPr>
      <w:r>
        <w:rPr>
          <w:rFonts w:ascii="IRNazanin" w:hAnsi="IRNazanin" w:eastAsia="IRNazanin"/>
          <w:color w:val="111111"/>
          <w:sz w:val="28"/>
          <w:sz w:val="28"/>
          <w:szCs w:val="28"/>
          <w:rtl w:val="true"/>
          <w:lang w:bidi="fa-IR"/>
        </w:rPr>
        <w:t xml:space="preserve">دیده شده که همان تشکیلات کلمات فارسی را از تشکیلات قدیم ایران اخذ کرده و در ضمن تشکیلات خود بکار بسته و در این کتب داخل شده است، مانند جهبذ و بندار و دفتر و دیوان و جامگی و برید و راهدان و رهدار و بدرقه و امثال اینها و بدیهی است که در عصر این کتاب رسمیّت بالغات عربی بوده و به همان سبب در تمام کتب فارسی قدیم این قبیل لغات عربی در عبارات زیاد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در سایر کتب قدیم و چه در این کتاب از لغاط متداول رسمی عربی که بگذریم دیگر همه کلمات یا بیشتر آنها به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لغات غريب فارسی هم از روش این کتاب پیداست که حتی الامکان داشته است از آن لغات احتراز جوید، چه بسیاری لغات فارسی است که در سعی شعر می بینیم ولی در این کتاب نمی بینیم، و از این رو می توان پنداشت که نویسندگان کتب تاریخی در قدیم الایام ساعی بودهاند که چنان بنویسند که همه مردم توانند خواند و دانست، و از درج لغات مشکل و وحشی خودداری داشته اند لذا هرگاه از این جنس لغت در این کتب به نظر رسد باید گفت که آن لغت در زمان خود یکی از لغات متبادر به ذهن و معمولی عصر بوده است، و اتفاقاً چنین لغاتی در این کتاب زیاد نیست و بالنسبه به ترکیب کلمات و قواعد صرف و نحو و اصطلاحات قدیمی که در آن دیده می شود لغت وحشی و کهنه در آن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چگونگی لغات و قواعد نحو و صرف</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این گونه اختصاصات بسیار است چنان که تمام کتب فارسی قدیمی نیز اختصاصاتی دارند و اگر بخواهیم همۀ آن اختصاصات و استعمالات را ضبط کنیم خود تألیفی دیگر خواهد بود، از این رو منباب نمونه به ذکر چند فقره از آنها اکتفا می نمائیم</w:t>
      </w:r>
      <w:r>
        <w:rPr>
          <w:rFonts w:eastAsia="IRNazanin" w:cs="IRNazanin"/>
          <w:color w:val="111111"/>
          <w:sz w:val="28"/>
          <w:szCs w:val="28"/>
          <w:rtl w:val="true"/>
          <w:lang w:bidi="fa-IR"/>
        </w:rPr>
        <w:t xml:space="preserve">. </w:t>
      </w:r>
      <w:bookmarkStart w:id="13" w:name="pg20407_230483"/>
    </w:p>
    <w:p>
      <w:pPr>
        <w:pStyle w:val="Heading2"/>
        <w:numPr>
          <w:ilvl w:val="1"/>
          <w:numId w:val="1"/>
        </w:numPr>
        <w:rPr/>
      </w:pPr>
      <w:bookmarkStart w:id="14" w:name="__RefHeading___Toc696179_1490000891"/>
      <w:bookmarkStart w:id="15" w:name="_Toc5"/>
      <w:bookmarkEnd w:id="13"/>
      <w:bookmarkEnd w:id="14"/>
      <w:r>
        <w:rPr/>
        <w:t>1</w:t>
      </w:r>
      <w:r>
        <w:rPr>
          <w:rtl w:val="true"/>
        </w:rPr>
        <w:t xml:space="preserve">- </w:t>
      </w:r>
      <w:r>
        <w:rPr>
          <w:rtl w:val="true"/>
        </w:rPr>
        <w:t>لغات و اصطلاحات</w:t>
      </w:r>
      <w:bookmarkEnd w:id="15"/>
    </w:p>
    <w:p>
      <w:pPr>
        <w:pStyle w:val="BookText"/>
        <w:rPr/>
      </w:pPr>
      <w:r>
        <w:rPr>
          <w:rFonts w:ascii="IRNazanin" w:hAnsi="IRNazanin" w:eastAsia="IRNazanin"/>
          <w:color w:val="111111"/>
          <w:sz w:val="28"/>
          <w:sz w:val="28"/>
          <w:szCs w:val="28"/>
          <w:rtl w:val="true"/>
          <w:lang w:bidi="fa-IR"/>
        </w:rPr>
        <w:t>آنک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آن گاه و آنجای که قرینه اینک است و در اشعار قدیم دیده می شود،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 نام اسرائیل بر یعقوب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آویختن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مقابلت و مقاتلت و به خصم در آویختن، و این هم اصطلاحی شعریست،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مردمان قوقه چند بار با و وی آویختن بردند و بسیار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کالای از آن وی ببردند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بیرون آمد و اشکرا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هم در شعر فردوسی و انوری و در ترجمه بلعمی زیاد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تحریک و ترغیب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افکند،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خطبه آل عمرو به او کندند و مقرد خطبه کردند به نام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نه ایما ماند و نه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در مورد خطاب یا غیاب، مفرد یا جمع، که از مختصات شعریست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گفت به فرزندان اینت بزرگ شرف مصطفی که نبود مگر اندر عربیات 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بخش و تقسیم،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ساعات روز را بخشش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قسمت و بخش کردن،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روز مایگان بخشیده بود، هر روز کاری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بدست آوردن مکرر 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بدست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دست او دادند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صلح فرو آمدند و قلعه بر دست امير بهاءالدوله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این کتاب آمده و این معنی را حقیر جای دیگر ندیده ام منجمله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اندر یک روز حجّاج علامت خویش بر هفتاد 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تاجر بر شنکلیان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متفق و بالاتفاق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حسین علی همه برابر دست به تیر انداختن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فشردن و محصور ساختن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امیر طاهر و امیر بوالعباس را در حصار بشردن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بلوغ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شیث به حد بلاغت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آزاد ساختن در مقابل بازداشتن و حبس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دیگر و پس و از این پس و بیش از این و هرگز مثال معنی اخیر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روزی رفت که تابوت بگشاید گشاده نگشت و از هوا آواز آمد که بیش این تابوت بدست ص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مرز و پل که سدهای خاکی و دستی باشد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پل که در لغت پهلوی پهل است، و اسدی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پولی است زی آن جهان این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نیام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بپوست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مسدود و بسته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نهری که از رود بزرگ جدا کنند، ص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تل، ص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تیزگونه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سوداوی و عصبی و تندخوی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برادرزاده بود برنا و تیزگونه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لفافه و پوشش طفل،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جای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سرشناس و معروف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خادمان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چشم بینشی را هر چند که بودندی به هر شهر که بودندی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ریاکاری،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 مردمان اویست که پرستش یزدان چشم دیدی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چشم زخم که عربی آن عين الكمالست،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روزگار برآمد و چشم زدگی رسید</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اندازه و حجم،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عمرو معتضد را اشتری دو کوهان فرستاده بود چند ماده پیلی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چندان که یا همین که،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عهد بدو رسید شهر را ضبط کرد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چون و چو مکرر بر مکرر،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شیث به حدّ بلاغت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انوش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و 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به عدد به معنی آنچه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بدو روایت حدّثنا و 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تا بكعب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خانه کوچ،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آوردن رعایا و خانه خیز بردن ایشان را به 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اندک،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بفروخت به پانزده هزار دینار که بستدند در مدتی خجاره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مؤنث،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هديها فرستادندی خداونده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حصارداری،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پیش کردن به معنی در چفت کردن،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در چفت کردن و مسدود ساختن،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کردن و پیش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واداشتن کسی به کاری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غلاف و کمر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ثانی و مانند،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دختریست که امروز تا شرق و غرب او را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دیوار،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در حق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لفظ در بیهقی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گشتن و راست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معانی عدیده منجمله اول به معنی التیام جستن و دوم به معنی ترمیم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طلوع آفتاب،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تقویم و شمار روز و ماه،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طرف بالا،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زولفین در،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ساخته و ساختن 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عدیده و گوناگون که از اختصاصات این لغت است و از آن جمله ساخته به معنی ملایم و حلیم و آرام و ساخته تر به معنی موافقتر،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ساخته بود بی تعصب و بر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به معنی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و طریق سلامت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یکی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متحد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سیوک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پناه و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راندن و مملکت 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ملکداری و کشور مداری و کامروائی،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ایران، و 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مملکت ایران، و این اصطلاح در بلعمی و شاهنامه مستعمل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خواستن و تعلل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عاشق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بالای سر ،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فراسر پدر </w:t>
      </w:r>
    </w:p>
    <w:p>
      <w:pPr>
        <w:pStyle w:val="BookText"/>
        <w:rPr/>
      </w:pPr>
      <w:r>
        <w:rPr>
          <w:rFonts w:ascii="IRNazanin" w:hAnsi="IRNazanin" w:eastAsia="IRNazanin"/>
          <w:color w:val="111111"/>
          <w:sz w:val="28"/>
          <w:sz w:val="28"/>
          <w:szCs w:val="28"/>
          <w:rtl w:val="true"/>
          <w:lang w:bidi="fa-IR"/>
        </w:rPr>
        <w:t>بنشست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امیر بهاءالدوله و امیر ابو الفضل بدو فرو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نابود شدن،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بندان هشت ماه بماند و قریب پانصد مرد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خاموش،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اندر شدی چراغ ها دیدی فرو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بستن،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فرشته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پشته،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 کار،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کارک خویش ساخته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نادان ضد دانا،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خویشتن کانا ساخته بود، چیزهایی کرد که مردمان از آن بخندیدی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کندا آن یا کندایان، به معنی کاهنان یا عقلا،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کمترین و بیشتری به جای بیشترین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اضافه به معنی سعی،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بیخردان شب و روز کوش خورش و شکم خویش گرفته بودندی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یال و برز یا به معنی گردن و سینه،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بگرم رستم دستان برآمد و عالم همه از او رنگ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گوشه و کنار،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هزیمت دادند ترک از سیستان گیرم و به همان گوشانه راضی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ترکیبات مختلف، چون صلح گونه، سست گونه، آشفته گونه، شوریده گونه و غيره 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با قحطی به معنی مرگ و میر و بلای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لغت در پهلوی مستعمل بوده و اسدی طوسی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بمرگی رسیدند از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آمدن و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بوجود آمدن و آوردن،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عبدالله از او موجود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سال که رسول الله موجود آورد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نابيوسان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غیر انتظار و بی سابقه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نزدیکان شهر برسید نابیوسان با نصر جوینی را بکشت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نزدیکی ها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ابرهه بیامد تا نزدیکان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نسل و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مهلب آمد بر اسبی ابلق از نژاده پدر خویش پیش برنشسته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دیدبانی و رعایت و مواظبت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نگاهدارید تا هیچ کس را نکشید و خون از سر نبارد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و بی 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ملاحظه و رعایت و دقت،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امروزی مکنت و تموّل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او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یاد او شراب خوریم،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یاد او گیریم، و همه مهتران خراسان حاضر بودند یاد وی گرفت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یارائی مکرر بر مکرر منجمله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اگر نه و الا،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 بازگردد یا نه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که ایزد تعالی ناصر دین محمد است یا نه ما را چه یارگی بودی که این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 افعالی به معانی مختلف چون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عمل آمد،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چندانی ترنجبین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اختصاصات لغوی این کتاب تمام آوردن بعضی افعال و اسامی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 جای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اسپرد، به جای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 به جای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اشنید، به جای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به جای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آب و اوی و بیای و بگوی و غیره؛ و گاهی هم اختصارهایی دارد، در افعال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بیستانید، به جای بایستادانید؛ و در حروف مانند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زانچه، زانجا، زینجا، زو، زین، زبس، زپس و غیره، و گاهی در اسامی و کنی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ملیکه، جبريل، اسحق، اسمعيل، بوالقسم، بوالحرث، بسحق، و نیز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علامت کنیه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می کند و گاهی اعراب آن را هم رعایت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و به معانی عدیده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این کار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کن تا کسی بیاید و ترا بستاند تا مرا عذر نباشد و تا زیان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دیدم تا شکم او پاره کرد و ندانم تا نیز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جای فاء ابتدائی عربی که بعضی پارسی نویسان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می نوشتند، و گاهی عوض واو عطف عربی که بر سر جمله عطف شده در می آید، و وقتی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اسماء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خراسان شد او را باز هراة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جای و خرد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آن به خراسان و به هراة و به جای و خرد و به ایشان است، و چنین میدانم که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این معنی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که در رسیدن فاعل به مقصد نوعی از اعاده و بازگشت مضمر باشد و معنای آن در حقیقت چنین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به خراسان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دوباره او را به هراة فرستادند و باز به جای نخست و خرد خود باز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احیاناً در این کتاب هم این مراعات شده، و می توان گفت که از مد نظر ایجاز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کرده و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اصطلاحات قدیم یک اصطلاح را که در بلعمی و بیهقی و غیره دیده می شود ندارد و آن باء تأکید است که بر سر فعل نفی و نهی و جحد درآورده و آن ر مؤکد می ساخته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این اصطلاح که تا قرن هفتم هم در کتب باقیست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باء در سایر موارد این کتاب مکرر استعمال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ترکیب ساخته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فراسر، به معنی بالاسر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w:t>
      </w:r>
    </w:p>
    <w:p>
      <w:pPr>
        <w:pStyle w:val="BookText"/>
        <w:rPr/>
      </w:pPr>
      <w:r>
        <w:rPr>
          <w:rFonts w:ascii="IRNazanin" w:hAnsi="IRNazanin" w:eastAsia="IRNazanin"/>
          <w:color w:val="111111"/>
          <w:sz w:val="28"/>
          <w:sz w:val="28"/>
          <w:szCs w:val="28"/>
          <w:rtl w:val="true"/>
          <w:lang w:bidi="fa-IR"/>
        </w:rPr>
        <w:t>روی، به معنی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فراوی، به معنی به سوی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فراملیکه گفت، یعنی به ملائکه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رسیدند یعنی به هم برخوردند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فرامن ده یعنی به من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ماده و فرا اوده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فراجای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فرانشست فرادید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نوشتن و مشقات آن را که مراد نویسندگی است،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باء آورده مگر در فعل امر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 او ضبط نموده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بو او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گفت دینار نیز اندر خزینه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 تا نیز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گاه به جای از پیش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خلف دانست که محنت رسیدست که پیش فرزند همی باید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عبارات بکار میرود و در این شیوه به ترجمه بلعمی بی شباهت، نیست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همه خویشتن را اندر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بحل کرد، و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اندر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لیکن در ترجمه بلعمی این اندازه مورد استعمال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استعمال این کلمه دقت نویسنده در حسن ادای معنی به ظهور می رسد چنان که در این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حسین بیامد به لب هیرمند و آب سیل آمده بود، سپاه اندر آب بگذاشت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بایستی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از آب یا بر آب بگذاشت، ولی نظر به آن که گوید سیل آمده بود مثل آن است که در گذرانیدن سپاه نوعی اغراق آورده که گذارده کردن سپاه را از اندرون سیلاب که صحرائی را فرو گرفته است مجسم سازد، و لطف این معنی بر ارباب دقت پوشیده نیست، سوای این دقایق میتوان گفت درآوردن این کلمه و تکرارش تا حدی افراط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 افکندند به سرای قصر 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اندر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دید، و اندر شهر اندر، و به خواب اندر دید، و بدان اندر، و بدین اندر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عجایب آن که در این کتاب تا صفحه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 اول تألیف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به نظر حقیر نرسیده است، ولی از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که گفتیم کسی دیگر تألیف کرده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 دیده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امیر بوالعباس را در حصار درق بشردن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امیر بوالعباس در شارستان و امیری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اینها و تا آخر کتاب در هر سطری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لکن در قسمت اولی چنان که اشاره 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حقیر نرسیده و </w:t>
      </w:r>
    </w:p>
    <w:p>
      <w:pPr>
        <w:pStyle w:val="BookText"/>
        <w:rPr/>
      </w:pPr>
      <w:r>
        <w:rPr>
          <w:rFonts w:ascii="IRNazanin" w:hAnsi="IRNazanin" w:eastAsia="IRNazanin"/>
          <w:color w:val="111111"/>
          <w:sz w:val="28"/>
          <w:sz w:val="28"/>
          <w:szCs w:val="28"/>
          <w:rtl w:val="true"/>
          <w:lang w:bidi="fa-IR"/>
        </w:rPr>
        <w:t xml:space="preserve">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علائم مفعول مطلق و مفعول له و احیاناً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دیگر هم استعمال می شده است، نیز زیاد استعمال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گاهی در مورد یک مفعول دوبار در یک جمله استعمال شده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روشنک را دختر او را بزنی کرد</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تابوت ابن عمّ خویش را یعقوب را ده</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برای عدم التباس و تأکید این علامت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بدون ضرورت این علامت را بکار برده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گفت به فرزندان اسحق دادی؟ گفت نه بالأعرابية الجرهميه غاضره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هیچ چیز دیگر گذاشته نبود به عمد راة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بزرگی مصطفی را بود و دین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یک مفعول را به عنوان صفت و موصوف چنان که اشاره شد و یا به عنوان نعت و منعوت یا توضیح و تکمیل معنی بدو قسمت نموده و دوبار علامت مفعول را استعمال کرده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خویش را با سپاهی بسیار مفضل را به سیستان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تقلید ،عربیست، و از قضا مفعول هائی که به فارسی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بعضی نویسندگان خراسان مانند ناصر خسرو در زادالمسافر آن را زیاد به کار بسته اند در این کتاب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گاهی مکرر استعمال کرده است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نتوانست آن را ستدن الا تا 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خلف اندر حصار هیچ علفه نگذاشته الا حصاری بود خالی از همه چیزی الا فرشی دست فرو کرده بودند اندر صفه قلعه ارگ الا هیچ چیز دیگر گذاشته نبود به عمد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در آنجا و در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هر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برخواست و به کابل شد و بروگاه گاه به زنبیل جنگ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ضمایر و جمعها در ضمایر و جمع ها هم اختصاصاتی در این کتاب هست که تا حدی تازگی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منجمله گاهی ضمیر جمع را مفرد آورده است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پیلان ابرهه را سجده کردی و آن یک پیل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کرد که مردی کاری فرست با سپاهی که خوارج اینجا بسیار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کرد که مردمان بخندیدی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ضمیر نکره را معرفه آورده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 مردمان اویست که دوستی بر وی افتعال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 مورد غیر ذوی العقول ضمیر ذوی العقول آورده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کوشک شد که او را همی بنا کردند و بر بام او شد و شراب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جای ضمیر متکلم وحده در افعال انشائی یا مطیعی ضمیر مفرد مغایب آورده است و این مکرر است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سلطان محمود سبکتکین اندر مجلس خویش این حکایت از امیر طاهر بوعلی برگرفتی و گفتی مرا بایستی که او را زنده بدیدی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همه روز ماکان متأسف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طاهر را بدیدی تا خدمتی کردمی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جای ضمیر متکلم مع الغير ضمیر مفرد مغایب آورده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همه نعمتی ما را هست اما بایستی که امیر با جعفر را بدیدی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ضمایر در این کتاب مکرر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 جمله از ضمیر غایب یک مرتبه به ضمیر متكلم وحده يا مع الغير يا بالعكس التفات می نماید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دانست و مردمان شارستان که با وی طاقت نداریم صلح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از هری مال و مردمان می فرستاد و خجستانی را هیچ خبر نبود چون دانست خجستانی که شهر نتوانم گشاد کسهاء خویش را به ویرانی نواحی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طریقه جز در متون پهلوی و ترجمه بلعمی جای دیگر به نظر حقیر نرسیده است، منجمله در کارنامه اردشیر بابکان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اردوان دانست که کنیزک من با اردشیر گریخت و رفت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جمع های عربی را جمع فارسی نیز می بندد،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عجایب ها و کتبها و ملوکان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اسامی ذوی العقول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جمع غير ذيروح است، جمع بندی می کند،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کلمات عربی را به فارسی جمع </w:t>
      </w:r>
    </w:p>
    <w:p>
      <w:pPr>
        <w:pStyle w:val="BookText"/>
        <w:rPr/>
      </w:pPr>
      <w:r>
        <w:rPr>
          <w:rFonts w:ascii="IRNazanin" w:hAnsi="IRNazanin" w:eastAsia="IRNazanin"/>
          <w:color w:val="111111"/>
          <w:sz w:val="28"/>
          <w:sz w:val="28"/>
          <w:szCs w:val="28"/>
          <w:rtl w:val="true"/>
          <w:lang w:bidi="fa-IR"/>
        </w:rPr>
        <w:t>می بندد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نقیبان و امثال این و گاه اسامی معنی فارسی را با الف و نون جمع بسته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ضمیر جمع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منفصل آورده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گروهی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ضمایر اخباری مزبور در اصل پهلوی هم منفصل است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افعال متصل می شده که امروز تنها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باقیمانده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موقع جمع بستن اسامی که آخر آنها الف باشد اگر آن الف متصل به یاء اصلی بوده باشد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لغتی ختم به الف شود و در اصل لغتیایی نباشد آن را بدون یاء جمع می بندد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ناسزا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مفرد گرفته و ضمیر آن را مفرد آورده است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مردم هزیمت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بسیار بر او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مفرد را در مورد احترام ضمیر جمع می دهد،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عبدالله به سواد سیستان اندر همی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نوعی حرف اشاره در این کتاب هست که از مغول به بعد بندرت در نثر و نظم دیده می شود و آن چنان است که وقتی میخواهند و صف چیزی یا کسی یا جماعتی را به طریق تخفیف و توهین یا تلطیف و تصغیر ایراد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وصفی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کرده و بعد یایی نکره نیز بر آن می افزایند،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 بن محمد عتیبه را سالار کرد و به بست فرستاد، ازین گروهی متمرّدان را عتيبه نزدیک خویش راه داد و قصد کرد که نافرمان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مه پاره ای عابد فریبی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یک صورتی طاوس زیبی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اعداد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اعداد هم رسم خاصی دارد که آن هم قدیمی است چنان که پس از ذکر عدد نخستین عدد دوم و سوم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گاه در مورد مضاف اليه بودن عدد هم این قاعده را رعایت کرده است، چنان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دوم و سال سوم، که فصیح آن دو دید دیگر روز و سدیگر سالست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پهلوی طریقه اول معمول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اعداد کتبی را هم بدین املا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هژدهم، و غالباً به جای یاء نکره </w:t>
      </w:r>
    </w:p>
    <w:p>
      <w:pPr>
        <w:pStyle w:val="BookText"/>
        <w:rPr/>
      </w:pPr>
      <w:r>
        <w:rPr>
          <w:rFonts w:ascii="IRNazanin" w:hAnsi="IRNazanin" w:eastAsia="IRNazanin"/>
          <w:color w:val="111111"/>
          <w:sz w:val="28"/>
          <w:sz w:val="28"/>
          <w:szCs w:val="28"/>
          <w:rtl w:val="true"/>
          <w:lang w:bidi="fa-IR"/>
        </w:rPr>
        <w:t xml:space="preserve">نماینده عدد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مرد دید به بالای یکی خرمابن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افعال هم اختصاص هائی دارد، که از آن جمله است استعمال افعال بوجوه مختلف از قبیل استعمال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ماضی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و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ماضی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روزگاری ببود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سیستان اندر آمد و دیرگاه ببود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ماضی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تمیم را صحبت بوده بود با منصور که اندر راه حج عدیل او 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ماضی مستمر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ببوده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این فعل را منباب تأکید استعمال کرده چنان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خویش بر بر من فرود آورد و همۀ آن باز کرده راست گشت که هیچ اثر نماند و مرا خود از آن هیچ درد نبوده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شکافتن پهلوی حضرت رسول در روی بلندی و باز گفتن شرح آن، بیش از چند دقیقه فاصله نداشته لهذا نمی توان گفت این استعمال مختص ماضی بعید و مستمر است و در اینجا معنی تأکیدی از آن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غالب استعمال فعل اخیر در طبری و در سایر کتب قدیم و در لهجه امروز مردم جنوب ایران در مورد ماضی بعید است ولی در ادبیات فارسی از مغول به بعد تبدیل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استعمال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معنی و چند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معانی مختلفه از قبیل مردن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شغل به دست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درآمد و به معنی حاصل 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شوکت و قوت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حاصل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ترکیب این فعل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 بخردان ازو 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کنده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تازه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 که منباب تأکید در زمان حال استعمال می کند،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محمدست و امت او که مرا ایزد تعالی به سبب اولعین و رانده کرد و اکنونست که حال بر من تنگ شد ندانم که چکنم و کجا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بن ابیه به کوفه بود عبدالرحمن رفت که نزدیک زیاد شد، بدر کوفه رسید فرمان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شاهد دوم ممکن است غلط کاتب باشد لیکن مثال اوّل است و نظیر آن را در شعر فردوسی که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چنین گفت رستم برهام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ترسم که رخشم شد از کار سیر</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شعر خواجه حافظ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بلیل همه آن است که گل شد یارش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در اندیشه که چون عشوه کند در کارش</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می توان یافت و شکی نیست که این فعل نوعی ماضی مؤکدیست که در زمان حال منباب تحقيق كامل فعل استعمال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افعالی تمام مانند اسپرد و اشنید و غیره که در قسمت لغات و اصطلاحات اشاره شد و دیگر افعالی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نیوشید و ایستانید و بیستانید به معنی بایستادانید متعدی، و آرستن و نیارستن و افعال مجهول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شد و گرفته شد و بوده شد، و امر غایب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باشد،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ناچار علماء بسیار باید که باشد و عامه سیستان علم دوست باید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رأی داشتن و مصلحت اندیشیدن، که در یکی دو مورد به صیغه حال مفرد مغایب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مثال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امیر بیند یکپاره فرامن دهد تا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فعل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و صلاح بینی است، باقی مانده و هم امروز در بعضی موارد استعمال می شود چنان که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امر چه می بینید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مصادری مانند رسیدن و زیادت و غیره درآورده و معنی استمراری به فعل بخشیده است،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بومسلم به نهروان شد سپاه ها رسیدن استاد به استقبال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گوسپند و اشتر و آن خر و آنچه داشتم اندر زیادت ایستاد از نتاج و از شیر و از فربهی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و در پهلوی هم به همین طریق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لیکن بعد از افعال ماضی درآید،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 کارنامک اردشیر پاپکان ایدون نپشست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افعال ماضی با این معین فعل ختم می شود، و هر چند ظاهراً به یکدیگر شبیه اند مگر تواند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اصل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خبری باشد، چه در پهلوی فعل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p>
    <w:p>
      <w:pPr>
        <w:pStyle w:val="BookText"/>
        <w:rPr/>
      </w:pPr>
      <w:r>
        <w:rPr>
          <w:rFonts w:ascii="IRNazanin" w:hAnsi="IRNazanin" w:eastAsia="IRNazanin"/>
          <w:color w:val="111111"/>
          <w:sz w:val="28"/>
          <w:sz w:val="28"/>
          <w:szCs w:val="28"/>
          <w:rtl w:val="true"/>
          <w:lang w:bidi="fa-IR"/>
        </w:rPr>
        <w:t xml:space="preserve">اما علامت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کتاب است محض تحقق معنى استمرار 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به معنی واگذاشتن،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زابل و کابل و خراسان را که ضحاک داشت به گرشاسب بازداشته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آوردن، به معنی جستن و گرفتن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منوچهر را به نریمان سپرد تا برفت و خون پدرش ایرج باز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ماضیهائی استمراری که با ترکیب یک مصدر و یک فعل ماضی ساخته شده،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پیوستن گرفت،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احمد مالها بستدن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بزرگی یعقوب پیدا گشتن گرفت، ازهر را بر خوارج دوستی بوده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بگذاشتن، به معنی رها کردن،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احمد بن حنبل را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افعال انشائی و شرطی یا مطیعی که از مختصات انشاء قدیم فارسی است و رفته رفته از میان رفته و جز در شعر و برخی کتب قدیم از آن اثری نیست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خراسان یک روز شراب همی خورد، گفت همه نعمتی ما را هست اما بایستی که امیر با جعفر را بدیدی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آنست که امیر با جعفر قانع است یا نه آن دل و تدبیر که وی دارد همه جهان گرفتستی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این حکایت از امیر طاهر بوعلی برگرفتی و گفتی مرا بایستی که او را زنده بدیدی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قدمت کتاب که از گرده سایر دلایل و اختصاصات جای تردیدی در آن باقی نمی ماند، در این سنخ افعال انشائی یا مطیعی به اندازۀ کتب فارسی که در خراسان تألیف شده یا در مراکز و پایتختهای خراسان چون بخارا و نشابور و غزنین پیدا آمده است تنوّع و تنوّق ندارد و گویا این امر مربوط به لهجه محلّی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عجیبی روا داشته که ظاهراً از بقية الباقية فارسی قدیم بوده است چنین که هرگاه بخواهد نام محلی یا قبیله ای را باز نماید در حالی که آن محل یا قبیله متعلق به فعل آن جمله باشد از روابطی که بعدها معمول به است صرف نظر می کند، مثلاً می خواهد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عقب ایشان رفتند تا جایی که آن را مختاران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ایشان بشدند تا به مختاران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ترجمه طبری و عبارات پهلوی هم عیناً این قاعده موجود است لیکن نظایر آن در سایر کتب و در اشعار بسیار نادر است، مثال از نثر پهلوی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اندرگرگان </w:t>
      </w:r>
    </w:p>
    <w:p>
      <w:pPr>
        <w:pStyle w:val="BookText"/>
        <w:rPr/>
      </w:pPr>
      <w:r>
        <w:rPr>
          <w:rFonts w:ascii="IRNazanin" w:hAnsi="IRNazanin" w:eastAsia="IRNazanin"/>
          <w:color w:val="111111"/>
          <w:sz w:val="28"/>
          <w:sz w:val="28"/>
          <w:szCs w:val="28"/>
          <w:rtl w:val="true"/>
          <w:lang w:bidi="fa-IR"/>
        </w:rPr>
        <w:t>شهرستان دهستان خوانند نرسیه اشکانان کرد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بنا باشد همه اختصاصات صرفی و نحوی و لغوی که در این کتاب است با استقصای کامل شرح داده شود خود دفتری جدا موجود خواهد شد و مراد ما در اینجا تنها اشارتی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تکرار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طرز جمله بندی تنها یک مطلب گفته می شود و آن تکرار یک فعل است در پایان چند جمله متوالی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گاهی تا چهار و پنج مرتبه مکرر کرده است و حال آن که از بعد از مغول که تصنّع و تکلف در نثر بوجود آمد این قسمت یعنی تکرار یک فعل در پایان چند جمله متوالی نیز به استعمال افعال مترادفه بدل گردید، و استعمال های مجازی افعال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بود، شد، گشت، گردید و غیره که بالاخره وضع ناگوار امروز را پیدا کرده است در نتیجه تصنّع مذکور موجود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نثر قدیم پهلوی و نثر بلعمی و سایر نویسندگان قرون سوم و چهارم و پنجم هجری تکرار افعال در پایان جمله ها بدین نحو رسم بوده است و خود این تکرار افعال در ختم جملات دلیلی دیگر بر کهنگی تحریر این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قاعده های این کتاب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دیگر که ذکر آن لازم است بعضی اغلاط یا قواعد غیر معمول کتابتی است که در این کتاب دیده شد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جمیدى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رفع و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قضاوت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مقاربت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بلوغ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ملائکه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مصطفی،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مأیتین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چو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از آن که و سوای اینها که چون مکرر شده بود نخواستیم تصرفی در عبارت کتاب کرده باشیم و نیز مشکل بود در هر صفحه چند راده نهاده و املای اصل را توضیح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سنه دویست تا سیصد هجری همه جا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ما هم آن را به </w:t>
      </w:r>
    </w:p>
    <w:p>
      <w:pPr>
        <w:pStyle w:val="BookText"/>
        <w:rPr/>
      </w:pPr>
      <w:r>
        <w:rPr>
          <w:rFonts w:ascii="IRNazanin" w:hAnsi="IRNazanin" w:eastAsia="IRNazanin"/>
          <w:color w:val="111111"/>
          <w:sz w:val="28"/>
          <w:sz w:val="28"/>
          <w:szCs w:val="28"/>
          <w:rtl w:val="true"/>
          <w:lang w:bidi="fa-IR"/>
        </w:rPr>
        <w:t xml:space="preserve">دلیل مذکور در فوق به حال خود گذاردیم؛ و نیز در تمام کتاب عوض یاء اضافه که بعد از الف درآید یائی کوچک به شکل همزه درآورده است، که همان یاء خوانده می شده است و ما آن را به حال خود گذاشتیم؛ و همچنین هرجا یاء نکره بعد از لغات یائی یا واوی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آید زیادتر از یک یا نوشته نمی شود 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خدای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ایراد به جای اراده و واجب عوض مواجب، ویرگه به جای جرگه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امیر جرس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الخط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به قرینه کاغذ و مرکب و شیوه خط بایستی این نسخه در اواسط قرن هشتم یا لااقل در اوایل قرن نهم نوشته شده باشد معذلک رسم الخط آن با اغلب نسخ قدیم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حال که در پارۀ موارد نشانه رسم الخط کهنه در آن پیداست، در جای دیگر خلاف آن را نشان می دهد و ما بدون داخل شدن به تحقیق این معنى ذيلاً رسم الخط مزبور را شرح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و به 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کی و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 حتی در ذالهای عربی</w:t>
      </w:r>
    </w:p>
    <w:p>
      <w:pPr>
        <w:pStyle w:val="BookText"/>
        <w:rPr/>
      </w:pPr>
      <w:r>
        <w:rPr>
          <w:rFonts w:ascii="IRNazanin" w:hAnsi="IRNazanin" w:eastAsia="IRNazanin"/>
          <w:color w:val="111111"/>
          <w:sz w:val="28"/>
          <w:sz w:val="28"/>
          <w:szCs w:val="28"/>
          <w:rtl w:val="true"/>
          <w:lang w:bidi="fa-IR"/>
        </w:rPr>
        <w:t xml:space="preserve">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 در یاهای اضافی که بعد از الف یا واو یا یاء درآمده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 حتی در ذالهای عربی</w:t>
      </w:r>
    </w:p>
    <w:p>
      <w:pPr>
        <w:pStyle w:val="BookText"/>
        <w:rPr/>
      </w:pPr>
      <w:r>
        <w:rPr>
          <w:rFonts w:ascii="IRNazanin" w:hAnsi="IRNazanin" w:eastAsia="IRNazanin"/>
          <w:color w:val="111111"/>
          <w:sz w:val="28"/>
          <w:sz w:val="28"/>
          <w:szCs w:val="28"/>
          <w:rtl w:val="true"/>
          <w:lang w:bidi="fa-IR"/>
        </w:rPr>
        <w:t>ی ، دریاهای اضافی که بعد از الف یا واو یا یاء درآمده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کلمه بعد سر هم نوشته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کبور کندن قرامطه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برکندنپ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 اصلی که این نسخه از روی آن نوشته شده بعضی قواعد رعایت می شده </w:t>
      </w:r>
    </w:p>
    <w:p>
      <w:pPr>
        <w:pStyle w:val="BookText"/>
        <w:rPr/>
      </w:pPr>
      <w:r>
        <w:rPr>
          <w:rFonts w:ascii="IRNazanin" w:hAnsi="IRNazanin" w:eastAsia="IRNazanin"/>
          <w:color w:val="111111"/>
          <w:sz w:val="28"/>
          <w:sz w:val="28"/>
          <w:szCs w:val="28"/>
          <w:rtl w:val="true"/>
          <w:lang w:bidi="fa-IR"/>
        </w:rPr>
        <w:t>مانندگی همه جابه جای که و بی به جای به و نوشتن یائی که در خط پهلوی علامت اضافه بوده و بعد از اسلام هم تا مدتی مرسوم بوده است، ولی کاتب این نسخه غالباً آن رسم الخط را تغییر داده است، معذلک در بعضی موارد رسم الخط قدیم به حال خود باقی مانده است مثلاً در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ببلاغ رسد بتان شما بشکند و شما را بی خدای خواند که شما او را نشناسید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بحد بلوغ رسد بتان شما بشکند و شما را به خدائی خواند که شما نشناسید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سری کار تو با نیکان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سرکار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بسیاری در ذکر انساب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و نام را به پدر و جد اضافه کرده،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و طاهر بوعلی و غیره و این رسم از قواعد قدیم فارسی است و هم امروز در خراسان به علی بن موسی الرضا، علی موسی الرضا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این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مزیتهای ادبی که گذشت و بعد از مطالعه کتاب بیشتر از آنچه گفته شد خوانندگان را به نظر خواهد رسید، این کتاب را مزایائی است تاریخی که بسی سودمند و قابل توجه و مفید به علم تاریخ است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فضایل سیستان گویا مؤلف را علاوه بر کتب عمده اسلامی مانند کتب ابو المؤيد بلخی و هلال يوسف اوقی و اخبار سیستان که مؤلف آن معلوم نیست به کتب زردشتیان نیز دست بوده چنان که دوبار ذکر کتاب بندهشن در این تاریخ آمده و شاید سطوری که در صفحات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سفید گذاشته شده برای تکمیل تحقیقاتی از آن قبیل بوده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جائیکه به نظر حقیر رسیده هیچ یک از مورخان اسلامی از عرب و عجم تا دیر باز نام بندهشن را نمیدانسته یا اگر دانسته ذکر نکرده اند و این تنها کتابی است که از کتاب مذکور نام می برد و نیز منحصر کتابی است که نام زردشتیان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مزدیسنان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حقیقی آن قوم است یاد کرده آنجا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زرتشت بیرون آمد و دین </w:t>
      </w:r>
    </w:p>
    <w:p>
      <w:pPr>
        <w:pStyle w:val="BookText"/>
        <w:rPr/>
      </w:pPr>
      <w:r>
        <w:rPr>
          <w:rFonts w:ascii="IRNazanin" w:hAnsi="IRNazanin" w:eastAsia="IRNazanin"/>
          <w:color w:val="111111"/>
          <w:sz w:val="28"/>
          <w:sz w:val="28"/>
          <w:szCs w:val="28"/>
          <w:rtl w:val="true"/>
          <w:lang w:bidi="fa-IR"/>
        </w:rPr>
        <w:t>مزدیسنان آورد رستم آن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بازیگانه کتابی است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کرکویه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رانده و داستانی در آن باره از ابوالمؤید نقل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کرکویه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نموده است و این معانی همه مؤید رساله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های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بندهشن است که مرکز عمده دین مزدیسنی را سیستان دانسته اند، و معلوم میدارد که تا عصر مؤلف کتاب یعنی اواسط قرن پنجم طایفه مغان و علما و متکلمان زردشتی در سیستان بسیار بوده اند، و غلبه خوارج در آن ملک مانع از انقراض آن طایفه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ایران بن رستم مرزبان سیستان و قصه او با ربیع بن زیاد امیر عرب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هیچ تاریخی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داستانی از مهلب بن ابی صفره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سبب سالاری یافتن او که به این تفصیل در تواریخ به نظر حقیر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شعر فارسی یزید بن مفرّغ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 و نبیذست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اغانی و جاحظ و دیگران آن را ذکر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رستم بن مهر هرمزد المجوسی و سخنان حکمت او است که به کلی بر مورخان مجهول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ابو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عالم خود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بخششی از معن بن زایده درباره مروان بن ابی حفصة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جایی به نظر حقیر نرسیده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حمزة بن آترک شاری سیستانی است که طبری و غیره بسیار مختصر و پراکنده از وی نام بردهاند ولی مؤلف این کتاب او را مانند یکی از ابطال در این تاریخ نام برده و دو نامه از حمزه و هارون ذکر کرده است که در جای خود قسمت جالبی از این کتاب را گرفته و گمان ندارم در هیچ تاریخی این همه تفصیل از حمزه خارجی مذکور بتوان بدست آورد خاصه که در ضمن داستان این شخص که از 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به سند و هند و سراندیب شد و غزوها کرد و از سوی لب دریا به چین شد و ز آنجا به ماچین آمد به ترکستان اندر آمد و به روم شد و از آنجا به ترکستان آمد و باز به سیستان آمد بر راه مکران، به همه جا غزو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تمام به مغازی حمزه گفته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شروح پیداست که مؤلف متمایل به خوارج بوده و خود یا دیگری از همشهریان </w:t>
      </w:r>
    </w:p>
    <w:p>
      <w:pPr>
        <w:pStyle w:val="BookText"/>
        <w:rPr/>
      </w:pPr>
      <w:r>
        <w:rPr>
          <w:rFonts w:ascii="IRNazanin" w:hAnsi="IRNazanin" w:eastAsia="IRNazanin"/>
          <w:color w:val="111111"/>
          <w:sz w:val="28"/>
          <w:sz w:val="28"/>
          <w:szCs w:val="28"/>
          <w:rtl w:val="true"/>
          <w:lang w:bidi="fa-IR"/>
        </w:rPr>
        <w:t xml:space="preserve">او داستانی در مغازی حمزة بن آذرک که اینجا حمزة بن عبدالله نام برده شده است نوشته بودند، و بعید نیست که مأخذ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قصّه مغازی حمزه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معانی در نظر تاریخ بسی مهم است و منحصر است و منحصر است به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یعقوب لیث و عمر وليث و از هر بن يحيى و ساير رجال خاندان صفاریان به قدری مسائل تازه و عمده و مهم هست که شرح آن همه مستلزم نقل عين کتاب خواهد بود، خوانندگان مراجعه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معرفی چهار شاعر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وصيف كاتب سجزی و بسام کورد خارجی و مخلد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اشعار این شعرا، و باز از این دلنشین تر داستان ابو جعفر احمد بن محمد با ماکان کاکی و مجلس نصربن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قصيدة نونیه رودکی است که آن را به تمام آورده و منتّی برگردن دوستاران علم و ادب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داستان طاهر بوعلی و محمد حمدون نبیره مرزبان و از تخم رستم دستان، و رفتن آنان به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در هیچ تاریخی وجود ندارد، و بسی شیرین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همه، روایاتی است از خلف بن احمد که در عالم خود بسی مفید و منحصر است به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ضمن داستان تسلّط ترکان بر سیستان روایات بسیار نادر و تازه ای دارد و بالأخص آنچه پرده از یک صفحه بزرگ تاریخ بر می دارد ذكر ابوالفضل نصر بن احمد و برادرش ابو نصر منصور بن احمد است که به عقیده حقیر قسمت قبل از آخر یا همه قسمت اول و این قسمت از کتاب در زمان این امیرابوالفضل نوشته شده و از قضا در تمام تواریخ تا جائی که تحقیق و تنقیب به عمل آورده ایم از این مردی که مؤسس خاندان ملوک نیمروز و خارج کننده سیستان از غلبه غزنویان و آورنده سلاجقه است به سیستان، ابداً نامی و نشانی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سوای این قسمتها که انموذج مانند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صفحه مطلبی تازه و خبری نادر و نامی بی سابقه دیده می شود که آن همه را هر یک به جای خود در حواشی زبان پارسی آن را صیانت کرده است تا حدی داده شود، و بالفعل اثری از آن بر صحیفه روزگار بماند تا شاید روزی نسخه دیگر از همین تاریخ یا تاریخی دیگر بدست افتد که بتوان چندی از اغلاط و افتادگیهای این کتاب را که چون منحصر به </w:t>
      </w:r>
    </w:p>
    <w:p>
      <w:pPr>
        <w:pStyle w:val="BookText"/>
        <w:rPr/>
      </w:pPr>
      <w:r>
        <w:rPr>
          <w:rFonts w:ascii="IRNazanin" w:hAnsi="IRNazanin" w:eastAsia="IRNazanin"/>
          <w:color w:val="111111"/>
          <w:sz w:val="28"/>
          <w:sz w:val="28"/>
          <w:szCs w:val="28"/>
          <w:rtl w:val="true"/>
          <w:lang w:bidi="fa-IR"/>
        </w:rPr>
        <w:t>فرد بود اصلاح آن میسر نگشت، به اصلاح و تکمیل باز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ضرر ندارد یکی دو نمونه از اصلاحاتی را که به طریق حدس به عمل آمد باز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رودکی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ورم ضعیفی و بی ندیم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 نبود از امیر مشرق فرمان</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غلط پنداشته و در حاشیه با تردیدی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 آن کلمه دانسته بودیم و تصور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کلمه ایست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یعنی ناچاری و بیچارگی، اما چون در فرهنگها و کتب ادبی هنوز چنین کلمه ای دیده نشده بود آن را با تردید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اخیراً کتاب حدود العالم من المشرق الى المغرب تأليف شده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 حقیر در ضمن مطالعه این کتاب ناگاه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معنی حدسی خود برخورد، و آن در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سطر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مردمان این ناحیت مردمانیاند سلیم و بی بد و شبانانند و برزیگر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از این رو معلوم شد حدس ما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عکس این معنی در صفحه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نویسنده آن را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کرد و اصل نسخه را به حاشیه برد، و بعد در ضمن مطالعه گرشاسپ نامه اشعاری به نظر رسید 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قسمت اخیر بیش از یک نوبت روی نداده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برای اطلاع خوانندگان می گوئیم که ما رسم الخط این کتاب را دست نزدیم جز آن که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 امروز نوشتیم تا خواننده راحت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چون این کتاب بی نقطه نوشته شده و مثلاً از کلمه ای که بایستی پنج نقطه داشته باشد یک یا دو نقطه را ضبط کرده و سه یا چهار نقطه را ننوشته بود، ناچار شدیم برخی اعلام را در خود کتاب تفحّص کرده و اصلش را از حيث نقطه بدست بیاوریم، یا به سایر کتب تاریخ مراجعه کنیم، و هرکدام که از این دو راه اصلاح آن ممکن نشد به حال خود گذاردیم، اما در هر حال چگونگی آن اصلاحات را در حواشی نشان دادیم، و نیز در توضیح و معرفی تمام رجال و امکنه که به حد وافر در این کتاب متراکم است، نتوانستیم در حواشی چیزی بنویسیم، زیرا حاشیه از صدر در می گذشت، و قرار بود که آنها همه در خاتمت کتاب طبع گردد و که در آخر کتاب تذکر داده شد میسر نگشت و انشاء الله در رسالتی آن هم به سببی جداگانه انتشار خواهد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بیگمان بود که اصلاح چنین نسخه قدیمی با این همه پری و پر مغزی خاصه که منحصر به یک نسخه باشد آن هم با رسم الخطی کذائی که شرح داده شد، کار یک نفر آن مانند بنده تهیدستی بی اسباب و پریشان حال نیست، لیکن چون دیگری از فضلا پای پیش ننهاد و دست به سرانجام این مهم خطیر نبرد، و آنگاه اشارت وزارت جلیلهٔ معارف را رد کردن از حدّ ادب و وطن خواهی دور می نمود، با عدم بضاعت علمی و ادبی دست فراکار برد، و در سال هزار و سیصد و هشت به مدت شش ماه که چنان اشارت رفته بود، این کتاب بدین شکل پرداخته آمد و هشت ماه دیگر هم در تصحیح مطبعی و نهادن فهرست و مقدمه رنج برده شد، در این صورت بدیهی است که از خطا و لغزش تهی نیست و امید است خوانندگان گرامی منت نهاده سقیمی را به صحیحی و غثی را به ثمینی ببخشایند، و نیز از خرده گیری و عیب جوئیهائی نا اندیشیده که به سبب عدم انس با این کتاب ممکن است برای گروهی در بای نظر دست دهد خودداری فرمایند، و معذلک اگر خطائی یافتند به غمض عین در نگرند و حکیمانه از سر آن در گذرند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bookmarkStart w:id="16" w:name="pg20407_230501"/>
    </w:p>
    <w:p>
      <w:pPr>
        <w:pStyle w:val="Heading2"/>
        <w:numPr>
          <w:ilvl w:val="1"/>
          <w:numId w:val="1"/>
        </w:numPr>
        <w:rPr/>
      </w:pPr>
      <w:bookmarkStart w:id="17" w:name="__RefHeading___Toc696181_1490000891"/>
      <w:bookmarkStart w:id="18" w:name="_Toc6"/>
      <w:bookmarkEnd w:id="16"/>
      <w:bookmarkEnd w:id="17"/>
      <w:r>
        <w:rPr>
          <w:rtl w:val="true"/>
        </w:rPr>
        <w:t>رمزها و اشاره ها</w:t>
      </w:r>
      <w:bookmarkEnd w:id="18"/>
    </w:p>
    <w:p>
      <w:pPr>
        <w:pStyle w:val="BookText"/>
        <w:rPr/>
      </w:pPr>
      <w:r>
        <w:rPr>
          <w:rFonts w:ascii="IRNazanin" w:hAnsi="IRNazanin" w:eastAsia="IRNazanin"/>
          <w:color w:val="111111"/>
          <w:sz w:val="28"/>
          <w:sz w:val="28"/>
          <w:szCs w:val="28"/>
          <w:rtl w:val="true"/>
          <w:lang w:bidi="fa-IR"/>
        </w:rPr>
        <w:t>اگر چه کتبی را که مرجع ما بود در حواشی به نام و نشان قید کرده ایم، مگر کتاب هایی که مکرر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اختصار یا به رمز اشاره شده و آن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الباقیه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الباقیه، طبع لیپزیک، لابی ریحان البیرونی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التواريخ، لابن اثیر الجزری، طبع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خردادبه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المسالک و الممالک، لابن خرداد، طبع لیدن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الملوک، تألیف ملک حسین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عکسی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المسالک و الممالک، اصطخری، طبع ليدن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البلدان، لابن الفقيه، طبع ليدن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اعثم کوفی، طبع قاهره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اعلاق النفيسه، لابن رسته، طبع ليدن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 طبع قاهره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البلدان بلاذری، طبع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الانبياء و الملوک، لمحمدبن جریر الطبری، طبع ليدن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الوفيات، طبع قاهره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التواریخ، مذکور، در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الاخبار، گردیزی، چاپ برلن و نسخه عکسی 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المسعودي، طبع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البلدان یعقوبی، ضميمة الاعلاق النفيسه، طبع ليدن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یاقوت حموی، طبع قاهره</w:t>
      </w:r>
      <w:r>
        <w:rPr>
          <w:rFonts w:eastAsia="IRNazanin" w:cs="IRNazanin"/>
          <w:color w:val="111111"/>
          <w:sz w:val="28"/>
          <w:szCs w:val="28"/>
          <w:rtl w:val="true"/>
          <w:lang w:bidi="fa-IR"/>
        </w:rPr>
        <w:t xml:space="preserve">. </w:t>
      </w:r>
      <w:bookmarkStart w:id="19" w:name="pg20407_230502"/>
    </w:p>
    <w:p>
      <w:pPr>
        <w:pStyle w:val="Heading2"/>
        <w:numPr>
          <w:ilvl w:val="1"/>
          <w:numId w:val="1"/>
        </w:numPr>
        <w:rPr/>
      </w:pPr>
      <w:bookmarkStart w:id="20" w:name="__RefHeading___Toc696183_1490000891"/>
      <w:bookmarkStart w:id="21" w:name="_Toc7"/>
      <w:bookmarkEnd w:id="19"/>
      <w:bookmarkEnd w:id="20"/>
      <w:r>
        <w:rPr>
          <w:rtl w:val="true"/>
        </w:rPr>
        <w:t xml:space="preserve">بِسْمِ اللَّهِ الرَّحْمَنِ الرَّحِيمِ </w:t>
      </w:r>
      <w:r>
        <w:rPr>
          <w:rtl w:val="true"/>
        </w:rPr>
        <w:t xml:space="preserve">- </w:t>
      </w:r>
      <w:r>
        <w:rPr>
          <w:rtl w:val="true"/>
        </w:rPr>
        <w:t>تَوَكَّلْ تَكْفِ</w:t>
      </w:r>
      <w:bookmarkEnd w:id="21"/>
    </w:p>
    <w:p>
      <w:pPr>
        <w:pStyle w:val="BookText"/>
        <w:rPr/>
      </w:pPr>
      <w:r>
        <w:rPr>
          <w:rFonts w:ascii="Amiri" w:hAnsi="Amiri" w:eastAsia="Amiri" w:cs="Amiri"/>
          <w:color w:val="111111"/>
          <w:sz w:val="28"/>
          <w:sz w:val="28"/>
          <w:szCs w:val="28"/>
          <w:rtl w:val="true"/>
          <w:lang w:bidi="ar-SA"/>
        </w:rPr>
        <w:t>الْحَمْدُ لِلهِ رَبِّ العالَمينِ وَ سُبْحانَ الّذى أَحاطَ بِكُلِّ شَيءٍ عِلْمُهُ، ونَفَدَ</w:t>
      </w:r>
      <w:r>
        <w:rPr>
          <w:rStyle w:val="FootnoteAnchor"/>
          <w:rtl w:val="true"/>
        </w:rPr>
        <w:footnoteReference w:id="20"/>
      </w:r>
      <w:r>
        <w:rPr>
          <w:rFonts w:ascii="Amiri" w:hAnsi="Amiri" w:eastAsia="Amiri" w:cs="Amiri"/>
          <w:color w:val="111111"/>
          <w:sz w:val="28"/>
          <w:sz w:val="28"/>
          <w:szCs w:val="28"/>
          <w:rtl w:val="true"/>
          <w:lang w:bidi="ar-SA"/>
        </w:rPr>
        <w:t>فِي كُلِّ مَوْجُودٍ حُكْمُهُ، وَ ظَهَرَ في جَمِيع الأمُور حِكْمَتِهِ، وَبانَ في كُلِّ مَصْنُوع لَطِيفَةٌ صُنْعِهِ، نَحْمَدُهُ عَلَى نِعْمَتِهِ عِنْدَنَا بِمَوْهِبَةِ الْعَقْلِ الَّذِى احْتَصَّنَا مِنْ سايرِ الحَيَوانِ بِهِ، فَوَجَبَ عَلَيْنا بِذلِكَ حُجَّتُه وَلَزِمنا مَعَهُ عِبادَتَهُ والأَقْرَارُ بِرُبُوبِيَّتِه، وَ صَلَّى اللَّهُ عَلَى مُحَمَّدٍ عَبْدِهِ وَ رَسُولِهِ وَ عَلَى آلِهِ مِنْ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 سیستان از اوّل که بنا کردند و انساب بزرگان و حدود شهر سجستان که از کجا بود اندر ابتداء و فضایل آن بر دیگر شهرها چنانک یافته شد اندر کتاب گرشاسب</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کتاب فضایل سجستان که هلال یوسف اوقی</w:t>
      </w:r>
      <w:r>
        <w:rPr>
          <w:rStyle w:val="FootnoteAnchor"/>
          <w:rtl w:val="true"/>
        </w:rPr>
        <w:footnoteReference w:id="22"/>
      </w:r>
      <w:r>
        <w:rPr>
          <w:rFonts w:ascii="IRNazanin" w:hAnsi="IRNazanin" w:eastAsia="IRNazanin"/>
          <w:color w:val="111111"/>
          <w:sz w:val="28"/>
          <w:sz w:val="28"/>
          <w:szCs w:val="28"/>
          <w:rtl w:val="true"/>
          <w:lang w:bidi="fa-IR"/>
        </w:rPr>
        <w:t>کردست، و آنچه از پس آن گذشت تا روزگار پادشاهی</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 کردن سیستان، بر دست گرشاسب بن اثرت</w:t>
      </w:r>
      <w:r>
        <w:rPr>
          <w:rStyle w:val="FootnoteAnchor"/>
          <w:rtl w:val="true"/>
        </w:rPr>
        <w:footnoteReference w:id="24"/>
      </w:r>
      <w:r>
        <w:rPr>
          <w:rFonts w:ascii="IRNazanin" w:hAnsi="IRNazanin" w:eastAsia="IRNazanin"/>
          <w:color w:val="111111"/>
          <w:sz w:val="28"/>
          <w:sz w:val="28"/>
          <w:szCs w:val="28"/>
          <w:rtl w:val="true"/>
          <w:lang w:bidi="fa-IR"/>
        </w:rPr>
        <w:t xml:space="preserve">بن شهر بن کورنگ بن </w:t>
      </w:r>
    </w:p>
    <w:p>
      <w:pPr>
        <w:pStyle w:val="BookText"/>
        <w:rPr/>
      </w:pPr>
      <w:r>
        <w:rPr>
          <w:rFonts w:ascii="IRNazanin" w:hAnsi="IRNazanin" w:eastAsia="IRNazanin"/>
          <w:color w:val="111111"/>
          <w:sz w:val="28"/>
          <w:sz w:val="28"/>
          <w:szCs w:val="28"/>
          <w:rtl w:val="true"/>
          <w:lang w:bidi="fa-IR"/>
        </w:rPr>
        <w:t>بیداسب بن تور بن جمشید الملک بن نونجهان</w:t>
      </w:r>
      <w:r>
        <w:rPr>
          <w:rStyle w:val="FootnoteAnchor"/>
          <w:rtl w:val="true"/>
        </w:rPr>
        <w:footnoteReference w:id="25"/>
      </w:r>
      <w:r>
        <w:rPr>
          <w:rFonts w:ascii="IRNazanin" w:hAnsi="IRNazanin" w:eastAsia="IRNazanin"/>
          <w:color w:val="111111"/>
          <w:sz w:val="28"/>
          <w:sz w:val="28"/>
          <w:szCs w:val="28"/>
          <w:rtl w:val="true"/>
          <w:lang w:bidi="fa-IR"/>
        </w:rPr>
        <w:t>بن اینجد</w:t>
      </w:r>
      <w:r>
        <w:rPr>
          <w:rStyle w:val="FootnoteAnchor"/>
          <w:rtl w:val="true"/>
        </w:rPr>
        <w:footnoteReference w:id="26"/>
      </w:r>
      <w:r>
        <w:rPr>
          <w:rFonts w:ascii="IRNazanin" w:hAnsi="IRNazanin" w:eastAsia="IRNazanin"/>
          <w:color w:val="111111"/>
          <w:sz w:val="28"/>
          <w:sz w:val="28"/>
          <w:szCs w:val="28"/>
          <w:rtl w:val="true"/>
          <w:lang w:bidi="fa-IR"/>
        </w:rPr>
        <w:t>بن اوشهنگ بن فراوک بن سیامک بن موسی</w:t>
      </w:r>
      <w:r>
        <w:rPr>
          <w:rStyle w:val="FootnoteAnchor"/>
          <w:rtl w:val="true"/>
        </w:rPr>
        <w:footnoteReference w:id="27"/>
      </w:r>
      <w:r>
        <w:rPr>
          <w:rFonts w:ascii="IRNazanin" w:hAnsi="IRNazanin" w:eastAsia="IRNazanin"/>
          <w:color w:val="111111"/>
          <w:sz w:val="28"/>
          <w:sz w:val="28"/>
          <w:szCs w:val="28"/>
          <w:rtl w:val="true"/>
          <w:lang w:bidi="fa-IR"/>
        </w:rPr>
        <w:t>بن کیومرث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کیومرث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کیومرث را از آن روز که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آورد پادشاهی و زندگانی هزار سال</w:t>
      </w:r>
      <w:r>
        <w:rPr>
          <w:rStyle w:val="FootnoteAnchor"/>
          <w:rtl w:val="true"/>
        </w:rPr>
        <w:footnoteReference w:id="28"/>
      </w:r>
      <w:r>
        <w:rPr>
          <w:rFonts w:ascii="IRNazanin" w:hAnsi="IRNazanin" w:eastAsia="IRNazanin"/>
          <w:color w:val="111111"/>
          <w:sz w:val="28"/>
          <w:sz w:val="28"/>
          <w:szCs w:val="28"/>
          <w:rtl w:val="true"/>
          <w:lang w:bidi="fa-IR"/>
        </w:rPr>
        <w:t xml:space="preserve">بود، و پس از وی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أوشهنک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چهل سال، و پس از وی پادشاهی طهمورث بود که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 بناکردند، تا پیغامبر ما محمّد مصطفا</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به فرمان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شریعت اسلام آورد، چهار هزار سال بود شمسی، و بیشترین فضلی شهر سیستان را این است که اوّل نام و خبر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مردم خاص و عام آنجا رفته شد، و بنا کردن سیستان آن روز بود که گرشاسب دانایان جهان را گرد کرده بود، که من شهری بنا خواهم کرد بدین روزگار که ضحاک همه جهان همی ویران کند، و آزادگان جهان را همی کُشد و از جهان به جادوئی همی برکند، تا مردمان عالم را سامه ای</w:t>
      </w:r>
      <w:r>
        <w:rPr>
          <w:rStyle w:val="FootnoteAnchor"/>
          <w:rtl w:val="true"/>
        </w:rPr>
        <w:footnoteReference w:id="31"/>
      </w:r>
      <w:r>
        <w:rPr>
          <w:rFonts w:ascii="IRNazanin" w:hAnsi="IRNazanin" w:eastAsia="IRNazanin"/>
          <w:color w:val="111111"/>
          <w:sz w:val="28"/>
          <w:sz w:val="28"/>
          <w:szCs w:val="28"/>
          <w:rtl w:val="true"/>
          <w:lang w:bidi="fa-IR"/>
        </w:rPr>
        <w:t xml:space="preserve">باشد که او را بر شهری که من کرده باشم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نباشد، اما چنان خواهم که نیکو نگاه کنید و از هفت و چهار و دوازده</w:t>
      </w:r>
      <w:r>
        <w:rPr>
          <w:rStyle w:val="FootnoteAnchor"/>
          <w:rtl w:val="true"/>
        </w:rPr>
        <w:footnoteReference w:id="32"/>
      </w:r>
      <w:r>
        <w:rPr>
          <w:rFonts w:ascii="IRNazanin" w:hAnsi="IRNazanin" w:eastAsia="IRNazanin"/>
          <w:color w:val="111111"/>
          <w:sz w:val="28"/>
          <w:sz w:val="28"/>
          <w:szCs w:val="28"/>
          <w:rtl w:val="true"/>
          <w:lang w:bidi="fa-IR"/>
        </w:rPr>
        <w:t>بنگرید و حساب کنید، و به وقتی ابتدا کنید که سعد باشد بی هیچ نحس، چنانک دیرگاه بماند چندانی که حدّ امکان باشد، هر چند که جهان و هر چه اندرویست برگذرست و همه به آخر ناچیز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فرمان او بسیار درنگ و روزگار کردند</w:t>
      </w:r>
      <w:r>
        <w:rPr>
          <w:rStyle w:val="FootnoteAnchor"/>
          <w:rtl w:val="true"/>
        </w:rPr>
        <w:footnoteReference w:id="33"/>
      </w:r>
      <w:r>
        <w:rPr>
          <w:rFonts w:ascii="IRNazanin" w:hAnsi="IRNazanin" w:eastAsia="IRNazanin"/>
          <w:color w:val="111111"/>
          <w:sz w:val="28"/>
          <w:sz w:val="28"/>
          <w:szCs w:val="28"/>
          <w:rtl w:val="true"/>
          <w:lang w:bidi="fa-IR"/>
        </w:rPr>
        <w:t>، تا وقتی نگاه کردند و گفتند که اکنون بناکن، او ابتدا به دست خویش بیفکند</w:t>
      </w:r>
      <w:r>
        <w:rPr>
          <w:rStyle w:val="FootnoteAnchor"/>
          <w:rtl w:val="true"/>
        </w:rPr>
        <w:footnoteReference w:id="34"/>
      </w:r>
      <w:r>
        <w:rPr>
          <w:rFonts w:ascii="IRNazanin" w:hAnsi="IRNazanin" w:eastAsia="IRNazanin"/>
          <w:color w:val="111111"/>
          <w:sz w:val="28"/>
          <w:sz w:val="28"/>
          <w:szCs w:val="28"/>
          <w:rtl w:val="true"/>
          <w:lang w:bidi="fa-IR"/>
        </w:rPr>
        <w:t>، پس حکم کردند که تا چهار هزار سال شمسی این شهر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آید و دین اسلام آشکار گردد و مردم عجم را به دین حقّ خواند اوّل کسانی که او را اجابت کنند مردم سیستان باشند و او را اجابت کنند چه به طوع و چه به کره، و اندر روزگار دین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و چهل و چهار سال وقعتها باشد و چون چهار صد و چهل و چهار سال بگذرد این شهر باز آبادان گردد بر دست شه بورگان بن کرایست شان</w:t>
      </w:r>
      <w:r>
        <w:rPr>
          <w:rStyle w:val="FootnoteAnchor"/>
          <w:rtl w:val="true"/>
        </w:rPr>
        <w:footnoteReference w:id="35"/>
      </w:r>
      <w:r>
        <w:rPr>
          <w:rFonts w:ascii="IRNazanin" w:hAnsi="IRNazanin" w:eastAsia="IRNazanin"/>
          <w:color w:val="111111"/>
          <w:sz w:val="28"/>
          <w:sz w:val="28"/>
          <w:szCs w:val="28"/>
          <w:rtl w:val="true"/>
          <w:lang w:bidi="fa-IR"/>
        </w:rPr>
        <w:t>که نزدیکان</w:t>
      </w:r>
      <w:r>
        <w:rPr>
          <w:rStyle w:val="FootnoteAnchor"/>
          <w:rtl w:val="true"/>
        </w:rPr>
        <w:footnoteReference w:id="36"/>
      </w:r>
      <w:r>
        <w:rPr>
          <w:rFonts w:ascii="IRNazanin" w:hAnsi="IRNazanin" w:eastAsia="IRNazanin"/>
          <w:color w:val="111111"/>
          <w:sz w:val="28"/>
          <w:sz w:val="28"/>
          <w:szCs w:val="28"/>
          <w:rtl w:val="true"/>
          <w:lang w:bidi="fa-IR"/>
        </w:rPr>
        <w:t>زمان کیان</w:t>
      </w:r>
      <w:r>
        <w:rPr>
          <w:rStyle w:val="FootnoteAnchor"/>
          <w:rtl w:val="true"/>
        </w:rPr>
        <w:footnoteReference w:id="37"/>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گرشاسب بدان شاد و شد و ایشان را خلعت ها داد و این شهر بنا کرد و تمام کرد، و قصه گرشاسب زیاد است و به کتاب او تمام گفته آید، اما این مقدار اینجا بسنده</w:t>
      </w:r>
      <w:r>
        <w:rPr>
          <w:rStyle w:val="FootnoteAnchor"/>
          <w:rtl w:val="true"/>
        </w:rPr>
        <w:footnoteReference w:id="38"/>
      </w:r>
      <w:r>
        <w:rPr>
          <w:rFonts w:ascii="IRNazanin" w:hAnsi="IRNazanin" w:eastAsia="IRNazanin"/>
          <w:color w:val="111111"/>
          <w:sz w:val="28"/>
          <w:sz w:val="28"/>
          <w:szCs w:val="28"/>
          <w:rtl w:val="true"/>
          <w:lang w:bidi="fa-IR"/>
        </w:rPr>
        <w:t>کردیم تا کتاب دراز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بزرگی و فخراوی یکی آن بود که به روزگار ضحاک که هنوز چهارده ساله بیش نبود یکی اژدها را که چند کوهی بود تنها بکشت به فرمان ضحاک، و پس از آن با اندک مردم زاولی و ایرانی برفت هم به فرمان ضحّاک به یاری بهرام</w:t>
      </w:r>
      <w:r>
        <w:rPr>
          <w:rStyle w:val="FootnoteAnchor"/>
          <w:rtl w:val="true"/>
        </w:rPr>
        <w:footnoteReference w:id="39"/>
      </w:r>
      <w:r>
        <w:rPr>
          <w:rFonts w:ascii="IRNazanin" w:hAnsi="IRNazanin" w:eastAsia="IRNazanin"/>
          <w:color w:val="111111"/>
          <w:sz w:val="28"/>
          <w:sz w:val="28"/>
          <w:szCs w:val="28"/>
          <w:rtl w:val="true"/>
          <w:lang w:bidi="fa-IR"/>
        </w:rPr>
        <w:t xml:space="preserve">هندی تا </w:t>
      </w:r>
      <w:bookmarkStart w:id="22" w:name="pg20407_230505"/>
    </w:p>
    <w:p>
      <w:pPr>
        <w:pStyle w:val="BookText"/>
        <w:rPr/>
      </w:pPr>
      <w:bookmarkEnd w:id="22"/>
      <w:r>
        <w:rPr>
          <w:rFonts w:ascii="Amiri" w:hAnsi="Amiri" w:eastAsia="Amiri" w:cs="Amiri"/>
          <w:color w:val="111111"/>
          <w:sz w:val="28"/>
          <w:sz w:val="28"/>
          <w:szCs w:val="28"/>
          <w:rtl w:val="true"/>
          <w:lang w:bidi="ar-SA"/>
        </w:rPr>
        <w:t>برفت و بِهُو</w:t>
      </w:r>
      <w:r>
        <w:rPr>
          <w:rStyle w:val="FootnoteAnchor"/>
          <w:rtl w:val="true"/>
        </w:rPr>
        <w:footnoteReference w:id="40"/>
      </w:r>
      <w:r>
        <w:rPr>
          <w:rFonts w:ascii="IRNazanin" w:hAnsi="IRNazanin" w:eastAsia="IRNazanin"/>
          <w:color w:val="111111"/>
          <w:sz w:val="28"/>
          <w:sz w:val="28"/>
          <w:szCs w:val="28"/>
          <w:rtl w:val="true"/>
          <w:lang w:bidi="fa-IR"/>
        </w:rPr>
        <w:t>را با دو بار هزار هزار سوار و هزار پیل بگرفت و بکشت، و هندوان</w:t>
      </w:r>
      <w:r>
        <w:rPr>
          <w:rStyle w:val="FootnoteAnchor"/>
          <w:rtl w:val="true"/>
        </w:rPr>
        <w:footnoteReference w:id="41"/>
      </w:r>
      <w:r>
        <w:rPr>
          <w:rFonts w:ascii="IRNazanin" w:hAnsi="IRNazanin" w:eastAsia="IRNazanin"/>
          <w:color w:val="111111"/>
          <w:sz w:val="28"/>
          <w:sz w:val="28"/>
          <w:szCs w:val="28"/>
          <w:rtl w:val="true"/>
          <w:lang w:bidi="fa-IR"/>
        </w:rPr>
        <w:t xml:space="preserve">و آن دیار همه ایمن کرد و به سراندیب شد و نسرین را آنجا بگرفت و بکشت، و پیرامن دریاء محیط برگشت، و آن جزیرها و عجایب ها بدید، و از آنجا به مغرب شد و کارکردهاء بسیار کرد، تا باز افریدون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ضحاک را بیست، و بازکسی فرستاد و گرشاسب را بخواند و گرشاسب برفت و با نبیره خویش نریمان ابن کورنگ</w:t>
      </w:r>
      <w:r>
        <w:rPr>
          <w:rStyle w:val="FootnoteAnchor"/>
          <w:rtl w:val="true"/>
        </w:rPr>
        <w:footnoteReference w:id="42"/>
      </w:r>
      <w:r>
        <w:rPr>
          <w:rFonts w:ascii="IRNazanin" w:hAnsi="IRNazanin" w:eastAsia="IRNazanin"/>
          <w:color w:val="111111"/>
          <w:sz w:val="28"/>
          <w:sz w:val="28"/>
          <w:szCs w:val="28"/>
          <w:rtl w:val="true"/>
          <w:lang w:bidi="fa-IR"/>
        </w:rPr>
        <w:t>بن گرشاسب، سوی افریدون شد، و افریدون پذیره</w:t>
      </w:r>
      <w:r>
        <w:rPr>
          <w:rStyle w:val="FootnoteAnchor"/>
          <w:rtl w:val="true"/>
        </w:rPr>
        <w:footnoteReference w:id="43"/>
      </w:r>
      <w:r>
        <w:rPr>
          <w:rFonts w:ascii="IRNazanin" w:hAnsi="IRNazanin" w:eastAsia="IRNazanin"/>
          <w:color w:val="111111"/>
          <w:sz w:val="28"/>
          <w:sz w:val="28"/>
          <w:szCs w:val="28"/>
          <w:rtl w:val="true"/>
          <w:lang w:bidi="fa-IR"/>
        </w:rPr>
        <w:t>او باز آمد و او را بر تخت نشاند و نریمان را اندر پیش تخت بر کرسی زریّن بنشاند، و باز او را به چین فرستاد تا شاه چین را که به فرمان افریدون در نیامده بود بگرفت، و با هزار پیل وار زر و جواهر به درگاه فرستاده به دست نریمان، و خود به نفس خویش به چین بود، و نامه کرد سوی افریدون که این مرد را گرفتم و بفرستادم و اینجا ببودم</w:t>
      </w:r>
      <w:r>
        <w:rPr>
          <w:rStyle w:val="FootnoteAnchor"/>
          <w:rtl w:val="true"/>
        </w:rPr>
        <w:footnoteReference w:id="44"/>
      </w:r>
      <w:r>
        <w:rPr>
          <w:rFonts w:ascii="IRNazanin" w:hAnsi="IRNazanin" w:eastAsia="IRNazanin"/>
          <w:color w:val="111111"/>
          <w:sz w:val="28"/>
          <w:sz w:val="28"/>
          <w:szCs w:val="28"/>
          <w:rtl w:val="true"/>
          <w:lang w:bidi="fa-IR"/>
        </w:rPr>
        <w:t>تا او اینجا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ده و بازگردان و عفو کن که مرد محتشم است ، هیچ کس این ولایت را جز او نتواند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افریدون همچنان کرد، و از آنجا گرشاسب به درگاه افریدون آمد، و از آنجا به سیستان آمد، و نهصد سال پادشاه سیستان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ضحاک را</w:t>
      </w:r>
      <w:r>
        <w:rPr>
          <w:rStyle w:val="FootnoteAnchor"/>
          <w:rtl w:val="true"/>
        </w:rPr>
        <w:footnoteReference w:id="45"/>
      </w:r>
      <w:r>
        <w:rPr>
          <w:rFonts w:ascii="IRNazanin" w:hAnsi="IRNazanin" w:eastAsia="IRNazanin"/>
          <w:color w:val="111111"/>
          <w:sz w:val="28"/>
          <w:sz w:val="28"/>
          <w:szCs w:val="28"/>
          <w:rtl w:val="true"/>
          <w:lang w:bidi="fa-IR"/>
        </w:rPr>
        <w:t>به روزگار او به سیستان هیچ حکم نبود، و همه زابل و کابل و خراسان را که ضحاک داشت به گرشاسب باز داشته بود، افریدون بر ولایتش زیادت کرد</w:t>
      </w:r>
      <w:r>
        <w:rPr>
          <w:rFonts w:eastAsia="IRNazanin" w:cs="IRNazanin"/>
          <w:color w:val="111111"/>
          <w:sz w:val="28"/>
          <w:szCs w:val="28"/>
          <w:rtl w:val="true"/>
          <w:lang w:bidi="fa-IR"/>
        </w:rPr>
        <w:t>.</w:t>
      </w:r>
    </w:p>
    <w:p>
      <w:pPr>
        <w:pStyle w:val="Heading2"/>
        <w:numPr>
          <w:ilvl w:val="1"/>
          <w:numId w:val="1"/>
        </w:numPr>
        <w:rPr/>
      </w:pPr>
      <w:bookmarkStart w:id="23" w:name="__RefHeading___Toc696185_1490000891"/>
      <w:bookmarkStart w:id="24" w:name="_Toc8"/>
      <w:bookmarkEnd w:id="23"/>
      <w:r>
        <w:rPr>
          <w:rtl w:val="true"/>
        </w:rPr>
        <w:t>حدیث کورنگ</w:t>
      </w:r>
      <w:bookmarkEnd w:id="2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کورنگ بیش از سی سال زندگانی نکرد و به روزگار گرشاسب فرمان یافت، و چون گرشاسب به خدای پرستی مشغول گشت، جهان پهلوانی را به نبیره</w:t>
      </w:r>
      <w:r>
        <w:rPr>
          <w:rStyle w:val="FootnoteAnchor"/>
          <w:rtl w:val="true"/>
        </w:rPr>
        <w:footnoteReference w:id="46"/>
      </w:r>
      <w:r>
        <w:rPr>
          <w:rFonts w:ascii="IRNazanin" w:hAnsi="IRNazanin" w:eastAsia="IRNazanin"/>
          <w:color w:val="111111"/>
          <w:sz w:val="28"/>
          <w:sz w:val="28"/>
          <w:szCs w:val="28"/>
          <w:rtl w:val="true"/>
          <w:lang w:bidi="fa-IR"/>
        </w:rPr>
        <w:t xml:space="preserve">خود </w:t>
      </w:r>
    </w:p>
    <w:p>
      <w:pPr>
        <w:pStyle w:val="BookText"/>
        <w:rPr/>
      </w:pPr>
      <w:r>
        <w:rPr>
          <w:rFonts w:ascii="IRNazanin" w:hAnsi="IRNazanin" w:eastAsia="IRNazanin"/>
          <w:color w:val="111111"/>
          <w:sz w:val="28"/>
          <w:sz w:val="28"/>
          <w:szCs w:val="28"/>
          <w:rtl w:val="true"/>
          <w:lang w:bidi="fa-IR"/>
        </w:rPr>
        <w:t xml:space="preserve">نریمان که پسر کورنگ بود سپرد و افریدون تا به روزگار منوچهر، منوچهر را به نریمان سپرد، تا برفت و خون پدرش ایرج باز آورد، و افریدون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شکر کرد، که نمردم تا بدیدم که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جهان داد من از بی دادان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روزگار نوذر هم جهان پهلوان سام نریمان بود، و فریادرس او بود، و جهان او را صافی کرد، تا باز که افراسیاب بیرون آمد و دوازده سال شهر ایران</w:t>
      </w:r>
      <w:r>
        <w:rPr>
          <w:rStyle w:val="FootnoteAnchor"/>
          <w:rtl w:val="true"/>
        </w:rPr>
        <w:footnoteReference w:id="47"/>
      </w:r>
      <w:r>
        <w:rPr>
          <w:rFonts w:ascii="IRNazanin" w:hAnsi="IRNazanin" w:eastAsia="IRNazanin"/>
          <w:color w:val="111111"/>
          <w:sz w:val="28"/>
          <w:sz w:val="28"/>
          <w:szCs w:val="28"/>
          <w:rtl w:val="true"/>
          <w:lang w:bidi="fa-IR"/>
        </w:rPr>
        <w:t>بگرفته بود و نریمان و پسرش سام برو تاختنها همی کردند تا ایران شهر یله کرد و برفت به عجز باز به ترکستان شد، و به روزگار طهماسب</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ندیدند جز پور طهماسب 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زور کیان داشت و فرهنگ گو</w:t>
      </w:r>
    </w:p>
    <w:p>
      <w:pPr>
        <w:pStyle w:val="BookText"/>
        <w:rPr/>
      </w:pPr>
      <w:r>
        <w:rPr>
          <w:rFonts w:ascii="IRNazanin" w:hAnsi="IRNazanin" w:eastAsia="IRNazanin"/>
          <w:color w:val="111111"/>
          <w:sz w:val="28"/>
          <w:sz w:val="28"/>
          <w:szCs w:val="28"/>
          <w:rtl w:val="true"/>
          <w:lang w:bidi="fa-IR"/>
        </w:rPr>
        <w:t>جهان پهلوان سام بود و پسرش دستان عالم به مردی آباد داشت، تا باز افراسیاب بیرون آمد و ایران بگرفت، و مردمان ایران به زینهار دستان آمدند، تا دستان برفت و رستم چهارده ساله بود و کیقباد را بیاورد و میانه لشگر ترکان رفت و باز آمد و مردیها کرد و افراسیاب را بتاختند و جهان بآرام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کرد، تا به روزگار کی کاوس، باز هم رستم به ترکستان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کین سیاوخش باز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 که با کیخسرو برفت و حربها کرد تا یک راه که افراسیاب را به دست آورد و بکشت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 که رو از خط فرمانم بتابت چون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ببازد همچنان در گردنش باشد گناه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از پس وی فرامرز بود، و اخبار فرامرز جداگانه دوازده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نریمان و سام و دستان، خود به شاهنامه بگوید که به تکرار حاجت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رستم بر آن جمله است که بوالقسم فردوسی شاهنامه به شعر کرد، و بر نام سلطان محمود کرد و چندین روز همی بر خواند،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شاهنامه خود هیچ نیست مگر حدیث رستم، و اندر سپاه من هزار مرد چون رستم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بوالقسم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خداوند دراز باد، ندانم اندر سپاه او چند مرد چون رستم باشد اما این دانم که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هیچ بنده چون رستم</w:t>
      </w:r>
    </w:p>
    <w:p>
      <w:pPr>
        <w:pStyle w:val="BookText"/>
        <w:rPr/>
      </w:pPr>
      <w:r>
        <w:rPr>
          <w:rFonts w:ascii="IRNazanin" w:hAnsi="IRNazanin" w:eastAsia="IRNazanin"/>
          <w:color w:val="111111"/>
          <w:sz w:val="28"/>
          <w:sz w:val="28"/>
          <w:szCs w:val="28"/>
          <w:rtl w:val="true"/>
          <w:lang w:bidi="fa-IR"/>
        </w:rPr>
        <w:t>دیگر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زمین بوسه کرد و برفت</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سخن گفتم درست و زود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نیست مردی همچو رستم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محمود وزیر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مردک مرا به تعریض دروغ زن خواند، وزیرش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کُشت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هر چند طلب کردند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بگفت و رنج خویش ضایع کرد و برفت هیچ عطا نایافته، تا به غربت فرمان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به شرح هر یک مشغول گردیم غرض به جای آورده نباشیم، و این یکان یکان جهان را معروف و مشهورست، همچنین فرزندانشان نسل بر نسل به روزگار ملوک عجم، جهان پهلوان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چهار هزار سال برآمد و پیغامبر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شریعت اسلام آورد، به روزگار خسرو پرویز بن هرمز بن انوشروان الملک، که بختیار جهان پهلوان بود از فرزندان رستم، و به بختیار نامه قصه او باز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نسبت بختيار الاسبهبد</w:t>
      </w:r>
    </w:p>
    <w:p>
      <w:pPr>
        <w:pStyle w:val="BookText"/>
        <w:rPr/>
      </w:pPr>
      <w:r>
        <w:rPr>
          <w:rFonts w:ascii="IRNazanin" w:hAnsi="IRNazanin" w:eastAsia="IRNazanin"/>
          <w:color w:val="111111"/>
          <w:sz w:val="28"/>
          <w:sz w:val="28"/>
          <w:szCs w:val="28"/>
          <w:rtl w:val="true"/>
          <w:lang w:bidi="fa-IR"/>
        </w:rPr>
        <w:t>بختیار بن شاه فیروز بن بزفری</w:t>
      </w:r>
      <w:r>
        <w:rPr>
          <w:rStyle w:val="FootnoteAnchor"/>
          <w:rtl w:val="true"/>
        </w:rPr>
        <w:footnoteReference w:id="50"/>
      </w:r>
      <w:r>
        <w:rPr>
          <w:rFonts w:ascii="IRNazanin" w:hAnsi="IRNazanin" w:eastAsia="IRNazanin"/>
          <w:color w:val="111111"/>
          <w:sz w:val="28"/>
          <w:sz w:val="28"/>
          <w:szCs w:val="28"/>
          <w:rtl w:val="true"/>
          <w:lang w:bidi="fa-IR"/>
        </w:rPr>
        <w:t>بن شیر اوژن بن خدایکان بن فرخ به</w:t>
      </w:r>
      <w:r>
        <w:rPr>
          <w:rStyle w:val="FootnoteAnchor"/>
          <w:rtl w:val="true"/>
        </w:rPr>
        <w:footnoteReference w:id="51"/>
      </w:r>
      <w:r>
        <w:rPr>
          <w:rFonts w:ascii="IRNazanin" w:hAnsi="IRNazanin" w:eastAsia="IRNazanin"/>
          <w:color w:val="111111"/>
          <w:sz w:val="28"/>
          <w:sz w:val="28"/>
          <w:szCs w:val="28"/>
          <w:rtl w:val="true"/>
          <w:lang w:bidi="fa-IR"/>
        </w:rPr>
        <w:t>بن ماه خدای بن فیروز بن کرد آفرین</w:t>
      </w:r>
      <w:r>
        <w:rPr>
          <w:rStyle w:val="FootnoteAnchor"/>
          <w:rtl w:val="true"/>
        </w:rPr>
        <w:footnoteReference w:id="52"/>
      </w:r>
      <w:r>
        <w:rPr>
          <w:rFonts w:ascii="IRNazanin" w:hAnsi="IRNazanin" w:eastAsia="IRNazanin"/>
          <w:color w:val="111111"/>
          <w:sz w:val="28"/>
          <w:sz w:val="28"/>
          <w:szCs w:val="28"/>
          <w:rtl w:val="true"/>
          <w:lang w:bidi="fa-IR"/>
        </w:rPr>
        <w:t xml:space="preserve">بن پهلوان بن اسپهبد بن رستم بن مهرآزاد بن رستم ابن بولاد بن کان آزادمرد </w:t>
      </w:r>
      <w:r>
        <w:rPr>
          <w:rStyle w:val="FootnoteAnchor"/>
          <w:rtl w:val="true"/>
        </w:rPr>
        <w:footnoteReference w:id="53"/>
      </w:r>
      <w:r>
        <w:rPr>
          <w:rFonts w:ascii="IRNazanin" w:hAnsi="IRNazanin" w:eastAsia="IRNazanin"/>
          <w:color w:val="111111"/>
          <w:sz w:val="28"/>
          <w:sz w:val="28"/>
          <w:szCs w:val="28"/>
          <w:rtl w:val="true"/>
          <w:lang w:bidi="fa-IR"/>
        </w:rPr>
        <w:t>بن رستم بن جهر آزاد بن نیروسنج بن فرخ به</w:t>
      </w:r>
      <w:r>
        <w:rPr>
          <w:rStyle w:val="FootnoteAnchor"/>
          <w:rtl w:val="true"/>
        </w:rPr>
        <w:footnoteReference w:id="54"/>
      </w:r>
      <w:r>
        <w:rPr>
          <w:rFonts w:ascii="IRNazanin" w:hAnsi="IRNazanin" w:eastAsia="IRNazanin"/>
          <w:color w:val="111111"/>
          <w:sz w:val="28"/>
          <w:sz w:val="28"/>
          <w:szCs w:val="28"/>
          <w:rtl w:val="true"/>
          <w:lang w:bidi="fa-IR"/>
        </w:rPr>
        <w:t>بن دادآفرین ابن سام بن به آفرید بن هوشنگ بن فرامرز بن رستم الاكبر بن دستان بن سام بن نریمان بن کورنگ بن گرشاسب</w:t>
      </w:r>
      <w:r>
        <w:rPr>
          <w:rFonts w:eastAsia="IRNazanin" w:cs="IRNazanin"/>
          <w:color w:val="111111"/>
          <w:sz w:val="28"/>
          <w:szCs w:val="28"/>
          <w:rtl w:val="true"/>
          <w:lang w:bidi="fa-IR"/>
        </w:rPr>
        <w:t>.</w:t>
      </w:r>
      <w:r>
        <w:rPr>
          <w:rStyle w:val="FootnoteAnchor"/>
          <w:rtl w:val="true"/>
        </w:rPr>
        <w:footnoteReference w:id="5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اسلام به سیستان آوردند و لشگر اسلام قوی گشت و جهانیان را معلوم شد که کسی را بر فرمان سماوی تاب نباشد، و کار نه به عدّت و سلاح و لشگر است، الاً به فرمان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 سیستان را معلوم بود اندر آخر زمان بیرون آمدن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برحق است، سیستان به صلح بدادند</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آن پهلوان سیستان به روزگار پادشاهی</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بن آزاد خو بن </w:t>
      </w:r>
      <w:bookmarkStart w:id="25" w:name="pg20407_230508"/>
    </w:p>
    <w:p>
      <w:pPr>
        <w:pStyle w:val="BookText"/>
        <w:rPr/>
      </w:pPr>
      <w:bookmarkEnd w:id="25"/>
      <w:r>
        <w:rPr>
          <w:rFonts w:ascii="IRNazanin" w:hAnsi="IRNazanin" w:eastAsia="IRNazanin"/>
          <w:color w:val="111111"/>
          <w:sz w:val="28"/>
          <w:sz w:val="28"/>
          <w:szCs w:val="28"/>
          <w:rtl w:val="true"/>
          <w:lang w:bidi="fa-IR"/>
        </w:rPr>
        <w:t xml:space="preserve">بختيار الاصبَهبَد بود، و از بختیار بازگفتیم تا به گرشاسب، و نسبت گرشاسب اندر ابتداء این کتاب باز گفته ایم تا کیومرث که آدم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بعضی از فضایل آنچه اندر کتابهاست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خداوندان اخبار و حکما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کتاب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طبری</w:t>
      </w:r>
      <w:r>
        <w:rPr>
          <w:rStyle w:val="FootnoteAnchor"/>
          <w:rtl w:val="true"/>
        </w:rPr>
        <w:footnoteReference w:id="58"/>
      </w:r>
      <w:r>
        <w:rPr>
          <w:rFonts w:ascii="IRNazanin" w:hAnsi="IRNazanin" w:eastAsia="IRNazanin"/>
          <w:color w:val="111111"/>
          <w:sz w:val="28"/>
          <w:sz w:val="28"/>
          <w:szCs w:val="28"/>
          <w:rtl w:val="true"/>
          <w:lang w:bidi="fa-IR"/>
        </w:rPr>
        <w:t>بازگوید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سراندیب به طلب حوّا برفت، به هیچ جا اقامت نکرد مگر بدان جایگاهی که اکنون سیستان است، آنجا آب روان دید بر ریگ، بخورد، سبک بود، و باد شمال همی آمد، بخفت خواب کرد، چون برخواست طهارت کرد و تسبیح کرد، چون فارغ شد چیزی خواست که بخورد،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او آمد، او را اندر وقت درخت نار و درخت خرما پدید آورد، و به قدرت باری تعالی به بار آمد، و آدم از آن بخورد، و هنوز اصل خرما و نار از آنگاه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آنوقت که گرشاسب رغبت بنا کردن سیستان کرد سبب آن خرما و نار بود که آنجا دید</w:t>
      </w:r>
      <w:r>
        <w:rPr>
          <w:rFonts w:eastAsia="IRNazanin" w:cs="IRNazanin"/>
          <w:color w:val="111111"/>
          <w:sz w:val="28"/>
          <w:szCs w:val="28"/>
          <w:rtl w:val="true"/>
          <w:lang w:bidi="fa-IR"/>
        </w:rPr>
        <w:t>.</w:t>
      </w:r>
    </w:p>
    <w:p>
      <w:pPr>
        <w:pStyle w:val="Heading2"/>
        <w:numPr>
          <w:ilvl w:val="1"/>
          <w:numId w:val="1"/>
        </w:numPr>
        <w:rPr/>
      </w:pPr>
      <w:bookmarkStart w:id="26" w:name="__RefHeading___Toc696187_1490000891"/>
      <w:bookmarkStart w:id="27" w:name="_Toc9"/>
      <w:bookmarkEnd w:id="26"/>
      <w:r>
        <w:rPr>
          <w:rtl w:val="true"/>
        </w:rPr>
        <w:t>فضل آخر</w:t>
      </w:r>
      <w:bookmarkEnd w:id="27"/>
    </w:p>
    <w:p>
      <w:pPr>
        <w:pStyle w:val="BookText"/>
        <w:rPr/>
      </w:pPr>
      <w:r>
        <w:rPr>
          <w:rFonts w:ascii="IRNazanin" w:hAnsi="IRNazanin" w:eastAsia="IRNazanin"/>
          <w:color w:val="111111"/>
          <w:sz w:val="28"/>
          <w:sz w:val="28"/>
          <w:szCs w:val="28"/>
          <w:rtl w:val="true"/>
          <w:lang w:bidi="fa-IR"/>
        </w:rPr>
        <w:t xml:space="preserve">فضل دیگر آن است که به گاه غرق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کشتی گردِ آفاق همی گشت، کشتی آنجا بایستانید و کبوتر را بفرستاد تا خبر آوّرد نزدیک وی که عذاب برخواست</w:t>
      </w:r>
      <w:r>
        <w:rPr>
          <w:rStyle w:val="FootnoteAnchor"/>
          <w:rtl w:val="true"/>
        </w:rPr>
        <w:footnoteReference w:id="59"/>
      </w:r>
      <w:r>
        <w:rPr>
          <w:rFonts w:ascii="IRNazanin" w:hAnsi="IRNazanin" w:eastAsia="IRNazanin"/>
          <w:color w:val="111111"/>
          <w:sz w:val="28"/>
          <w:sz w:val="28"/>
          <w:szCs w:val="28"/>
          <w:rtl w:val="true"/>
          <w:lang w:bidi="fa-IR"/>
        </w:rPr>
        <w:t>و آب کمتر شد، و آنجا دو رکعت نماز کرد اندر کشتی، و کبوتر را دعا کرد که یا رب این را عزیز گردان، و آن بقعه را دعا کرد به برکت، و اکنون تا رستاخیز همیشه آن برکت بر آن مردمان باشد و بر آن ولایت</w:t>
      </w:r>
      <w:r>
        <w:rPr>
          <w:rFonts w:eastAsia="IRNazanin" w:cs="IRNazanin"/>
          <w:color w:val="111111"/>
          <w:sz w:val="28"/>
          <w:szCs w:val="28"/>
          <w:rtl w:val="true"/>
          <w:lang w:bidi="fa-IR"/>
        </w:rPr>
        <w:t>.</w:t>
      </w:r>
    </w:p>
    <w:p>
      <w:pPr>
        <w:pStyle w:val="Heading2"/>
        <w:numPr>
          <w:ilvl w:val="1"/>
          <w:numId w:val="1"/>
        </w:numPr>
        <w:rPr/>
      </w:pPr>
      <w:bookmarkStart w:id="28" w:name="__RefHeading___Toc696189_1490000891"/>
      <w:bookmarkStart w:id="29" w:name="_Toc10"/>
      <w:bookmarkEnd w:id="28"/>
      <w:r>
        <w:rPr>
          <w:rtl w:val="true"/>
        </w:rPr>
        <w:t>فضل آخر</w:t>
      </w:r>
      <w:bookmarkEnd w:id="2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دیگر، که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باد را فرمود، تا او را با همه لشکر گرد عالم بگردانید، و جهانیان او را بدیدند، و فرمان او را کار بستند و جن و انس با او بودند و طبّاخان برکار بودند، باد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جایگاهی فرود آر که معتدل تر باشد و هواء سبک، او را به سیستان فرود آورد تا آنجا چاشت خورد،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چندین </w:t>
      </w:r>
      <w:bookmarkStart w:id="30" w:name="pg20407_230509"/>
    </w:p>
    <w:p>
      <w:pPr>
        <w:pStyle w:val="BookText"/>
        <w:rPr/>
      </w:pPr>
      <w:bookmarkEnd w:id="30"/>
      <w:r>
        <w:rPr>
          <w:rFonts w:ascii="IRNazanin" w:hAnsi="IRNazanin" w:eastAsia="IRNazanin"/>
          <w:color w:val="111111"/>
          <w:sz w:val="28"/>
          <w:sz w:val="28"/>
          <w:szCs w:val="28"/>
          <w:rtl w:val="true"/>
          <w:lang w:bidi="fa-IR"/>
        </w:rPr>
        <w:t>جای که رفتیم اینجا خوش ترست، و جهان امروز همه بر عدلست و جور نیست که عالم همه برابر گشتند اندر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فرق میان دارجور و دار عدل ز اینجا گرفتند</w:t>
      </w:r>
      <w:r>
        <w:rPr>
          <w:rFonts w:eastAsia="IRNazanin" w:cs="IRNazanin"/>
          <w:color w:val="111111"/>
          <w:sz w:val="28"/>
          <w:szCs w:val="28"/>
          <w:rtl w:val="true"/>
          <w:lang w:bidi="fa-IR"/>
        </w:rPr>
        <w:t>.</w:t>
      </w:r>
    </w:p>
    <w:p>
      <w:pPr>
        <w:pStyle w:val="Heading2"/>
        <w:numPr>
          <w:ilvl w:val="1"/>
          <w:numId w:val="1"/>
        </w:numPr>
        <w:rPr/>
      </w:pPr>
      <w:bookmarkStart w:id="31" w:name="__RefHeading___Toc696191_1490000891"/>
      <w:bookmarkStart w:id="32" w:name="_Toc11"/>
      <w:bookmarkEnd w:id="31"/>
      <w:r>
        <w:rPr>
          <w:rtl w:val="true"/>
        </w:rPr>
        <w:t>فضل دیگر</w:t>
      </w:r>
      <w:bookmarkEnd w:id="32"/>
    </w:p>
    <w:p>
      <w:pPr>
        <w:pStyle w:val="BookText"/>
        <w:rPr/>
      </w:pPr>
      <w:r>
        <w:rPr>
          <w:rFonts w:ascii="IRNazanin" w:hAnsi="IRNazanin" w:eastAsia="IRNazanin"/>
          <w:color w:val="111111"/>
          <w:sz w:val="28"/>
          <w:sz w:val="28"/>
          <w:szCs w:val="28"/>
          <w:rtl w:val="true"/>
          <w:lang w:bidi="fa-IR"/>
        </w:rPr>
        <w:t>اسکندر رومی</w:t>
      </w:r>
      <w:r>
        <w:rPr>
          <w:rStyle w:val="FootnoteAnchor"/>
          <w:rtl w:val="true"/>
        </w:rPr>
        <w:footnoteReference w:id="60"/>
      </w:r>
      <w:r>
        <w:rPr>
          <w:rFonts w:ascii="IRNazanin" w:hAnsi="IRNazanin" w:eastAsia="IRNazanin"/>
          <w:color w:val="111111"/>
          <w:sz w:val="28"/>
          <w:sz w:val="28"/>
          <w:szCs w:val="28"/>
          <w:rtl w:val="true"/>
          <w:lang w:bidi="fa-IR"/>
        </w:rPr>
        <w:t>چون دارا بن داراب کشته شد، و روشنک دختر او را به زنی کرد، و قصد هند کرد، به سیستان رفت و بران قلعه شد که کیخسرو بنا کرده بود، بر شمال قلعه سیستان و قلعه دیگرست بر جنوب که پس از آن اردشیر بابکان بنا کرده و آنجا هفت روز ببود و اسپهبد سیستان را بنواخت که او را خدمت بسیار کرد و پذیره</w:t>
      </w:r>
      <w:r>
        <w:rPr>
          <w:rStyle w:val="FootnoteAnchor"/>
          <w:rtl w:val="true"/>
        </w:rPr>
        <w:footnoteReference w:id="61"/>
      </w:r>
      <w:r>
        <w:rPr>
          <w:rFonts w:ascii="IRNazanin" w:hAnsi="IRNazanin" w:eastAsia="IRNazanin"/>
          <w:color w:val="111111"/>
          <w:sz w:val="28"/>
          <w:sz w:val="28"/>
          <w:szCs w:val="28"/>
          <w:rtl w:val="true"/>
          <w:lang w:bidi="fa-IR"/>
        </w:rPr>
        <w:t>او باز شد، پس بفرمود تا آنجا که دیدبانگاه قلعه بود، قلعه جداگانه کردند، و روشنک آنجا یله کرد تا از کار هند فارغ شد، و باز آنجا آمد، و آن قلعه تمام کرده بودند، پس یک ماه اینجا ببود تا نیکو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 چنین باید قلعه اندر</w:t>
      </w:r>
      <w:r>
        <w:rPr>
          <w:rStyle w:val="FootnoteAnchor"/>
          <w:rtl w:val="true"/>
        </w:rPr>
        <w:footnoteReference w:id="62"/>
      </w:r>
      <w:r>
        <w:rPr>
          <w:rFonts w:ascii="IRNazanin" w:hAnsi="IRNazanin" w:eastAsia="IRNazanin"/>
          <w:color w:val="111111"/>
          <w:sz w:val="28"/>
          <w:sz w:val="28"/>
          <w:szCs w:val="28"/>
          <w:rtl w:val="true"/>
          <w:lang w:bidi="fa-IR"/>
        </w:rPr>
        <w:t>نچنانکه بود، و آراک به زبان رومی دید بانگاه را گویند، و آن اینست که اکنون قلعه سیستان است که ارک گویند</w:t>
      </w:r>
      <w:r>
        <w:rPr>
          <w:rStyle w:val="FootnoteAnchor"/>
          <w:rtl w:val="true"/>
        </w:rPr>
        <w:footnoteReference w:id="63"/>
      </w:r>
      <w:r>
        <w:rPr>
          <w:rFonts w:ascii="IRNazanin" w:hAnsi="IRNazanin" w:eastAsia="IRNazanin"/>
          <w:color w:val="111111"/>
          <w:sz w:val="28"/>
          <w:sz w:val="28"/>
          <w:szCs w:val="28"/>
          <w:rtl w:val="true"/>
          <w:lang w:bidi="fa-IR"/>
        </w:rPr>
        <w:t>، ذوالقرنین کرده است، و این حکایت به چندین کتاب یاد کرده آمدست یکی به اخبار سیستان، و دیگر عبدالله بن المقفع اندر کتاب سیر ملوک عجم بازگوید، و ابوالفرج قدامة بن جعفر بن قدامة البغدادي</w:t>
      </w:r>
      <w:r>
        <w:rPr>
          <w:rStyle w:val="FootnoteAnchor"/>
          <w:rtl w:val="true"/>
        </w:rPr>
        <w:footnoteReference w:id="64"/>
      </w:r>
      <w:r>
        <w:rPr>
          <w:rFonts w:ascii="IRNazanin" w:hAnsi="IRNazanin" w:eastAsia="IRNazanin"/>
          <w:color w:val="111111"/>
          <w:sz w:val="28"/>
          <w:sz w:val="28"/>
          <w:szCs w:val="28"/>
          <w:rtl w:val="true"/>
          <w:lang w:bidi="fa-IR"/>
        </w:rPr>
        <w:t xml:space="preserve">اندر کتاب خراج به باب مسالک و ممالک بازگوید، این خبرها درست می گردد اندر حدیث سجستان از حدیث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العصمة و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 ذات سیستان موجودست که در سایر شهرها نیست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آنست که شارستان</w:t>
      </w:r>
      <w:r>
        <w:rPr>
          <w:rStyle w:val="FootnoteAnchor"/>
          <w:rtl w:val="true"/>
        </w:rPr>
        <w:footnoteReference w:id="65"/>
      </w:r>
      <w:r>
        <w:rPr>
          <w:rFonts w:ascii="IRNazanin" w:hAnsi="IRNazanin" w:eastAsia="IRNazanin"/>
          <w:color w:val="111111"/>
          <w:sz w:val="28"/>
          <w:sz w:val="28"/>
          <w:szCs w:val="28"/>
          <w:rtl w:val="true"/>
          <w:lang w:bidi="fa-IR"/>
        </w:rPr>
        <w:t>بزرگ حصین دارد که خود چند شهری باشد</w:t>
      </w:r>
      <w:r>
        <w:rPr>
          <w:rStyle w:val="FootnoteAnchor"/>
          <w:rtl w:val="true"/>
        </w:rPr>
        <w:footnoteReference w:id="66"/>
      </w:r>
      <w:r>
        <w:rPr>
          <w:rFonts w:ascii="IRNazanin" w:hAnsi="IRNazanin" w:eastAsia="IRNazanin"/>
          <w:color w:val="111111"/>
          <w:sz w:val="28"/>
          <w:sz w:val="28"/>
          <w:szCs w:val="28"/>
          <w:rtl w:val="true"/>
          <w:lang w:bidi="fa-IR"/>
        </w:rPr>
        <w:t xml:space="preserve">از دیگر </w:t>
      </w:r>
    </w:p>
    <w:p>
      <w:pPr>
        <w:pStyle w:val="BookText"/>
        <w:rPr/>
      </w:pPr>
      <w:r>
        <w:rPr>
          <w:rFonts w:ascii="IRNazanin" w:hAnsi="IRNazanin" w:eastAsia="IRNazanin"/>
          <w:color w:val="111111"/>
          <w:sz w:val="28"/>
          <w:sz w:val="28"/>
          <w:szCs w:val="28"/>
          <w:rtl w:val="true"/>
          <w:lang w:bidi="fa-IR"/>
        </w:rPr>
        <w:t>شهرها، وانگاه آن را مدینة العَذرا گویند که هرگز هیچ کسی نتوانست آن را ستدن الا تا بدادند، و نتوانند تا ابدالدّهر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مرد حربی باشند و حرب و شوریدن سلاح عادت کرده باشند که آن ایشان را از خردی تا بزرگی پیشه باشد، و به تعلیم جنگ و مقاتله آموخته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جایِ</w:t>
      </w:r>
      <w:r>
        <w:rPr>
          <w:rStyle w:val="FootnoteAnchor"/>
          <w:rtl w:val="true"/>
        </w:rPr>
        <w:footnoteReference w:id="67"/>
      </w:r>
      <w:r>
        <w:rPr>
          <w:rFonts w:ascii="IRNazanin" w:hAnsi="IRNazanin" w:eastAsia="IRNazanin"/>
          <w:color w:val="111111"/>
          <w:sz w:val="28"/>
          <w:sz w:val="28"/>
          <w:szCs w:val="28"/>
          <w:rtl w:val="true"/>
          <w:lang w:bidi="fa-IR"/>
        </w:rPr>
        <w:t xml:space="preserve">بس معتدل است اندر هوا، و قطب جنوبی و قطب شمالی و سهیل و قدمان و فرقدان بدانجا تابش کنند؛ و باد شمال دایم آید آنجا و باد صبا، تا فهم و ذهن مردمان آن بدان اعتدال و خوشی هوا بهتر از مردمان جایگاهی دیگر باشد؛ و کارها دیگر دارند که دون ایشان را نیست، چون راندن ریگ از جای به جای و جمع کردن آن و بداشتن بر جای که بخواهند، و آن ریگ ایشان را خزینه بزرگوارست که همه چیزی که بخواهند به ریگ اندر کنند، هرچند که سالیان برآید نگاه دارد و بدان اندر هیچ نقصان نیاید، و این علم کسی دیگر را نیست، و فایده آن ریگ نیز دونِ این آنست که به جایی که از آن اندک بدارند نبات بهتر روید، و آب که بر آنجا برود بی علت گردد و مردم که بر آنجا نشیند و خسبد تن درست باشد، و از فضل ریگ است که فرزند آدم را چون خود باشد بر آنجا بدارند تا قوی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وی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آسیاء چرخ کنند تا باد بگرداند و آرد کند و به دیگر شهرها ستور باید یا آسیاء آب یا به دست آسیا کنند، و هم ازین چرخ ها بساخته اند تا آب کشد از چاه به باغ ها و به زمین که از آن کشت کنند چه اگر چه آب</w:t>
      </w:r>
      <w:r>
        <w:rPr>
          <w:rStyle w:val="FootnoteAnchor"/>
          <w:rtl w:val="true"/>
        </w:rPr>
        <w:footnoteReference w:id="68"/>
      </w:r>
      <w:r>
        <w:rPr>
          <w:rFonts w:ascii="IRNazanin" w:hAnsi="IRNazanin" w:eastAsia="IRNazanin"/>
          <w:color w:val="111111"/>
          <w:sz w:val="28"/>
          <w:sz w:val="28"/>
          <w:szCs w:val="28"/>
          <w:rtl w:val="true"/>
          <w:lang w:bidi="fa-IR"/>
        </w:rPr>
        <w:t>تنگ باشد و همچنین بسیار منفعت از باد برگیرند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که شهریست به ذات خویش قائم که به هیچ شهری محتاج نیست که اگر کاروان گسسته گردد همه چیزی از نعمتهاء الوان و جامه های بزرگوار و آنچه ملوک را و اهل مروّت را باید همه اندر آن شهر یافته شود که به جای دیگر حاجت نیاید و به زیادت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زمستان میوه تر باشد همچنانکه به تابستان سال تا سال، و اسپرغم هاء نیکو ، و همه ساله بره شیر مست یافته شود، و ماهی تازه به همه اوقات، که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اندر کتاب خود بستوده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که از شهرهاء </w:t>
      </w:r>
      <w:bookmarkStart w:id="33" w:name="pg20407_230511"/>
    </w:p>
    <w:p>
      <w:pPr>
        <w:pStyle w:val="BookText"/>
        <w:rPr/>
      </w:pPr>
      <w:bookmarkEnd w:id="33"/>
      <w:r>
        <w:rPr>
          <w:rFonts w:ascii="IRNazanin" w:hAnsi="IRNazanin" w:eastAsia="IRNazanin"/>
          <w:color w:val="111111"/>
          <w:sz w:val="28"/>
          <w:sz w:val="28"/>
          <w:szCs w:val="28"/>
          <w:rtl w:val="true"/>
          <w:lang w:bidi="fa-IR"/>
        </w:rPr>
        <w:t>دور بار به کشتی بیارند تا اندر قصبه، و دیگر جایها بر ستور حمل باید کرد مگر به بغداد که همین یافته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که علماء بزرگ خاستند از سیستان اندر باب فقه و ادب و قراءة و تفسیر چنانکه به حرمین و شام و عراقین محتاج ایشان بودند و کتب ایشان خواندند و کنون میخوانند که اگر نام هر یکی بگویم کتاب تطویل گیرد، و هرگز نبود که خالی بود از علماء و فقهاء بزرگ، که در طبع هواء او موجودست که آنجا ناچار علماء بسیار باید که باشد، و عامه سیستان علم دوست باید که باشد، و مردان آن مرد</w:t>
      </w:r>
      <w:r>
        <w:rPr>
          <w:rStyle w:val="FootnoteAnchor"/>
          <w:rtl w:val="true"/>
        </w:rPr>
        <w:footnoteReference w:id="69"/>
      </w:r>
      <w:r>
        <w:rPr>
          <w:rFonts w:ascii="IRNazanin" w:hAnsi="IRNazanin" w:eastAsia="IRNazanin"/>
          <w:color w:val="111111"/>
          <w:sz w:val="28"/>
          <w:sz w:val="28"/>
          <w:szCs w:val="28"/>
          <w:rtl w:val="true"/>
          <w:lang w:bidi="fa-IR"/>
        </w:rPr>
        <w:t>و زنان آن پاکیزه و با حمیّت چنانکه آنان را به دیگر جای اندر پاکیزگی یار نباشد هر چه از آن سجزی خالص باشد، مگر آنکه نه از سیستان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 نهادش آن شهریست که هیچ دشمنی قصد آن نکرد و نکند که نه مخذول و مذموم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بازگردد یا نه</w:t>
      </w:r>
      <w:r>
        <w:rPr>
          <w:rStyle w:val="FootnoteAnchor"/>
          <w:rtl w:val="true"/>
        </w:rPr>
        <w:footnoteReference w:id="70"/>
      </w:r>
      <w:r>
        <w:rPr>
          <w:rFonts w:ascii="IRNazanin" w:hAnsi="IRNazanin" w:eastAsia="IRNazanin"/>
          <w:color w:val="111111"/>
          <w:sz w:val="28"/>
          <w:sz w:val="28"/>
          <w:szCs w:val="28"/>
          <w:rtl w:val="true"/>
          <w:lang w:bidi="fa-IR"/>
        </w:rPr>
        <w:t>هلاک شود</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که اندر همه عالم چندان بناء بزرگوار نیست و ممکن نیست که باشد که به سیستان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که اندر عالم معروف است که زمین نیست بهتر از زمین سیستان، و به هیچ جای گوشت حیوان خوشتر از گوشت حیوان سیستان نباشد به طعم و لذّت، و به هیچ جای مردم نباشد به نان و نمک و فراخ معیشت چون مردم سیستان، زآنچه عرصه شهر و سواد ایشان فراخ است و نعمت از هر لونی دارد و تا بودند آن دیدند که بخوردند و بدادند و عادت کریم ایشان خود این بود و این بودست و همین باشد تا آنگاه که جهان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التوفيق</w:t>
      </w:r>
      <w:r>
        <w:rPr>
          <w:rFonts w:eastAsia="IRNazanin" w:cs="IRNazanin"/>
          <w:color w:val="111111"/>
          <w:sz w:val="28"/>
          <w:szCs w:val="28"/>
          <w:rtl w:val="true"/>
          <w:lang w:bidi="fa-IR"/>
        </w:rPr>
        <w:t>.</w:t>
      </w:r>
    </w:p>
    <w:p>
      <w:pPr>
        <w:pStyle w:val="Heading2"/>
        <w:numPr>
          <w:ilvl w:val="1"/>
          <w:numId w:val="1"/>
        </w:numPr>
        <w:rPr/>
      </w:pPr>
      <w:bookmarkStart w:id="34" w:name="__RefHeading___Toc696193_1490000891"/>
      <w:bookmarkStart w:id="35" w:name="_Toc12"/>
      <w:bookmarkEnd w:id="34"/>
      <w:r>
        <w:rPr>
          <w:rtl w:val="true"/>
        </w:rPr>
        <w:t>دیگر عجایب ها که در سیستان بوده و بعضی کنون می بینیم</w:t>
      </w:r>
      <w:bookmarkEnd w:id="3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بوالمؤيد بلخی و بشر مقسم اندر کتاب عجایب برّ و بحر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سیستان عجایب ها بودست که به هیچ جای چنان نیست، یکی آن است که یکی چشمه از فراه از کوه همی برآمد و به هوا اندر دوازده فرسنگ همی بشد و آنجا به یکی </w:t>
      </w:r>
      <w:bookmarkStart w:id="36" w:name="pg20407_230512"/>
    </w:p>
    <w:p>
      <w:pPr>
        <w:pStyle w:val="BookText"/>
        <w:rPr/>
      </w:pPr>
      <w:bookmarkEnd w:id="36"/>
      <w:r>
        <w:rPr>
          <w:rFonts w:ascii="IRNazanin" w:hAnsi="IRNazanin" w:eastAsia="IRNazanin"/>
          <w:color w:val="111111"/>
          <w:sz w:val="28"/>
          <w:sz w:val="28"/>
          <w:szCs w:val="28"/>
          <w:rtl w:val="true"/>
          <w:lang w:bidi="fa-IR"/>
        </w:rPr>
        <w:t>شارستان همی فرود آمد و باز از شارستان همی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فرسنگ</w:t>
      </w:r>
      <w:r>
        <w:rPr>
          <w:rStyle w:val="FootnoteAnchor"/>
          <w:rtl w:val="true"/>
        </w:rPr>
        <w:footnoteReference w:id="72"/>
      </w:r>
      <w:r>
        <w:rPr>
          <w:rFonts w:ascii="IRNazanin" w:hAnsi="IRNazanin" w:eastAsia="IRNazanin"/>
          <w:color w:val="111111"/>
          <w:sz w:val="28"/>
          <w:sz w:val="28"/>
          <w:szCs w:val="28"/>
          <w:rtl w:val="true"/>
          <w:lang w:bidi="fa-IR"/>
        </w:rPr>
        <w:t>کشت زار آن بود و اکنون هر دو جایگاه پدیدارست، آنجا که چشمه همی برآمد، و شارستان و کشت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را افراسیاب پس از آنکه بسیار جهد کرد و نیارست بست تا دو کودک خرد تدبیر آن بساختند چون تمام شد هر دو را بکشت و دخمه ایشان اکنون بر سر آن چشمه بسته پیداست</w:t>
      </w:r>
      <w:r>
        <w:rPr>
          <w:rFonts w:eastAsia="IRNazanin" w:cs="IRNazanin"/>
          <w:color w:val="111111"/>
          <w:sz w:val="28"/>
          <w:szCs w:val="28"/>
          <w:rtl w:val="true"/>
          <w:lang w:bidi="fa-IR"/>
        </w:rPr>
        <w:t>.</w:t>
      </w:r>
    </w:p>
    <w:p>
      <w:pPr>
        <w:pStyle w:val="Heading2"/>
        <w:numPr>
          <w:ilvl w:val="1"/>
          <w:numId w:val="1"/>
        </w:numPr>
        <w:rPr/>
      </w:pPr>
      <w:bookmarkStart w:id="37" w:name="__RefHeading___Toc696195_1490000891"/>
      <w:bookmarkStart w:id="38" w:name="_Toc13"/>
      <w:bookmarkEnd w:id="37"/>
      <w:r>
        <w:rPr>
          <w:rtl w:val="true"/>
        </w:rPr>
        <w:t>فضل دیگر</w:t>
      </w:r>
      <w:bookmarkEnd w:id="38"/>
    </w:p>
    <w:p>
      <w:pPr>
        <w:pStyle w:val="BookText"/>
        <w:rPr/>
      </w:pPr>
      <w:r>
        <w:rPr>
          <w:rFonts w:ascii="IRNazanin" w:hAnsi="IRNazanin" w:eastAsia="IRNazanin"/>
          <w:color w:val="111111"/>
          <w:sz w:val="28"/>
          <w:sz w:val="28"/>
          <w:szCs w:val="28"/>
          <w:rtl w:val="true"/>
          <w:lang w:bidi="fa-IR"/>
        </w:rPr>
        <w:t>هم به فراه به دهی که مَسَو گویند از کوه بُلی</w:t>
      </w:r>
      <w:r>
        <w:rPr>
          <w:rStyle w:val="FootnoteAnchor"/>
          <w:rtl w:val="true"/>
        </w:rPr>
        <w:footnoteReference w:id="73"/>
      </w:r>
      <w:r>
        <w:rPr>
          <w:rFonts w:ascii="IRNazanin" w:hAnsi="IRNazanin" w:eastAsia="IRNazanin"/>
          <w:color w:val="111111"/>
          <w:sz w:val="28"/>
          <w:sz w:val="28"/>
          <w:szCs w:val="28"/>
          <w:rtl w:val="true"/>
          <w:lang w:bidi="fa-IR"/>
        </w:rPr>
        <w:t>آب چکان است که اگر چه بزرگ علتی باشد چون بدان آب خویشتن بشوید که از آن بالاء کوه برو چکان گردد شفا یابد، و عجب آن است که چون مرد به صلاح و پاکیزه و نیکو سیرت باشد آب برو برچکد پس اگر مردم مفسد و بدکردار باشد برو آب نیاید و هر چند که آن مفسد آنجا باشد اگر چه دیر بماند آب فرو نیاید چون برخیزد باز آب چکان شود</w:t>
      </w:r>
      <w:r>
        <w:rPr>
          <w:rFonts w:eastAsia="IRNazanin" w:cs="IRNazanin"/>
          <w:color w:val="111111"/>
          <w:sz w:val="28"/>
          <w:szCs w:val="28"/>
          <w:rtl w:val="true"/>
          <w:lang w:bidi="fa-IR"/>
        </w:rPr>
        <w:t>.</w:t>
      </w:r>
    </w:p>
    <w:p>
      <w:pPr>
        <w:pStyle w:val="Heading2"/>
        <w:numPr>
          <w:ilvl w:val="1"/>
          <w:numId w:val="1"/>
        </w:numPr>
        <w:rPr/>
      </w:pPr>
      <w:bookmarkStart w:id="39" w:name="__RefHeading___Toc696197_1490000891"/>
      <w:bookmarkStart w:id="40" w:name="_Toc14"/>
      <w:bookmarkEnd w:id="39"/>
      <w:r>
        <w:rPr>
          <w:rtl w:val="true"/>
        </w:rPr>
        <w:t>فضل آخر</w:t>
      </w:r>
      <w:bookmarkEnd w:id="40"/>
    </w:p>
    <w:p>
      <w:pPr>
        <w:pStyle w:val="BookText"/>
        <w:rPr/>
      </w:pPr>
      <w:r>
        <w:rPr>
          <w:rFonts w:ascii="IRNazanin" w:hAnsi="IRNazanin" w:eastAsia="IRNazanin"/>
          <w:color w:val="111111"/>
          <w:sz w:val="28"/>
          <w:sz w:val="28"/>
          <w:szCs w:val="28"/>
          <w:rtl w:val="true"/>
          <w:lang w:bidi="fa-IR"/>
        </w:rPr>
        <w:t>هم به فراه به کوه حَروُن بر شمال آن یکی سوراخ است چنانکه تیر آنجا بر نرسد و از زیر سُون</w:t>
      </w:r>
      <w:r>
        <w:rPr>
          <w:rStyle w:val="FootnoteAnchor"/>
          <w:rtl w:val="true"/>
        </w:rPr>
        <w:footnoteReference w:id="74"/>
      </w:r>
      <w:r>
        <w:rPr>
          <w:rFonts w:ascii="IRNazanin" w:hAnsi="IRNazanin" w:eastAsia="IRNazanin"/>
          <w:color w:val="111111"/>
          <w:sz w:val="28"/>
          <w:sz w:val="28"/>
          <w:szCs w:val="28"/>
          <w:rtl w:val="true"/>
          <w:lang w:bidi="fa-IR"/>
        </w:rPr>
        <w:t>کسی آنجا نتواند آمد و از آن سوراخ از هزار سال باز یکی مار بیرون آید چندانکه چشم و روی و زفان</w:t>
      </w:r>
      <w:r>
        <w:rPr>
          <w:rStyle w:val="FootnoteAnchor"/>
          <w:rtl w:val="true"/>
        </w:rPr>
        <w:footnoteReference w:id="75"/>
      </w:r>
      <w:r>
        <w:rPr>
          <w:rFonts w:ascii="IRNazanin" w:hAnsi="IRNazanin" w:eastAsia="IRNazanin"/>
          <w:color w:val="111111"/>
          <w:sz w:val="28"/>
          <w:sz w:val="28"/>
          <w:szCs w:val="28"/>
          <w:rtl w:val="true"/>
          <w:lang w:bidi="fa-IR"/>
        </w:rPr>
        <w:t xml:space="preserve">وی می بینی و دو سُرو، چنانکه میش کوهی زنده، که کسی نداند که غذاء او از چیست مگر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Heading2"/>
        <w:numPr>
          <w:ilvl w:val="1"/>
          <w:numId w:val="1"/>
        </w:numPr>
        <w:rPr/>
      </w:pPr>
      <w:bookmarkStart w:id="41" w:name="__RefHeading___Toc696199_1490000891"/>
      <w:bookmarkStart w:id="42" w:name="_Toc15"/>
      <w:bookmarkEnd w:id="41"/>
      <w:r>
        <w:rPr>
          <w:rtl w:val="true"/>
        </w:rPr>
        <w:t>فضل آخر</w:t>
      </w:r>
      <w:bookmarkEnd w:id="4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آنکه به ناحیت رَوِن و جول</w:t>
      </w:r>
      <w:r>
        <w:rPr>
          <w:rStyle w:val="FootnoteAnchor"/>
          <w:rtl w:val="true"/>
        </w:rPr>
        <w:footnoteReference w:id="76"/>
      </w:r>
      <w:r>
        <w:rPr>
          <w:rFonts w:ascii="IRNazanin" w:hAnsi="IRNazanin" w:eastAsia="IRNazanin"/>
          <w:color w:val="111111"/>
          <w:sz w:val="28"/>
          <w:sz w:val="28"/>
          <w:szCs w:val="28"/>
          <w:rtl w:val="true"/>
          <w:lang w:bidi="fa-IR"/>
        </w:rPr>
        <w:t xml:space="preserve">یکی ریگ است بزرگ اندر 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Style w:val="FootnoteAnchor"/>
          <w:rtl w:val="true"/>
        </w:rPr>
        <w:footnoteReference w:id="77"/>
      </w:r>
      <w:r>
        <w:rPr>
          <w:rFonts w:ascii="IRNazanin" w:hAnsi="IRNazanin" w:eastAsia="IRNazanin"/>
          <w:color w:val="111111"/>
          <w:sz w:val="28"/>
          <w:sz w:val="28"/>
          <w:szCs w:val="28"/>
          <w:rtl w:val="true"/>
          <w:lang w:bidi="fa-IR"/>
        </w:rPr>
        <w:t xml:space="preserve">به بالابر </w:t>
      </w:r>
      <w:bookmarkStart w:id="43" w:name="pg20407_230513"/>
    </w:p>
    <w:p>
      <w:pPr>
        <w:pStyle w:val="BookText"/>
        <w:rPr/>
      </w:pPr>
      <w:bookmarkEnd w:id="43"/>
      <w:r>
        <w:rPr>
          <w:rFonts w:ascii="IRNazanin" w:hAnsi="IRNazanin" w:eastAsia="IRNazanin"/>
          <w:color w:val="111111"/>
          <w:sz w:val="28"/>
          <w:sz w:val="28"/>
          <w:szCs w:val="28"/>
          <w:rtl w:val="true"/>
          <w:lang w:bidi="fa-IR"/>
        </w:rPr>
        <w:t xml:space="preserve">شده، چون به نزدیک آن مردم شود اگر هیچ چیزی آلوده بر آن فکند آن ریگ بنالد چنانکه رعد بنالد، و این از عجایب هاست، و چنان میگویند که از آن ریگ به زیر زمین اندر گشادست تا کوه دماوند که افریدون ضحاک را آنجا بند کرد و به زندان کرد و اندر خبر چنان است که دجّال که به آخر الزمان بیرون آید هم ضحاک است و هنوز زنده است تا آنگاهی که بیرون آید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به زمین آید و او را هلاک کند و حسین علی ابی طالب را پرسیدند از حدیث دجّال، جواب داد بدین دو بیت</w:t>
      </w:r>
      <w:r>
        <w:rPr>
          <w:rFonts w:eastAsia="IRNazanin" w:cs="IRNazanin"/>
          <w:color w:val="111111"/>
          <w:sz w:val="28"/>
          <w:szCs w:val="28"/>
          <w:rtl w:val="true"/>
          <w:lang w:bidi="fa-IR"/>
        </w:rPr>
        <w:t>:</w:t>
      </w:r>
    </w:p>
    <w:p>
      <w:pPr>
        <w:pStyle w:val="Heading2"/>
        <w:numPr>
          <w:ilvl w:val="1"/>
          <w:numId w:val="1"/>
        </w:numPr>
        <w:rPr/>
      </w:pPr>
      <w:bookmarkStart w:id="44" w:name="__RefHeading___Toc696201_1490000891"/>
      <w:bookmarkStart w:id="45" w:name="_Toc16"/>
      <w:bookmarkEnd w:id="44"/>
      <w:r>
        <w:rPr>
          <w:rtl w:val="true"/>
        </w:rPr>
        <w:t>شعر</w:t>
      </w:r>
      <w:bookmarkEnd w:id="45"/>
    </w:p>
    <w:p>
      <w:pPr>
        <w:pStyle w:val="BookText"/>
        <w:rPr/>
      </w:pPr>
      <w:r>
        <w:rPr>
          <w:rFonts w:ascii="Amiri" w:hAnsi="Amiri" w:eastAsia="Amiri" w:cs="Amiri"/>
          <w:color w:val="111111"/>
          <w:sz w:val="28"/>
          <w:sz w:val="28"/>
          <w:szCs w:val="28"/>
          <w:rtl w:val="true"/>
          <w:lang w:bidi="ar-SA"/>
        </w:rPr>
        <w:t xml:space="preserve">و في سَجَسْتانَ رَمْلٌ نَحْوَ كُورَتِها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مُسَجن في تحتها</w:t>
      </w:r>
      <w:r>
        <w:rPr>
          <w:rStyle w:val="FootnoteAnchor"/>
          <w:rtl w:val="true"/>
        </w:rPr>
        <w:footnoteReference w:id="78"/>
      </w:r>
      <w:r>
        <w:rPr>
          <w:rFonts w:ascii="Amiri" w:hAnsi="Amiri" w:eastAsia="Amiri" w:cs="Amiri"/>
          <w:color w:val="111111"/>
          <w:sz w:val="28"/>
          <w:sz w:val="28"/>
          <w:szCs w:val="28"/>
          <w:rtl w:val="true"/>
          <w:lang w:bidi="ar-SA"/>
        </w:rPr>
        <w:t>أَي تَسْجين</w:t>
      </w:r>
    </w:p>
    <w:p>
      <w:pPr>
        <w:pStyle w:val="BookText"/>
        <w:rPr/>
      </w:pPr>
      <w:r>
        <w:rPr>
          <w:rFonts w:ascii="Amiri" w:hAnsi="Amiri" w:eastAsia="Amiri" w:cs="Amiri"/>
          <w:color w:val="111111"/>
          <w:sz w:val="28"/>
          <w:sz w:val="28"/>
          <w:szCs w:val="28"/>
          <w:rtl w:val="true"/>
          <w:lang w:bidi="ar-SA"/>
        </w:rPr>
        <w:t xml:space="preserve">إذا لَقَيْتَ عَلَيْها جيفَةٌ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مِنها أنيناً مثل تنين</w:t>
      </w:r>
    </w:p>
    <w:p>
      <w:pPr>
        <w:pStyle w:val="BookText"/>
        <w:rPr/>
      </w:pPr>
      <w:r>
        <w:rPr>
          <w:rFonts w:ascii="IRNazanin" w:hAnsi="IRNazanin" w:eastAsia="IRNazanin"/>
          <w:color w:val="111111"/>
          <w:sz w:val="28"/>
          <w:sz w:val="28"/>
          <w:szCs w:val="28"/>
          <w:rtl w:val="true"/>
          <w:lang w:bidi="fa-IR"/>
        </w:rPr>
        <w:t>و دیگر آنست و کنون پیداست که رود هیرمند و رُخدرود</w:t>
      </w:r>
      <w:r>
        <w:rPr>
          <w:rStyle w:val="FootnoteAnchor"/>
          <w:rtl w:val="true"/>
        </w:rPr>
        <w:footnoteReference w:id="79"/>
      </w:r>
      <w:r>
        <w:rPr>
          <w:rFonts w:ascii="IRNazanin" w:hAnsi="IRNazanin" w:eastAsia="IRNazanin"/>
          <w:color w:val="111111"/>
          <w:sz w:val="28"/>
          <w:sz w:val="28"/>
          <w:szCs w:val="28"/>
          <w:rtl w:val="true"/>
          <w:lang w:bidi="fa-IR"/>
        </w:rPr>
        <w:t xml:space="preserve">و خاش رود و فراه رود و خشکرود و هروت رود و آب دشتها و کوه ها از همه اطراف سیستان و از هزار فرسنگ همه به زره آید و یکی سوراخ است آن را دهان شیر گویند نه بزرگ همه این چندین آب بدان فرو شود، هیچ کس نداند که کجا شود مگر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عجائب هاست</w:t>
      </w:r>
      <w:r>
        <w:rPr>
          <w:rFonts w:eastAsia="IRNazanin" w:cs="IRNazanin"/>
          <w:color w:val="111111"/>
          <w:sz w:val="28"/>
          <w:szCs w:val="28"/>
          <w:rtl w:val="true"/>
          <w:lang w:bidi="fa-IR"/>
        </w:rPr>
        <w:t>.</w:t>
      </w:r>
    </w:p>
    <w:p>
      <w:pPr>
        <w:pStyle w:val="Heading2"/>
        <w:numPr>
          <w:ilvl w:val="1"/>
          <w:numId w:val="1"/>
        </w:numPr>
        <w:rPr/>
      </w:pPr>
      <w:bookmarkStart w:id="46" w:name="__RefHeading___Toc696203_1490000891"/>
      <w:bookmarkStart w:id="47" w:name="_Toc17"/>
      <w:bookmarkEnd w:id="46"/>
      <w:r>
        <w:rPr>
          <w:rtl w:val="true"/>
        </w:rPr>
        <w:t>فضل آخر</w:t>
      </w:r>
      <w:bookmarkEnd w:id="47"/>
    </w:p>
    <w:p>
      <w:pPr>
        <w:pStyle w:val="BookText"/>
        <w:rPr/>
      </w:pPr>
      <w:r>
        <w:rPr>
          <w:rFonts w:ascii="IRNazanin" w:hAnsi="IRNazanin" w:eastAsia="IRNazanin"/>
          <w:color w:val="111111"/>
          <w:sz w:val="28"/>
          <w:sz w:val="28"/>
          <w:szCs w:val="28"/>
          <w:rtl w:val="true"/>
          <w:lang w:bidi="fa-IR"/>
        </w:rPr>
        <w:t>و دیگر بوالمؤید بلخی گوید، و اندر کتاب ابن دهشتی</w:t>
      </w:r>
      <w:r>
        <w:rPr>
          <w:rStyle w:val="FootnoteAnchor"/>
          <w:rtl w:val="true"/>
        </w:rPr>
        <w:footnoteReference w:id="80"/>
      </w:r>
      <w:r>
        <w:rPr>
          <w:rFonts w:ascii="IRNazanin" w:hAnsi="IRNazanin" w:eastAsia="IRNazanin"/>
          <w:color w:val="111111"/>
          <w:sz w:val="28"/>
          <w:sz w:val="28"/>
          <w:szCs w:val="28"/>
          <w:rtl w:val="true"/>
          <w:lang w:bidi="fa-IR"/>
        </w:rPr>
        <w:t>گبرکان</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فردوسی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پیش آذر بکشتندشان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گبرگی در نوشتندشان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بازگویند</w:t>
      </w:r>
      <w:bookmarkStart w:id="48" w:name="pg20407_230514"/>
    </w:p>
    <w:p>
      <w:pPr>
        <w:pStyle w:val="BookText"/>
        <w:rPr/>
      </w:pPr>
      <w:bookmarkEnd w:id="48"/>
      <w:r>
        <w:rPr>
          <w:rFonts w:ascii="IRNazanin" w:hAnsi="IRNazanin" w:eastAsia="IRNazanin"/>
          <w:color w:val="111111"/>
          <w:sz w:val="28"/>
          <w:sz w:val="28"/>
          <w:szCs w:val="28"/>
          <w:rtl w:val="true"/>
          <w:lang w:bidi="fa-IR"/>
        </w:rPr>
        <w:t>که اندر شارستان سیستان که برکه گرد گنبدست یکی چشمه ای بودست که از زمین همی برآمد</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کردیدی هم افراسیاب بیست، و چنین گویند که پس از</w:t>
      </w:r>
      <w:r>
        <w:rPr>
          <w:rStyle w:val="FootnoteAnchor"/>
          <w:rtl w:val="true"/>
        </w:rPr>
        <w:footnoteReference w:id="83"/>
      </w:r>
      <w:r>
        <w:rPr>
          <w:rFonts w:ascii="IRNazanin" w:hAnsi="IRNazanin" w:eastAsia="IRNazanin"/>
          <w:color w:val="111111"/>
          <w:sz w:val="28"/>
          <w:sz w:val="28"/>
          <w:szCs w:val="28"/>
          <w:rtl w:val="true"/>
          <w:lang w:bidi="fa-IR"/>
        </w:rPr>
        <w:t>هزار سال اکنون که فراز رسد باز شود و منفعت آن فرا دید آيد بمشية الله تعالى</w:t>
      </w:r>
      <w:r>
        <w:rPr>
          <w:rFonts w:eastAsia="IRNazanin" w:cs="IRNazanin"/>
          <w:color w:val="111111"/>
          <w:sz w:val="28"/>
          <w:szCs w:val="28"/>
          <w:rtl w:val="true"/>
          <w:lang w:bidi="fa-IR"/>
        </w:rPr>
        <w:t>.</w:t>
      </w:r>
    </w:p>
    <w:p>
      <w:pPr>
        <w:pStyle w:val="Heading2"/>
        <w:numPr>
          <w:ilvl w:val="1"/>
          <w:numId w:val="1"/>
        </w:numPr>
        <w:rPr/>
      </w:pPr>
      <w:bookmarkStart w:id="49" w:name="__RefHeading___Toc696205_1490000891"/>
      <w:bookmarkStart w:id="50" w:name="_Toc18"/>
      <w:bookmarkEnd w:id="49"/>
      <w:r>
        <w:rPr>
          <w:rtl w:val="true"/>
        </w:rPr>
        <w:t>فضل دیگر</w:t>
      </w:r>
      <w:bookmarkEnd w:id="50"/>
    </w:p>
    <w:p>
      <w:pPr>
        <w:pStyle w:val="BookText"/>
        <w:rPr/>
      </w:pPr>
      <w:r>
        <w:rPr>
          <w:rFonts w:ascii="IRNazanin" w:hAnsi="IRNazanin" w:eastAsia="IRNazanin"/>
          <w:color w:val="111111"/>
          <w:sz w:val="28"/>
          <w:sz w:val="28"/>
          <w:szCs w:val="28"/>
          <w:rtl w:val="true"/>
          <w:lang w:bidi="fa-IR"/>
        </w:rPr>
        <w:t>اندر کتاب بلدان و منافع آن که یاد کرده اند که از هر شهری چه خیزد، گفته اند که از سیستان زرآبریز خیزد و ما را اصل آن معلوم نبود تا اکنون که بوالمؤید گوید و اندر کتاب ابن دهشتی</w:t>
      </w:r>
      <w:r>
        <w:rPr>
          <w:rStyle w:val="FootnoteAnchor"/>
          <w:rtl w:val="true"/>
        </w:rPr>
        <w:footnoteReference w:id="84"/>
      </w:r>
      <w:r>
        <w:rPr>
          <w:rFonts w:ascii="IRNazanin" w:hAnsi="IRNazanin" w:eastAsia="IRNazanin"/>
          <w:color w:val="111111"/>
          <w:sz w:val="28"/>
          <w:sz w:val="28"/>
          <w:szCs w:val="28"/>
          <w:rtl w:val="true"/>
          <w:lang w:bidi="fa-IR"/>
        </w:rPr>
        <w:t>گبرکان نیز بگوید که یکی چشمه ای بود در هیرمند برابر بُست</w:t>
      </w:r>
      <w:r>
        <w:rPr>
          <w:rStyle w:val="FootnoteAnchor"/>
          <w:rtl w:val="true"/>
        </w:rPr>
        <w:footnoteReference w:id="85"/>
      </w:r>
      <w:r>
        <w:rPr>
          <w:rFonts w:ascii="IRNazanin" w:hAnsi="IRNazanin" w:eastAsia="IRNazanin"/>
          <w:color w:val="111111"/>
          <w:sz w:val="28"/>
          <w:sz w:val="28"/>
          <w:szCs w:val="28"/>
          <w:rtl w:val="true"/>
          <w:lang w:bidi="fa-IR"/>
        </w:rPr>
        <w:t>، و آب همی برآمدی و ریگ و زر بر آمیخته، چنانکه آن روز که کمتر حاصل شدی کم از هزار دینار زرّ ساو نبودی، افراسیاب آن را به بندِ جادوئی بیست،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خزینه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گفته اند که هم به سر هزاره</w:t>
      </w:r>
      <w:r>
        <w:rPr>
          <w:rStyle w:val="FootnoteAnchor"/>
          <w:rtl w:val="true"/>
        </w:rPr>
        <w:footnoteReference w:id="86"/>
      </w:r>
      <w:r>
        <w:rPr>
          <w:rFonts w:ascii="IRNazanin" w:hAnsi="IRNazanin" w:eastAsia="IRNazanin"/>
          <w:color w:val="111111"/>
          <w:sz w:val="28"/>
          <w:sz w:val="28"/>
          <w:szCs w:val="28"/>
          <w:rtl w:val="true"/>
          <w:lang w:bidi="fa-IR"/>
        </w:rPr>
        <w:t>باز شود و باز منفعت به حاصل آید بمشية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وكوه توژکی خود معروف است و مشهور که نقره همی بیرون آمد و اکنون اگر خواهند هم بیرون آید</w:t>
      </w:r>
      <w:r>
        <w:rPr>
          <w:rFonts w:eastAsia="IRNazanin" w:cs="IRNazanin"/>
          <w:color w:val="111111"/>
          <w:sz w:val="28"/>
          <w:szCs w:val="28"/>
          <w:rtl w:val="true"/>
          <w:lang w:bidi="fa-IR"/>
        </w:rPr>
        <w:t>.</w:t>
      </w:r>
    </w:p>
    <w:p>
      <w:pPr>
        <w:pStyle w:val="Heading2"/>
        <w:numPr>
          <w:ilvl w:val="1"/>
          <w:numId w:val="1"/>
        </w:numPr>
        <w:rPr/>
      </w:pPr>
      <w:bookmarkStart w:id="51" w:name="__RefHeading___Toc696207_1490000891"/>
      <w:bookmarkStart w:id="52" w:name="_Toc19"/>
      <w:bookmarkEnd w:id="51"/>
      <w:r>
        <w:rPr>
          <w:rtl w:val="true"/>
        </w:rPr>
        <w:t>فضل دیگر</w:t>
      </w:r>
      <w:bookmarkEnd w:id="5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سمور است که سال تا سال به تابستان و زمستان روان است و منفعت آن موجودست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بوالمؤید دیگر گوید که اندر سیستان یکی کوه است که آن همه خم آهنست</w:t>
      </w:r>
      <w:r>
        <w:rPr>
          <w:rStyle w:val="FootnoteAnchor"/>
          <w:rtl w:val="true"/>
        </w:rPr>
        <w:footnoteReference w:id="87"/>
      </w:r>
      <w:r>
        <w:rPr>
          <w:rFonts w:ascii="IRNazanin" w:hAnsi="IRNazanin" w:eastAsia="IRNazanin"/>
          <w:color w:val="111111"/>
          <w:sz w:val="28"/>
          <w:sz w:val="28"/>
          <w:szCs w:val="28"/>
          <w:rtl w:val="true"/>
          <w:lang w:bidi="fa-IR"/>
        </w:rPr>
        <w:t xml:space="preserve">و هر خم آهن که آن نیکست آن ازان کوه سیستان برخاسته به </w:t>
      </w:r>
    </w:p>
    <w:p>
      <w:pPr>
        <w:pStyle w:val="BookText"/>
        <w:rPr/>
      </w:pPr>
      <w:r>
        <w:rPr>
          <w:rFonts w:ascii="IRNazanin" w:hAnsi="IRNazanin" w:eastAsia="IRNazanin"/>
          <w:color w:val="111111"/>
          <w:sz w:val="28"/>
          <w:sz w:val="28"/>
          <w:szCs w:val="28"/>
          <w:rtl w:val="true"/>
          <w:lang w:bidi="fa-IR"/>
        </w:rPr>
        <w:t>روزگار، اما مردمان ما را این معلوم نیست، و بسا عجایب است اما هرچیزی که به جای دیگر همچنان باشد ما آن یاد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یاد کنیم بعضی نامهای ایشان که از پس اسلام بزرگ گشتند و مردمان ایشان را بدانستند به فضل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عكرمة الفقيه مولى العباس که بیشتر روایات از وی آید اندر فقه، معاذ بن مسلم که مهدی ولایتِ همه خراسان و سیستان بود</w:t>
      </w:r>
      <w:r>
        <w:rPr>
          <w:rStyle w:val="FootnoteAnchor"/>
          <w:rtl w:val="true"/>
        </w:rPr>
        <w:footnoteReference w:id="88"/>
      </w:r>
      <w:r>
        <w:rPr>
          <w:rFonts w:ascii="IRNazanin" w:hAnsi="IRNazanin" w:eastAsia="IRNazanin"/>
          <w:color w:val="111111"/>
          <w:sz w:val="28"/>
          <w:sz w:val="28"/>
          <w:szCs w:val="28"/>
          <w:rtl w:val="true"/>
          <w:lang w:bidi="fa-IR"/>
        </w:rPr>
        <w:t>مفوّض کرد، وز پس وی یحیی بن معاذ بن مسلم و از پس وی بسام</w:t>
      </w:r>
      <w:r>
        <w:rPr>
          <w:rStyle w:val="FootnoteAnchor"/>
          <w:rtl w:val="true"/>
        </w:rPr>
        <w:footnoteReference w:id="89"/>
      </w:r>
      <w:r>
        <w:rPr>
          <w:rFonts w:ascii="IRNazanin" w:hAnsi="IRNazanin" w:eastAsia="IRNazanin"/>
          <w:color w:val="111111"/>
          <w:sz w:val="28"/>
          <w:sz w:val="28"/>
          <w:szCs w:val="28"/>
          <w:rtl w:val="true"/>
          <w:lang w:bidi="fa-IR"/>
        </w:rPr>
        <w:t>مولى</w:t>
      </w:r>
      <w:r>
        <w:rPr>
          <w:rStyle w:val="FootnoteAnchor"/>
          <w:rtl w:val="true"/>
        </w:rPr>
        <w:footnoteReference w:id="90"/>
      </w:r>
      <w:r>
        <w:rPr>
          <w:rFonts w:ascii="Amiri" w:hAnsi="Amiri" w:eastAsia="Amiri" w:cs="Amiri"/>
          <w:color w:val="111111"/>
          <w:sz w:val="28"/>
          <w:sz w:val="28"/>
          <w:szCs w:val="28"/>
          <w:rtl w:val="true"/>
          <w:lang w:bidi="ar-SA"/>
        </w:rPr>
        <w:t>ليث بن بكر بن عبد مناف بن كنانة</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بزرگی درجات و علم بدان جایگاه برسید که خویشتن را به صد هزار دینار باز خرید از مولای خویش، گفتند که خیری خط</w:t>
      </w:r>
      <w:r>
        <w:rPr>
          <w:rStyle w:val="FootnoteAnchor"/>
          <w:rtl w:val="true"/>
        </w:rPr>
        <w:footnoteReference w:id="92"/>
      </w:r>
      <w:r>
        <w:rPr>
          <w:rFonts w:ascii="IRNazanin" w:hAnsi="IRNazanin" w:eastAsia="IRNazanin"/>
          <w:color w:val="111111"/>
          <w:sz w:val="28"/>
          <w:sz w:val="28"/>
          <w:szCs w:val="28"/>
          <w:rtl w:val="true"/>
          <w:lang w:bidi="fa-IR"/>
        </w:rPr>
        <w:t>نخواهی؟ گفت نه، که من خویشتن را بیش ازین ارزم، و نیک نقد برکشید و بداد، و ابراهیم بن بسام با بزرگی او پسر او بود، و فيروز مولى الحُصَيْن بن ابى ابحر العنبری</w:t>
      </w:r>
      <w:r>
        <w:rPr>
          <w:rStyle w:val="FootnoteAnchor"/>
          <w:rtl w:val="true"/>
        </w:rPr>
        <w:footnoteReference w:id="93"/>
      </w:r>
      <w:r>
        <w:rPr>
          <w:rFonts w:ascii="IRNazanin" w:hAnsi="IRNazanin" w:eastAsia="IRNazanin"/>
          <w:color w:val="111111"/>
          <w:sz w:val="28"/>
          <w:sz w:val="28"/>
          <w:szCs w:val="28"/>
          <w:rtl w:val="true"/>
          <w:lang w:bidi="fa-IR"/>
        </w:rPr>
        <w:t>از سیستان بود که بر حجّاج همی حرب کرد، و اندر یکروز حجّاج علامت خویش بر</w:t>
      </w:r>
      <w:r>
        <w:rPr>
          <w:rStyle w:val="FootnoteAnchor"/>
          <w:rtl w:val="true"/>
        </w:rPr>
        <w:footnoteReference w:id="94"/>
      </w:r>
      <w:r>
        <w:rPr>
          <w:rFonts w:ascii="IRNazanin" w:hAnsi="IRNazanin" w:eastAsia="IRNazanin"/>
          <w:color w:val="111111"/>
          <w:sz w:val="28"/>
          <w:sz w:val="28"/>
          <w:szCs w:val="28"/>
          <w:rtl w:val="true"/>
          <w:lang w:bidi="fa-IR"/>
        </w:rPr>
        <w:t xml:space="preserve">هفتاد مرد کرد و بداد، از بزرگان لشگر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بانگ کرد که كَمْ حَجَاجُكُم، چند حجّاج است شما را؟ حجّاج منادی کرد که هر که سر او پیش من آرد او را ده هزار درم بدهم، و یزیدِ مُهلب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لَكَ 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 و تو را ده هزار درم،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تَقَدَّمْ وَ لَكَ عِشْرُونَ أَلْفَ دِرْهَمٍ فَأَنَا هُوَ رَأس</w:t>
      </w:r>
      <w:r>
        <w:rPr>
          <w:rStyle w:val="FootnoteAnchor"/>
          <w:rtl w:val="true"/>
        </w:rPr>
        <w:footnoteReference w:id="95"/>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رو، تو را بیست هزار درم که من سربیش یکی ندارم، فیروز بشنید، اندر لشکر خویش منادی کرد که هر که سر حجّاج پیش من آرد صد هزار درم بدهم، و آنروز حربی هولناک کردند، آخر حجّاج به هزیمت بازگشت</w:t>
      </w:r>
      <w:r>
        <w:rPr>
          <w:rStyle w:val="FootnoteAnchor"/>
          <w:rtl w:val="true"/>
        </w:rPr>
        <w:footnoteReference w:id="96"/>
      </w:r>
      <w:r>
        <w:rPr>
          <w:rFonts w:ascii="IRNazanin" w:hAnsi="IRNazanin" w:eastAsia="IRNazanin"/>
          <w:color w:val="111111"/>
          <w:sz w:val="28"/>
          <w:sz w:val="28"/>
          <w:szCs w:val="28"/>
          <w:rtl w:val="true"/>
          <w:lang w:bidi="fa-IR"/>
        </w:rPr>
        <w:t xml:space="preserve">، این فیروز با عالمی که بود، بدین دلاوری بود و زهیر نعیم، و عفّان بن محمد، و عثمان عفّان، و ابو حاتم السجستانی و سليمان بن الشعث، و عثمان بن العبد،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بن ابی داود</w:t>
      </w:r>
      <w:r>
        <w:rPr>
          <w:rStyle w:val="FootnoteAnchor"/>
          <w:rtl w:val="true"/>
        </w:rPr>
        <w:footnoteReference w:id="98"/>
      </w:r>
      <w:r>
        <w:rPr>
          <w:rFonts w:ascii="IRNazanin" w:hAnsi="IRNazanin" w:eastAsia="IRNazanin"/>
          <w:color w:val="111111"/>
          <w:sz w:val="28"/>
          <w:sz w:val="28"/>
          <w:szCs w:val="28"/>
          <w:rtl w:val="true"/>
          <w:lang w:bidi="fa-IR"/>
        </w:rPr>
        <w:t>، و ابویعقوب الزّاهد، والخليل بن احمد</w:t>
      </w:r>
      <w:r>
        <w:rPr>
          <w:rStyle w:val="FootnoteAnchor"/>
          <w:rtl w:val="true"/>
        </w:rPr>
        <w:footnoteReference w:id="99"/>
      </w:r>
      <w:r>
        <w:rPr>
          <w:rFonts w:ascii="IRNazanin" w:hAnsi="IRNazanin" w:eastAsia="IRNazanin"/>
          <w:color w:val="111111"/>
          <w:sz w:val="28"/>
          <w:sz w:val="28"/>
          <w:szCs w:val="28"/>
          <w:rtl w:val="true"/>
          <w:lang w:bidi="fa-IR"/>
        </w:rPr>
        <w:t>، و ابوحاتم بن حسان، و نصر بن جیک، و یاسر بن عَمّار، و عبيد القوقة</w:t>
      </w:r>
      <w:r>
        <w:rPr>
          <w:rStyle w:val="FootnoteAnchor"/>
          <w:rtl w:val="true"/>
        </w:rPr>
        <w:footnoteReference w:id="100"/>
      </w:r>
      <w:r>
        <w:rPr>
          <w:rFonts w:ascii="IRNazanin" w:hAnsi="IRNazanin" w:eastAsia="IRNazanin"/>
          <w:color w:val="111111"/>
          <w:sz w:val="28"/>
          <w:sz w:val="28"/>
          <w:szCs w:val="28"/>
          <w:rtl w:val="true"/>
          <w:lang w:bidi="fa-IR"/>
        </w:rPr>
        <w:t>، و عمير بن يحيى، و ابی نصر بن حمدان الجويني، و ابو اسحق الجاشنی</w:t>
      </w:r>
      <w:r>
        <w:rPr>
          <w:rStyle w:val="FootnoteAnchor"/>
          <w:rtl w:val="true"/>
        </w:rPr>
        <w:footnoteReference w:id="101"/>
      </w:r>
      <w:r>
        <w:rPr>
          <w:rFonts w:ascii="Amiri" w:hAnsi="Amiri" w:eastAsia="Amiri" w:cs="Amiri"/>
          <w:color w:val="111111"/>
          <w:sz w:val="28"/>
          <w:sz w:val="28"/>
          <w:szCs w:val="28"/>
          <w:rtl w:val="true"/>
          <w:lang w:bidi="ar-SA"/>
        </w:rPr>
        <w:t>، و شاهين بن العنير</w:t>
      </w:r>
      <w:r>
        <w:rPr>
          <w:rStyle w:val="FootnoteAnchor"/>
          <w:rtl w:val="true"/>
        </w:rPr>
        <w:footnoteReference w:id="102"/>
      </w:r>
      <w:r>
        <w:rPr>
          <w:rFonts w:ascii="IRNazanin" w:hAnsi="IRNazanin" w:eastAsia="IRNazanin"/>
          <w:color w:val="111111"/>
          <w:sz w:val="28"/>
          <w:sz w:val="28"/>
          <w:szCs w:val="28"/>
          <w:rtl w:val="true"/>
          <w:lang w:bidi="fa-IR"/>
        </w:rPr>
        <w:t>، و بکر بن</w:t>
      </w:r>
      <w:r>
        <w:rPr>
          <w:rStyle w:val="FootnoteAnchor"/>
          <w:rtl w:val="true"/>
        </w:rPr>
        <w:footnoteReference w:id="103"/>
      </w:r>
      <w:r>
        <w:rPr>
          <w:rFonts w:ascii="IRNazanin" w:hAnsi="IRNazanin" w:eastAsia="IRNazanin"/>
          <w:color w:val="111111"/>
          <w:sz w:val="28"/>
          <w:sz w:val="28"/>
          <w:szCs w:val="28"/>
          <w:rtl w:val="true"/>
          <w:lang w:bidi="fa-IR"/>
        </w:rPr>
        <w:t>جعد، و غالب بن شادک</w:t>
      </w:r>
      <w:r>
        <w:rPr>
          <w:rStyle w:val="FootnoteAnchor"/>
          <w:rtl w:val="true"/>
        </w:rPr>
        <w:footnoteReference w:id="104"/>
      </w:r>
      <w:r>
        <w:rPr>
          <w:rFonts w:ascii="IRNazanin" w:hAnsi="IRNazanin" w:eastAsia="IRNazanin"/>
          <w:color w:val="111111"/>
          <w:sz w:val="28"/>
          <w:sz w:val="28"/>
          <w:szCs w:val="28"/>
          <w:rtl w:val="true"/>
          <w:lang w:bidi="fa-IR"/>
        </w:rPr>
        <w:t>، و رونک القروی و ابوالحسین بن محمد احمد الذي الف غريب القرآن، و هلال بن حويص و ابو عامر بن ابی جان</w:t>
      </w:r>
      <w:r>
        <w:rPr>
          <w:rStyle w:val="FootnoteAnchor"/>
          <w:rtl w:val="true"/>
        </w:rPr>
        <w:footnoteReference w:id="105"/>
      </w:r>
      <w:r>
        <w:rPr>
          <w:rFonts w:ascii="IRNazanin" w:hAnsi="IRNazanin" w:eastAsia="IRNazanin"/>
          <w:color w:val="111111"/>
          <w:sz w:val="28"/>
          <w:sz w:val="28"/>
          <w:szCs w:val="28"/>
          <w:rtl w:val="true"/>
          <w:lang w:bidi="fa-IR"/>
        </w:rPr>
        <w:t>، والامام ابو جعفر فاخر بن معاذ</w:t>
      </w:r>
      <w:r>
        <w:rPr>
          <w:rStyle w:val="FootnoteAnchor"/>
          <w:rtl w:val="true"/>
        </w:rPr>
        <w:footnoteReference w:id="106"/>
      </w:r>
      <w:r>
        <w:rPr>
          <w:rFonts w:ascii="IRNazanin" w:hAnsi="IRNazanin" w:eastAsia="IRNazanin"/>
          <w:color w:val="111111"/>
          <w:sz w:val="28"/>
          <w:sz w:val="28"/>
          <w:szCs w:val="28"/>
          <w:rtl w:val="true"/>
          <w:lang w:bidi="fa-IR"/>
        </w:rPr>
        <w:t>، و ابو زكريا يحيى بن عمار و القاضى ابو الحسن، و الاستاد ابو العباس، وابو سعید بن ابی عمر</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حمدون، وابو القاسم الخيري، وابو عمر النوقاتي</w:t>
      </w:r>
      <w:r>
        <w:rPr>
          <w:rStyle w:val="FootnoteAnchor"/>
          <w:rtl w:val="true"/>
        </w:rPr>
        <w:footnoteReference w:id="108"/>
      </w:r>
      <w:r>
        <w:rPr>
          <w:rFonts w:ascii="IRNazanin" w:hAnsi="IRNazanin" w:eastAsia="IRNazanin"/>
          <w:color w:val="111111"/>
          <w:sz w:val="28"/>
          <w:sz w:val="28"/>
          <w:szCs w:val="28"/>
          <w:rtl w:val="true"/>
          <w:lang w:bidi="fa-IR"/>
        </w:rPr>
        <w:t xml:space="preserve">، و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ابي عمر النوقاتی، و احمد السموري، و ابو احمد القصّار، و </w:t>
      </w:r>
      <w:bookmarkStart w:id="53" w:name="pg20407_230517"/>
    </w:p>
    <w:p>
      <w:pPr>
        <w:pStyle w:val="BookText"/>
        <w:rPr/>
      </w:pPr>
      <w:bookmarkEnd w:id="53"/>
      <w:r>
        <w:rPr>
          <w:rFonts w:ascii="IRNazanin" w:hAnsi="IRNazanin" w:eastAsia="IRNazanin"/>
          <w:color w:val="111111"/>
          <w:sz w:val="28"/>
          <w:sz w:val="28"/>
          <w:szCs w:val="28"/>
          <w:rtl w:val="true"/>
          <w:lang w:bidi="fa-IR"/>
        </w:rPr>
        <w:t>ابی جعفر بن ابی منصور بن ابي سعيد الوزيرا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اندر علم و بزرگی بد آن جایگاه بودند که هیچکس اندر عالم فضل ایشان را منکر نیارد شد و بسیار بودند که نامشان نبردیم و اکنون هستند، اما چون شرط اندر جمع کردن این کتاب اختصار بود قصّه دراز نکردیم از هر طایفه مقداری یاد کردیم و القليل يَدلّ</w:t>
      </w:r>
      <w:r>
        <w:rPr>
          <w:rFonts w:eastAsia="IRNazanin" w:cs="IRNazanin"/>
          <w:color w:val="111111"/>
          <w:sz w:val="28"/>
          <w:szCs w:val="28"/>
          <w:rtl w:val="true"/>
          <w:lang w:bidi="fa-IR"/>
        </w:rPr>
        <w:t>.</w:t>
      </w:r>
    </w:p>
    <w:p>
      <w:pPr>
        <w:pStyle w:val="Heading2"/>
        <w:numPr>
          <w:ilvl w:val="1"/>
          <w:numId w:val="1"/>
        </w:numPr>
        <w:rPr/>
      </w:pPr>
      <w:bookmarkStart w:id="54" w:name="__RefHeading___Toc696209_1490000891"/>
      <w:bookmarkStart w:id="55" w:name="_Toc20"/>
      <w:bookmarkEnd w:id="54"/>
      <w:r>
        <w:rPr>
          <w:rtl w:val="true"/>
        </w:rPr>
        <w:t>شرایط آبادانی سیستان بر سه بند بستن نهاده آمد</w:t>
      </w:r>
      <w:bookmarkEnd w:id="55"/>
    </w:p>
    <w:p>
      <w:pPr>
        <w:pStyle w:val="BookText"/>
        <w:rPr/>
      </w:pPr>
      <w:r>
        <w:rPr>
          <w:rFonts w:ascii="IRNazanin" w:hAnsi="IRNazanin" w:eastAsia="IRNazanin"/>
          <w:color w:val="111111"/>
          <w:sz w:val="28"/>
          <w:sz w:val="28"/>
          <w:szCs w:val="28"/>
          <w:rtl w:val="true"/>
          <w:lang w:bidi="fa-IR"/>
        </w:rPr>
        <w:t>بستن بند آب و بستن بند ریگ</w:t>
      </w:r>
      <w:r>
        <w:rPr>
          <w:rStyle w:val="FootnoteAnchor"/>
          <w:rtl w:val="true"/>
        </w:rPr>
        <w:footnoteReference w:id="110"/>
      </w:r>
      <w:r>
        <w:rPr>
          <w:rFonts w:ascii="IRNazanin" w:hAnsi="IRNazanin" w:eastAsia="IRNazanin"/>
          <w:color w:val="111111"/>
          <w:sz w:val="28"/>
          <w:sz w:val="28"/>
          <w:szCs w:val="28"/>
          <w:rtl w:val="true"/>
          <w:lang w:bidi="fa-IR"/>
        </w:rPr>
        <w:t>و بستن بند مفسدان، هرگاه که این سه بند اندر سیستان بسته باشد اندر همه عالم هیچ شهر به نعمت و خوشی سیستان نباشد و تا همی بستند چنین بود، و چون ببندند چنین باشد و روزگار آن را قوام باشد</w:t>
      </w:r>
      <w:r>
        <w:rPr>
          <w:rFonts w:eastAsia="IRNazanin" w:cs="IRNazanin"/>
          <w:color w:val="111111"/>
          <w:sz w:val="28"/>
          <w:szCs w:val="28"/>
          <w:rtl w:val="true"/>
          <w:lang w:bidi="fa-IR"/>
        </w:rPr>
        <w:t>.</w:t>
      </w:r>
    </w:p>
    <w:p>
      <w:pPr>
        <w:pStyle w:val="Heading2"/>
        <w:numPr>
          <w:ilvl w:val="1"/>
          <w:numId w:val="1"/>
        </w:numPr>
        <w:rPr/>
      </w:pPr>
      <w:bookmarkStart w:id="56" w:name="__RefHeading___Toc696211_1490000891"/>
      <w:bookmarkStart w:id="57" w:name="_Toc21"/>
      <w:bookmarkEnd w:id="56"/>
      <w:r>
        <w:rPr>
          <w:rtl w:val="true"/>
        </w:rPr>
        <w:t>نام هاء سیستان</w:t>
      </w:r>
      <w:bookmarkEnd w:id="57"/>
    </w:p>
    <w:p>
      <w:pPr>
        <w:pStyle w:val="BookText"/>
        <w:rPr/>
      </w:pPr>
      <w:r>
        <w:rPr>
          <w:rFonts w:ascii="IRNazanin" w:hAnsi="IRNazanin" w:eastAsia="IRNazanin"/>
          <w:color w:val="111111"/>
          <w:sz w:val="28"/>
          <w:sz w:val="28"/>
          <w:szCs w:val="28"/>
          <w:rtl w:val="true"/>
          <w:lang w:bidi="fa-IR"/>
        </w:rPr>
        <w:t>سیستان و زاول و زرنگ و نیمروز</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سیستان از بهر آن گویند که ضحاک اینجا مهمان بود به نزدیک گرشاسب و عادت او آن بود که به ایله</w:t>
      </w:r>
      <w:r>
        <w:rPr>
          <w:rStyle w:val="FootnoteAnchor"/>
          <w:rtl w:val="true"/>
        </w:rPr>
        <w:footnoteReference w:id="111"/>
      </w:r>
      <w:r>
        <w:rPr>
          <w:rFonts w:ascii="IRNazanin" w:hAnsi="IRNazanin" w:eastAsia="IRNazanin"/>
          <w:color w:val="111111"/>
          <w:sz w:val="28"/>
          <w:sz w:val="28"/>
          <w:szCs w:val="28"/>
          <w:rtl w:val="true"/>
          <w:lang w:bidi="fa-IR"/>
        </w:rPr>
        <w:t xml:space="preserve">نشستی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ایله را بیت المقدس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 با زنان خوردی، و بدان روزگار سرای زنان را شبستان گفتندی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ضحاک مست گشت او را یاد آمد عادت خویش، گفت شبستان خواهم تا آنجا خوشتر خورم، گرشاسب عادت او دانسته بود، گفت اینجا سیوستانست نه شبستان، وسيو مردِ مرد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گفتندی بدان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سیستان بدان گویند که همیشه آنجا مردان مرد باشند</w:t>
      </w:r>
      <w:r>
        <w:rPr>
          <w:rStyle w:val="FootnoteAnchor"/>
          <w:rtl w:val="true"/>
        </w:rPr>
        <w:footnoteReference w:id="112"/>
      </w:r>
      <w:r>
        <w:rPr>
          <w:rFonts w:ascii="IRNazanin" w:hAnsi="IRNazanin" w:eastAsia="IRNazanin"/>
          <w:color w:val="111111"/>
          <w:sz w:val="28"/>
          <w:sz w:val="28"/>
          <w:szCs w:val="28"/>
          <w:rtl w:val="true"/>
          <w:lang w:bidi="fa-IR"/>
        </w:rPr>
        <w:t>، و مردی مرد باید تا آنجا بگذرد، چون این سخن گفته شد، ضحّاک شرمناک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پهلوان راست گوئی، ما به سیوستانیم نه به شبستان، از پس از آن اینجا را سیستان گویند به یک حرف کمتر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زاول از آن گویند که همه شهرها که کردند بدین عالم، یا به لب دریا کردند، یا به نزدیک کوه، زیرا که جواهر و چیزهای بزرگ از دریا خیزد، و معادن از کوه باشد، اینجا که بنا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چیزهاء ما از آب و گِل باید ساخت، اینجا یک حرف به گفتار اندر فروشد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زاول گفتند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اما زرنگ بدان گفتند که بیشتر آبادانی و رودها و کشت زارها زال زر ساخت، چنانک زالق العتیق گویند اندر پیش زره و زالق</w:t>
      </w:r>
      <w:r>
        <w:rPr>
          <w:rStyle w:val="FootnoteAnchor"/>
          <w:rtl w:val="true"/>
        </w:rPr>
        <w:footnoteReference w:id="114"/>
      </w:r>
      <w:r>
        <w:rPr>
          <w:rFonts w:ascii="IRNazanin" w:hAnsi="IRNazanin" w:eastAsia="IRNazanin"/>
          <w:color w:val="111111"/>
          <w:sz w:val="28"/>
          <w:sz w:val="28"/>
          <w:szCs w:val="28"/>
          <w:rtl w:val="true"/>
          <w:lang w:bidi="fa-IR"/>
        </w:rPr>
        <w:t>الحدیث که معرب کرده اند، آن زال کهن است و زال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مردمان سیستان زرورنگ خواندندی، زیرا که موی او راست به زرِ کشیده مانستی</w:t>
      </w:r>
      <w:r>
        <w:rPr>
          <w:rStyle w:val="FootnoteAnchor"/>
          <w:rtl w:val="true"/>
        </w:rPr>
        <w:footnoteReference w:id="115"/>
      </w:r>
      <w:r>
        <w:rPr>
          <w:rFonts w:ascii="IRNazanin" w:hAnsi="IRNazanin" w:eastAsia="IRNazanin"/>
          <w:color w:val="111111"/>
          <w:sz w:val="28"/>
          <w:sz w:val="28"/>
          <w:szCs w:val="28"/>
          <w:rtl w:val="true"/>
          <w:lang w:bidi="fa-IR"/>
        </w:rPr>
        <w:t>، بشكُو را که او ساخته بود زرنگ گفتند، اینجا نیز دو حرف کم کردند اندر گفتار، و چون مردان مرد و کاری و بزرگان هم از بسکو خاستند، همه سیستان را بدان نام کردند، و زرنگ</w:t>
      </w:r>
      <w:r>
        <w:rPr>
          <w:rStyle w:val="FootnoteAnchor"/>
          <w:rtl w:val="true"/>
        </w:rPr>
        <w:footnoteReference w:id="116"/>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نیمروز دو قول گویند یکی </w:t>
      </w:r>
      <w:bookmarkStart w:id="58" w:name="pg20407_230519"/>
    </w:p>
    <w:p>
      <w:pPr>
        <w:pStyle w:val="BookText"/>
        <w:rPr/>
      </w:pPr>
      <w:bookmarkEnd w:id="58"/>
      <w:r>
        <w:rPr>
          <w:rFonts w:ascii="IRNazanin" w:hAnsi="IRNazanin" w:eastAsia="IRNazanin"/>
          <w:color w:val="111111"/>
          <w:sz w:val="28"/>
          <w:sz w:val="28"/>
          <w:szCs w:val="28"/>
          <w:rtl w:val="true"/>
          <w:lang w:bidi="fa-IR"/>
        </w:rPr>
        <w:t>آنکه خسروان را در سالی یک روز بودی که داوری یکساله را مظالم کردندی آن همه جهان به نیمروز راست گشتی و مظلومان سیستان را جداگانه نیمروز بایستی بدین سبب نیمروز نام کردند، و بوالفرج بغدادی گوید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Style w:val="FootnoteAnchor"/>
          <w:rtl w:val="true"/>
        </w:rPr>
        <w:footnoteReference w:id="117"/>
      </w:r>
      <w:r>
        <w:rPr>
          <w:rFonts w:ascii="IRNazanin" w:hAnsi="IRNazanin" w:eastAsia="IRNazanin"/>
          <w:color w:val="111111"/>
          <w:sz w:val="28"/>
          <w:sz w:val="28"/>
          <w:szCs w:val="28"/>
          <w:rtl w:val="true"/>
          <w:lang w:bidi="fa-IR"/>
        </w:rPr>
        <w:t>حکماء عالم جهان را بخشش کردند بر برآمدن و فرو شدن خرشید به نیمروز، و حد آن چنان باشد که از سوی مشرق از آنجا که خورشید به کوتاهترین روزی برآید، و از سوی مغرب از آنجا که خرشید به درازترین روزی فرو شود و این علم به حساب معلوم گردد</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را به چهار قسمت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نیمروز و باختر؛ هرچه حد شمال است باختر گویند و هرچه حدّ جنوب است نیمروز گویند و میانه اندر به دو قسمت شود هر چه حدّ شرق است خراسان گویند و هرچه مغرب است ایران شهرّ</w:t>
      </w:r>
      <w:r>
        <w:rPr>
          <w:rStyle w:val="FootnoteAnchor"/>
          <w:rtl w:val="true"/>
        </w:rPr>
        <w:footnoteReference w:id="119"/>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pStyle w:val="Heading2"/>
        <w:numPr>
          <w:ilvl w:val="1"/>
          <w:numId w:val="1"/>
        </w:numPr>
        <w:rPr/>
      </w:pPr>
      <w:bookmarkStart w:id="59" w:name="__RefHeading___Toc696213_1490000891"/>
      <w:bookmarkStart w:id="60" w:name="_Toc22"/>
      <w:bookmarkEnd w:id="59"/>
      <w:r>
        <w:rPr>
          <w:rtl w:val="true"/>
        </w:rPr>
        <w:t>اما حدود سیستان و شهرهاء او چند است و از کجا تا کجاست</w:t>
      </w:r>
      <w:bookmarkEnd w:id="6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 خود گفتیم که گرشاسب کرد و از پیش کردنِ سیستان خود بست و رُخد</w:t>
      </w:r>
      <w:r>
        <w:rPr>
          <w:rStyle w:val="FootnoteAnchor"/>
          <w:rtl w:val="true"/>
        </w:rPr>
        <w:footnoteReference w:id="120"/>
      </w:r>
      <w:r>
        <w:rPr>
          <w:rFonts w:ascii="IRNazanin" w:hAnsi="IRNazanin" w:eastAsia="IRNazanin"/>
          <w:color w:val="111111"/>
          <w:sz w:val="28"/>
          <w:sz w:val="28"/>
          <w:szCs w:val="28"/>
          <w:rtl w:val="true"/>
          <w:lang w:bidi="fa-IR"/>
        </w:rPr>
        <w:t>و زمین داور و کابل و سواد آن او را بود که جدّ او کرده بود از سوی مادر و گودرز</w:t>
      </w:r>
      <w:r>
        <w:rPr>
          <w:rStyle w:val="FootnoteAnchor"/>
          <w:rtl w:val="true"/>
        </w:rPr>
        <w:footnoteReference w:id="121"/>
      </w:r>
      <w:r>
        <w:rPr>
          <w:rFonts w:ascii="IRNazanin" w:hAnsi="IRNazanin" w:eastAsia="IRNazanin"/>
          <w:color w:val="111111"/>
          <w:sz w:val="28"/>
          <w:sz w:val="28"/>
          <w:szCs w:val="28"/>
          <w:rtl w:val="true"/>
          <w:lang w:bidi="fa-IR"/>
        </w:rPr>
        <w:t>نام دارد و اکنون این شهرها به دیوان بغداد و خلفا از جانب سیستان برآید</w:t>
      </w:r>
      <w:r>
        <w:rPr>
          <w:rStyle w:val="FootnoteAnchor"/>
          <w:rtl w:val="true"/>
        </w:rPr>
        <w:footnoteReference w:id="122"/>
      </w:r>
      <w:r>
        <w:rPr>
          <w:rFonts w:ascii="IRNazanin" w:hAnsi="IRNazanin" w:eastAsia="IRNazanin"/>
          <w:color w:val="111111"/>
          <w:sz w:val="28"/>
          <w:sz w:val="28"/>
          <w:szCs w:val="28"/>
          <w:rtl w:val="true"/>
          <w:lang w:bidi="fa-IR"/>
        </w:rPr>
        <w:t>و مال آن بر سیستان جمع است و سفزار</w:t>
      </w:r>
      <w:r>
        <w:rPr>
          <w:rStyle w:val="FootnoteAnchor"/>
          <w:rtl w:val="true"/>
        </w:rPr>
        <w:footnoteReference w:id="123"/>
      </w:r>
      <w:r>
        <w:rPr>
          <w:rFonts w:ascii="IRNazanin" w:hAnsi="IRNazanin" w:eastAsia="IRNazanin"/>
          <w:color w:val="111111"/>
          <w:sz w:val="28"/>
          <w:sz w:val="28"/>
          <w:szCs w:val="28"/>
          <w:rtl w:val="true"/>
          <w:lang w:bidi="fa-IR"/>
        </w:rPr>
        <w:t>و بوزستان</w:t>
      </w:r>
      <w:r>
        <w:rPr>
          <w:rStyle w:val="FootnoteAnchor"/>
          <w:rtl w:val="true"/>
        </w:rPr>
        <w:footnoteReference w:id="124"/>
      </w:r>
      <w:r>
        <w:rPr>
          <w:rFonts w:ascii="IRNazanin" w:hAnsi="IRNazanin" w:eastAsia="IRNazanin"/>
          <w:color w:val="111111"/>
          <w:sz w:val="28"/>
          <w:sz w:val="28"/>
          <w:szCs w:val="28"/>
          <w:rtl w:val="true"/>
          <w:lang w:bidi="fa-IR"/>
        </w:rPr>
        <w:t>و لوالستان</w:t>
      </w:r>
      <w:r>
        <w:rPr>
          <w:rStyle w:val="FootnoteAnchor"/>
          <w:rtl w:val="true"/>
        </w:rPr>
        <w:footnoteReference w:id="125"/>
      </w:r>
      <w:r>
        <w:rPr>
          <w:rFonts w:ascii="IRNazanin" w:hAnsi="IRNazanin" w:eastAsia="IRNazanin"/>
          <w:color w:val="111111"/>
          <w:sz w:val="28"/>
          <w:sz w:val="28"/>
          <w:szCs w:val="28"/>
          <w:rtl w:val="true"/>
          <w:lang w:bidi="fa-IR"/>
        </w:rPr>
        <w:t xml:space="preserve">و غور سام نریمان </w:t>
      </w:r>
    </w:p>
    <w:p>
      <w:pPr>
        <w:pStyle w:val="BookText"/>
        <w:rPr/>
      </w:pPr>
      <w:r>
        <w:rPr>
          <w:rFonts w:ascii="IRNazanin" w:hAnsi="IRNazanin" w:eastAsia="IRNazanin"/>
          <w:color w:val="111111"/>
          <w:sz w:val="28"/>
          <w:sz w:val="28"/>
          <w:szCs w:val="28"/>
          <w:rtl w:val="true"/>
          <w:lang w:bidi="fa-IR"/>
        </w:rPr>
        <w:t>کرد، و کشمیر رستم دستان کرد و خزائن خویش و مال خویش آنجا نهاده بود و گردیز حمزة بن عبد الله الشارى کرد و غزنین یعقوب بن الليث ملک الدنیا کرد، این همه شهرها به روزگار جاهلیّت اندر فرمان پهلوانان و مرزبانان سیستان بودند تا روزگار اسلام که ولایت دیگرگون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شرق، اقصاء کشمیر است تا به لب دریاء محیط، و از سوی غرب زان سوی سپه</w:t>
      </w:r>
      <w:r>
        <w:rPr>
          <w:rStyle w:val="FootnoteAnchor"/>
          <w:rtl w:val="true"/>
        </w:rPr>
        <w:footnoteReference w:id="126"/>
      </w:r>
      <w:r>
        <w:rPr>
          <w:rFonts w:ascii="IRNazanin" w:hAnsi="IRNazanin" w:eastAsia="IRNazanin"/>
          <w:color w:val="111111"/>
          <w:sz w:val="28"/>
          <w:sz w:val="28"/>
          <w:szCs w:val="28"/>
          <w:rtl w:val="true"/>
          <w:lang w:bidi="fa-IR"/>
        </w:rPr>
        <w:t>به ده فرسنگ به میانه کوه ها حدّ بیدا کر دست بر کنار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بیابانها که از چهارسوی سیستان است از حدود سیستان است و او را به میانه همه بنا کرده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w:t>
      </w:r>
      <w:r>
        <w:rPr>
          <w:rStyle w:val="FootnoteAnchor"/>
          <w:rtl w:val="true"/>
        </w:rPr>
        <w:footnoteReference w:id="127"/>
      </w:r>
      <w:r>
        <w:rPr>
          <w:rFonts w:ascii="Amiri" w:hAnsi="Amiri" w:eastAsia="Amiri" w:cs="Amiri"/>
          <w:color w:val="111111"/>
          <w:sz w:val="28"/>
          <w:sz w:val="28"/>
          <w:szCs w:val="28"/>
          <w:rtl w:val="true"/>
          <w:lang w:bidi="ar-SA"/>
        </w:rPr>
        <w:t>بوده، و بالله التّوفيق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بوالفرج بغدادی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الخراج که خراسان و ایران و سجستان سره زمین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 او را و جنبنده بامین گویند</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که بدین میانه اندر اعتدال هوا بیشتر است و قدّ مردمان این نواحی مستوی است و سرخی رومیان ندارند و سیاهی حبشیان و غلظ ترکان و خزریان</w:t>
      </w:r>
      <w:r>
        <w:rPr>
          <w:rStyle w:val="FootnoteAnchor"/>
          <w:rtl w:val="true"/>
        </w:rPr>
        <w:footnoteReference w:id="130"/>
      </w:r>
      <w:r>
        <w:rPr>
          <w:rFonts w:ascii="IRNazanin" w:hAnsi="IRNazanin" w:eastAsia="IRNazanin"/>
          <w:color w:val="111111"/>
          <w:sz w:val="28"/>
          <w:sz w:val="28"/>
          <w:szCs w:val="28"/>
          <w:rtl w:val="true"/>
          <w:lang w:bidi="fa-IR"/>
        </w:rPr>
        <w:t>و دمامه</w:t>
      </w:r>
      <w:r>
        <w:rPr>
          <w:rStyle w:val="FootnoteAnchor"/>
          <w:rtl w:val="true"/>
        </w:rPr>
        <w:footnoteReference w:id="131"/>
      </w:r>
      <w:r>
        <w:rPr>
          <w:rFonts w:ascii="IRNazanin" w:hAnsi="IRNazanin" w:eastAsia="IRNazanin"/>
          <w:color w:val="111111"/>
          <w:sz w:val="28"/>
          <w:sz w:val="28"/>
          <w:szCs w:val="28"/>
          <w:rtl w:val="true"/>
          <w:lang w:bidi="fa-IR"/>
        </w:rPr>
        <w:t>اهل چین، و این</w:t>
      </w:r>
      <w:r>
        <w:rPr>
          <w:rStyle w:val="FootnoteAnchor"/>
          <w:rtl w:val="true"/>
        </w:rPr>
        <w:footnoteReference w:id="132"/>
      </w:r>
      <w:r>
        <w:rPr>
          <w:rFonts w:ascii="IRNazanin" w:hAnsi="IRNazanin" w:eastAsia="IRNazanin"/>
          <w:color w:val="111111"/>
          <w:sz w:val="28"/>
          <w:sz w:val="28"/>
          <w:szCs w:val="28"/>
          <w:rtl w:val="true"/>
          <w:lang w:bidi="fa-IR"/>
        </w:rPr>
        <w:t>جمله را به چهار قسمت کردهاند خراسان و ایران</w:t>
      </w:r>
      <w:r>
        <w:rPr>
          <w:rStyle w:val="FootnoteAnchor"/>
          <w:rtl w:val="true"/>
        </w:rPr>
        <w:footnoteReference w:id="133"/>
      </w:r>
      <w:r>
        <w:rPr>
          <w:rFonts w:ascii="IRNazanin" w:hAnsi="IRNazanin" w:eastAsia="IRNazanin"/>
          <w:color w:val="111111"/>
          <w:sz w:val="28"/>
          <w:sz w:val="28"/>
          <w:szCs w:val="28"/>
          <w:rtl w:val="true"/>
          <w:lang w:bidi="fa-IR"/>
        </w:rPr>
        <w:t xml:space="preserve">و نیمروز و باختر، هرچه </w:t>
      </w:r>
      <w:bookmarkStart w:id="61" w:name="pg20407_230521"/>
    </w:p>
    <w:p>
      <w:pPr>
        <w:pStyle w:val="BookText"/>
        <w:rPr/>
      </w:pPr>
      <w:bookmarkEnd w:id="61"/>
      <w:r>
        <w:rPr>
          <w:rFonts w:ascii="IRNazanin" w:hAnsi="IRNazanin" w:eastAsia="IRNazanin"/>
          <w:color w:val="111111"/>
          <w:sz w:val="28"/>
          <w:sz w:val="28"/>
          <w:szCs w:val="28"/>
          <w:rtl w:val="true"/>
          <w:lang w:bidi="fa-IR"/>
        </w:rPr>
        <w:t>حد شمال است باختر گویند و هر چه حدّ جنوب است نیمروز گویند، و میانه اندر به دو قسمت شود هرچه حدّ مشرق است خراسان گویند و هر چه حدّ مغرب است ایران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العصمة و التّوفيق</w:t>
      </w:r>
      <w:r>
        <w:rPr>
          <w:rFonts w:eastAsia="IRNazanin" w:cs="IRNazanin"/>
          <w:color w:val="111111"/>
          <w:sz w:val="28"/>
          <w:szCs w:val="28"/>
          <w:rtl w:val="true"/>
          <w:lang w:bidi="fa-IR"/>
        </w:rPr>
        <w:t>.</w:t>
      </w:r>
    </w:p>
    <w:p>
      <w:pPr>
        <w:pStyle w:val="Heading2"/>
        <w:numPr>
          <w:ilvl w:val="1"/>
          <w:numId w:val="1"/>
        </w:numPr>
        <w:rPr/>
      </w:pPr>
      <w:bookmarkStart w:id="62" w:name="__RefHeading___Toc696215_1490000891"/>
      <w:bookmarkStart w:id="63" w:name="_Toc23"/>
      <w:bookmarkEnd w:id="62"/>
      <w:r>
        <w:rPr>
          <w:rtl w:val="true"/>
        </w:rPr>
        <w:t>عمل سیستان پس از اسلام و کُورتهاء آن بر صلح قدیم</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سیستان پس از اسلام و کُورتهاء</w:t>
      </w:r>
      <w:r>
        <w:rPr>
          <w:rStyle w:val="FootnoteAnchor"/>
          <w:rtl w:val="true"/>
        </w:rPr>
        <w:footnoteReference w:id="134"/>
      </w:r>
      <w:r>
        <w:rPr>
          <w:rFonts w:ascii="IRNazanin" w:hAnsi="IRNazanin" w:eastAsia="IRNazanin"/>
          <w:color w:val="111111"/>
          <w:sz w:val="28"/>
          <w:sz w:val="28"/>
          <w:szCs w:val="28"/>
          <w:rtl w:val="true"/>
          <w:lang w:bidi="fa-IR"/>
        </w:rPr>
        <w:t>آن بر صلح قدیم</w:t>
      </w:r>
    </w:p>
    <w:p>
      <w:pPr>
        <w:pStyle w:val="BookText"/>
        <w:rPr/>
      </w:pPr>
      <w:r>
        <w:rPr>
          <w:rFonts w:ascii="IRNazanin" w:hAnsi="IRNazanin" w:eastAsia="IRNazanin"/>
          <w:color w:val="111111"/>
          <w:sz w:val="28"/>
          <w:sz w:val="28"/>
          <w:szCs w:val="28"/>
          <w:rtl w:val="true"/>
          <w:lang w:bidi="fa-IR"/>
        </w:rPr>
        <w:t>الف الف درهم، سجستان و بست و رُخد و کابل و زابلستان و نوزاد و زمین داور و اسفزار</w:t>
      </w:r>
      <w:r>
        <w:rPr>
          <w:rStyle w:val="FootnoteAnchor"/>
          <w:rtl w:val="true"/>
        </w:rPr>
        <w:footnoteReference w:id="135"/>
      </w:r>
      <w:r>
        <w:rPr>
          <w:rFonts w:ascii="IRNazanin" w:hAnsi="IRNazanin" w:eastAsia="IRNazanin"/>
          <w:color w:val="111111"/>
          <w:sz w:val="28"/>
          <w:sz w:val="28"/>
          <w:szCs w:val="28"/>
          <w:rtl w:val="true"/>
          <w:lang w:bidi="fa-IR"/>
        </w:rPr>
        <w:t>و خجستان</w:t>
      </w:r>
      <w:r>
        <w:rPr>
          <w:rFonts w:eastAsia="IRNazanin" w:cs="IRNazanin"/>
          <w:color w:val="111111"/>
          <w:sz w:val="28"/>
          <w:szCs w:val="28"/>
          <w:rtl w:val="true"/>
          <w:lang w:bidi="fa-IR"/>
        </w:rPr>
        <w:t>.</w:t>
      </w:r>
    </w:p>
    <w:p>
      <w:pPr>
        <w:pStyle w:val="Heading2"/>
        <w:numPr>
          <w:ilvl w:val="1"/>
          <w:numId w:val="1"/>
        </w:numPr>
        <w:rPr/>
      </w:pPr>
      <w:bookmarkStart w:id="64" w:name="__RefHeading___Toc696217_1490000891"/>
      <w:bookmarkStart w:id="65" w:name="_Toc24"/>
      <w:bookmarkEnd w:id="64"/>
      <w:r>
        <w:rPr>
          <w:rtl w:val="true"/>
        </w:rPr>
        <w:t>عمل خراسان تا غایت حدّ اسلام</w:t>
      </w:r>
      <w:bookmarkEnd w:id="65"/>
    </w:p>
    <w:p>
      <w:pPr>
        <w:pStyle w:val="BookText"/>
        <w:rPr/>
      </w:pPr>
      <w:r>
        <w:rPr>
          <w:rFonts w:ascii="IRNazanin" w:hAnsi="IRNazanin" w:eastAsia="IRNazanin"/>
          <w:color w:val="111111"/>
          <w:sz w:val="28"/>
          <w:sz w:val="28"/>
          <w:szCs w:val="28"/>
          <w:rtl w:val="true"/>
          <w:lang w:bidi="fa-IR"/>
        </w:rPr>
        <w:t>به روزگار عبدالله بن طاهر اندر احدى عشر و مأيتى، ثمانية و ثلثون الف الف درهم</w:t>
      </w:r>
      <w:r>
        <w:rPr>
          <w:rFonts w:eastAsia="IRNazanin" w:cs="IRNazanin"/>
          <w:color w:val="111111"/>
          <w:sz w:val="28"/>
          <w:szCs w:val="28"/>
          <w:rtl w:val="true"/>
          <w:lang w:bidi="fa-IR"/>
        </w:rPr>
        <w:t>.</w:t>
      </w:r>
    </w:p>
    <w:p>
      <w:pPr>
        <w:pStyle w:val="Heading2"/>
        <w:numPr>
          <w:ilvl w:val="1"/>
          <w:numId w:val="1"/>
        </w:numPr>
        <w:rPr/>
      </w:pPr>
      <w:bookmarkStart w:id="66" w:name="__RefHeading___Toc696219_1490000891"/>
      <w:bookmarkStart w:id="67" w:name="_Toc25"/>
      <w:bookmarkEnd w:id="66"/>
      <w:r>
        <w:rPr>
          <w:rtl w:val="true"/>
        </w:rPr>
        <w:t>كورتهاء آن</w:t>
      </w:r>
      <w:bookmarkEnd w:id="6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طَبَسَيْن</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گوزکانان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خفشان</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بادغيس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ظخارستان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مروالرّود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ختلان</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بدخشان طالقان</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سروشنه</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خوارزم کش اسبیجاب</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مروشاهجان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برسحان</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بلسم</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احرون</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 اندر روزگار اسلام تا بدان وقت که خوارج بیرون آمدند و دخل خراسان و سیستان از بغداد بریده گشت و آخر صلح افتاد بر خطبه که اندر شهرها همی کردند به قصبه که به سواد خوارج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و پس از آن هنوز آن دخل متصل نگشت که متغلّبان برخاستند تا اکنون و بالله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یاد کردن کُوَرِ</w:t>
      </w:r>
      <w:r>
        <w:rPr>
          <w:rStyle w:val="FootnoteAnchor"/>
          <w:rtl w:val="true"/>
        </w:rPr>
        <w:footnoteReference w:id="145"/>
      </w:r>
      <w:r>
        <w:rPr>
          <w:rFonts w:ascii="IRNazanin" w:hAnsi="IRNazanin" w:eastAsia="IRNazanin"/>
          <w:color w:val="111111"/>
          <w:sz w:val="28"/>
          <w:sz w:val="28"/>
          <w:szCs w:val="28"/>
          <w:rtl w:val="true"/>
          <w:lang w:bidi="fa-IR"/>
        </w:rPr>
        <w:t>خراسان و مجموع آن اندرین فصل آن بود که ما را غرض اندرین کتاب فضل شهر خویش است تا هر که این بخواند معلوم گردد او را که سیستان همیشه از میان عالم مفروز بودست و به ذات خویش قائم و آن را به جای پیوسته نکردند الا بسیار شهرها کردند و بدان اندر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یاد کنیم طول و عرض و کُوَر و رساتيق سيستسان از پس اسلام که عامل و والی سیستان که بودست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 سیستان از نواحی خراسان تا حد سند، و عرض سیستان از کرمان تا حد هند است، اما کُوَرِ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اسفزار و جبل نیه، و سر دره هند قانان</w:t>
      </w:r>
      <w:r>
        <w:rPr>
          <w:rStyle w:val="FootnoteAnchor"/>
          <w:rtl w:val="true"/>
        </w:rPr>
        <w:footnoteReference w:id="146"/>
      </w:r>
      <w:r>
        <w:rPr>
          <w:rFonts w:ascii="IRNazanin" w:hAnsi="IRNazanin" w:eastAsia="IRNazanin"/>
          <w:color w:val="111111"/>
          <w:sz w:val="28"/>
          <w:sz w:val="28"/>
          <w:szCs w:val="28"/>
          <w:rtl w:val="true"/>
          <w:lang w:bidi="fa-IR"/>
        </w:rPr>
        <w:t>، و فراه، و اوق، و خواش، و فلاد، و فشنج</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آنکه زیر سم اسبان سپه خرد بساخت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زمانی در و دیوار حصار پشکنگ</w:t>
      </w:r>
    </w:p>
    <w:p>
      <w:pPr>
        <w:pStyle w:val="BookText"/>
        <w:rPr/>
      </w:pPr>
      <w:r>
        <w:rPr>
          <w:rFonts w:ascii="IRNazanin" w:hAnsi="IRNazanin" w:eastAsia="IRNazanin"/>
          <w:color w:val="111111"/>
          <w:sz w:val="28"/>
          <w:sz w:val="28"/>
          <w:szCs w:val="28"/>
          <w:rtl w:val="true"/>
          <w:lang w:bidi="fa-IR"/>
        </w:rPr>
        <w:t>و نباید گمان کرد معرب پوشنگ باشد چه پوشنج جزو هرات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نوزاد، و بست، و زمین داور، و رخج، ورکش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رودبار، و زابل، و کابل، ستة عشر</w:t>
      </w:r>
      <w:r>
        <w:rPr>
          <w:rFonts w:eastAsia="IRNazanin" w:cs="IRNazanin"/>
          <w:color w:val="111111"/>
          <w:sz w:val="28"/>
          <w:szCs w:val="28"/>
          <w:rtl w:val="true"/>
          <w:lang w:bidi="fa-IR"/>
        </w:rPr>
        <w:t>.</w:t>
      </w:r>
      <w:bookmarkStart w:id="68" w:name="pg20407_230523"/>
    </w:p>
    <w:p>
      <w:pPr>
        <w:pStyle w:val="Heading2"/>
        <w:numPr>
          <w:ilvl w:val="1"/>
          <w:numId w:val="1"/>
        </w:numPr>
        <w:rPr/>
      </w:pPr>
      <w:bookmarkStart w:id="69" w:name="__RefHeading___Toc696221_1490000891"/>
      <w:bookmarkStart w:id="70" w:name="_Toc26"/>
      <w:bookmarkEnd w:id="68"/>
      <w:bookmarkEnd w:id="69"/>
      <w:r>
        <w:rPr>
          <w:rtl w:val="true"/>
        </w:rPr>
        <w:t>رساتیق سیستان</w:t>
      </w:r>
      <w:bookmarkEnd w:id="70"/>
    </w:p>
    <w:p>
      <w:pPr>
        <w:pStyle w:val="BookText"/>
        <w:rPr/>
      </w:pP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جوی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ناشیرود</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ژوشت</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w:t>
      </w:r>
      <w:r>
        <w:rPr>
          <w:rStyle w:val="FootnoteAnchor"/>
          <w:rtl w:val="true"/>
        </w:rPr>
        <w:footnoteReference w:id="150"/>
      </w:r>
      <w:r>
        <w:rPr>
          <w:rFonts w:ascii="IRNazanin" w:hAnsi="IRNazanin" w:eastAsia="IRNazanin"/>
          <w:color w:val="111111"/>
          <w:sz w:val="28"/>
          <w:sz w:val="28"/>
          <w:szCs w:val="28"/>
          <w:rtl w:val="true"/>
          <w:lang w:bidi="fa-IR"/>
        </w:rPr>
        <w:t>، و جوسم، و بکرود، و کرکوی و ژالق</w:t>
      </w:r>
      <w:r>
        <w:rPr>
          <w:rStyle w:val="FootnoteAnchor"/>
          <w:rtl w:val="true"/>
        </w:rPr>
        <w:footnoteReference w:id="151"/>
      </w:r>
      <w:r>
        <w:rPr>
          <w:rFonts w:ascii="IRNazanin" w:hAnsi="IRNazanin" w:eastAsia="IRNazanin"/>
          <w:color w:val="111111"/>
          <w:sz w:val="28"/>
          <w:sz w:val="28"/>
          <w:szCs w:val="28"/>
          <w:rtl w:val="true"/>
          <w:lang w:bidi="fa-IR"/>
        </w:rPr>
        <w:t>، و میسون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نیشک</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الصّراة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سپه</w:t>
      </w:r>
      <w:r>
        <w:rPr>
          <w:rFonts w:eastAsia="IRNazanin" w:cs="IRNazanin"/>
          <w:color w:val="111111"/>
          <w:sz w:val="28"/>
          <w:szCs w:val="28"/>
          <w:rtl w:val="true"/>
          <w:lang w:bidi="fa-IR"/>
        </w:rPr>
        <w:t>.</w:t>
      </w:r>
    </w:p>
    <w:p>
      <w:pPr>
        <w:pStyle w:val="Heading2"/>
        <w:numPr>
          <w:ilvl w:val="1"/>
          <w:numId w:val="1"/>
        </w:numPr>
        <w:rPr/>
      </w:pPr>
      <w:bookmarkStart w:id="71" w:name="__RefHeading___Toc696223_1490000891"/>
      <w:bookmarkStart w:id="72" w:name="_Toc27"/>
      <w:bookmarkEnd w:id="71"/>
      <w:r>
        <w:rPr>
          <w:rtl w:val="true"/>
        </w:rPr>
        <w:t>له مادهها</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مادهها</w:t>
      </w:r>
      <w:r>
        <w:rPr>
          <w:rStyle w:val="FootnoteAnchor"/>
          <w:rtl w:val="true"/>
        </w:rPr>
        <w:footnoteReference w:id="15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جرواتکن نه از جالق نو است و نه از کهنه، و قرنین که نه از خاشست و نه از نیشک، اما صوافی</w:t>
      </w:r>
      <w:r>
        <w:rPr>
          <w:rStyle w:val="FootnoteAnchor"/>
          <w:rtl w:val="true"/>
        </w:rPr>
        <w:footnoteReference w:id="154"/>
      </w:r>
      <w:r>
        <w:rPr>
          <w:rFonts w:ascii="IRNazanin" w:hAnsi="IRNazanin" w:eastAsia="IRNazanin"/>
          <w:color w:val="111111"/>
          <w:sz w:val="28"/>
          <w:sz w:val="28"/>
          <w:szCs w:val="28"/>
          <w:rtl w:val="true"/>
          <w:lang w:bidi="fa-IR"/>
        </w:rPr>
        <w:t>که آن را قسمت دگر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قرنین، و ابر</w:t>
      </w:r>
      <w:r>
        <w:rPr>
          <w:rStyle w:val="FootnoteAnchor"/>
          <w:rtl w:val="true"/>
        </w:rPr>
        <w:footnoteReference w:id="155"/>
      </w:r>
      <w:r>
        <w:rPr>
          <w:rFonts w:ascii="IRNazanin" w:hAnsi="IRNazanin" w:eastAsia="IRNazanin"/>
          <w:color w:val="111111"/>
          <w:sz w:val="28"/>
          <w:sz w:val="28"/>
          <w:szCs w:val="28"/>
          <w:rtl w:val="true"/>
          <w:lang w:bidi="fa-IR"/>
        </w:rPr>
        <w:t>و نیشک</w:t>
      </w:r>
      <w:r>
        <w:rPr>
          <w:rStyle w:val="FootnoteAnchor"/>
          <w:rtl w:val="true"/>
        </w:rPr>
        <w:footnoteReference w:id="156"/>
      </w:r>
      <w:r>
        <w:rPr>
          <w:rFonts w:ascii="IRNazanin" w:hAnsi="IRNazanin" w:eastAsia="IRNazanin"/>
          <w:color w:val="111111"/>
          <w:sz w:val="28"/>
          <w:sz w:val="28"/>
          <w:szCs w:val="28"/>
          <w:rtl w:val="true"/>
          <w:lang w:bidi="fa-IR"/>
        </w:rPr>
        <w:t>، و جالق کهن</w:t>
      </w:r>
      <w:r>
        <w:rPr>
          <w:rStyle w:val="FootnoteAnchor"/>
          <w:rtl w:val="true"/>
        </w:rPr>
        <w:footnoteReference w:id="157"/>
      </w:r>
      <w:r>
        <w:rPr>
          <w:rFonts w:ascii="IRNazanin" w:hAnsi="IRNazanin" w:eastAsia="IRNazanin"/>
          <w:color w:val="111111"/>
          <w:sz w:val="28"/>
          <w:sz w:val="28"/>
          <w:szCs w:val="28"/>
          <w:rtl w:val="true"/>
          <w:lang w:bidi="fa-IR"/>
        </w:rPr>
        <w:t>، و از جمله کش صفار</w:t>
      </w:r>
      <w:r>
        <w:rPr>
          <w:rStyle w:val="FootnoteAnchor"/>
          <w:rtl w:val="true"/>
        </w:rPr>
        <w:footnoteReference w:id="158"/>
      </w:r>
      <w:r>
        <w:rPr>
          <w:rFonts w:ascii="IRNazanin" w:hAnsi="IRNazanin" w:eastAsia="IRNazanin"/>
          <w:color w:val="111111"/>
          <w:sz w:val="28"/>
          <w:sz w:val="28"/>
          <w:szCs w:val="28"/>
          <w:rtl w:val="true"/>
          <w:lang w:bidi="fa-IR"/>
        </w:rPr>
        <w:t>و از کوره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رردان و سروان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73" w:name="pg20407_230524"/>
    </w:p>
    <w:p>
      <w:pPr>
        <w:pStyle w:val="Heading2"/>
        <w:numPr>
          <w:ilvl w:val="1"/>
          <w:numId w:val="1"/>
        </w:numPr>
        <w:rPr/>
      </w:pPr>
      <w:bookmarkStart w:id="74" w:name="__RefHeading___Toc696225_1490000891"/>
      <w:bookmarkStart w:id="75" w:name="_Toc28"/>
      <w:bookmarkEnd w:id="73"/>
      <w:bookmarkEnd w:id="74"/>
      <w:r>
        <w:rPr>
          <w:rtl w:val="true"/>
        </w:rPr>
        <w:t>قسمت خراج سیستان</w:t>
      </w:r>
      <w:bookmarkEnd w:id="75"/>
    </w:p>
    <w:p>
      <w:pPr>
        <w:pStyle w:val="BookText"/>
        <w:rPr/>
      </w:pPr>
      <w:r>
        <w:rPr>
          <w:rFonts w:ascii="IRNazanin" w:hAnsi="IRNazanin" w:eastAsia="IRNazanin"/>
          <w:color w:val="111111"/>
          <w:sz w:val="28"/>
          <w:sz w:val="28"/>
          <w:szCs w:val="28"/>
          <w:rtl w:val="true"/>
          <w:lang w:bidi="fa-IR"/>
        </w:rPr>
        <w:t>ثلثة الف الف وخمسماية و اثنا عشر الف درهم دَرَمی در می</w:t>
      </w:r>
      <w:r>
        <w:rPr>
          <w:rStyle w:val="FootnoteAnchor"/>
          <w:rtl w:val="true"/>
        </w:rPr>
        <w:footnoteReference w:id="160"/>
      </w:r>
      <w:r>
        <w:rPr>
          <w:rFonts w:ascii="IRNazanin" w:hAnsi="IRNazanin" w:eastAsia="IRNazanin"/>
          <w:color w:val="111111"/>
          <w:sz w:val="28"/>
          <w:sz w:val="28"/>
          <w:szCs w:val="28"/>
          <w:rtl w:val="true"/>
          <w:lang w:bidi="fa-IR"/>
        </w:rPr>
        <w:t>دونِ مال جوالی</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صوافی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عایدات خالصه است گرچه در کتب لغت کلمه صافیه و صوافی دیده نشد، لیکن در اصطلاح فقهی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آن غنیمتی است که سلطان آن را به خویشتن اختصاص دهد و ابو یوسف در کتاب الخراج از ابن سیرین به دو روایت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غنيمة صفى يصطفيه، و كان الصفى يوم خيبر صفيه بنت 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الخراج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اصمعی جمع آن را صفایا دانسته و لفظ صوافی هم جمع است که بر خلاف قیاس بسته اند و آن را برای املاک سلطانی علم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اصطخری در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رخج اقلیمی است بین زمین داور و بین بالس و عامتها صواف يرتفع لبيت المال منها مال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فقه هم این لغت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آذروی در این باب چیزی به دست نیامد و تواند بود که به معنی مال الاجاره یا حق الارض آتشگاه مجوس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آدروی از آذر یا آدوری جمع دور به معنی اجاره بیوت و املاک مسقفه و حوانیت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صوافی و آذروی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عایدات خالصه است گرچه در کتب لغت کلمه صافیه و صوافی دیده نشد، لیکن در اصطلاح فقهی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آن غنیمتی است که سلطان آن را به خویشتن اختصاص دهد و ابو یوسف در کتاب الخراج از ابن سیرین به دو روایت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غنيمة صفى يصطفيه، و كان الصفى يوم خيبر صفيه بنت 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الخراج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اصمعی جمع آن را صفایا دانسته و لفظ صوافی هم جمع است که بر خلاف قیاس بسته اند و آن را برای املاک سلطانی علم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اصطخری در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رخج اقلیمی است بین زمین داور و بین بالس و عامتها صواف يرتفع لبيت المال منها مال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فقه هم این لغت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آذروی در این باب چیزی به دست نیامد و تواند بود که به معنی مال الاجاره یا حق الارض آتشگاه مجوس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آدروی از آذر یا آدوری جمع دور به معنی اجاره بیوت و املاک مسقفه و حوانیت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این جمله بود خمسة و ثمانون الف درهم، فذلک ثلثة الف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تسعين الفاً و سبعة الف درهم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زین جمله دو بار هزار هزار درم سلطان را بودی، دیگر برین جمله که تفصیل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ناطق است بکار بردندی تا مردمان به دردسر نبودندی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قسّامات و حشرها و شغل هاء خویش</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 بودندی اوّل راست کردن تیموق</w:t>
      </w:r>
      <w:r>
        <w:rPr>
          <w:rStyle w:val="FootnoteAnchor"/>
          <w:rtl w:val="true"/>
        </w:rPr>
        <w:footnoteReference w:id="162"/>
      </w:r>
      <w:r>
        <w:rPr>
          <w:rFonts w:ascii="IRNazanin" w:hAnsi="IRNazanin" w:eastAsia="IRNazanin"/>
          <w:color w:val="111111"/>
          <w:sz w:val="28"/>
          <w:sz w:val="28"/>
          <w:szCs w:val="28"/>
          <w:rtl w:val="true"/>
          <w:lang w:bidi="fa-IR"/>
        </w:rPr>
        <w:t xml:space="preserve">از بیت المال بودی، هرچند شدی، از جمله دوبار هزار هزار درم ببایستی داد هر سالی، اما آنچه از جمله دیگر مال بایستی کرد عامل و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کردن</w:t>
      </w:r>
      <w:r>
        <w:rPr>
          <w:rStyle w:val="FootnoteAnchor"/>
          <w:rtl w:val="true"/>
        </w:rPr>
        <w:footnoteReference w:id="163"/>
      </w:r>
      <w:r>
        <w:rPr>
          <w:rFonts w:ascii="IRNazanin" w:hAnsi="IRNazanin" w:eastAsia="IRNazanin"/>
          <w:color w:val="111111"/>
          <w:sz w:val="28"/>
          <w:sz w:val="28"/>
          <w:szCs w:val="28"/>
          <w:rtl w:val="true"/>
          <w:lang w:bidi="fa-IR"/>
        </w:rPr>
        <w:t>باره را هر سال اثناعشر الف درهم، و راست کردن کورها</w:t>
      </w:r>
      <w:r>
        <w:rPr>
          <w:rStyle w:val="FootnoteAnchor"/>
          <w:rtl w:val="true"/>
        </w:rPr>
        <w:footnoteReference w:id="164"/>
      </w:r>
      <w:r>
        <w:rPr>
          <w:rFonts w:ascii="IRNazanin" w:hAnsi="IRNazanin" w:eastAsia="IRNazanin"/>
          <w:color w:val="111111"/>
          <w:sz w:val="28"/>
          <w:sz w:val="28"/>
          <w:szCs w:val="28"/>
          <w:rtl w:val="true"/>
          <w:lang w:bidi="fa-IR"/>
        </w:rPr>
        <w:t>اربعة آلاف درهم، و راست کردن دیگر قلعتها را پراکنده خمسین الف درهم، و محبوسان را به هر شهری که بودند عشرین الف درهم، و ماه رمضان در مسجد جامع ثلثين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خوانان را هر چند بودندی، و خادمان دیوان را</w:t>
      </w:r>
      <w:r>
        <w:rPr>
          <w:rStyle w:val="FootnoteAnchor"/>
          <w:rtl w:val="true"/>
        </w:rPr>
        <w:footnoteReference w:id="165"/>
      </w:r>
      <w:r>
        <w:rPr>
          <w:rFonts w:ascii="IRNazanin" w:hAnsi="IRNazanin" w:eastAsia="IRNazanin"/>
          <w:color w:val="111111"/>
          <w:sz w:val="28"/>
          <w:sz w:val="28"/>
          <w:szCs w:val="28"/>
          <w:rtl w:val="true"/>
          <w:lang w:bidi="fa-IR"/>
        </w:rPr>
        <w:t>و عوانان را</w:t>
      </w:r>
      <w:r>
        <w:rPr>
          <w:rStyle w:val="FootnoteAnchor"/>
          <w:rtl w:val="true"/>
        </w:rPr>
        <w:footnoteReference w:id="166"/>
      </w:r>
      <w:r>
        <w:rPr>
          <w:rFonts w:ascii="IRNazanin" w:hAnsi="IRNazanin" w:eastAsia="IRNazanin"/>
          <w:color w:val="111111"/>
          <w:sz w:val="28"/>
          <w:sz w:val="28"/>
          <w:szCs w:val="28"/>
          <w:rtl w:val="true"/>
          <w:lang w:bidi="fa-IR"/>
        </w:rPr>
        <w:t>و حرسیان را و عریفان</w:t>
      </w:r>
      <w:r>
        <w:rPr>
          <w:rStyle w:val="FootnoteAnchor"/>
          <w:rtl w:val="true"/>
        </w:rPr>
        <w:footnoteReference w:id="167"/>
      </w:r>
      <w:r>
        <w:rPr>
          <w:rFonts w:ascii="IRNazanin" w:hAnsi="IRNazanin" w:eastAsia="IRNazanin"/>
          <w:color w:val="111111"/>
          <w:sz w:val="28"/>
          <w:sz w:val="28"/>
          <w:szCs w:val="28"/>
          <w:rtl w:val="true"/>
          <w:lang w:bidi="fa-IR"/>
        </w:rPr>
        <w:t>را و پاسبانان را و معرفان را</w:t>
      </w:r>
      <w:r>
        <w:rPr>
          <w:rStyle w:val="FootnoteAnchor"/>
          <w:rtl w:val="true"/>
        </w:rPr>
        <w:footnoteReference w:id="168"/>
      </w:r>
      <w:r>
        <w:rPr>
          <w:rFonts w:ascii="IRNazanin" w:hAnsi="IRNazanin" w:eastAsia="IRNazanin"/>
          <w:color w:val="111111"/>
          <w:sz w:val="28"/>
          <w:sz w:val="28"/>
          <w:szCs w:val="28"/>
          <w:rtl w:val="true"/>
          <w:lang w:bidi="fa-IR"/>
        </w:rPr>
        <w:t>و هر چشم بینشی</w:t>
      </w:r>
      <w:r>
        <w:rPr>
          <w:rStyle w:val="FootnoteAnchor"/>
          <w:rtl w:val="true"/>
        </w:rPr>
        <w:footnoteReference w:id="169"/>
      </w:r>
      <w:r>
        <w:rPr>
          <w:rFonts w:ascii="IRNazanin" w:hAnsi="IRNazanin" w:eastAsia="IRNazanin"/>
          <w:color w:val="111111"/>
          <w:sz w:val="28"/>
          <w:sz w:val="28"/>
          <w:szCs w:val="28"/>
          <w:rtl w:val="true"/>
          <w:lang w:bidi="fa-IR"/>
        </w:rPr>
        <w:t>را هر چند که بودندی، به هر شهر که بودندی، هر یکی را اندرین ماه</w:t>
      </w:r>
      <w:r>
        <w:rPr>
          <w:rStyle w:val="FootnoteAnchor"/>
          <w:rtl w:val="true"/>
        </w:rPr>
        <w:footnoteReference w:id="170"/>
      </w:r>
      <w:r>
        <w:rPr>
          <w:rFonts w:ascii="IRNazanin" w:hAnsi="IRNazanin" w:eastAsia="IRNazanin"/>
          <w:color w:val="111111"/>
          <w:sz w:val="28"/>
          <w:sz w:val="28"/>
          <w:szCs w:val="28"/>
          <w:rtl w:val="true"/>
          <w:lang w:bidi="fa-IR"/>
        </w:rPr>
        <w:t>عشرین درهما، و اندر هر روز مِنَ الْخُبْزِ مَنَوَین، و مؤذنان را به همه جای که بودندی عشرين الف درهم، و اندر هر سال صد بنده بخریدندی از پانصد درم تا چهارصد درم و آزاد کردندی نر و ماده و هر یکی را چندان که بهاء او بودی</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را عشرة آلاف درهم، و بند بستن ها را اگر بیش بایستی هرچند شدی و اگر نه خمسة </w:t>
      </w:r>
      <w:bookmarkStart w:id="76" w:name="pg20407_230526"/>
    </w:p>
    <w:p>
      <w:pPr>
        <w:pStyle w:val="BookText"/>
        <w:rPr/>
      </w:pPr>
      <w:bookmarkEnd w:id="76"/>
      <w:r>
        <w:rPr>
          <w:rFonts w:ascii="IRNazanin" w:hAnsi="IRNazanin" w:eastAsia="IRNazanin"/>
          <w:color w:val="111111"/>
          <w:sz w:val="28"/>
          <w:sz w:val="28"/>
          <w:szCs w:val="28"/>
          <w:rtl w:val="true"/>
          <w:lang w:bidi="fa-IR"/>
        </w:rPr>
        <w:t>و عشرين الف درهم، والی شرطه</w:t>
      </w:r>
      <w:r>
        <w:rPr>
          <w:rStyle w:val="FootnoteAnchor"/>
          <w:rtl w:val="true"/>
        </w:rPr>
        <w:footnoteReference w:id="172"/>
      </w:r>
      <w:r>
        <w:rPr>
          <w:rFonts w:ascii="Amiri" w:hAnsi="Amiri" w:eastAsia="Amiri" w:cs="Amiri"/>
          <w:color w:val="111111"/>
          <w:sz w:val="28"/>
          <w:sz w:val="28"/>
          <w:szCs w:val="28"/>
          <w:rtl w:val="true"/>
          <w:lang w:bidi="ar-SA"/>
        </w:rPr>
        <w:t>را در هر سال ثلثين الف درهم، بُندارِ</w:t>
      </w:r>
      <w:r>
        <w:rPr>
          <w:rStyle w:val="FootnoteAnchor"/>
          <w:rtl w:val="true"/>
        </w:rPr>
        <w:footnoteReference w:id="173"/>
      </w:r>
      <w:r>
        <w:rPr>
          <w:rFonts w:ascii="IRNazanin" w:hAnsi="IRNazanin" w:eastAsia="IRNazanin"/>
          <w:color w:val="111111"/>
          <w:sz w:val="28"/>
          <w:sz w:val="28"/>
          <w:szCs w:val="28"/>
          <w:rtl w:val="true"/>
          <w:lang w:bidi="fa-IR"/>
        </w:rPr>
        <w:t xml:space="preserve">خراج را و دبیران او را خمسين الف درهم، و صاحب مظالم را عشرين الف درهم، و ریگ بستن ها را ثلثين الف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 ها</w:t>
      </w:r>
      <w:r>
        <w:rPr>
          <w:rStyle w:val="FootnoteAnchor"/>
          <w:rtl w:val="true"/>
        </w:rPr>
        <w:footnoteReference w:id="174"/>
      </w:r>
      <w:r>
        <w:rPr>
          <w:rFonts w:ascii="IRNazanin" w:hAnsi="IRNazanin" w:eastAsia="IRNazanin"/>
          <w:color w:val="111111"/>
          <w:sz w:val="28"/>
          <w:sz w:val="28"/>
          <w:szCs w:val="28"/>
          <w:rtl w:val="true"/>
          <w:lang w:bidi="fa-IR"/>
        </w:rPr>
        <w:t>را که نگاه داشتندی</w:t>
      </w:r>
      <w:r>
        <w:rPr>
          <w:rStyle w:val="FootnoteAnchor"/>
          <w:rtl w:val="true"/>
        </w:rPr>
        <w:footnoteReference w:id="175"/>
      </w:r>
      <w:r>
        <w:rPr>
          <w:rFonts w:ascii="IRNazanin" w:hAnsi="IRNazanin" w:eastAsia="IRNazanin"/>
          <w:color w:val="111111"/>
          <w:sz w:val="28"/>
          <w:sz w:val="28"/>
          <w:szCs w:val="28"/>
          <w:rtl w:val="true"/>
          <w:lang w:bidi="fa-IR"/>
        </w:rPr>
        <w:t xml:space="preserve">خمسين الف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پلها و رودها و جوی ها و معبر کشتیها را اندر هیرمند ثلثين الف درهم، دیگر بر جای نهادندى ابناء سبیل و ضعفا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نفقات و جامه کردندی غربا را، و نگاه کردندی اگر کسی را وا می آمدی بدادندی و اگر جای به غریق یا به سببی ویران گشتی آبادان کردندی، و هرچه به سر سال زیادت شده بودی والی برین کس ها که یاد کرده شد تفرقه کردی و به عیدها مهمانی کردندی و بُخُور و غالیه دادندی ضعفا را هم ازین، و بالله التوفيق</w:t>
      </w:r>
      <w:r>
        <w:rPr>
          <w:rFonts w:eastAsia="IRNazanin" w:cs="IRNazanin"/>
          <w:color w:val="111111"/>
          <w:sz w:val="28"/>
          <w:szCs w:val="28"/>
          <w:rtl w:val="true"/>
          <w:lang w:bidi="fa-IR"/>
        </w:rPr>
        <w:t>.</w:t>
      </w:r>
    </w:p>
    <w:p>
      <w:pPr>
        <w:pStyle w:val="Heading2"/>
        <w:numPr>
          <w:ilvl w:val="1"/>
          <w:numId w:val="1"/>
        </w:numPr>
        <w:rPr/>
      </w:pPr>
      <w:bookmarkStart w:id="77" w:name="__RefHeading___Toc696227_1490000891"/>
      <w:bookmarkStart w:id="78" w:name="_Toc29"/>
      <w:bookmarkEnd w:id="77"/>
      <w:r>
        <w:rPr>
          <w:rtl w:val="true"/>
        </w:rPr>
        <w:t>اکنون یاد کنیم از طریقی که مردم سیستان داشتند</w:t>
      </w:r>
      <w:bookmarkEnd w:id="78"/>
    </w:p>
    <w:p>
      <w:pPr>
        <w:pStyle w:val="BookText"/>
        <w:rPr/>
      </w:pPr>
      <w:r>
        <w:rPr>
          <w:rFonts w:ascii="IRNazanin" w:hAnsi="IRNazanin" w:eastAsia="IRNazanin"/>
          <w:color w:val="111111"/>
          <w:sz w:val="28"/>
          <w:sz w:val="28"/>
          <w:szCs w:val="28"/>
          <w:rtl w:val="true"/>
          <w:lang w:bidi="fa-IR"/>
        </w:rPr>
        <w:t>اندر قدیم تا اسلام آورده شد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گرشاسب و نبیره گان</w:t>
      </w:r>
      <w:r>
        <w:rPr>
          <w:rStyle w:val="FootnoteAnchor"/>
          <w:rtl w:val="true"/>
        </w:rPr>
        <w:footnoteReference w:id="176"/>
      </w:r>
      <w:r>
        <w:rPr>
          <w:rFonts w:ascii="IRNazanin" w:hAnsi="IRNazanin" w:eastAsia="IRNazanin"/>
          <w:color w:val="111111"/>
          <w:sz w:val="28"/>
          <w:sz w:val="28"/>
          <w:szCs w:val="28"/>
          <w:rtl w:val="true"/>
          <w:lang w:bidi="fa-IR"/>
        </w:rPr>
        <w:t xml:space="preserve">او تا فرامرز بن رستم همه بر آن طریقت بودند که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بامداد و به وقت زوال و شبانگاه نماز کردندی و پرستش ایزد تعالی، و دیگر به همه اوقات که به شغل دنیائی اندک و بسیار خواستندی شد پیشتر نماز کردندی، پس از آن بدان شغل رفتندی، و زنا و لواطه و دزدی و خون ناحق میانشان حرام بود، و مردار نخوردندی و تا ذبیحت نکردندی آنچه حلال است اکنون خوردن آن نخوردندی، و صدقه بسیار دادندی و همیشه میزبان بودندی و مهمان را نیکو داشتند و این همه از جمله فرایض داشتندی بر خویشتن، دختر و خواهر و مادر را به زنی نکردندی، و پیکار که میان رستم و اسفندیار افتاد سبب آن بود که چون زرتشت بیرون آمد و دین مزدیسنان</w:t>
      </w:r>
      <w:r>
        <w:rPr>
          <w:rStyle w:val="FootnoteAnchor"/>
          <w:rtl w:val="true"/>
        </w:rPr>
        <w:footnoteReference w:id="177"/>
      </w:r>
      <w:r>
        <w:rPr>
          <w:rFonts w:ascii="IRNazanin" w:hAnsi="IRNazanin" w:eastAsia="IRNazanin"/>
          <w:color w:val="111111"/>
          <w:sz w:val="28"/>
          <w:sz w:val="28"/>
          <w:szCs w:val="28"/>
          <w:rtl w:val="true"/>
          <w:lang w:bidi="fa-IR"/>
        </w:rPr>
        <w:t xml:space="preserve">آورد، </w:t>
      </w:r>
      <w:bookmarkStart w:id="79" w:name="pg20407_230527"/>
    </w:p>
    <w:p>
      <w:pPr>
        <w:pStyle w:val="BookText"/>
        <w:rPr/>
      </w:pPr>
      <w:bookmarkEnd w:id="79"/>
      <w:r>
        <w:rPr>
          <w:rFonts w:ascii="IRNazanin" w:hAnsi="IRNazanin" w:eastAsia="IRNazanin"/>
          <w:color w:val="111111"/>
          <w:sz w:val="28"/>
          <w:sz w:val="28"/>
          <w:szCs w:val="28"/>
          <w:rtl w:val="true"/>
          <w:lang w:bidi="fa-IR"/>
        </w:rPr>
        <w:t>رستم آن را منکر شد و نپذیرفت و بدان سبب از پادشاه گشتاسب سرکشید و هرگز ملازمت تخت نکرد، و چون گشتاسب را جاماسب گفته بود که مرگ اسفندیار بر دست رستم خواهد بود و گشتاسب از اسفندیار ترس داشت، او را به جنگ را رستم فرستاد، تا اسفند یار کشته شد، و پس از آن چون فرامرز از سیستان رفته بود بهمن بن اسفندیار به کین خواستن آمد، و فرامرز رفته بود به هندوستان، تا باز آمد غریق گشت، بخت النصر که سپهسالار او بود صواب چنان دید که صلح کند با بهمن اسفندیار و هوشنگ را که هنوز خرد بود به شاهی سیستان یله کرد، و خود صلح کرد و با دوازده هزار مرد زاولی از سیستان با بهمن برفت و به بلخ شد</w:t>
      </w:r>
      <w:r>
        <w:rPr>
          <w:rFonts w:eastAsia="IRNazanin" w:cs="IRNazanin"/>
          <w:color w:val="111111"/>
          <w:sz w:val="28"/>
          <w:szCs w:val="28"/>
          <w:rtl w:val="true"/>
          <w:lang w:bidi="fa-IR"/>
        </w:rPr>
        <w:t>.</w:t>
      </w:r>
      <w:r>
        <w:rPr>
          <w:rStyle w:val="FootnoteAnchor"/>
          <w:rtl w:val="true"/>
        </w:rPr>
        <w:footnoteReference w:id="178"/>
      </w:r>
    </w:p>
    <w:p>
      <w:pPr>
        <w:pStyle w:val="Heading2"/>
        <w:numPr>
          <w:ilvl w:val="1"/>
          <w:numId w:val="1"/>
        </w:numPr>
        <w:rPr/>
      </w:pPr>
      <w:bookmarkStart w:id="80" w:name="__RefHeading___Toc696229_1490000891"/>
      <w:bookmarkStart w:id="81" w:name="_Toc30"/>
      <w:bookmarkEnd w:id="80"/>
      <w:r>
        <w:rPr>
          <w:rtl w:val="true"/>
        </w:rPr>
        <w:t>نسبت بُختُ النَصر</w:t>
      </w:r>
      <w:bookmarkEnd w:id="8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 النصر نبیره رستم دستان بود از سوی دختر، خواهرزاده فرامرز، و او را نام بخت نرسی بن گیو</w:t>
      </w:r>
      <w:r>
        <w:rPr>
          <w:rStyle w:val="FootnoteAnchor"/>
          <w:rtl w:val="true"/>
        </w:rPr>
        <w:footnoteReference w:id="179"/>
      </w:r>
      <w:r>
        <w:rPr>
          <w:rFonts w:ascii="IRNazanin" w:hAnsi="IRNazanin" w:eastAsia="IRNazanin"/>
          <w:color w:val="111111"/>
          <w:sz w:val="28"/>
          <w:sz w:val="28"/>
          <w:szCs w:val="28"/>
          <w:rtl w:val="true"/>
          <w:lang w:bidi="fa-IR"/>
        </w:rPr>
        <w:t>بن جو درز بن کشواد</w:t>
      </w:r>
      <w:r>
        <w:rPr>
          <w:rStyle w:val="FootnoteAnchor"/>
          <w:rtl w:val="true"/>
        </w:rPr>
        <w:footnoteReference w:id="180"/>
      </w:r>
      <w:r>
        <w:rPr>
          <w:rFonts w:ascii="IRNazanin" w:hAnsi="IRNazanin" w:eastAsia="IRNazanin"/>
          <w:color w:val="111111"/>
          <w:sz w:val="28"/>
          <w:sz w:val="28"/>
          <w:szCs w:val="28"/>
          <w:rtl w:val="true"/>
          <w:lang w:bidi="fa-IR"/>
        </w:rPr>
        <w:t xml:space="preserve">بن اشجور بن فرجير بن حير بن يشودان ابن انبوت بن نابجن بن تفر بن تفوك بن و ايذنج بن ذنج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 شوبن نوذر بن منوچهرالملک</w:t>
      </w:r>
      <w:r>
        <w:rPr>
          <w:rStyle w:val="FootnoteAnchor"/>
          <w:rtl w:val="true"/>
        </w:rPr>
        <w:footnoteReference w:id="181"/>
      </w:r>
      <w:r>
        <w:rPr>
          <w:rFonts w:ascii="IRNazanin" w:hAnsi="IRNazanin" w:eastAsia="IRNazanin"/>
          <w:color w:val="111111"/>
          <w:sz w:val="28"/>
          <w:sz w:val="28"/>
          <w:szCs w:val="28"/>
          <w:rtl w:val="true"/>
          <w:lang w:bidi="fa-IR"/>
        </w:rPr>
        <w:t>بهمن اسفندیار نبیره ابن یامین</w:t>
      </w:r>
      <w:r>
        <w:rPr>
          <w:rStyle w:val="FootnoteAnchor"/>
          <w:rtl w:val="true"/>
        </w:rPr>
        <w:footnoteReference w:id="182"/>
      </w:r>
      <w:r>
        <w:rPr>
          <w:rFonts w:ascii="IRNazanin" w:hAnsi="IRNazanin" w:eastAsia="IRNazanin"/>
          <w:color w:val="111111"/>
          <w:sz w:val="28"/>
          <w:sz w:val="28"/>
          <w:szCs w:val="28"/>
          <w:rtl w:val="true"/>
          <w:lang w:bidi="fa-IR"/>
        </w:rPr>
        <w:t xml:space="preserve">بود از سوی مادر، چون بنی اسرائیل یحیی را و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السّلم را بکشت، بخت النصر را آنجا فرستاد، تا خون ایشان باز آورد، و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را و مردان سیستان را به مردی اندر کلام خویش یاد کرد و گفت جلّ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 لنا أولى بأس شديد، چون این آیت بیامد سادات و بزرگان عرب از مهاجر و انصار عجب کردند که چگونه </w:t>
      </w:r>
      <w:bookmarkStart w:id="82" w:name="pg20407_230528"/>
    </w:p>
    <w:p>
      <w:pPr>
        <w:pStyle w:val="BookText"/>
        <w:rPr/>
      </w:pPr>
      <w:bookmarkEnd w:id="82"/>
      <w:r>
        <w:rPr>
          <w:rFonts w:ascii="IRNazanin" w:hAnsi="IRNazanin" w:eastAsia="IRNazanin"/>
          <w:color w:val="111111"/>
          <w:sz w:val="28"/>
          <w:sz w:val="28"/>
          <w:szCs w:val="28"/>
          <w:rtl w:val="true"/>
          <w:lang w:bidi="fa-IR"/>
        </w:rPr>
        <w:t xml:space="preserve">مردان بودند تا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بستود، پیغامبر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أُمَّتَى سَتَغْلِبُ عَلَيْها، فخر کرد به سیستان و به روزگار اسلام ایشان، و بزرگترین فخری شهر سیستان را کلام خدایست و قول رسول صلى الله عليه وسلّم</w:t>
      </w:r>
      <w:r>
        <w:rPr>
          <w:rFonts w:eastAsia="IRNazanin" w:cs="IRNazanin"/>
          <w:color w:val="111111"/>
          <w:sz w:val="28"/>
          <w:szCs w:val="28"/>
          <w:rtl w:val="true"/>
          <w:lang w:bidi="fa-IR"/>
        </w:rPr>
        <w:t>.</w:t>
      </w:r>
    </w:p>
    <w:p>
      <w:pPr>
        <w:pStyle w:val="Heading2"/>
        <w:numPr>
          <w:ilvl w:val="1"/>
          <w:numId w:val="1"/>
        </w:numPr>
        <w:rPr/>
      </w:pPr>
      <w:bookmarkStart w:id="83" w:name="__RefHeading___Toc696231_1490000891"/>
      <w:bookmarkStart w:id="84" w:name="_Toc31"/>
      <w:bookmarkEnd w:id="83"/>
      <w:r>
        <w:rPr>
          <w:rtl w:val="true"/>
        </w:rPr>
        <w:t>اکنون یاد کنیم سبب آتش کَرکُوی</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یاد کنیم سبب آتش کَرکُوی</w:t>
      </w:r>
      <w:r>
        <w:rPr>
          <w:rStyle w:val="FootnoteAnchor"/>
          <w:rtl w:val="true"/>
        </w:rPr>
        <w:footnoteReference w:id="18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بوالمؤید اندر کتاب گرشاسب گوید که چون کیخسرو به آذربادگان رفت و رستم دستان با وی، و آن تاریکی و پتیاره</w:t>
      </w:r>
      <w:r>
        <w:rPr>
          <w:rStyle w:val="FootnoteAnchor"/>
          <w:rtl w:val="true"/>
        </w:rPr>
        <w:footnoteReference w:id="184"/>
      </w:r>
      <w:r>
        <w:rPr>
          <w:rFonts w:ascii="IRNazanin" w:hAnsi="IRNazanin" w:eastAsia="IRNazanin"/>
          <w:color w:val="111111"/>
          <w:sz w:val="28"/>
          <w:sz w:val="28"/>
          <w:szCs w:val="28"/>
          <w:rtl w:val="true"/>
          <w:lang w:bidi="fa-IR"/>
        </w:rPr>
        <w:t xml:space="preserve">دیوان به فَرّ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که آذرگشسب</w:t>
      </w:r>
      <w:r>
        <w:rPr>
          <w:rStyle w:val="FootnoteAnchor"/>
          <w:rtl w:val="true"/>
        </w:rPr>
        <w:footnoteReference w:id="185"/>
      </w:r>
      <w:r>
        <w:rPr>
          <w:rFonts w:ascii="IRNazanin" w:hAnsi="IRNazanin" w:eastAsia="IRNazanin"/>
          <w:color w:val="111111"/>
          <w:sz w:val="28"/>
          <w:sz w:val="28"/>
          <w:szCs w:val="28"/>
          <w:rtl w:val="true"/>
          <w:lang w:bidi="fa-IR"/>
        </w:rPr>
        <w:t>پیدا گشت و روشنائی برگوش اسب او بود و شاهی او را شد با چندان معجزه، پس کیخسرو از آنجا بازگشت و به ترکستان شد به طلب خون سیاوش پدر خویش و هرچه نرینه یافت اندر ترکستان همه گشت و رستم و دیگر پهلوانان ایران با او افراسیاب گریز گرفت و به سوی چین شد و زآنجا به هندوستان آمد و زآنجا به سیستان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زنهار رستم آمدم و او را به بنکوه فرود آوردند، چون سپاه او همی آمد فوج فوج، اندر بنکوه انبار غله بود چنان که اندر هر جانبی از آن برسه سو مقدار صد هزار کیل غله دایم نهاده بودندی، و جادوان با او گرد شدند و او جادو بود تدبیر کرد که اینجا علف</w:t>
      </w:r>
      <w:r>
        <w:rPr>
          <w:rStyle w:val="FootnoteAnchor"/>
          <w:rtl w:val="true"/>
        </w:rPr>
        <w:footnoteReference w:id="186"/>
      </w:r>
      <w:r>
        <w:rPr>
          <w:rFonts w:ascii="IRNazanin" w:hAnsi="IRNazanin" w:eastAsia="IRNazanin"/>
          <w:color w:val="111111"/>
          <w:sz w:val="28"/>
          <w:sz w:val="28"/>
          <w:szCs w:val="28"/>
          <w:rtl w:val="true"/>
          <w:lang w:bidi="fa-IR"/>
        </w:rPr>
        <w:t>هست و حصار محکم عجز نباید آورد تا خود چه باشد، به جادوئی بساختند که از هر سوی دو فرسنگ تاریک گشت، چون کیخسرو به ایران شد و خبر او شنید آنجا آمد، بدان تاریکی اندر نیارست شد و این جایگه که اکنون آتشگاه کرکویست معبد جای</w:t>
      </w:r>
      <w:r>
        <w:rPr>
          <w:rStyle w:val="FootnoteAnchor"/>
          <w:rtl w:val="true"/>
        </w:rPr>
        <w:footnoteReference w:id="187"/>
      </w:r>
      <w:r>
        <w:rPr>
          <w:rFonts w:ascii="IRNazanin" w:hAnsi="IRNazanin" w:eastAsia="IRNazanin"/>
          <w:color w:val="111111"/>
          <w:sz w:val="28"/>
          <w:sz w:val="28"/>
          <w:szCs w:val="28"/>
          <w:rtl w:val="true"/>
          <w:lang w:bidi="fa-IR"/>
        </w:rPr>
        <w:t xml:space="preserve">گرشاسب بود و او را دعا مستجاب بود به روزگار او، و او فرمان یافت، مردمان هم به امید برکات آنجا همی شدندی و دعا همی کردندی و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مرادها حاصل همی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حال برین جمله بود کیخسرو آنجا </w:t>
      </w:r>
      <w:bookmarkStart w:id="85" w:name="pg20407_230529"/>
    </w:p>
    <w:p>
      <w:pPr>
        <w:pStyle w:val="BookText"/>
        <w:rPr/>
      </w:pPr>
      <w:bookmarkEnd w:id="85"/>
      <w:r>
        <w:rPr>
          <w:rFonts w:ascii="IRNazanin" w:hAnsi="IRNazanin" w:eastAsia="IRNazanin"/>
          <w:color w:val="111111"/>
          <w:sz w:val="28"/>
          <w:sz w:val="28"/>
          <w:szCs w:val="28"/>
          <w:rtl w:val="true"/>
          <w:lang w:bidi="fa-IR"/>
        </w:rPr>
        <w:t xml:space="preserve">شد و پلاس پوشید و دعا کرد،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روشنایی فرادید آورد</w:t>
      </w:r>
      <w:r>
        <w:rPr>
          <w:rStyle w:val="FootnoteAnchor"/>
          <w:rtl w:val="true"/>
        </w:rPr>
        <w:footnoteReference w:id="188"/>
      </w:r>
      <w:r>
        <w:rPr>
          <w:rFonts w:ascii="IRNazanin" w:hAnsi="IRNazanin" w:eastAsia="IRNazanin"/>
          <w:color w:val="111111"/>
          <w:sz w:val="28"/>
          <w:sz w:val="28"/>
          <w:szCs w:val="28"/>
          <w:rtl w:val="true"/>
          <w:lang w:bidi="fa-IR"/>
        </w:rPr>
        <w:t>که اکنون آتشگاه است، چون آن روشنائی برآمد برابر تاریکی تاریکی ناچیز گشت و کیخسرو و رستم به پای قلعه شدند و به منجنیق آتش انداختند و آن انبارها همه آتش گرفت چندین ساله که نهاده بود</w:t>
      </w:r>
      <w:r>
        <w:rPr>
          <w:rStyle w:val="FootnoteAnchor"/>
          <w:rtl w:val="true"/>
        </w:rPr>
        <w:footnoteReference w:id="189"/>
      </w:r>
      <w:r>
        <w:rPr>
          <w:rFonts w:ascii="IRNazanin" w:hAnsi="IRNazanin" w:eastAsia="IRNazanin"/>
          <w:color w:val="111111"/>
          <w:sz w:val="28"/>
          <w:sz w:val="28"/>
          <w:szCs w:val="28"/>
          <w:rtl w:val="true"/>
          <w:lang w:bidi="fa-IR"/>
        </w:rPr>
        <w:t>، و آن قلعه بسوخت و افراسیاب از آنجا به جادوئی بگریخت</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سر افراسیاب نامه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رستم مگر ید و بیضاست</w:t>
      </w:r>
    </w:p>
    <w:p>
      <w:pPr>
        <w:pStyle w:val="BookText"/>
        <w:rPr/>
      </w:pPr>
      <w:r>
        <w:rPr>
          <w:rFonts w:ascii="IRNazanin" w:hAnsi="IRNazanin" w:eastAsia="IRNazanin"/>
          <w:color w:val="111111"/>
          <w:sz w:val="28"/>
          <w:sz w:val="28"/>
          <w:szCs w:val="28"/>
          <w:rtl w:val="true"/>
          <w:lang w:bidi="fa-IR"/>
        </w:rPr>
        <w:t>و عجب این است که این شعر و نظایر آن را اعتمادالسلطنه در پاورقی روزنامه ایران جزء متن قرار داده و سایرین هم که از آن نقل کرده اند به وی اقتدا نموده اند و ظاهر است که این شعر و نظایر آن الحاقی و بی معنی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کسان بسوختند و قلعه ویران شد، پس کیخسرو این بار به یک نیمه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شارستان سیستان بکرد و آتشگاه کرکویه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آن آتش گویند آن است، آن روشنائی که فرادید، و گبرکان چنین گویند که آن هوش گرشاسب است و حجّت آرند به سرودکرکوی بدین سخن</w:t>
      </w:r>
      <w:r>
        <w:rPr>
          <w:rFonts w:eastAsia="IRNazanin" w:cs="IRNazanin"/>
          <w:color w:val="111111"/>
          <w:sz w:val="28"/>
          <w:szCs w:val="28"/>
          <w:rtl w:val="true"/>
          <w:lang w:bidi="fa-IR"/>
        </w:rPr>
        <w:t>:</w:t>
      </w:r>
    </w:p>
    <w:p>
      <w:pPr>
        <w:pStyle w:val="Heading2"/>
        <w:numPr>
          <w:ilvl w:val="1"/>
          <w:numId w:val="1"/>
        </w:numPr>
        <w:rPr/>
      </w:pPr>
      <w:bookmarkStart w:id="86" w:name="__RefHeading___Toc696233_1490000891"/>
      <w:bookmarkStart w:id="87" w:name="_Toc32"/>
      <w:bookmarkEnd w:id="86"/>
      <w:r>
        <w:rPr>
          <w:rtl w:val="true"/>
        </w:rPr>
        <w:t>بیت</w:t>
      </w:r>
      <w:bookmarkEnd w:id="87"/>
    </w:p>
    <w:p>
      <w:pPr>
        <w:pStyle w:val="BookText"/>
        <w:rPr/>
      </w:pPr>
      <w:r>
        <w:rPr>
          <w:rFonts w:ascii="IRNazanin" w:hAnsi="IRNazanin" w:eastAsia="IRNazanin"/>
          <w:color w:val="111111"/>
          <w:sz w:val="28"/>
          <w:sz w:val="28"/>
          <w:szCs w:val="28"/>
          <w:rtl w:val="true"/>
          <w:lang w:bidi="fa-IR"/>
        </w:rPr>
        <w:t>بیت</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فرخت بادا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خُنیده گرشاسب هوش</w:t>
      </w:r>
    </w:p>
    <w:p>
      <w:pPr>
        <w:pStyle w:val="BookText"/>
        <w:rPr/>
      </w:pPr>
      <w:r>
        <w:rPr>
          <w:rFonts w:ascii="IRNazanin" w:hAnsi="IRNazanin" w:eastAsia="IRNazanin"/>
          <w:color w:val="111111"/>
          <w:sz w:val="28"/>
          <w:sz w:val="28"/>
          <w:szCs w:val="28"/>
          <w:rtl w:val="true"/>
          <w:lang w:bidi="fa-IR"/>
        </w:rPr>
        <w:t xml:space="preserve">همی برست از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کن می نوش</w:t>
      </w:r>
    </w:p>
    <w:p>
      <w:pPr>
        <w:pStyle w:val="BookText"/>
        <w:rPr/>
      </w:pPr>
      <w:r>
        <w:rPr>
          <w:rFonts w:ascii="IRNazanin" w:hAnsi="IRNazanin" w:eastAsia="IRNazanin"/>
          <w:color w:val="111111"/>
          <w:sz w:val="28"/>
          <w:sz w:val="28"/>
          <w:szCs w:val="28"/>
          <w:rtl w:val="true"/>
          <w:lang w:bidi="fa-IR"/>
        </w:rPr>
        <w:t>دوست بدا کوش</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بافرین نهاده گوش</w:t>
      </w:r>
    </w:p>
    <w:p>
      <w:pPr>
        <w:pStyle w:val="BookText"/>
        <w:rPr/>
      </w:pPr>
      <w:r>
        <w:rPr>
          <w:rFonts w:ascii="IRNazanin" w:hAnsi="IRNazanin" w:eastAsia="IRNazanin"/>
          <w:color w:val="111111"/>
          <w:sz w:val="28"/>
          <w:sz w:val="28"/>
          <w:szCs w:val="28"/>
          <w:rtl w:val="true"/>
          <w:lang w:bidi="fa-IR"/>
        </w:rPr>
        <w:t>میشه نیکی کوش</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گدشت و دوش</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 خدا یگانا، بافرین شاهی</w:t>
      </w:r>
      <w:r>
        <w:rPr>
          <w:rStyle w:val="FootnoteAnchor"/>
          <w:rtl w:val="true"/>
        </w:rPr>
        <w:footnoteReference w:id="194"/>
      </w:r>
      <w:bookmarkStart w:id="88" w:name="pg20407_230530"/>
    </w:p>
    <w:p>
      <w:pPr>
        <w:pStyle w:val="BookText"/>
        <w:rPr/>
      </w:pPr>
      <w:bookmarkEnd w:id="88"/>
      <w:r>
        <w:rPr>
          <w:rFonts w:ascii="IRNazanin" w:hAnsi="IRNazanin" w:eastAsia="IRNazanin"/>
          <w:color w:val="111111"/>
          <w:sz w:val="28"/>
          <w:sz w:val="28"/>
          <w:szCs w:val="28"/>
          <w:rtl w:val="true"/>
          <w:lang w:bidi="fa-IR"/>
        </w:rPr>
        <w:t>پس شرط ما اندر اول کتاب آن بودست که انساب بزرگان که نام ایشان یاد کرده شود بازگوئیم و بزرگترین کسی اندر دنیا و آخرت محمد مصطفى عليه الصّلوة و السّم بود، و چون روزگار اسلام یاد کنیم ابتدا از و باید گرفت، پس ابتداء به حدیث او کنیم تا این کتاب به یاد کرد او عزیز گردد و بالله التوفيق</w:t>
      </w:r>
      <w:r>
        <w:rPr>
          <w:rFonts w:eastAsia="IRNazanin" w:cs="IRNazanin"/>
          <w:color w:val="111111"/>
          <w:sz w:val="28"/>
          <w:szCs w:val="28"/>
          <w:rtl w:val="true"/>
          <w:lang w:bidi="fa-IR"/>
        </w:rPr>
        <w:t>.</w:t>
      </w:r>
    </w:p>
    <w:p>
      <w:pPr>
        <w:pStyle w:val="Heading2"/>
        <w:numPr>
          <w:ilvl w:val="1"/>
          <w:numId w:val="1"/>
        </w:numPr>
        <w:rPr/>
      </w:pPr>
      <w:bookmarkStart w:id="89" w:name="__RefHeading___Toc696235_1490000891"/>
      <w:bookmarkStart w:id="90" w:name="_Toc33"/>
      <w:bookmarkEnd w:id="89"/>
      <w:r>
        <w:rPr>
          <w:rtl w:val="true"/>
        </w:rPr>
        <w:t xml:space="preserve">پیش ابتداء کار اسلام آمدِ مولود مصطفا </w:t>
      </w:r>
      <w:r>
        <w:rPr>
          <w:rtl w:val="true"/>
        </w:rPr>
        <w:t xml:space="preserve">- </w:t>
      </w:r>
      <w:r>
        <w:rPr>
          <w:rtl w:val="true"/>
        </w:rPr>
        <w:t xml:space="preserve">عليه السلم </w:t>
      </w:r>
      <w:r>
        <w:rPr>
          <w:rtl w:val="true"/>
        </w:rPr>
        <w:t xml:space="preserve">- </w:t>
      </w:r>
      <w:r>
        <w:rPr>
          <w:rtl w:val="true"/>
        </w:rPr>
        <w:t>باز گوئیم که</w:t>
      </w:r>
      <w:bookmarkEnd w:id="90"/>
    </w:p>
    <w:p>
      <w:pPr>
        <w:pStyle w:val="BookText"/>
        <w:rPr/>
      </w:pPr>
      <w:r>
        <w:rPr>
          <w:rFonts w:ascii="IRNazanin" w:hAnsi="IRNazanin" w:eastAsia="IRNazanin"/>
          <w:color w:val="111111"/>
          <w:sz w:val="28"/>
          <w:sz w:val="28"/>
          <w:szCs w:val="28"/>
          <w:rtl w:val="true"/>
          <w:lang w:bidi="fa-IR"/>
        </w:rPr>
        <w:t>هیچ فخری سیستان را بیشتر از آن نیست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w:t>
      </w:r>
      <w:r>
        <w:rPr>
          <w:rStyle w:val="FootnoteAnchor"/>
          <w:rtl w:val="true"/>
        </w:rPr>
        <w:footnoteReference w:id="195"/>
      </w:r>
      <w:r>
        <w:rPr>
          <w:rFonts w:ascii="IRNazanin" w:hAnsi="IRNazanin" w:eastAsia="IRNazanin"/>
          <w:color w:val="111111"/>
          <w:sz w:val="28"/>
          <w:sz w:val="28"/>
          <w:szCs w:val="28"/>
          <w:rtl w:val="true"/>
          <w:lang w:bidi="fa-IR"/>
        </w:rPr>
        <w:t>روایت</w:t>
      </w:r>
      <w:r>
        <w:rPr>
          <w:rStyle w:val="FootnoteAnchor"/>
          <w:rtl w:val="true"/>
        </w:rPr>
        <w:footnoteReference w:id="196"/>
      </w:r>
      <w:r>
        <w:rPr>
          <w:rFonts w:ascii="IRNazanin" w:hAnsi="IRNazanin" w:eastAsia="IRNazanin"/>
          <w:color w:val="111111"/>
          <w:sz w:val="28"/>
          <w:sz w:val="28"/>
          <w:szCs w:val="28"/>
          <w:rtl w:val="true"/>
          <w:lang w:bidi="fa-IR"/>
        </w:rPr>
        <w:t xml:space="preserve">حدثنا و اخبرنا اندر کتاب مولود محمّد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تا به کعب الاحبار</w:t>
      </w:r>
      <w:r>
        <w:rPr>
          <w:rStyle w:val="FootnoteAnchor"/>
          <w:rtl w:val="true"/>
        </w:rPr>
        <w:footnoteReference w:id="197"/>
      </w:r>
      <w:r>
        <w:rPr>
          <w:rFonts w:ascii="IRNazanin" w:hAnsi="IRNazanin" w:eastAsia="IRNazanin"/>
          <w:color w:val="111111"/>
          <w:sz w:val="28"/>
          <w:sz w:val="28"/>
          <w:szCs w:val="28"/>
          <w:rtl w:val="true"/>
          <w:lang w:bidi="fa-IR"/>
        </w:rPr>
        <w:t xml:space="preserve">، اما ما شرط تطویل برافکندن کرده ایم، اما سعید بن عمر والانصاری گوید از پدر خویش که ما هیچ کسی ندیدیم که او صفت پیغامبر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w:t>
      </w:r>
      <w:r>
        <w:rPr>
          <w:rStyle w:val="FootnoteAnchor"/>
          <w:rtl w:val="true"/>
        </w:rPr>
        <w:footnoteReference w:id="198"/>
      </w:r>
      <w:r>
        <w:rPr>
          <w:rFonts w:ascii="IRNazanin" w:hAnsi="IRNazanin" w:eastAsia="IRNazanin"/>
          <w:color w:val="111111"/>
          <w:sz w:val="28"/>
          <w:sz w:val="28"/>
          <w:szCs w:val="28"/>
          <w:rtl w:val="true"/>
          <w:lang w:bidi="fa-IR"/>
        </w:rPr>
        <w:t>بهتر دانست و دیده از کعب الاحبار، و بیشترین سبب اسلام ما از پیش دیدار مصطفا</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 و روایتها بود که ما را کعب کردی از حدیث او از پیش مبعث او چنانکه خاتم نبوّت او و اخلاق او و صورت او پیش از دیدار او بگفته بود، و آنچه</w:t>
      </w:r>
      <w:r>
        <w:rPr>
          <w:rStyle w:val="FootnoteAnchor"/>
          <w:rtl w:val="true"/>
        </w:rPr>
        <w:footnoteReference w:id="200"/>
      </w:r>
      <w:r>
        <w:rPr>
          <w:rFonts w:ascii="IRNazanin" w:hAnsi="IRNazanin" w:eastAsia="IRNazanin"/>
          <w:color w:val="111111"/>
          <w:sz w:val="28"/>
          <w:sz w:val="28"/>
          <w:szCs w:val="28"/>
          <w:rtl w:val="true"/>
          <w:lang w:bidi="fa-IR"/>
        </w:rPr>
        <w:t xml:space="preserve">بدیدیم، باز سال و ماه و روز و ساعت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بگفت، و آن شب که مصطفا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یافت ما با کعب به شهری بودیم، کعب نخفت و همه شب همی بیرون شد و باز در میآمد و به آسمان می نگرید، بامداد گفتیم یا با اسحاق</w:t>
      </w:r>
      <w:r>
        <w:rPr>
          <w:rStyle w:val="FootnoteAnchor"/>
          <w:rtl w:val="true"/>
        </w:rPr>
        <w:footnoteReference w:id="201"/>
      </w:r>
      <w:r>
        <w:rPr>
          <w:rFonts w:ascii="IRNazanin" w:hAnsi="IRNazanin" w:eastAsia="IRNazanin"/>
          <w:color w:val="111111"/>
          <w:sz w:val="28"/>
          <w:sz w:val="28"/>
          <w:szCs w:val="28"/>
          <w:rtl w:val="true"/>
          <w:lang w:bidi="fa-IR"/>
        </w:rPr>
        <w:t xml:space="preserve">دوش از تو عجب دیدیم، بگریست و گفت بودنی بود و پیغمبر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اندرين شب رفت که درهای بهشت گشاده بود رفتن او را، و اندر زمین ما جای بزرگوارتر نیست زان جایگاه که او را کنار گیرد، مرا ازو عجب آمد، او بازگشت و من رفتم تا او را بدیدم</w:t>
      </w:r>
      <w:r>
        <w:rPr>
          <w:rStyle w:val="FootnoteAnchor"/>
          <w:rtl w:val="true"/>
        </w:rPr>
        <w:footnoteReference w:id="202"/>
      </w:r>
      <w:r>
        <w:rPr>
          <w:rFonts w:ascii="IRNazanin" w:hAnsi="IRNazanin" w:eastAsia="IRNazanin"/>
          <w:color w:val="111111"/>
          <w:sz w:val="28"/>
          <w:sz w:val="28"/>
          <w:szCs w:val="28"/>
          <w:rtl w:val="true"/>
          <w:lang w:bidi="fa-IR"/>
        </w:rPr>
        <w:t xml:space="preserve">، تا ابوبکر الصّدیق رضی اندر گذشت، به روزگار عمر رضی به مدینه آمد، نزدیک او شدم سلام کردم مرا بدانست و نزدیک کرد، </w:t>
      </w:r>
    </w:p>
    <w:p>
      <w:pPr>
        <w:pStyle w:val="BookText"/>
        <w:rPr/>
      </w:pPr>
      <w:r>
        <w:rPr>
          <w:rFonts w:ascii="IRNazanin" w:hAnsi="IRNazanin" w:eastAsia="IRNazanin"/>
          <w:color w:val="111111"/>
          <w:sz w:val="28"/>
          <w:sz w:val="28"/>
          <w:szCs w:val="28"/>
          <w:rtl w:val="true"/>
          <w:lang w:bidi="fa-IR"/>
        </w:rPr>
        <w:t>مردمان را خبر می گفتم زآنچه زو شنیده بودم، مردمان عجب کردند، گفتند او این به جادوئی گفت، که همه همچنان بود که وی گفته بود، او سخن مردمان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به خدای تعالی که من جادو نیم، باز فرمان داد تا سفطی</w:t>
      </w:r>
      <w:r>
        <w:rPr>
          <w:rStyle w:val="FootnoteAnchor"/>
          <w:rtl w:val="true"/>
        </w:rPr>
        <w:footnoteReference w:id="203"/>
      </w:r>
      <w:r>
        <w:rPr>
          <w:rFonts w:ascii="IRNazanin" w:hAnsi="IRNazanin" w:eastAsia="IRNazanin"/>
          <w:color w:val="111111"/>
          <w:sz w:val="28"/>
          <w:sz w:val="28"/>
          <w:szCs w:val="28"/>
          <w:rtl w:val="true"/>
          <w:lang w:bidi="fa-IR"/>
        </w:rPr>
        <w:t>خرد بیرون آوردند از دره بیضا قفلی از زر سرخ بدان بر نهاده مهر کرده، مهر برگرفت و قفل بگشاد، حریری سبز بیرون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صفت مصطفا</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صلمو صلو على روح نبي المصطفا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 الهاشمي الابطحي المجتبا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صلعم من از اینجا گفتم، باز گفتیم یا ابا اسحاق اکنون بر ما خوان این صحیفه، و ابتداء حال او تا انتها ما را برگوی، گفت چنین کنیم انشاء الله،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که سیّد ولد آدم محمّد را بیافریند جبرئیل را فرمان داد تا از قلب زمین یک قبضه بیضا که نور و بهاء زمین است برگرفت بدان جایگاه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اکنون قبر اویست و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قبضه به آب تسنیم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بسرشت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بمالید تا چون درّه بیضا گشت، باز به همه جویهاء بهشت آن را بشست و اندر آسمان ها و زمین ها بگردانید و به دریاها تا همه ملایکه را معلوم گشت فضل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آفرینش آدم تمام کرد و روح اندرو موجود 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آدم از میان جبلت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خویش آوازی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بار خدایا این چیست؟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یا آدم تسبیح خاتم الانبیا و سيّدِ ولدک من المرسلین بپذیر آن را به عهد و میثاق من که به هیچ جای ودیعت نکنی آن را مگر به پاکان و پاکیزگان، آدم گفت پذیرفتم ای بار خدای، پس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دایره غُرّة جبين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چون خورشید به دوران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چون نور رخت از همه رو ظاهر و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جهان را به ولای تو تولاست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 و آدم چون خواستی که به حوّا نزدیک گردد طهارت کردی و عطر بکار بردی و حوّا را بفرمودی تا همچنان کردی تا یک راه شیث پدر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p>
    <w:p>
      <w:pPr>
        <w:pStyle w:val="BookText"/>
        <w:rPr/>
      </w:pPr>
      <w:r>
        <w:rPr>
          <w:rFonts w:ascii="IRNazanin" w:hAnsi="IRNazanin" w:eastAsia="IRNazanin"/>
          <w:color w:val="111111"/>
          <w:sz w:val="28"/>
          <w:sz w:val="28"/>
          <w:szCs w:val="28"/>
          <w:rtl w:val="true"/>
          <w:lang w:bidi="fa-IR"/>
        </w:rPr>
        <w:t>گشت</w:t>
      </w:r>
      <w:r>
        <w:rPr>
          <w:rStyle w:val="FootnoteAnchor"/>
          <w:rtl w:val="true"/>
        </w:rPr>
        <w:footnoteReference w:id="205"/>
      </w:r>
      <w:r>
        <w:rPr>
          <w:rFonts w:ascii="IRNazanin" w:hAnsi="IRNazanin" w:eastAsia="IRNazanin"/>
          <w:color w:val="111111"/>
          <w:sz w:val="28"/>
          <w:sz w:val="28"/>
          <w:szCs w:val="28"/>
          <w:rtl w:val="true"/>
          <w:lang w:bidi="fa-IR"/>
        </w:rPr>
        <w:t xml:space="preserve">، آن روز جوی بهشت آدم و حوّا را گشاده شد، و رحمت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اندر گرفت، تا خویشتن بدان آب بشستند و زان بخوردند، بامداد آدم نگاه کرد آن نور بر روی حوّا بدید شاد شد، و حوا را هر روز مرتبه زیادت گشت، تا مرغان هوا و ددان و حیوان همه به حوّا انس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هیچ تقرب</w:t>
      </w:r>
      <w:r>
        <w:rPr>
          <w:rStyle w:val="FootnoteAnchor"/>
          <w:rtl w:val="true"/>
        </w:rPr>
        <w:footnoteReference w:id="206"/>
      </w:r>
      <w:r>
        <w:rPr>
          <w:rFonts w:ascii="IRNazanin" w:hAnsi="IRNazanin" w:eastAsia="IRNazanin"/>
          <w:color w:val="111111"/>
          <w:sz w:val="28"/>
          <w:sz w:val="28"/>
          <w:szCs w:val="28"/>
          <w:rtl w:val="true"/>
          <w:lang w:bidi="fa-IR"/>
        </w:rPr>
        <w:t xml:space="preserve">نکرد و فریشتگان هر روز به سلام و تهنیت او همی آمدند، و آب تسنیم همی آوردند تا از آن خوردی، تا خلقت شیث تمام گشت جداگانه، که با او هیچ فرزند دیگر نبود تا از مادر جدا گشت، و نور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جبین او پیدا آمد، ایزد تعالی حجایی از نور میان او و آن ابلیس ملعون برآورد پانصد ساله راه، و آن نور هرچند شیث میفزود همی برفزود، تا به آسمان ها بر شد، و هر ملک که دید همی گفتند که نور مصطفاست</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به نور هدات چراغ 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رفعت فزون تر از هفت آسمانی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شیث به حد بلاغت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رسید و گاه رفتن آدم آمد، دست شیث گرفت و او را به نزدیک حوض اعظم برد و گفت ای پسر این نور که تو داری ودیعت ایز دست نزدیک من که نگذارم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را مگر به پاک ترین جای، چه به مردان چه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فریشتگان فرستی تا بر شیث گواه کنم،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 با هفتاد هزار فریشته با حریری سفید و قلمی از قلمهاءِ بهشت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اینک قلم بهشت و حریر، و این قلم را دویت نمی باید که خود چندانک بنویسی مداد دارد، برین حریر بنویس چنان که بر تو نبشتند، آدم عهدی نبشت بر شیث، و خدای را و فریشتگان را گواه کرد و برنبشت و به خاتم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کرد و به جبرئیل ودیعت نهاد آن عهد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اندر وقت دو حُلّه آوردند از بهشت به نور و رنگ خورشید، و بر شیث پوشیدند به فرمان بارى تعالى، و محوايلة البيضا را ایزد تعالی به زنی به وی داد که راست به حوّا مانست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بخواند و ملیئکه گواه بودند، 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قبه ای از زمرّد سبز گردِ محوایله اندر گرفت، و به قدرت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تعالی باز محوایله از شیث بار گرفت</w:t>
      </w:r>
      <w:r>
        <w:rPr>
          <w:rStyle w:val="FootnoteAnchor"/>
          <w:rtl w:val="true"/>
        </w:rPr>
        <w:footnoteReference w:id="208"/>
      </w:r>
      <w:r>
        <w:rPr>
          <w:rFonts w:ascii="IRNazanin" w:hAnsi="IRNazanin" w:eastAsia="IRNazanin"/>
          <w:color w:val="111111"/>
          <w:sz w:val="28"/>
          <w:sz w:val="28"/>
          <w:szCs w:val="28"/>
          <w:rtl w:val="true"/>
          <w:lang w:bidi="fa-IR"/>
        </w:rPr>
        <w:t xml:space="preserve">و اندر وقت از هرجای ندا شنید که هَنِياً هَنِياً يا بَيْضا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 تو آمد ایزد تعالی آن قبه از چشم مردمان و از شیاطین اندر حجاب کرد که هیچ کسی زانسو نتوانستی نگریست از نور بسیار که چشم وی نابینا گشتی اندر وقت، چون بیضا</w:t>
      </w:r>
      <w:r>
        <w:rPr>
          <w:rStyle w:val="FootnoteAnchor"/>
          <w:rtl w:val="true"/>
        </w:rPr>
        <w:footnoteReference w:id="209"/>
      </w:r>
      <w:r>
        <w:rPr>
          <w:rFonts w:ascii="IRNazanin" w:hAnsi="IRNazanin" w:eastAsia="IRNazanin"/>
          <w:color w:val="111111"/>
          <w:sz w:val="28"/>
          <w:sz w:val="28"/>
          <w:szCs w:val="28"/>
          <w:rtl w:val="true"/>
          <w:lang w:bidi="fa-IR"/>
        </w:rPr>
        <w:t>آنوش را بیاورد و آن نور اندر جبین او بدید،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Style w:val="FootnoteAnchor"/>
          <w:rtl w:val="true"/>
        </w:rPr>
        <w:footnoteReference w:id="210"/>
      </w:r>
      <w:r>
        <w:rPr>
          <w:rFonts w:ascii="IRNazanin" w:hAnsi="IRNazanin" w:eastAsia="IRNazanin"/>
          <w:color w:val="111111"/>
          <w:sz w:val="28"/>
          <w:sz w:val="28"/>
          <w:szCs w:val="28"/>
          <w:rtl w:val="true"/>
          <w:lang w:bidi="fa-IR"/>
        </w:rPr>
        <w:t>انوش بزرگ شد شیث آن ودیعت به آنوش سپرد، و انوش به قینان و قینان به مهلائیل و مهلائيل</w:t>
      </w:r>
      <w:r>
        <w:rPr>
          <w:rStyle w:val="FootnoteAnchor"/>
          <w:rtl w:val="true"/>
        </w:rPr>
        <w:footnoteReference w:id="211"/>
      </w:r>
      <w:r>
        <w:rPr>
          <w:rFonts w:ascii="IRNazanin" w:hAnsi="IRNazanin" w:eastAsia="IRNazanin"/>
          <w:color w:val="111111"/>
          <w:sz w:val="28"/>
          <w:sz w:val="28"/>
          <w:szCs w:val="28"/>
          <w:rtl w:val="true"/>
          <w:lang w:bidi="fa-IR"/>
        </w:rPr>
        <w:t xml:space="preserve">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دویرد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زنی اختیار کرد چنانکه فرمان بود نامش آجَرَّه و بار برگرفت و آخنوخ که ادریس بود بیامد و آن نور بر جبین او پیدا</w:t>
      </w:r>
      <w:r>
        <w:rPr>
          <w:rStyle w:val="FootnoteAnchor"/>
          <w:rtl w:val="true"/>
        </w:rPr>
        <w:footnoteReference w:id="213"/>
      </w:r>
      <w:r>
        <w:rPr>
          <w:rFonts w:ascii="IRNazanin" w:hAnsi="IRNazanin" w:eastAsia="IRNazanin"/>
          <w:color w:val="111111"/>
          <w:sz w:val="28"/>
          <w:sz w:val="28"/>
          <w:szCs w:val="28"/>
          <w:rtl w:val="true"/>
          <w:lang w:bidi="fa-IR"/>
        </w:rPr>
        <w:t xml:space="preserve">، همان وصیّت و عهد بدو سپرد و او بپذیرفت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بَرُوحا را بزرگوارتر زنان</w:t>
      </w:r>
      <w:r>
        <w:rPr>
          <w:rStyle w:val="FootnoteAnchor"/>
          <w:rtl w:val="true"/>
        </w:rPr>
        <w:footnoteReference w:id="214"/>
      </w:r>
      <w:r>
        <w:rPr>
          <w:rFonts w:ascii="IRNazanin" w:hAnsi="IRNazanin" w:eastAsia="IRNazanin"/>
          <w:color w:val="111111"/>
          <w:sz w:val="28"/>
          <w:sz w:val="28"/>
          <w:szCs w:val="28"/>
          <w:rtl w:val="true"/>
          <w:lang w:bidi="fa-IR"/>
        </w:rPr>
        <w:t>را به زنی کرد و متوشلخ</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بیامد و متوشلخ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لمک بیامد و لمک مرد بزرگوار با قوّت بود، قینوش بنت برکائیل بن محوائیل را به زنی کرد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 بیامد و آن نور پیدا، لمک آن عهد به نوح پیوسته کرد و او قبول کرد عمریه را به زنی کرد زنی بزرگوار مؤمنه صالحه بود، سام از و بیامد و نور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پیدا، نوح آن نور به وی ودیعت کرد و او بپذیرفت و تابوت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سپرد و آن تابوت از دره بیضا بود، و آن را دو در بود از زر سرخ و دو بند از زمرد سبز، و زنی بدو دادند از دختران ملوک، چنان زنی که اندر همه عالم او را نیز به حسن و جمال و پاکیزگی نظیر نبود ارفخشد از و بیامد و نور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و نور بدو سپرد و او قبول کرد، و ارفخشد مرغانه</w:t>
      </w:r>
      <w:r>
        <w:rPr>
          <w:rStyle w:val="FootnoteAnchor"/>
          <w:rtl w:val="true"/>
        </w:rPr>
        <w:footnoteReference w:id="216"/>
      </w:r>
      <w:r>
        <w:rPr>
          <w:rFonts w:ascii="IRNazanin" w:hAnsi="IRNazanin" w:eastAsia="IRNazanin"/>
          <w:color w:val="111111"/>
          <w:sz w:val="28"/>
          <w:sz w:val="28"/>
          <w:szCs w:val="28"/>
          <w:rtl w:val="true"/>
          <w:lang w:bidi="fa-IR"/>
        </w:rPr>
        <w:t xml:space="preserve">را به زنی کرد و عابر از و بیامد و او هودالنبی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بیاورد و از هر جای ندا برآمد که این نور مصطفاست که بتان بشکند و کفّار هلاک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و نور پدر بدو سپرد و او قبول کرد،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میشاخا را به زنی کرد فالخ</w:t>
      </w:r>
      <w:r>
        <w:rPr>
          <w:rStyle w:val="FootnoteAnchor"/>
          <w:rtl w:val="true"/>
        </w:rPr>
        <w:footnoteReference w:id="217"/>
      </w:r>
      <w:r>
        <w:rPr>
          <w:rFonts w:ascii="IRNazanin" w:hAnsi="IRNazanin" w:eastAsia="IRNazanin"/>
          <w:color w:val="111111"/>
          <w:sz w:val="28"/>
          <w:sz w:val="28"/>
          <w:szCs w:val="28"/>
          <w:rtl w:val="true"/>
          <w:lang w:bidi="fa-IR"/>
        </w:rPr>
        <w:t>از و بیامد و از فالخ شانخ و از شانخ</w:t>
      </w:r>
      <w:r>
        <w:rPr>
          <w:rStyle w:val="FootnoteAnchor"/>
          <w:rtl w:val="true"/>
        </w:rPr>
        <w:footnoteReference w:id="218"/>
      </w:r>
      <w:r>
        <w:rPr>
          <w:rFonts w:ascii="IRNazanin" w:hAnsi="IRNazanin" w:eastAsia="IRNazanin"/>
          <w:color w:val="111111"/>
          <w:sz w:val="28"/>
          <w:sz w:val="28"/>
          <w:szCs w:val="28"/>
          <w:rtl w:val="true"/>
          <w:lang w:bidi="fa-IR"/>
        </w:rPr>
        <w:t>ارغوا و از ارغوا اشروع</w:t>
      </w:r>
      <w:r>
        <w:rPr>
          <w:rStyle w:val="FootnoteAnchor"/>
          <w:rtl w:val="true"/>
        </w:rPr>
        <w:footnoteReference w:id="219"/>
      </w:r>
      <w:r>
        <w:rPr>
          <w:rFonts w:ascii="IRNazanin" w:hAnsi="IRNazanin" w:eastAsia="IRNazanin"/>
          <w:color w:val="111111"/>
          <w:sz w:val="28"/>
          <w:sz w:val="28"/>
          <w:szCs w:val="28"/>
          <w:rtl w:val="true"/>
          <w:lang w:bidi="fa-IR"/>
        </w:rPr>
        <w:t>و از اشروع ناجورا</w:t>
      </w:r>
      <w:r>
        <w:rPr>
          <w:rStyle w:val="FootnoteAnchor"/>
          <w:rtl w:val="true"/>
        </w:rPr>
        <w:footnoteReference w:id="220"/>
      </w:r>
      <w:r>
        <w:rPr>
          <w:rFonts w:ascii="IRNazanin" w:hAnsi="IRNazanin" w:eastAsia="IRNazanin"/>
          <w:color w:val="111111"/>
          <w:sz w:val="28"/>
          <w:sz w:val="28"/>
          <w:szCs w:val="28"/>
          <w:rtl w:val="true"/>
          <w:lang w:bidi="fa-IR"/>
        </w:rPr>
        <w:t>و از ناجورا تارخ و از تاریخ آذر</w:t>
      </w:r>
      <w:r>
        <w:rPr>
          <w:rStyle w:val="FootnoteAnchor"/>
          <w:rtl w:val="true"/>
        </w:rPr>
        <w:footnoteReference w:id="221"/>
      </w:r>
      <w:r>
        <w:rPr>
          <w:rFonts w:ascii="IRNazanin" w:hAnsi="IRNazanin" w:eastAsia="IRNazanin"/>
          <w:color w:val="111111"/>
          <w:sz w:val="28"/>
          <w:sz w:val="28"/>
          <w:szCs w:val="28"/>
          <w:rtl w:val="true"/>
          <w:lang w:bidi="fa-IR"/>
        </w:rPr>
        <w:t xml:space="preserve">تا بنت قمر را به زنی کرد و خليل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و اندر وقتِ مولود ابراهیم دو علم پدید آمد یکی به مشرق شد و دیگر به مغرب، همۀ دنیا پر نور شد، نوری سوی آسمان چون عمودی بر شد چنانکه آوازی از آن همی آمد، ملیئکه بدیدند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این چیست؟ آواز آمد که نور محمّدست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ابراهیم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برگرفته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تا بدید همه بنی آدم را و از امت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ندید بزرگوارتر از امت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بپرسد ندا آمد که این محمدست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من</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دون این هیچ حبیب نیست، من او را یاد کردم پیش از آفرینش آسمان و زمین و پدر او آدم آن روز میان گل و روح بود و تو و او اندر درجه برترید و من نور او به تو پیوسته کنم و از تو به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وکرم و خیر و بزرگواری را فرمودم تا با او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ساره را خبر کرد بدانچ ایزد تعالی او را نمود و ساره طمع اندر نور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کرد و همیشه آن را متوّقع بود تا هاجر بیافت، چون اسماعیل بیامد و نور بیاورد ساره غمناک گشت و بگریست از غیرت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ابراهیم چه بود که از همه زنان من بی فرزند ماندم،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مدار که ایزد تعالی وعده خویش تمام کند، همچنان غمگین بود تا اسحاق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را وقت رفتن آمد ازین جهان، تابوت آدم بیاورد و فرزندان را جمع کرد و آن روز شش پسر بودند و هر پیغامبری را اندر آن تابوت خانه ای بود، گفت سر باز کنید سر باز کردند و نگاه کردند همه خانه 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آن بدیدند به آخر همه خانه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انساب همه پیدا کرده که از که باشد و به کدام نسل باز گردد،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خانه ای بود از یاقوت حمرا و نماز همی کرد و </w:t>
      </w:r>
      <w:bookmarkStart w:id="91" w:name="pg20407_230535"/>
    </w:p>
    <w:p>
      <w:pPr>
        <w:pStyle w:val="BookText"/>
        <w:rPr/>
      </w:pPr>
      <w:bookmarkEnd w:id="91"/>
      <w:r>
        <w:rPr>
          <w:rFonts w:ascii="IRNazanin" w:hAnsi="IRNazanin" w:eastAsia="IRNazanin"/>
          <w:color w:val="111111"/>
          <w:sz w:val="28"/>
          <w:sz w:val="28"/>
          <w:szCs w:val="28"/>
          <w:rtl w:val="true"/>
          <w:lang w:bidi="fa-IR"/>
        </w:rPr>
        <w:t>از دست راست او مردی کهل مطیع، بر جبین او نبشته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مَنْ تَبَعَهُ مِنْ أُمِّتِهِ مِنَ الْمُؤمِنين و او ابوبكر الصديق بود، و بر یسار او فاروق، بر جبین او نبشته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من حديد لا تأخُذُهُ فِي اللهِ لَوْمَةَ لأيم و اين عمر بن الخطاب بود وز پس</w:t>
      </w:r>
      <w:r>
        <w:rPr>
          <w:rStyle w:val="FootnoteAnchor"/>
          <w:rtl w:val="true"/>
        </w:rPr>
        <w:footnoteReference w:id="223"/>
      </w:r>
      <w:r>
        <w:rPr>
          <w:rFonts w:ascii="IRNazanin" w:hAnsi="IRNazanin" w:eastAsia="IRNazanin"/>
          <w:color w:val="111111"/>
          <w:sz w:val="28"/>
          <w:sz w:val="28"/>
          <w:szCs w:val="28"/>
          <w:rtl w:val="true"/>
          <w:lang w:bidi="fa-IR"/>
        </w:rPr>
        <w:t>پشت او ذوالنورین بود نبشته بر جبين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زَيْنَ البَرْيَةِ وَلُبِّ الْخُلفاء و این عثمان عفان بود، وز او على بن ابی طالب بود شمشیر کشیده برگردن نهاده بر پیشانی او نبشته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پس أَخُوهُ وابْنُ عَمِهِ المُؤَيَّدُ بِالْنَصْرِ عِنْدَ اللهِ تعالی و پیرامن وی مهاجرین و انصار، و گفته اند نورِ حوافِرِ ستوران ایشان چنان تابان باشد که خرشید اکنون به دار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نگاه کنید تا انبیا به کی پیوست است از شما، پس نگاه کردند همه به اسحاق پیوستند، مگر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به اسماعیل پیوست، و اندر وقت نور پیدا شد بر جبین اسماعیل، پدر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هَنياً لكَ يا بُنَيَّ ايزد تعالى و تقدّس تو را خاصه کرد بدین نور بزرگوار</w:t>
      </w:r>
      <w:r>
        <w:rPr>
          <w:rStyle w:val="FootnoteAnchor"/>
          <w:rtl w:val="true"/>
        </w:rPr>
        <w:footnoteReference w:id="224"/>
      </w:r>
      <w:r>
        <w:rPr>
          <w:rFonts w:ascii="IRNazanin" w:hAnsi="IRNazanin" w:eastAsia="IRNazanin"/>
          <w:color w:val="111111"/>
          <w:sz w:val="28"/>
          <w:sz w:val="28"/>
          <w:szCs w:val="28"/>
          <w:rtl w:val="true"/>
          <w:lang w:bidi="fa-IR"/>
        </w:rPr>
        <w:t xml:space="preserve">خاتم انبیا، و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او قبول کرد، پس هاله را دختر حارث را به زنی کرد و قیدار</w:t>
      </w:r>
      <w:r>
        <w:rPr>
          <w:rStyle w:val="FootnoteAnchor"/>
          <w:rtl w:val="true"/>
        </w:rPr>
        <w:footnoteReference w:id="225"/>
      </w:r>
      <w:r>
        <w:rPr>
          <w:rFonts w:ascii="IRNazanin" w:hAnsi="IRNazanin" w:eastAsia="IRNazanin"/>
          <w:color w:val="111111"/>
          <w:sz w:val="28"/>
          <w:sz w:val="28"/>
          <w:szCs w:val="28"/>
          <w:rtl w:val="true"/>
          <w:lang w:bidi="fa-IR"/>
        </w:rPr>
        <w:t xml:space="preserve">از او بیامد و نور بیاورد چون بزرگ شد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سپرد، او قبول کرد و تابوت بدو سپرد، و قیدار ملک خویش</w:t>
      </w:r>
      <w:r>
        <w:rPr>
          <w:rStyle w:val="FootnoteAnchor"/>
          <w:rtl w:val="true"/>
        </w:rPr>
        <w:footnoteReference w:id="226"/>
      </w:r>
      <w:r>
        <w:rPr>
          <w:rFonts w:ascii="IRNazanin" w:hAnsi="IRNazanin" w:eastAsia="IRNazanin"/>
          <w:color w:val="111111"/>
          <w:sz w:val="28"/>
          <w:sz w:val="28"/>
          <w:szCs w:val="28"/>
          <w:rtl w:val="true"/>
          <w:lang w:bidi="fa-IR"/>
        </w:rPr>
        <w:t xml:space="preserve">بود، خواست که به اختیار آن نور به وُلد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گرداند و ایزد تعالی خواست که او را بسیار عجایب ها</w:t>
      </w:r>
      <w:r>
        <w:rPr>
          <w:rStyle w:val="FootnoteAnchor"/>
          <w:rtl w:val="true"/>
        </w:rPr>
        <w:footnoteReference w:id="227"/>
      </w:r>
      <w:r>
        <w:rPr>
          <w:rFonts w:ascii="IRNazanin" w:hAnsi="IRNazanin" w:eastAsia="IRNazanin"/>
          <w:color w:val="111111"/>
          <w:sz w:val="28"/>
          <w:sz w:val="28"/>
          <w:szCs w:val="28"/>
          <w:rtl w:val="true"/>
          <w:lang w:bidi="fa-IR"/>
        </w:rPr>
        <w:t>اندر نفس او بنماید و آخر آن باشد که ایزد تعالی خواهد</w:t>
      </w:r>
      <w:r>
        <w:rPr>
          <w:rFonts w:eastAsia="IRNazanin" w:cs="IRNazanin"/>
          <w:color w:val="111111"/>
          <w:sz w:val="28"/>
          <w:szCs w:val="28"/>
          <w:rtl w:val="true"/>
          <w:lang w:bidi="fa-IR"/>
        </w:rPr>
        <w:t>.</w:t>
      </w:r>
    </w:p>
    <w:p>
      <w:pPr>
        <w:pStyle w:val="Heading2"/>
        <w:numPr>
          <w:ilvl w:val="1"/>
          <w:numId w:val="1"/>
        </w:numPr>
        <w:rPr/>
      </w:pPr>
      <w:bookmarkStart w:id="92" w:name="__RefHeading___Toc696237_1490000891"/>
      <w:bookmarkStart w:id="93" w:name="_Toc34"/>
      <w:bookmarkEnd w:id="92"/>
      <w:r>
        <w:rPr>
          <w:rtl w:val="true"/>
        </w:rPr>
        <w:t xml:space="preserve">قصه قیدارالملک بن اسماعیل اندر حدیث نور مصطفا </w:t>
      </w:r>
      <w:r>
        <w:rPr>
          <w:rtl w:val="true"/>
        </w:rPr>
        <w:t xml:space="preserve">- </w:t>
      </w:r>
      <w:r>
        <w:rPr>
          <w:rtl w:val="true"/>
        </w:rPr>
        <w:t xml:space="preserve">عليه السلم </w:t>
      </w:r>
      <w:r>
        <w:rPr>
          <w:rtl w:val="true"/>
        </w:rPr>
        <w:t>-</w:t>
      </w:r>
      <w:bookmarkEnd w:id="9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قیدار پادشاه بود و او را هفت خصلت بود که هیچ پادشاه را نبود صید کردن که هر چه بدیدی خواستی به کمند گرفتی و خواستی مکابره</w:t>
      </w:r>
      <w:r>
        <w:rPr>
          <w:rStyle w:val="FootnoteAnchor"/>
          <w:rtl w:val="true"/>
        </w:rPr>
        <w:footnoteReference w:id="228"/>
      </w:r>
      <w:r>
        <w:rPr>
          <w:rFonts w:ascii="IRNazanin" w:hAnsi="IRNazanin" w:eastAsia="IRNazanin"/>
          <w:color w:val="111111"/>
          <w:sz w:val="28"/>
          <w:sz w:val="28"/>
          <w:szCs w:val="28"/>
          <w:rtl w:val="true"/>
          <w:lang w:bidi="fa-IR"/>
        </w:rPr>
        <w:t xml:space="preserve">، و تیر انداختی که هرگز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چوبه تیر خطا نکردی، سدیگر</w:t>
      </w:r>
      <w:r>
        <w:rPr>
          <w:rStyle w:val="FootnoteAnchor"/>
          <w:rtl w:val="true"/>
        </w:rPr>
        <w:footnoteReference w:id="229"/>
      </w:r>
      <w:r>
        <w:rPr>
          <w:rFonts w:ascii="IRNazanin" w:hAnsi="IRNazanin" w:eastAsia="IRNazanin"/>
          <w:color w:val="111111"/>
          <w:sz w:val="28"/>
          <w:sz w:val="28"/>
          <w:szCs w:val="28"/>
          <w:rtl w:val="true"/>
          <w:lang w:bidi="fa-IR"/>
        </w:rPr>
        <w:t xml:space="preserve">چنان سوار هرگز نبود، و چهارم به قوت او هیچ کس از آدمی نبود و پنجم به دلاوری او هیچ مرد نبود و ششم به سخاوت او نبود، و هفتم کسی را قوّتِ زنان داشتن چون او را نبود، دویست دختر به زنی کرد از ولد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مگر آن نور به یکی پیوسته گردد، نگشت، و دویست سال او را عمر برآمد که هیچ فرزند نیامد، آخر روزی به صید رفت و از آنجا بازگشت، وحوش و طیور و سباع دید به یک جا جمع شده، او را عجب آمد، به یک آواز او را گفتند به زبانهاء فصیح به سخن آدمی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اندیشه نور محمد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که پذیرفته ای تمام نکنی و چند عمر گذاشتی به بازی مشغول گشته؟ قیدار به خانه شد غمگین و سوگند خورد که طعام و شراب نخورم تا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مرا پیدا گرداند که چه باید کرد، پس چند روز برآمد و هیچ نخورد، اندر میان هامونی نماز همی کرد، که فریشته ای همچو آدمی نیکو روی با لباس از هوا آمد و بدو سلام کرد، و قیدار سلام جواب داد، پس فریشته او را گفت یا قیدار چندین مملکت و شهرها راندی</w:t>
      </w:r>
      <w:r>
        <w:rPr>
          <w:rStyle w:val="FootnoteAnchor"/>
          <w:rtl w:val="true"/>
        </w:rPr>
        <w:footnoteReference w:id="230"/>
      </w:r>
      <w:r>
        <w:rPr>
          <w:rFonts w:ascii="IRNazanin" w:hAnsi="IRNazanin" w:eastAsia="IRNazanin"/>
          <w:color w:val="111111"/>
          <w:sz w:val="28"/>
          <w:sz w:val="28"/>
          <w:szCs w:val="28"/>
          <w:rtl w:val="true"/>
          <w:lang w:bidi="fa-IR"/>
        </w:rPr>
        <w:t xml:space="preserve">و به شهوات و لذات دنیا مشغول بودی، وقت نیامد که عهد را تمام کنی و نور محمد مصطفا را ادا کنی؟ و بدانک آن اندر ولد اسحق نخواهد بود، اما اکنون بباید رفت و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کنی و از او درخواهی تا ترا پیدا گرداند، این بگفت و همچنان بر آسمان برشد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قیدار اندر وقت بدان جایگاه شد که اسماعیل را مولود بود، هفتصد کبش اقرن</w:t>
      </w:r>
      <w:r>
        <w:rPr>
          <w:rStyle w:val="FootnoteAnchor"/>
          <w:rtl w:val="true"/>
        </w:rPr>
        <w:footnoteReference w:id="231"/>
      </w:r>
      <w:r>
        <w:rPr>
          <w:rFonts w:ascii="IRNazanin" w:hAnsi="IRNazanin" w:eastAsia="IRNazanin"/>
          <w:color w:val="111111"/>
          <w:sz w:val="28"/>
          <w:sz w:val="28"/>
          <w:szCs w:val="28"/>
          <w:rtl w:val="true"/>
          <w:lang w:bidi="fa-IR"/>
        </w:rPr>
        <w:t xml:space="preserve">از کباش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کرد و هر قربانی که بکرد آتشی سرخ از هوا اندر آمد و آن قربان را به هوا برد، پس از هوا بانگ آمد که بس کن یا قیدار که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تو مستجاب کرد و قربان تو قبول کرد، برو اندر زیر درختِ وَعد بخسب، تا بخواب اندر ترا بنماید که چه باید کرد، قیدار اندر زیر درخت شد و بخفت، به خواب اندر دید که کسی آید و او را گوید که این نور که تو داری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نورها را از این آفرید و نخواهد</w:t>
      </w:r>
      <w:r>
        <w:rPr>
          <w:rStyle w:val="FootnoteAnchor"/>
          <w:rtl w:val="true"/>
        </w:rPr>
        <w:footnoteReference w:id="232"/>
      </w:r>
      <w:r>
        <w:rPr>
          <w:rFonts w:ascii="IRNazanin" w:hAnsi="IRNazanin" w:eastAsia="IRNazanin"/>
          <w:color w:val="111111"/>
          <w:sz w:val="28"/>
          <w:sz w:val="28"/>
          <w:szCs w:val="28"/>
          <w:rtl w:val="true"/>
          <w:lang w:bidi="fa-IR"/>
        </w:rPr>
        <w:t>که برسد به جای دیگر مگر</w:t>
      </w:r>
      <w:r>
        <w:rPr>
          <w:rStyle w:val="FootnoteAnchor"/>
          <w:rtl w:val="true"/>
        </w:rPr>
        <w:footnoteReference w:id="233"/>
      </w:r>
      <w:r>
        <w:rPr>
          <w:rFonts w:ascii="IRNazanin" w:hAnsi="IRNazanin" w:eastAsia="IRNazanin"/>
          <w:color w:val="111111"/>
          <w:sz w:val="28"/>
          <w:sz w:val="28"/>
          <w:szCs w:val="28"/>
          <w:rtl w:val="true"/>
          <w:lang w:bidi="fa-IR"/>
        </w:rPr>
        <w:t xml:space="preserve">از پاکیزگان </w:t>
      </w:r>
    </w:p>
    <w:p>
      <w:pPr>
        <w:pStyle w:val="BookText"/>
        <w:rPr/>
      </w:pPr>
      <w:r>
        <w:rPr>
          <w:rFonts w:ascii="IRNazanin" w:hAnsi="IRNazanin" w:eastAsia="IRNazanin"/>
          <w:color w:val="111111"/>
          <w:sz w:val="28"/>
          <w:sz w:val="28"/>
          <w:szCs w:val="28"/>
          <w:rtl w:val="true"/>
          <w:lang w:bidi="fa-IR"/>
        </w:rPr>
        <w:t>و دختران عرب، از دختری که نام او غاضره بُوَد</w:t>
      </w:r>
      <w:r>
        <w:rPr>
          <w:rStyle w:val="FootnoteAnchor"/>
          <w:rtl w:val="true"/>
        </w:rPr>
        <w:footnoteReference w:id="234"/>
      </w:r>
      <w:r>
        <w:rPr>
          <w:rFonts w:ascii="IRNazanin" w:hAnsi="IRNazanin" w:eastAsia="IRNazanin"/>
          <w:color w:val="111111"/>
          <w:sz w:val="28"/>
          <w:sz w:val="28"/>
          <w:szCs w:val="28"/>
          <w:rtl w:val="true"/>
          <w:lang w:bidi="fa-IR"/>
        </w:rPr>
        <w:t>، قیدار بیدار شد شادان گشت</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سحر کرشمه وصلش بخاب میدیدم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مراتب خوابی که به ز بیداریست</w:t>
      </w:r>
    </w:p>
    <w:p>
      <w:pPr>
        <w:pStyle w:val="BookText"/>
        <w:rPr/>
      </w:pPr>
      <w:r>
        <w:rPr>
          <w:rFonts w:ascii="IRNazanin" w:hAnsi="IRNazanin" w:eastAsia="IRNazanin"/>
          <w:color w:val="111111"/>
          <w:sz w:val="28"/>
          <w:sz w:val="28"/>
          <w:szCs w:val="28"/>
          <w:rtl w:val="true"/>
          <w:lang w:bidi="fa-IR"/>
        </w:rPr>
        <w:t>و اندر ساعت رسولان فرستاد به هرجای که طلب کنند دختری که نامش غاضره است، و بدان صبر نکرد و خود بر نشست و شمشیر کشیده و طلب همی کرد تا برسید به نزدیک ملک جَرْهَمْ و او از ولد دهل بن عامر بن يَعْرُب بن قحطان بود و او را دختری بود غاضره نام نیکوتر زنان آن زمان، او را به زنی کرد و به پادشاهی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خویش برد، حَمْل از او به غاضره آمد، دیگر روز قیدار اندر روی غاضره نگاه کرد و نور آنجا دید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تابوت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 ولد اسحاق او را همی گفتند که تابوت ما را دهید که نوز خود شما دارید بس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انبیا اندر ولد ماست، و او نمی داد، گفت پدرم وصیّت مرا کر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برفت که تابوت بگشاید گشاده نگشت و از هوا آواز آمد که بیش این تابوت به دست تو نگشاید که تو وصیت خویش تمام کردی، تابوت ابن عمّ خویش را یعقوب را ده که آن به دست او گشاید و او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محمد الترنقی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چنین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اسرائیل خواندند که او اندر بیت المقدس بود و آخر همه کس بیرون آمدی و پیش از همه کس اندر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اندر شدی همه چراغ ها دیدی فرو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زان عجب داشت اندر مسجد نهان شد تا این که همی کند، چون زمانی بود آنکس را بیافت و بگرفت و بر ستونی بربست تا مردمان بامداد اندر آمدند و او را بدیدند یکی جنّی بود نام آن قید، آنک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نوک آن قلم سیمگون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آنک در پیش زهره زهر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عمعق لباب الالباب 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اسرائیل 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نهادند زیرا که آن جنّی را اسیر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قیدار را فرمان آمد که تابوت، اسرائیل را ده، غاضره را گفت ناچار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ودیعت می بباید سپرد که نزدیک من امانتست اگر من برفتم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 ترا غلامی آید او را حمل نام کن، پس تابوت برگرفت که به کنعان بَرَد</w:t>
      </w:r>
      <w:r>
        <w:rPr>
          <w:rStyle w:val="FootnoteAnchor"/>
          <w:rtl w:val="true"/>
        </w:rPr>
        <w:footnoteReference w:id="236"/>
      </w:r>
      <w:r>
        <w:rPr>
          <w:rFonts w:ascii="IRNazanin" w:hAnsi="IRNazanin" w:eastAsia="IRNazanin"/>
          <w:color w:val="111111"/>
          <w:sz w:val="28"/>
          <w:sz w:val="28"/>
          <w:szCs w:val="28"/>
          <w:rtl w:val="true"/>
          <w:lang w:bidi="fa-IR"/>
        </w:rPr>
        <w:t>، بر دوش برنهاد، به یک ساعت از برکت آن تابوت نزدیک کنعان برسید و زمین او را برگرفت، پس تابوت</w:t>
      </w:r>
      <w:r>
        <w:rPr>
          <w:rStyle w:val="FootnoteAnchor"/>
          <w:rtl w:val="true"/>
        </w:rPr>
        <w:footnoteReference w:id="237"/>
      </w:r>
      <w:r>
        <w:rPr>
          <w:rFonts w:ascii="IRNazanin" w:hAnsi="IRNazanin" w:eastAsia="IRNazanin"/>
          <w:color w:val="111111"/>
          <w:sz w:val="28"/>
          <w:sz w:val="28"/>
          <w:szCs w:val="28"/>
          <w:rtl w:val="true"/>
          <w:lang w:bidi="fa-IR"/>
        </w:rPr>
        <w:t xml:space="preserve">یکی بانگ کرد،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گریان گشت که آن نور با او ندید، گفت یا ابن عم چه بود ترا؟ گفت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بدادم نور از من بشد، یعقوب گفت به فرزندان اسحاق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بالا عربية الجرهميه</w:t>
      </w:r>
      <w:r>
        <w:rPr>
          <w:rStyle w:val="FootnoteAnchor"/>
          <w:rtl w:val="true"/>
        </w:rPr>
        <w:footnoteReference w:id="238"/>
      </w:r>
      <w:r>
        <w:rPr>
          <w:rFonts w:ascii="IRNazanin" w:hAnsi="IRNazanin" w:eastAsia="IRNazanin"/>
          <w:color w:val="111111"/>
          <w:sz w:val="28"/>
          <w:sz w:val="28"/>
          <w:szCs w:val="28"/>
          <w:rtl w:val="true"/>
          <w:lang w:bidi="fa-IR"/>
        </w:rPr>
        <w:t>غاضره را یعقوب گفت به فرزندان</w:t>
      </w:r>
      <w:r>
        <w:rPr>
          <w:rStyle w:val="FootnoteAnchor"/>
          <w:rtl w:val="true"/>
        </w:rPr>
        <w:footnoteReference w:id="239"/>
      </w:r>
      <w:r>
        <w:rPr>
          <w:rFonts w:ascii="IRNazanin" w:hAnsi="IRNazanin" w:eastAsia="IRNazanin"/>
          <w:color w:val="111111"/>
          <w:sz w:val="28"/>
          <w:sz w:val="28"/>
          <w:szCs w:val="28"/>
          <w:rtl w:val="true"/>
          <w:lang w:bidi="fa-IR"/>
        </w:rPr>
        <w:t xml:space="preserve">اینت بزرگ شرف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نبود مگر اندر عربيات 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قیدار بشارت تراکه ترا دوش پسری بزرگوار آمد، قیدار گفت تو به زمین شام و او به زمین حرم اندر، چگونه دانی؟ گفت درهاء آسمان گشاده دیدم</w:t>
      </w:r>
      <w:r>
        <w:rPr>
          <w:rStyle w:val="FootnoteAnchor"/>
          <w:rtl w:val="true"/>
        </w:rPr>
        <w:footnoteReference w:id="240"/>
      </w:r>
      <w:r>
        <w:rPr>
          <w:rFonts w:ascii="IRNazanin" w:hAnsi="IRNazanin" w:eastAsia="IRNazanin"/>
          <w:color w:val="111111"/>
          <w:sz w:val="28"/>
          <w:sz w:val="28"/>
          <w:szCs w:val="28"/>
          <w:rtl w:val="true"/>
          <w:lang w:bidi="fa-IR"/>
        </w:rPr>
        <w:t xml:space="preserve">و آن نور تا به آسمان بر شده که محمّد مصطفا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موجود دارد</w:t>
      </w:r>
      <w:r>
        <w:rPr>
          <w:rStyle w:val="FootnoteAnchor"/>
          <w:rtl w:val="true"/>
        </w:rPr>
        <w:footnoteReference w:id="241"/>
      </w:r>
      <w:r>
        <w:rPr>
          <w:rFonts w:ascii="IRNazanin" w:hAnsi="IRNazanin" w:eastAsia="IRNazanin"/>
          <w:color w:val="111111"/>
          <w:sz w:val="28"/>
          <w:sz w:val="28"/>
          <w:szCs w:val="28"/>
          <w:rtl w:val="true"/>
          <w:lang w:bidi="fa-IR"/>
        </w:rPr>
        <w:t>، بدانستم که حال</w:t>
      </w:r>
      <w:r>
        <w:rPr>
          <w:rStyle w:val="FootnoteAnchor"/>
          <w:rtl w:val="true"/>
        </w:rPr>
        <w:footnoteReference w:id="242"/>
      </w:r>
      <w:r>
        <w:rPr>
          <w:rFonts w:ascii="IRNazanin" w:hAnsi="IRNazanin" w:eastAsia="IRNazanin"/>
          <w:color w:val="111111"/>
          <w:sz w:val="28"/>
          <w:sz w:val="28"/>
          <w:szCs w:val="28"/>
          <w:rtl w:val="true"/>
          <w:lang w:bidi="fa-IR"/>
        </w:rPr>
        <w:t>بودست اندر عالم جهت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حمل بزرگ شد قیدار دست او گرفت تا او را مکه و مقام و جایگه خانه بنماید، چون به کوه ثبیر</w:t>
      </w:r>
      <w:r>
        <w:rPr>
          <w:rStyle w:val="FootnoteAnchor"/>
          <w:rtl w:val="true"/>
        </w:rPr>
        <w:footnoteReference w:id="243"/>
      </w:r>
      <w:r>
        <w:rPr>
          <w:rFonts w:ascii="IRNazanin" w:hAnsi="IRNazanin" w:eastAsia="IRNazanin"/>
          <w:color w:val="111111"/>
          <w:sz w:val="28"/>
          <w:sz w:val="28"/>
          <w:szCs w:val="28"/>
          <w:rtl w:val="true"/>
          <w:lang w:bidi="fa-IR"/>
        </w:rPr>
        <w:t>رسید ملک الموت اندر صورت آدمی پیش او آمد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روی یا قیدار؟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مقام و خانه حرام بخواهم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خیر باشد اما من ترا نصیحتی دارم، دست وی بگرفت و روح او از سوی گوش قبض کرد، و قیدار مرده بیفتاد پیش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خشم گرفت و گفت پدرم را بکشتی، ملک الموت گفت نیکو نگاه کن که تا خود مردست یا نه؟ حمل خواست نگاه کند، ملک الموت اندر پیش او به آسمان بر شد، و حمل بر نگرید هیچ کس ندید، دانست که حال چیست، فرا سر پدر بنشست گریان،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کرد تا اندر وقت گروهی از فرزندان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رسیدند و قیدار را بشستند و کفن و دفن کردند و به کوه ثبیر</w:t>
      </w:r>
      <w:r>
        <w:rPr>
          <w:rStyle w:val="FootnoteAnchor"/>
          <w:rtl w:val="true"/>
        </w:rPr>
        <w:footnoteReference w:id="244"/>
      </w:r>
      <w:r>
        <w:rPr>
          <w:rFonts w:ascii="IRNazanin" w:hAnsi="IRNazanin" w:eastAsia="IRNazanin"/>
          <w:color w:val="111111"/>
          <w:sz w:val="28"/>
          <w:sz w:val="28"/>
          <w:szCs w:val="28"/>
          <w:rtl w:val="true"/>
          <w:lang w:bidi="fa-IR"/>
        </w:rPr>
        <w:t>اندر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تنها و یتیم بماند،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قبول کرد تا بزرگ </w:t>
      </w:r>
    </w:p>
    <w:p>
      <w:pPr>
        <w:pStyle w:val="BookText"/>
        <w:rPr/>
      </w:pPr>
      <w:r>
        <w:rPr>
          <w:rFonts w:ascii="IRNazanin" w:hAnsi="IRNazanin" w:eastAsia="IRNazanin"/>
          <w:color w:val="111111"/>
          <w:sz w:val="28"/>
          <w:sz w:val="28"/>
          <w:szCs w:val="28"/>
          <w:rtl w:val="true"/>
          <w:lang w:bidi="fa-IR"/>
        </w:rPr>
        <w:t>شد و ملک شد به عِزّ و شرف، و زنی به زنی کرد از بزرگان قوم خویش بر آن جمله که ایشان را عهد بود، نامش حریوه</w:t>
      </w:r>
      <w:r>
        <w:rPr>
          <w:rStyle w:val="FootnoteAnchor"/>
          <w:rtl w:val="true"/>
        </w:rPr>
        <w:footnoteReference w:id="245"/>
      </w:r>
      <w:r>
        <w:rPr>
          <w:rFonts w:ascii="IRNazanin" w:hAnsi="IRNazanin" w:eastAsia="IRNazanin"/>
          <w:color w:val="111111"/>
          <w:sz w:val="28"/>
          <w:sz w:val="28"/>
          <w:szCs w:val="28"/>
          <w:rtl w:val="true"/>
          <w:lang w:bidi="fa-IR"/>
        </w:rPr>
        <w:t>و نَبَتْ از و بیامد و به رسم پدر خویش همی بود به جلالت و بزرگی، تا هَمیسَع ازو بیامد و باز همیسع را اُدَد بیامد و نامش اندر جهان بزرگ شد و علم و ادب آموخت و فضل کتابت بود او را بر اهل زمان خویش، و أدد را عَدْنان بیامد و عدنان بدان گفتند که چشم جنّ و انس بدو بود، خواستند که او را از حسد بکشند که دانایان حکیم گفتند که بزرگان عالم ازین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موکل کرد بدو، هر چند جهد کردند بدو بد نیارستند کرد،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 مُعد بیامد و او را معد بدان گفتند که اندر بنی اسرائیل بسیار حربها و غارتها کرد و به همه وقتی مظفر و منصور بود، و مالی او را جمع شد که هیچ پادشاه را چندان نبود اندر دنیا، باز نزار از او بیامد و او را نزار از آن گفتند که معد چون نور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 بدید قربان ها بسیار کرد، آخر گفت اگر هیچ</w:t>
      </w:r>
      <w:r>
        <w:rPr>
          <w:rStyle w:val="FootnoteAnchor"/>
          <w:rtl w:val="true"/>
        </w:rPr>
        <w:footnoteReference w:id="247"/>
      </w:r>
      <w:r>
        <w:rPr>
          <w:rFonts w:ascii="IRNazanin" w:hAnsi="IRNazanin" w:eastAsia="IRNazanin"/>
          <w:color w:val="111111"/>
          <w:sz w:val="28"/>
          <w:sz w:val="28"/>
          <w:szCs w:val="28"/>
          <w:rtl w:val="true"/>
          <w:lang w:bidi="fa-IR"/>
        </w:rPr>
        <w:t>ملک و ملک منست همه پیش این نور قربان کنم اندک باشد، لَقَلیل 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از قوم خویش چنانکه عهد بود زنی به زنی کرد نامش سَعْده</w:t>
      </w:r>
      <w:r>
        <w:rPr>
          <w:rStyle w:val="FootnoteAnchor"/>
          <w:rtl w:val="true"/>
        </w:rPr>
        <w:footnoteReference w:id="248"/>
      </w:r>
      <w:r>
        <w:rPr>
          <w:rFonts w:ascii="IRNazanin" w:hAnsi="IRNazanin" w:eastAsia="IRNazanin"/>
          <w:color w:val="111111"/>
          <w:sz w:val="28"/>
          <w:sz w:val="28"/>
          <w:szCs w:val="28"/>
          <w:rtl w:val="true"/>
          <w:lang w:bidi="fa-IR"/>
        </w:rPr>
        <w:t>و مُضَر از او بیامد، و او را مضر بدان گفتند که هرگه که او دست به دل بر نهادی هیچکس او را ندیدی و سید همه عرب او بود، وزین</w:t>
      </w:r>
      <w:r>
        <w:rPr>
          <w:rStyle w:val="FootnoteAnchor"/>
          <w:rtl w:val="true"/>
        </w:rPr>
        <w:footnoteReference w:id="249"/>
      </w:r>
      <w:r>
        <w:rPr>
          <w:rFonts w:ascii="IRNazanin" w:hAnsi="IRNazanin" w:eastAsia="IRNazanin"/>
          <w:color w:val="111111"/>
          <w:sz w:val="28"/>
          <w:sz w:val="28"/>
          <w:szCs w:val="28"/>
          <w:rtl w:val="true"/>
          <w:lang w:bidi="fa-IR"/>
        </w:rPr>
        <w:t xml:space="preserve">هر یک بر فرزند خویش نام های همی نبشت به عهد و میثاق بر آن جمله که گفتیم، و آن نامه ها اندر خانه کعبه همی نهادند از روزگار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پیل را به مکه آوردند، پس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اللحى</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میان قریش و عرب و حجاز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تغییر کرد، پس مضر کزمه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به زنی کرد و کزمه را ام حکیم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از او بیامد، بعد از آنکه از فرزند نومید گشته بودند، و الیاس همیشه تلبیه کردن حضرت رسول علیه السّلم میشنیدی و میگفتی مردمان را، تا مخّه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به زنی کرد و مدرکه از او بیامد، و او را مدرکه بدان گفتندی که برسید به درجه ای بزرگ از شرف و فضل، باز مدرکه قرعه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زنی کرد</w:t>
      </w:r>
      <w:bookmarkStart w:id="94" w:name="pg20407_230540"/>
    </w:p>
    <w:p>
      <w:pPr>
        <w:pStyle w:val="BookText"/>
        <w:rPr/>
      </w:pPr>
      <w:bookmarkEnd w:id="94"/>
      <w:r>
        <w:rPr>
          <w:rFonts w:ascii="IRNazanin" w:hAnsi="IRNazanin" w:eastAsia="IRNazanin"/>
          <w:color w:val="111111"/>
          <w:sz w:val="28"/>
          <w:sz w:val="28"/>
          <w:szCs w:val="28"/>
          <w:rtl w:val="true"/>
          <w:lang w:bidi="fa-IR"/>
        </w:rPr>
        <w:t>و خریمه از و بیامد، و خزیمه دیرگاه زن نکرد که نمی یافت اندر خور خویش</w:t>
      </w:r>
      <w:r>
        <w:rPr>
          <w:rStyle w:val="FootnoteAnchor"/>
          <w:rtl w:val="true"/>
        </w:rPr>
        <w:footnoteReference w:id="2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دید که مره</w:t>
      </w:r>
      <w:r>
        <w:rPr>
          <w:rStyle w:val="FootnoteAnchor"/>
          <w:rtl w:val="true"/>
        </w:rPr>
        <w:footnoteReference w:id="252"/>
      </w:r>
      <w:r>
        <w:rPr>
          <w:rFonts w:ascii="IRNazanin" w:hAnsi="IRNazanin" w:eastAsia="IRNazanin"/>
          <w:color w:val="111111"/>
          <w:sz w:val="28"/>
          <w:sz w:val="28"/>
          <w:szCs w:val="28"/>
          <w:rtl w:val="true"/>
          <w:lang w:bidi="fa-IR"/>
        </w:rPr>
        <w:t>دختر ادبّن طابخه</w:t>
      </w:r>
      <w:r>
        <w:rPr>
          <w:rStyle w:val="FootnoteAnchor"/>
          <w:rtl w:val="true"/>
        </w:rPr>
        <w:footnoteReference w:id="253"/>
      </w:r>
      <w:r>
        <w:rPr>
          <w:rFonts w:ascii="IRNazanin" w:hAnsi="IRNazanin" w:eastAsia="IRNazanin"/>
          <w:color w:val="111111"/>
          <w:sz w:val="28"/>
          <w:sz w:val="28"/>
          <w:szCs w:val="28"/>
          <w:rtl w:val="true"/>
          <w:lang w:bidi="fa-IR"/>
        </w:rPr>
        <w:t>را به زنی باید کرد، پس به زنی کرد و کنانه از و بیامد و کنانه</w:t>
      </w:r>
      <w:r>
        <w:rPr>
          <w:rStyle w:val="FootnoteAnchor"/>
          <w:rtl w:val="true"/>
        </w:rPr>
        <w:footnoteReference w:id="254"/>
      </w:r>
      <w:r>
        <w:rPr>
          <w:rFonts w:ascii="IRNazanin" w:hAnsi="IRNazanin" w:eastAsia="IRNazanin"/>
          <w:color w:val="111111"/>
          <w:sz w:val="28"/>
          <w:sz w:val="28"/>
          <w:szCs w:val="28"/>
          <w:rtl w:val="true"/>
          <w:lang w:bidi="fa-IR"/>
        </w:rPr>
        <w:t>ریحانه</w:t>
      </w:r>
      <w:r>
        <w:rPr>
          <w:rStyle w:val="FootnoteAnchor"/>
          <w:rtl w:val="true"/>
        </w:rPr>
        <w:footnoteReference w:id="255"/>
      </w:r>
      <w:r>
        <w:rPr>
          <w:rFonts w:ascii="IRNazanin" w:hAnsi="IRNazanin" w:eastAsia="IRNazanin"/>
          <w:color w:val="111111"/>
          <w:sz w:val="28"/>
          <w:sz w:val="28"/>
          <w:szCs w:val="28"/>
          <w:rtl w:val="true"/>
          <w:lang w:bidi="fa-IR"/>
        </w:rPr>
        <w:t>که اُم الطیب گفتندی</w:t>
      </w:r>
      <w:r>
        <w:rPr>
          <w:rStyle w:val="FootnoteAnchor"/>
          <w:rtl w:val="true"/>
        </w:rPr>
        <w:footnoteReference w:id="256"/>
      </w:r>
      <w:r>
        <w:rPr>
          <w:rFonts w:ascii="IRNazanin" w:hAnsi="IRNazanin" w:eastAsia="IRNazanin"/>
          <w:color w:val="111111"/>
          <w:sz w:val="28"/>
          <w:sz w:val="28"/>
          <w:szCs w:val="28"/>
          <w:rtl w:val="true"/>
          <w:lang w:bidi="fa-IR"/>
        </w:rPr>
        <w:t xml:space="preserve">به زنی کرد و نضر از و بیامد،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محتار کرد</w:t>
      </w:r>
      <w:r>
        <w:rPr>
          <w:rStyle w:val="FootnoteAnchor"/>
          <w:rtl w:val="true"/>
        </w:rPr>
        <w:footnoteReference w:id="257"/>
      </w:r>
      <w:r>
        <w:rPr>
          <w:rFonts w:ascii="IRNazanin" w:hAnsi="IRNazanin" w:eastAsia="IRNazanin"/>
          <w:color w:val="111111"/>
          <w:sz w:val="28"/>
          <w:sz w:val="28"/>
          <w:szCs w:val="28"/>
          <w:rtl w:val="true"/>
          <w:lang w:bidi="fa-IR"/>
        </w:rPr>
        <w:t>و نوری بزرگوار از و پدید آمد و او را قریش گفتند، هرچه فرزندان نضر باشند قرشی باشند و هرچه از و نیستند قرشی نباشند و او آن بود که به خواب دید</w:t>
      </w:r>
      <w:r>
        <w:rPr>
          <w:rFonts w:eastAsia="IRNazanin" w:cs="IRNazanin"/>
          <w:color w:val="111111"/>
          <w:sz w:val="28"/>
          <w:szCs w:val="28"/>
          <w:rtl w:val="true"/>
          <w:lang w:bidi="fa-IR"/>
        </w:rPr>
        <w:t>.</w:t>
      </w:r>
    </w:p>
    <w:p>
      <w:pPr>
        <w:pStyle w:val="Heading2"/>
        <w:numPr>
          <w:ilvl w:val="1"/>
          <w:numId w:val="1"/>
        </w:numPr>
        <w:rPr/>
      </w:pPr>
      <w:bookmarkStart w:id="95" w:name="__RefHeading___Toc696239_1490000891"/>
      <w:bookmarkStart w:id="96" w:name="_Toc35"/>
      <w:bookmarkEnd w:id="95"/>
      <w:r>
        <w:rPr>
          <w:rtl w:val="true"/>
        </w:rPr>
        <w:t>خواب نضر بن کنانه و او آن است که او را قریش گفتند</w:t>
      </w:r>
      <w:bookmarkEnd w:id="96"/>
    </w:p>
    <w:p>
      <w:pPr>
        <w:pStyle w:val="BookText"/>
        <w:rPr/>
      </w:pPr>
      <w:r>
        <w:rPr>
          <w:rFonts w:ascii="IRNazanin" w:hAnsi="IRNazanin" w:eastAsia="IRNazanin"/>
          <w:color w:val="111111"/>
          <w:sz w:val="28"/>
          <w:sz w:val="28"/>
          <w:szCs w:val="28"/>
          <w:rtl w:val="true"/>
          <w:lang w:bidi="fa-IR"/>
        </w:rPr>
        <w:t>و او به خواب دید که درخت سبز از پشت من</w:t>
      </w:r>
      <w:r>
        <w:rPr>
          <w:rStyle w:val="FootnoteAnchor"/>
          <w:rtl w:val="true"/>
        </w:rPr>
        <w:footnoteReference w:id="258"/>
      </w:r>
      <w:r>
        <w:rPr>
          <w:rFonts w:ascii="IRNazanin" w:hAnsi="IRNazanin" w:eastAsia="IRNazanin"/>
          <w:color w:val="111111"/>
          <w:sz w:val="28"/>
          <w:sz w:val="28"/>
          <w:szCs w:val="28"/>
          <w:rtl w:val="true"/>
          <w:lang w:bidi="fa-IR"/>
        </w:rPr>
        <w:t>بدید آمد و جای گرفت و برشد تا عنان آسمان و جهان همه شاخ زد و آن شاخها همه نورگشت باز گروهی دیدم چندان که همه جهان پر مردم شد و هرکس از آن شاخی به دست گرفته تا به آسمان دنیا همه پر مردم دیدم چون از خواب بیدار شدم گند آنِ</w:t>
      </w:r>
      <w:r>
        <w:rPr>
          <w:rStyle w:val="FootnoteAnchor"/>
          <w:rtl w:val="true"/>
        </w:rPr>
        <w:footnoteReference w:id="259"/>
      </w:r>
      <w:r>
        <w:rPr>
          <w:rFonts w:ascii="IRNazanin" w:hAnsi="IRNazanin" w:eastAsia="IRNazanin"/>
          <w:color w:val="111111"/>
          <w:sz w:val="28"/>
          <w:sz w:val="28"/>
          <w:szCs w:val="28"/>
          <w:rtl w:val="true"/>
          <w:lang w:bidi="fa-IR"/>
        </w:rPr>
        <w:t>قریش را بپرسیدم،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خواب تو دیده ای، بعزّ و کرم و بزرگی مخصوصی گشتی و به جایگاهی رسیدی که هیچ آدمی را آن بزرگی نبودست، و اندر وقت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کرد سوی زمین، فرا ملیکه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اندرین زمین اندرین روزگار بزرگوارتر نزدیک من؟ و خود بدان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سیدا نمی بینم هیچکس که ترا همی یاد کند اندر زمین مگر یک نور که آن ودیعتست نزدیک یکی از ولد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جلّ جلاله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یا ملیکه که من او را به برکات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برگزیدم و نزدیک گردانیدم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حَرَم و مکه و عرب همه او را گشاده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از و موجود آمد، مالک بدان گفتند که همه عرب او را اندر فرمان شدند، و از مالک فهر بیامد و از فهر لوی و از لوی غالب و از غالب کعب و از کعب مُرّه و از مره کلاب و از کلاب قصی، و او را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قصّی بدان نام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همه باطل دور فکند و حقّ نزدیک آورد و احکام همه عرب او کردی، و از قصیّ عبد مناف بیامد و او را شرف بزرگ بود چنانک همه ملوک زمین او را هدیه و رسول فرستادند و لواء نزار</w:t>
      </w:r>
      <w:r>
        <w:rPr>
          <w:rStyle w:val="FootnoteAnchor"/>
          <w:rtl w:val="true"/>
        </w:rPr>
        <w:footnoteReference w:id="260"/>
      </w:r>
      <w:r>
        <w:rPr>
          <w:rFonts w:ascii="IRNazanin" w:hAnsi="IRNazanin" w:eastAsia="IRNazanin"/>
          <w:color w:val="111111"/>
          <w:sz w:val="28"/>
          <w:sz w:val="28"/>
          <w:szCs w:val="28"/>
          <w:rtl w:val="true"/>
          <w:lang w:bidi="fa-IR"/>
        </w:rPr>
        <w:t>و کمان اسماعيل و سقاية الحاج و مفاتیح اصنام بدست آورد، و او را پنج پسر بود و نه دختر، اول پسران هاشم بود و او را هاشم بدان گفتند که ابتداء ثرید</w:t>
      </w:r>
      <w:r>
        <w:rPr>
          <w:rStyle w:val="FootnoteAnchor"/>
          <w:rtl w:val="true"/>
        </w:rPr>
        <w:footnoteReference w:id="261"/>
      </w:r>
      <w:r>
        <w:rPr>
          <w:rFonts w:ascii="IRNazanin" w:hAnsi="IRNazanin" w:eastAsia="IRNazanin"/>
          <w:color w:val="111111"/>
          <w:sz w:val="28"/>
          <w:sz w:val="28"/>
          <w:szCs w:val="28"/>
          <w:rtl w:val="true"/>
          <w:lang w:bidi="fa-IR"/>
        </w:rPr>
        <w:t xml:space="preserve">او کرد و همه جهان را خوان او نهاده بود، و هاشم آن نور بیاورد و وصیّت بپذیرفت و همه مادرانشان تا نزدیک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پاکان و حرّتانِ</w:t>
      </w:r>
      <w:r>
        <w:rPr>
          <w:rStyle w:val="FootnoteAnchor"/>
          <w:rtl w:val="true"/>
        </w:rPr>
        <w:footnoteReference w:id="262"/>
      </w:r>
      <w:r>
        <w:rPr>
          <w:rFonts w:ascii="IRNazanin" w:hAnsi="IRNazanin" w:eastAsia="IRNazanin"/>
          <w:color w:val="111111"/>
          <w:sz w:val="28"/>
          <w:sz w:val="28"/>
          <w:szCs w:val="28"/>
          <w:rtl w:val="true"/>
          <w:lang w:bidi="fa-IR"/>
        </w:rPr>
        <w:t>عرب بودند و همه عهد پذیرفته بودند و عهد را وفا کرده و کابین ها گران از هزار دینار هیچکس کم نبود و بیش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w:t>
      </w:r>
      <w:r>
        <w:rPr>
          <w:rStyle w:val="FootnoteAnchor"/>
          <w:rtl w:val="true"/>
        </w:rPr>
        <w:footnoteReference w:id="263"/>
      </w:r>
      <w:r>
        <w:rPr>
          <w:rFonts w:ascii="IRNazanin" w:hAnsi="IRNazanin" w:eastAsia="IRNazanin"/>
          <w:color w:val="111111"/>
          <w:sz w:val="28"/>
          <w:sz w:val="28"/>
          <w:szCs w:val="28"/>
          <w:rtl w:val="true"/>
          <w:lang w:bidi="fa-IR"/>
        </w:rPr>
        <w:t>گوید که هاشم را ایزد تعالی برگزید و پاک کرد و ملایکه را آگاه کرد که من این بنده را از همه چیزی</w:t>
      </w:r>
      <w:r>
        <w:rPr>
          <w:rStyle w:val="FootnoteAnchor"/>
          <w:rtl w:val="true"/>
        </w:rPr>
        <w:footnoteReference w:id="264"/>
      </w:r>
      <w:r>
        <w:rPr>
          <w:rFonts w:ascii="IRNazanin" w:hAnsi="IRNazanin" w:eastAsia="IRNazanin"/>
          <w:color w:val="111111"/>
          <w:sz w:val="28"/>
          <w:sz w:val="28"/>
          <w:szCs w:val="28"/>
          <w:rtl w:val="true"/>
          <w:lang w:bidi="fa-IR"/>
        </w:rPr>
        <w:t>پاک کردم و آن نور اندرو تأثیر کرد، تا چون هلالی، بدری یا کوکبی دری اندر جبین او درفشان بود، تا چنان شد که هیچ آدمی و جنّی او را ندید الا ساجد گشت، و خبر او برسید سوی قسطنطین قیصر به روم، پس رسول فرستاد سوی وی که مرا دختریست که امروز تا شرق و غرب او را دیگر نیست</w:t>
      </w:r>
      <w:r>
        <w:rPr>
          <w:rStyle w:val="FootnoteAnchor"/>
          <w:rtl w:val="true"/>
        </w:rPr>
        <w:footnoteReference w:id="265"/>
      </w:r>
      <w:r>
        <w:rPr>
          <w:rFonts w:ascii="IRNazanin" w:hAnsi="IRNazanin" w:eastAsia="IRNazanin"/>
          <w:color w:val="111111"/>
          <w:sz w:val="28"/>
          <w:sz w:val="28"/>
          <w:szCs w:val="28"/>
          <w:rtl w:val="true"/>
          <w:lang w:bidi="fa-IR"/>
        </w:rPr>
        <w:t xml:space="preserve">، به زنی ترا دهم، و او ابا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نور بزرگوار بود، زن نکرد تا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او را به خواب اندر بنمود که سلمی را دختر زیاد بن عمرو بن لبيد بن خداش</w:t>
      </w:r>
      <w:r>
        <w:rPr>
          <w:rStyle w:val="FootnoteAnchor"/>
          <w:rtl w:val="true"/>
        </w:rPr>
        <w:footnoteReference w:id="266"/>
      </w:r>
      <w:r>
        <w:rPr>
          <w:rFonts w:ascii="IRNazanin" w:hAnsi="IRNazanin" w:eastAsia="IRNazanin"/>
          <w:color w:val="111111"/>
          <w:sz w:val="28"/>
          <w:sz w:val="28"/>
          <w:szCs w:val="28"/>
          <w:rtl w:val="true"/>
          <w:lang w:bidi="fa-IR"/>
        </w:rPr>
        <w:t>بن عدی بن النّجّار را به زنی کن، به زنی کرد و او از حرّتان عرب بود چنانکه خدیجه بنت خویلد اندر زمان رسول بود، و بکر بود و با خرد و کمال و جمال، عبد المطلب زو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w:t>
      </w:r>
      <w:r>
        <w:rPr>
          <w:rStyle w:val="FootnoteAnchor"/>
          <w:rtl w:val="true"/>
        </w:rPr>
        <w:footnoteReference w:id="267"/>
      </w:r>
      <w:r>
        <w:rPr>
          <w:rFonts w:ascii="IRNazanin" w:hAnsi="IRNazanin" w:eastAsia="IRNazanin"/>
          <w:color w:val="111111"/>
          <w:sz w:val="28"/>
          <w:sz w:val="28"/>
          <w:szCs w:val="28"/>
          <w:rtl w:val="true"/>
          <w:lang w:bidi="fa-IR"/>
        </w:rPr>
        <w:t>به خواب بود بیدار شُد حُله ای دید از بهشت پوشیده و مهد به حله هاء بهشت آراسته و عبدالمطّلب پاکیزه بدان مهد اندر، سرمه به چشم مادر و پسر اندر کشیده و به روغن ها که هرگز چنان ندیده بود اندایش کرده، عجب ماند، سوزنی</w:t>
      </w:r>
      <w:r>
        <w:rPr>
          <w:rStyle w:val="FootnoteAnchor"/>
          <w:rtl w:val="true"/>
        </w:rPr>
        <w:footnoteReference w:id="268"/>
      </w:r>
      <w:r>
        <w:rPr>
          <w:rFonts w:ascii="IRNazanin" w:hAnsi="IRNazanin" w:eastAsia="IRNazanin"/>
          <w:color w:val="111111"/>
          <w:sz w:val="28"/>
          <w:sz w:val="28"/>
          <w:szCs w:val="28"/>
          <w:rtl w:val="true"/>
          <w:lang w:bidi="fa-IR"/>
        </w:rPr>
        <w:t xml:space="preserve">به دست گرفت و نزدیک کهنه </w:t>
      </w:r>
    </w:p>
    <w:p>
      <w:pPr>
        <w:pStyle w:val="BookText"/>
        <w:rPr/>
      </w:pPr>
      <w:r>
        <w:rPr>
          <w:rFonts w:ascii="IRNazanin" w:hAnsi="IRNazanin" w:eastAsia="IRNazanin"/>
          <w:color w:val="111111"/>
          <w:sz w:val="28"/>
          <w:sz w:val="28"/>
          <w:szCs w:val="28"/>
          <w:rtl w:val="true"/>
          <w:lang w:bidi="fa-IR"/>
        </w:rPr>
        <w:t>قریش شد و قصّه بگفت، گفتند که ایزد تعالی</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این غلام را</w:t>
      </w:r>
      <w:r>
        <w:rPr>
          <w:rStyle w:val="FootnoteAnchor"/>
          <w:rtl w:val="true"/>
        </w:rPr>
        <w:footnoteReference w:id="270"/>
      </w:r>
      <w:r>
        <w:rPr>
          <w:rFonts w:ascii="IRNazanin" w:hAnsi="IRNazanin" w:eastAsia="IRNazanin"/>
          <w:color w:val="111111"/>
          <w:sz w:val="28"/>
          <w:sz w:val="28"/>
          <w:szCs w:val="28"/>
          <w:rtl w:val="true"/>
          <w:lang w:bidi="fa-IR"/>
        </w:rPr>
        <w:t>از</w:t>
      </w:r>
      <w:r>
        <w:rPr>
          <w:rStyle w:val="FootnoteAnchor"/>
          <w:rtl w:val="true"/>
        </w:rPr>
        <w:footnoteReference w:id="271"/>
      </w:r>
      <w:r>
        <w:rPr>
          <w:rFonts w:ascii="IRNazanin" w:hAnsi="IRNazanin" w:eastAsia="IRNazanin"/>
          <w:color w:val="111111"/>
          <w:sz w:val="28"/>
          <w:sz w:val="28"/>
          <w:szCs w:val="28"/>
          <w:rtl w:val="true"/>
          <w:lang w:bidi="fa-IR"/>
        </w:rPr>
        <w:t>بزرگان زنی دهید و بزرگی خواهد بود زایشان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قیله بنت عمروبن عاجر</w:t>
      </w:r>
      <w:r>
        <w:rPr>
          <w:rStyle w:val="FootnoteAnchor"/>
          <w:rtl w:val="true"/>
        </w:rPr>
        <w:footnoteReference w:id="272"/>
      </w:r>
      <w:r>
        <w:rPr>
          <w:rFonts w:ascii="IRNazanin" w:hAnsi="IRNazanin" w:eastAsia="IRNazanin"/>
          <w:color w:val="111111"/>
          <w:sz w:val="28"/>
          <w:sz w:val="28"/>
          <w:szCs w:val="28"/>
          <w:rtl w:val="true"/>
          <w:lang w:bidi="fa-IR"/>
        </w:rPr>
        <w:t>را بدو دادند، و بزرگ شد و عهد قبول کرد و حارث از و بیامد و بمرد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هند دختر عمرو</w:t>
      </w:r>
      <w:r>
        <w:rPr>
          <w:rStyle w:val="FootnoteAnchor"/>
          <w:rtl w:val="true"/>
        </w:rPr>
        <w:footnoteReference w:id="273"/>
      </w:r>
      <w:r>
        <w:rPr>
          <w:rFonts w:ascii="IRNazanin" w:hAnsi="IRNazanin" w:eastAsia="IRNazanin"/>
          <w:color w:val="111111"/>
          <w:sz w:val="28"/>
          <w:sz w:val="28"/>
          <w:szCs w:val="28"/>
          <w:rtl w:val="true"/>
          <w:lang w:bidi="fa-IR"/>
        </w:rPr>
        <w:t>را به زنی کرد، پس هاشم را گاه رفتن آمد، عبد المطلب را گفت فرزندان نضر را جمع کن نزدیک من، عبد الشمس و محروم</w:t>
      </w:r>
      <w:r>
        <w:rPr>
          <w:rStyle w:val="FootnoteAnchor"/>
          <w:rtl w:val="true"/>
        </w:rPr>
        <w:footnoteReference w:id="274"/>
      </w:r>
      <w:r>
        <w:rPr>
          <w:rFonts w:ascii="Amiri" w:hAnsi="Amiri" w:eastAsia="Amiri" w:cs="Amiri"/>
          <w:color w:val="111111"/>
          <w:sz w:val="28"/>
          <w:sz w:val="28"/>
          <w:szCs w:val="28"/>
          <w:rtl w:val="true"/>
          <w:lang w:bidi="ar-SA"/>
        </w:rPr>
        <w:t>و فّهر و لُوَى غالب</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هاشم جز مادر عبدالمطلب را</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عبدالمطلب آن روز بیست و پنج ساله بود، و نیکوتر و با خردتر همه مردمان جهان بود، و کسی نبود اندرین عالم که با او توانستی کوشیدن از شجاعت و فر و هیبت</w:t>
      </w:r>
      <w:r>
        <w:rPr>
          <w:rStyle w:val="FootnoteAnchor"/>
          <w:rtl w:val="true"/>
        </w:rPr>
        <w:footnoteReference w:id="277"/>
      </w:r>
      <w:r>
        <w:rPr>
          <w:rFonts w:ascii="IRNazanin" w:hAnsi="IRNazanin" w:eastAsia="IRNazanin"/>
          <w:color w:val="111111"/>
          <w:sz w:val="28"/>
          <w:sz w:val="28"/>
          <w:szCs w:val="28"/>
          <w:rtl w:val="true"/>
          <w:lang w:bidi="fa-IR"/>
        </w:rPr>
        <w:t xml:space="preserve">که اندرو بود، و بوی همی دمیدی از و خوشتر از بوی مشک و کافور و عنبر، و نور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غرّه او دَرَفْشان، چه</w:t>
      </w:r>
      <w:r>
        <w:rPr>
          <w:rStyle w:val="FootnoteAnchor"/>
          <w:rtl w:val="true"/>
        </w:rPr>
        <w:footnoteReference w:id="278"/>
      </w:r>
      <w:r>
        <w:rPr>
          <w:rFonts w:ascii="IRNazanin" w:hAnsi="IRNazanin" w:eastAsia="IRNazanin"/>
          <w:color w:val="111111"/>
          <w:sz w:val="28"/>
          <w:sz w:val="28"/>
          <w:szCs w:val="28"/>
          <w:rtl w:val="true"/>
          <w:lang w:bidi="fa-IR"/>
        </w:rPr>
        <w:t>هاشم بدو بدان نور نگاه کرد و همه قریش جمع بودند، گفت بدانید که شما مُخّ وُلدِ اسماعیلید و خدای عزّوجل شما را برگزیدست و خاصه خویش کرده و سُكّان حَرَم و سَدَنَهُ خانه اویید</w:t>
      </w:r>
      <w:r>
        <w:rPr>
          <w:rStyle w:val="FootnoteAnchor"/>
          <w:rtl w:val="true"/>
        </w:rPr>
        <w:footnoteReference w:id="279"/>
      </w:r>
      <w:r>
        <w:rPr>
          <w:rFonts w:ascii="IRNazanin" w:hAnsi="IRNazanin" w:eastAsia="IRNazanin"/>
          <w:color w:val="111111"/>
          <w:sz w:val="28"/>
          <w:sz w:val="28"/>
          <w:szCs w:val="28"/>
          <w:rtl w:val="true"/>
          <w:lang w:bidi="fa-IR"/>
        </w:rPr>
        <w:t>، و من امروز مهتر و سیّد شماام و لواثراد</w:t>
      </w:r>
      <w:r>
        <w:rPr>
          <w:rStyle w:val="FootnoteAnchor"/>
          <w:rtl w:val="true"/>
        </w:rPr>
        <w:footnoteReference w:id="280"/>
      </w:r>
      <w:r>
        <w:rPr>
          <w:rFonts w:ascii="IRNazanin" w:hAnsi="IRNazanin" w:eastAsia="IRNazanin"/>
          <w:color w:val="111111"/>
          <w:sz w:val="28"/>
          <w:sz w:val="28"/>
          <w:szCs w:val="28"/>
          <w:rtl w:val="true"/>
          <w:lang w:bidi="fa-IR"/>
        </w:rPr>
        <w:t xml:space="preserve">و قوس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منست، و سقاية الحاج و مفاتیح الاصنام و سامه و حامه</w:t>
      </w:r>
      <w:r>
        <w:rPr>
          <w:rStyle w:val="FootnoteAnchor"/>
          <w:rtl w:val="true"/>
        </w:rPr>
        <w:footnoteReference w:id="281"/>
      </w:r>
      <w:r>
        <w:rPr>
          <w:rFonts w:ascii="IRNazanin" w:hAnsi="IRNazanin" w:eastAsia="IRNazanin"/>
          <w:color w:val="111111"/>
          <w:sz w:val="28"/>
          <w:sz w:val="28"/>
          <w:szCs w:val="28"/>
          <w:rtl w:val="true"/>
          <w:lang w:bidi="fa-IR"/>
        </w:rPr>
        <w:t>، شما را و این چیزها که یاد کردم همه به عبدالمطلب سپردم و او را مهتر اکنون من شما کردم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بزرگان جهان را ازین کار نور خبر بود و بدین ایمان داشتند و هدیه ها فرستادندی خداونده</w:t>
      </w:r>
      <w:r>
        <w:rPr>
          <w:rStyle w:val="FootnoteAnchor"/>
          <w:rtl w:val="true"/>
        </w:rPr>
        <w:footnoteReference w:id="282"/>
      </w:r>
      <w:r>
        <w:rPr>
          <w:rFonts w:ascii="IRNazanin" w:hAnsi="IRNazanin" w:eastAsia="IRNazanin"/>
          <w:color w:val="111111"/>
          <w:sz w:val="28"/>
          <w:sz w:val="28"/>
          <w:szCs w:val="28"/>
          <w:rtl w:val="true"/>
          <w:lang w:bidi="fa-IR"/>
        </w:rPr>
        <w:t xml:space="preserve">آن را، چون به مکه باران نیامدی قریش جمع شدندی و عبدالمطلب را به کوه ثبیر بردندی و او دعا کردی،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وقت باران </w:t>
      </w:r>
      <w:bookmarkStart w:id="97" w:name="pg20407_230543"/>
    </w:p>
    <w:p>
      <w:pPr>
        <w:pStyle w:val="BookText"/>
        <w:rPr/>
      </w:pPr>
      <w:bookmarkEnd w:id="97"/>
      <w:r>
        <w:rPr>
          <w:rFonts w:ascii="IRNazanin" w:hAnsi="IRNazanin" w:eastAsia="IRNazanin"/>
          <w:color w:val="111111"/>
          <w:sz w:val="28"/>
          <w:sz w:val="28"/>
          <w:szCs w:val="28"/>
          <w:rtl w:val="true"/>
          <w:lang w:bidi="fa-IR"/>
        </w:rPr>
        <w:t>فرستادی و بسیار عجایب ها</w:t>
      </w:r>
      <w:r>
        <w:rPr>
          <w:rStyle w:val="FootnoteAnchor"/>
          <w:rtl w:val="true"/>
        </w:rPr>
        <w:footnoteReference w:id="283"/>
      </w:r>
      <w:r>
        <w:rPr>
          <w:rFonts w:ascii="Amiri" w:hAnsi="Amiri" w:eastAsia="Amiri" w:cs="Amiri"/>
          <w:color w:val="111111"/>
          <w:sz w:val="28"/>
          <w:sz w:val="28"/>
          <w:szCs w:val="28"/>
          <w:rtl w:val="true"/>
          <w:lang w:bidi="ar-SA"/>
        </w:rPr>
        <w:t xml:space="preserve">بود او را به نور محمد مصطفا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السّلم </w:t>
      </w:r>
      <w:r>
        <w:rPr>
          <w:rFonts w:eastAsia="Amiri" w:cs="Amiri" w:ascii="Amiri" w:hAnsi="Amiri"/>
          <w:color w:val="111111"/>
          <w:sz w:val="28"/>
          <w:szCs w:val="28"/>
          <w:rtl w:val="true"/>
          <w:lang w:bidi="ar-SA"/>
        </w:rPr>
        <w:t>- .</w:t>
      </w:r>
    </w:p>
    <w:p>
      <w:pPr>
        <w:pStyle w:val="Heading2"/>
        <w:numPr>
          <w:ilvl w:val="1"/>
          <w:numId w:val="1"/>
        </w:numPr>
        <w:rPr/>
      </w:pPr>
      <w:bookmarkStart w:id="98" w:name="__RefHeading___Toc696241_1490000891"/>
      <w:bookmarkStart w:id="99" w:name="_Toc36"/>
      <w:bookmarkEnd w:id="98"/>
      <w:r>
        <w:rPr>
          <w:rtl w:val="true"/>
        </w:rPr>
        <w:t xml:space="preserve">اندر قصه ابرهة الصباح </w:t>
      </w:r>
      <w:r>
        <w:rPr>
          <w:rtl w:val="true"/>
        </w:rPr>
        <w:t>[</w:t>
      </w:r>
      <w:r>
        <w:rPr>
          <w:rtl w:val="true"/>
        </w:rPr>
        <w:t>با</w:t>
      </w:r>
      <w:r>
        <w:rPr>
          <w:rtl w:val="true"/>
        </w:rPr>
        <w:t xml:space="preserve">] </w:t>
      </w:r>
      <w:r>
        <w:rPr>
          <w:rtl w:val="true"/>
        </w:rPr>
        <w:t>عبدالمطلب نخستین که به مکه آمدند</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 قصه ابرهة الصباح</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نخستین که به مکه آمدند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آبره گره نخستین بیامد و قصد ویران کردن مکه کرد، عبدالمطلب بزرگان عرب را گفت بدین باب هیچ دل مشغول نباید داشت که او آن ویران نیارد کرد که آن را خداوندی تواناست او را نگذارد و این خانه را نگاه دارد، پس ابرهه بیامد تا نزدیکان</w:t>
      </w:r>
      <w:r>
        <w:rPr>
          <w:rStyle w:val="FootnoteAnchor"/>
          <w:rtl w:val="true"/>
        </w:rPr>
        <w:footnoteReference w:id="285"/>
      </w:r>
      <w:r>
        <w:rPr>
          <w:rFonts w:ascii="IRNazanin" w:hAnsi="IRNazanin" w:eastAsia="IRNazanin"/>
          <w:color w:val="111111"/>
          <w:sz w:val="28"/>
          <w:sz w:val="28"/>
          <w:szCs w:val="28"/>
          <w:rtl w:val="true"/>
          <w:lang w:bidi="fa-IR"/>
        </w:rPr>
        <w:t>حرم فرود آمد و اشتر و گوسفند مکیان براندند و اندر میانه آن چهارصد اشتر سرخ عبدالمطلب را بود، چون خبر یافت برنشست با گروهی بزرگان قریش چون به کوه ثبیر برسید آن نور بر جبین عبدالمطلب مدوّر شد و چون ماه تابیدن گرفت، وز آنجا بر مگه تافت بزرگان قریش زان تعجب ماندند، گفتند بازگردید که این نور هرگز نتافت بر جاي الأظفر آن را بود، بازگردید که این بر مکه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زانجا بازگشتند خبر به نزدیک ابرهه شد که بزرگان قریش بیامدند و بازگشتند، او خشمناک شده، او را سرهنگی بود که با هزار سوار برابری کردی حبّاطة الحمير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گفتندی، بفرستادش که برو عبدالمطلب را بیار، بیامد به مکه اندر شد چون عبدالمطلب را بدید و آن نور بر جبین او، بترسید و لرزان گشت و هوش از و بشد تا یک زمان که به هوش آمد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سیّد قریش توئی پس او را ساجد گشت</w:t>
      </w:r>
      <w:r>
        <w:rPr>
          <w:rStyle w:val="FootnoteAnchor"/>
          <w:rtl w:val="true"/>
        </w:rPr>
        <w:footnoteReference w:id="28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ابرهه می گوید بیامدی و بازگشتی سبب چه بود؟ کنون فضل کند و رنجه باشد تا او را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برنشست با بزرگان قریش و برفت چون به میان لشگر اندر شد رسول به حاجبی پیش وی برفت تا پیش ملک در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سیّد قریش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چون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را نباید</w:t>
      </w:r>
      <w:r>
        <w:rPr>
          <w:rStyle w:val="FootnoteAnchor"/>
          <w:rtl w:val="true"/>
        </w:rPr>
        <w:footnoteReference w:id="288"/>
      </w:r>
      <w:r>
        <w:rPr>
          <w:rFonts w:ascii="IRNazanin" w:hAnsi="IRNazanin" w:eastAsia="IRNazanin"/>
          <w:color w:val="111111"/>
          <w:sz w:val="28"/>
          <w:sz w:val="28"/>
          <w:szCs w:val="28"/>
          <w:rtl w:val="true"/>
          <w:lang w:bidi="fa-IR"/>
        </w:rPr>
        <w:t xml:space="preserve">تعریف کرد که هر که این را ببیند یقین گردد که این سیّدست با این بزرگ نور، پس به پای خاست و عبدالمطلب </w:t>
      </w:r>
    </w:p>
    <w:p>
      <w:pPr>
        <w:pStyle w:val="BookText"/>
        <w:rPr/>
      </w:pPr>
      <w:r>
        <w:rPr>
          <w:rFonts w:ascii="IRNazanin" w:hAnsi="IRNazanin" w:eastAsia="IRNazanin"/>
          <w:color w:val="111111"/>
          <w:sz w:val="28"/>
          <w:sz w:val="28"/>
          <w:szCs w:val="28"/>
          <w:rtl w:val="true"/>
          <w:lang w:bidi="fa-IR"/>
        </w:rPr>
        <w:t>را دست گرفت و به تخت برآورد و بنشاند و بدو نگاه همی کرد، باز گفت یا عبدالمطلب پدرانت را این نور بود؟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میراثست، همه پدران مرا همچنین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شرف ملوک و بزرگانید، و باز نگاه کرد و او را پیلی سفید بود بزرگوار چنانکه دندان او مرصع کرده بود به جواهر و بر همه</w:t>
      </w:r>
      <w:r>
        <w:rPr>
          <w:rStyle w:val="FootnoteAnchor"/>
          <w:rtl w:val="true"/>
        </w:rPr>
        <w:footnoteReference w:id="289"/>
      </w:r>
      <w:r>
        <w:rPr>
          <w:rFonts w:ascii="IRNazanin" w:hAnsi="IRNazanin" w:eastAsia="IRNazanin"/>
          <w:color w:val="111111"/>
          <w:sz w:val="28"/>
          <w:sz w:val="28"/>
          <w:szCs w:val="28"/>
          <w:rtl w:val="true"/>
          <w:lang w:bidi="fa-IR"/>
        </w:rPr>
        <w:t>ملوک خویشتن را بدان پیل فخر دانست، و همه پیلان ابرهه را</w:t>
      </w:r>
      <w:r>
        <w:rPr>
          <w:rStyle w:val="FootnoteAnchor"/>
          <w:rtl w:val="true"/>
        </w:rPr>
        <w:footnoteReference w:id="290"/>
      </w:r>
      <w:r>
        <w:rPr>
          <w:rFonts w:ascii="IRNazanin" w:hAnsi="IRNazanin" w:eastAsia="IRNazanin"/>
          <w:color w:val="111111"/>
          <w:sz w:val="28"/>
          <w:sz w:val="28"/>
          <w:szCs w:val="28"/>
          <w:rtl w:val="true"/>
          <w:lang w:bidi="fa-IR"/>
        </w:rPr>
        <w:t>سجده کردی و آن یک پیل نکردی، فرمان داد که آن پیل را بیارید، آن پیل را پیش آوردند آراسته، چون پیل عبد المطلب را بدید به زانو اندر آمد و عبدالمطلب را سجده گرفت و به زبان آدمیان بانگ کرد چنانکه همه خلق آواز او بشنیدند، که سلام بر آن بزرگی که</w:t>
      </w:r>
      <w:r>
        <w:rPr>
          <w:rStyle w:val="FootnoteAnchor"/>
          <w:rtl w:val="true"/>
        </w:rPr>
        <w:footnoteReference w:id="291"/>
      </w:r>
      <w:r>
        <w:rPr>
          <w:rFonts w:ascii="IRNazanin" w:hAnsi="IRNazanin" w:eastAsia="IRNazanin"/>
          <w:color w:val="111111"/>
          <w:sz w:val="28"/>
          <w:sz w:val="28"/>
          <w:szCs w:val="28"/>
          <w:rtl w:val="true"/>
          <w:lang w:bidi="fa-IR"/>
        </w:rPr>
        <w:t>بر جبین تو است که شرف و عزّ دنیا و آخرت</w:t>
      </w:r>
      <w:r>
        <w:rPr>
          <w:rStyle w:val="FootnoteAnchor"/>
          <w:rtl w:val="true"/>
        </w:rPr>
        <w:footnoteReference w:id="292"/>
      </w:r>
      <w:r>
        <w:rPr>
          <w:rFonts w:ascii="IRNazanin" w:hAnsi="IRNazanin" w:eastAsia="IRNazanin"/>
          <w:color w:val="111111"/>
          <w:sz w:val="28"/>
          <w:sz w:val="28"/>
          <w:szCs w:val="28"/>
          <w:rtl w:val="true"/>
          <w:lang w:bidi="fa-IR"/>
        </w:rPr>
        <w:t>اندروست یا عبد المطلب تو هرگز خوار نگردی و کسی را بر تو ظفر نباشد، ملک را از آن عجب آمد و به دل اندیشه کرد که مگر عبد المطلب ساحرست، اندر وقت سَحَره و کهان خود را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راست گوئید که این سبب چیست که این پیل هرگز مرا سجده نکرد و عبدالمطلب را سجده کرد و سخن با او بگفت</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نگرید که این ساحرست؟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پیل سجده نکرده ساحری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آن نوری را که اندرو مودّع است که آخر زمان بیرون آید و او محمد باشد و دنیا همه بگیرد و ملوک را خوار کند و دین کننده</w:t>
      </w:r>
      <w:r>
        <w:rPr>
          <w:rStyle w:val="FootnoteAnchor"/>
          <w:rtl w:val="true"/>
        </w:rPr>
        <w:footnoteReference w:id="294"/>
      </w:r>
      <w:r>
        <w:rPr>
          <w:rFonts w:ascii="IRNazanin" w:hAnsi="IRNazanin" w:eastAsia="IRNazanin"/>
          <w:color w:val="111111"/>
          <w:sz w:val="28"/>
          <w:sz w:val="28"/>
          <w:szCs w:val="28"/>
          <w:rtl w:val="true"/>
          <w:lang w:bidi="fa-IR"/>
        </w:rPr>
        <w:t xml:space="preserve">این خانه آشکارا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ابراهيم صلوات الله علیه</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اوی بسیار فزون شود از ملک وی</w:t>
      </w:r>
      <w:r>
        <w:rPr>
          <w:rStyle w:val="FootnoteAnchor"/>
          <w:rtl w:val="true"/>
        </w:rPr>
        <w:footnoteReference w:id="296"/>
      </w:r>
      <w:r>
        <w:rPr>
          <w:rFonts w:ascii="IRNazanin" w:hAnsi="IRNazanin" w:eastAsia="IRNazanin"/>
          <w:color w:val="111111"/>
          <w:sz w:val="28"/>
          <w:sz w:val="28"/>
          <w:szCs w:val="28"/>
          <w:rtl w:val="true"/>
          <w:lang w:bidi="fa-IR"/>
        </w:rPr>
        <w:t>و آن از</w:t>
      </w:r>
      <w:r>
        <w:rPr>
          <w:rStyle w:val="FootnoteAnchor"/>
          <w:rtl w:val="true"/>
        </w:rPr>
        <w:footnoteReference w:id="297"/>
      </w:r>
      <w:r>
        <w:rPr>
          <w:rFonts w:ascii="IRNazanin" w:hAnsi="IRNazanin" w:eastAsia="IRNazanin"/>
          <w:color w:val="111111"/>
          <w:sz w:val="28"/>
          <w:sz w:val="28"/>
          <w:szCs w:val="28"/>
          <w:rtl w:val="true"/>
          <w:lang w:bidi="fa-IR"/>
        </w:rPr>
        <w:t>ملوک که بودند اندر جهان تاکنون،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دستوری ده تا همه دست و پای عبدالمطلب بوسه دهیم، دستوری داد، دست و پای عبدالمطلب بوسه دادند ملک برخاست و سر او بوسه داد و او را عطاء بسیار داد و آن اشتر و گوسفند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باز داد و زآنجا بازگشت، و عبدالمطلب به مکّه باز آمد و هاله بنت الحرث را به زنی کرد بولهب از و بیامد و نام بولهب عبدالعزّی بود کافری بود شیطانی رجیم، باز سُعْدَى بنت غیاث را به زنی کرد و عباس از و بیامد آنک خلفا و امرا از وی آمدند، و صفیه ازو بیامد، و حمیده را به زنی کرد حمزه سیّدالشّهدا ازو بیامد و حجل بن عبد المطلب و عاتكة بنت عبد المطلب، باز روزی خواب کرد و ترسیده بیدار شد و همچنان به شتاب می رفت و عباس گوید که من بزرگ بودم از پس پدر همی رفتم تا کهنه قریش پذیره</w:t>
      </w:r>
      <w:r>
        <w:rPr>
          <w:rStyle w:val="FootnoteAnchor"/>
          <w:rtl w:val="true"/>
        </w:rPr>
        <w:footnoteReference w:id="298"/>
      </w:r>
      <w:r>
        <w:rPr>
          <w:rFonts w:ascii="IRNazanin" w:hAnsi="IRNazanin" w:eastAsia="IRNazanin"/>
          <w:color w:val="111111"/>
          <w:sz w:val="28"/>
          <w:sz w:val="28"/>
          <w:szCs w:val="28"/>
          <w:rtl w:val="true"/>
          <w:lang w:bidi="fa-IR"/>
        </w:rPr>
        <w:t>او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یا اباالحارث،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دیدم و زان ترسان شدم گفتند چه دیدی؟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زنجیری دیدم که از پشت من بیرون آمد و آن را چهار طرف، یکی برفت و بگرفت تا مشرق و دیگر برفت و بگرفت تا مغرب و یکی تا به آسمان بر شد و یکی از ثری</w:t>
      </w:r>
      <w:r>
        <w:rPr>
          <w:rStyle w:val="FootnoteAnchor"/>
          <w:rtl w:val="true"/>
        </w:rPr>
        <w:footnoteReference w:id="299"/>
      </w:r>
      <w:r>
        <w:rPr>
          <w:rFonts w:ascii="IRNazanin" w:hAnsi="IRNazanin" w:eastAsia="IRNazanin"/>
          <w:color w:val="111111"/>
          <w:sz w:val="28"/>
          <w:sz w:val="28"/>
          <w:szCs w:val="28"/>
          <w:rtl w:val="true"/>
          <w:lang w:bidi="fa-IR"/>
        </w:rPr>
        <w:t>بگذشت و من بدان نگاه همی کردم تا آن سلسله درختی گشت همچنین گرفته بود و هرچه سبزتر و نیکوتر و هرجای از آن درخت نور درفشان گشت، همچنان نگاه همی کردم که دو پیر بزرگوار با هیبت دیدم که پیش آمدند یکی را گفتند</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من نوحم پیغمبر رب العالمین، دیگر را گفتم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خليل الرحمن، من بيدار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خوابت راستست از پشت تو بیرون آید فرزندی که اهل آسمان ها و زمین ها بدو ایمان آرند و علمی پیدا گردد اندر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عبدالمطلب دیرگاه برآمد که هیچ زن نکرد تا باز به خواب دید که فاطمه بنت عمرو</w:t>
      </w:r>
      <w:r>
        <w:rPr>
          <w:rStyle w:val="FootnoteAnchor"/>
          <w:rtl w:val="true"/>
        </w:rPr>
        <w:footnoteReference w:id="301"/>
      </w:r>
      <w:r>
        <w:rPr>
          <w:rFonts w:ascii="IRNazanin" w:hAnsi="IRNazanin" w:eastAsia="IRNazanin"/>
          <w:color w:val="111111"/>
          <w:sz w:val="28"/>
          <w:sz w:val="28"/>
          <w:szCs w:val="28"/>
          <w:rtl w:val="true"/>
          <w:lang w:bidi="fa-IR"/>
        </w:rPr>
        <w:t>را به زنی کن به زنی کرد، و صد اشتر سرخ و صد رطل زر سرخ داد او را و بوطالب و آمنه بنت عبدالمطلب زو بیامد و هیچ آن نور از و نرفت، تا روزی به صید شد، تشنه و رنجه بازگشت سایهای بزرگ دید و برآن آب فرود</w:t>
      </w:r>
      <w:r>
        <w:rPr>
          <w:rStyle w:val="FootnoteAnchor"/>
          <w:rtl w:val="true"/>
        </w:rPr>
        <w:footnoteReference w:id="302"/>
      </w:r>
      <w:r>
        <w:rPr>
          <w:rFonts w:ascii="IRNazanin" w:hAnsi="IRNazanin" w:eastAsia="IRNazanin"/>
          <w:color w:val="111111"/>
          <w:sz w:val="28"/>
          <w:sz w:val="28"/>
          <w:szCs w:val="28"/>
          <w:rtl w:val="true"/>
          <w:lang w:bidi="fa-IR"/>
        </w:rPr>
        <w:t xml:space="preserve">آمد و زان بخورد و به خانه آمد، آن شب نور از و سوی فاطمه شد و عبدالله از و موجود آمد با آن نور بزرگوار، و عبد المطلب شاد شد بدان و همه احبار شام اندر وقت خبر یافتند از مولود عبدالله و سبب آن بود که صوفی داشتند سپید از آن یحیی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او بر آنجا خشک گشته و بر آن جبّه نبشته بود که هر آن وقتی که بینید که این خون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قطره قطره ازین جبّه بچکد و جبّه سپید گردد بدانید که عبدالله پدر محمّد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جهان آمد، و ایشان روز و ماه و سال همی شمردند، چه</w:t>
      </w:r>
      <w:r>
        <w:rPr>
          <w:rStyle w:val="FootnoteAnchor"/>
          <w:rtl w:val="true"/>
        </w:rPr>
        <w:footnoteReference w:id="303"/>
      </w:r>
      <w:r>
        <w:rPr>
          <w:rFonts w:ascii="IRNazanin" w:hAnsi="IRNazanin" w:eastAsia="IRNazanin"/>
          <w:color w:val="111111"/>
          <w:sz w:val="28"/>
          <w:sz w:val="28"/>
          <w:szCs w:val="28"/>
          <w:rtl w:val="true"/>
          <w:lang w:bidi="fa-IR"/>
        </w:rPr>
        <w:t>بدیدند که خون قطره گشت و جبّه سپید شد بدانستند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بزرگ شد جهودان به طلب او آمدند که او را بکشند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او را نگاه داشت و چشم ایشان برو کار نکرد بازگشتند و ندیدند، پس هر کرا دیدی</w:t>
      </w:r>
      <w:r>
        <w:rPr>
          <w:rStyle w:val="FootnoteAnchor"/>
          <w:rtl w:val="true"/>
        </w:rPr>
        <w:footnoteReference w:id="304"/>
      </w:r>
      <w:r>
        <w:rPr>
          <w:rFonts w:ascii="IRNazanin" w:hAnsi="IRNazanin" w:eastAsia="IRNazanin"/>
          <w:color w:val="111111"/>
          <w:sz w:val="28"/>
          <w:sz w:val="28"/>
          <w:szCs w:val="28"/>
          <w:rtl w:val="true"/>
          <w:lang w:bidi="fa-IR"/>
        </w:rPr>
        <w:t>به شام از مکّه از عبدالله پرسیدند، قریش او را همی ستودند به صورت و کمال و جمال، و جهودان گفتندی که آن نور عبدالله را نیست،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پسر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آخر زمان بیرون آید به پیغامبری و بتان بشکند و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اندر حُسن بدان جایگاه رسید که همه زنان برو فتنه گشتند و یوسف زمان خویش شد و آن زنان کاهنه خویشتن برو عرضه همی کردند و مال ها همی پذیرفتند و او گفتی که شما را نزدیک من راه نیست و هرچه از عجایب ها کار خویش پدر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روزی به بطحاء مکه بیرون شد نوری دید که از جبین او برفت و بدو شاخ شد یکی به شرق شد و یکی به غرب باز جمع شد و به جبین او اندر شد، پدر را بگفت،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برنیاید تا فرزندی از تو بیاید که جهان همه او را مسخر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احبار</w:t>
      </w:r>
      <w:r>
        <w:rPr>
          <w:rStyle w:val="FootnoteAnchor"/>
          <w:rtl w:val="true"/>
        </w:rPr>
        <w:footnoteReference w:id="305"/>
      </w:r>
      <w:r>
        <w:rPr>
          <w:rFonts w:ascii="IRNazanin" w:hAnsi="IRNazanin" w:eastAsia="IRNazanin"/>
          <w:color w:val="111111"/>
          <w:sz w:val="28"/>
          <w:sz w:val="28"/>
          <w:szCs w:val="28"/>
          <w:rtl w:val="true"/>
          <w:lang w:bidi="fa-IR"/>
        </w:rPr>
        <w:t xml:space="preserve">شام قصد تباه کردن عبدالله داشتند تا هفتاد مرد از آنجا بیامدند نهان و به کمین اندر بنشستند تا عبدالله به صید شد بر او برخاستند و گرد او اندر آمدند، پس وهب عبد مناف از دور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آمنه که جد مصطفی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عبدالله را نصرت ،کند از آسمان سواران دید که آمدند و آن جهودان را اندر وقت همه بکشتند، او را از آن عجب آمد، اندر وقت به خانه آمد و به بره که ما در آمنه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باید کرد تا دختر خویش به عبدالله دهی پیش از آن که از دست بشود، برّه به نزدیک عبدالمطلب آمد که دختر مرا آمنه به عبدالله ده،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نیست پسر مرا بهتر از آمنه، پس او را پدر به عبدالله داد و دویست زن از قریش بیمار شدند و از غم آن بمردند، و آمنه نیکوتر و پاکیزه تر زنان قریش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غرّه بود و شب آدینه </w:t>
      </w:r>
    </w:p>
    <w:p>
      <w:pPr>
        <w:pStyle w:val="BookText"/>
        <w:rPr/>
      </w:pPr>
      <w:r>
        <w:rPr>
          <w:rFonts w:ascii="IRNazanin" w:hAnsi="IRNazanin" w:eastAsia="IRNazanin"/>
          <w:color w:val="111111"/>
          <w:sz w:val="28"/>
          <w:sz w:val="28"/>
          <w:szCs w:val="28"/>
          <w:rtl w:val="true"/>
          <w:lang w:bidi="fa-IR"/>
        </w:rPr>
        <w:t xml:space="preserve">اندر ماه جمادی الآخر آن نور از عبدالله به آمنه سپرده شد و درهای بهشت گشاده شد و فریشتگان آسمان ها و زمین ها همه مژده بدادند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شب موجود آمده، اندرین شب همه بتان اندر جهان منکوس گشتند و تخت ابليس لعين منكوس گشت و او به دریا اندر اوفتاد، و یکی ملک او را چهل روز به احتراق خرشید به دریا همی فرو برد تا سر چهل روز یله کرد، سوخته و گریخته به کوه بوقبیس برآمد و ناله کرد تا همه شیاطین بر و جمع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مهتر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گشتم که هرگز چنین روزگار نبود ما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عبدالله بن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عبدالمطلب با شمشیر قاطع بیرون آمد که ما را بعد ازین هیچ قوت نیست، دین ها بگرداند و بتان بشکند و تباه کند و دین وحدانیت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آشکارا گردد و این محمدست و امت او که مرا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او لعین و رانده کرد و اکنونست که حال بر من تنگ شد</w:t>
      </w:r>
      <w:r>
        <w:rPr>
          <w:rStyle w:val="FootnoteAnchor"/>
          <w:rtl w:val="true"/>
        </w:rPr>
        <w:footnoteReference w:id="307"/>
      </w:r>
      <w:r>
        <w:rPr>
          <w:rFonts w:ascii="IRNazanin" w:hAnsi="IRNazanin" w:eastAsia="IRNazanin"/>
          <w:color w:val="111111"/>
          <w:sz w:val="28"/>
          <w:sz w:val="28"/>
          <w:szCs w:val="28"/>
          <w:rtl w:val="true"/>
          <w:lang w:bidi="fa-IR"/>
        </w:rPr>
        <w:t>ندانم که چه کنم و کجا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عفاریت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مدار که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به هفت طبقه آفرید و هر طبقه را ازیشان قسمتی بُوَد و شش طبقه که بزرگوارتر بودند بگذاشتند</w:t>
      </w:r>
      <w:r>
        <w:rPr>
          <w:rStyle w:val="FootnoteAnchor"/>
          <w:rtl w:val="true"/>
        </w:rPr>
        <w:footnoteReference w:id="308"/>
      </w:r>
      <w:r>
        <w:rPr>
          <w:rFonts w:ascii="IRNazanin" w:hAnsi="IRNazanin" w:eastAsia="IRNazanin"/>
          <w:color w:val="111111"/>
          <w:sz w:val="28"/>
          <w:sz w:val="28"/>
          <w:szCs w:val="28"/>
          <w:rtl w:val="true"/>
          <w:lang w:bidi="fa-IR"/>
        </w:rPr>
        <w:t>و ما انصاف خویش از ایشان بیاوردیم</w:t>
      </w:r>
      <w:r>
        <w:rPr>
          <w:rStyle w:val="FootnoteAnchor"/>
          <w:rtl w:val="true"/>
        </w:rPr>
        <w:footnoteReference w:id="309"/>
      </w:r>
      <w:r>
        <w:rPr>
          <w:rFonts w:ascii="IRNazanin" w:hAnsi="IRNazanin" w:eastAsia="IRNazanin"/>
          <w:color w:val="111111"/>
          <w:sz w:val="28"/>
          <w:sz w:val="28"/>
          <w:szCs w:val="28"/>
          <w:rtl w:val="true"/>
          <w:lang w:bidi="fa-IR"/>
        </w:rPr>
        <w:t>، بر اینان نیز بکوشیم، 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چگونه دست یابید؟ و اندر ایشان چنین خصلت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معروف کنند و نهی منکر و نماز و دعا و حج و غزو و زکوة و قرآن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هر گروهی بدان چیز اندریم که او بدان توسل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 به علم او و بر جاهل به جهل او و بر زاهد به زهد او و بر خداوند ریا به ریاء او، و دنیا بر چشم ایشان آراسته کنیم تا دین بر ایشان تباه شود،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اعتصام به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هوا و بدعت ها اندر میان ایشان افکنیم و به خیال اندر دل ایشان شیرین بکنیم، ابلیس بخندید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دل من خوش شد، و آن سال که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Style w:val="FootnoteAnchor"/>
          <w:rtl w:val="true"/>
        </w:rPr>
        <w:footnoteReference w:id="310"/>
      </w:r>
      <w:r>
        <w:rPr>
          <w:rFonts w:ascii="IRNazanin" w:hAnsi="IRNazanin" w:eastAsia="IRNazanin"/>
          <w:color w:val="111111"/>
          <w:sz w:val="28"/>
          <w:sz w:val="28"/>
          <w:szCs w:val="28"/>
          <w:rtl w:val="true"/>
          <w:lang w:bidi="fa-IR"/>
        </w:rPr>
        <w:t xml:space="preserve">آمد سال قحط بود </w:t>
      </w:r>
      <w:bookmarkStart w:id="100" w:name="pg20407_230548"/>
    </w:p>
    <w:p>
      <w:pPr>
        <w:pStyle w:val="BookText"/>
        <w:rPr/>
      </w:pPr>
      <w:bookmarkEnd w:id="100"/>
      <w:r>
        <w:rPr>
          <w:rFonts w:ascii="IRNazanin" w:hAnsi="IRNazanin" w:eastAsia="IRNazanin"/>
          <w:color w:val="111111"/>
          <w:sz w:val="28"/>
          <w:sz w:val="28"/>
          <w:szCs w:val="28"/>
          <w:rtl w:val="true"/>
          <w:lang w:bidi="fa-IR"/>
        </w:rPr>
        <w:t>و قریش اندر مانده بودند، چون او موجود آمد بارانها آمد و جهان همه سبز شد و از هر جای وفدها</w:t>
      </w:r>
      <w:r>
        <w:rPr>
          <w:rStyle w:val="FootnoteAnchor"/>
          <w:rtl w:val="true"/>
        </w:rPr>
        <w:footnoteReference w:id="311"/>
      </w:r>
      <w:r>
        <w:rPr>
          <w:rFonts w:ascii="IRNazanin" w:hAnsi="IRNazanin" w:eastAsia="IRNazanin"/>
          <w:color w:val="111111"/>
          <w:sz w:val="28"/>
          <w:sz w:val="28"/>
          <w:szCs w:val="28"/>
          <w:rtl w:val="true"/>
          <w:lang w:bidi="fa-IR"/>
        </w:rPr>
        <w:t xml:space="preserve">آمدن گرفتند سوی قریش، آن سال را سال فتح نام کردند قریش، و اکنون سنة الفتح معروفست میان ایشان و حکم همه عرب اندر آن سال عبد المطلب را بود و هر روز بیرون آمدی و طواف کردی، چو طواف بکردی شخصی بزرگوار دیدی که برابر ایستادی بر آن صور که مصطفا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مردمان را همی گفت که من چنین شخصی همیبینم گانه قطعه نُور پس قریش نگاه کردندی و ندیدندی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آن شب همه ستوران که اندر قریش بودند به زبانی فصیح بگفتند با خداوندان که به خداوند کعبه که محمد آفریده شد و او امانیست بر دنیا و سراجی اهل آن را، و اندر آن شب همه کاهنان از یکدیگر محروم گشتند و علم ایشان بشد و همه تختهاء ملوک عالم اندر آن شب نگون گشته بود که بامداد بدیدند، و همه ملوکان</w:t>
      </w:r>
      <w:r>
        <w:rPr>
          <w:rStyle w:val="FootnoteAnchor"/>
          <w:rtl w:val="true"/>
        </w:rPr>
        <w:footnoteReference w:id="312"/>
      </w:r>
      <w:r>
        <w:rPr>
          <w:rFonts w:ascii="IRNazanin" w:hAnsi="IRNazanin" w:eastAsia="IRNazanin"/>
          <w:color w:val="111111"/>
          <w:sz w:val="28"/>
          <w:sz w:val="28"/>
          <w:szCs w:val="28"/>
          <w:rtl w:val="true"/>
          <w:lang w:bidi="fa-IR"/>
        </w:rPr>
        <w:t xml:space="preserve">آن شب زبان بسته گشتند که این سخن نیارستند گفتن تا بامداد، و وحوش زمین و هوام دریا همه یکدیگر را بشارت همی دادند به موجود آمدن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ملیکه ندا همی کردند به آسمان و زمین که بشارت شما را که رسید وقت بیرون آمدن ابو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ماه بگذشت بیدردی و سختی، به عالم اندر آشکاره گشت، و او هنوز نیامده بود که پدر وی بدان جهان شد</w:t>
      </w:r>
      <w:r>
        <w:rPr>
          <w:rFonts w:eastAsia="IRNazanin" w:cs="IRNazanin"/>
          <w:color w:val="111111"/>
          <w:sz w:val="28"/>
          <w:szCs w:val="28"/>
          <w:rtl w:val="true"/>
          <w:lang w:bidi="fa-IR"/>
        </w:rPr>
        <w:t>.</w:t>
      </w:r>
    </w:p>
    <w:p>
      <w:pPr>
        <w:pStyle w:val="Heading2"/>
        <w:numPr>
          <w:ilvl w:val="1"/>
          <w:numId w:val="1"/>
        </w:numPr>
        <w:rPr/>
      </w:pPr>
      <w:bookmarkStart w:id="101" w:name="__RefHeading___Toc696243_1490000891"/>
      <w:bookmarkStart w:id="102" w:name="_Toc37"/>
      <w:bookmarkEnd w:id="101"/>
      <w:r>
        <w:rPr>
          <w:rtl w:val="true"/>
        </w:rPr>
        <w:t xml:space="preserve">مولود محمّد مصطفا </w:t>
      </w:r>
      <w:r>
        <w:rPr>
          <w:rtl w:val="true"/>
        </w:rPr>
        <w:t xml:space="preserve">- </w:t>
      </w:r>
      <w:r>
        <w:rPr>
          <w:rtl w:val="true"/>
        </w:rPr>
        <w:t xml:space="preserve">عليه السّلم </w:t>
      </w:r>
      <w:r>
        <w:rPr>
          <w:rtl w:val="true"/>
        </w:rPr>
        <w:t>-</w:t>
      </w:r>
      <w:bookmarkEnd w:id="10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موسى الخوارزمی</w:t>
      </w:r>
      <w:r>
        <w:rPr>
          <w:rStyle w:val="FootnoteAnchor"/>
          <w:rtl w:val="true"/>
        </w:rPr>
        <w:footnoteReference w:id="313"/>
      </w:r>
      <w:r>
        <w:rPr>
          <w:rFonts w:ascii="IRNazanin" w:hAnsi="IRNazanin" w:eastAsia="IRNazanin"/>
          <w:color w:val="111111"/>
          <w:sz w:val="28"/>
          <w:sz w:val="28"/>
          <w:szCs w:val="28"/>
          <w:rtl w:val="true"/>
          <w:lang w:bidi="fa-IR"/>
        </w:rPr>
        <w:t>گوید اندر تاریخ خویش که مولود مصطفا روز دوشنبه بود لثمان</w:t>
      </w:r>
      <w:r>
        <w:rPr>
          <w:rStyle w:val="FootnoteAnchor"/>
          <w:rtl w:val="true"/>
        </w:rPr>
        <w:footnoteReference w:id="314"/>
      </w:r>
      <w:r>
        <w:rPr>
          <w:rFonts w:ascii="IRNazanin" w:hAnsi="IRNazanin" w:eastAsia="IRNazanin"/>
          <w:color w:val="111111"/>
          <w:sz w:val="28"/>
          <w:sz w:val="28"/>
          <w:szCs w:val="28"/>
          <w:rtl w:val="true"/>
          <w:lang w:bidi="fa-IR"/>
        </w:rPr>
        <w:t>ليال خلون من شهر ربيع الاول سنة الفیل، پس از آن به پنجاه روز زاد، کی</w:t>
      </w:r>
      <w:r>
        <w:rPr>
          <w:rStyle w:val="FootnoteAnchor"/>
          <w:rtl w:val="true"/>
        </w:rPr>
        <w:footnoteReference w:id="315"/>
      </w:r>
      <w:r>
        <w:rPr>
          <w:rFonts w:ascii="IRNazanin" w:hAnsi="IRNazanin" w:eastAsia="IRNazanin"/>
          <w:color w:val="111111"/>
          <w:sz w:val="28"/>
          <w:sz w:val="28"/>
          <w:szCs w:val="28"/>
          <w:rtl w:val="true"/>
          <w:lang w:bidi="fa-IR"/>
        </w:rPr>
        <w:t xml:space="preserve">اصحاب فیل به مکه هلاک شدند، هفدهم دی ماه و بیستم نیسان سنه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ثمانمایه و اثنی و ثمانین از گاه</w:t>
      </w:r>
      <w:r>
        <w:rPr>
          <w:rStyle w:val="FootnoteAnchor"/>
          <w:rtl w:val="true"/>
        </w:rPr>
        <w:footnoteReference w:id="316"/>
      </w:r>
      <w:r>
        <w:rPr>
          <w:rFonts w:ascii="IRNazanin" w:hAnsi="IRNazanin" w:eastAsia="IRNazanin"/>
          <w:color w:val="111111"/>
          <w:sz w:val="28"/>
          <w:sz w:val="28"/>
          <w:szCs w:val="28"/>
          <w:rtl w:val="true"/>
          <w:lang w:bidi="fa-IR"/>
        </w:rPr>
        <w:t>ذوالقرنین و خورشید اندر آن روز به ثورده درجه، و ماه اندر اسد به هژده درجه و ده دقیقه، و زحل اندر عقرب به نه درجه و چهل دقیقه راجع، و مشتری به عقرب به دو درجه و ده دقیقه راجع، و مریخ در سرطان به دو درجه و پنجاه دقیقه، و زهره در ثور به دوازده درجه و ده دقیقه، و عطارد در حمل به نه درجه و چهل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آواز آمد که چون ترا پسری بود محمد نام کن که او سید عالمین است، و روز دوشنبه که تنها اندر سرای بودم و عبدالمطلب به طواف، که مرا رعبی به دل اندر آمد چون پرّ مرغی سپید دیدم که بر دل من مالید و من ساکن گشتم و همه غمی و المی از من برفت باز باز نگریستم جامی دیدم که مرا دادند، گفتم مگر شیرست و من تشنه بودم بخوردم، نوری دیدم که پدید آمد و چون درخت خرما ببالیدن گرفت، و باز زنانی دیدم اندر بالاء آن نور ماننده دختران عبد مناف، گرد من اندر گرفتند باز دیباء سپید دیدم که اندر هوا آمد و گرد من اندر گرفت و ندا همی آمد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مردمان نگاه دارید، پس مردان دیدم اندر هوا و به دست ایشان ابریقها سمین پرآب</w:t>
      </w:r>
      <w:r>
        <w:rPr>
          <w:rStyle w:val="FootnoteAnchor"/>
          <w:rtl w:val="true"/>
        </w:rPr>
        <w:footnoteReference w:id="317"/>
      </w:r>
      <w:r>
        <w:rPr>
          <w:rFonts w:ascii="IRNazanin" w:hAnsi="IRNazanin" w:eastAsia="IRNazanin"/>
          <w:color w:val="111111"/>
          <w:sz w:val="28"/>
          <w:sz w:val="28"/>
          <w:szCs w:val="28"/>
          <w:rtl w:val="true"/>
          <w:lang w:bidi="fa-IR"/>
        </w:rPr>
        <w:t xml:space="preserve">که زآن آب قطره به روی من بر همی آمد خوش بوی تر از مشگ و من می گفتم کاشکی که عبدالمطلب نزدیک من آیدی، باز مرغی دیدم که اندر آمد به حجره من منقار او از زمرد و پرهاء او از یاقوت سرخ، چون فرود آمد جهان مرا گشاده گشت از شرق تا غرب بدیدم و سه علم دیدم زده یکی به مشرق و یکی به مغرب و یکی به سر بام کعبه، پس حال تنگ گشت و آن زنان همه دست به من اندر گرفتند و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بزادم، نگاه کردم بر زمین ساجد بود و انگشت به هوا برگرفته به تضرع، ابری سپید از هوا اندر آمد و او را برگرفت و آواز همی آمد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شرق و غرب برید و به دریاها تا نام و نعت و صورت او بدانند و بگویند که او ماحی است که شرک و کفر همه بدو محو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 دیرگاه بر نیامد تا دیدم که بیاوردند او را درباره جل</w:t>
      </w:r>
      <w:r>
        <w:rPr>
          <w:rStyle w:val="FootnoteAnchor"/>
          <w:rtl w:val="true"/>
        </w:rPr>
        <w:footnoteReference w:id="318"/>
      </w:r>
      <w:r>
        <w:rPr>
          <w:rFonts w:ascii="IRNazanin" w:hAnsi="IRNazanin" w:eastAsia="IRNazanin"/>
          <w:color w:val="111111"/>
          <w:sz w:val="28"/>
          <w:sz w:val="28"/>
          <w:szCs w:val="28"/>
          <w:rtl w:val="true"/>
          <w:lang w:bidi="fa-IR"/>
        </w:rPr>
        <w:t xml:space="preserve">به صوف سپیدتر از حریر و همه چیزی، و زیر او اندر پاره حریر سبز و بدان سه بند از لؤلوء تر بربسته و ه کلید هم از لؤلوء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النصرة و مفتاح الشريعه و مفتاح النبوة، باز اندر وقت ابری دیگر آمد از آن مهتر، از آنجا آواز اسبان و آواز مرغان و سخن گفتن مردمان همی آمد، باز یک ساعت او را از من غایب کردند و آواز شنیدم که بگردانید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مشرق و مغرب بر مواليد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ارواح جنّ و انس و طیور و سباع و حیوان که وی را عطا کردم صفوت آدم و رقة نوح و</w:t>
      </w:r>
      <w:r>
        <w:rPr>
          <w:rStyle w:val="FootnoteAnchor"/>
          <w:rtl w:val="true"/>
        </w:rPr>
        <w:footnoteReference w:id="319"/>
      </w:r>
      <w:r>
        <w:rPr>
          <w:rFonts w:ascii="IRNazanin" w:hAnsi="IRNazanin" w:eastAsia="IRNazanin"/>
          <w:color w:val="111111"/>
          <w:sz w:val="28"/>
          <w:sz w:val="28"/>
          <w:szCs w:val="28"/>
          <w:rtl w:val="true"/>
          <w:lang w:bidi="fa-IR"/>
        </w:rPr>
        <w:t xml:space="preserve">يعقوب و صوت داود و صبر ایوب و زهد يحيى و كرم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بردند و به ساعت آوردند یکی حریر سبز دیگر بد و اندر پیچیده و آواز دادند که بَخ بَخ محمّد را که همه عالم اندر دست وی کرده شد؛ تا زان سه مرد که اندر هوا دیده بودم با ابریق و طشت و آن آب خوش بوی تر از مشک، پیش آمدند و او را برگرفتند و بشستند و یکی آمد و انگشتری به دست که چون خورشید همی تافت، او را هفت بار بشستند و بدان خاتم میان کتف او مهر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قبله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میان حریر اندر کردند و از مشک یکی حبل بود بدان محکم ببستند و یکی او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میان پَرّ خویش بداشت و ابن عبّاس چنین گوید که او رضوان بود خازن الجنان و اندرگوش او سخنان گف و میان دو چشم او بوسه داد، بازگفت یا محمد بشارت ترا که هیچ پیامبر را علمی نبود الا ترا داده شد و علم خاص تو زیادتِ آن، کلید نصرت با تست که هیچ کس نام تو نشنود که نه ترسان گردد، بازیکی مرد دیدم که لب بر لب او نهاد و چیزی بدو تسلیم همی کرد چنانکه کبوتر بچه را دانه دهد، و محمّد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زِدْنى زِدْنی و به دست سوی آسمان اشارت همی کرد، باز چنان دیدم که چیزی چون ماه چهارده پیش آمد و او را پیش من نهاد که بگیر</w:t>
      </w:r>
      <w:r>
        <w:rPr>
          <w:rStyle w:val="FootnoteAnchor"/>
          <w:rtl w:val="true"/>
        </w:rPr>
        <w:footnoteReference w:id="320"/>
      </w:r>
      <w:r>
        <w:rPr>
          <w:rFonts w:ascii="IRNazanin" w:hAnsi="IRNazanin" w:eastAsia="IRNazanin"/>
          <w:color w:val="111111"/>
          <w:sz w:val="28"/>
          <w:sz w:val="28"/>
          <w:szCs w:val="28"/>
          <w:rtl w:val="true"/>
          <w:lang w:bidi="fa-IR"/>
        </w:rPr>
        <w:t>سیّد اولین و آخرین را که عزّ دنیا و آخرت بیافت، و برفتند و پس از آن کس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عبدالمطلب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من به کعبه اندر بودم بر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کعبه را دیدم که ساجد گشت باز راست بایستاد و به آوازی فصیح همی گفت الله اَكْبَرْ اللَّهُ أَكْبَرُ رَب مُحَمَّدٍ عَليه السّلم اکنونست که خدای تعالی مرا پاک کرد و از مشرکان باز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رستم، باز همه بتان نگونسار گشتند و منادی بانگ همی کرد که آمنه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بزاد و اینک دو بار شسته به طشت و ابریق و آب فردوس، و من گفتم که مگر این به خواب همیبینم باز گفتم سبحان الله من بیدارم باز بیرون از باب بنی شیبه به بطحاء مکّه رفتم باز صفا و مروه را دیدم متحرّک و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سیّد قریش کجا روی؟ و من هیچ جواب نکردم که مرا دل اندر حدیث آن بسته بود که تا نزدیک آمنه شوم و نگاه کنم تا چه بودست، چون آنجا برسیدم همه مرغان عالم را دیدم آنجا به هوا اندر ایستاده و ابری سپید بر سر حجره وی سایه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جهد کردم تا خویشتن بدان آوردم که در بزدم، آمنه مرا نرمک آواز داد و بیامد و در باز کرد، به روی او نگاه کردم که نور اندر جبین او ندیدم و برو هیچ نشان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خواستم که حریر خویش بدرانم، آمنه گفت چه بود؟ گفتم نور کجاست؟ گفتا تمام بیاوردم، و اینک این مرغان مرا می گویند که فرا ماده تا بپروریم و این ابر همی گوید که فرا من ده تا بپرورم،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نتوان که کسی آمده است و میگوید که هیچ آدمی را بدو تا سه روز راه نیست، عبدالمطلب شمشیر برکشید و به در حجره شد، گوید مردی هولناک دیدم که بیرون آمد پذیره من و گفتا بازگردد و اگر نه هم اکنون هلاک گردی،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سست شد و زفان</w:t>
      </w:r>
      <w:r>
        <w:rPr>
          <w:rStyle w:val="FootnoteAnchor"/>
          <w:rtl w:val="true"/>
        </w:rPr>
        <w:footnoteReference w:id="321"/>
      </w:r>
      <w:r>
        <w:rPr>
          <w:rFonts w:ascii="IRNazanin" w:hAnsi="IRNazanin" w:eastAsia="IRNazanin"/>
          <w:color w:val="111111"/>
          <w:sz w:val="28"/>
          <w:sz w:val="28"/>
          <w:szCs w:val="28"/>
          <w:rtl w:val="true"/>
          <w:lang w:bidi="fa-IR"/>
        </w:rPr>
        <w:t>گنگ، شمشیر ببوست</w:t>
      </w:r>
      <w:r>
        <w:rPr>
          <w:rStyle w:val="FootnoteAnchor"/>
          <w:rtl w:val="true"/>
        </w:rPr>
        <w:footnoteReference w:id="322"/>
      </w:r>
      <w:r>
        <w:rPr>
          <w:rFonts w:ascii="IRNazanin" w:hAnsi="IRNazanin" w:eastAsia="IRNazanin"/>
          <w:color w:val="111111"/>
          <w:sz w:val="28"/>
          <w:sz w:val="28"/>
          <w:szCs w:val="28"/>
          <w:rtl w:val="true"/>
          <w:lang w:bidi="fa-IR"/>
        </w:rPr>
        <w:t>کردم، پس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تمام نشود که همه فریشتگاه بیایند و او را زیارت کنند، پس آدمیان را دیدار او باشد،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شب و روز عبدالملطلب سخن نیارست گفت،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و مرغان و باد و جن منازعت کردند که هر یکی گفت او را من شیر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شنیدند که هیچ کسی شیر ندهد مگر آدمیان، پس ایشان نومید گشتند، پس بانگ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آن را که او را شیر دهد، تا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کرد حلیمه بنت ابي ذويب السعديه را، و حلیمه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اندران سال قحطی بزرگ شد و بر من رنج بسیار رسیده بود و اندر آن شب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بزاد من به خواب دیدم که مرا یکی فریشته گرفته و به هوا برد و یکی چشمه آب دیدم که هرگز چنان ندیده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بخور بخوردم،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بخور نیز بخوردم،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شیر تو بسیار گردد که ترا شیر خواره ای می آید که </w:t>
      </w:r>
    </w:p>
    <w:p>
      <w:pPr>
        <w:pStyle w:val="BookText"/>
        <w:rPr/>
      </w:pPr>
      <w:r>
        <w:rPr>
          <w:rFonts w:ascii="Amiri" w:hAnsi="Amiri" w:eastAsia="Amiri" w:cs="Amiri"/>
          <w:color w:val="111111"/>
          <w:sz w:val="28"/>
          <w:sz w:val="28"/>
          <w:szCs w:val="28"/>
          <w:rtl w:val="true"/>
          <w:lang w:bidi="ar-SA"/>
        </w:rPr>
        <w:t>سيّد اوّلین و آخرین است</w:t>
      </w:r>
      <w:r>
        <w:rPr>
          <w:rStyle w:val="FootnoteAnchor"/>
          <w:rtl w:val="true"/>
        </w:rPr>
        <w:footnoteReference w:id="323"/>
      </w:r>
      <w:r>
        <w:rPr>
          <w:rFonts w:ascii="IRNazanin" w:hAnsi="IRNazanin" w:eastAsia="IRNazanin"/>
          <w:color w:val="111111"/>
          <w:sz w:val="28"/>
          <w:sz w:val="28"/>
          <w:szCs w:val="28"/>
          <w:rtl w:val="true"/>
          <w:lang w:bidi="fa-IR"/>
        </w:rPr>
        <w:t>، و از خواب بیدار شدم شیر خویش بسیار دیدم و قوّت خویش، و هیچ اثر گرسنگی نیز به من راه نیافت، دیگر روز زنان بنی سعد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حلیمه امروز به دختر پادشاهی مانی، من هیچ چیز نگفتم تا بر کوه شدم به طلب هیزم و گیا، زمانی بود منادی بانگ کرد که چرا به مکّه و حرَم نشوید و سیّد اوّلین و آخرین را نستانید و شیر ندهید تاکار شما به دو جهان نیکو گردد، آن زنان و من نیز با ایشان فرود آمدیم و راه برگرفتیم هر جا که من تنها ماندم همه نبات و سنگها مرا همی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خلقان را تو یافتی نیز هیچ اندیشه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زنان بنی سعد رفته بودند سوی مگه من یار خویش را گفتم ما نیز بباید رفت، یکی ماده خری داشتم برنشستم و رفتم من و صاحب خویش سوی مکه، تا من آنجا شدم این زنان به مگه اندر شده بودند و همه فرزندان که مادر و پدر داشتند بستده، من یکی مرد دیدم با شکوه به بالای یکی خرمابن که بیرون آمد از میان کوه مرا گوید یا حلیمه آن به تو ماندست تو سید عرب را طلب کن پس چون آنجا برسیدم صاحب خویش را گفتم سیّد عرب کیست؟ گفت عبدالمطلب، پس من اندر رفتم به مگه زنان را دیدم که بسنده بودند فرزندان قریش را</w:t>
      </w:r>
      <w:r>
        <w:rPr>
          <w:rStyle w:val="FootnoteAnchor"/>
          <w:rtl w:val="true"/>
        </w:rPr>
        <w:footnoteReference w:id="324"/>
      </w:r>
      <w:r>
        <w:rPr>
          <w:rFonts w:ascii="IRNazanin" w:hAnsi="IRNazanin" w:eastAsia="IRNazanin"/>
          <w:color w:val="111111"/>
          <w:sz w:val="28"/>
          <w:sz w:val="28"/>
          <w:szCs w:val="28"/>
          <w:rtl w:val="true"/>
          <w:lang w:bidi="fa-IR"/>
        </w:rPr>
        <w:t>، و هرکسی چیزی یافته و باز می گشتند من عبد المطلب را دیدم که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بنی سعد کیست</w:t>
      </w:r>
      <w:r>
        <w:rPr>
          <w:rStyle w:val="FootnoteAnchor"/>
          <w:rtl w:val="true"/>
        </w:rPr>
        <w:footnoteReference w:id="325"/>
      </w:r>
      <w:r>
        <w:rPr>
          <w:rFonts w:ascii="IRNazanin" w:hAnsi="IRNazanin" w:eastAsia="IRNazanin"/>
          <w:color w:val="111111"/>
          <w:sz w:val="28"/>
          <w:sz w:val="28"/>
          <w:szCs w:val="28"/>
          <w:rtl w:val="true"/>
          <w:lang w:bidi="fa-IR"/>
        </w:rPr>
        <w:t>که فرزند مرا بپرورد؟ من گفتم منم گفت چه نامی؟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راست تو پروری،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چند که پدر ندارد این خواب من و آنچه دیدم به عیان و مرا گفتند خطا نگردد، با او برفتم و او دامن کشان از پیش من همی رفت تا به حجره آمنه در بگشاد چنانکه گفتم در بهشت گشاده گشت از طیب، و مرا اندر آورد آمنه را بدیدم چون ماه بدر یا چون کوکب دری، و بدان حجره اندر بردند مرا، بوی خوش به سرم بر شد چنان که گفتم که مگر مرده بودم و اکنون زنده گشتم و این روح بود، نگاه کردم محمّد را دیدم به خواب اندر به صوفی سپید که دانستی که صنعت مخلوق نیست اندر پیچیده و به حریر اندر نوشته</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چو بود کیسه و جیب من از درم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ز صحن امل فرش خرمی بنوشت</w:t>
      </w:r>
    </w:p>
    <w:p>
      <w:pPr>
        <w:pStyle w:val="BookText"/>
        <w:rPr/>
      </w:pPr>
      <w:r>
        <w:rPr>
          <w:rFonts w:ascii="IRNazanin" w:hAnsi="IRNazanin" w:eastAsia="IRNazanin"/>
          <w:color w:val="111111"/>
          <w:sz w:val="28"/>
          <w:sz w:val="28"/>
          <w:szCs w:val="28"/>
          <w:rtl w:val="true"/>
          <w:lang w:bidi="fa-IR"/>
        </w:rPr>
        <w:t xml:space="preserve">چو دیده نعمت بیند به کف درم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بود در میان زرین طشت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حریر سبز، و بر بوی ولون هر جامه پیدا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صنعت ایزد تعالی است نه صنعت مخلوق، و به خواب اندر شده چون من آن نور و بهاء او بدیدم خواستم که جان اندر پیش او نثار کنم، دل نداد که او را بیدار کردمی، پستان خواستم که فرا لب او برم او بخندید و چشم باز کرد، نور از چشم او برآمد و برشد تا آسمان، من متحيّر بماندم و در میانه چشم او بوسه دادم و پستان راست خویش بد و دادم بخورد خواستم که چپ او را دهم ابا کرد و نگرفت ابن عباس گوید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بود و دانست که او را شریکست، چپ</w:t>
      </w:r>
      <w:r>
        <w:rPr>
          <w:rStyle w:val="FootnoteAnchor"/>
          <w:rtl w:val="true"/>
        </w:rPr>
        <w:footnoteReference w:id="327"/>
      </w:r>
      <w:r>
        <w:rPr>
          <w:rFonts w:ascii="IRNazanin" w:hAnsi="IRNazanin" w:eastAsia="IRNazanin"/>
          <w:color w:val="111111"/>
          <w:sz w:val="28"/>
          <w:sz w:val="28"/>
          <w:szCs w:val="28"/>
          <w:rtl w:val="true"/>
          <w:lang w:bidi="fa-IR"/>
        </w:rPr>
        <w:t xml:space="preserve">او را بگذاشت باز او را بپذیرفتم و برگرفتم و نزدیک یار خویش آوردم، چون او را بدید ایزد تعالی را ساجد گشت و گفت هیچ کس به خانه از ما توانگرتر باز نگردد، باز مادر او کس فرستاد نزدیک من که او را از بطحاء مکه بیرون نبری تا مرا نبینی که ترا وصیتها دارم اندر حدیث او، پس سه شب آنجا بودم شبی بیدار شدم یکی مرد دیدم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 همی بر شد و مهد او را کنار گرفته و بوسه همی داد، من یار خویش را بیدار کردم گفتا خاموش که تا او بزادست جهودان عالم را خواب و قرار نیست هر چه زو بینی نهان دار، باز بَرِ مادر او شدم و او را بدرود کردم و برفتیم و من بر آن خر خویش نشستم و او را اندر پیش گرفتم، آن خر روی به سوی کعبه کرد و سجده کرد و چیزی به سر بنمود</w:t>
      </w:r>
      <w:r>
        <w:rPr>
          <w:rStyle w:val="FootnoteAnchor"/>
          <w:rtl w:val="true"/>
        </w:rPr>
        <w:footnoteReference w:id="328"/>
      </w:r>
      <w:r>
        <w:rPr>
          <w:rFonts w:ascii="IRNazanin" w:hAnsi="IRNazanin" w:eastAsia="IRNazanin"/>
          <w:color w:val="111111"/>
          <w:sz w:val="28"/>
          <w:sz w:val="28"/>
          <w:szCs w:val="28"/>
          <w:rtl w:val="true"/>
          <w:lang w:bidi="fa-IR"/>
        </w:rPr>
        <w:t>و برفتیم، و آن زنان از من عجب میکردند که یا بنت ابی ذویب این نه آن خر است که با ما به راه میآمد این اشتر بختی</w:t>
      </w:r>
      <w:r>
        <w:rPr>
          <w:rStyle w:val="FootnoteAnchor"/>
          <w:rtl w:val="true"/>
        </w:rPr>
        <w:footnoteReference w:id="3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آن نه خر است این کاری دیگرست و بزرگیست، چون من این بگفتم 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مرده بودم زنده گشتم و ترا ربودم فربه گشتم که داند از برکات خاتم النبيين وسيّد المرسلين و حبیب ربّ العالمین، و آنگاه پیش همه ستوران ایشان و مردان ایشان شد، و به هر جای که فرا رسیدم نبات سبز همی رست تا آن خر من همی خورد، چون به خانه رسیدم گوسپند و اشتر و آن خر من و آنچه داشتم اندر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زیادت ایستاد از نتاج و از شیر و از فربهی، تا مال من بسیار شد از برکات او و آنکسی که خویشتن به من پیوسته کرد، و همه دانستیم که به سبب برکات اویست او را عزیز همی داشتیم همگنان، پس یک روز شنیدم که او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أكبر 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و سخت عجب آمد و هرگز من بول و غایط او ندیدم و نبایست شست و هرگز با کودکان بازی نکردی، تا روزی مرا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کجا اند؟ گفتم ایشان گوسپندان به چراگاه برند شب را باز آیند، بگریست که مرا با ایشان بفرستی،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فَدَتْک نفسی بامداد بفرستم، بامداد او را روغن مالیدم و چشم او سرمه کردم و جزعی یمانی به گردن او افکندم چشم زخم را و عصابه ای بتافتم</w:t>
      </w:r>
      <w:r>
        <w:rPr>
          <w:rStyle w:val="FootnoteAnchor"/>
          <w:rtl w:val="true"/>
        </w:rPr>
        <w:footnoteReference w:id="330"/>
      </w:r>
      <w:r>
        <w:rPr>
          <w:rFonts w:ascii="IRNazanin" w:hAnsi="IRNazanin" w:eastAsia="IRNazanin"/>
          <w:color w:val="111111"/>
          <w:sz w:val="28"/>
          <w:sz w:val="28"/>
          <w:szCs w:val="28"/>
          <w:rtl w:val="true"/>
          <w:lang w:bidi="fa-IR"/>
        </w:rPr>
        <w:t>او را، با سرور رفتی و با سرور آمدی، تا روزی که نیمه روز پسر من ضمره آمد گریان به عرق اندر، و بانگ همی کرد که اندر یابید محمد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او را از میان ما به سرکوه برد و میدیدم تا شکم او پاره کرد و ندانم تا نیز چه کرد، پس من و پدر او دوان آنجا شدیم، او را دیدم بر سرکوه نشسته و چشم به آسمان و تبسّم همی کرد، خویشتن برو فکندم و بوسه همی دادم بر میان دو چشم او و همی گفتم چه بود ای جان و جهان؟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هیچ نبود مگر نیکویی، ولیکن بدین وقت که گذشت من به سخن بدین برادر مشغول بودم، سه صورت بزرگوار دیدم که مرا بخواندند اندر دست یکی ابریقی سیمین دیدم و به دست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طشتی از زمرد سبز برف</w:t>
      </w:r>
      <w:r>
        <w:rPr>
          <w:rStyle w:val="FootnoteAnchor"/>
          <w:rtl w:val="true"/>
        </w:rPr>
        <w:footnoteReference w:id="331"/>
      </w:r>
      <w:r>
        <w:rPr>
          <w:rFonts w:ascii="IRNazanin" w:hAnsi="IRNazanin" w:eastAsia="IRNazanin"/>
          <w:color w:val="111111"/>
          <w:sz w:val="28"/>
          <w:sz w:val="28"/>
          <w:szCs w:val="28"/>
          <w:rtl w:val="true"/>
          <w:lang w:bidi="fa-IR"/>
        </w:rPr>
        <w:t>کرده و مرا برگرفتند و برین سرکوه بردند و به لطافت و شفقت بر من باز کردند و من نگاه همی کردم و هیچ آزار به من راه نیافت، بازیکی دست به جوف من اندر کرد و همه چیزی که اندر جوف من بود بیرون آورد و بدان برف پاکیزه بشست و باز به جایگاه فرو نهاد، دیگری برخاست یار خویش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تمام کردی فرمان خدای من نیز تمام باید کرد دست کرد، و دل من بیرون آورد و به دو نیم باز کرد نکته ای</w:t>
      </w:r>
      <w:r>
        <w:rPr>
          <w:rStyle w:val="FootnoteAnchor"/>
          <w:rtl w:val="true"/>
        </w:rPr>
        <w:footnoteReference w:id="332"/>
      </w:r>
      <w:r>
        <w:rPr>
          <w:rFonts w:ascii="IRNazanin" w:hAnsi="IRNazanin" w:eastAsia="IRNazanin"/>
          <w:color w:val="111111"/>
          <w:sz w:val="28"/>
          <w:sz w:val="28"/>
          <w:szCs w:val="28"/>
          <w:rtl w:val="true"/>
          <w:lang w:bidi="fa-IR"/>
        </w:rPr>
        <w:t>سیاه از خون از آنجا بیرون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برگرفتم آن چیزی که شیطان بدان تعلق کردی، اکنون یا حبیب الله شیطان را بر تو هیچ راه نماند، باز آن سدیگر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فرمان تمام کنم، دست خویش بر بَرِ من فرود آورد و همه آن باز کرده راست گشت</w:t>
      </w:r>
      <w:r>
        <w:rPr>
          <w:rStyle w:val="FootnoteAnchor"/>
          <w:rtl w:val="true"/>
        </w:rPr>
        <w:footnoteReference w:id="333"/>
      </w:r>
      <w:r>
        <w:rPr>
          <w:rFonts w:ascii="IRNazanin" w:hAnsi="IRNazanin" w:eastAsia="IRNazanin"/>
          <w:color w:val="111111"/>
          <w:sz w:val="28"/>
          <w:sz w:val="28"/>
          <w:szCs w:val="28"/>
          <w:rtl w:val="true"/>
          <w:lang w:bidi="fa-IR"/>
        </w:rPr>
        <w:t xml:space="preserve">که هیچ اثر نماند، و مرا خود از آن هیچ درد نبوده بود، باز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Style w:val="FootnoteAnchor"/>
          <w:rtl w:val="true"/>
        </w:rPr>
        <w:footnoteReference w:id="334"/>
      </w:r>
      <w:r>
        <w:rPr>
          <w:rFonts w:ascii="IRNazanin" w:hAnsi="IRNazanin" w:eastAsia="IRNazanin"/>
          <w:color w:val="111111"/>
          <w:sz w:val="28"/>
          <w:sz w:val="28"/>
          <w:szCs w:val="28"/>
          <w:rtl w:val="true"/>
          <w:lang w:bidi="fa-IR"/>
        </w:rPr>
        <w:t>از امت این برسنجید، برسنجید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آمدم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صد برسنجیدند افزون آمدم،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که اگر او را برابر همه عالم برسنجید بیش آید، باز مرا به تلطف برگرفتند و به زمین آوردند و بر سر و چشم من بوسه دادند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 که به تو چه نیکی خواهد آمد</w:t>
      </w:r>
      <w:r>
        <w:rPr>
          <w:rStyle w:val="FootnoteAnchor"/>
          <w:rtl w:val="true"/>
        </w:rPr>
        <w:footnoteReference w:id="335"/>
      </w:r>
      <w:r>
        <w:rPr>
          <w:rFonts w:ascii="IRNazanin" w:hAnsi="IRNazanin" w:eastAsia="IRNazanin"/>
          <w:color w:val="111111"/>
          <w:sz w:val="28"/>
          <w:sz w:val="28"/>
          <w:szCs w:val="28"/>
          <w:rtl w:val="true"/>
          <w:lang w:bidi="fa-IR"/>
        </w:rPr>
        <w:t>ای حبیب الله</w:t>
      </w:r>
      <w:r>
        <w:rPr>
          <w:rStyle w:val="FootnoteAnchor"/>
          <w:rtl w:val="true"/>
        </w:rPr>
        <w:footnoteReference w:id="336"/>
      </w:r>
      <w:r>
        <w:rPr>
          <w:rFonts w:ascii="IRNazanin" w:hAnsi="IRNazanin" w:eastAsia="IRNazanin"/>
          <w:color w:val="111111"/>
          <w:sz w:val="28"/>
          <w:sz w:val="28"/>
          <w:szCs w:val="28"/>
          <w:rtl w:val="true"/>
          <w:lang w:bidi="fa-IR"/>
        </w:rPr>
        <w:t>ولیکن ببینی نه دیر، و بازگشتند و مرا برین جایگاه که تو می بینی بگذاشتند و به آسمان بر شدند، و اگر خواهی تو را نمایم که به کدامین جای به آسمان اندر شدند، حلیمه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برگرفتم و بیاوردم به بنی سعد و مردمان خبر شنیده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نزدیک فلان کاهن باید برد تا او را معالجت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پیغامبر صلی الله علیه گفت مرا هیچ معالجت به کار نیست که تن و دل و خرد من درستست بحمد الله تعالی، آخر 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برو جنّیان کرده 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مرا هیچ نیست من به کار خویش به از شما دانم، آخر مرا صبر نبود تا او را برگرفتم و به نزدیک کاهن بردم و خواستم که قصه بازگویم، کاهن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این غلام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از اول تا آخر برگفت، کاهن به دو قدم برجست، ترسیده، و او را برگرفت و بانگ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که بزرگ شری نزدیک شد به سبب این غلام بر شما که اگر به بلاغ</w:t>
      </w:r>
      <w:r>
        <w:rPr>
          <w:rStyle w:val="FootnoteAnchor"/>
          <w:rtl w:val="true"/>
        </w:rPr>
        <w:footnoteReference w:id="337"/>
      </w:r>
      <w:r>
        <w:rPr>
          <w:rFonts w:ascii="IRNazanin" w:hAnsi="IRNazanin" w:eastAsia="IRNazanin"/>
          <w:color w:val="111111"/>
          <w:sz w:val="28"/>
          <w:sz w:val="28"/>
          <w:szCs w:val="28"/>
          <w:rtl w:val="true"/>
          <w:lang w:bidi="fa-IR"/>
        </w:rPr>
        <w:t>رسد بتان شما بشکند و دین شما ناچیز کند و شما را بی خدای خواند که شما او را نشناسید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و این بشنیدم گفتم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طلب تا تو را کشد، که من محمّد را نکشم و اگر دانستمی که چنین چیز بینم و شنوم او را اینجا نیاوردمی، پس او را به خانه آوردم و چون به بنی سعد او را اندر آوردم همه مردم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سعد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بوی همی آید ازین چنانکه به همه خانه برشدست، بزرگوار 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دو نور دید می که از هوا اندر آمدی و به جامه وی ناپدید گشتی، چون حال چنین بود 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عبدالمطلب برکه نباشد که حالی باشد تا باری تو از عهده او بیرون آمده باشی، او را برگرفتم و رفتم چون به صحرا بیرون آمدم منادی از هوا بانگ کرد که هَنيئاً لَک یا بطحاء مکه که نور و دین به تو باز آمد و بهاء و کمال به تو رسید و از بدیها پاک گشتی و از خرابی</w:t>
      </w:r>
      <w:r>
        <w:rPr>
          <w:rStyle w:val="FootnoteAnchor"/>
          <w:rtl w:val="true"/>
        </w:rPr>
        <w:footnoteReference w:id="338"/>
      </w:r>
      <w:r>
        <w:rPr>
          <w:rFonts w:ascii="IRNazanin" w:hAnsi="IRNazanin" w:eastAsia="IRNazanin"/>
          <w:color w:val="111111"/>
          <w:sz w:val="28"/>
          <w:sz w:val="28"/>
          <w:szCs w:val="28"/>
          <w:rtl w:val="true"/>
          <w:lang w:bidi="fa-IR"/>
        </w:rPr>
        <w:t xml:space="preserve">رستی، تا ابد آباد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ماندی، و من بر خر خویشتن برنشستم و او را اندر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باب اعظم مکه برسیدم و آنجا جماعتی نشسته بودند من فرود آمدم و او را بنهادم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 کارَکِ</w:t>
      </w:r>
      <w:r>
        <w:rPr>
          <w:rStyle w:val="FootnoteAnchor"/>
          <w:rtl w:val="true"/>
        </w:rPr>
        <w:footnoteReference w:id="339"/>
      </w:r>
      <w:r>
        <w:rPr>
          <w:rFonts w:ascii="IRNazanin" w:hAnsi="IRNazanin" w:eastAsia="IRNazanin"/>
          <w:color w:val="111111"/>
          <w:sz w:val="28"/>
          <w:sz w:val="28"/>
          <w:szCs w:val="28"/>
          <w:rtl w:val="true"/>
          <w:lang w:bidi="fa-IR"/>
        </w:rPr>
        <w:t>خویش ساخته کنم، صعب آوازی آمد نگاه کردم او را ندیدم، من اندر ماندم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این کودک کجا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کودک؟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عبدالله بن بن عبدالمطلب آنکه درویشی من بدو غنی</w:t>
      </w:r>
      <w:r>
        <w:rPr>
          <w:rStyle w:val="FootnoteAnchor"/>
          <w:rtl w:val="true"/>
        </w:rPr>
        <w:footnoteReference w:id="340"/>
      </w:r>
      <w:r>
        <w:rPr>
          <w:rFonts w:ascii="IRNazanin" w:hAnsi="IRNazanin" w:eastAsia="IRNazanin"/>
          <w:color w:val="111111"/>
          <w:sz w:val="28"/>
          <w:sz w:val="28"/>
          <w:szCs w:val="28"/>
          <w:rtl w:val="true"/>
          <w:lang w:bidi="fa-IR"/>
        </w:rPr>
        <w:t xml:space="preserve">گشت و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درستی گشت و رامش من بد و بسیار گشت</w:t>
      </w:r>
      <w:r>
        <w:rPr>
          <w:rStyle w:val="FootnoteAnchor"/>
          <w:rtl w:val="true"/>
        </w:rPr>
        <w:footnoteReference w:id="341"/>
      </w:r>
      <w:r>
        <w:rPr>
          <w:rFonts w:ascii="IRNazanin" w:hAnsi="IRNazanin" w:eastAsia="IRNazanin"/>
          <w:color w:val="111111"/>
          <w:sz w:val="28"/>
          <w:sz w:val="28"/>
          <w:szCs w:val="28"/>
          <w:rtl w:val="true"/>
          <w:lang w:bidi="fa-IR"/>
        </w:rPr>
        <w:t>و همه غم از من رمیده گشت او را بیاوردم که به پدر او عبدالمطّلب سپارم اکنون ندانم که کجا شد اگر او را باز نیابم خویشتن ازین سرکوه بفکنم و پاره پاره کنم، و همی گریستم و همۀ آن مردمان نیز به رحمت بر من می گریستند، باز دست بر سر نهادم و بانگ کردم 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بر شدند، پیری دیدم بر</w:t>
      </w:r>
      <w:r>
        <w:rPr>
          <w:rStyle w:val="FootnoteAnchor"/>
          <w:rtl w:val="true"/>
        </w:rPr>
        <w:footnoteReference w:id="342"/>
      </w:r>
      <w:r>
        <w:rPr>
          <w:rFonts w:ascii="IRNazanin" w:hAnsi="IRNazanin" w:eastAsia="IRNazanin"/>
          <w:color w:val="111111"/>
          <w:sz w:val="28"/>
          <w:sz w:val="28"/>
          <w:szCs w:val="28"/>
          <w:rtl w:val="true"/>
          <w:lang w:bidi="fa-IR"/>
        </w:rPr>
        <w:t>یکی عُکازه،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تو را جایی برم که تو را من جمع بگویند که او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فدتک نفسی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 الاعظم هُبَل، او داند و هر جا که هست بگوید، من بر خویشتن گفتم که مادرت بر تو گریان باد، گوی</w:t>
      </w:r>
      <w:r>
        <w:rPr>
          <w:rStyle w:val="FootnoteAnchor"/>
          <w:rtl w:val="true"/>
        </w:rPr>
        <w:footnoteReference w:id="343"/>
      </w:r>
      <w:r>
        <w:rPr>
          <w:rFonts w:ascii="IRNazanin" w:hAnsi="IRNazanin" w:eastAsia="IRNazanin"/>
          <w:color w:val="111111"/>
          <w:sz w:val="28"/>
          <w:sz w:val="28"/>
          <w:szCs w:val="28"/>
          <w:rtl w:val="true"/>
          <w:lang w:bidi="fa-IR"/>
        </w:rPr>
        <w:t xml:space="preserve">که من ندانم که بر هبل چه رسیده به ولادت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 اکنون چه خواهد رسید، اما هیچ نگفتم تا پیر مرا ببرد و هفت راه گرد هبل اندر آمد و من نگاه همی کردم باز بر سر او بوسه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 همیشه منّت تو بر قریش بزرگ است این زن را پسری گم شدست این غم از مکه برگیر و بدو راه نمای، و هبل و دیگر بتان بر وی اندر افتادند و به زبانی فصیح هبل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هلاک ما بر دست این کودک خواهد بود و او محمّدست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را دندان بر دندان سخت گشت و عُكّازه از دست او بیفتاد،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 دل خوش دار که این محمّد را خداوندیست که او را ضایع نگذارد، بجوی تا بازیابی، من ترسان بر عبدالمطلب شدم، چون مرا بدان حال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شغلی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شغلی و چه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پسرت گم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او را ظن شد که مگر قریش او را بکشتند، شمشیر برکشید و خشمناک بیرون آمد، بانک کرد یا آل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اندر جاهلیّت چنین گفتندی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همه جمع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گم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برنشین تا برنشینیم</w:t>
      </w:r>
      <w:r>
        <w:rPr>
          <w:rStyle w:val="FootnoteAnchor"/>
          <w:rtl w:val="true"/>
        </w:rPr>
        <w:footnoteReference w:id="344"/>
      </w:r>
      <w:r>
        <w:rPr>
          <w:rFonts w:ascii="IRNazanin" w:hAnsi="IRNazanin" w:eastAsia="IRNazanin"/>
          <w:color w:val="111111"/>
          <w:sz w:val="28"/>
          <w:sz w:val="28"/>
          <w:szCs w:val="28"/>
          <w:rtl w:val="true"/>
          <w:lang w:bidi="fa-IR"/>
        </w:rPr>
        <w:t>، به ساعت او بر نشست و همه برنشستند و گرد مکّه اندر همه بتاختند، بالا و فرود بجستند و نیافتند، عبدالمطلب گرد حرم اندر بگشت و طواف کرد گرد خانه و این دو بیت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يارَبِّ رُدَى</w:t>
      </w:r>
      <w:r>
        <w:rPr>
          <w:rStyle w:val="FootnoteAnchor"/>
          <w:rtl w:val="true"/>
        </w:rPr>
        <w:footnoteReference w:id="345"/>
      </w:r>
      <w:r>
        <w:rPr>
          <w:rFonts w:ascii="Amiri" w:hAnsi="Amiri" w:eastAsia="Amiri" w:cs="Amiri"/>
          <w:color w:val="111111"/>
          <w:sz w:val="28"/>
          <w:sz w:val="28"/>
          <w:szCs w:val="28"/>
          <w:rtl w:val="true"/>
          <w:lang w:bidi="ar-SA"/>
        </w:rPr>
        <w:t>زاكي</w:t>
      </w:r>
      <w:r>
        <w:rPr>
          <w:rStyle w:val="FootnoteAnchor"/>
          <w:rtl w:val="true"/>
        </w:rPr>
        <w:footnoteReference w:id="346"/>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اودده</w:t>
      </w:r>
      <w:r>
        <w:rPr>
          <w:rStyle w:val="FootnoteAnchor"/>
          <w:rtl w:val="true"/>
        </w:rPr>
        <w:footnoteReference w:id="347"/>
      </w:r>
      <w:r>
        <w:rPr>
          <w:rFonts w:ascii="Amiri" w:hAnsi="Amiri" w:eastAsia="Amiri" w:cs="Amiri"/>
          <w:color w:val="111111"/>
          <w:sz w:val="28"/>
          <w:sz w:val="28"/>
          <w:szCs w:val="28"/>
          <w:rtl w:val="true"/>
          <w:lang w:bidi="ar-SA"/>
        </w:rPr>
        <w:t>رَبِّي وَ اتَّخِذْ عِنْدِى عَدَا</w:t>
      </w:r>
    </w:p>
    <w:p>
      <w:pPr>
        <w:pStyle w:val="BookText"/>
        <w:rPr/>
      </w:pPr>
      <w:r>
        <w:rPr>
          <w:rFonts w:ascii="Amiri" w:hAnsi="Amiri" w:eastAsia="Amiri" w:cs="Amiri"/>
          <w:color w:val="111111"/>
          <w:sz w:val="28"/>
          <w:sz w:val="28"/>
          <w:szCs w:val="28"/>
          <w:rtl w:val="true"/>
          <w:lang w:bidi="ar-SA"/>
        </w:rPr>
        <w:t xml:space="preserve">يارَبِّ إِنْ مُحَمّداً لَمْ يُوجَدَا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قَوْمِن كُلُّهُمْ مُبَدَّدَا</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چون عبدالمطّلب این بیت ها یاد کرد از هوا اندر بانگ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p>
    <w:p>
      <w:pPr>
        <w:pStyle w:val="BookText"/>
        <w:rPr/>
      </w:pPr>
      <w:r>
        <w:rPr>
          <w:rFonts w:ascii="IRNazanin" w:hAnsi="IRNazanin" w:eastAsia="IRNazanin"/>
          <w:color w:val="111111"/>
          <w:sz w:val="28"/>
          <w:sz w:val="28"/>
          <w:szCs w:val="28"/>
          <w:rtl w:val="true"/>
          <w:lang w:bidi="fa-IR"/>
        </w:rPr>
        <w:t>غمگین مباشید که محمّد را خداوندی است که او را ضایع نکند،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هاتف چه باشد اگر بگوئی که او کجاست؟ گفت به وادی تهامه نزدیک شجرة اليمن</w:t>
      </w:r>
      <w:r>
        <w:rPr>
          <w:rStyle w:val="FootnoteAnchor"/>
          <w:rtl w:val="true"/>
        </w:rPr>
        <w:footnoteReference w:id="349"/>
      </w:r>
      <w:r>
        <w:rPr>
          <w:rFonts w:ascii="IRNazanin" w:hAnsi="IRNazanin" w:eastAsia="IRNazanin"/>
          <w:color w:val="111111"/>
          <w:sz w:val="28"/>
          <w:sz w:val="28"/>
          <w:szCs w:val="28"/>
          <w:rtl w:val="true"/>
          <w:lang w:bidi="fa-IR"/>
        </w:rPr>
        <w:t xml:space="preserve">، عبد المطلب برنشست با سلاح و بتاخت، و رقة بن نوفل پیش او بود با او بتاخت تا آنجا رسید، محمد را بدیدند برگ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پیش شد،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 تو، فرود آمد و او را برگرفت و بوسه داد و برنشست، او را بر قرپوس زین نهاد و آورد تا مکه و قریش بیا را 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مرا بنواخت و بسیار عطا داد از هر چیزی چه اشتر و چه گوسپند و چه جامهاء نیکو و چه زر و سیم و چه مشک و کافور و عنبر و عود و مرا به نیکوئی با گروهی بزرگ از غلام و بنده بازگردانید و من نیکوئی دنیا و آخرت یافته به خانه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جدّ خويش بماند عبدالمطلب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صفت معجزات و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مشغول گردم عمر به سر آید و از هزاران یکی گفته نیاید و این بدان یاد کردیم تا هرکسی که این کتاب بخواند بداند که مردمان سیستان که این شهر به صلح بدادند غرض بزرگی مصطفی را بود و دین اسلام را ، و از پیش دانسته بودند و اندر کتابها و اخبار خوانده بیرون آمدن او به حق، و این سیستان را بزرگترین مناقبی است بر همه </w:t>
      </w:r>
      <w:bookmarkStart w:id="103" w:name="pg20407_230558"/>
    </w:p>
    <w:p>
      <w:pPr>
        <w:pStyle w:val="BookText"/>
        <w:rPr/>
      </w:pPr>
      <w:bookmarkEnd w:id="103"/>
      <w:r>
        <w:rPr>
          <w:rFonts w:ascii="Amiri" w:hAnsi="Amiri" w:eastAsia="Amiri" w:cs="Amiri"/>
          <w:color w:val="111111"/>
          <w:sz w:val="28"/>
          <w:sz w:val="28"/>
          <w:szCs w:val="28"/>
          <w:rtl w:val="true"/>
          <w:lang w:bidi="ar-SA"/>
        </w:rPr>
        <w:t>شهرها و بالله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رفتی سنگ ها و کوه ها و زمین ها و نباتها و اشجار و حیوان و سباع و ملیکه و جنّ برو سلام همی کردند تا چهل سال از عمر او بگذش و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معصوم همی داشت که هرگز پیش بت نشد هرچه پرستش کرد، خدای را کرد، چون چهل سال بگذشت و فرمان آمد او را که مردمان را به توحید خوان و بگو تا بگویند لا إِلهَ إلا الله مُحَمَّدٌ رَسُول الله، اول کسی ابوبکر الصدیق بود که ایمان آورد، و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خویش را نصرت کرد، و فتوح بود بسیار اول فتحی که بود مدینه بود به قرآن بود</w:t>
      </w:r>
      <w:r>
        <w:rPr>
          <w:rStyle w:val="FootnoteAnchor"/>
          <w:rtl w:val="true"/>
        </w:rPr>
        <w:footnoteReference w:id="350"/>
      </w:r>
      <w:r>
        <w:rPr>
          <w:rFonts w:ascii="IRNazanin" w:hAnsi="IRNazanin" w:eastAsia="IRNazanin"/>
          <w:color w:val="111111"/>
          <w:sz w:val="28"/>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فتح مدینه، باز بنی النضیر، و خیبر، و فدک، وادی القری، و تيماء</w:t>
      </w:r>
      <w:r>
        <w:rPr>
          <w:rStyle w:val="FootnoteAnchor"/>
          <w:rtl w:val="true"/>
        </w:rPr>
        <w:footnoteReference w:id="352"/>
      </w:r>
      <w:r>
        <w:rPr>
          <w:rFonts w:ascii="Amiri" w:hAnsi="Amiri" w:eastAsia="Amiri" w:cs="Amiri"/>
          <w:color w:val="111111"/>
          <w:sz w:val="28"/>
          <w:sz w:val="28"/>
          <w:szCs w:val="28"/>
          <w:rtl w:val="true"/>
          <w:lang w:bidi="ar-SA"/>
        </w:rPr>
        <w:t>، و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تباله، و جُرَش</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دَوْمَة الجندل، نجران، و یمن ، عمّان و 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یمامه، پس چون این فتح ها بود</w:t>
      </w:r>
      <w:r>
        <w:rPr>
          <w:rStyle w:val="FootnoteAnchor"/>
          <w:rtl w:val="true"/>
        </w:rPr>
        <w:footnoteReference w:id="354"/>
      </w:r>
      <w:r>
        <w:rPr>
          <w:rFonts w:ascii="IRNazanin" w:hAnsi="IRNazanin" w:eastAsia="IRNazanin"/>
          <w:color w:val="111111"/>
          <w:sz w:val="28"/>
          <w:sz w:val="28"/>
          <w:szCs w:val="28"/>
          <w:rtl w:val="true"/>
          <w:lang w:bidi="fa-IR"/>
        </w:rPr>
        <w:t xml:space="preserve">پیغامبر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بود</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دوشنبه لاثنى عشرة ليلة خلت من شهر ربيع الاول سنة عشر</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یافت</w:t>
      </w:r>
      <w:r>
        <w:rPr>
          <w:rFonts w:eastAsia="IRNazanin" w:cs="IRNazanin"/>
          <w:color w:val="111111"/>
          <w:sz w:val="28"/>
          <w:szCs w:val="28"/>
          <w:rtl w:val="true"/>
          <w:lang w:bidi="fa-IR"/>
        </w:rPr>
        <w:t>].</w:t>
      </w:r>
    </w:p>
    <w:p>
      <w:pPr>
        <w:pStyle w:val="Heading2"/>
        <w:numPr>
          <w:ilvl w:val="1"/>
          <w:numId w:val="1"/>
        </w:numPr>
        <w:rPr/>
      </w:pPr>
      <w:bookmarkStart w:id="104" w:name="__RefHeading___Toc696245_1490000891"/>
      <w:bookmarkStart w:id="105" w:name="_Toc38"/>
      <w:bookmarkEnd w:id="104"/>
      <w:r>
        <w:rPr>
          <w:rtl w:val="true"/>
        </w:rPr>
        <w:t xml:space="preserve">خلافت امیرالمؤمنین ابوبكر </w:t>
      </w:r>
      <w:r>
        <w:rPr>
          <w:rtl w:val="true"/>
        </w:rPr>
        <w:t xml:space="preserve">- </w:t>
      </w:r>
      <w:r>
        <w:rPr>
          <w:rtl w:val="true"/>
        </w:rPr>
        <w:t xml:space="preserve">رضي الله عنه </w:t>
      </w:r>
      <w:r>
        <w:rPr>
          <w:rtl w:val="true"/>
        </w:rPr>
        <w:t>-</w:t>
      </w:r>
      <w:bookmarkEnd w:id="10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سه شنبه نشست اندر سقیفه بنی ساعده، پیشتر بیعت او را عمر بن الخطاب کرد و عبيدة بن الجراح و باز انصار پیش از دفن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بوبكر بن ابی قحافه و نام او عبدالله بود و لقب او عتیق بود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ابی قحافه بود بن عامر بن عمرو بن كعب بن سعد بن تیم بن مرّه بن كعب بن لوی بن غالب بن فهر بن مالک بن النضر و این نضر قریش بود بن كنانة بن خزيمة بن مدركة بن الياس بن مضر بن نزار بن معّد بن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سیرت مصطفی رفت و آثار وی نگاه </w:t>
      </w:r>
      <w:bookmarkStart w:id="106" w:name="pg20407_230559"/>
    </w:p>
    <w:p>
      <w:pPr>
        <w:pStyle w:val="BookText"/>
        <w:rPr/>
      </w:pPr>
      <w:bookmarkEnd w:id="106"/>
      <w:r>
        <w:rPr>
          <w:rFonts w:ascii="IRNazanin" w:hAnsi="IRNazanin" w:eastAsia="IRNazanin"/>
          <w:color w:val="111111"/>
          <w:sz w:val="28"/>
          <w:sz w:val="28"/>
          <w:szCs w:val="28"/>
          <w:rtl w:val="true"/>
          <w:lang w:bidi="fa-IR"/>
        </w:rPr>
        <w:t>داشت و سنّت وی کار بست و احکام مسلمانی</w:t>
      </w:r>
      <w:r>
        <w:rPr>
          <w:rStyle w:val="FootnoteAnchor"/>
          <w:rtl w:val="true"/>
        </w:rPr>
        <w:footnoteReference w:id="357"/>
      </w:r>
      <w:r>
        <w:rPr>
          <w:rFonts w:ascii="IRNazanin" w:hAnsi="IRNazanin" w:eastAsia="IRNazanin"/>
          <w:color w:val="111111"/>
          <w:sz w:val="28"/>
          <w:sz w:val="28"/>
          <w:szCs w:val="28"/>
          <w:rtl w:val="true"/>
          <w:lang w:bidi="fa-IR"/>
        </w:rPr>
        <w:t>بر آن جمله راند که حکم کتاب و شریعت بود، و حرب کرد بر مرتدّان و به اسلام باز آورد و دین بر جای داشت و مُسَيْلمِه کذاب را و عیسی</w:t>
      </w:r>
      <w:r>
        <w:rPr>
          <w:rStyle w:val="FootnoteAnchor"/>
          <w:rtl w:val="true"/>
        </w:rPr>
        <w:footnoteReference w:id="358"/>
      </w:r>
      <w:r>
        <w:rPr>
          <w:rFonts w:ascii="IRNazanin" w:hAnsi="IRNazanin" w:eastAsia="IRNazanin"/>
          <w:color w:val="111111"/>
          <w:sz w:val="28"/>
          <w:sz w:val="28"/>
          <w:szCs w:val="28"/>
          <w:rtl w:val="true"/>
          <w:lang w:bidi="fa-IR"/>
        </w:rPr>
        <w:t xml:space="preserve">را که دعوی دروغ کردند و گروهی که با ایشان یار شدند چنانکه قصّه بدان دراز شود بکشت، او را چون گاه رفتن آمد عمر بن الخطاب را خلیفه کرد و عهد نبشت به خلافت او و به هر جای از آن نسختی بفرستاد و خود فرمان یافت و شست و دو سال او را عمر بود، و دو سال و سه ماه و بیست و دو روز خلیفتی کرد، و عمر ابن الخطاب و عثمان بن عفّان و طلحة بن عبيد الله و عبدالرحمن بن ابی بکر او را به جانب قبر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شب دفن کردند</w:t>
      </w:r>
      <w:r>
        <w:rPr>
          <w:rFonts w:eastAsia="IRNazanin" w:cs="IRNazanin"/>
          <w:color w:val="111111"/>
          <w:sz w:val="28"/>
          <w:szCs w:val="28"/>
          <w:rtl w:val="true"/>
          <w:lang w:bidi="fa-IR"/>
        </w:rPr>
        <w:t>.</w:t>
      </w:r>
    </w:p>
    <w:p>
      <w:pPr>
        <w:pStyle w:val="Heading2"/>
        <w:numPr>
          <w:ilvl w:val="1"/>
          <w:numId w:val="1"/>
        </w:numPr>
        <w:rPr/>
      </w:pPr>
      <w:bookmarkStart w:id="107" w:name="__RefHeading___Toc696247_1490000891"/>
      <w:bookmarkStart w:id="108" w:name="_Toc39"/>
      <w:bookmarkEnd w:id="107"/>
      <w:r>
        <w:rPr>
          <w:rtl w:val="true"/>
        </w:rPr>
        <w:t xml:space="preserve">خلافت امیرالمؤمنين عمر بن الخطّاب </w:t>
      </w:r>
      <w:r>
        <w:rPr>
          <w:rtl w:val="true"/>
        </w:rPr>
        <w:t xml:space="preserve">- </w:t>
      </w:r>
      <w:r>
        <w:rPr>
          <w:rtl w:val="true"/>
        </w:rPr>
        <w:t xml:space="preserve">رضي الله عنه </w:t>
      </w:r>
      <w:r>
        <w:rPr>
          <w:rtl w:val="true"/>
        </w:rPr>
        <w:t>-</w:t>
      </w:r>
      <w:bookmarkEnd w:id="10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مهاجر و انصار عمر را بیعت کردند، و او عمر بن الخطاب بن نُفَيل بن عبدالعزّى بن رياح</w:t>
      </w:r>
      <w:r>
        <w:rPr>
          <w:rStyle w:val="FootnoteAnchor"/>
          <w:rtl w:val="true"/>
        </w:rPr>
        <w:footnoteReference w:id="359"/>
      </w:r>
      <w:r>
        <w:rPr>
          <w:rFonts w:ascii="Amiri" w:hAnsi="Amiri" w:eastAsia="Amiri" w:cs="Amiri"/>
          <w:color w:val="111111"/>
          <w:sz w:val="28"/>
          <w:sz w:val="28"/>
          <w:szCs w:val="28"/>
          <w:rtl w:val="true"/>
          <w:lang w:bidi="ar-SA"/>
        </w:rPr>
        <w:t>بن عبد الله بن قُرْط</w:t>
      </w:r>
      <w:r>
        <w:rPr>
          <w:rStyle w:val="FootnoteAnchor"/>
          <w:rtl w:val="true"/>
        </w:rPr>
        <w:footnoteReference w:id="360"/>
      </w:r>
      <w:r>
        <w:rPr>
          <w:rFonts w:ascii="IRNazanin" w:hAnsi="IRNazanin" w:eastAsia="IRNazanin"/>
          <w:color w:val="111111"/>
          <w:sz w:val="28"/>
          <w:sz w:val="28"/>
          <w:szCs w:val="28"/>
          <w:rtl w:val="true"/>
          <w:lang w:bidi="fa-IR"/>
        </w:rPr>
        <w:t>بن رزاح بن عدي بن كعب بن لُوَىَ ابن غالب بن فهر بن مالک بن النضر بن كنانة بن خزيمة بن مدركة بن الياس بن مضر بن نزار</w:t>
      </w:r>
      <w:r>
        <w:rPr>
          <w:rStyle w:val="FootnoteAnchor"/>
          <w:rtl w:val="true"/>
        </w:rPr>
        <w:footnoteReference w:id="361"/>
      </w:r>
      <w:r>
        <w:rPr>
          <w:rFonts w:ascii="IRNazanin" w:hAnsi="IRNazanin" w:eastAsia="IRNazanin"/>
          <w:color w:val="111111"/>
          <w:sz w:val="28"/>
          <w:sz w:val="28"/>
          <w:szCs w:val="28"/>
          <w:rtl w:val="true"/>
          <w:lang w:bidi="fa-IR"/>
        </w:rPr>
        <w:t xml:space="preserve">بن معد معد بن عدنان بود، و کنیت او ابو حفص العدوى و لقب او فاروق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نشست و برخاست به ظاهر کردن اسلام بر حکم شریعت و سنّت و سیرت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شهرها بر دست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بسیار جمع شد اندر بیت المال مسلمانان، و برخاستن وی نایژه ضلالة گسست</w:t>
      </w:r>
      <w:r>
        <w:rPr>
          <w:rStyle w:val="FootnoteAnchor"/>
          <w:rtl w:val="true"/>
        </w:rPr>
        <w:footnoteReference w:id="362"/>
      </w:r>
      <w:r>
        <w:rPr>
          <w:rFonts w:ascii="IRNazanin" w:hAnsi="IRNazanin" w:eastAsia="IRNazanin"/>
          <w:color w:val="111111"/>
          <w:sz w:val="28"/>
          <w:sz w:val="28"/>
          <w:szCs w:val="28"/>
          <w:rtl w:val="true"/>
          <w:lang w:bidi="fa-IR"/>
        </w:rPr>
        <w:t>، و جهالت ناچیز شد، اوّل فتح جسر</w:t>
      </w:r>
      <w:r>
        <w:rPr>
          <w:rStyle w:val="FootnoteAnchor"/>
          <w:rtl w:val="true"/>
        </w:rPr>
        <w:footnoteReference w:id="363"/>
      </w:r>
      <w:r>
        <w:rPr>
          <w:rFonts w:ascii="IRNazanin" w:hAnsi="IRNazanin" w:eastAsia="IRNazanin"/>
          <w:color w:val="111111"/>
          <w:sz w:val="28"/>
          <w:sz w:val="28"/>
          <w:szCs w:val="28"/>
          <w:rtl w:val="true"/>
          <w:lang w:bidi="fa-IR"/>
        </w:rPr>
        <w:t xml:space="preserve">کرد، و سپاه فرستاد تا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بگشادند و اندرین وقت هفتاد هزار مرد از رومیان کشته شد، و کار</w:t>
      </w:r>
      <w:r>
        <w:rPr>
          <w:rStyle w:val="FootnoteAnchor"/>
          <w:rtl w:val="true"/>
        </w:rPr>
        <w:footnoteReference w:id="364"/>
      </w:r>
      <w:r>
        <w:rPr>
          <w:rFonts w:ascii="IRNazanin" w:hAnsi="IRNazanin" w:eastAsia="IRNazanin"/>
          <w:color w:val="111111"/>
          <w:sz w:val="28"/>
          <w:sz w:val="28"/>
          <w:szCs w:val="28"/>
          <w:rtl w:val="true"/>
          <w:lang w:bidi="fa-IR"/>
        </w:rPr>
        <w:t>اسلام عزیز گشت و بالا گرفت</w:t>
      </w:r>
      <w:r>
        <w:rPr>
          <w:rStyle w:val="FootnoteAnchor"/>
          <w:rtl w:val="true"/>
        </w:rPr>
        <w:footnoteReference w:id="365"/>
      </w:r>
      <w:r>
        <w:rPr>
          <w:rFonts w:ascii="IRNazanin" w:hAnsi="IRNazanin" w:eastAsia="IRNazanin"/>
          <w:color w:val="111111"/>
          <w:sz w:val="28"/>
          <w:sz w:val="28"/>
          <w:szCs w:val="28"/>
          <w:rtl w:val="true"/>
          <w:lang w:bidi="fa-IR"/>
        </w:rPr>
        <w:t>و کفر ناچیز شد، باز سعد بن ابی وقاص را به قادسیه</w:t>
      </w:r>
      <w:r>
        <w:rPr>
          <w:rStyle w:val="FootnoteAnchor"/>
          <w:rtl w:val="true"/>
        </w:rPr>
        <w:footnoteReference w:id="366"/>
      </w:r>
      <w:r>
        <w:rPr>
          <w:rFonts w:ascii="IRNazanin" w:hAnsi="IRNazanin" w:eastAsia="IRNazanin"/>
          <w:color w:val="111111"/>
          <w:sz w:val="28"/>
          <w:sz w:val="28"/>
          <w:szCs w:val="28"/>
          <w:rtl w:val="true"/>
          <w:lang w:bidi="fa-IR"/>
        </w:rPr>
        <w:t>فرستاد و رستم سپاه سالار یزدجرد شاه عجم آنجا آمد با سپاه بسیار، و عتبة بن غزوان</w:t>
      </w:r>
      <w:r>
        <w:rPr>
          <w:rStyle w:val="FootnoteAnchor"/>
          <w:rtl w:val="true"/>
        </w:rPr>
        <w:footnoteReference w:id="367"/>
      </w:r>
      <w:r>
        <w:rPr>
          <w:rFonts w:ascii="IRNazanin" w:hAnsi="IRNazanin" w:eastAsia="IRNazanin"/>
          <w:color w:val="111111"/>
          <w:sz w:val="28"/>
          <w:sz w:val="28"/>
          <w:szCs w:val="28"/>
          <w:rtl w:val="true"/>
          <w:lang w:bidi="fa-IR"/>
        </w:rPr>
        <w:t>را بفرستاد عمر رضی الله تا ابله</w:t>
      </w:r>
      <w:r>
        <w:rPr>
          <w:rStyle w:val="FootnoteAnchor"/>
          <w:rtl w:val="true"/>
        </w:rPr>
        <w:footnoteReference w:id="368"/>
      </w:r>
      <w:r>
        <w:rPr>
          <w:rFonts w:ascii="IRNazanin" w:hAnsi="IRNazanin" w:eastAsia="IRNazanin"/>
          <w:color w:val="111111"/>
          <w:sz w:val="28"/>
          <w:sz w:val="28"/>
          <w:szCs w:val="28"/>
          <w:rtl w:val="true"/>
          <w:lang w:bidi="fa-IR"/>
        </w:rPr>
        <w:t>و فرات و میسان</w:t>
      </w:r>
      <w:r>
        <w:rPr>
          <w:rStyle w:val="FootnoteAnchor"/>
          <w:rtl w:val="true"/>
        </w:rPr>
        <w:footnoteReference w:id="369"/>
      </w:r>
      <w:r>
        <w:rPr>
          <w:rFonts w:ascii="IRNazanin" w:hAnsi="IRNazanin" w:eastAsia="IRNazanin"/>
          <w:color w:val="111111"/>
          <w:sz w:val="28"/>
          <w:sz w:val="28"/>
          <w:szCs w:val="28"/>
          <w:rtl w:val="true"/>
          <w:lang w:bidi="fa-IR"/>
        </w:rPr>
        <w:t>بگشاد، باز فرمان داد تا کوفه و بصره بکردند، و خود به نفس خویش به شام رفت و باز باز آمد و ابوعبيدة بن الجراح را فرمود تا عمرو بن العاص را به قنسرین</w:t>
      </w:r>
      <w:r>
        <w:rPr>
          <w:rStyle w:val="FootnoteAnchor"/>
          <w:rtl w:val="true"/>
        </w:rPr>
        <w:footnoteReference w:id="370"/>
      </w:r>
      <w:r>
        <w:rPr>
          <w:rFonts w:ascii="IRNazanin" w:hAnsi="IRNazanin" w:eastAsia="IRNazanin"/>
          <w:color w:val="111111"/>
          <w:sz w:val="28"/>
          <w:sz w:val="28"/>
          <w:szCs w:val="28"/>
          <w:rtl w:val="true"/>
          <w:lang w:bidi="fa-IR"/>
        </w:rPr>
        <w:t>فرستاد تا آن بگشاد، و فرمان داد ؟ عُمَرْ عَمْرو را تا رُهّاء</w:t>
      </w:r>
      <w:r>
        <w:rPr>
          <w:rStyle w:val="FootnoteAnchor"/>
          <w:rtl w:val="true"/>
        </w:rPr>
        <w:footnoteReference w:id="371"/>
      </w:r>
      <w:r>
        <w:rPr>
          <w:rFonts w:ascii="Amiri" w:hAnsi="Amiri" w:eastAsia="Amiri" w:cs="Amiri"/>
          <w:color w:val="111111"/>
          <w:sz w:val="28"/>
          <w:sz w:val="28"/>
          <w:szCs w:val="28"/>
          <w:rtl w:val="true"/>
          <w:lang w:bidi="ar-SA"/>
        </w:rPr>
        <w:t>و سُميساط</w:t>
      </w:r>
      <w:r>
        <w:rPr>
          <w:rStyle w:val="FootnoteAnchor"/>
          <w:rtl w:val="true"/>
        </w:rPr>
        <w:footnoteReference w:id="372"/>
      </w:r>
      <w:r>
        <w:rPr>
          <w:rFonts w:ascii="IRNazanin" w:hAnsi="IRNazanin" w:eastAsia="IRNazanin"/>
          <w:color w:val="111111"/>
          <w:sz w:val="28"/>
          <w:sz w:val="28"/>
          <w:szCs w:val="28"/>
          <w:rtl w:val="true"/>
          <w:lang w:bidi="fa-IR"/>
        </w:rPr>
        <w:t>بگشاد، باز خالد بن الولید را فرستاد تا حمص</w:t>
      </w:r>
      <w:r>
        <w:rPr>
          <w:rStyle w:val="FootnoteAnchor"/>
          <w:rtl w:val="true"/>
        </w:rPr>
        <w:footnoteReference w:id="373"/>
      </w:r>
      <w:r>
        <w:rPr>
          <w:rFonts w:ascii="IRNazanin" w:hAnsi="IRNazanin" w:eastAsia="IRNazanin"/>
          <w:color w:val="111111"/>
          <w:sz w:val="28"/>
          <w:sz w:val="28"/>
          <w:szCs w:val="28"/>
          <w:rtl w:val="true"/>
          <w:lang w:bidi="fa-IR"/>
        </w:rPr>
        <w:t>بگشاد، با به موسی اشعری جندی شاپور</w:t>
      </w:r>
      <w:r>
        <w:rPr>
          <w:rStyle w:val="FootnoteAnchor"/>
          <w:rtl w:val="true"/>
        </w:rPr>
        <w:footnoteReference w:id="374"/>
      </w:r>
      <w:r>
        <w:rPr>
          <w:rFonts w:ascii="IRNazanin" w:hAnsi="IRNazanin" w:eastAsia="IRNazanin"/>
          <w:color w:val="111111"/>
          <w:sz w:val="28"/>
          <w:sz w:val="28"/>
          <w:szCs w:val="28"/>
          <w:rtl w:val="true"/>
          <w:lang w:bidi="fa-IR"/>
        </w:rPr>
        <w:t>و سوس</w:t>
      </w:r>
      <w:r>
        <w:rPr>
          <w:rStyle w:val="FootnoteAnchor"/>
          <w:rtl w:val="true"/>
        </w:rPr>
        <w:footnoteReference w:id="375"/>
      </w:r>
      <w:r>
        <w:rPr>
          <w:rFonts w:ascii="IRNazanin" w:hAnsi="IRNazanin" w:eastAsia="IRNazanin"/>
          <w:color w:val="111111"/>
          <w:sz w:val="28"/>
          <w:sz w:val="28"/>
          <w:szCs w:val="28"/>
          <w:rtl w:val="true"/>
          <w:lang w:bidi="fa-IR"/>
        </w:rPr>
        <w:t>و رامهرمز</w:t>
      </w:r>
      <w:r>
        <w:rPr>
          <w:rStyle w:val="FootnoteAnchor"/>
          <w:rtl w:val="true"/>
        </w:rPr>
        <w:footnoteReference w:id="376"/>
      </w:r>
      <w:r>
        <w:rPr>
          <w:rFonts w:ascii="IRNazanin" w:hAnsi="IRNazanin" w:eastAsia="IRNazanin"/>
          <w:color w:val="111111"/>
          <w:sz w:val="28"/>
          <w:sz w:val="28"/>
          <w:szCs w:val="28"/>
          <w:rtl w:val="true"/>
          <w:lang w:bidi="fa-IR"/>
        </w:rPr>
        <w:t xml:space="preserve">و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تُستَر</w:t>
      </w:r>
      <w:r>
        <w:rPr>
          <w:rStyle w:val="FootnoteAnchor"/>
          <w:rtl w:val="true"/>
        </w:rPr>
        <w:footnoteReference w:id="377"/>
      </w:r>
      <w:r>
        <w:rPr>
          <w:rFonts w:ascii="IRNazanin" w:hAnsi="IRNazanin" w:eastAsia="IRNazanin"/>
          <w:color w:val="111111"/>
          <w:sz w:val="28"/>
          <w:sz w:val="28"/>
          <w:szCs w:val="28"/>
          <w:rtl w:val="true"/>
          <w:lang w:bidi="fa-IR"/>
        </w:rPr>
        <w:t>و سپاهان و قم و قاشان چه به نامه و صلح و چه به حرب بگشاد، باز معاوية بن ابی سفیان را بفرستاد تا قیساریه</w:t>
      </w:r>
      <w:r>
        <w:rPr>
          <w:rStyle w:val="FootnoteAnchor"/>
          <w:rtl w:val="true"/>
        </w:rPr>
        <w:footnoteReference w:id="378"/>
      </w:r>
      <w:r>
        <w:rPr>
          <w:rFonts w:ascii="IRNazanin" w:hAnsi="IRNazanin" w:eastAsia="IRNazanin"/>
          <w:color w:val="111111"/>
          <w:sz w:val="28"/>
          <w:sz w:val="28"/>
          <w:szCs w:val="28"/>
          <w:rtl w:val="true"/>
          <w:lang w:bidi="fa-IR"/>
        </w:rPr>
        <w:t>و رمله</w:t>
      </w:r>
      <w:r>
        <w:rPr>
          <w:rStyle w:val="FootnoteAnchor"/>
          <w:rtl w:val="true"/>
        </w:rPr>
        <w:footnoteReference w:id="379"/>
      </w:r>
      <w:r>
        <w:rPr>
          <w:rFonts w:ascii="IRNazanin" w:hAnsi="IRNazanin" w:eastAsia="IRNazanin"/>
          <w:color w:val="111111"/>
          <w:sz w:val="28"/>
          <w:sz w:val="28"/>
          <w:szCs w:val="28"/>
          <w:rtl w:val="true"/>
          <w:lang w:bidi="fa-IR"/>
        </w:rPr>
        <w:t>بگشاد، باز عمرو بن العاص را نامه کرد تا اسکندریه بگشاد، باز نعمن بن مقرون</w:t>
      </w:r>
      <w:r>
        <w:rPr>
          <w:rStyle w:val="FootnoteAnchor"/>
          <w:rtl w:val="true"/>
        </w:rPr>
        <w:footnoteReference w:id="380"/>
      </w:r>
      <w:r>
        <w:rPr>
          <w:rFonts w:ascii="IRNazanin" w:hAnsi="IRNazanin" w:eastAsia="IRNazanin"/>
          <w:color w:val="111111"/>
          <w:sz w:val="28"/>
          <w:sz w:val="28"/>
          <w:szCs w:val="28"/>
          <w:rtl w:val="true"/>
          <w:lang w:bidi="fa-IR"/>
        </w:rPr>
        <w:t xml:space="preserve">را بفرستاد تا نهاوند بگشاد، باز عمرو بن عاص را بفرستاد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برقه تا برقه</w:t>
      </w:r>
      <w:r>
        <w:rPr>
          <w:rStyle w:val="FootnoteAnchor"/>
          <w:rtl w:val="true"/>
        </w:rPr>
        <w:footnoteReference w:id="381"/>
      </w:r>
      <w:r>
        <w:rPr>
          <w:rFonts w:ascii="IRNazanin" w:hAnsi="IRNazanin" w:eastAsia="IRNazanin"/>
          <w:color w:val="111111"/>
          <w:sz w:val="28"/>
          <w:sz w:val="28"/>
          <w:szCs w:val="28"/>
          <w:rtl w:val="true"/>
          <w:lang w:bidi="fa-IR"/>
        </w:rPr>
        <w:t>و اطرابلس</w:t>
      </w:r>
      <w:r>
        <w:rPr>
          <w:rStyle w:val="FootnoteAnchor"/>
          <w:rtl w:val="true"/>
        </w:rPr>
        <w:footnoteReference w:id="382"/>
      </w:r>
      <w:r>
        <w:rPr>
          <w:rFonts w:ascii="IRNazanin" w:hAnsi="IRNazanin" w:eastAsia="IRNazanin"/>
          <w:color w:val="111111"/>
          <w:sz w:val="28"/>
          <w:sz w:val="28"/>
          <w:szCs w:val="28"/>
          <w:rtl w:val="true"/>
          <w:lang w:bidi="fa-IR"/>
        </w:rPr>
        <w:t>بگشاد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مغیره شعبه را بفرستاد تا آذربادجان را بگشاد، و نواحی آن عثمان بن ابی العاص را فرستاد تا بگشاد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بداینجا رسید بامداد نماز خواست کرد روز چهارشنبه </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من ذى الحجه خواست که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بولؤلؤه غلام مغيرة بن شعبه او را سه</w:t>
      </w:r>
      <w:r>
        <w:rPr>
          <w:rStyle w:val="FootnoteAnchor"/>
          <w:rtl w:val="true"/>
        </w:rPr>
        <w:footnoteReference w:id="384"/>
      </w:r>
      <w:r>
        <w:rPr>
          <w:rFonts w:ascii="IRNazanin" w:hAnsi="IRNazanin" w:eastAsia="IRNazanin"/>
          <w:color w:val="111111"/>
          <w:sz w:val="28"/>
          <w:sz w:val="28"/>
          <w:szCs w:val="28"/>
          <w:rtl w:val="true"/>
          <w:lang w:bidi="fa-IR"/>
        </w:rPr>
        <w:t>طعنه بزد، عمر دردناک شد، عبد الرحمن</w:t>
      </w:r>
      <w:r>
        <w:rPr>
          <w:rStyle w:val="FootnoteAnchor"/>
          <w:rtl w:val="true"/>
        </w:rPr>
        <w:footnoteReference w:id="385"/>
      </w:r>
      <w:r>
        <w:rPr>
          <w:rFonts w:ascii="IRNazanin" w:hAnsi="IRNazanin" w:eastAsia="IRNazanin"/>
          <w:color w:val="111111"/>
          <w:sz w:val="28"/>
          <w:sz w:val="28"/>
          <w:szCs w:val="28"/>
          <w:rtl w:val="true"/>
          <w:lang w:bidi="fa-IR"/>
        </w:rPr>
        <w:t>عوف را دست کرد و پیش کرد تا نماز کرد، باز عثمان و علی و طلحه و زبیر و سعد و عبدالرحمن را بخواند و گفت اشارت</w:t>
      </w:r>
      <w:r>
        <w:rPr>
          <w:rStyle w:val="FootnoteAnchor"/>
          <w:rtl w:val="true"/>
        </w:rPr>
        <w:footnoteReference w:id="386"/>
      </w:r>
      <w:r>
        <w:rPr>
          <w:rFonts w:ascii="IRNazanin" w:hAnsi="IRNazanin" w:eastAsia="IRNazanin"/>
          <w:color w:val="111111"/>
          <w:sz w:val="28"/>
          <w:sz w:val="28"/>
          <w:szCs w:val="28"/>
          <w:rtl w:val="true"/>
          <w:lang w:bidi="fa-IR"/>
        </w:rPr>
        <w:t xml:space="preserve">کنید و آن را که رای همگنان برو درست گردد خلیفت کنید، و فرمان یافت، و عمر وی </w:t>
      </w:r>
      <w:bookmarkStart w:id="109" w:name="pg20407_230562"/>
    </w:p>
    <w:p>
      <w:pPr>
        <w:pStyle w:val="BookText"/>
        <w:rPr/>
      </w:pPr>
      <w:bookmarkEnd w:id="109"/>
      <w:r>
        <w:rPr>
          <w:rFonts w:ascii="IRNazanin" w:hAnsi="IRNazanin" w:eastAsia="IRNazanin"/>
          <w:color w:val="111111"/>
          <w:sz w:val="28"/>
          <w:sz w:val="28"/>
          <w:szCs w:val="28"/>
          <w:rtl w:val="true"/>
          <w:lang w:bidi="fa-IR"/>
        </w:rPr>
        <w:t>شست و پنج سال بود و خلافت او ده سال و شش ماه و چهار شب و صهیب برو نماز کرد و به سرای عایشه به جانب ابوبکر او را عثمان بن عفّان عفان و عبدالله پسر او دفن کردند</w:t>
      </w:r>
      <w:r>
        <w:rPr>
          <w:rFonts w:eastAsia="IRNazanin" w:cs="IRNazanin"/>
          <w:color w:val="111111"/>
          <w:sz w:val="28"/>
          <w:szCs w:val="28"/>
          <w:rtl w:val="true"/>
          <w:lang w:bidi="fa-IR"/>
        </w:rPr>
        <w:t>.</w:t>
      </w:r>
    </w:p>
    <w:p>
      <w:pPr>
        <w:pStyle w:val="Heading2"/>
        <w:numPr>
          <w:ilvl w:val="1"/>
          <w:numId w:val="1"/>
        </w:numPr>
        <w:rPr/>
      </w:pPr>
      <w:bookmarkStart w:id="110" w:name="__RefHeading___Toc696249_1490000891"/>
      <w:bookmarkStart w:id="111" w:name="_Toc40"/>
      <w:bookmarkEnd w:id="110"/>
      <w:r>
        <w:rPr>
          <w:rtl w:val="true"/>
        </w:rPr>
        <w:t xml:space="preserve">خلافت امیرالمؤمنین عثمان عفان </w:t>
      </w:r>
      <w:r>
        <w:rPr>
          <w:rtl w:val="true"/>
        </w:rPr>
        <w:t xml:space="preserve">- </w:t>
      </w:r>
      <w:r>
        <w:rPr>
          <w:rtl w:val="true"/>
        </w:rPr>
        <w:t xml:space="preserve">رضي الله عنه </w:t>
      </w:r>
      <w:r>
        <w:rPr>
          <w:rtl w:val="true"/>
        </w:rPr>
        <w:t>-</w:t>
      </w:r>
      <w:bookmarkEnd w:id="11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 را دفن کردند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زبير بن العوام وطلحة عبدالله و عبدالرحمن بن عوف و سعد بن ابی وقاص و عثمان بن عفان اشارت</w:t>
      </w:r>
      <w:r>
        <w:rPr>
          <w:rStyle w:val="FootnoteAnchor"/>
          <w:rtl w:val="true"/>
        </w:rPr>
        <w:footnoteReference w:id="387"/>
      </w:r>
      <w:r>
        <w:rPr>
          <w:rFonts w:ascii="IRNazanin" w:hAnsi="IRNazanin" w:eastAsia="IRNazanin"/>
          <w:color w:val="111111"/>
          <w:sz w:val="28"/>
          <w:sz w:val="28"/>
          <w:szCs w:val="28"/>
          <w:rtl w:val="true"/>
          <w:lang w:bidi="fa-IR"/>
        </w:rPr>
        <w:t>کردند اندر خلافت، عثمان عبدالرحمن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بگیر</w:t>
      </w:r>
      <w:r>
        <w:rPr>
          <w:rStyle w:val="FootnoteAnchor"/>
          <w:rtl w:val="true"/>
        </w:rPr>
        <w:footnoteReference w:id="388"/>
      </w: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نتوانم، باز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زمان باید کرد تا نیکو نگاه کنیم، پس همگنان را پرسش کردند چون زمان به سر آمد</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بر عثمان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غرّة المحرّم بود پَسِ دفن عمر به سه روز و او عثمان بن عفان ابی العاص بن اميّة بن عبدالشمس بن عبدمناف بن قصي بن كلاب بن مرة بن كعب بن لوی بن غالب بن فهر بن مالک بن النضر بن كنانة بن خزيمة بن مدركة بن الياس بن مضر ابن نزار بن معد بن عدنان بود، و او را سه کنیت بود ابو عمرو و ابو عبدالله و ابولیلی عثمان برفت بر رسم دیگر خلفا که پیش ازو بودند اندر دین و قسمت و عدل اندر قضيّت</w:t>
      </w:r>
      <w:r>
        <w:rPr>
          <w:rStyle w:val="FootnoteAnchor"/>
          <w:rtl w:val="true"/>
        </w:rPr>
        <w:footnoteReference w:id="390"/>
      </w:r>
      <w:r>
        <w:rPr>
          <w:rFonts w:ascii="IRNazanin" w:hAnsi="IRNazanin" w:eastAsia="IRNazanin"/>
          <w:color w:val="111111"/>
          <w:sz w:val="28"/>
          <w:sz w:val="28"/>
          <w:szCs w:val="28"/>
          <w:rtl w:val="true"/>
          <w:lang w:bidi="fa-IR"/>
        </w:rPr>
        <w:t xml:space="preserve">، و اوّل فتحی که اندر خلافت عثمان بود همدان بود و آن در خلافت عمر گشاده بودند اما مرتد گشتند به روزگار وفات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مغیره شعبه را آنجا فرستاد تا بگشاد، باز با موسی اشعری را فرستاد تا ری بگشاد و براء بن عازب</w:t>
      </w:r>
      <w:r>
        <w:rPr>
          <w:rStyle w:val="FootnoteAnchor"/>
          <w:rtl w:val="true"/>
        </w:rPr>
        <w:footnoteReference w:id="391"/>
      </w:r>
      <w:r>
        <w:rPr>
          <w:rFonts w:ascii="IRNazanin" w:hAnsi="IRNazanin" w:eastAsia="IRNazanin"/>
          <w:color w:val="111111"/>
          <w:sz w:val="28"/>
          <w:sz w:val="28"/>
          <w:szCs w:val="28"/>
          <w:rtl w:val="true"/>
          <w:lang w:bidi="fa-IR"/>
        </w:rPr>
        <w:t xml:space="preserve">و قرظة بن كعب با او، باز معویه را به روم فرستاد تا حصنها گشاد و یزید پسر او آنجا زاده شد از مادر و آن اندر سنه خمس و عشرین بود، باز مردمان اسکندریه برگشتند، عمرو بن ابی العاص را آنجا فرستاد تا آن بگشاد، باز عمرو بن عاص را از اسکندریه معزول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از مصر، و عبدالله بن سعد بن ابی سرح را آنجا فرستاد و عبدالله مغرب بگشاد، باز سعد را از کوفه معزول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عقبة بن ابی معیط را آنجا فرستاد، ولید سلمان بن ربيعة الباهلي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 هزار سوار به بردعه فرستاد و آن را بگشاد و بیلقان و جرزان</w:t>
      </w:r>
      <w:r>
        <w:rPr>
          <w:rStyle w:val="FootnoteAnchor"/>
          <w:rtl w:val="true"/>
        </w:rPr>
        <w:footnoteReference w:id="393"/>
      </w:r>
      <w:r>
        <w:rPr>
          <w:rFonts w:ascii="IRNazanin" w:hAnsi="IRNazanin" w:eastAsia="IRNazanin"/>
          <w:color w:val="111111"/>
          <w:sz w:val="28"/>
          <w:sz w:val="28"/>
          <w:szCs w:val="28"/>
          <w:rtl w:val="true"/>
          <w:lang w:bidi="fa-IR"/>
        </w:rPr>
        <w:t>به صلح او را دادند، و اندرین سال غزو سابور</w:t>
      </w:r>
      <w:r>
        <w:rPr>
          <w:rStyle w:val="FootnoteAnchor"/>
          <w:rtl w:val="true"/>
        </w:rPr>
        <w:footnoteReference w:id="394"/>
      </w:r>
      <w:r>
        <w:rPr>
          <w:rFonts w:ascii="IRNazanin" w:hAnsi="IRNazanin" w:eastAsia="IRNazanin"/>
          <w:color w:val="111111"/>
          <w:sz w:val="28"/>
          <w:sz w:val="28"/>
          <w:szCs w:val="28"/>
          <w:rtl w:val="true"/>
          <w:lang w:bidi="fa-IR"/>
        </w:rPr>
        <w:t xml:space="preserve">بود اول، چون سال بیست و ششم اندر آمد،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به غزو فرستاد، افریقیه بگرفت و عبادله</w:t>
      </w:r>
      <w:r>
        <w:rPr>
          <w:rStyle w:val="FootnoteAnchor"/>
          <w:rtl w:val="true"/>
        </w:rPr>
        <w:footnoteReference w:id="395"/>
      </w:r>
      <w:r>
        <w:rPr>
          <w:rFonts w:ascii="IRNazanin" w:hAnsi="IRNazanin" w:eastAsia="IRNazanin"/>
          <w:color w:val="111111"/>
          <w:sz w:val="28"/>
          <w:sz w:val="28"/>
          <w:szCs w:val="28"/>
          <w:rtl w:val="true"/>
          <w:lang w:bidi="fa-IR"/>
        </w:rPr>
        <w:t>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جرجیر با دویست هزار سوار بیرون آمد به جایی که بسیطیله</w:t>
      </w:r>
      <w:r>
        <w:rPr>
          <w:rStyle w:val="FootnoteAnchor"/>
          <w:rtl w:val="true"/>
        </w:rPr>
        <w:footnoteReference w:id="396"/>
      </w:r>
      <w:r>
        <w:rPr>
          <w:rFonts w:ascii="IRNazanin" w:hAnsi="IRNazanin" w:eastAsia="IRNazanin"/>
          <w:color w:val="111111"/>
          <w:sz w:val="28"/>
          <w:sz w:val="28"/>
          <w:szCs w:val="28"/>
          <w:rtl w:val="true"/>
          <w:lang w:bidi="fa-IR"/>
        </w:rPr>
        <w:t xml:space="preserve">گویند تا هفتاد میل از قیروان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جرجیر را بکشتند و فتح بود و غنایم بخشش</w:t>
      </w:r>
      <w:r>
        <w:rPr>
          <w:rStyle w:val="FootnoteAnchor"/>
          <w:rtl w:val="true"/>
        </w:rPr>
        <w:footnoteReference w:id="397"/>
      </w:r>
      <w:r>
        <w:rPr>
          <w:rFonts w:ascii="IRNazanin" w:hAnsi="IRNazanin" w:eastAsia="IRNazanin"/>
          <w:color w:val="111111"/>
          <w:sz w:val="28"/>
          <w:sz w:val="28"/>
          <w:szCs w:val="28"/>
          <w:rtl w:val="true"/>
          <w:lang w:bidi="fa-IR"/>
        </w:rPr>
        <w:t>کردند، سواری را سه هزار دینار رسید و هر پیاده ای را هزار دینار دونِ دیگر چیزها؛ و عثمان العاص</w:t>
      </w:r>
      <w:r>
        <w:rPr>
          <w:rStyle w:val="FootnoteAnchor"/>
          <w:rtl w:val="true"/>
        </w:rPr>
        <w:footnoteReference w:id="398"/>
      </w:r>
      <w:r>
        <w:rPr>
          <w:rFonts w:ascii="IRNazanin" w:hAnsi="IRNazanin" w:eastAsia="IRNazanin"/>
          <w:color w:val="111111"/>
          <w:sz w:val="28"/>
          <w:sz w:val="28"/>
          <w:szCs w:val="28"/>
          <w:rtl w:val="true"/>
          <w:lang w:bidi="fa-IR"/>
        </w:rPr>
        <w:t>فتح سابور ثانی</w:t>
      </w:r>
      <w:r>
        <w:rPr>
          <w:rStyle w:val="FootnoteAnchor"/>
          <w:rtl w:val="true"/>
        </w:rPr>
        <w:footnoteReference w:id="399"/>
      </w:r>
      <w:r>
        <w:rPr>
          <w:rFonts w:ascii="IRNazanin" w:hAnsi="IRNazanin" w:eastAsia="IRNazanin"/>
          <w:color w:val="111111"/>
          <w:sz w:val="28"/>
          <w:sz w:val="28"/>
          <w:szCs w:val="28"/>
          <w:rtl w:val="true"/>
          <w:lang w:bidi="fa-IR"/>
        </w:rPr>
        <w:t>کرد به فرمان عثمان، و کازرون بگرفت و هرم بن حیان</w:t>
      </w:r>
      <w:r>
        <w:rPr>
          <w:rStyle w:val="FootnoteAnchor"/>
          <w:rtl w:val="true"/>
        </w:rPr>
        <w:footnoteReference w:id="400"/>
      </w:r>
      <w:r>
        <w:rPr>
          <w:rFonts w:ascii="IRNazanin" w:hAnsi="IRNazanin" w:eastAsia="IRNazanin"/>
          <w:color w:val="111111"/>
          <w:sz w:val="28"/>
          <w:sz w:val="28"/>
          <w:szCs w:val="28"/>
          <w:rtl w:val="true"/>
          <w:lang w:bidi="fa-IR"/>
        </w:rPr>
        <w:t>العبدی را به قلعه چره فرستاد تا آن بستد، و آن را اکنون قلعة الشیوخ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بیست و هفتم اندر آمد عثمان بن ابی العاص، ارجان و دارا بجرد بگرفت، چون سال بیست و هشتم اندر </w:t>
      </w:r>
      <w:bookmarkStart w:id="112" w:name="pg20407_230564"/>
    </w:p>
    <w:p>
      <w:pPr>
        <w:pStyle w:val="BookText"/>
        <w:rPr/>
      </w:pPr>
      <w:bookmarkEnd w:id="112"/>
      <w:r>
        <w:rPr>
          <w:rFonts w:ascii="IRNazanin" w:hAnsi="IRNazanin" w:eastAsia="IRNazanin"/>
          <w:color w:val="111111"/>
          <w:sz w:val="28"/>
          <w:sz w:val="28"/>
          <w:szCs w:val="28"/>
          <w:rtl w:val="true"/>
          <w:lang w:bidi="fa-IR"/>
        </w:rPr>
        <w:t>آمد عثمان</w:t>
      </w:r>
      <w:r>
        <w:rPr>
          <w:rStyle w:val="FootnoteAnchor"/>
          <w:rtl w:val="true"/>
        </w:rPr>
        <w:footnoteReference w:id="401"/>
      </w:r>
      <w:r>
        <w:rPr>
          <w:rFonts w:ascii="Amiri" w:hAnsi="Amiri" w:eastAsia="Amiri" w:cs="Amiri"/>
          <w:color w:val="111111"/>
          <w:sz w:val="28"/>
          <w:sz w:val="28"/>
          <w:szCs w:val="28"/>
          <w:rtl w:val="true"/>
          <w:lang w:bidi="ar-SA"/>
        </w:rPr>
        <w:t>معويه را و او</w:t>
      </w:r>
      <w:r>
        <w:rPr>
          <w:rStyle w:val="FootnoteAnchor"/>
          <w:rtl w:val="true"/>
        </w:rPr>
        <w:footnoteReference w:id="402"/>
      </w:r>
      <w:r>
        <w:rPr>
          <w:rFonts w:ascii="IRNazanin" w:hAnsi="IRNazanin" w:eastAsia="IRNazanin"/>
          <w:color w:val="111111"/>
          <w:sz w:val="28"/>
          <w:sz w:val="28"/>
          <w:szCs w:val="28"/>
          <w:rtl w:val="true"/>
          <w:lang w:bidi="fa-IR"/>
        </w:rPr>
        <w:t xml:space="preserve">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الصّامت را به غزو دریابار فرستاد تا آن همه جزیرها بگرفتند، باز فتح پارس بود بر دستی</w:t>
      </w:r>
      <w:r>
        <w:rPr>
          <w:rStyle w:val="FootnoteAnchor"/>
          <w:rtl w:val="true"/>
        </w:rPr>
        <w:footnoteReference w:id="403"/>
      </w:r>
      <w:r>
        <w:rPr>
          <w:rFonts w:ascii="IRNazanin" w:hAnsi="IRNazanin" w:eastAsia="IRNazanin"/>
          <w:color w:val="111111"/>
          <w:sz w:val="28"/>
          <w:sz w:val="28"/>
          <w:szCs w:val="28"/>
          <w:rtl w:val="true"/>
          <w:lang w:bidi="fa-IR"/>
        </w:rPr>
        <w:t>هشام بن عامر</w:t>
      </w:r>
      <w:r>
        <w:rPr>
          <w:rStyle w:val="FootnoteAnchor"/>
          <w:rtl w:val="true"/>
        </w:rPr>
        <w:footnoteReference w:id="404"/>
      </w:r>
      <w:r>
        <w:rPr>
          <w:rFonts w:ascii="IRNazanin" w:hAnsi="IRNazanin" w:eastAsia="IRNazanin"/>
          <w:color w:val="111111"/>
          <w:sz w:val="28"/>
          <w:sz w:val="28"/>
          <w:szCs w:val="28"/>
          <w:rtl w:val="true"/>
          <w:lang w:bidi="fa-IR"/>
        </w:rPr>
        <w:t>، و هم درین سال عبدالله بن سعد از پس معویه بشد به یاری او و از روم بسیار شهرها بگرفتند چون سوریه و قبرس، باز هشام بن عامر</w:t>
      </w:r>
      <w:r>
        <w:rPr>
          <w:rStyle w:val="FootnoteAnchor"/>
          <w:rtl w:val="true"/>
        </w:rPr>
        <w:footnoteReference w:id="405"/>
      </w:r>
      <w:r>
        <w:rPr>
          <w:rFonts w:ascii="IRNazanin" w:hAnsi="IRNazanin" w:eastAsia="IRNazanin"/>
          <w:color w:val="111111"/>
          <w:sz w:val="28"/>
          <w:sz w:val="28"/>
          <w:szCs w:val="28"/>
          <w:rtl w:val="true"/>
          <w:lang w:bidi="fa-IR"/>
        </w:rPr>
        <w:t>اصطخر بگرفت اندرین سال، چون سال بیست و نهم اندر آمد عثمان با موسی</w:t>
      </w:r>
      <w:r>
        <w:rPr>
          <w:rStyle w:val="FootnoteAnchor"/>
          <w:rtl w:val="true"/>
        </w:rPr>
        <w:footnoteReference w:id="406"/>
      </w:r>
      <w:r>
        <w:rPr>
          <w:rFonts w:ascii="IRNazanin" w:hAnsi="IRNazanin" w:eastAsia="IRNazanin"/>
          <w:color w:val="111111"/>
          <w:sz w:val="28"/>
          <w:sz w:val="28"/>
          <w:szCs w:val="28"/>
          <w:rtl w:val="true"/>
          <w:lang w:bidi="fa-IR"/>
        </w:rPr>
        <w:t>اشعری را از بصره و عثمان بن ابی العاص را از فارس هر دو را معزول کرد، و بصره و فارس عبدالله بن عامر بن کریز را داد و عبدالله بیست و پنج ساله بود، به بصره آمد روزی چند آنجا ببود</w:t>
      </w:r>
      <w:r>
        <w:rPr>
          <w:rStyle w:val="FootnoteAnchor"/>
          <w:rtl w:val="true"/>
        </w:rPr>
        <w:footnoteReference w:id="407"/>
      </w:r>
      <w:r>
        <w:rPr>
          <w:rFonts w:ascii="IRNazanin" w:hAnsi="IRNazanin" w:eastAsia="IRNazanin"/>
          <w:color w:val="111111"/>
          <w:sz w:val="28"/>
          <w:sz w:val="28"/>
          <w:szCs w:val="28"/>
          <w:rtl w:val="true"/>
          <w:lang w:bidi="fa-IR"/>
        </w:rPr>
        <w:t>، به پارس آمد و زیاد بن ابیه را به بصره بگذاشت و از پیش ازین دبیر او بود</w:t>
      </w:r>
      <w:r>
        <w:rPr>
          <w:rStyle w:val="FootnoteAnchor"/>
          <w:rtl w:val="true"/>
        </w:rPr>
        <w:footnoteReference w:id="408"/>
      </w:r>
      <w:r>
        <w:rPr>
          <w:rFonts w:ascii="IRNazanin" w:hAnsi="IRNazanin" w:eastAsia="IRNazanin"/>
          <w:color w:val="111111"/>
          <w:sz w:val="28"/>
          <w:sz w:val="28"/>
          <w:szCs w:val="28"/>
          <w:rtl w:val="true"/>
          <w:lang w:bidi="fa-IR"/>
        </w:rPr>
        <w:t>، و سپاه سالار او عبیدالله بن معمّر التيمي بود، به اصطخر آمد و غزو جور کرد</w:t>
      </w:r>
      <w:r>
        <w:rPr>
          <w:rStyle w:val="FootnoteAnchor"/>
          <w:rtl w:val="true"/>
        </w:rPr>
        <w:footnoteReference w:id="409"/>
      </w:r>
      <w:r>
        <w:rPr>
          <w:rFonts w:ascii="IRNazanin" w:hAnsi="IRNazanin" w:eastAsia="IRNazanin"/>
          <w:color w:val="111111"/>
          <w:sz w:val="28"/>
          <w:sz w:val="28"/>
          <w:szCs w:val="28"/>
          <w:rtl w:val="true"/>
          <w:lang w:bidi="fa-IR"/>
        </w:rPr>
        <w:t>و به کازرون شد و به دارا بجرد آمد، باز اردشیر خُرّه</w:t>
      </w:r>
      <w:r>
        <w:rPr>
          <w:rStyle w:val="FootnoteAnchor"/>
          <w:rtl w:val="true"/>
        </w:rPr>
        <w:footnoteReference w:id="410"/>
      </w:r>
      <w:r>
        <w:rPr>
          <w:rFonts w:ascii="IRNazanin" w:hAnsi="IRNazanin" w:eastAsia="IRNazanin"/>
          <w:color w:val="111111"/>
          <w:sz w:val="28"/>
          <w:sz w:val="28"/>
          <w:szCs w:val="28"/>
          <w:rtl w:val="true"/>
          <w:lang w:bidi="fa-IR"/>
        </w:rPr>
        <w:t>بگرفت و یزدجرد شهرَیل</w:t>
      </w:r>
      <w:r>
        <w:rPr>
          <w:rStyle w:val="FootnoteAnchor"/>
          <w:rtl w:val="true"/>
        </w:rPr>
        <w:footnoteReference w:id="411"/>
      </w:r>
      <w:r>
        <w:rPr>
          <w:rFonts w:ascii="IRNazanin" w:hAnsi="IRNazanin" w:eastAsia="IRNazanin"/>
          <w:color w:val="111111"/>
          <w:sz w:val="28"/>
          <w:sz w:val="28"/>
          <w:szCs w:val="28"/>
          <w:rtl w:val="true"/>
          <w:lang w:bidi="fa-IR"/>
        </w:rPr>
        <w:t xml:space="preserve">بگریخت، به مرو شد، و عبد الله بن عامر مجاشع بن مسعود السّلمی را پس یزدجرد بفرستاد، مجاشع بیامد، سیرجان بگرفت، چون سال سی ام از هجرت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آمد، عبدالله بن عامر بن کریز، مجاشع را به سیستان فرستاد و حرب کردند و بسیار از مسلمانان کشتند و مجاشع بازگشت</w:t>
      </w:r>
      <w:r>
        <w:rPr>
          <w:rFonts w:eastAsia="IRNazanin" w:cs="IRNazanin"/>
          <w:color w:val="111111"/>
          <w:sz w:val="28"/>
          <w:szCs w:val="28"/>
          <w:rtl w:val="true"/>
          <w:lang w:bidi="fa-IR"/>
        </w:rPr>
        <w:t>.</w:t>
      </w:r>
    </w:p>
    <w:p>
      <w:pPr>
        <w:pStyle w:val="Heading2"/>
        <w:numPr>
          <w:ilvl w:val="1"/>
          <w:numId w:val="1"/>
        </w:numPr>
        <w:rPr/>
      </w:pPr>
      <w:bookmarkStart w:id="113" w:name="__RefHeading___Toc696251_1490000891"/>
      <w:bookmarkStart w:id="114" w:name="_Toc41"/>
      <w:bookmarkEnd w:id="113"/>
      <w:r>
        <w:rPr>
          <w:rtl w:val="true"/>
        </w:rPr>
        <w:t>حدیث فتح سیستان به روزگار عثمان عفان در سنه ثلثین</w:t>
      </w:r>
      <w:bookmarkEnd w:id="11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مجاشع به نزدیک عثمان رسید که او از سیستان بازگشت بر آن حال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ربيع بن زياد بن اسدالذيال</w:t>
      </w:r>
      <w:r>
        <w:rPr>
          <w:rStyle w:val="FootnoteAnchor"/>
          <w:rtl w:val="true"/>
        </w:rPr>
        <w:footnoteReference w:id="412"/>
      </w:r>
      <w:r>
        <w:rPr>
          <w:rFonts w:ascii="IRNazanin" w:hAnsi="IRNazanin" w:eastAsia="IRNazanin"/>
          <w:color w:val="111111"/>
          <w:sz w:val="28"/>
          <w:sz w:val="28"/>
          <w:szCs w:val="28"/>
          <w:rtl w:val="true"/>
          <w:lang w:bidi="fa-IR"/>
        </w:rPr>
        <w:t>الحارثی را با سپاهی بفرستاد سوی عبدالله بن عامر که این را به سیستان فرست، عبدالله او را بفرستاد به سیستان، به پهره</w:t>
      </w:r>
      <w:r>
        <w:rPr>
          <w:rStyle w:val="FootnoteAnchor"/>
          <w:rtl w:val="true"/>
        </w:rPr>
        <w:footnoteReference w:id="413"/>
      </w:r>
      <w:r>
        <w:rPr>
          <w:rFonts w:ascii="IRNazanin" w:hAnsi="IRNazanin" w:eastAsia="IRNazanin"/>
          <w:color w:val="111111"/>
          <w:sz w:val="28"/>
          <w:sz w:val="28"/>
          <w:szCs w:val="28"/>
          <w:rtl w:val="true"/>
          <w:lang w:bidi="fa-IR"/>
        </w:rPr>
        <w:t>کرمان برسید، آن را به صلح بدادند و از آنجا به جالق</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آن با او صلح کرد، باز ربیع او را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سوی سیستان راه باید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راه، چون از هیرمند بگذری ریگ بینی و از ریگ بگذری سنگ ریزه بینی زآنجا خود قلعه و قصبه پیداست، ربیع رفت و سپاه برگرفت، هیرمند بگذاشت، سپاه سیستان بیرون آمد پیش، حربی سخت کردند و بسیار از هر دو گروه کشته شد و از مسلمانان بیشتر کشته شد، باز مسلمانان نیز حمله کردند، مردم سجستان به مدینه بازگشتند</w:t>
      </w:r>
      <w:r>
        <w:rPr>
          <w:rStyle w:val="FootnoteAnchor"/>
          <w:rtl w:val="true"/>
        </w:rPr>
        <w:footnoteReference w:id="415"/>
      </w:r>
      <w:r>
        <w:rPr>
          <w:rFonts w:ascii="IRNazanin" w:hAnsi="IRNazanin" w:eastAsia="IRNazanin"/>
          <w:color w:val="111111"/>
          <w:sz w:val="28"/>
          <w:sz w:val="28"/>
          <w:szCs w:val="28"/>
          <w:rtl w:val="true"/>
          <w:lang w:bidi="fa-IR"/>
        </w:rPr>
        <w:t>، پس شاه سیستان ایران</w:t>
      </w:r>
      <w:r>
        <w:rPr>
          <w:rStyle w:val="FootnoteAnchor"/>
          <w:rtl w:val="true"/>
        </w:rPr>
        <w:footnoteReference w:id="416"/>
      </w:r>
      <w:r>
        <w:rPr>
          <w:rFonts w:ascii="IRNazanin" w:hAnsi="IRNazanin" w:eastAsia="IRNazanin"/>
          <w:color w:val="111111"/>
          <w:sz w:val="28"/>
          <w:sz w:val="28"/>
          <w:szCs w:val="28"/>
          <w:rtl w:val="true"/>
          <w:lang w:bidi="fa-IR"/>
        </w:rPr>
        <w:t>بن رستم بن آزادخو بن بختیار</w:t>
      </w:r>
      <w:r>
        <w:rPr>
          <w:rStyle w:val="FootnoteAnchor"/>
          <w:rtl w:val="true"/>
        </w:rPr>
        <w:footnoteReference w:id="417"/>
      </w:r>
      <w:r>
        <w:rPr>
          <w:rFonts w:ascii="IRNazanin" w:hAnsi="IRNazanin" w:eastAsia="IRNazanin"/>
          <w:color w:val="111111"/>
          <w:sz w:val="28"/>
          <w:sz w:val="28"/>
          <w:szCs w:val="28"/>
          <w:rtl w:val="true"/>
          <w:lang w:bidi="fa-IR"/>
        </w:rPr>
        <w:t>و مؤبد موبدان را و بزرگان را پیش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نیست که به روزی و سالی و به هزار بخواهد گذشت، و اندر کتاب ها پیداست، و این دین و این روزگار تا زمان سالیان باشد و به کشتن و به حرب این کار راست نیاید، و کسی قضاء آسمانی نشاید گردانید، تدبیر آن است که صلح کنیم، همه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فرستاد که ما به حرب کردن عاجز نیستیم، چه این شهر مردان و پهلوانانست، اما با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نتوان کرد و شما سپاه خدائید و ما را اندر کتابها درست است بیرون آمدن شما و آنِ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دولت دیر بباشد</w:t>
      </w:r>
      <w:r>
        <w:rPr>
          <w:rStyle w:val="FootnoteAnchor"/>
          <w:rtl w:val="true"/>
        </w:rPr>
        <w:footnoteReference w:id="418"/>
      </w:r>
      <w:r>
        <w:rPr>
          <w:rFonts w:ascii="IRNazanin" w:hAnsi="IRNazanin" w:eastAsia="IRNazanin"/>
          <w:color w:val="111111"/>
          <w:sz w:val="28"/>
          <w:sz w:val="28"/>
          <w:szCs w:val="28"/>
          <w:rtl w:val="true"/>
          <w:lang w:bidi="fa-IR"/>
        </w:rPr>
        <w:t>صواب صلح باشد تا این کشتن از هر دو گروه برخیزد، رسول پیغام بداد،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 چنین واجب کند که دهقان می گوید</w:t>
      </w:r>
      <w:r>
        <w:rPr>
          <w:rStyle w:val="FootnoteAnchor"/>
          <w:rtl w:val="true"/>
        </w:rPr>
        <w:footnoteReference w:id="419"/>
      </w:r>
      <w:r>
        <w:rPr>
          <w:rFonts w:ascii="IRNazanin" w:hAnsi="IRNazanin" w:eastAsia="IRNazanin"/>
          <w:color w:val="111111"/>
          <w:sz w:val="28"/>
          <w:sz w:val="28"/>
          <w:szCs w:val="28"/>
          <w:rtl w:val="true"/>
          <w:lang w:bidi="fa-IR"/>
        </w:rPr>
        <w:t xml:space="preserve">و ما صلح دوست تر از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حرب داریم، امان داد و فرمان داد سپاه را که سلاح از دست دور کنید و کسی را میازارید تا هر که خواهد همی آید و همی شود، پس بفرمود تا صدری بساختند از آن کشتگان و جامه افکندند بر پشته هاشان و هم از آن کشتگان تکیه گاه ها ساختند، برشد بر آنجا بنشست، و ایران بن رستم خود به نفس خود و بزرگان و مؤبد موبدان بیامدند، چون به لشگرگاه اندر آمدند به نزدیک صدر آمدند او را چنان دیدند، فرود آمدند و بایستادند، و ربیع مردی در از بالا گندمگون بود و دندانهای بزرگ و لبهای قوی، چون ایران بن رستم او را بر آن حال بدید و صدر او از کشتگان، بازنگرید و یاران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اهر من به روز فرادید نیاید، اینک اهر، من فرادید آمد که اندرین هیچ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بپرسید که او چه می گوید، ترجمان باز گفت، ربیع بخندید بسیار، پس ایران بن رستم از دور او را درود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برین صدر تو نیائیم که نه پاکیزه صدریست، پس همانجا جامه افکندند و بنشستند، و قرارداد برو که هر سال از سیستان هزار هزار درم بدهم امیرالمؤمنین را، و امسال هزار وصیفت</w:t>
      </w:r>
      <w:r>
        <w:rPr>
          <w:rStyle w:val="FootnoteAnchor"/>
          <w:rtl w:val="true"/>
        </w:rPr>
        <w:footnoteReference w:id="420"/>
      </w:r>
      <w:r>
        <w:rPr>
          <w:rFonts w:ascii="IRNazanin" w:hAnsi="IRNazanin" w:eastAsia="IRNazanin"/>
          <w:color w:val="111111"/>
          <w:sz w:val="28"/>
          <w:sz w:val="28"/>
          <w:szCs w:val="28"/>
          <w:rtl w:val="true"/>
          <w:lang w:bidi="fa-IR"/>
        </w:rPr>
        <w:t>بخرم و به دست هر یک جام زرّین و بفرستم هدّیه، و عهدها برین جمله بکردند و خط ها بدادند و ربیع زآنجا برخاست و به قصبه اندر شد ایمن، روزی چند ببود و زآنجا به خواش شد که به بست شود، مردمان بست فرمان نبردند و حرب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صلح می نکنیم، آخر ازیشان بسیار کشته شد و گروهی بزرگ برده کردند و به درگاه امیرالمؤمنین افتادند و مردان بزرگ شدند، از آن بزرگان چون عبدالرحمن</w:t>
      </w:r>
      <w:r>
        <w:rPr>
          <w:rStyle w:val="FootnoteAnchor"/>
          <w:rtl w:val="true"/>
        </w:rPr>
        <w:footnoteReference w:id="421"/>
      </w:r>
      <w:r>
        <w:rPr>
          <w:rFonts w:ascii="IRNazanin" w:hAnsi="IRNazanin" w:eastAsia="IRNazanin"/>
          <w:color w:val="111111"/>
          <w:sz w:val="28"/>
          <w:sz w:val="28"/>
          <w:szCs w:val="28"/>
          <w:rtl w:val="true"/>
          <w:lang w:bidi="fa-IR"/>
        </w:rPr>
        <w:t>که دبیر حجاج بود و سلیمان عبدالملک او را بر خراج عراقین عامل کرد و چون حصین بوالحرث و بسام و سالم بن ذکوان و پسر مولی بنی مازن، که یاد کرده ایم حدیث ایشان اندر ابتداء این کتاب</w:t>
      </w:r>
      <w:r>
        <w:rPr>
          <w:rStyle w:val="FootnoteAnchor"/>
          <w:rtl w:val="true"/>
        </w:rPr>
        <w:footnoteReference w:id="422"/>
      </w:r>
      <w:r>
        <w:rPr>
          <w:rFonts w:ascii="IRNazanin" w:hAnsi="IRNazanin" w:eastAsia="IRNazanin"/>
          <w:color w:val="111111"/>
          <w:sz w:val="28"/>
          <w:sz w:val="28"/>
          <w:szCs w:val="28"/>
          <w:rtl w:val="true"/>
          <w:lang w:bidi="fa-IR"/>
        </w:rPr>
        <w:t xml:space="preserve">که ایشان بزرگان گشتند و به برکات اسلام و علم </w:t>
      </w:r>
      <w:bookmarkStart w:id="115" w:name="pg20407_230567"/>
    </w:p>
    <w:p>
      <w:pPr>
        <w:pStyle w:val="BookText"/>
        <w:rPr/>
      </w:pPr>
      <w:bookmarkEnd w:id="115"/>
      <w:r>
        <w:rPr>
          <w:rFonts w:ascii="IRNazanin" w:hAnsi="IRNazanin" w:eastAsia="IRNazanin"/>
          <w:color w:val="111111"/>
          <w:sz w:val="28"/>
          <w:sz w:val="28"/>
          <w:szCs w:val="28"/>
          <w:rtl w:val="true"/>
          <w:lang w:bidi="fa-IR"/>
        </w:rPr>
        <w:t xml:space="preserve">امراء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بندگی آزادی یافتند، و باز ایشان را بندگان بسیار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عرنین</w:t>
      </w:r>
      <w:r>
        <w:rPr>
          <w:rStyle w:val="FootnoteAnchor"/>
          <w:rtl w:val="true"/>
        </w:rPr>
        <w:footnoteReference w:id="423"/>
      </w:r>
      <w:r>
        <w:rPr>
          <w:rFonts w:ascii="IRNazanin" w:hAnsi="IRNazanin" w:eastAsia="IRNazanin"/>
          <w:color w:val="111111"/>
          <w:sz w:val="28"/>
          <w:sz w:val="28"/>
          <w:szCs w:val="28"/>
          <w:rtl w:val="true"/>
          <w:lang w:bidi="fa-IR"/>
        </w:rPr>
        <w:t>شد که ستورگاه مرکبان رستم دستان بود، آنجا یک چند ببود و خواست که بیابان بگذارد و به بست شد و باز نگذشت</w:t>
      </w:r>
      <w:r>
        <w:rPr>
          <w:rStyle w:val="FootnoteAnchor"/>
          <w:rtl w:val="true"/>
        </w:rPr>
        <w:footnoteReference w:id="424"/>
      </w:r>
      <w:r>
        <w:rPr>
          <w:rFonts w:ascii="IRNazanin" w:hAnsi="IRNazanin" w:eastAsia="IRNazanin"/>
          <w:color w:val="111111"/>
          <w:sz w:val="28"/>
          <w:sz w:val="28"/>
          <w:szCs w:val="28"/>
          <w:rtl w:val="true"/>
          <w:lang w:bidi="fa-IR"/>
        </w:rPr>
        <w:t>، از آنجا بازگشت و سوی عبدالله ابن عامر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سیستان از فرمان دست بداشتند، باز عبدالله بن عامر به فرمان عثمان، عبدالرحمن بن سَمره را به سیستان فرستاد و حسن بصری و فقهاء بزرگ با او</w:t>
      </w:r>
      <w:r>
        <w:rPr>
          <w:rFonts w:eastAsia="IRNazanin" w:cs="IRNazanin"/>
          <w:color w:val="111111"/>
          <w:sz w:val="28"/>
          <w:szCs w:val="28"/>
          <w:rtl w:val="true"/>
          <w:lang w:bidi="fa-IR"/>
        </w:rPr>
        <w:t>.</w:t>
      </w:r>
    </w:p>
    <w:p>
      <w:pPr>
        <w:pStyle w:val="Heading2"/>
        <w:numPr>
          <w:ilvl w:val="1"/>
          <w:numId w:val="1"/>
        </w:numPr>
        <w:rPr/>
      </w:pPr>
      <w:bookmarkStart w:id="116" w:name="__RefHeading___Toc696253_1490000891"/>
      <w:bookmarkStart w:id="117" w:name="_Toc42"/>
      <w:bookmarkEnd w:id="116"/>
      <w:r>
        <w:rPr>
          <w:rtl w:val="true"/>
        </w:rPr>
        <w:t>آمدن عبدالرحمن سمره به سیستان اندر سنه ثلث و ثلاثین</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عبدالرحمن سمره به سیستان اندر سنه ثلث و ثلاثین</w:t>
      </w:r>
      <w:r>
        <w:rPr>
          <w:rStyle w:val="FootnoteAnchor"/>
          <w:rtl w:val="true"/>
        </w:rPr>
        <w:footnoteReference w:id="42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بود بزرگوار از یاران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سیستان آمد، ایران بن رستم پیش او باز شد</w:t>
      </w:r>
      <w:r>
        <w:rPr>
          <w:rStyle w:val="FootnoteAnchor"/>
          <w:rtl w:val="true"/>
        </w:rPr>
        <w:footnoteReference w:id="426"/>
      </w:r>
      <w:r>
        <w:rPr>
          <w:rFonts w:ascii="IRNazanin" w:hAnsi="IRNazanin" w:eastAsia="IRNazanin"/>
          <w:color w:val="111111"/>
          <w:sz w:val="28"/>
          <w:sz w:val="28"/>
          <w:szCs w:val="28"/>
          <w:rtl w:val="true"/>
          <w:lang w:bidi="fa-IR"/>
        </w:rPr>
        <w:t>و گفت من هم بدان صلح اندرم، اما ربیع ما را یاوه بگذاشت و برفت عبدالرحمن آنجا بماند، و اضطراب کار عثمان پیش آمد و چهل و نه تن از صحابه رسول به سرا و</w:t>
      </w:r>
      <w:r>
        <w:rPr>
          <w:rStyle w:val="FootnoteAnchor"/>
          <w:rtl w:val="true"/>
        </w:rPr>
        <w:footnoteReference w:id="427"/>
      </w:r>
      <w:r>
        <w:rPr>
          <w:rFonts w:ascii="IRNazanin" w:hAnsi="IRNazanin" w:eastAsia="IRNazanin"/>
          <w:color w:val="111111"/>
          <w:sz w:val="28"/>
          <w:sz w:val="28"/>
          <w:szCs w:val="28"/>
          <w:rtl w:val="true"/>
          <w:lang w:bidi="fa-IR"/>
        </w:rPr>
        <w:t>اندر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سنّت و سیرت رسول خدای و 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روی،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هرشب همه قرآن به نماز ختم کند، خواهید بگذارید خواهید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سومان رومان المرادی</w:t>
      </w:r>
      <w:r>
        <w:rPr>
          <w:rStyle w:val="FootnoteAnchor"/>
          <w:rtl w:val="true"/>
        </w:rPr>
        <w:footnoteReference w:id="428"/>
      </w:r>
      <w:r>
        <w:rPr>
          <w:rFonts w:ascii="IRNazanin" w:hAnsi="IRNazanin" w:eastAsia="IRNazanin"/>
          <w:color w:val="111111"/>
          <w:sz w:val="28"/>
          <w:sz w:val="28"/>
          <w:szCs w:val="28"/>
          <w:rtl w:val="true"/>
          <w:lang w:bidi="fa-IR"/>
        </w:rPr>
        <w:t>با جماعت صحابه او را بکشت، پس جُبیر</w:t>
      </w:r>
      <w:r>
        <w:rPr>
          <w:rStyle w:val="FootnoteAnchor"/>
          <w:rtl w:val="true"/>
        </w:rPr>
        <w:footnoteReference w:id="429"/>
      </w:r>
      <w:r>
        <w:rPr>
          <w:rFonts w:ascii="IRNazanin" w:hAnsi="IRNazanin" w:eastAsia="IRNazanin"/>
          <w:color w:val="111111"/>
          <w:sz w:val="28"/>
          <w:sz w:val="28"/>
          <w:szCs w:val="28"/>
          <w:rtl w:val="true"/>
          <w:lang w:bidi="fa-IR"/>
        </w:rPr>
        <w:t>بن مطعم بعد از سه روز او را بشست و کفن کرد شب شنبه اثنى عشرة بقيت من ذى الحجه، و خلافت او دوازده سال بود کم از دوازده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خلافت پس از وی علی بن ابی طالب 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bookmarkStart w:id="118" w:name="pg20407_230568"/>
    </w:p>
    <w:p>
      <w:pPr>
        <w:pStyle w:val="Heading2"/>
        <w:numPr>
          <w:ilvl w:val="1"/>
          <w:numId w:val="1"/>
        </w:numPr>
        <w:rPr/>
      </w:pPr>
      <w:bookmarkStart w:id="119" w:name="__RefHeading___Toc696255_1490000891"/>
      <w:bookmarkStart w:id="120" w:name="_Toc43"/>
      <w:bookmarkEnd w:id="118"/>
      <w:bookmarkEnd w:id="119"/>
      <w:r>
        <w:rPr>
          <w:rtl w:val="true"/>
        </w:rPr>
        <w:t xml:space="preserve">خلافت امیرالمؤمنین علی بن ابی طالب </w:t>
      </w:r>
      <w:r>
        <w:rPr>
          <w:rtl w:val="true"/>
        </w:rPr>
        <w:t xml:space="preserve">- </w:t>
      </w:r>
      <w:r>
        <w:rPr>
          <w:rtl w:val="true"/>
        </w:rPr>
        <w:t xml:space="preserve">کرم الله وجهه </w:t>
      </w:r>
      <w:r>
        <w:rPr>
          <w:rtl w:val="true"/>
        </w:rPr>
        <w:t>-</w:t>
      </w:r>
      <w:bookmarkEnd w:id="120"/>
    </w:p>
    <w:p>
      <w:pPr>
        <w:pStyle w:val="BookText"/>
        <w:rPr/>
      </w:pPr>
      <w:r>
        <w:rPr>
          <w:rFonts w:ascii="IRNazanin" w:hAnsi="IRNazanin" w:eastAsia="IRNazanin"/>
          <w:color w:val="111111"/>
          <w:sz w:val="28"/>
          <w:sz w:val="28"/>
          <w:szCs w:val="28"/>
          <w:rtl w:val="true"/>
          <w:lang w:bidi="fa-IR"/>
        </w:rPr>
        <w:t>و او علی بن ابی طالب بن عبد المطلب بن هاشم بن عبدمناف بن قصی بن كلاب بن مرة بن كعب بن لوىّ بن غالب بن فهر بن مالک بن النضر بن كنانة بن خزيمه بن مدركة بن الياس بن مضر بن نزار بن معد بن عدنان، ابوالحسن الهاشمي</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خبر عثمان نزدیک عبدالرحمن رسید به سیستان بر یاران اشارت</w:t>
      </w:r>
      <w:r>
        <w:rPr>
          <w:rStyle w:val="FootnoteAnchor"/>
          <w:rtl w:val="true"/>
        </w:rPr>
        <w:footnoteReference w:id="430"/>
      </w:r>
      <w:r>
        <w:rPr>
          <w:rFonts w:ascii="IRNazanin" w:hAnsi="IRNazanin" w:eastAsia="IRNazanin"/>
          <w:color w:val="111111"/>
          <w:sz w:val="28"/>
          <w:sz w:val="28"/>
          <w:szCs w:val="28"/>
          <w:rtl w:val="true"/>
          <w:lang w:bidi="fa-IR"/>
        </w:rPr>
        <w:t>کرد، یکی از ایشان مهلب ابی صفره بود، گفتند ناچار نزدیک عبدالله بن عامر باید شد و پس عبدالرحمن، امیر بن الاحمر الیشکری</w:t>
      </w:r>
      <w:r>
        <w:rPr>
          <w:rStyle w:val="FootnoteAnchor"/>
          <w:rtl w:val="true"/>
        </w:rPr>
        <w:footnoteReference w:id="431"/>
      </w:r>
      <w:r>
        <w:rPr>
          <w:rFonts w:ascii="IRNazanin" w:hAnsi="IRNazanin" w:eastAsia="IRNazanin"/>
          <w:color w:val="111111"/>
          <w:sz w:val="28"/>
          <w:sz w:val="28"/>
          <w:szCs w:val="28"/>
          <w:rtl w:val="true"/>
          <w:lang w:bidi="fa-IR"/>
        </w:rPr>
        <w:t>را به سیستان خلیفت کرد و خود برفت و نزدیک عبدالله بن عامر شد، چون او برفت مردمان بند امیر</w:t>
      </w:r>
      <w:r>
        <w:rPr>
          <w:rStyle w:val="FootnoteAnchor"/>
          <w:rtl w:val="true"/>
        </w:rPr>
        <w:footnoteReference w:id="432"/>
      </w:r>
      <w:r>
        <w:rPr>
          <w:rFonts w:ascii="IRNazanin" w:hAnsi="IRNazanin" w:eastAsia="IRNazanin"/>
          <w:color w:val="111111"/>
          <w:sz w:val="28"/>
          <w:sz w:val="28"/>
          <w:szCs w:val="28"/>
          <w:rtl w:val="true"/>
          <w:lang w:bidi="fa-IR"/>
        </w:rPr>
        <w:t>نهادند که خلیفت عبدالرحمن بود، چون عبدالرحمن به بصره رسید حرب جمل همی کردند و علی بد آن مشغول بود، چون عبد الرحمن چنان دید نهان شد تا علی از آن حرب فارغ شد، پس عبدالرحمن با مالی که با خویشتن داشت به شام شد نزدیک معویه و معویه را هدیه ها بسیار داد و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سنتهاء عبدالرحمن بود که فرمود که راسو و جز</w:t>
      </w:r>
      <w:r>
        <w:rPr>
          <w:rStyle w:val="FootnoteAnchor"/>
          <w:rtl w:val="true"/>
        </w:rPr>
        <w:footnoteReference w:id="433"/>
      </w:r>
      <w:r>
        <w:rPr>
          <w:rFonts w:ascii="IRNazanin" w:hAnsi="IRNazanin" w:eastAsia="IRNazanin"/>
          <w:color w:val="111111"/>
          <w:sz w:val="28"/>
          <w:sz w:val="28"/>
          <w:szCs w:val="28"/>
          <w:rtl w:val="true"/>
          <w:lang w:bidi="fa-IR"/>
        </w:rPr>
        <w:t>را نباید کشت تا مار همی گیرند و می خورند که به سیستان مار بسیار است تا شر ایشان دفع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 بشنید که او بیامد و سوی معاویه شد عبدالرحمن جروالطایی</w:t>
      </w:r>
      <w:r>
        <w:rPr>
          <w:rStyle w:val="FootnoteAnchor"/>
          <w:rtl w:val="true"/>
        </w:rPr>
        <w:footnoteReference w:id="434"/>
      </w:r>
      <w:r>
        <w:rPr>
          <w:rFonts w:ascii="IRNazanin" w:hAnsi="IRNazanin" w:eastAsia="IRNazanin"/>
          <w:color w:val="111111"/>
          <w:sz w:val="28"/>
          <w:sz w:val="28"/>
          <w:szCs w:val="28"/>
          <w:rtl w:val="true"/>
          <w:lang w:bidi="fa-IR"/>
        </w:rPr>
        <w:t>را به سیستان فرستاد، چون حرب صفین آغاز کردند، عبدالرحمن سمره خطبه کرد عمل سیستان را و معویه او را به سیستان باز فرستاد، چون خبر او عبدالرحمن طایی بشنید، برفت سوی علی شد و عبدالرحمن بن سمره به سیستان آمد اندر سنه ست و ثلثین، مردمان به فرمان پیش رفتند یک چند به سیستان ببود، باز به خواش شد و بیایان بگذاشت و بست و رُخَد</w:t>
      </w:r>
      <w:r>
        <w:rPr>
          <w:rStyle w:val="FootnoteAnchor"/>
          <w:rtl w:val="true"/>
        </w:rPr>
        <w:footnoteReference w:id="435"/>
      </w:r>
      <w:r>
        <w:rPr>
          <w:rFonts w:ascii="IRNazanin" w:hAnsi="IRNazanin" w:eastAsia="IRNazanin"/>
          <w:color w:val="111111"/>
          <w:sz w:val="28"/>
          <w:sz w:val="28"/>
          <w:szCs w:val="28"/>
          <w:rtl w:val="true"/>
          <w:lang w:bidi="fa-IR"/>
        </w:rPr>
        <w:t xml:space="preserve">بگشاد، ز اینجا به کابل شد و کابل بگشاد و بردگان بسیار از آنجا بیاورد و بسیار بزرگان بودند، </w:t>
      </w:r>
      <w:bookmarkStart w:id="121" w:name="pg20407_230569"/>
    </w:p>
    <w:p>
      <w:pPr>
        <w:pStyle w:val="BookText"/>
        <w:rPr/>
      </w:pPr>
      <w:bookmarkEnd w:id="121"/>
      <w:r>
        <w:rPr>
          <w:rFonts w:ascii="IRNazanin" w:hAnsi="IRNazanin" w:eastAsia="IRNazanin"/>
          <w:color w:val="111111"/>
          <w:sz w:val="28"/>
          <w:sz w:val="28"/>
          <w:szCs w:val="28"/>
          <w:rtl w:val="true"/>
          <w:lang w:bidi="fa-IR"/>
        </w:rPr>
        <w:t>از جمله آن بردگان باب بود مولی بن سعد و جد عمرو بن عبید بن باب و مكحول السّامى الفقيه و سالم بن عجلان الافطن وحميد الطويل و نافع مولى بن عمر، باز آنجا عبدالرحمن سمره، مهلب بن ابی صفره را به هندوستان فرستاد و سپاه سالاری داد که تا اینجا بود یک سوار بود و اکنون قصۀ او بگوییم</w:t>
      </w:r>
      <w:r>
        <w:rPr>
          <w:rFonts w:eastAsia="IRNazanin" w:cs="IRNazanin"/>
          <w:color w:val="111111"/>
          <w:sz w:val="28"/>
          <w:szCs w:val="28"/>
          <w:rtl w:val="true"/>
          <w:lang w:bidi="fa-IR"/>
        </w:rPr>
        <w:t>.</w:t>
      </w:r>
    </w:p>
    <w:p>
      <w:pPr>
        <w:pStyle w:val="Heading2"/>
        <w:numPr>
          <w:ilvl w:val="1"/>
          <w:numId w:val="1"/>
        </w:numPr>
        <w:rPr/>
      </w:pPr>
      <w:bookmarkStart w:id="122" w:name="__RefHeading___Toc696257_1490000891"/>
      <w:bookmarkStart w:id="123" w:name="_Toc44"/>
      <w:bookmarkEnd w:id="122"/>
      <w:r>
        <w:rPr>
          <w:rtl w:val="true"/>
        </w:rPr>
        <w:t>سبب سالاری یافتن مهلّب</w:t>
      </w:r>
      <w:bookmarkEnd w:id="12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مهلّب بیست ساله بود و اندر سپاه عبدالرحمن بود اما خویشتن دار و بخرد و مردانه کاری بود و همیشه از سپاه بر یکسو راندی، به بیابان کرمان که همی آمدند گروهی بازرگانان اندر صحبت سپاه عبدالرحمن همی به سیستان آمدند و اندر میان آن بازرگانان مردی کاری بود و دانا و اخبار عرب و عجم و شعر جاهلیت بسیار خوانده و یاد داشته، مهلب با او هم سخن شد چون مرد ظریف بود بد و انس گرفت و با او یک جا همی، راند چون لشگر از بیابان بیرون آمد بازرگانان هنوز از پس بودند و راه بیمناک نبود، کفچان</w:t>
      </w:r>
      <w:r>
        <w:rPr>
          <w:rStyle w:val="FootnoteAnchor"/>
          <w:rtl w:val="true"/>
        </w:rPr>
        <w:footnoteReference w:id="436"/>
      </w:r>
      <w:r>
        <w:rPr>
          <w:rFonts w:ascii="IRNazanin" w:hAnsi="IRNazanin" w:eastAsia="IRNazanin"/>
          <w:color w:val="111111"/>
          <w:sz w:val="28"/>
          <w:sz w:val="28"/>
          <w:szCs w:val="28"/>
          <w:rtl w:val="true"/>
          <w:lang w:bidi="fa-IR"/>
        </w:rPr>
        <w:t>بر دنبال سپاه همی آمدند تا مگر چیزی یابیم</w:t>
      </w:r>
      <w:r>
        <w:rPr>
          <w:rStyle w:val="FootnoteAnchor"/>
          <w:rtl w:val="true"/>
        </w:rPr>
        <w:footnoteReference w:id="437"/>
      </w:r>
      <w:r>
        <w:rPr>
          <w:rFonts w:ascii="IRNazanin" w:hAnsi="IRNazanin" w:eastAsia="IRNazanin"/>
          <w:color w:val="111111"/>
          <w:sz w:val="28"/>
          <w:sz w:val="28"/>
          <w:szCs w:val="28"/>
          <w:rtl w:val="true"/>
          <w:lang w:bidi="fa-IR"/>
        </w:rPr>
        <w:t>، آن بازرگانان را اندر یافتند خفته، برایشان بر زدند و گروهی را بکشتند و دیگران اسیر کردند و ببستند و مالهاء بسیار و ستوران برگرفتند و براندند و آن اسیران را آنجا بگذاشتند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را عادت آن بود که بر یکی گوشه فرود آمدی، زان اندرشب خبر نیافت بامداد برخاست نماز بگزارد و برنشست و براند و سوی بازرگانان</w:t>
      </w:r>
      <w:r>
        <w:rPr>
          <w:rStyle w:val="FootnoteAnchor"/>
          <w:rtl w:val="true"/>
        </w:rPr>
        <w:footnoteReference w:id="438"/>
      </w:r>
      <w:r>
        <w:rPr>
          <w:rFonts w:ascii="IRNazanin" w:hAnsi="IRNazanin" w:eastAsia="IRNazanin"/>
          <w:color w:val="111111"/>
          <w:sz w:val="28"/>
          <w:sz w:val="28"/>
          <w:szCs w:val="28"/>
          <w:rtl w:val="true"/>
          <w:lang w:bidi="fa-IR"/>
        </w:rPr>
        <w:t>شد او را دید و حالی چنان افتاده، غمگین شد، ایشان را بگشاد، پس گفت اگر مرا یاری کنید چنانکه من گویم من این مال شما بازستانم به توفیق الله تعالی،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 تو کنیم و بنده و آزاد کرد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هرکس ازین چوبهاء خیمه به دست گیرید و من از پیش به تاختن بر اثر ایشان بروم، شما بر اثر همی آئید چون مرا ببینید و ایشان تکبیر کنید، ایشان چنان کردند، و مهلب بتاخت، از آن کفچان هرچه یک و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بیافت که بر اثر همی شدند بکشت، تا هفت را بکشت، چون به نزدیک دیگران برسید یک سواره بود و ایشان مردم بسیار بودند ایشان همی راندند و او بر بالاها همی شد و علامتی بر سر نیزه همی کرد، چون کسی که یاران را منتظر باشد، زمانی بود، آن بازرگانان فرا رسیدند، تکبیر کردند، کفچان چون چنان دیدند همه به هزیمت رفتند و ستوران و کالاها همچنان بگذاشتند، مهلّب آن مال ایشان بدین حال بازستاند و به سیستان آمدند، آن مهتر بازرگانان پیش عبدالرحمن شد و این قصه بازگفت و شکر کرد از مهلّب، اندر وقت عبدالرحمن مهلّب را پیش خواند و بنواخت و عجب آمد او را از دها و خرد و شجاعت و خویشتن داری او، پس گفتند که این همیشه از ما برکناره باشد، عبدالرحمن گفت الاشراف في الاطراف بیشتر این مثل را سبب مهلب بود، او را خلعت داد و صد سوار خیل داد و علامت و بوق و طبل، و نام او فرمود تا در دیوانِ عرض فارس الفرسان نبشتند، پس چون به حرب کابل شد و سپاه ها برابر گشتند، شاه کابل حرب به نفس خویش همی کرد، مردی بود که هیچ کس برو برابری نکرد، بسیار بکشت تا بیست و اند هزار مسلمان بر دست او شهید گشت، چون مهلب آن بدید حمله کرد بر شاه کابل و شاه کابل اندران وقت بازگشته بود سوی سپاه خویش، او را یکی نیزه زد، بر پشت او آمد و نیزه به درع اندر شد، به کابل شاه اندر نشد، بگشت و دیگر سو پیش روی او به درع بیرون آمد، مهلب نیره</w:t>
      </w:r>
      <w:r>
        <w:rPr>
          <w:rStyle w:val="FootnoteAnchor"/>
          <w:rtl w:val="true"/>
        </w:rPr>
        <w:footnoteReference w:id="439"/>
      </w:r>
      <w:r>
        <w:rPr>
          <w:rFonts w:ascii="IRNazanin" w:hAnsi="IRNazanin" w:eastAsia="IRNazanin"/>
          <w:color w:val="111111"/>
          <w:sz w:val="28"/>
          <w:sz w:val="28"/>
          <w:szCs w:val="28"/>
          <w:rtl w:val="true"/>
          <w:lang w:bidi="fa-IR"/>
        </w:rPr>
        <w:t>کرد که باز آرد، چندان قوّت کرد که خواست که کابل شاه را از پشت اسب برباید، تا او به قوت گردن اسب به بر اندر گرفت، اسب بر جای ماند، آخر نیزه برکند، و کابل شاه به تاختن از پیش او بشد، و اندر وقت کس فرستاد و صلح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چنین سپاه به حرب چیزی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صلح بکرد پیش عبدالرحمن آمد، باز گفت که من این صلح به چه کردم که یک سوار با من چنین کرد، عبدالرحمن باز پرسید که این که بود؟ چندین مرد بیامدند و دعوی کردند که ما بودیم عبدالرحمن گفت معنی ندارد که ده مرد به یک جسم در شود، کاری چنین کند، هم یکی بیش بوده نیست، نه دیگر دروغ همی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شاه کابل را گوید</w:t>
      </w:r>
      <w:r>
        <w:rPr>
          <w:rStyle w:val="FootnoteAnchor"/>
          <w:rtl w:val="true"/>
        </w:rPr>
        <w:footnoteReference w:id="440"/>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بشناسی؟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بران جمله برنشسته باشد که روز حرب بود،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بفرمود تا همه سپاه سلاح اندر پوشیدند، پس همه را بر شاه کابل عرض </w:t>
      </w:r>
    </w:p>
    <w:p>
      <w:pPr>
        <w:pStyle w:val="BookText"/>
        <w:rPr/>
      </w:pPr>
      <w:r>
        <w:rPr>
          <w:rFonts w:ascii="IRNazanin" w:hAnsi="IRNazanin" w:eastAsia="IRNazanin"/>
          <w:color w:val="111111"/>
          <w:sz w:val="28"/>
          <w:sz w:val="28"/>
          <w:szCs w:val="28"/>
          <w:rtl w:val="true"/>
          <w:lang w:bidi="fa-IR"/>
        </w:rPr>
        <w:t>کرد، چون مهلب پیش آمد بر اسبی ابلق از نژاده</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آزرده این و آن به حذر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از نژاده تنینم</w:t>
      </w:r>
    </w:p>
    <w:p>
      <w:pPr>
        <w:pStyle w:val="BookText"/>
        <w:rPr/>
      </w:pPr>
      <w:r>
        <w:rPr>
          <w:rFonts w:ascii="IRNazanin" w:hAnsi="IRNazanin" w:eastAsia="IRNazanin"/>
          <w:color w:val="111111"/>
          <w:sz w:val="28"/>
          <w:sz w:val="28"/>
          <w:szCs w:val="28"/>
          <w:rtl w:val="true"/>
          <w:lang w:bidi="fa-IR"/>
        </w:rPr>
        <w:t>پدر خویش برنشسته، کابل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 میر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مهلب را پیش خواند، گفت ای 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مرد دعوی کردند که این طعنه ما کردیم و تو که کرده بودی هیچ نگفتی؟ مهلب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 الله الامير به حدیثِ عِلجی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مفاخرتی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را آن بزرگ آمد و مهلب اندر چشم سپاه بزرگ گشت، پس چون به حرب کابل شاه عظمی رفتند، او پیش آمد با لشگر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زنده پیل، با هر زنده پیلی چهار هزار سوار، و حربی سخت همی کردند و سپاه اسلام از پیلان فرار همی کردند و کسی پیش دستی همی نکرد، چون مهلب چنان دید پیش دستی کرد و پیش زنده پیل اندر شد، و پیلبان پیل بر وی فکند مهلب زنده پیل را به بر اندر یکی نیزه بزد چنانک هفت بدست نیزه به پیل اندر شد و برسید تا به دل، پیل فریاد کرد، نیزه بکشید، پیل فریادکنان بازگشت، دیگر پیلان آن بدیدند و این پیل پاره ای بشد بیفتاد و بمرد، پیلان دیگر و سپاه به هزیمت بازگشتند و سپاه اسلام دست به کشتن بردند تا بسیار ازیشان بکشتند و بیشتر اسیر کردند، و فتحی چنین بزرگ بر دست مهلب ببود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کار چنین بود عبدالرحمن مهلب را آن روز سپاه سالاری داد و سپاه اندر فرمان او کرد و به هند فرستاد و خود بازگشت و اعتماد برو کرد و مهلب بزرگ شد و برفت و فتحها بسیار بود تا قندائیل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بشد و از آنجا به سلامت با غنایم بسیار بازگشت؛ و عبدالرحمن به سیستان آمد و عباد بن الحصين الحبطى صاحب شُرط او بود و سه سال بدین دیار بماند، و حسن بوالحسن بصری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و مسجد آدینه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سیستان عبد الرحمن بنا کرد، و محراب آن حسن بصری نهاد، و اندرین سه سال بیشتر آن بود که حسن بصری به مسجد آدینه سیستان اندر نشست و مردمان سیستان برو علم خواندند، و چنان بود حال عبدالرّحمن سمره اندر سه سال که همه نماز به جمع و قصر کردند، زیرا که بر یک جا هیچ مقام نکردند، چون عبدالرحمن خواست که به سیستان نشیند، مردمان سیستان جمع شدند، علماء و بزرگان و سالاران سیستان، و گفتند ما را باید که امامی به حق باشد چنانکه سنّت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على بن ابو طالب</w:t>
      </w:r>
      <w:r>
        <w:rPr>
          <w:rStyle w:val="FootnoteAnchor"/>
          <w:rtl w:val="true"/>
        </w:rPr>
        <w:footnoteReference w:id="442"/>
      </w:r>
      <w:r>
        <w:rPr>
          <w:rFonts w:ascii="IRNazanin" w:hAnsi="IRNazanin" w:eastAsia="IRNazanin"/>
          <w:color w:val="111111"/>
          <w:sz w:val="28"/>
          <w:sz w:val="28"/>
          <w:szCs w:val="28"/>
          <w:rtl w:val="true"/>
          <w:lang w:bidi="fa-IR"/>
        </w:rPr>
        <w:t>برجایست، و معویه ترا اینجا فرستادست، و هشتاد هزار مرد از اهل تهلیل میان ایشان کشته شده، باید که این خطبه و نماز به حق باشد، برین جمله که هست نیز رضا ندهیم، و این به حضور حسن بصری و عمر بن عبدالله بن فهر و المهلب بن ابی صفره بود، و قطری بن الفجاة و سادات و علماء و بزرگان بودند، پس عبدالرحمن گفت من اکنون آنجا روم تا این کار بر جای قرار گیرد، و باز اگر زندگانی باشد بازآیم، شما فرمان نگاه دارید و حقّ اسلام بکار دارید، و عباد بن الحصين الحبطی را خلیفت کرد، و خود برفت و به بصره شد، روزی چند آنجا ببود، و زیاد بن ابیه به کوفه بود، عبدالرحمن برفت که نزدیک زیاد شد</w:t>
      </w:r>
      <w:r>
        <w:rPr>
          <w:rStyle w:val="FootnoteAnchor"/>
          <w:rtl w:val="true"/>
        </w:rPr>
        <w:footnoteReference w:id="443"/>
      </w:r>
      <w:r>
        <w:rPr>
          <w:rFonts w:ascii="IRNazanin" w:hAnsi="IRNazanin" w:eastAsia="IRNazanin"/>
          <w:color w:val="111111"/>
          <w:sz w:val="28"/>
          <w:sz w:val="28"/>
          <w:szCs w:val="28"/>
          <w:rtl w:val="true"/>
          <w:lang w:bidi="fa-IR"/>
        </w:rPr>
        <w:t xml:space="preserve">، به در کوفه رسید فرمان یافت، و زیاد بر او نماز کرد و او را دفن کرد، و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سمرة بن حبيب بن عبد شمس بن عبد مناف بن قصى بن كلاب بن مرة بن كعب بن لُوَىّ بن غالب بن فهر بن مالک بن النضر، وكنيت او ابوسعید بود چون امیرالمؤمنین از کار حرمین فارغ شد عبدالله عباس را بصره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w:t>
      </w:r>
      <w:r>
        <w:rPr>
          <w:rStyle w:val="FootnoteAnchor"/>
          <w:rtl w:val="true"/>
        </w:rPr>
        <w:footnoteReference w:id="444"/>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العنبری را به سیستان فرستاد، باز از راه بازخواندند، باز عبد الرحمن بن حروی</w:t>
      </w:r>
      <w:r>
        <w:rPr>
          <w:rStyle w:val="FootnoteAnchor"/>
          <w:rtl w:val="true"/>
        </w:rPr>
        <w:footnoteReference w:id="445"/>
      </w:r>
      <w:r>
        <w:rPr>
          <w:rFonts w:ascii="IRNazanin" w:hAnsi="IRNazanin" w:eastAsia="IRNazanin"/>
          <w:color w:val="111111"/>
          <w:sz w:val="28"/>
          <w:sz w:val="28"/>
          <w:szCs w:val="28"/>
          <w:rtl w:val="true"/>
          <w:lang w:bidi="fa-IR"/>
        </w:rPr>
        <w:t>الطای را به سیستان فرستاد، چه</w:t>
      </w:r>
      <w:r>
        <w:rPr>
          <w:rStyle w:val="FootnoteAnchor"/>
          <w:rtl w:val="true"/>
        </w:rPr>
        <w:footnoteReference w:id="446"/>
      </w:r>
      <w:r>
        <w:rPr>
          <w:rFonts w:ascii="IRNazanin" w:hAnsi="IRNazanin" w:eastAsia="IRNazanin"/>
          <w:color w:val="111111"/>
          <w:sz w:val="28"/>
          <w:sz w:val="28"/>
          <w:szCs w:val="28"/>
          <w:rtl w:val="true"/>
          <w:lang w:bidi="fa-IR"/>
        </w:rPr>
        <w:t>او یک چند ببود او را باز عزل کردند</w:t>
      </w:r>
      <w:r>
        <w:rPr>
          <w:rStyle w:val="FootnoteAnchor"/>
          <w:rtl w:val="true"/>
        </w:rPr>
        <w:footnoteReference w:id="447"/>
      </w:r>
      <w:r>
        <w:rPr>
          <w:rFonts w:ascii="IRNazanin" w:hAnsi="IRNazanin" w:eastAsia="IRNazanin"/>
          <w:color w:val="111111"/>
          <w:sz w:val="28"/>
          <w:sz w:val="28"/>
          <w:szCs w:val="28"/>
          <w:rtl w:val="true"/>
          <w:lang w:bidi="fa-IR"/>
        </w:rPr>
        <w:t>و ربعی بن حاس</w:t>
      </w:r>
      <w:r>
        <w:rPr>
          <w:rStyle w:val="FootnoteAnchor"/>
          <w:rtl w:val="true"/>
        </w:rPr>
        <w:footnoteReference w:id="448"/>
      </w:r>
      <w:r>
        <w:rPr>
          <w:rFonts w:ascii="IRNazanin" w:hAnsi="IRNazanin" w:eastAsia="IRNazanin"/>
          <w:color w:val="111111"/>
          <w:sz w:val="28"/>
          <w:sz w:val="28"/>
          <w:szCs w:val="28"/>
          <w:rtl w:val="true"/>
          <w:lang w:bidi="fa-IR"/>
        </w:rPr>
        <w:t xml:space="preserve">العنبری اینجا آمد، تا او اینجا رسید علی امیرالمؤمنین کشته شد بر دست عبدالرحمن بن ملجم، شب آدينه لسبع عشرة ليلة </w:t>
      </w:r>
      <w:bookmarkStart w:id="124" w:name="pg20407_230573"/>
    </w:p>
    <w:p>
      <w:pPr>
        <w:pStyle w:val="BookText"/>
        <w:rPr/>
      </w:pPr>
      <w:bookmarkEnd w:id="124"/>
      <w:r>
        <w:rPr>
          <w:rFonts w:ascii="IRNazanin" w:hAnsi="IRNazanin" w:eastAsia="IRNazanin"/>
          <w:color w:val="111111"/>
          <w:sz w:val="28"/>
          <w:sz w:val="28"/>
          <w:szCs w:val="28"/>
          <w:rtl w:val="true"/>
          <w:lang w:bidi="fa-IR"/>
        </w:rPr>
        <w:t>خلت من شهر الله المبارک، و شست و دو ساله بود، و خلافت او چهار سال و نه ماه بود، و عبدالله بن جعفر و الحسين</w:t>
      </w:r>
      <w:r>
        <w:rPr>
          <w:rStyle w:val="FootnoteAnchor"/>
          <w:rtl w:val="true"/>
        </w:rPr>
        <w:footnoteReference w:id="449"/>
      </w:r>
      <w:r>
        <w:rPr>
          <w:rFonts w:ascii="IRNazanin" w:hAnsi="IRNazanin" w:eastAsia="IRNazanin"/>
          <w:color w:val="111111"/>
          <w:sz w:val="28"/>
          <w:sz w:val="28"/>
          <w:szCs w:val="28"/>
          <w:rtl w:val="true"/>
          <w:lang w:bidi="fa-IR"/>
        </w:rPr>
        <w:t>بن على، عبدالرّحمن ملجم را بگرفتند و دو دست و پای ببریدند</w:t>
      </w:r>
      <w:r>
        <w:rPr>
          <w:rStyle w:val="FootnoteAnchor"/>
          <w:rtl w:val="true"/>
        </w:rPr>
        <w:footnoteReference w:id="450"/>
      </w:r>
      <w:r>
        <w:rPr>
          <w:rFonts w:ascii="IRNazanin" w:hAnsi="IRNazanin" w:eastAsia="IRNazanin"/>
          <w:color w:val="111111"/>
          <w:sz w:val="28"/>
          <w:sz w:val="28"/>
          <w:szCs w:val="28"/>
          <w:rtl w:val="true"/>
          <w:lang w:bidi="fa-IR"/>
        </w:rPr>
        <w:t>، و چشم و زبانش ببریدند و اهل کوفه الحسن بن على بن ابی طالب را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کشتن علی به شام رسید مردمان شام معویه را بیعت کردند به ایلیا، و او معوية ابن ابی سفین بود و نام ابوسفين صخر بن حرب بن امية</w:t>
      </w:r>
      <w:r>
        <w:rPr>
          <w:rStyle w:val="FootnoteAnchor"/>
          <w:rtl w:val="true"/>
        </w:rPr>
        <w:footnoteReference w:id="451"/>
      </w:r>
      <w:r>
        <w:rPr>
          <w:rFonts w:ascii="IRNazanin" w:hAnsi="IRNazanin" w:eastAsia="IRNazanin"/>
          <w:color w:val="111111"/>
          <w:sz w:val="28"/>
          <w:sz w:val="28"/>
          <w:szCs w:val="28"/>
          <w:rtl w:val="true"/>
          <w:lang w:bidi="fa-IR"/>
        </w:rPr>
        <w:t>بن عبد شمس بن عبدمناف بود، و کنیت او ابو عبدالرحمن بود، و معویه به دمشق آمد و زآنجا به کوفه آمد، و حسن بن علی از کوفه بیرون آمد، به انبار</w:t>
      </w:r>
      <w:r>
        <w:rPr>
          <w:rStyle w:val="FootnoteAnchor"/>
          <w:rtl w:val="true"/>
        </w:rPr>
        <w:footnoteReference w:id="452"/>
      </w:r>
      <w:r>
        <w:rPr>
          <w:rFonts w:ascii="IRNazanin" w:hAnsi="IRNazanin" w:eastAsia="IRNazanin"/>
          <w:color w:val="111111"/>
          <w:sz w:val="28"/>
          <w:sz w:val="28"/>
          <w:szCs w:val="28"/>
          <w:rtl w:val="true"/>
          <w:lang w:bidi="fa-IR"/>
        </w:rPr>
        <w:t>فراهم رسیدند و آنجا صلح کردند به شرط ها، و حسن امارت بگذاشت</w:t>
      </w:r>
      <w:r>
        <w:rPr>
          <w:rFonts w:eastAsia="IRNazanin" w:cs="IRNazanin"/>
          <w:color w:val="111111"/>
          <w:sz w:val="28"/>
          <w:szCs w:val="28"/>
          <w:rtl w:val="true"/>
          <w:lang w:bidi="fa-IR"/>
        </w:rPr>
        <w:t>.</w:t>
      </w:r>
    </w:p>
    <w:p>
      <w:pPr>
        <w:pStyle w:val="Heading2"/>
        <w:numPr>
          <w:ilvl w:val="1"/>
          <w:numId w:val="1"/>
        </w:numPr>
        <w:rPr/>
      </w:pPr>
      <w:bookmarkStart w:id="125" w:name="__RefHeading___Toc696259_1490000891"/>
      <w:bookmarkStart w:id="126" w:name="_Toc45"/>
      <w:bookmarkEnd w:id="125"/>
      <w:r>
        <w:rPr>
          <w:rtl w:val="true"/>
        </w:rPr>
        <w:t>نشستن معویه به خلیفتی</w:t>
      </w:r>
      <w:bookmarkEnd w:id="126"/>
    </w:p>
    <w:p>
      <w:pPr>
        <w:pStyle w:val="BookText"/>
        <w:rPr/>
      </w:pPr>
      <w:r>
        <w:rPr>
          <w:rFonts w:ascii="IRNazanin" w:hAnsi="IRNazanin" w:eastAsia="IRNazanin"/>
          <w:color w:val="111111"/>
          <w:sz w:val="28"/>
          <w:sz w:val="28"/>
          <w:szCs w:val="28"/>
          <w:rtl w:val="true"/>
          <w:lang w:bidi="fa-IR"/>
        </w:rPr>
        <w:t>و پادشاهی، معویه را صافی شد، زآنجا به مدینه شد، و این اندر سال چهل و یکم بود از هجرت، و این سال را سنة الجماعه نام کردند، زیرا که کار معویه را چنانکه خواست اندرین سال بوده شد، چون حال چنین بود، معويه بصره عبدالله بن عامر کریز را</w:t>
      </w:r>
      <w:r>
        <w:rPr>
          <w:rStyle w:val="FootnoteAnchor"/>
          <w:rtl w:val="true"/>
        </w:rPr>
        <w:footnoteReference w:id="453"/>
      </w:r>
      <w:r>
        <w:rPr>
          <w:rFonts w:ascii="IRNazanin" w:hAnsi="IRNazanin" w:eastAsia="IRNazanin"/>
          <w:color w:val="111111"/>
          <w:sz w:val="28"/>
          <w:sz w:val="28"/>
          <w:szCs w:val="28"/>
          <w:rtl w:val="true"/>
          <w:lang w:bidi="fa-IR"/>
        </w:rPr>
        <w:t>داد و سیستان و خراسان، و او برفت که اینجا به سیستان آید</w:t>
      </w:r>
      <w:r>
        <w:rPr>
          <w:rFonts w:eastAsia="IRNazanin" w:cs="IRNazanin"/>
          <w:color w:val="111111"/>
          <w:sz w:val="28"/>
          <w:szCs w:val="28"/>
          <w:rtl w:val="true"/>
          <w:lang w:bidi="fa-IR"/>
        </w:rPr>
        <w:t>.</w:t>
      </w:r>
    </w:p>
    <w:p>
      <w:pPr>
        <w:pStyle w:val="Heading2"/>
        <w:numPr>
          <w:ilvl w:val="1"/>
          <w:numId w:val="1"/>
        </w:numPr>
        <w:rPr/>
      </w:pPr>
      <w:bookmarkStart w:id="127" w:name="__RefHeading___Toc696261_1490000891"/>
      <w:bookmarkStart w:id="128" w:name="_Toc46"/>
      <w:bookmarkEnd w:id="127"/>
      <w:r>
        <w:rPr>
          <w:rtl w:val="true"/>
        </w:rPr>
        <w:t>آمدن عبدالله بن عامر کریز به سیستان اندر سنه احدی و اربعین</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عبدالله بن عامر کریز</w:t>
      </w:r>
      <w:r>
        <w:rPr>
          <w:rStyle w:val="FootnoteAnchor"/>
          <w:rtl w:val="true"/>
        </w:rPr>
        <w:footnoteReference w:id="454"/>
      </w:r>
      <w:r>
        <w:rPr>
          <w:rFonts w:ascii="IRNazanin" w:hAnsi="IRNazanin" w:eastAsia="IRNazanin"/>
          <w:color w:val="111111"/>
          <w:sz w:val="28"/>
          <w:sz w:val="28"/>
          <w:szCs w:val="28"/>
          <w:rtl w:val="true"/>
          <w:lang w:bidi="fa-IR"/>
        </w:rPr>
        <w:t>به سیستان اندر سنه احدی و اربعین</w:t>
      </w:r>
    </w:p>
    <w:p>
      <w:pPr>
        <w:pStyle w:val="BookText"/>
        <w:rPr/>
      </w:pPr>
      <w:r>
        <w:rPr>
          <w:rFonts w:ascii="IRNazanin" w:hAnsi="IRNazanin" w:eastAsia="IRNazanin"/>
          <w:color w:val="111111"/>
          <w:sz w:val="28"/>
          <w:sz w:val="28"/>
          <w:szCs w:val="28"/>
          <w:rtl w:val="true"/>
          <w:lang w:bidi="fa-IR"/>
        </w:rPr>
        <w:t xml:space="preserve">چون این ولایت بدو مفوّض کرده شد، ابتداء به سیستان شد، و بر مقدمه او احنف قیس بود و سپاهی انبوه با او بودند از بزرگان و سادات و عرب و عجم؛ باز چون اینجا روزگاری ببود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اینجا سوی خراسان شد تا بدین شهر که نشابور گویند، و اینجا خلیفتی بگذاشت، و دو سال سیستان به روزگار معویه اندر عمل او بود؛ باز معويه بصره و خراسان و سیستان زیاد بن ابیه را داد، و زیاد ربیع الحارثی را به سیستان فرستاد</w:t>
      </w:r>
      <w:r>
        <w:rPr>
          <w:rFonts w:eastAsia="IRNazanin" w:cs="IRNazanin"/>
          <w:color w:val="111111"/>
          <w:sz w:val="28"/>
          <w:szCs w:val="28"/>
          <w:rtl w:val="true"/>
          <w:lang w:bidi="fa-IR"/>
        </w:rPr>
        <w:t>.</w:t>
      </w:r>
    </w:p>
    <w:p>
      <w:pPr>
        <w:pStyle w:val="Heading2"/>
        <w:numPr>
          <w:ilvl w:val="1"/>
          <w:numId w:val="1"/>
        </w:numPr>
        <w:rPr/>
      </w:pPr>
      <w:bookmarkStart w:id="129" w:name="__RefHeading___Toc696263_1490000891"/>
      <w:bookmarkStart w:id="130" w:name="_Toc47"/>
      <w:bookmarkEnd w:id="129"/>
      <w:r>
        <w:rPr>
          <w:rtl w:val="true"/>
        </w:rPr>
        <w:t>آمدن ربیع الحارثی به سیستان به عمل در سنه ست و اربعین</w:t>
      </w:r>
      <w:bookmarkEnd w:id="13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بیامد به سیستان و سيرتهاء نيكو نهاد، و مردمان را جبر کردند تا عِلم و </w:t>
      </w:r>
      <w:bookmarkStart w:id="131" w:name="pg20407_230574"/>
    </w:p>
    <w:p>
      <w:pPr>
        <w:pStyle w:val="BookText"/>
        <w:rPr/>
      </w:pPr>
      <w:bookmarkEnd w:id="131"/>
      <w:r>
        <w:rPr>
          <w:rFonts w:ascii="IRNazanin" w:hAnsi="IRNazanin" w:eastAsia="IRNazanin"/>
          <w:color w:val="111111"/>
          <w:sz w:val="28"/>
          <w:sz w:val="28"/>
          <w:szCs w:val="28"/>
          <w:rtl w:val="true"/>
          <w:lang w:bidi="fa-IR"/>
        </w:rPr>
        <w:t>قرآن و تفسیر آموختند، و داد و عدل فرو نهاد، و بسیار گبرکان مسلمان گشتند از نیکوئی سیرت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سنه سبع و اربعین به بُست و رُخد و آن ناحیت شد و آن زنبیل</w:t>
      </w:r>
      <w:r>
        <w:rPr>
          <w:rStyle w:val="FootnoteAnchor"/>
          <w:rtl w:val="true"/>
        </w:rPr>
        <w:footnoteReference w:id="455"/>
      </w:r>
      <w:r>
        <w:rPr>
          <w:rFonts w:ascii="IRNazanin" w:hAnsi="IRNazanin" w:eastAsia="IRNazanin"/>
          <w:color w:val="111111"/>
          <w:sz w:val="28"/>
          <w:sz w:val="28"/>
          <w:szCs w:val="28"/>
          <w:rtl w:val="true"/>
          <w:lang w:bidi="fa-IR"/>
        </w:rPr>
        <w:t>به هزیمت از پیش او برفت و به زمین هندوان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دیار صافی کرد، و مالی که به حق برایشان بود بستد و به سیستان بازآمد؛ و دیوان خراج او نهاد به سیستان، و رسم دبیران او حساب</w:t>
      </w:r>
      <w:r>
        <w:rPr>
          <w:rStyle w:val="FootnoteAnchor"/>
          <w:rtl w:val="true"/>
        </w:rPr>
        <w:footnoteReference w:id="456"/>
      </w:r>
      <w:r>
        <w:rPr>
          <w:rFonts w:ascii="IRNazanin" w:hAnsi="IRNazanin" w:eastAsia="IRNazanin"/>
          <w:color w:val="111111"/>
          <w:sz w:val="28"/>
          <w:sz w:val="28"/>
          <w:szCs w:val="28"/>
          <w:rtl w:val="true"/>
          <w:lang w:bidi="fa-IR"/>
        </w:rPr>
        <w:t>و جهد و جای</w:t>
      </w:r>
      <w:r>
        <w:rPr>
          <w:rStyle w:val="FootnoteAnchor"/>
          <w:rtl w:val="true"/>
        </w:rPr>
        <w:footnoteReference w:id="457"/>
      </w:r>
      <w:r>
        <w:rPr>
          <w:rFonts w:ascii="IRNazanin" w:hAnsi="IRNazanin" w:eastAsia="IRNazanin"/>
          <w:color w:val="111111"/>
          <w:sz w:val="28"/>
          <w:sz w:val="28"/>
          <w:szCs w:val="28"/>
          <w:rtl w:val="true"/>
          <w:lang w:bidi="fa-IR"/>
        </w:rPr>
        <w:t>و مستوفی و مشرفان و استواران</w:t>
      </w:r>
      <w:r>
        <w:rPr>
          <w:rStyle w:val="FootnoteAnchor"/>
          <w:rtl w:val="true"/>
        </w:rPr>
        <w:footnoteReference w:id="458"/>
      </w:r>
      <w:r>
        <w:rPr>
          <w:rFonts w:ascii="IRNazanin" w:hAnsi="IRNazanin" w:eastAsia="IRNazanin"/>
          <w:color w:val="111111"/>
          <w:sz w:val="28"/>
          <w:sz w:val="28"/>
          <w:szCs w:val="28"/>
          <w:rtl w:val="true"/>
          <w:lang w:bidi="fa-IR"/>
        </w:rPr>
        <w:t>، و این همه به تدبیر حسن بصری کرد که او با وی اینجا آمده بود، و هیچ نکردی تا از و نپرسیدی؛ باز زیاد بن ابیه ربیع را معزول کرد از سیستان و عبیدالله</w:t>
      </w:r>
      <w:r>
        <w:rPr>
          <w:rStyle w:val="FootnoteAnchor"/>
          <w:rtl w:val="true"/>
        </w:rPr>
        <w:footnoteReference w:id="459"/>
      </w:r>
      <w:r>
        <w:rPr>
          <w:rFonts w:ascii="IRNazanin" w:hAnsi="IRNazanin" w:eastAsia="IRNazanin"/>
          <w:color w:val="111111"/>
          <w:sz w:val="28"/>
          <w:sz w:val="28"/>
          <w:szCs w:val="28"/>
          <w:rtl w:val="true"/>
          <w:lang w:bidi="fa-IR"/>
        </w:rPr>
        <w:t>بن ابی بکره را به سیستان فرستاد</w:t>
      </w:r>
      <w:r>
        <w:rPr>
          <w:rFonts w:eastAsia="IRNazanin" w:cs="IRNazanin"/>
          <w:color w:val="111111"/>
          <w:sz w:val="28"/>
          <w:szCs w:val="28"/>
          <w:rtl w:val="true"/>
          <w:lang w:bidi="fa-IR"/>
        </w:rPr>
        <w:t>.</w:t>
      </w:r>
    </w:p>
    <w:p>
      <w:pPr>
        <w:pStyle w:val="Heading2"/>
        <w:numPr>
          <w:ilvl w:val="1"/>
          <w:numId w:val="1"/>
        </w:numPr>
        <w:rPr/>
      </w:pPr>
      <w:bookmarkStart w:id="132" w:name="__RefHeading___Toc696265_1490000891"/>
      <w:bookmarkStart w:id="133" w:name="_Toc48"/>
      <w:bookmarkEnd w:id="132"/>
      <w:r>
        <w:rPr>
          <w:rtl w:val="true"/>
        </w:rPr>
        <w:t>آمدن عبیدالله ابی بکره به سیستان اندر سنه احدی و خمسین</w:t>
      </w:r>
      <w:bookmarkEnd w:id="13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فرمان داد که چون آنجا شوی شابور</w:t>
      </w:r>
      <w:r>
        <w:rPr>
          <w:rStyle w:val="FootnoteAnchor"/>
          <w:rtl w:val="true"/>
        </w:rPr>
        <w:footnoteReference w:id="460"/>
      </w:r>
      <w:r>
        <w:rPr>
          <w:rFonts w:ascii="Amiri" w:hAnsi="Amiri" w:eastAsia="Amiri" w:cs="Amiri"/>
          <w:color w:val="111111"/>
          <w:sz w:val="28"/>
          <w:sz w:val="28"/>
          <w:szCs w:val="28"/>
          <w:rtl w:val="true"/>
          <w:lang w:bidi="ar-SA"/>
        </w:rPr>
        <w:t>همه هَربَدان را</w:t>
      </w:r>
      <w:r>
        <w:rPr>
          <w:rStyle w:val="FootnoteAnchor"/>
          <w:rtl w:val="true"/>
        </w:rPr>
        <w:footnoteReference w:id="461"/>
      </w:r>
      <w:r>
        <w:rPr>
          <w:rFonts w:ascii="IRNazanin" w:hAnsi="IRNazanin" w:eastAsia="IRNazanin"/>
          <w:color w:val="111111"/>
          <w:sz w:val="28"/>
          <w:sz w:val="28"/>
          <w:szCs w:val="28"/>
          <w:rtl w:val="true"/>
          <w:lang w:bidi="fa-IR"/>
        </w:rPr>
        <w:t xml:space="preserve">بکش و آتشهاء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گبرکان برافکن پس او به سیستان شد برین جمله، و دهاقین و گبرکان سیستان قصد کردند که عاصی گردند بدین سبیل، پس مسلمانان سیستان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خلفاء راشدین این کرده اند با گروهی که با ایشان صلح کردند تا ما نیز این کار تمام کنیم، اگر نه و نبوده است اینجا کاری نباید کرد که اندر شریعت اسلام نیست و اندر صلح، باز نامه نبشتند به حضرت</w:t>
      </w:r>
      <w:r>
        <w:rPr>
          <w:rStyle w:val="FootnoteAnchor"/>
          <w:rtl w:val="true"/>
        </w:rPr>
        <w:footnoteReference w:id="462"/>
      </w:r>
      <w:r>
        <w:rPr>
          <w:rFonts w:ascii="IRNazanin" w:hAnsi="IRNazanin" w:eastAsia="IRNazanin"/>
          <w:color w:val="111111"/>
          <w:sz w:val="28"/>
          <w:sz w:val="28"/>
          <w:szCs w:val="28"/>
          <w:rtl w:val="true"/>
          <w:lang w:bidi="fa-IR"/>
        </w:rPr>
        <w:t>، برین جمله جواب آمد که نباید که ایشان معاهدند و آن معبد جای ایشان است و ایشان میگویند که ما خدای پرستیم و این آتشخانه را که داریم و خرشید</w:t>
      </w:r>
      <w:r>
        <w:rPr>
          <w:rStyle w:val="FootnoteAnchor"/>
          <w:rtl w:val="true"/>
        </w:rPr>
        <w:footnoteReference w:id="463"/>
      </w:r>
      <w:r>
        <w:rPr>
          <w:rFonts w:ascii="IRNazanin" w:hAnsi="IRNazanin" w:eastAsia="IRNazanin"/>
          <w:color w:val="111111"/>
          <w:sz w:val="28"/>
          <w:sz w:val="28"/>
          <w:szCs w:val="28"/>
          <w:rtl w:val="true"/>
          <w:lang w:bidi="fa-IR"/>
        </w:rPr>
        <w:t xml:space="preserve">را که داریم نه بدان داریم که گوئیم این را پرستیم اما به جایگاه آن داریم که شما محراب دارید و خانه مکه، چون برین حال باشد واجب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جهودان را نیز کنشت است و ترسایان را کلیسا و گبرکان را آتشگاه، چون همه معاهدند میان معبد جای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 کنیم</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می گویند که ما خدای پرستیم و این آتشخانه که داریم و خرشید را چه فرق کنیم چه منکرند</w:t>
      </w:r>
      <w:r>
        <w:rPr>
          <w:rStyle w:val="FootnoteAnchor"/>
          <w:rtl w:val="true"/>
        </w:rPr>
        <w:footnoteReference w:id="465"/>
      </w:r>
      <w:r>
        <w:rPr>
          <w:rFonts w:ascii="IRNazanin" w:hAnsi="IRNazanin" w:eastAsia="IRNazanin"/>
          <w:color w:val="111111"/>
          <w:sz w:val="28"/>
          <w:sz w:val="28"/>
          <w:szCs w:val="28"/>
          <w:rtl w:val="true"/>
          <w:lang w:bidi="fa-IR"/>
        </w:rPr>
        <w:t xml:space="preserve">و نیز دوست ندارند برکندن چیزی و جای که دیرینه گردد، و پیغامبر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زین هیچ نگذاشتی الا همه کفر و ادیان دون دین اسلام برکندی، آنکه نکرد و بر نکند و برایشان به جزیه صلح کرد، عزّ اسلام را بود تا هر چند جهان باشد و روزگار باشد مسلمانان که حقیقت اعتقاد خویش و دین </w:t>
      </w:r>
      <w:bookmarkStart w:id="134" w:name="pg20407_230576"/>
    </w:p>
    <w:p>
      <w:pPr>
        <w:pStyle w:val="BookText"/>
        <w:rPr/>
      </w:pPr>
      <w:bookmarkEnd w:id="134"/>
      <w:r>
        <w:rPr>
          <w:rFonts w:ascii="IRNazanin" w:hAnsi="IRNazanin" w:eastAsia="IRNazanin"/>
          <w:color w:val="111111"/>
          <w:sz w:val="28"/>
          <w:sz w:val="28"/>
          <w:szCs w:val="28"/>
          <w:rtl w:val="true"/>
          <w:lang w:bidi="fa-IR"/>
        </w:rPr>
        <w:t xml:space="preserve">خویش نگاه کنند،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شکری نوکنند و چون</w:t>
      </w:r>
      <w:r>
        <w:rPr>
          <w:rStyle w:val="FootnoteAnchor"/>
          <w:rtl w:val="true"/>
        </w:rPr>
        <w:footnoteReference w:id="466"/>
      </w:r>
      <w:r>
        <w:rPr>
          <w:rFonts w:ascii="IRNazanin" w:hAnsi="IRNazanin" w:eastAsia="IRNazanin"/>
          <w:color w:val="111111"/>
          <w:sz w:val="28"/>
          <w:sz w:val="28"/>
          <w:szCs w:val="28"/>
          <w:rtl w:val="true"/>
          <w:lang w:bidi="fa-IR"/>
        </w:rPr>
        <w:t>خلل کیش هاء ایشان همی بینند و همی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فرمان بگذاشت</w:t>
      </w:r>
      <w:r>
        <w:rPr>
          <w:rStyle w:val="FootnoteAnchor"/>
          <w:rtl w:val="true"/>
        </w:rPr>
        <w:footnoteReference w:id="467"/>
      </w:r>
      <w:r>
        <w:rPr>
          <w:rFonts w:ascii="IRNazanin" w:hAnsi="IRNazanin" w:eastAsia="IRNazanin"/>
          <w:color w:val="111111"/>
          <w:sz w:val="28"/>
          <w:sz w:val="28"/>
          <w:szCs w:val="28"/>
          <w:rtl w:val="true"/>
          <w:lang w:bidi="fa-IR"/>
        </w:rPr>
        <w:t xml:space="preserve">، و او عامل بود و قاضی بود نامه پدر او آمد زی او که پیغامبر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میان دو مردم حکم مکن که خشمناک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سیستان یک چند ببود و برفت، به بُست و رُخَد و کابل شد و با زنبیل حرب کرد و آخر صلح کرد با دو هزار هزار درم، و زنبیل نزدیک او آمد و با او به سیستان آمد و زاینجا زنبیل را از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به بصره فرستاد نزدیک زیاد به فرمان زیاد که زیاد خواست که او را بیند، چه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بنواخت و خلعت داد و بازگردانید سوی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بکره و او را خبرهاء</w:t>
      </w:r>
      <w:r>
        <w:rPr>
          <w:rStyle w:val="FootnoteAnchor"/>
          <w:rtl w:val="true"/>
        </w:rPr>
        <w:footnoteReference w:id="469"/>
      </w:r>
      <w:r>
        <w:rPr>
          <w:rFonts w:ascii="IRNazanin" w:hAnsi="IRNazanin" w:eastAsia="IRNazanin"/>
          <w:color w:val="111111"/>
          <w:sz w:val="28"/>
          <w:sz w:val="28"/>
          <w:szCs w:val="28"/>
          <w:rtl w:val="true"/>
          <w:lang w:bidi="fa-IR"/>
        </w:rPr>
        <w:t>بسیار است اندر جود و سخا و شجاعت اما ما این کتاب بر وجه اختصار قصد کرده ایم که ممکن نگردد که آنچه اندرین شهر بزرگوار بوده است به روزگار او آن به عمرهاء دراز گفته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پنجاه و سه اندر آمد زیاد بن ابیه به بصره</w:t>
      </w:r>
      <w:r>
        <w:rPr>
          <w:rStyle w:val="FootnoteAnchor"/>
          <w:rtl w:val="true"/>
        </w:rPr>
        <w:footnoteReference w:id="470"/>
      </w:r>
      <w:r>
        <w:rPr>
          <w:rFonts w:ascii="IRNazanin" w:hAnsi="IRNazanin" w:eastAsia="IRNazanin"/>
          <w:color w:val="111111"/>
          <w:sz w:val="28"/>
          <w:sz w:val="28"/>
          <w:szCs w:val="28"/>
          <w:rtl w:val="true"/>
          <w:lang w:bidi="fa-IR"/>
        </w:rPr>
        <w:t>فرمان یافت و او نیز پنجاه و سه ساله بود و سَمرة بن جندب را خلیف خویش</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بصره، و بر کوفه عبدالله خالد بن اسید را چون خبر وفات زیاد به معویّه رسید ضحاک</w:t>
      </w:r>
      <w:r>
        <w:rPr>
          <w:rStyle w:val="FootnoteAnchor"/>
          <w:rtl w:val="true"/>
        </w:rPr>
        <w:footnoteReference w:id="472"/>
      </w:r>
      <w:r>
        <w:rPr>
          <w:rFonts w:ascii="IRNazanin" w:hAnsi="IRNazanin" w:eastAsia="IRNazanin"/>
          <w:color w:val="111111"/>
          <w:sz w:val="28"/>
          <w:sz w:val="28"/>
          <w:szCs w:val="28"/>
          <w:rtl w:val="true"/>
          <w:lang w:bidi="fa-IR"/>
        </w:rPr>
        <w:t xml:space="preserve">عبیدالله ابن ابی بکره راز از سیستان معزول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زیاد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w:t>
      </w:r>
      <w:r>
        <w:rPr>
          <w:rStyle w:val="FootnoteAnchor"/>
          <w:rtl w:val="true"/>
        </w:rPr>
        <w:footnoteReference w:id="473"/>
      </w:r>
      <w:r>
        <w:rPr>
          <w:rFonts w:ascii="IRNazanin" w:hAnsi="IRNazanin" w:eastAsia="IRNazanin"/>
          <w:color w:val="111111"/>
          <w:sz w:val="28"/>
          <w:sz w:val="28"/>
          <w:szCs w:val="28"/>
          <w:rtl w:val="true"/>
          <w:lang w:bidi="fa-IR"/>
        </w:rPr>
        <w:t>سوی معویه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معوّیه خراسان عبیدالله بن زیاد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برادر خود عباد بن زیاد را به سیستان فرستاد</w:t>
      </w:r>
      <w:r>
        <w:rPr>
          <w:rFonts w:eastAsia="IRNazanin" w:cs="IRNazanin"/>
          <w:color w:val="111111"/>
          <w:sz w:val="28"/>
          <w:szCs w:val="28"/>
          <w:rtl w:val="true"/>
          <w:lang w:bidi="fa-IR"/>
        </w:rPr>
        <w:t>].</w:t>
      </w:r>
    </w:p>
    <w:p>
      <w:pPr>
        <w:pStyle w:val="Heading2"/>
        <w:numPr>
          <w:ilvl w:val="1"/>
          <w:numId w:val="1"/>
        </w:numPr>
        <w:rPr/>
      </w:pPr>
      <w:bookmarkStart w:id="135" w:name="__RefHeading___Toc696267_1490000891"/>
      <w:bookmarkStart w:id="136" w:name="_Toc49"/>
      <w:bookmarkEnd w:id="135"/>
      <w:r>
        <w:rPr>
          <w:rtl w:val="true"/>
        </w:rPr>
        <w:t>آمدن عَبّاد بن زیاد به سیستان</w:t>
      </w:r>
      <w:bookmarkEnd w:id="13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به سیستان آمد و هر روز پنج شنبه مظالم کردی و هر حاجتی که ازو </w:t>
      </w:r>
    </w:p>
    <w:p>
      <w:pPr>
        <w:pStyle w:val="BookText"/>
        <w:rPr/>
      </w:pPr>
      <w:r>
        <w:rPr>
          <w:rFonts w:ascii="IRNazanin" w:hAnsi="IRNazanin" w:eastAsia="IRNazanin"/>
          <w:color w:val="111111"/>
          <w:sz w:val="28"/>
          <w:sz w:val="28"/>
          <w:szCs w:val="28"/>
          <w:rtl w:val="true"/>
          <w:lang w:bidi="fa-IR"/>
        </w:rPr>
        <w:t xml:space="preserve">بخواستندی تمام کردی و عطا دادی و نیکوئی کردی به مردمان و این خبر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 شنبه روایت کردی، اللهم بارك لأمتِى فِي بُكُورِها وَاجْعَلْ ذَلِكَ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 پس اینجا خلیفتی به پای کرد و خود برفت و به کابل شد، و زانجا به قندهار شد و سپاه</w:t>
      </w:r>
      <w:r>
        <w:rPr>
          <w:rStyle w:val="FootnoteAnchor"/>
          <w:rtl w:val="true"/>
        </w:rPr>
        <w:footnoteReference w:id="474"/>
      </w:r>
      <w:r>
        <w:rPr>
          <w:rFonts w:ascii="IRNazanin" w:hAnsi="IRNazanin" w:eastAsia="IRNazanin"/>
          <w:color w:val="111111"/>
          <w:sz w:val="28"/>
          <w:sz w:val="28"/>
          <w:szCs w:val="28"/>
          <w:rtl w:val="true"/>
          <w:lang w:bidi="fa-IR"/>
        </w:rPr>
        <w:t xml:space="preserve">هند پیش آمدند و حربی سخت کردند، آخر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مسلمانان را ظفر داد، و عباد آن روز بر استری حرب همی کرد به نفس خویش، و زهیر بن ذُويب العدوى حرب کرد آنجا آن روز چنانک رستم به روزگار خویش همی کرد، و خانه ای پر زر یافتند و غنایمی بزرگ به دست مسلمانان آمد، و ابن مفرغ</w:t>
      </w:r>
      <w:r>
        <w:rPr>
          <w:rStyle w:val="FootnoteAnchor"/>
          <w:rtl w:val="true"/>
        </w:rPr>
        <w:footnoteReference w:id="475"/>
      </w:r>
      <w:r>
        <w:rPr>
          <w:rFonts w:ascii="IRNazanin" w:hAnsi="IRNazanin" w:eastAsia="IRNazanin"/>
          <w:color w:val="111111"/>
          <w:sz w:val="28"/>
          <w:sz w:val="28"/>
          <w:szCs w:val="28"/>
          <w:rtl w:val="true"/>
          <w:lang w:bidi="fa-IR"/>
        </w:rPr>
        <w:t>آنجا بود با ایشان بدین غزا، همه روز عبّاد را و زیاد را هجو همی کردی چنین که این زمان یاد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وَ أَشْهَدُ أَنَّ أُمُّكَ لَمْ تُبَاشِرْ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سُفْيان واضِعةَ الْقِناع</w:t>
      </w:r>
    </w:p>
    <w:p>
      <w:pPr>
        <w:pStyle w:val="BookText"/>
        <w:rPr/>
      </w:pPr>
      <w:r>
        <w:rPr>
          <w:rFonts w:ascii="Amiri" w:hAnsi="Amiri" w:eastAsia="Amiri" w:cs="Amiri"/>
          <w:color w:val="111111"/>
          <w:sz w:val="28"/>
          <w:sz w:val="28"/>
          <w:szCs w:val="28"/>
          <w:rtl w:val="true"/>
          <w:lang w:bidi="ar-SA"/>
        </w:rPr>
        <w:t xml:space="preserve">وَ لكِنْ كانَ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اذا اودى معاوية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فيشر شعب رحلک با نصداع</w:t>
      </w:r>
    </w:p>
    <w:p>
      <w:pPr>
        <w:pStyle w:val="BookText"/>
        <w:rPr/>
      </w:pPr>
      <w:r>
        <w:rPr>
          <w:rFonts w:ascii="Amiri" w:hAnsi="Amiri" w:eastAsia="Amiri" w:cs="Amiri"/>
          <w:color w:val="111111"/>
          <w:sz w:val="28"/>
          <w:sz w:val="28"/>
          <w:szCs w:val="28"/>
          <w:rtl w:val="true"/>
          <w:lang w:bidi="ar-SA"/>
        </w:rPr>
        <w:t>شَديد و ارتباع</w:t>
      </w:r>
    </w:p>
    <w:p>
      <w:pPr>
        <w:pStyle w:val="BookText"/>
        <w:rPr/>
      </w:pPr>
      <w:r>
        <w:rPr>
          <w:rFonts w:ascii="IRNazanin" w:hAnsi="IRNazanin" w:eastAsia="IRNazanin"/>
          <w:color w:val="111111"/>
          <w:sz w:val="28"/>
          <w:sz w:val="28"/>
          <w:szCs w:val="28"/>
          <w:rtl w:val="true"/>
          <w:lang w:bidi="fa-IR"/>
        </w:rPr>
        <w:t>پس عبّاد او را بیاورد و ادب کرد و محبوس، و به دست حجّامان داد، آن حجامان برفته بودند و خوکان اهلی را سیکی</w:t>
      </w:r>
      <w:r>
        <w:rPr>
          <w:rStyle w:val="FootnoteAnchor"/>
          <w:rtl w:val="true"/>
        </w:rPr>
        <w:footnoteReference w:id="477"/>
      </w:r>
      <w:r>
        <w:rPr>
          <w:rFonts w:ascii="IRNazanin" w:hAnsi="IRNazanin" w:eastAsia="IRNazanin"/>
          <w:color w:val="111111"/>
          <w:sz w:val="28"/>
          <w:sz w:val="28"/>
          <w:szCs w:val="28"/>
          <w:rtl w:val="true"/>
          <w:lang w:bidi="fa-IR"/>
        </w:rPr>
        <w:t>بار کردند و بیاوردند، و این شاعر آن بخورد و مست گشت، دیگر روز اندر مستی او را اسهال افتاد، کودکان نگاه کردند، از بس سیاهی که آن اسهال او بود و منادی میکردند به زبان پارسی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 این شبست این شبست، او جواب کرد ایشان را هم به پارسی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آبست و نبیذست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عصارات زبیب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دنبه فربه و پی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سمیه</w:t>
      </w:r>
      <w:r>
        <w:rPr>
          <w:rStyle w:val="FootnoteAnchor"/>
          <w:rtl w:val="true"/>
        </w:rPr>
        <w:footnoteReference w:id="478"/>
      </w:r>
      <w:r>
        <w:rPr>
          <w:rFonts w:ascii="IRNazanin" w:hAnsi="IRNazanin" w:eastAsia="IRNazanin"/>
          <w:color w:val="111111"/>
          <w:sz w:val="28"/>
          <w:sz w:val="28"/>
          <w:szCs w:val="28"/>
          <w:rtl w:val="true"/>
          <w:lang w:bidi="fa-IR"/>
        </w:rPr>
        <w:t xml:space="preserve">هم روسبی است </w:t>
      </w:r>
      <w:bookmarkStart w:id="137" w:name="pg20407_230578"/>
    </w:p>
    <w:p>
      <w:pPr>
        <w:pStyle w:val="BookText"/>
        <w:rPr/>
      </w:pPr>
      <w:bookmarkEnd w:id="137"/>
      <w:r>
        <w:rPr>
          <w:rFonts w:ascii="IRNazanin" w:hAnsi="IRNazanin" w:eastAsia="IRNazanin"/>
          <w:color w:val="111111"/>
          <w:sz w:val="28"/>
          <w:sz w:val="28"/>
          <w:szCs w:val="28"/>
          <w:rtl w:val="true"/>
          <w:lang w:bidi="fa-IR"/>
        </w:rPr>
        <w:t>و سميّه نام مادر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 او را مالی داد و به سوی عرب بازگردانید،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تو بس</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 ما كنت حجاماً وليكن احلنى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منزلة الحجام نأيى عن الأهل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اغانی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ذکر حجامان مربوط به قصه فوق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مفرغ را نبید شیرین و شبرم که گیاهی است سمی، در حبس خورانیدند و گربه ای با خوکی به وی بربستند و او را به این حال در کوچه و بازار می گردانیدند و او اسهال گرفته بود و کودکان شهر دنبال وی افتاده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نسخ این شیست؟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 و نبیذ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اغانی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کتاب سیستان بار کردن سیکی را به خوکان هم از این اقتران خوک به یزید بن مفرغ گرفته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 این شبست که کودکان به قول مؤلف تاریخ سیستان می گفته اند، به نظر طبیعی نمیآید و قول صاحب اغانی طبیعی تر است که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مؤلف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را که ابن مفرغ به فارسی خوانده است، هم در اغانی آمده و هم جا حظ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و التبيين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هیچ یک ازین نسخ قسمت سوم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دنبه فربی و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موضع چنین ضبط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آبست و نبیذ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عصارات زبیب است</w:t>
      </w:r>
    </w:p>
    <w:p>
      <w:pPr>
        <w:pStyle w:val="BookText"/>
        <w:rPr/>
      </w:pPr>
      <w:r>
        <w:rPr>
          <w:rFonts w:ascii="IRNazanin" w:hAnsi="IRNazanin" w:eastAsia="IRNazanin"/>
          <w:color w:val="111111"/>
          <w:sz w:val="28"/>
          <w:sz w:val="28"/>
          <w:szCs w:val="28"/>
          <w:rtl w:val="true"/>
          <w:lang w:bidi="fa-IR"/>
        </w:rPr>
        <w:t>سمیه رو سبید است</w:t>
      </w:r>
    </w:p>
    <w:p>
      <w:pPr>
        <w:pStyle w:val="BookText"/>
        <w:rPr/>
      </w:pPr>
      <w:r>
        <w:rPr>
          <w:rFonts w:ascii="IRNazanin" w:hAnsi="IRNazanin" w:eastAsia="IRNazanin"/>
          <w:color w:val="111111"/>
          <w:sz w:val="28"/>
          <w:sz w:val="28"/>
          <w:szCs w:val="28"/>
          <w:rtl w:val="true"/>
          <w:lang w:bidi="fa-IR"/>
        </w:rPr>
        <w:t xml:space="preserve">ولی در اینجا نه تنها قسمت سوم را زیاد دارد بلکه 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تغییر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دنبه فربه 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شده است، و این قسمت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اضافه و او بر سه مصراع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اختلافات اولیه قابل توجه و تأمل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او را باز نگردانید یزید بن معاویه در ضمن داستان دیگری که جایش اینجا نیست مأموری ضمخام نام به سیستان فرستاد که بی اجازه و اطلاع عباد وی را از زندان برآورده و آزاد سازد و این مفرغ پس از آزادی این شعر معروف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عدس مالعباد علیک 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امنت و هذا تحملين طليق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همیشه والی سیستان بود تا معویه فرمان یافت، وفات معويه روز پنجشنبه بود نیمه رجب سنة ستين و عمر او هفتاد و هشت سال و نماز برو ضحاک قیس الفهری کرد و خلافت او نوزده سال و سه ماه و بیست و دو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خضاب کردی به حنّا و وَسمه و نقش خاتم لاحول ولا قوة الا بالله العلى العظيم بود و گور او به دمشق است به گورستان 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pStyle w:val="Heading2"/>
        <w:numPr>
          <w:ilvl w:val="1"/>
          <w:numId w:val="1"/>
        </w:numPr>
        <w:rPr/>
      </w:pPr>
      <w:bookmarkStart w:id="138" w:name="__RefHeading___Toc696269_1490000891"/>
      <w:bookmarkStart w:id="139" w:name="_Toc50"/>
      <w:bookmarkEnd w:id="138"/>
      <w:r>
        <w:rPr>
          <w:rtl w:val="true"/>
        </w:rPr>
        <w:t>نشستن یزید معویه به خلیفتی</w:t>
      </w:r>
      <w:bookmarkEnd w:id="139"/>
    </w:p>
    <w:p>
      <w:pPr>
        <w:pStyle w:val="BookText"/>
        <w:rPr/>
      </w:pPr>
      <w:r>
        <w:rPr>
          <w:rFonts w:ascii="IRNazanin" w:hAnsi="IRNazanin" w:eastAsia="IRNazanin"/>
          <w:color w:val="111111"/>
          <w:sz w:val="28"/>
          <w:sz w:val="28"/>
          <w:szCs w:val="28"/>
          <w:rtl w:val="true"/>
          <w:lang w:bidi="fa-IR"/>
        </w:rPr>
        <w:t>روز پنج شنبه لثمان لیال بقین من رجب سنة ستين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کنیت یزید ابو خالد بود و نقش خاتم او آمنت بالله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نشستن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و بیعت اهل شام او را نزدیک حسیِن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سید مسلمِ عقیلِ بوطالب را فرستاد به کوفه تا او را بیعت کنند، پس اهل کوفه بر او غَذر کردند چنان که حال آن پوشیده نیست نزدیک خاص و عام، و مسلم را فرا دادند تا گردن بزدند، و یزید را آگاه کردند، و عمر سعد همانجا نگاه همی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را آنجا فرستاد، و مسلم آن شب برنشست، سه هزار سوار با او به یک جا، زمانی بود، نگاه کرد، مقدار ده مرد با او مانده بود، بازگشت، خواست که بگریزد هیچ کسی ندید، تشنه بود از زنی آب خواست و به سرای او اندر شد، زن، عبیدالله بن زیاد را آگاه کرد، شرطی را بفرستاد تا او را بیاورند و بفرمود تا بر بام قصر بردند، گردن او بزدند و سر و بدن او به میدان انداختند، و هانی بن عُروة الوداعی</w:t>
      </w:r>
      <w:r>
        <w:rPr>
          <w:rStyle w:val="FootnoteAnchor"/>
          <w:rtl w:val="true"/>
        </w:rPr>
        <w:footnoteReference w:id="480"/>
      </w:r>
      <w:r>
        <w:rPr>
          <w:rFonts w:ascii="IRNazanin" w:hAnsi="IRNazanin" w:eastAsia="IRNazanin"/>
          <w:color w:val="111111"/>
          <w:sz w:val="28"/>
          <w:sz w:val="28"/>
          <w:szCs w:val="28"/>
          <w:rtl w:val="true"/>
          <w:lang w:bidi="fa-IR"/>
        </w:rPr>
        <w:t>را و زبیر بن اروح التمیمی</w:t>
      </w:r>
      <w:r>
        <w:rPr>
          <w:rStyle w:val="FootnoteAnchor"/>
          <w:rtl w:val="true"/>
        </w:rPr>
        <w:footnoteReference w:id="481"/>
      </w:r>
      <w:r>
        <w:rPr>
          <w:rFonts w:ascii="IRNazanin" w:hAnsi="IRNazanin" w:eastAsia="IRNazanin"/>
          <w:color w:val="111111"/>
          <w:sz w:val="28"/>
          <w:sz w:val="28"/>
          <w:szCs w:val="28"/>
          <w:rtl w:val="true"/>
          <w:lang w:bidi="fa-IR"/>
        </w:rPr>
        <w:t>را نیز گردن بزد، و هر سه سر نزدیک یزید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مسلم سوی حسین بن علی برسید برخاست</w:t>
      </w:r>
      <w:r>
        <w:rPr>
          <w:rStyle w:val="FootnoteAnchor"/>
          <w:rtl w:val="true"/>
        </w:rPr>
        <w:footnoteReference w:id="482"/>
      </w:r>
      <w:r>
        <w:rPr>
          <w:rFonts w:ascii="IRNazanin" w:hAnsi="IRNazanin" w:eastAsia="IRNazanin"/>
          <w:color w:val="111111"/>
          <w:sz w:val="28"/>
          <w:sz w:val="28"/>
          <w:szCs w:val="28"/>
          <w:rtl w:val="true"/>
          <w:lang w:bidi="fa-IR"/>
        </w:rPr>
        <w:t>و راه کوفه برگرفت، عبیدالله</w:t>
      </w:r>
      <w:r>
        <w:rPr>
          <w:rStyle w:val="FootnoteAnchor"/>
          <w:rtl w:val="true"/>
        </w:rPr>
        <w:footnoteReference w:id="483"/>
      </w:r>
      <w:r>
        <w:rPr>
          <w:rFonts w:ascii="IRNazanin" w:hAnsi="IRNazanin" w:eastAsia="IRNazanin"/>
          <w:color w:val="111111"/>
          <w:sz w:val="28"/>
          <w:sz w:val="28"/>
          <w:szCs w:val="28"/>
          <w:rtl w:val="true"/>
          <w:lang w:bidi="fa-IR"/>
        </w:rPr>
        <w:t>بن زیاد چون خبر او بشنید، عمر سعد را پذیره</w:t>
      </w:r>
      <w:r>
        <w:rPr>
          <w:rStyle w:val="FootnoteAnchor"/>
          <w:rtl w:val="true"/>
        </w:rPr>
        <w:footnoteReference w:id="484"/>
      </w:r>
      <w:r>
        <w:rPr>
          <w:rFonts w:ascii="IRNazanin" w:hAnsi="IRNazanin" w:eastAsia="IRNazanin"/>
          <w:color w:val="111111"/>
          <w:sz w:val="28"/>
          <w:sz w:val="28"/>
          <w:szCs w:val="28"/>
          <w:rtl w:val="true"/>
          <w:lang w:bidi="fa-IR"/>
        </w:rPr>
        <w:t>با سپاه باز فرستاد به کربلا، هر دو را</w:t>
      </w:r>
      <w:r>
        <w:rPr>
          <w:rStyle w:val="FootnoteAnchor"/>
          <w:rtl w:val="true"/>
        </w:rPr>
        <w:footnoteReference w:id="485"/>
      </w:r>
      <w:r>
        <w:rPr>
          <w:rFonts w:ascii="IRNazanin" w:hAnsi="IRNazanin" w:eastAsia="IRNazanin"/>
          <w:color w:val="111111"/>
          <w:sz w:val="28"/>
          <w:sz w:val="28"/>
          <w:szCs w:val="28"/>
          <w:rtl w:val="true"/>
          <w:lang w:bidi="fa-IR"/>
        </w:rPr>
        <w:t>فراهم رسید</w:t>
      </w:r>
      <w:r>
        <w:rPr>
          <w:rStyle w:val="FootnoteAnchor"/>
          <w:rtl w:val="true"/>
        </w:rPr>
        <w:footnoteReference w:id="486"/>
      </w:r>
      <w:r>
        <w:rPr>
          <w:rFonts w:ascii="IRNazanin" w:hAnsi="IRNazanin" w:eastAsia="IRNazanin"/>
          <w:color w:val="111111"/>
          <w:sz w:val="28"/>
          <w:sz w:val="28"/>
          <w:szCs w:val="28"/>
          <w:rtl w:val="true"/>
          <w:lang w:bidi="fa-IR"/>
        </w:rPr>
        <w:t xml:space="preserve">حرب کردند و راه آب بر حسین بگرفتند تا تشنگی او را غمی کرد، پس او را آنجا تشنه بکشتند، روز عاشورا چهارشنبه بود سنه احدی و ستین، و از اهل بیت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حسین آنجا کشته شدند جعفر بن علی بن ابی طالب، و عباس بن علی بن ابی طالب، و محمد بن على</w:t>
      </w:r>
      <w:r>
        <w:rPr>
          <w:rStyle w:val="FootnoteAnchor"/>
          <w:rtl w:val="true"/>
        </w:rPr>
        <w:footnoteReference w:id="487"/>
      </w:r>
      <w:r>
        <w:rPr>
          <w:rFonts w:ascii="Amiri" w:hAnsi="Amiri" w:eastAsia="Amiri" w:cs="Amiri"/>
          <w:color w:val="111111"/>
          <w:sz w:val="28"/>
          <w:sz w:val="28"/>
          <w:szCs w:val="28"/>
          <w:rtl w:val="true"/>
          <w:lang w:bidi="ar-SA"/>
        </w:rPr>
        <w:t>الاصغر ، و على بن الحسين بن على، و عبدالله بن الحسين</w:t>
      </w:r>
      <w:r>
        <w:rPr>
          <w:rStyle w:val="FootnoteAnchor"/>
          <w:rtl w:val="true"/>
        </w:rPr>
        <w:footnoteReference w:id="488"/>
      </w:r>
      <w:r>
        <w:rPr>
          <w:rFonts w:ascii="IRNazanin" w:hAnsi="IRNazanin" w:eastAsia="IRNazanin"/>
          <w:color w:val="111111"/>
          <w:sz w:val="28"/>
          <w:sz w:val="28"/>
          <w:szCs w:val="28"/>
          <w:rtl w:val="true"/>
          <w:lang w:bidi="fa-IR"/>
        </w:rPr>
        <w:t>بن على، و القاسم بن الحسن بن على، و عون بن عبد الله جعفر بن ابی طالب، و محمد بن عبد الله بن جعفر بن ابی طالب، و عبدالله بن مسلم بن عقیل بن ابی طالب، و بیش ازین از خوردان</w:t>
      </w:r>
      <w:r>
        <w:rPr>
          <w:rStyle w:val="FootnoteAnchor"/>
          <w:rtl w:val="true"/>
        </w:rPr>
        <w:footnoteReference w:id="489"/>
      </w:r>
      <w:r>
        <w:rPr>
          <w:rFonts w:ascii="IRNazanin" w:hAnsi="IRNazanin" w:eastAsia="IRNazanin"/>
          <w:color w:val="111111"/>
          <w:sz w:val="28"/>
          <w:sz w:val="28"/>
          <w:szCs w:val="28"/>
          <w:rtl w:val="true"/>
          <w:lang w:bidi="fa-IR"/>
        </w:rPr>
        <w:t xml:space="preserve">و بزرگان، که به نام ایشان قصه دراز شود، اما معروفان این بودند؛ و شمر بن ذی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 و عبیدالله</w:t>
      </w:r>
      <w:r>
        <w:rPr>
          <w:rStyle w:val="FootnoteAnchor"/>
          <w:rtl w:val="true"/>
        </w:rPr>
        <w:footnoteReference w:id="490"/>
      </w:r>
      <w:r>
        <w:rPr>
          <w:rFonts w:ascii="IRNazanin" w:hAnsi="IRNazanin" w:eastAsia="IRNazanin"/>
          <w:color w:val="111111"/>
          <w:sz w:val="28"/>
          <w:sz w:val="28"/>
          <w:szCs w:val="28"/>
          <w:rtl w:val="true"/>
          <w:lang w:bidi="fa-IR"/>
        </w:rPr>
        <w:t xml:space="preserve">بن زیاد آن سر وی با زنان و کودکان خرد، اسیر کرد، و به شام فرستاد بر اشتران، سرهاشان برهنه و هر جایگاه که فرود آمدندی آن سر وی از صندوق بیرون کردندی و بر سر نیزه کردی و نگاه بانان بر آن کردندی تا به گاه رفتن، تا برسیدند به منزلی که آنجا یکی راهب بود از آن ترسایان، ایشان آن سر بر آن رسم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همی داشتند بر آن سر نیزه کردند، چون شب اندر آمد آن راهب به صومعه اندر به عبادت ایستاده بود نوری دید که از زمین بر آسمان همی برشد چنان که هیچ ظلمت نماند الا از آسمان تا زمین نوری ساطع بود، از بام آواز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گروهی اید که اگر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ماندۀ</w:t>
      </w:r>
      <w:r>
        <w:rPr>
          <w:rStyle w:val="FootnoteAnchor"/>
          <w:rtl w:val="true"/>
        </w:rPr>
        <w:footnoteReference w:id="491"/>
      </w:r>
      <w:r>
        <w:rPr>
          <w:rFonts w:ascii="IRNazanin" w:hAnsi="IRNazanin" w:eastAsia="IRNazanin"/>
          <w:color w:val="111111"/>
          <w:sz w:val="28"/>
          <w:sz w:val="28"/>
          <w:szCs w:val="28"/>
          <w:rtl w:val="true"/>
          <w:lang w:bidi="fa-IR"/>
        </w:rPr>
        <w:t>ما او را بر دیدگان جای کنیم، پس گفت يا قوم من ده هزار دینار میراثی حلال دارم اگر این سر فرا من دهید تا بامداد، من آن زر شما را بدهم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زر بیاورد، و بساختند و قسمت کردند و سر او</w:t>
      </w:r>
      <w:r>
        <w:rPr>
          <w:rStyle w:val="FootnoteAnchor"/>
          <w:rtl w:val="true"/>
        </w:rPr>
        <w:footnoteReference w:id="492"/>
      </w:r>
      <w:r>
        <w:rPr>
          <w:rFonts w:ascii="IRNazanin" w:hAnsi="IRNazanin" w:eastAsia="IRNazanin"/>
          <w:color w:val="111111"/>
          <w:sz w:val="28"/>
          <w:sz w:val="28"/>
          <w:szCs w:val="28"/>
          <w:rtl w:val="true"/>
          <w:lang w:bidi="fa-IR"/>
        </w:rPr>
        <w:t>فرا او دادند پاکیزه بشست و گلاب و مشک و کافور بسرشت و به منفذهاء</w:t>
      </w:r>
      <w:r>
        <w:rPr>
          <w:rStyle w:val="FootnoteAnchor"/>
          <w:rtl w:val="true"/>
        </w:rPr>
        <w:footnoteReference w:id="493"/>
      </w:r>
      <w:r>
        <w:rPr>
          <w:rFonts w:ascii="IRNazanin" w:hAnsi="IRNazanin" w:eastAsia="IRNazanin"/>
          <w:color w:val="111111"/>
          <w:sz w:val="28"/>
          <w:sz w:val="28"/>
          <w:szCs w:val="28"/>
          <w:rtl w:val="true"/>
          <w:lang w:bidi="fa-IR"/>
        </w:rPr>
        <w:t>آن اندر کرد و ببوسید آن را و به کنار اندر نهاد و همی گریست تا بامداد که صبح بدمید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Style w:val="FootnoteAnchor"/>
          <w:rtl w:val="true"/>
        </w:rPr>
        <w:footnoteReference w:id="494"/>
      </w:r>
      <w:r>
        <w:rPr>
          <w:rFonts w:ascii="IRNazanin" w:hAnsi="IRNazanin" w:eastAsia="IRNazanin"/>
          <w:color w:val="111111"/>
          <w:sz w:val="28"/>
          <w:sz w:val="28"/>
          <w:szCs w:val="28"/>
          <w:rtl w:val="true"/>
          <w:lang w:bidi="fa-IR"/>
        </w:rPr>
        <w:t xml:space="preserve">سر بزرگوار، مرا پادشاهی بر نفس خویش است اشهدان لا اله الا الله و ان جدك محمد صلى الله عليه رسول الله و اسلام آورد و مولای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سر بدیشان باز داد، و ایشان اندر صندوق کردند و برفتند، چون به نزدیک دمشق رسیدند به زر نگاه کردند که از آن راهب بسنده بودند همه سفال گشته بود و به جای مهر بر آن پدید</w:t>
      </w:r>
      <w:r>
        <w:rPr>
          <w:rStyle w:val="FootnoteAnchor"/>
          <w:rtl w:val="true"/>
        </w:rPr>
        <w:footnoteReference w:id="495"/>
      </w:r>
      <w:r>
        <w:rPr>
          <w:rFonts w:ascii="IRNazanin" w:hAnsi="IRNazanin" w:eastAsia="IRNazanin"/>
          <w:color w:val="111111"/>
          <w:sz w:val="28"/>
          <w:sz w:val="28"/>
          <w:szCs w:val="28"/>
          <w:rtl w:val="true"/>
          <w:lang w:bidi="fa-IR"/>
        </w:rPr>
        <w:t>گشته بر یکروی وَلا تَحْسِبَنَّ الله غافِلاً عَمَّا يَعْمَلُ الظَّالِمُونَ و بر دیگر روی پدید گشته به قدرت باری تعالی و سَيَعلَمُ الذِينَ ظَلَمُوا أَنَّ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زرها فراهم کردند و به جوی آب اندر انداختند، بسیار کس از ایشان بگریست و توبت کرد و هم بر آن</w:t>
      </w:r>
      <w:r>
        <w:rPr>
          <w:rStyle w:val="FootnoteAnchor"/>
          <w:rtl w:val="true"/>
        </w:rPr>
        <w:footnoteReference w:id="496"/>
      </w:r>
      <w:r>
        <w:rPr>
          <w:rFonts w:ascii="IRNazanin" w:hAnsi="IRNazanin" w:eastAsia="IRNazanin"/>
          <w:color w:val="111111"/>
          <w:sz w:val="28"/>
          <w:sz w:val="28"/>
          <w:szCs w:val="28"/>
          <w:rtl w:val="true"/>
          <w:lang w:bidi="fa-IR"/>
        </w:rPr>
        <w:t>به کوه و دشت شد، و بسیار بودند که اصرار آوردند و آن زنان اسیر و کودکان سر برهنه بر اشتر به دمشق اندر بردند و آن سر اندر پیش او نهادند اندر طشتی، و قضیبی بر آن لب و دندان وی همی زد، و این خبر به کتاب خلفا به تمامی گفته آید</w:t>
      </w:r>
      <w:r>
        <w:rPr>
          <w:rStyle w:val="FootnoteAnchor"/>
          <w:rtl w:val="true"/>
        </w:rPr>
        <w:footnoteReference w:id="497"/>
      </w:r>
      <w:r>
        <w:rPr>
          <w:rFonts w:ascii="IRNazanin" w:hAnsi="IRNazanin" w:eastAsia="IRNazanin"/>
          <w:color w:val="111111"/>
          <w:sz w:val="28"/>
          <w:sz w:val="28"/>
          <w:szCs w:val="28"/>
          <w:rtl w:val="true"/>
          <w:lang w:bidi="fa-IR"/>
        </w:rPr>
        <w:t>و معروفست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خبر به سیستان آمد مردمان سیستان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نیکو طریقتی برگرفت یزید که با فرزندان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 پاره ای شورش اندر گرفتند، عبّاد، سیستان هم به مردمان سیستان سپرد، بیست بار هزار هزار درم اندر بیت المال جمع شده بود از غنایم کابل و دیگر مالها برگرفت و به بصره باز شد،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زیاد برادر خویش را یزید بن </w:t>
      </w:r>
      <w:bookmarkStart w:id="140" w:name="pg20407_230581"/>
    </w:p>
    <w:p>
      <w:pPr>
        <w:pStyle w:val="BookText"/>
        <w:rPr/>
      </w:pPr>
      <w:bookmarkEnd w:id="140"/>
      <w:r>
        <w:rPr>
          <w:rFonts w:ascii="IRNazanin" w:hAnsi="IRNazanin" w:eastAsia="IRNazanin"/>
          <w:color w:val="111111"/>
          <w:sz w:val="28"/>
          <w:sz w:val="28"/>
          <w:szCs w:val="28"/>
          <w:rtl w:val="true"/>
          <w:lang w:bidi="fa-IR"/>
        </w:rPr>
        <w:t>زیاد را و دیگر برادر بوعبیده زیاد را به سیستان فرستاد اندر اول سنة اثنى و ستين</w:t>
      </w:r>
      <w:r>
        <w:rPr>
          <w:rFonts w:eastAsia="IRNazanin" w:cs="IRNazanin"/>
          <w:color w:val="111111"/>
          <w:sz w:val="28"/>
          <w:szCs w:val="28"/>
          <w:rtl w:val="true"/>
          <w:lang w:bidi="fa-IR"/>
        </w:rPr>
        <w:t>.</w:t>
      </w:r>
    </w:p>
    <w:p>
      <w:pPr>
        <w:pStyle w:val="Heading2"/>
        <w:numPr>
          <w:ilvl w:val="1"/>
          <w:numId w:val="1"/>
        </w:numPr>
        <w:rPr/>
      </w:pPr>
      <w:bookmarkStart w:id="141" w:name="__RefHeading___Toc696271_1490000891"/>
      <w:bookmarkStart w:id="142" w:name="_Toc51"/>
      <w:bookmarkEnd w:id="141"/>
      <w:r>
        <w:rPr>
          <w:rtl w:val="true"/>
        </w:rPr>
        <w:t>آمدن یزید زیاد و بوعبیده به سیستان</w:t>
      </w:r>
      <w:bookmarkEnd w:id="142"/>
    </w:p>
    <w:p>
      <w:pPr>
        <w:pStyle w:val="BookText"/>
        <w:rPr/>
      </w:pPr>
      <w:r>
        <w:rPr>
          <w:rFonts w:ascii="IRNazanin" w:hAnsi="IRNazanin" w:eastAsia="IRNazanin"/>
          <w:color w:val="111111"/>
          <w:sz w:val="28"/>
          <w:sz w:val="28"/>
          <w:szCs w:val="28"/>
          <w:rtl w:val="true"/>
          <w:lang w:bidi="fa-IR"/>
        </w:rPr>
        <w:t>یزید به امیری و بوعبیده به سپهسالاری</w:t>
      </w:r>
    </w:p>
    <w:p>
      <w:pPr>
        <w:pStyle w:val="BookText"/>
        <w:rPr/>
      </w:pPr>
      <w:r>
        <w:rPr>
          <w:rFonts w:ascii="IRNazanin" w:hAnsi="IRNazanin" w:eastAsia="IRNazanin"/>
          <w:color w:val="111111"/>
          <w:sz w:val="28"/>
          <w:sz w:val="28"/>
          <w:szCs w:val="28"/>
          <w:rtl w:val="true"/>
          <w:lang w:bidi="fa-IR"/>
        </w:rPr>
        <w:t>یزید به سیستان آمد و روزگاری ببود با سیرتی نیکو، پس مردمان کابل برتافتند، یزید با سپاه آنجا شد و آنجا سپاه بسیار جمع شده بود و حربی صعب کردند و مسلمانان بسیار کشته شدند و اسیر کرده شدند و بعضی برستند، و بوعبیده اسیر ماند؛ و یزید و صلم</w:t>
      </w:r>
      <w:r>
        <w:rPr>
          <w:rStyle w:val="FootnoteAnchor"/>
          <w:rtl w:val="true"/>
        </w:rPr>
        <w:footnoteReference w:id="498"/>
      </w:r>
      <w:r>
        <w:rPr>
          <w:rFonts w:ascii="IRNazanin" w:hAnsi="IRNazanin" w:eastAsia="IRNazanin"/>
          <w:color w:val="111111"/>
          <w:sz w:val="28"/>
          <w:sz w:val="28"/>
          <w:szCs w:val="28"/>
          <w:rtl w:val="true"/>
          <w:lang w:bidi="fa-IR"/>
        </w:rPr>
        <w:t>بن أشيم العدوى ابو الصهبا و پسر وی و زید بن جدعان</w:t>
      </w:r>
      <w:r>
        <w:rPr>
          <w:rStyle w:val="FootnoteAnchor"/>
          <w:rtl w:val="true"/>
        </w:rPr>
        <w:footnoteReference w:id="499"/>
      </w:r>
      <w:r>
        <w:rPr>
          <w:rFonts w:ascii="IRNazanin" w:hAnsi="IRNazanin" w:eastAsia="IRNazanin"/>
          <w:color w:val="111111"/>
          <w:sz w:val="28"/>
          <w:sz w:val="28"/>
          <w:szCs w:val="28"/>
          <w:rtl w:val="true"/>
          <w:lang w:bidi="fa-IR"/>
        </w:rPr>
        <w:t>پدر علی بن زید و بدیل</w:t>
      </w:r>
      <w:r>
        <w:rPr>
          <w:rStyle w:val="FootnoteAnchor"/>
          <w:rtl w:val="true"/>
        </w:rPr>
        <w:footnoteReference w:id="500"/>
      </w:r>
      <w:r>
        <w:rPr>
          <w:rFonts w:ascii="IRNazanin" w:hAnsi="IRNazanin" w:eastAsia="IRNazanin"/>
          <w:color w:val="111111"/>
          <w:sz w:val="28"/>
          <w:sz w:val="28"/>
          <w:szCs w:val="28"/>
          <w:rtl w:val="true"/>
          <w:lang w:bidi="fa-IR"/>
        </w:rPr>
        <w:t xml:space="preserve">بن نعيم العدوى و عثمان بن الادهم العدوى و جماعتی بزرگ از عبّاد و بزرگان آنجا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برسید یزید بن معويه سلم بن زیاد بن ابیه</w:t>
      </w:r>
      <w:r>
        <w:rPr>
          <w:rStyle w:val="FootnoteAnchor"/>
          <w:rtl w:val="true"/>
        </w:rPr>
        <w:footnoteReference w:id="502"/>
      </w:r>
      <w:r>
        <w:rPr>
          <w:rFonts w:ascii="IRNazanin" w:hAnsi="IRNazanin" w:eastAsia="IRNazanin"/>
          <w:color w:val="111111"/>
          <w:sz w:val="28"/>
          <w:sz w:val="28"/>
          <w:szCs w:val="28"/>
          <w:rtl w:val="true"/>
          <w:lang w:bidi="fa-IR"/>
        </w:rPr>
        <w:t xml:space="preserve">را به خراسان فرستاد و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Style w:val="FootnoteAnchor"/>
          <w:rtl w:val="true"/>
        </w:rPr>
        <w:footnoteReference w:id="503"/>
      </w:r>
      <w:r>
        <w:rPr>
          <w:rFonts w:ascii="IRNazanin" w:hAnsi="IRNazanin" w:eastAsia="IRNazanin"/>
          <w:color w:val="111111"/>
          <w:sz w:val="28"/>
          <w:sz w:val="28"/>
          <w:szCs w:val="28"/>
          <w:rtl w:val="true"/>
          <w:lang w:bidi="fa-IR"/>
        </w:rPr>
        <w:t>طلحة عبدالله بن خلف الخزاعی که طلحة الطلحات گفتندی به سیستان فرستاد، و سوی يزيد بن معويه كس فرستاد و نامه کرد و دستوری خواست به فرستادن طلحه به سیستان، یزید عهد فرستاد طلحه را به سیستان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Style w:val="FootnoteAnchor"/>
          <w:rtl w:val="true"/>
        </w:rPr>
        <w:footnoteReference w:id="504"/>
      </w:r>
      <w:r>
        <w:rPr>
          <w:rFonts w:ascii="IRNazanin" w:hAnsi="IRNazanin" w:eastAsia="IRNazanin"/>
          <w:color w:val="111111"/>
          <w:sz w:val="28"/>
          <w:sz w:val="28"/>
          <w:szCs w:val="28"/>
          <w:rtl w:val="true"/>
          <w:lang w:bidi="fa-IR"/>
        </w:rPr>
        <w:t>عهد به دخوله</w:t>
      </w:r>
      <w:r>
        <w:rPr>
          <w:rStyle w:val="FootnoteAnchor"/>
          <w:rtl w:val="true"/>
        </w:rPr>
        <w:footnoteReference w:id="505"/>
      </w:r>
      <w:r>
        <w:rPr>
          <w:rFonts w:ascii="IRNazanin" w:hAnsi="IRNazanin" w:eastAsia="IRNazanin"/>
          <w:color w:val="111111"/>
          <w:sz w:val="28"/>
          <w:sz w:val="28"/>
          <w:szCs w:val="28"/>
          <w:rtl w:val="true"/>
          <w:lang w:bidi="fa-IR"/>
        </w:rPr>
        <w:t>از پس وی بفرستاد، و هنوز به راه اندر بود که آن عهد به وی رسید، فرمان داده بود که برادر مرا به عهد بازخر</w:t>
      </w:r>
      <w:r>
        <w:rPr>
          <w:rFonts w:eastAsia="IRNazanin" w:cs="IRNazanin"/>
          <w:color w:val="111111"/>
          <w:sz w:val="28"/>
          <w:szCs w:val="28"/>
          <w:rtl w:val="true"/>
          <w:lang w:bidi="fa-IR"/>
        </w:rPr>
        <w:t>.</w:t>
      </w:r>
    </w:p>
    <w:p>
      <w:pPr>
        <w:pStyle w:val="Heading2"/>
        <w:numPr>
          <w:ilvl w:val="1"/>
          <w:numId w:val="1"/>
        </w:numPr>
        <w:rPr/>
      </w:pPr>
      <w:bookmarkStart w:id="143" w:name="__RefHeading___Toc696273_1490000891"/>
      <w:bookmarkStart w:id="144" w:name="_Toc52"/>
      <w:bookmarkEnd w:id="143"/>
      <w:r>
        <w:rPr>
          <w:rtl w:val="true"/>
        </w:rPr>
        <w:t>آمدن طلحة الطَّلحات به سیستان و عمر برادر او صاحب جیش بود</w:t>
      </w:r>
      <w:bookmarkEnd w:id="14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به سیستان آمد و برادرش عمر صاحب الجيش او بود و صاحب شُرطِ او مالک بن اوس الازدی</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فرستاد و بوعبیده زیاد را و اسیران که با او بودند به پانصد هزار درم باز خرید، باز به بست رفت و کارِ آن دیار بر نظام کرد و باز سیستان </w:t>
      </w:r>
    </w:p>
    <w:p>
      <w:pPr>
        <w:pStyle w:val="BookText"/>
        <w:rPr/>
      </w:pPr>
      <w:r>
        <w:rPr>
          <w:rFonts w:ascii="IRNazanin" w:hAnsi="IRNazanin" w:eastAsia="IRNazanin"/>
          <w:color w:val="111111"/>
          <w:sz w:val="28"/>
          <w:sz w:val="28"/>
          <w:szCs w:val="28"/>
          <w:rtl w:val="true"/>
          <w:lang w:bidi="fa-IR"/>
        </w:rPr>
        <w:t>آمد، و مردی بزرگوار نیکو سیرت با خِرَد بود و هیچ کسی او را اندر شجاعت و سخاوت نظیر نبود، و از سخاوت و عدل خویش چنان گشت که مردمان سیستان همه سوگند به جان او یاد کردندی از محبّت او که به دلها جای گیر افتاد و چنان بود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يا طَلْحٍ أَنْتَ أَخُو النَّدى و عَقِيدُه</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فَبحِيتُ بِتُ مِنَ الْمَنازِلِ باتا</w:t>
      </w:r>
    </w:p>
    <w:p>
      <w:pPr>
        <w:pStyle w:val="BookText"/>
        <w:rPr/>
      </w:pPr>
      <w:r>
        <w:rPr>
          <w:rFonts w:ascii="Amiri" w:hAnsi="Amiri" w:eastAsia="Amiri" w:cs="Amiri"/>
          <w:color w:val="111111"/>
          <w:sz w:val="28"/>
          <w:sz w:val="28"/>
          <w:szCs w:val="28"/>
          <w:rtl w:val="true"/>
          <w:lang w:bidi="ar-SA"/>
        </w:rPr>
        <w:t xml:space="preserve">شَهِدَ الْأَنَامُ صَغِيرُهُم وَ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النَّدَى إِنْ مَاتَ طَلْحَةَ مَاتَا</w:t>
      </w:r>
    </w:p>
    <w:p>
      <w:pPr>
        <w:pStyle w:val="BookText"/>
        <w:rPr/>
      </w:pPr>
      <w:r>
        <w:rPr>
          <w:rFonts w:ascii="IRNazanin" w:hAnsi="IRNazanin" w:eastAsia="IRNazanin"/>
          <w:color w:val="111111"/>
          <w:sz w:val="28"/>
          <w:sz w:val="28"/>
          <w:szCs w:val="28"/>
          <w:rtl w:val="true"/>
          <w:lang w:bidi="fa-IR"/>
        </w:rPr>
        <w:t>و به سخاوت بدان جایگاه بود که بوالاسد یکی بیامد قصد او را به سیستان</w:t>
      </w:r>
      <w:r>
        <w:rPr>
          <w:rStyle w:val="FootnoteAnchor"/>
          <w:rtl w:val="true"/>
        </w:rPr>
        <w:footnoteReference w:id="508"/>
      </w:r>
      <w:r>
        <w:rPr>
          <w:rFonts w:ascii="IRNazanin" w:hAnsi="IRNazanin" w:eastAsia="IRNazanin"/>
          <w:color w:val="111111"/>
          <w:sz w:val="28"/>
          <w:sz w:val="28"/>
          <w:szCs w:val="28"/>
          <w:rtl w:val="true"/>
          <w:lang w:bidi="fa-IR"/>
        </w:rPr>
        <w:t>، و روزی چند به درگاه او بماند که او را نگفتند، آخر این بیت ها بنوشت و پیش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وَرَدَ السُّقاةُ المُعْطِشون فَانهَلُوا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وَ طَابَ لَهُم لَدَيْكَ الْمَكْرَعٌ</w:t>
      </w:r>
    </w:p>
    <w:p>
      <w:pPr>
        <w:pStyle w:val="BookText"/>
        <w:rPr/>
      </w:pPr>
      <w:r>
        <w:rPr>
          <w:rFonts w:ascii="Amiri" w:hAnsi="Amiri" w:eastAsia="Amiri" w:cs="Amiri"/>
          <w:color w:val="111111"/>
          <w:sz w:val="28"/>
          <w:sz w:val="28"/>
          <w:szCs w:val="28"/>
          <w:rtl w:val="true"/>
          <w:lang w:bidi="ar-SA"/>
        </w:rPr>
        <w:t>وَ وَرَدْتُ بَحْرَكَ</w:t>
      </w:r>
      <w:r>
        <w:rPr>
          <w:rStyle w:val="FootnoteAnchor"/>
          <w:rtl w:val="true"/>
        </w:rPr>
        <w:footnoteReference w:id="509"/>
      </w:r>
      <w:r>
        <w:rPr>
          <w:rFonts w:ascii="Amiri" w:hAnsi="Amiri" w:eastAsia="Amiri" w:cs="Amiri"/>
          <w:color w:val="111111"/>
          <w:sz w:val="28"/>
          <w:sz w:val="28"/>
          <w:szCs w:val="28"/>
          <w:rtl w:val="true"/>
          <w:lang w:bidi="ar-SA"/>
        </w:rPr>
        <w:t xml:space="preserve">طامياً مُتَدَفِقاً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دَلْوِيْ شَنَّهَا يَتَقَعْقَعٌ</w:t>
      </w:r>
    </w:p>
    <w:p>
      <w:pPr>
        <w:pStyle w:val="BookText"/>
        <w:rPr/>
      </w:pPr>
      <w:r>
        <w:rPr>
          <w:rFonts w:ascii="Amiri" w:hAnsi="Amiri" w:eastAsia="Amiri" w:cs="Amiri"/>
          <w:color w:val="111111"/>
          <w:sz w:val="28"/>
          <w:sz w:val="28"/>
          <w:szCs w:val="28"/>
          <w:rtl w:val="true"/>
          <w:lang w:bidi="ar-SA"/>
        </w:rPr>
        <w:t xml:space="preserve">وَ أَراكَ تَقْطَرُ جَانِباً عَنْ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بَيْتِي عَنْ سمایک</w:t>
      </w:r>
      <w:r>
        <w:rPr>
          <w:rStyle w:val="FootnoteAnchor"/>
          <w:rtl w:val="true"/>
        </w:rPr>
        <w:footnoteReference w:id="510"/>
      </w:r>
      <w:r>
        <w:rPr>
          <w:rFonts w:ascii="IRNazanin" w:hAnsi="IRNazanin" w:eastAsia="IRNazanin"/>
          <w:color w:val="111111"/>
          <w:sz w:val="28"/>
          <w:sz w:val="28"/>
          <w:szCs w:val="28"/>
          <w:rtl w:val="true"/>
          <w:lang w:bidi="fa-IR"/>
        </w:rPr>
        <w:t>بلقع</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خط و شعر او بدید خجل ماند و اندر وقت او را پیش خویش آورد و عذر خواست و دو یاقوت سرخ گرانمایه به دست همی گردانید،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بوالأسد بیست هزار درم دوستر داری یا ازین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پاره سنگ اختیار نکنم، تا بیست هزار درم</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درم را بیاورد و غلام خویش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145" w:name="pg20407_230583"/>
    </w:p>
    <w:p>
      <w:pPr>
        <w:pStyle w:val="BookText"/>
        <w:rPr/>
      </w:pPr>
      <w:bookmarkEnd w:id="145"/>
      <w:r>
        <w:rPr>
          <w:rFonts w:ascii="IRNazanin" w:hAnsi="IRNazanin" w:eastAsia="IRNazanin"/>
          <w:color w:val="111111"/>
          <w:sz w:val="28"/>
          <w:sz w:val="28"/>
          <w:szCs w:val="28"/>
          <w:rtl w:val="true"/>
          <w:lang w:bidi="fa-IR"/>
        </w:rPr>
        <w:t>امیر بیند یک پاره فرامن دهد تا بینم، هر دو پاره زی وی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فریب نکنند بدین</w:t>
      </w:r>
      <w:r>
        <w:rPr>
          <w:rStyle w:val="FootnoteAnchor"/>
          <w:rtl w:val="true"/>
        </w:rPr>
        <w:footnoteReference w:id="512"/>
      </w:r>
      <w:r>
        <w:rPr>
          <w:rFonts w:ascii="IRNazanin" w:hAnsi="IRNazanin" w:eastAsia="IRNazanin"/>
          <w:color w:val="111111"/>
          <w:sz w:val="28"/>
          <w:sz w:val="28"/>
          <w:szCs w:val="28"/>
          <w:rtl w:val="true"/>
          <w:lang w:bidi="fa-IR"/>
        </w:rPr>
        <w:t>، به صد هزار درم خریده ام، و بوالأسد به عراق برد و به صد و بیست هزار درم بداد</w:t>
      </w:r>
      <w:r>
        <w:rPr>
          <w:rFonts w:eastAsia="IRNazanin" w:cs="IRNazanin"/>
          <w:color w:val="111111"/>
          <w:sz w:val="28"/>
          <w:szCs w:val="28"/>
          <w:rtl w:val="true"/>
          <w:lang w:bidi="fa-IR"/>
        </w:rPr>
        <w:t>.</w:t>
      </w:r>
    </w:p>
    <w:p>
      <w:pPr>
        <w:pStyle w:val="Heading2"/>
        <w:numPr>
          <w:ilvl w:val="1"/>
          <w:numId w:val="1"/>
        </w:numPr>
        <w:rPr/>
      </w:pPr>
      <w:bookmarkStart w:id="146" w:name="__RefHeading___Toc696275_1490000891"/>
      <w:bookmarkStart w:id="147" w:name="_Toc53"/>
      <w:bookmarkEnd w:id="146"/>
      <w:r>
        <w:rPr>
          <w:rtl w:val="true"/>
        </w:rPr>
        <w:t>آمدن اسودِ سعید به سیستان</w:t>
      </w:r>
      <w:bookmarkEnd w:id="147"/>
    </w:p>
    <w:p>
      <w:pPr>
        <w:pStyle w:val="BookText"/>
        <w:rPr/>
      </w:pPr>
      <w:r>
        <w:rPr>
          <w:rFonts w:ascii="IRNazanin" w:hAnsi="IRNazanin" w:eastAsia="IRNazanin"/>
          <w:color w:val="111111"/>
          <w:sz w:val="28"/>
          <w:sz w:val="28"/>
          <w:szCs w:val="28"/>
          <w:rtl w:val="true"/>
          <w:lang w:bidi="fa-IR"/>
        </w:rPr>
        <w:t>باز یزید بن معويه اسود بن سعید را به سیستان فرستاد اندر آخر سنه اثنی و ستین، چون روزی چند ببود، اندر عقب، عبدالله بن طلحة الطَلَحات را به سیستان فرستاد اندرسنه ثلث وستين</w:t>
      </w:r>
      <w:r>
        <w:rPr>
          <w:rFonts w:eastAsia="IRNazanin" w:cs="IRNazanin"/>
          <w:color w:val="111111"/>
          <w:sz w:val="28"/>
          <w:szCs w:val="28"/>
          <w:rtl w:val="true"/>
          <w:lang w:bidi="fa-IR"/>
        </w:rPr>
        <w:t>.</w:t>
      </w:r>
    </w:p>
    <w:p>
      <w:pPr>
        <w:pStyle w:val="Heading2"/>
        <w:numPr>
          <w:ilvl w:val="1"/>
          <w:numId w:val="1"/>
        </w:numPr>
        <w:rPr/>
      </w:pPr>
      <w:bookmarkStart w:id="148" w:name="__RefHeading___Toc696277_1490000891"/>
      <w:bookmarkStart w:id="149" w:name="_Toc54"/>
      <w:bookmarkEnd w:id="148"/>
      <w:r>
        <w:rPr>
          <w:rtl w:val="true"/>
        </w:rPr>
        <w:t>آمدن عبدالله طلحه به سیستان</w:t>
      </w:r>
      <w:bookmarkEnd w:id="149"/>
    </w:p>
    <w:p>
      <w:pPr>
        <w:pStyle w:val="BookText"/>
        <w:rPr/>
      </w:pPr>
      <w:r>
        <w:rPr>
          <w:rFonts w:ascii="IRNazanin" w:hAnsi="IRNazanin" w:eastAsia="IRNazanin"/>
          <w:color w:val="111111"/>
          <w:sz w:val="28"/>
          <w:sz w:val="28"/>
          <w:szCs w:val="28"/>
          <w:rtl w:val="true"/>
          <w:lang w:bidi="fa-IR"/>
        </w:rPr>
        <w:t xml:space="preserve">و یک سال به سیستان بود باز پدر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را به سیستان فرستاد اندر سنة أربع وستین،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خویش را عبدالله را خلیفت کرد که مردمان از نیکوئی سیرت وی</w:t>
      </w:r>
      <w:r>
        <w:rPr>
          <w:rStyle w:val="FootnoteAnchor"/>
          <w:rtl w:val="true"/>
        </w:rPr>
        <w:footnoteReference w:id="514"/>
      </w:r>
      <w:r>
        <w:rPr>
          <w:rFonts w:ascii="IRNazanin" w:hAnsi="IRNazanin" w:eastAsia="IRNazanin"/>
          <w:color w:val="111111"/>
          <w:sz w:val="28"/>
          <w:sz w:val="28"/>
          <w:szCs w:val="28"/>
          <w:rtl w:val="true"/>
          <w:lang w:bidi="fa-IR"/>
        </w:rPr>
        <w:t>شکر بسیار کردند و به سیستان ببود</w:t>
      </w:r>
      <w:r>
        <w:rPr>
          <w:rStyle w:val="FootnoteAnchor"/>
          <w:rtl w:val="true"/>
        </w:rPr>
        <w:footnoteReference w:id="515"/>
      </w:r>
      <w:r>
        <w:rPr>
          <w:rFonts w:ascii="IRNazanin" w:hAnsi="IRNazanin" w:eastAsia="IRNazanin"/>
          <w:color w:val="111111"/>
          <w:sz w:val="28"/>
          <w:sz w:val="28"/>
          <w:szCs w:val="28"/>
          <w:rtl w:val="true"/>
          <w:lang w:bidi="fa-IR"/>
        </w:rPr>
        <w:t>تا گاه وفات وی، پس وصیت کرد پسر خویش را که مرا هم اینجا دفن کن که این مردمان مرا دوست دارند تا ذکر من اینجا بماند میان دوستان من و مرا سال ها یاد همی کنند که مردمان چون او را همی یاد کنند مرده نباشد و آن سخن که کسی گوید که هزار سال ترا بقا باد آن نه بر خطا گویند، بقاء مرد ذکر نیکوئی</w:t>
      </w:r>
      <w:r>
        <w:rPr>
          <w:rStyle w:val="FootnoteAnchor"/>
          <w:rtl w:val="true"/>
        </w:rPr>
        <w:footnoteReference w:id="516"/>
      </w:r>
      <w:r>
        <w:rPr>
          <w:rFonts w:ascii="IRNazanin" w:hAnsi="IRNazanin" w:eastAsia="IRNazanin"/>
          <w:color w:val="111111"/>
          <w:sz w:val="28"/>
          <w:sz w:val="28"/>
          <w:szCs w:val="28"/>
          <w:rtl w:val="true"/>
          <w:lang w:bidi="fa-IR"/>
        </w:rPr>
        <w:t>اوست و من امید می دارم که زآن جمله باشم اندرین شهر بزرگوار و این بزرگان و آزاد مردان پس چون فرمان یافت پسرش فرمان او را کار بست و او را به تهل</w:t>
      </w:r>
      <w:r>
        <w:rPr>
          <w:rStyle w:val="FootnoteAnchor"/>
          <w:rtl w:val="true"/>
        </w:rPr>
        <w:footnoteReference w:id="517"/>
      </w:r>
      <w:r>
        <w:rPr>
          <w:rFonts w:ascii="IRNazanin" w:hAnsi="IRNazanin" w:eastAsia="IRNazanin"/>
          <w:color w:val="111111"/>
          <w:sz w:val="28"/>
          <w:sz w:val="28"/>
          <w:szCs w:val="28"/>
          <w:rtl w:val="true"/>
          <w:lang w:bidi="fa-IR"/>
        </w:rPr>
        <w:t xml:space="preserve">مهاجر دفن کرد و اکنون گور او معروفست، شاعر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عبد الله بن قيس الرُّقيّات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رَحِمَ الله أَعْظُماً دَفَنُوهَا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بِسجِسْتانَ طَلْحَةُ الطَّلَحاتٍ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طلحه فرمان یافت، سپاه او نافرمان گشتند اندر یزید معویه، و هرکسی به ناحیت</w:t>
      </w:r>
      <w:r>
        <w:rPr>
          <w:rStyle w:val="FootnoteAnchor"/>
          <w:rtl w:val="true"/>
        </w:rPr>
        <w:footnoteReference w:id="518"/>
      </w:r>
      <w:r>
        <w:rPr>
          <w:rFonts w:ascii="IRNazanin" w:hAnsi="IRNazanin" w:eastAsia="IRNazanin"/>
          <w:color w:val="111111"/>
          <w:sz w:val="28"/>
          <w:sz w:val="28"/>
          <w:szCs w:val="28"/>
          <w:rtl w:val="true"/>
          <w:lang w:bidi="fa-IR"/>
        </w:rPr>
        <w:t xml:space="preserve">از سیستان بنشستند، چون چنان بود پسر وی قصبه بگذاشت و بازگشت، </w:t>
      </w:r>
      <w:bookmarkStart w:id="150" w:name="pg20407_230584"/>
    </w:p>
    <w:p>
      <w:pPr>
        <w:pStyle w:val="BookText"/>
        <w:rPr/>
      </w:pPr>
      <w:bookmarkEnd w:id="150"/>
      <w:r>
        <w:rPr>
          <w:rFonts w:ascii="IRNazanin" w:hAnsi="IRNazanin" w:eastAsia="IRNazanin"/>
          <w:color w:val="111111"/>
          <w:sz w:val="28"/>
          <w:sz w:val="28"/>
          <w:szCs w:val="28"/>
          <w:rtl w:val="true"/>
          <w:lang w:bidi="fa-IR"/>
        </w:rPr>
        <w:t>ابوسح</w:t>
      </w:r>
      <w:r>
        <w:rPr>
          <w:rStyle w:val="FootnoteAnchor"/>
          <w:rtl w:val="true"/>
        </w:rPr>
        <w:footnoteReference w:id="519"/>
      </w:r>
      <w:r>
        <w:rPr>
          <w:rFonts w:ascii="IRNazanin" w:hAnsi="IRNazanin" w:eastAsia="IRNazanin"/>
          <w:color w:val="111111"/>
          <w:sz w:val="28"/>
          <w:sz w:val="28"/>
          <w:szCs w:val="28"/>
          <w:rtl w:val="true"/>
          <w:lang w:bidi="fa-IR"/>
        </w:rPr>
        <w:t>بن ربعي القشری</w:t>
      </w:r>
      <w:r>
        <w:rPr>
          <w:rStyle w:val="FootnoteAnchor"/>
          <w:rtl w:val="true"/>
        </w:rPr>
        <w:footnoteReference w:id="520"/>
      </w:r>
      <w:r>
        <w:rPr>
          <w:rFonts w:ascii="IRNazanin" w:hAnsi="IRNazanin" w:eastAsia="IRNazanin"/>
          <w:color w:val="111111"/>
          <w:sz w:val="28"/>
          <w:sz w:val="28"/>
          <w:szCs w:val="28"/>
          <w:rtl w:val="true"/>
          <w:lang w:bidi="fa-IR"/>
        </w:rPr>
        <w:t>در طعام</w:t>
      </w:r>
      <w:r>
        <w:rPr>
          <w:rStyle w:val="FootnoteAnchor"/>
          <w:rtl w:val="true"/>
        </w:rPr>
        <w:footnoteReference w:id="521"/>
      </w:r>
      <w:r>
        <w:rPr>
          <w:rFonts w:ascii="IRNazanin" w:hAnsi="IRNazanin" w:eastAsia="IRNazanin"/>
          <w:color w:val="111111"/>
          <w:sz w:val="28"/>
          <w:sz w:val="28"/>
          <w:szCs w:val="28"/>
          <w:rtl w:val="true"/>
          <w:lang w:bidi="fa-IR"/>
        </w:rPr>
        <w:t>گرفته بود، و وکیع بن اسود ناحیت اوق، و عبدالمجيد بن جميل ناحیت خواش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ناشره ناحیت فراه، و قصبه و بسكر</w:t>
      </w:r>
      <w:r>
        <w:rPr>
          <w:rStyle w:val="FootnoteAnchor"/>
          <w:rtl w:val="true"/>
        </w:rPr>
        <w:footnoteReference w:id="522"/>
      </w:r>
      <w:r>
        <w:rPr>
          <w:rFonts w:ascii="IRNazanin" w:hAnsi="IRNazanin" w:eastAsia="IRNazanin"/>
          <w:color w:val="111111"/>
          <w:sz w:val="28"/>
          <w:sz w:val="28"/>
          <w:szCs w:val="28"/>
          <w:rtl w:val="true"/>
          <w:lang w:bidi="fa-IR"/>
        </w:rPr>
        <w:t>مهمل گذاشته بود، هیچ والی نبود، تا یزید بن معاویه فرمان یافت به حوارین</w:t>
      </w:r>
      <w:r>
        <w:rPr>
          <w:rStyle w:val="FootnoteAnchor"/>
          <w:rtl w:val="true"/>
        </w:rPr>
        <w:footnoteReference w:id="523"/>
      </w:r>
      <w:r>
        <w:rPr>
          <w:rFonts w:ascii="IRNazanin" w:hAnsi="IRNazanin" w:eastAsia="IRNazanin"/>
          <w:color w:val="111111"/>
          <w:sz w:val="28"/>
          <w:sz w:val="28"/>
          <w:szCs w:val="28"/>
          <w:rtl w:val="true"/>
          <w:lang w:bidi="fa-IR"/>
        </w:rPr>
        <w:t>از نواحی شام چهارده روز گذشته از ربیع الاول سنه اربع و ستین و او را سی و هشت سال بود و هشت ماه، کم هشت روز، و او را دفن کردند به دمشق</w:t>
      </w:r>
      <w:r>
        <w:rPr>
          <w:rFonts w:eastAsia="IRNazanin" w:cs="IRNazanin"/>
          <w:color w:val="111111"/>
          <w:sz w:val="28"/>
          <w:szCs w:val="28"/>
          <w:rtl w:val="true"/>
          <w:lang w:bidi="fa-IR"/>
        </w:rPr>
        <w:t>.</w:t>
      </w:r>
    </w:p>
    <w:p>
      <w:pPr>
        <w:pStyle w:val="Heading2"/>
        <w:numPr>
          <w:ilvl w:val="1"/>
          <w:numId w:val="1"/>
        </w:numPr>
        <w:rPr/>
      </w:pPr>
      <w:bookmarkStart w:id="151" w:name="__RefHeading___Toc696279_1490000891"/>
      <w:bookmarkStart w:id="152" w:name="_Toc55"/>
      <w:bookmarkEnd w:id="151"/>
      <w:r>
        <w:rPr>
          <w:rtl w:val="true"/>
        </w:rPr>
        <w:t>نشستن معویه بن یزید بن معویه به خلیفتی</w:t>
      </w:r>
      <w:bookmarkEnd w:id="152"/>
    </w:p>
    <w:p>
      <w:pPr>
        <w:pStyle w:val="BookText"/>
        <w:rPr/>
      </w:pPr>
      <w:r>
        <w:rPr>
          <w:rFonts w:ascii="IRNazanin" w:hAnsi="IRNazanin" w:eastAsia="IRNazanin"/>
          <w:color w:val="111111"/>
          <w:sz w:val="28"/>
          <w:sz w:val="28"/>
          <w:szCs w:val="28"/>
          <w:rtl w:val="true"/>
          <w:lang w:bidi="fa-IR"/>
        </w:rPr>
        <w:t>و معوية بن يزيد بنشست نیمۀ ربیع</w:t>
      </w:r>
      <w:r>
        <w:rPr>
          <w:rStyle w:val="FootnoteAnchor"/>
          <w:rtl w:val="true"/>
        </w:rPr>
        <w:footnoteReference w:id="524"/>
      </w:r>
      <w:r>
        <w:rPr>
          <w:rFonts w:ascii="IRNazanin" w:hAnsi="IRNazanin" w:eastAsia="IRNazanin"/>
          <w:color w:val="111111"/>
          <w:sz w:val="28"/>
          <w:sz w:val="28"/>
          <w:szCs w:val="28"/>
          <w:rtl w:val="true"/>
          <w:lang w:bidi="fa-IR"/>
        </w:rPr>
        <w:t>سنه اربع و ستین، و کنیت او ابولیلی بود، چهل روز عمر بود او را اندر امارت، چون حال برو تنگ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ولی عهد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دنیاء شما چندانی نیکوئی ندیدم که وبالِ آنچه خواهد ماند</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یافت پنج روز مانده از ربیع الاول</w:t>
      </w:r>
      <w:r>
        <w:rPr>
          <w:rStyle w:val="FootnoteAnchor"/>
          <w:rtl w:val="true"/>
        </w:rPr>
        <w:footnoteReference w:id="526"/>
      </w:r>
      <w:r>
        <w:rPr>
          <w:rFonts w:ascii="IRNazanin" w:hAnsi="IRNazanin" w:eastAsia="IRNazanin"/>
          <w:color w:val="111111"/>
          <w:sz w:val="28"/>
          <w:sz w:val="28"/>
          <w:szCs w:val="28"/>
          <w:rtl w:val="true"/>
          <w:lang w:bidi="fa-IR"/>
        </w:rPr>
        <w:t>سنه اربع و ستین، و به شام بیعت کردند مروان الحکم را و به مکه عبدالله بن زبیر را</w:t>
      </w:r>
      <w:r>
        <w:rPr>
          <w:rFonts w:eastAsia="IRNazanin" w:cs="IRNazanin"/>
          <w:color w:val="111111"/>
          <w:sz w:val="28"/>
          <w:szCs w:val="28"/>
          <w:rtl w:val="true"/>
          <w:lang w:bidi="fa-IR"/>
        </w:rPr>
        <w:t>.</w:t>
      </w:r>
    </w:p>
    <w:p>
      <w:pPr>
        <w:pStyle w:val="Heading2"/>
        <w:numPr>
          <w:ilvl w:val="1"/>
          <w:numId w:val="1"/>
        </w:numPr>
        <w:rPr/>
      </w:pPr>
      <w:bookmarkStart w:id="153" w:name="__RefHeading___Toc696281_1490000891"/>
      <w:bookmarkStart w:id="154" w:name="_Toc56"/>
      <w:bookmarkEnd w:id="153"/>
      <w:r>
        <w:rPr>
          <w:rtl w:val="true"/>
        </w:rPr>
        <w:t>نشستن مروان الحکم به شام</w:t>
      </w:r>
      <w:bookmarkEnd w:id="154"/>
    </w:p>
    <w:p>
      <w:pPr>
        <w:pStyle w:val="BookText"/>
        <w:rPr/>
      </w:pPr>
      <w:r>
        <w:rPr>
          <w:rFonts w:ascii="IRNazanin" w:hAnsi="IRNazanin" w:eastAsia="IRNazanin"/>
          <w:color w:val="111111"/>
          <w:sz w:val="28"/>
          <w:sz w:val="28"/>
          <w:szCs w:val="28"/>
          <w:rtl w:val="true"/>
          <w:lang w:bidi="fa-IR"/>
        </w:rPr>
        <w:t>و مروان الحكم بن ابی العاص بن اميّة بن عبد شمس بن عبدمناف بود، او را بیعت به جابیه</w:t>
      </w:r>
      <w:r>
        <w:rPr>
          <w:rStyle w:val="FootnoteAnchor"/>
          <w:rtl w:val="true"/>
        </w:rPr>
        <w:footnoteReference w:id="527"/>
      </w:r>
      <w:r>
        <w:rPr>
          <w:rFonts w:ascii="IRNazanin" w:hAnsi="IRNazanin" w:eastAsia="IRNazanin"/>
          <w:color w:val="111111"/>
          <w:sz w:val="28"/>
          <w:sz w:val="28"/>
          <w:szCs w:val="28"/>
          <w:rtl w:val="true"/>
          <w:lang w:bidi="fa-IR"/>
        </w:rPr>
        <w:t>کردند روز چهارشنبه سه روز گذشته از ذی القعده سنه اربع و ستين</w:t>
      </w:r>
      <w:r>
        <w:rPr>
          <w:rFonts w:eastAsia="IRNazanin" w:cs="IRNazanin"/>
          <w:color w:val="111111"/>
          <w:sz w:val="28"/>
          <w:szCs w:val="28"/>
          <w:rtl w:val="true"/>
          <w:lang w:bidi="fa-IR"/>
        </w:rPr>
        <w:t>.</w:t>
      </w:r>
    </w:p>
    <w:p>
      <w:pPr>
        <w:pStyle w:val="Heading2"/>
        <w:numPr>
          <w:ilvl w:val="1"/>
          <w:numId w:val="1"/>
        </w:numPr>
        <w:rPr/>
      </w:pPr>
      <w:bookmarkStart w:id="155" w:name="__RefHeading___Toc696283_1490000891"/>
      <w:bookmarkStart w:id="156" w:name="_Toc57"/>
      <w:bookmarkEnd w:id="155"/>
      <w:r>
        <w:rPr>
          <w:rtl w:val="true"/>
        </w:rPr>
        <w:t>نشستن عبدالله زبیر به مکه</w:t>
      </w:r>
      <w:bookmarkEnd w:id="15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 عبد الله بن الزبيران</w:t>
      </w:r>
      <w:r>
        <w:rPr>
          <w:rStyle w:val="FootnoteAnchor"/>
          <w:rtl w:val="true"/>
        </w:rPr>
        <w:footnoteReference w:id="528"/>
      </w:r>
      <w:r>
        <w:rPr>
          <w:rFonts w:ascii="IRNazanin" w:hAnsi="IRNazanin" w:eastAsia="IRNazanin"/>
          <w:color w:val="111111"/>
          <w:sz w:val="28"/>
          <w:sz w:val="28"/>
          <w:szCs w:val="28"/>
          <w:rtl w:val="true"/>
          <w:lang w:bidi="fa-IR"/>
        </w:rPr>
        <w:t>العوّام بود وكنيت او ابو حبیب بود، و اهل عراق او را بیعت کردند و مادر او اسما بود دختر بوبکر الصدیق، چون کار برو مستقیم شد، بصره و خراسان و سیستان حارث بن عبدالله بن</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المخزومی را داد، آنک </w:t>
      </w:r>
      <w:bookmarkStart w:id="157" w:name="pg20407_230585"/>
    </w:p>
    <w:p>
      <w:pPr>
        <w:pStyle w:val="BookText"/>
        <w:rPr/>
      </w:pPr>
      <w:bookmarkEnd w:id="157"/>
      <w:r>
        <w:rPr>
          <w:rFonts w:ascii="IRNazanin" w:hAnsi="IRNazanin" w:eastAsia="IRNazanin"/>
          <w:color w:val="111111"/>
          <w:sz w:val="28"/>
          <w:sz w:val="28"/>
          <w:szCs w:val="28"/>
          <w:rtl w:val="true"/>
          <w:lang w:bidi="fa-IR"/>
        </w:rPr>
        <w:t>او را قناع</w:t>
      </w:r>
      <w:r>
        <w:rPr>
          <w:rStyle w:val="FootnoteAnchor"/>
          <w:rtl w:val="true"/>
        </w:rPr>
        <w:footnoteReference w:id="530"/>
      </w:r>
      <w:r>
        <w:rPr>
          <w:rFonts w:ascii="IRNazanin" w:hAnsi="IRNazanin" w:eastAsia="IRNazanin"/>
          <w:color w:val="111111"/>
          <w:sz w:val="28"/>
          <w:sz w:val="28"/>
          <w:szCs w:val="28"/>
          <w:rtl w:val="true"/>
          <w:lang w:bidi="fa-IR"/>
        </w:rPr>
        <w:t>گفتندی، پس قناع</w:t>
      </w:r>
      <w:r>
        <w:rPr>
          <w:rStyle w:val="FootnoteAnchor"/>
          <w:rtl w:val="true"/>
        </w:rPr>
        <w:footnoteReference w:id="531"/>
      </w:r>
      <w:r>
        <w:rPr>
          <w:rFonts w:ascii="IRNazanin" w:hAnsi="IRNazanin" w:eastAsia="IRNazanin"/>
          <w:color w:val="111111"/>
          <w:sz w:val="28"/>
          <w:sz w:val="28"/>
          <w:szCs w:val="28"/>
          <w:rtl w:val="true"/>
          <w:lang w:bidi="fa-IR"/>
        </w:rPr>
        <w:t>، عبد العزيز بن عبد الله بن عامر بن کریز را به سیستان فرستاد</w:t>
      </w:r>
      <w:r>
        <w:rPr>
          <w:rFonts w:eastAsia="IRNazanin" w:cs="IRNazanin"/>
          <w:color w:val="111111"/>
          <w:sz w:val="28"/>
          <w:szCs w:val="28"/>
          <w:rtl w:val="true"/>
          <w:lang w:bidi="fa-IR"/>
        </w:rPr>
        <w:t>.</w:t>
      </w:r>
    </w:p>
    <w:p>
      <w:pPr>
        <w:pStyle w:val="Heading2"/>
        <w:numPr>
          <w:ilvl w:val="1"/>
          <w:numId w:val="1"/>
        </w:numPr>
        <w:rPr/>
      </w:pPr>
      <w:bookmarkStart w:id="158" w:name="__RefHeading___Toc696285_1490000891"/>
      <w:bookmarkStart w:id="159" w:name="_Toc58"/>
      <w:bookmarkEnd w:id="158"/>
      <w:r>
        <w:rPr>
          <w:rtl w:val="true"/>
        </w:rPr>
        <w:t>آمدن عبدالعزیز به امارت از پیش حارث عبدالله</w:t>
      </w:r>
      <w:bookmarkEnd w:id="159"/>
    </w:p>
    <w:p>
      <w:pPr>
        <w:pStyle w:val="BookText"/>
        <w:rPr/>
      </w:pPr>
      <w:r>
        <w:rPr>
          <w:rFonts w:ascii="IRNazanin" w:hAnsi="IRNazanin" w:eastAsia="IRNazanin"/>
          <w:color w:val="111111"/>
          <w:sz w:val="28"/>
          <w:sz w:val="28"/>
          <w:szCs w:val="28"/>
          <w:rtl w:val="true"/>
          <w:lang w:bidi="fa-IR"/>
        </w:rPr>
        <w:t>او به سیستان آمد و با مردمان نیکوئی کرد و گفت، و آن سپاه طلحه را جمع کرد و بنواخت و خبر بست</w:t>
      </w:r>
      <w:r>
        <w:rPr>
          <w:rStyle w:val="FootnoteAnchor"/>
          <w:rtl w:val="true"/>
        </w:rPr>
        <w:footnoteReference w:id="532"/>
      </w:r>
      <w:r>
        <w:rPr>
          <w:rFonts w:ascii="IRNazanin" w:hAnsi="IRNazanin" w:eastAsia="IRNazanin"/>
          <w:color w:val="111111"/>
          <w:sz w:val="28"/>
          <w:sz w:val="28"/>
          <w:szCs w:val="28"/>
          <w:rtl w:val="true"/>
          <w:lang w:bidi="fa-IR"/>
        </w:rPr>
        <w:t>و کابل کردند که ایشان سر بتافته اند</w:t>
      </w:r>
      <w:r>
        <w:rPr>
          <w:rFonts w:eastAsia="IRNazanin" w:cs="IRNazanin"/>
          <w:color w:val="111111"/>
          <w:sz w:val="28"/>
          <w:szCs w:val="28"/>
          <w:rtl w:val="true"/>
          <w:lang w:bidi="fa-IR"/>
        </w:rPr>
        <w:t>.</w:t>
      </w:r>
    </w:p>
    <w:p>
      <w:pPr>
        <w:pStyle w:val="Heading2"/>
        <w:numPr>
          <w:ilvl w:val="1"/>
          <w:numId w:val="1"/>
        </w:numPr>
        <w:rPr/>
      </w:pPr>
      <w:bookmarkStart w:id="160" w:name="__RefHeading___Toc696287_1490000891"/>
      <w:bookmarkStart w:id="161" w:name="_Toc59"/>
      <w:bookmarkEnd w:id="160"/>
      <w:r>
        <w:rPr>
          <w:rtl w:val="true"/>
        </w:rPr>
        <w:t>رفتن عبدالعزیز سوی بست و کابل</w:t>
      </w:r>
      <w:bookmarkEnd w:id="16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راه بیابان برفت، زبیل</w:t>
      </w:r>
      <w:r>
        <w:rPr>
          <w:rStyle w:val="FootnoteAnchor"/>
          <w:rtl w:val="true"/>
        </w:rPr>
        <w:footnoteReference w:id="533"/>
      </w:r>
      <w:r>
        <w:rPr>
          <w:rFonts w:ascii="IRNazanin" w:hAnsi="IRNazanin" w:eastAsia="IRNazanin"/>
          <w:color w:val="111111"/>
          <w:sz w:val="28"/>
          <w:sz w:val="28"/>
          <w:szCs w:val="28"/>
          <w:rtl w:val="true"/>
          <w:lang w:bidi="fa-IR"/>
        </w:rPr>
        <w:t>لشگری از ترکان فراهم کرده بود، حربی صعب بکردند چنان که مسلمانان فرو ماندند و خواستند که بگریزند از قوت دشمنان و شوکت ایشان، عمر بن شان العاری</w:t>
      </w:r>
      <w:r>
        <w:rPr>
          <w:rStyle w:val="FootnoteAnchor"/>
          <w:rtl w:val="true"/>
        </w:rPr>
        <w:footnoteReference w:id="534"/>
      </w:r>
      <w:r>
        <w:rPr>
          <w:rFonts w:ascii="IRNazanin" w:hAnsi="IRNazanin" w:eastAsia="IRNazanin"/>
          <w:color w:val="111111"/>
          <w:sz w:val="28"/>
          <w:sz w:val="28"/>
          <w:szCs w:val="28"/>
          <w:rtl w:val="true"/>
          <w:lang w:bidi="fa-IR"/>
        </w:rPr>
        <w:t xml:space="preserve">مردی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با عبدالعزیز یکجا بود، حمله کرد و زنبیل هزیمت شد، و بکشت</w:t>
      </w:r>
      <w:r>
        <w:rPr>
          <w:rStyle w:val="FootnoteAnchor"/>
          <w:rtl w:val="true"/>
        </w:rPr>
        <w:footnoteReference w:id="535"/>
      </w:r>
      <w:r>
        <w:rPr>
          <w:rFonts w:ascii="IRNazanin" w:hAnsi="IRNazanin" w:eastAsia="IRNazanin"/>
          <w:color w:val="111111"/>
          <w:sz w:val="28"/>
          <w:sz w:val="28"/>
          <w:szCs w:val="28"/>
          <w:rtl w:val="true"/>
          <w:lang w:bidi="fa-IR"/>
        </w:rPr>
        <w:t>از ترکان بسیار و هزیمت کردند، و مسلمانان بسیار غنایم یافتند و بردگان بسیار و اسب و سلیح، و کار کابل و زابل او را مستقیم گشت و مظفر به سیستان باز آمد، و مردی بود عالم و اهل علم را دوست داشتی، پس روزی رستم بن مهر هرمزد المجوسی پیش او اندر شد و بنشست و متکلم سیستان او بوده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دهاقین را سخنان حکمت باشد ما را از آن چیزی بگوی،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w:t>
      </w:r>
      <w:r>
        <w:rPr>
          <w:rStyle w:val="FootnoteAnchor"/>
          <w:rtl w:val="true"/>
        </w:rPr>
        <w:footnoteReference w:id="536"/>
      </w:r>
      <w:r>
        <w:rPr>
          <w:rFonts w:ascii="IRNazanin" w:hAnsi="IRNazanin" w:eastAsia="IRNazanin"/>
          <w:color w:val="111111"/>
          <w:sz w:val="28"/>
          <w:sz w:val="28"/>
          <w:szCs w:val="28"/>
          <w:rtl w:val="true"/>
          <w:lang w:bidi="fa-IR"/>
        </w:rPr>
        <w:t>مردمان اوی است که دوستی بروی افتعال</w:t>
      </w:r>
      <w:r>
        <w:rPr>
          <w:rStyle w:val="FootnoteAnchor"/>
          <w:rtl w:val="true"/>
        </w:rPr>
        <w:footnoteReference w:id="537"/>
      </w:r>
      <w:r>
        <w:rPr>
          <w:rFonts w:ascii="IRNazanin" w:hAnsi="IRNazanin" w:eastAsia="IRNazanin"/>
          <w:color w:val="111111"/>
          <w:sz w:val="28"/>
          <w:sz w:val="28"/>
          <w:szCs w:val="28"/>
          <w:rtl w:val="true"/>
          <w:lang w:bidi="fa-IR"/>
        </w:rPr>
        <w:t>دارد بی حقیقت و پرستش یزدان چشم دیدی</w:t>
      </w:r>
      <w:r>
        <w:rPr>
          <w:rStyle w:val="FootnoteAnchor"/>
          <w:rtl w:val="true"/>
        </w:rPr>
        <w:footnoteReference w:id="538"/>
      </w:r>
      <w:r>
        <w:rPr>
          <w:rFonts w:ascii="IRNazanin" w:hAnsi="IRNazanin" w:eastAsia="IRNazanin"/>
          <w:color w:val="111111"/>
          <w:sz w:val="28"/>
          <w:sz w:val="28"/>
          <w:szCs w:val="28"/>
          <w:rtl w:val="true"/>
          <w:lang w:bidi="fa-IR"/>
        </w:rPr>
        <w:t>را کند، و دوستی با زنان به درشتی جوید، و منفعت خویش به آزار مردم جوید، و خواهد که ادب آموزد به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جوی خوش بود تا به دریا رسد، و خاندان به سلامت باشد هرچند فرزند نزاید، و دوستی میان دو تن به صلاح باشد چند بدگوی در میانه نشود، و دانا همیشه قوی بُوَد چند هوا برو غالب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پادشاهی و پادشا همیشه مستقیم باشد چند وزیران به </w:t>
      </w:r>
      <w:bookmarkStart w:id="162" w:name="pg20407_230586"/>
    </w:p>
    <w:p>
      <w:pPr>
        <w:pStyle w:val="BookText"/>
        <w:rPr/>
      </w:pPr>
      <w:bookmarkEnd w:id="162"/>
      <w:r>
        <w:rPr>
          <w:rFonts w:ascii="IRNazanin" w:hAnsi="IRNazanin" w:eastAsia="IRNazanin"/>
          <w:color w:val="111111"/>
          <w:sz w:val="28"/>
          <w:sz w:val="28"/>
          <w:szCs w:val="28"/>
          <w:rtl w:val="true"/>
          <w:lang w:bidi="fa-IR"/>
        </w:rPr>
        <w:t>صلاح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به سیستان بود، تا مروان بن الحکم فرمان یافت اندر ماه رمضان سنه خمس و ستین، و شست و دو ساله بود، ولایت او ده ماه بود کم سه روز، نماز بر وی پسر او کرد عبدالملک بن مروان، و عبدالملک را ولی عهد کرده بود و او را به دمشق به گور کردند، و اهل شام عبدالملک را بیعت کردند</w:t>
      </w:r>
      <w:r>
        <w:rPr>
          <w:rFonts w:eastAsia="IRNazanin" w:cs="IRNazanin"/>
          <w:color w:val="111111"/>
          <w:sz w:val="28"/>
          <w:szCs w:val="28"/>
          <w:rtl w:val="true"/>
          <w:lang w:bidi="fa-IR"/>
        </w:rPr>
        <w:t>.</w:t>
      </w:r>
    </w:p>
    <w:p>
      <w:pPr>
        <w:pStyle w:val="Heading2"/>
        <w:numPr>
          <w:ilvl w:val="1"/>
          <w:numId w:val="1"/>
        </w:numPr>
        <w:rPr/>
      </w:pPr>
      <w:bookmarkStart w:id="163" w:name="__RefHeading___Toc696289_1490000891"/>
      <w:bookmarkStart w:id="164" w:name="_Toc60"/>
      <w:bookmarkEnd w:id="163"/>
      <w:r>
        <w:rPr>
          <w:rtl w:val="true"/>
        </w:rPr>
        <w:t>نشستن عبدالملک مروان بن الحکم به خلیفتی</w:t>
      </w:r>
      <w:bookmarkEnd w:id="16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وكنيت او اباذنان</w:t>
      </w:r>
      <w:r>
        <w:rPr>
          <w:rStyle w:val="FootnoteAnchor"/>
          <w:rtl w:val="true"/>
        </w:rPr>
        <w:footnoteReference w:id="539"/>
      </w:r>
      <w:r>
        <w:rPr>
          <w:rFonts w:ascii="IRNazanin" w:hAnsi="IRNazanin" w:eastAsia="IRNazanin"/>
          <w:color w:val="111111"/>
          <w:sz w:val="28"/>
          <w:sz w:val="28"/>
          <w:szCs w:val="28"/>
          <w:rtl w:val="true"/>
          <w:lang w:bidi="fa-IR"/>
        </w:rPr>
        <w:t>بود و نشستن او اندر ماه رمضان سنه خمس و ستین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بازگشتیم به حدیث عبدالله بن الزبير، و او حارث بن عبد الله را از عراق معزول کرد و عراق برادر خویش را داد مصعب بن الزبير، و مصعب نامه کرد و بر عمل سیستان عبدالعزیز را قرار داد، و همیشه عبدالعزیز به سیستان بود تا سنه اثنی و سبعین که مصعب ابن الزبیر قصد عبد الملک کرد و راه شام با سپاه بزرگ برگرفت، و عبدالملک نیز قصد او کرد و راه عراق برگرفت تا هر دو سپاه به دیر جاثلیق فراهم رسیدند و میانشان وقعتها و حربها بسیار بود تا یگراه که هزیمت بر سپاه مصعب افتاد و مصعب کشته شد که گریز نکرد، و او چهل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سال هفتاد و سه اندر آمد عبدالملک حجاج ابن یوسف را فرستاد به حرب کردن با عبدالله بن الزبير، حجاج به حرم اندر آمد و منجنیق بر کعبه راست کرد و چندگاه آنجا ببود و اندر حرم مردم همی کشت، تا یک راه که عبدالله ابن الزبیر کشته شد روز شنبه سیزده روز مانده از جمادی الاولی سنه ثلث و سبعین، و بر یکی درخت خرما نگونسار بیسر فرو آویخت و کار بر عبدالملک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عبدالملک عراق و خراسان و سیستان حجاج را داد، پس حجاج اميّة بن عبد الله</w:t>
      </w:r>
      <w:r>
        <w:rPr>
          <w:rStyle w:val="FootnoteAnchor"/>
          <w:rtl w:val="true"/>
        </w:rPr>
        <w:footnoteReference w:id="540"/>
      </w:r>
      <w:r>
        <w:rPr>
          <w:rFonts w:ascii="IRNazanin" w:hAnsi="IRNazanin" w:eastAsia="IRNazanin"/>
          <w:color w:val="111111"/>
          <w:sz w:val="28"/>
          <w:sz w:val="28"/>
          <w:szCs w:val="28"/>
          <w:rtl w:val="true"/>
          <w:lang w:bidi="fa-IR"/>
        </w:rPr>
        <w:t xml:space="preserve">را خراسان و سیستان داد و امیّه </w:t>
      </w:r>
      <w:bookmarkStart w:id="165" w:name="pg20407_230587"/>
    </w:p>
    <w:p>
      <w:pPr>
        <w:pStyle w:val="BookText"/>
        <w:rPr/>
      </w:pPr>
      <w:bookmarkEnd w:id="165"/>
      <w:r>
        <w:rPr>
          <w:rFonts w:ascii="IRNazanin" w:hAnsi="IRNazanin" w:eastAsia="IRNazanin"/>
          <w:color w:val="111111"/>
          <w:sz w:val="28"/>
          <w:sz w:val="28"/>
          <w:szCs w:val="28"/>
          <w:rtl w:val="true"/>
          <w:lang w:bidi="fa-IR"/>
        </w:rPr>
        <w:t>پسر خویش را عبدالله بن امية سيستان داد</w:t>
      </w:r>
      <w:r>
        <w:rPr>
          <w:rFonts w:eastAsia="IRNazanin" w:cs="IRNazanin"/>
          <w:color w:val="111111"/>
          <w:sz w:val="28"/>
          <w:szCs w:val="28"/>
          <w:rtl w:val="true"/>
          <w:lang w:bidi="fa-IR"/>
        </w:rPr>
        <w:t>.</w:t>
      </w:r>
    </w:p>
    <w:p>
      <w:pPr>
        <w:pStyle w:val="Heading2"/>
        <w:numPr>
          <w:ilvl w:val="1"/>
          <w:numId w:val="1"/>
        </w:numPr>
        <w:rPr/>
      </w:pPr>
      <w:bookmarkStart w:id="166" w:name="__RefHeading___Toc696291_1490000891"/>
      <w:bookmarkStart w:id="167" w:name="_Toc61"/>
      <w:bookmarkEnd w:id="166"/>
      <w:r>
        <w:rPr>
          <w:rtl w:val="true"/>
        </w:rPr>
        <w:t>آمدن عبدالله امیه به سیستان به روزگار حجاج در سنه اربع و سبعین</w:t>
      </w:r>
      <w:bookmarkEnd w:id="167"/>
    </w:p>
    <w:p>
      <w:pPr>
        <w:pStyle w:val="BookText"/>
        <w:rPr/>
      </w:pPr>
      <w:r>
        <w:rPr>
          <w:rFonts w:ascii="IRNazanin" w:hAnsi="IRNazanin" w:eastAsia="IRNazanin"/>
          <w:color w:val="111111"/>
          <w:sz w:val="28"/>
          <w:sz w:val="28"/>
          <w:szCs w:val="28"/>
          <w:rtl w:val="true"/>
          <w:lang w:bidi="fa-IR"/>
        </w:rPr>
        <w:t xml:space="preserve">شهر فرو گذاشته بود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عبدالله یک چندی به سیستان ببود، باز به بست شد با زنبیل حرب کرد و سر راهها با زنبیل فرو گرفت، چون کار بر زنبیل تنگ گشت یک خروار زر هدیه فرستاد و ضمان کرد که نیز حرب نکنم با دو بار هزار هزار درم صلح کرد، و خویشتن را سیصد هزار درم، پس این خبر سوی عبدالعزيز</w:t>
      </w:r>
      <w:r>
        <w:rPr>
          <w:rStyle w:val="FootnoteAnchor"/>
          <w:rtl w:val="true"/>
        </w:rPr>
        <w:footnoteReference w:id="541"/>
      </w:r>
      <w:r>
        <w:rPr>
          <w:rFonts w:ascii="IRNazanin" w:hAnsi="IRNazanin" w:eastAsia="IRNazanin"/>
          <w:color w:val="111111"/>
          <w:sz w:val="28"/>
          <w:sz w:val="28"/>
          <w:szCs w:val="28"/>
          <w:rtl w:val="true"/>
          <w:lang w:bidi="fa-IR"/>
        </w:rPr>
        <w:t>برسید او را معزول کرد</w:t>
      </w:r>
      <w:r>
        <w:rPr>
          <w:rFonts w:eastAsia="IRNazanin" w:cs="IRNazanin"/>
          <w:color w:val="111111"/>
          <w:sz w:val="28"/>
          <w:szCs w:val="28"/>
          <w:rtl w:val="true"/>
          <w:lang w:bidi="fa-IR"/>
        </w:rPr>
        <w:t>.</w:t>
      </w:r>
      <w:r>
        <w:rPr>
          <w:rStyle w:val="FootnoteAnchor"/>
          <w:rtl w:val="true"/>
        </w:rPr>
        <w:footnoteReference w:id="542"/>
      </w:r>
    </w:p>
    <w:p>
      <w:pPr>
        <w:pStyle w:val="Heading2"/>
        <w:numPr>
          <w:ilvl w:val="1"/>
          <w:numId w:val="1"/>
        </w:numPr>
        <w:rPr/>
      </w:pPr>
      <w:bookmarkStart w:id="168" w:name="__RefHeading___Toc696293_1490000891"/>
      <w:bookmarkStart w:id="169" w:name="_Toc62"/>
      <w:bookmarkEnd w:id="168"/>
      <w:r>
        <w:rPr>
          <w:rtl w:val="true"/>
        </w:rPr>
        <w:t>آمدن موسی طلحه عبدالله به سیستان</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موسی</w:t>
      </w:r>
      <w:r>
        <w:rPr>
          <w:rStyle w:val="FootnoteAnchor"/>
          <w:rtl w:val="true"/>
        </w:rPr>
        <w:footnoteReference w:id="543"/>
      </w:r>
      <w:r>
        <w:rPr>
          <w:rFonts w:ascii="IRNazanin" w:hAnsi="IRNazanin" w:eastAsia="IRNazanin"/>
          <w:color w:val="111111"/>
          <w:sz w:val="28"/>
          <w:sz w:val="28"/>
          <w:szCs w:val="28"/>
          <w:rtl w:val="true"/>
          <w:lang w:bidi="fa-IR"/>
        </w:rPr>
        <w:t>طلحه عبدالله به سیستان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طلحة بن عبدالله را بفرستاد و اینجا آمد و عبدالله بازگشت و موسی اینجا ببود تا اول سنه خمس و سبعين،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مروان به بصره بمرد برادر موسی عبدالملک، و حجاج به کوفه آمد و آنجا روزی چند بود، باز به بصره شد و عروة بن المغيرة بن شعبه را بر کوفه خلیفت کرد و چون به بصره قرار گرفت سپاه جمع کرد حرب خوارج را، و به هر جای خوارج بیرون آمده بودند و مردم خاص و عام بدیشان پیوسته همی گشتند، و سالاران ایشان صنادید و بزرگان عرب بودند از یاران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وقایع اوفتاد میان مسلمانان و کارها رفت که اندر کتاب و سنّت آن را حجتی ندیدند زان فرو ماندند، و هر روز بیشتر همی بود، چون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أحداث</w:t>
      </w:r>
      <w:r>
        <w:rPr>
          <w:rStyle w:val="FootnoteAnchor"/>
          <w:rtl w:val="true"/>
        </w:rPr>
        <w:footnoteReference w:id="544"/>
      </w:r>
      <w:r>
        <w:rPr>
          <w:rFonts w:ascii="IRNazanin" w:hAnsi="IRNazanin" w:eastAsia="IRNazanin"/>
          <w:color w:val="111111"/>
          <w:sz w:val="28"/>
          <w:sz w:val="28"/>
          <w:szCs w:val="28"/>
          <w:rtl w:val="true"/>
          <w:lang w:bidi="fa-IR"/>
        </w:rPr>
        <w:t>امیرالمؤمنین عثمان، که یاران جمع شدند و او را انکار کردند تا سخن بد آن جای رسید که او را بر آن حال بکشتند، و چون حرب جمل و کشتن طلحه و زبیر و آن بزرگان کانجا از دو گروه کشته شدند، باز خلاف معویه و حرب صفین و حدیث حکمین و سلیم دلی</w:t>
      </w:r>
      <w:r>
        <w:rPr>
          <w:rStyle w:val="FootnoteAnchor"/>
          <w:rtl w:val="true"/>
        </w:rPr>
        <w:footnoteReference w:id="545"/>
      </w:r>
      <w:r>
        <w:rPr>
          <w:rFonts w:ascii="IRNazanin" w:hAnsi="IRNazanin" w:eastAsia="IRNazanin"/>
          <w:color w:val="111111"/>
          <w:sz w:val="28"/>
          <w:sz w:val="28"/>
          <w:szCs w:val="28"/>
          <w:rtl w:val="true"/>
          <w:lang w:bidi="fa-IR"/>
        </w:rPr>
        <w:t>با موسی</w:t>
      </w:r>
      <w:r>
        <w:rPr>
          <w:rStyle w:val="FootnoteAnchor"/>
          <w:rtl w:val="true"/>
        </w:rPr>
        <w:footnoteReference w:id="546"/>
      </w:r>
      <w:r>
        <w:rPr>
          <w:rFonts w:ascii="IRNazanin" w:hAnsi="IRNazanin" w:eastAsia="IRNazanin"/>
          <w:color w:val="111111"/>
          <w:sz w:val="28"/>
          <w:sz w:val="28"/>
          <w:szCs w:val="28"/>
          <w:rtl w:val="true"/>
          <w:lang w:bidi="fa-IR"/>
        </w:rPr>
        <w:t xml:space="preserve">اشعری و فریب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العاص و قتل امیرالمؤمنین علی بن ابی طالب، باز جمع گشتن گروه بر معاویه و عزل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 از خلافت و کشتن</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و همه اولاد و آل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روزگار یزید معویه و سر حسین برگرفتن و حرمیان مصطفی را سرهای برهنه به شام بردن و قضیب بر لب و دندان حسین زدن که هزاران بوسه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داده بود؛ باز، کشتن مصعب بن الزبير و ياران مصطفی صلی الله علیه به روزگار عبدالملک مروان، باز فرستادن حجاج بن یوسف به مکه و حرم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 اسلام و آن را به سنگ و منجنیق فرو کوفتن و چندان خونها ناحق به حرم ریختن و کشتن عبدالله بن الزبیر و او را نگونسار از درخت آویختن، و آنچه بدین ماند که اگر همه یاد کرده آید قصه دراز شود؛ پس گروهی از یاران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حال ها بدیدند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بدین نیرزد و ما دانیم که بنده از گناه معصوم نیست و هفوات افتد، اما ساعتی باشد تا روزی، اکنون این از ساعت و روز و ماه و سال درگذشت این اصرارست، از ایشان تبرا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بود بزرگوار قطری ابن الفجاة و از سادات و صنادید عرب بود و اینجا بوده بود با عبدالرحمن سمره و با مردمان سیستان او را دوستی و صحبت بوده بود، چون آنجا</w:t>
      </w:r>
      <w:r>
        <w:rPr>
          <w:rStyle w:val="FootnoteAnchor"/>
          <w:rtl w:val="true"/>
        </w:rPr>
        <w:footnoteReference w:id="548"/>
      </w:r>
      <w:r>
        <w:rPr>
          <w:rFonts w:ascii="IRNazanin" w:hAnsi="IRNazanin" w:eastAsia="IRNazanin"/>
          <w:color w:val="111111"/>
          <w:sz w:val="28"/>
          <w:sz w:val="28"/>
          <w:szCs w:val="28"/>
          <w:rtl w:val="true"/>
          <w:lang w:bidi="fa-IR"/>
        </w:rPr>
        <w:t xml:space="preserve">برخاست و بیرون شد از میان گروه، باز طلب او کردند و او را بنگذاشتند و قصد او کردند، ناچار گشت حرب کردن، حرب ها بسیار کرد، پس به سیستان کسان فرستاد و این قصه به شرح یاد کردند اینجا که اندر اسلام چنین چیزها آورده شد، مردمان سیستان چه خاص و چه عام با ایشان دست یکی کردند، چون حجاج این تدبیر کرد و لشگرها مسما کرد </w:t>
      </w:r>
      <w:bookmarkStart w:id="170" w:name="pg20407_230589"/>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ابی بکره را با سپاهی بزرگ به سیستان فرستاد و حریش</w:t>
      </w:r>
      <w:r>
        <w:rPr>
          <w:rStyle w:val="FootnoteAnchor"/>
          <w:rtl w:val="true"/>
        </w:rPr>
        <w:footnoteReference w:id="549"/>
      </w:r>
      <w:r>
        <w:rPr>
          <w:rFonts w:ascii="IRNazanin" w:hAnsi="IRNazanin" w:eastAsia="IRNazanin"/>
          <w:color w:val="111111"/>
          <w:sz w:val="28"/>
          <w:sz w:val="28"/>
          <w:szCs w:val="28"/>
          <w:rtl w:val="true"/>
          <w:lang w:bidi="fa-IR"/>
        </w:rPr>
        <w:t>بن بسطام التمیمی را به سپاه سالاری او، و پسرش بو بردعة بن عبیدالله بن ابی بکره با سپاهی بزرگ نیز با پدر بود</w:t>
      </w:r>
      <w:r>
        <w:rPr>
          <w:rFonts w:eastAsia="IRNazanin" w:cs="IRNazanin"/>
          <w:color w:val="111111"/>
          <w:sz w:val="28"/>
          <w:szCs w:val="28"/>
          <w:rtl w:val="true"/>
          <w:lang w:bidi="fa-IR"/>
        </w:rPr>
        <w:t>.</w:t>
      </w:r>
    </w:p>
    <w:p>
      <w:pPr>
        <w:pStyle w:val="Heading2"/>
        <w:numPr>
          <w:ilvl w:val="1"/>
          <w:numId w:val="1"/>
        </w:numPr>
        <w:rPr/>
      </w:pPr>
      <w:bookmarkStart w:id="171" w:name="__RefHeading___Toc696295_1490000891"/>
      <w:bookmarkStart w:id="172" w:name="_Toc63"/>
      <w:bookmarkEnd w:id="171"/>
      <w:r>
        <w:rPr>
          <w:rtl w:val="true"/>
        </w:rPr>
        <w:t>آمدن عبیدالله بن ابی بکره به سیستان به روزگار حجاج</w:t>
      </w:r>
      <w:bookmarkEnd w:id="17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بن ابی بکره با سپاه بیامد، چون به نزدیکان</w:t>
      </w:r>
      <w:r>
        <w:rPr>
          <w:rStyle w:val="FootnoteAnchor"/>
          <w:rtl w:val="true"/>
        </w:rPr>
        <w:footnoteReference w:id="550"/>
      </w:r>
      <w:r>
        <w:rPr>
          <w:rFonts w:ascii="IRNazanin" w:hAnsi="IRNazanin" w:eastAsia="IRNazanin"/>
          <w:color w:val="111111"/>
          <w:sz w:val="28"/>
          <w:sz w:val="28"/>
          <w:szCs w:val="28"/>
          <w:rtl w:val="true"/>
          <w:lang w:bidi="fa-IR"/>
        </w:rPr>
        <w:t>سیستان رسید حریش بن بسطام التمیمی از پیش با سپاهی بزرگ بیامد، و مردمان سیستان به حرب پیش او باز شدند، این گروه خوارج</w:t>
      </w:r>
      <w:r>
        <w:rPr>
          <w:rStyle w:val="FootnoteAnchor"/>
          <w:rtl w:val="true"/>
        </w:rPr>
        <w:footnoteReference w:id="551"/>
      </w:r>
      <w:r>
        <w:rPr>
          <w:rFonts w:ascii="IRNazanin" w:hAnsi="IRNazanin" w:eastAsia="IRNazanin"/>
          <w:color w:val="111111"/>
          <w:sz w:val="28"/>
          <w:sz w:val="28"/>
          <w:szCs w:val="28"/>
          <w:rtl w:val="true"/>
          <w:lang w:bidi="fa-IR"/>
        </w:rPr>
        <w:t xml:space="preserve">حربی سخت کردند و بسیار مردم بکشتند، و سپاه حریش را گرسنگی اندر یافت و تشنگی، بسیار کشته گشتند، و شریح بن هانی الحارثي و عبد الله ابن العباس بن ربيعة بن عبدالمطلب آن روز بدین حرب کشته شدند، پس گروهی به هزیمت به قصبه اندر شدند، مردمان ایشان را طعام دادند و بخوردند، چون بسیار خوردند همه بمردند، چنان که هیچ کس از آن سپاه نماند یا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اندر آمدند پیش</w:t>
      </w:r>
      <w:r>
        <w:rPr>
          <w:rStyle w:val="FootnoteAnchor"/>
          <w:rtl w:val="true"/>
        </w:rPr>
        <w:footnoteReference w:id="552"/>
      </w:r>
      <w:r>
        <w:rPr>
          <w:rFonts w:ascii="IRNazanin" w:hAnsi="IRNazanin" w:eastAsia="IRNazanin"/>
          <w:color w:val="111111"/>
          <w:sz w:val="28"/>
          <w:sz w:val="28"/>
          <w:szCs w:val="28"/>
          <w:rtl w:val="true"/>
          <w:lang w:bidi="fa-IR"/>
        </w:rPr>
        <w:t>ازیشان چون چنان دیدند ایشان را جيش الفنا نام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بن ابی بکره فرا رسید به سیستان اندر اول سنه ثمان و سبعین و تولیت خراج بی</w:t>
      </w:r>
      <w:r>
        <w:rPr>
          <w:rStyle w:val="FootnoteAnchor"/>
          <w:rtl w:val="true"/>
        </w:rPr>
        <w:footnoteReference w:id="553"/>
      </w:r>
      <w:r>
        <w:rPr>
          <w:rFonts w:ascii="IRNazanin" w:hAnsi="IRNazanin" w:eastAsia="IRNazanin"/>
          <w:color w:val="111111"/>
          <w:sz w:val="28"/>
          <w:sz w:val="28"/>
          <w:szCs w:val="28"/>
          <w:rtl w:val="true"/>
          <w:lang w:bidi="fa-IR"/>
        </w:rPr>
        <w:t xml:space="preserve">پسر خویش بوبردعه کرد و نام وی مغیره بود، و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عبیدالله اینجا ببود و از راه بیابان به بُست شد، و سیستان به پسر سپرد بو بردعه</w:t>
      </w:r>
      <w:r>
        <w:rPr>
          <w:rStyle w:val="FootnoteAnchor"/>
          <w:rtl w:val="true"/>
        </w:rPr>
        <w:footnoteReference w:id="554"/>
      </w:r>
      <w:r>
        <w:rPr>
          <w:rFonts w:ascii="IRNazanin" w:hAnsi="IRNazanin" w:eastAsia="IRNazanin"/>
          <w:color w:val="111111"/>
          <w:sz w:val="28"/>
          <w:sz w:val="28"/>
          <w:szCs w:val="28"/>
          <w:rtl w:val="true"/>
          <w:lang w:bidi="fa-IR"/>
        </w:rPr>
        <w:t>، چون به بست رسید زنبیل</w:t>
      </w:r>
      <w:r>
        <w:rPr>
          <w:rStyle w:val="FootnoteAnchor"/>
          <w:rtl w:val="true"/>
        </w:rPr>
        <w:footnoteReference w:id="555"/>
      </w:r>
      <w:r>
        <w:rPr>
          <w:rFonts w:ascii="IRNazanin" w:hAnsi="IRNazanin" w:eastAsia="IRNazanin"/>
          <w:color w:val="111111"/>
          <w:sz w:val="28"/>
          <w:sz w:val="28"/>
          <w:szCs w:val="28"/>
          <w:rtl w:val="true"/>
          <w:lang w:bidi="fa-IR"/>
        </w:rPr>
        <w:t>سپاه آورد اندر پیش وی و با عبیدالله سپاهی بزرگ بود، حربی سخت کردند، وقایع بسیار بود میان شان</w:t>
      </w:r>
      <w:r>
        <w:rPr>
          <w:rStyle w:val="FootnoteAnchor"/>
          <w:rtl w:val="true"/>
        </w:rPr>
        <w:footnoteReference w:id="556"/>
      </w:r>
      <w:r>
        <w:rPr>
          <w:rFonts w:ascii="IRNazanin" w:hAnsi="IRNazanin" w:eastAsia="IRNazanin"/>
          <w:color w:val="111111"/>
          <w:sz w:val="28"/>
          <w:sz w:val="28"/>
          <w:szCs w:val="28"/>
          <w:rtl w:val="true"/>
          <w:lang w:bidi="fa-IR"/>
        </w:rPr>
        <w:t>، آخر صلح افتاد بر هفصد هزار درم</w:t>
      </w:r>
      <w:r>
        <w:rPr>
          <w:rStyle w:val="FootnoteAnchor"/>
          <w:rtl w:val="true"/>
        </w:rPr>
        <w:footnoteReference w:id="557"/>
      </w:r>
      <w:r>
        <w:rPr>
          <w:rFonts w:ascii="IRNazanin" w:hAnsi="IRNazanin" w:eastAsia="IRNazanin"/>
          <w:color w:val="111111"/>
          <w:sz w:val="28"/>
          <w:sz w:val="28"/>
          <w:szCs w:val="28"/>
          <w:rtl w:val="true"/>
          <w:lang w:bidi="fa-IR"/>
        </w:rPr>
        <w:t>و عبیدالله به بست فرمان یافت و سبب او درد گوش بود، و گور او اکنون به 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پسر او بوبردعه به حرب زنبیل شد و کار بر زنبیل سخت فرو گرفت تا آنچه صلح را پذیرفته بود کره اولی دیگر راه بداد و به سیستان باز آمد؛ چون خبر وفات عبیدالله نزدیک حجاج برسید سپاه جمع کرد و ده</w:t>
      </w:r>
      <w:r>
        <w:rPr>
          <w:rStyle w:val="FootnoteAnchor"/>
          <w:rtl w:val="true"/>
        </w:rPr>
        <w:footnoteReference w:id="558"/>
      </w:r>
      <w:r>
        <w:rPr>
          <w:rFonts w:ascii="IRNazanin" w:hAnsi="IRNazanin" w:eastAsia="IRNazanin"/>
          <w:color w:val="111111"/>
          <w:sz w:val="28"/>
          <w:sz w:val="28"/>
          <w:szCs w:val="28"/>
          <w:rtl w:val="true"/>
          <w:lang w:bidi="fa-IR"/>
        </w:rPr>
        <w:t>هزار سوار اختیار کرد از میانه صد هزار و بیست هزار سوار</w:t>
      </w:r>
      <w:r>
        <w:rPr>
          <w:rStyle w:val="FootnoteAnchor"/>
          <w:rtl w:val="true"/>
        </w:rPr>
        <w:footnoteReference w:id="559"/>
      </w:r>
      <w:r>
        <w:rPr>
          <w:rFonts w:ascii="IRNazanin" w:hAnsi="IRNazanin" w:eastAsia="IRNazanin"/>
          <w:color w:val="111111"/>
          <w:sz w:val="28"/>
          <w:sz w:val="28"/>
          <w:szCs w:val="28"/>
          <w:rtl w:val="true"/>
          <w:lang w:bidi="fa-IR"/>
        </w:rPr>
        <w:t>، و آنچه ایشان را بایست از سلاح و ستور و بیستگانی</w:t>
      </w:r>
      <w:r>
        <w:rPr>
          <w:rStyle w:val="FootnoteAnchor"/>
          <w:rtl w:val="true"/>
        </w:rPr>
        <w:footnoteReference w:id="560"/>
      </w:r>
      <w:r>
        <w:rPr>
          <w:rFonts w:ascii="IRNazanin" w:hAnsi="IRNazanin" w:eastAsia="IRNazanin"/>
          <w:color w:val="111111"/>
          <w:sz w:val="28"/>
          <w:sz w:val="28"/>
          <w:szCs w:val="28"/>
          <w:rtl w:val="true"/>
          <w:lang w:bidi="fa-IR"/>
        </w:rPr>
        <w:t>همه مهیا کرد و عمر بن عطا</w:t>
      </w:r>
      <w:r>
        <w:rPr>
          <w:rStyle w:val="FootnoteAnchor"/>
          <w:rtl w:val="true"/>
        </w:rPr>
        <w:footnoteReference w:id="561"/>
      </w:r>
      <w:r>
        <w:rPr>
          <w:rFonts w:ascii="IRNazanin" w:hAnsi="IRNazanin" w:eastAsia="IRNazanin"/>
          <w:color w:val="111111"/>
          <w:sz w:val="28"/>
          <w:sz w:val="28"/>
          <w:szCs w:val="28"/>
          <w:rtl w:val="true"/>
          <w:lang w:bidi="fa-IR"/>
        </w:rPr>
        <w:t>را بر ایشان سالار کرد، باز عبدالرحمن بن محمد الاشعث الکندی را پیش خواند، ولایت سیستان او را داد و همۀ آن سپاه اندر زیر دست او کرد و فرمان داد که همه طاعت او دارید و این سپاه را جیش الطواويس نام کردند زیرا که همه صنادید و اشراف و ابناء نعم عرب بودند</w:t>
      </w:r>
      <w:r>
        <w:rPr>
          <w:rStyle w:val="FootnoteAnchor"/>
          <w:rtl w:val="true"/>
        </w:rPr>
        <w:footnoteReference w:id="562"/>
      </w:r>
      <w:r>
        <w:rPr>
          <w:rFonts w:ascii="IRNazanin" w:hAnsi="IRNazanin" w:eastAsia="IRNazanin"/>
          <w:color w:val="111111"/>
          <w:sz w:val="28"/>
          <w:sz w:val="28"/>
          <w:szCs w:val="28"/>
          <w:rtl w:val="true"/>
          <w:lang w:bidi="fa-IR"/>
        </w:rPr>
        <w:t>پس عبدالرحمن با آن سپاه بیامد</w:t>
      </w:r>
      <w:r>
        <w:rPr>
          <w:rFonts w:eastAsia="IRNazanin" w:cs="IRNazanin"/>
          <w:color w:val="111111"/>
          <w:sz w:val="28"/>
          <w:szCs w:val="28"/>
          <w:rtl w:val="true"/>
          <w:lang w:bidi="fa-IR"/>
        </w:rPr>
        <w:t xml:space="preserve">. </w:t>
      </w:r>
      <w:bookmarkStart w:id="173" w:name="pg20407_230591"/>
    </w:p>
    <w:p>
      <w:pPr>
        <w:pStyle w:val="Heading2"/>
        <w:numPr>
          <w:ilvl w:val="1"/>
          <w:numId w:val="1"/>
        </w:numPr>
        <w:rPr/>
      </w:pPr>
      <w:bookmarkStart w:id="174" w:name="__RefHeading___Toc696297_1490000891"/>
      <w:bookmarkStart w:id="175" w:name="_Toc64"/>
      <w:bookmarkEnd w:id="173"/>
      <w:bookmarkEnd w:id="174"/>
      <w:r>
        <w:rPr>
          <w:rtl w:val="true"/>
        </w:rPr>
        <w:t>آمدن عبدالرحمن محمد الاشعث به سیستان در سنه اثنی و ثمانین</w:t>
      </w:r>
      <w:bookmarkEnd w:id="17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عبدالرحمن به سیستان آمد همام</w:t>
      </w:r>
      <w:r>
        <w:rPr>
          <w:rStyle w:val="FootnoteAnchor"/>
          <w:rtl w:val="true"/>
        </w:rPr>
        <w:footnoteReference w:id="563"/>
      </w:r>
      <w:r>
        <w:rPr>
          <w:rFonts w:ascii="IRNazanin" w:hAnsi="IRNazanin" w:eastAsia="IRNazanin"/>
          <w:color w:val="111111"/>
          <w:sz w:val="28"/>
          <w:sz w:val="28"/>
          <w:szCs w:val="28"/>
          <w:rtl w:val="true"/>
          <w:lang w:bidi="fa-IR"/>
        </w:rPr>
        <w:t>بن عدى السّدوسی سالار بزرگ از خوارج</w:t>
      </w:r>
      <w:r>
        <w:rPr>
          <w:rStyle w:val="FootnoteAnchor"/>
          <w:rtl w:val="true"/>
        </w:rPr>
        <w:footnoteReference w:id="564"/>
      </w:r>
      <w:r>
        <w:rPr>
          <w:rFonts w:ascii="IRNazanin" w:hAnsi="IRNazanin" w:eastAsia="IRNazanin"/>
          <w:color w:val="111111"/>
          <w:sz w:val="28"/>
          <w:sz w:val="28"/>
          <w:szCs w:val="28"/>
          <w:rtl w:val="true"/>
          <w:lang w:bidi="fa-IR"/>
        </w:rPr>
        <w:t>به سیستان آمده بود با سپاه بزرگ، عبدالرحمن با او حرب کرد و از هر دو گروه بسیار کشته شد آخر همان</w:t>
      </w:r>
      <w:r>
        <w:rPr>
          <w:rStyle w:val="FootnoteAnchor"/>
          <w:rtl w:val="true"/>
        </w:rPr>
        <w:footnoteReference w:id="565"/>
      </w:r>
      <w:r>
        <w:rPr>
          <w:rFonts w:ascii="IRNazanin" w:hAnsi="IRNazanin" w:eastAsia="IRNazanin"/>
          <w:color w:val="111111"/>
          <w:sz w:val="28"/>
          <w:sz w:val="28"/>
          <w:szCs w:val="28"/>
          <w:rtl w:val="true"/>
          <w:lang w:bidi="fa-IR"/>
        </w:rPr>
        <w:t xml:space="preserve">هزیمت کرد و عبد الرحمن سرهاء آن صنادید که از آن گروه کشته شده بودند نزدیک حجاج فرستاد و خود به قصبه اندر آمد و عبدالله بن عامر المجاشعی از بزرگان سیستان بود، چون خبر آمدن عبدالرحمن شنید برفت، و بوبردعه به نزدیک مهلّب بن ابی صفره نامه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مهلب والی خراسان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کاری فرست با سپاهی تاکار من اینجا سست نگردد که خوارج اینجا بسیار گشت، مهلب وکیع بن بکر بن وایل را بفرستاده بود و بوبردعه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بو عبد الله</w:t>
      </w:r>
      <w:r>
        <w:rPr>
          <w:rStyle w:val="FootnoteAnchor"/>
          <w:rtl w:val="true"/>
        </w:rPr>
        <w:footnoteReference w:id="566"/>
      </w:r>
      <w:r>
        <w:rPr>
          <w:rFonts w:ascii="IRNazanin" w:hAnsi="IRNazanin" w:eastAsia="IRNazanin"/>
          <w:color w:val="111111"/>
          <w:sz w:val="28"/>
          <w:sz w:val="28"/>
          <w:szCs w:val="28"/>
          <w:rtl w:val="true"/>
          <w:lang w:bidi="fa-IR"/>
        </w:rPr>
        <w:t>بن عامر را که پدر وی سالار سیستان بود صلح کونه همی داشتند، و عبدالله مردمان را همی فرو داشت</w:t>
      </w:r>
      <w:r>
        <w:rPr>
          <w:rStyle w:val="FootnoteAnchor"/>
          <w:rtl w:val="true"/>
        </w:rPr>
        <w:footnoteReference w:id="567"/>
      </w:r>
      <w:r>
        <w:rPr>
          <w:rFonts w:ascii="IRNazanin" w:hAnsi="IRNazanin" w:eastAsia="IRNazanin"/>
          <w:color w:val="111111"/>
          <w:sz w:val="28"/>
          <w:sz w:val="28"/>
          <w:szCs w:val="28"/>
          <w:rtl w:val="true"/>
          <w:lang w:bidi="fa-IR"/>
        </w:rPr>
        <w:t>، پس چون عبدالرحمن فرا رسید طلب عبدالله بن عامر کرد و او را باز خواند و بنواخت و به شهر اندر آورد، هر چه کردی به رای و تدبیر او کردی</w:t>
      </w:r>
      <w:r>
        <w:rPr>
          <w:rStyle w:val="FootnoteAnchor"/>
          <w:rtl w:val="true"/>
        </w:rPr>
        <w:footnoteReference w:id="568"/>
      </w:r>
      <w:r>
        <w:rPr>
          <w:rFonts w:ascii="IRNazanin" w:hAnsi="IRNazanin" w:eastAsia="IRNazanin"/>
          <w:color w:val="111111"/>
          <w:sz w:val="28"/>
          <w:sz w:val="28"/>
          <w:szCs w:val="28"/>
          <w:rtl w:val="true"/>
          <w:lang w:bidi="fa-IR"/>
        </w:rPr>
        <w:t>، و مردمان سیستان همه شیعت عبدالله بن عامر بودند وز بزرگان سیستان بود، باز</w:t>
      </w:r>
      <w:r>
        <w:rPr>
          <w:rStyle w:val="FootnoteAnchor"/>
          <w:rtl w:val="true"/>
        </w:rPr>
        <w:footnoteReference w:id="569"/>
      </w:r>
      <w:r>
        <w:rPr>
          <w:rFonts w:ascii="IRNazanin" w:hAnsi="IRNazanin" w:eastAsia="IRNazanin"/>
          <w:color w:val="111111"/>
          <w:sz w:val="28"/>
          <w:sz w:val="28"/>
          <w:szCs w:val="28"/>
          <w:rtl w:val="true"/>
          <w:lang w:bidi="fa-IR"/>
        </w:rPr>
        <w:t>عبدالرحمن به حرب زنبیل رفت و سیستان به عبدالله ابن عامر اسپرد</w:t>
      </w:r>
      <w:r>
        <w:rPr>
          <w:rStyle w:val="FootnoteAnchor"/>
          <w:rtl w:val="true"/>
        </w:rPr>
        <w:footnoteReference w:id="570"/>
      </w:r>
      <w:r>
        <w:rPr>
          <w:rFonts w:ascii="IRNazanin" w:hAnsi="IRNazanin" w:eastAsia="IRNazanin"/>
          <w:color w:val="111111"/>
          <w:sz w:val="28"/>
          <w:sz w:val="28"/>
          <w:szCs w:val="28"/>
          <w:rtl w:val="true"/>
          <w:lang w:bidi="fa-IR"/>
        </w:rPr>
        <w:t xml:space="preserve">، به آخر سنه اثنی و ثمانین به بست اندر شد و با زنبیل حربی صعب کرد و بسیار کفار کشت و غنایمی بسیار به دست آورد و لشگر آبادان کرد و به سیستان باز آمد، باز نامۀ حجاج آمد سوی وی که مالها بستان از مردمان و سوی هند و سند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تاختن ها کن و سر عبدالله بن عامر در وقت نزدیک من فرست، عبدالرحمن چون نامه بخواند نماز شام چیزی خوردنی پیش آوردند، یکی مرغ فربه بود بر خوان، همی خورد، او را خوش آمد، خوان سالار را پرسید که حال این مرغ بازگوی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مرغی چند بودست که عبدالله بن عامر فرستادست همه همچنین است، اندر وقت کس فرستاد و او را بخواند، چون بنشست، نامۀ حجاج برو عرضه کرد،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مرا چندانی زمان کن تا وصیّت کنم، عبدالرحمن بخندید،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است تا آنگاه که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تو سپری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بازداشت نتوانم، اما توانم کرد که زان که حجاج گوید هیچ نکنم، تو ایمن باش، چه واجب کند که من مرغ از آن تو 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به فرمان حجاج جفا کنم، و خویشتن را بر خون تو مأخوذ کنم، دست فراکن و چیزی بخور، عبدالله شاد شد و چیزی بخورد، پس نامۀ حجاج جواب کرد که تاختن هند و سند کنم اما ناحق نستانم و خون ناحق نریزم، وَلاَطَاعة لِمَخْلُوقٍ فِي مَعْصِيَةِ الخَالِقِ وَالسَّلم</w:t>
      </w:r>
      <w:r>
        <w:rPr>
          <w:rStyle w:val="FootnoteAnchor"/>
          <w:rtl w:val="true"/>
        </w:rPr>
        <w:footnoteReference w:id="571"/>
      </w:r>
      <w:r>
        <w:rPr>
          <w:rFonts w:ascii="IRNazanin" w:hAnsi="IRNazanin" w:eastAsia="IRNazanin"/>
          <w:color w:val="111111"/>
          <w:sz w:val="28"/>
          <w:sz w:val="28"/>
          <w:szCs w:val="28"/>
          <w:rtl w:val="true"/>
          <w:lang w:bidi="fa-IR"/>
        </w:rPr>
        <w:t>، و نامه سوى حجاج فرستاد، باز نامه آمد به سوی وی به تهدید، برخاست و به کابل شد و برو</w:t>
      </w:r>
      <w:r>
        <w:rPr>
          <w:rStyle w:val="FootnoteAnchor"/>
          <w:rtl w:val="true"/>
        </w:rPr>
        <w:footnoteReference w:id="572"/>
      </w:r>
      <w:r>
        <w:rPr>
          <w:rFonts w:ascii="IRNazanin" w:hAnsi="IRNazanin" w:eastAsia="IRNazanin"/>
          <w:color w:val="111111"/>
          <w:sz w:val="28"/>
          <w:sz w:val="28"/>
          <w:szCs w:val="28"/>
          <w:rtl w:val="true"/>
          <w:lang w:bidi="fa-IR"/>
        </w:rPr>
        <w:t xml:space="preserve">گاه گاه به زنبیل جنگ کردی و اندر نهان دوستی همی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مردمان نیکوئی همی کرد به سیستان و بست و این نواحی ها تا زابل و کابل و هند و سند و همه مردم اندر فرمان وی گشتند، و به دل اندر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حجاج خلاف کند از بد معاملتی او و زان چیزها که زو همی موجود آمد از خونهاء ناحق و بی نگرش</w:t>
      </w:r>
      <w:r>
        <w:rPr>
          <w:rStyle w:val="FootnoteAnchor"/>
          <w:rtl w:val="true"/>
        </w:rPr>
        <w:footnoteReference w:id="573"/>
      </w:r>
      <w:r>
        <w:rPr>
          <w:rFonts w:ascii="IRNazanin" w:hAnsi="IRNazanin" w:eastAsia="IRNazanin"/>
          <w:color w:val="111111"/>
          <w:sz w:val="28"/>
          <w:sz w:val="28"/>
          <w:szCs w:val="28"/>
          <w:rtl w:val="true"/>
          <w:lang w:bidi="fa-IR"/>
        </w:rPr>
        <w:t>، و با وی بسیار مردمان اهل علم بودند، و زان جمله عمر در</w:t>
      </w:r>
      <w:r>
        <w:rPr>
          <w:rStyle w:val="FootnoteAnchor"/>
          <w:rtl w:val="true"/>
        </w:rPr>
        <w:footnoteReference w:id="574"/>
      </w:r>
      <w:r>
        <w:rPr>
          <w:rFonts w:ascii="IRNazanin" w:hAnsi="IRNazanin" w:eastAsia="IRNazanin"/>
          <w:color w:val="111111"/>
          <w:sz w:val="28"/>
          <w:sz w:val="28"/>
          <w:szCs w:val="28"/>
          <w:rtl w:val="true"/>
          <w:lang w:bidi="fa-IR"/>
        </w:rPr>
        <w:t>بود یکی که مجلس تذکیر کردی</w:t>
      </w:r>
      <w:r>
        <w:rPr>
          <w:rStyle w:val="FootnoteAnchor"/>
          <w:rtl w:val="true"/>
        </w:rPr>
        <w:footnoteReference w:id="575"/>
      </w:r>
      <w:r>
        <w:rPr>
          <w:rFonts w:ascii="IRNazanin" w:hAnsi="IRNazanin" w:eastAsia="IRNazanin"/>
          <w:color w:val="111111"/>
          <w:sz w:val="28"/>
          <w:sz w:val="28"/>
          <w:szCs w:val="28"/>
          <w:rtl w:val="true"/>
          <w:lang w:bidi="fa-IR"/>
        </w:rPr>
        <w:t xml:space="preserve">، و فصیح بود و سخنی نیکو گفتی، دل این مردمان نواحی به خویشتن کشید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اندر دلها شیرین همی کرد، و یاد همی کرد که آنچه حجاج همی کند نه از طریق شریعت است، و اندر نهان بیعت عبدالرحمن همی کرد، و مردمان را همی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نامه کرد اندرین باب سوی مهلّب بن ابی صفره و او به مرو بود و گفته بود که همی بینی و میشنوی بدکرداری حجاج و اعتقاد بدِ او و آن چیزها که او اندر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w:t>
      </w:r>
      <w:r>
        <w:rPr>
          <w:rStyle w:val="FootnoteAnchor"/>
          <w:rtl w:val="true"/>
        </w:rPr>
        <w:footnoteReference w:id="576"/>
      </w:r>
      <w:r>
        <w:rPr>
          <w:rFonts w:ascii="IRNazanin" w:hAnsi="IRNazanin" w:eastAsia="IRNazanin"/>
          <w:color w:val="111111"/>
          <w:sz w:val="28"/>
          <w:sz w:val="28"/>
          <w:szCs w:val="28"/>
          <w:rtl w:val="true"/>
          <w:lang w:bidi="fa-IR"/>
        </w:rPr>
        <w:t>برفت سوی کابل و از مردمان هرجای بیعت همی ستد، چون سخن فاش گشت، ابی بن سفین</w:t>
      </w:r>
      <w:r>
        <w:rPr>
          <w:rStyle w:val="FootnoteAnchor"/>
          <w:rtl w:val="true"/>
        </w:rPr>
        <w:footnoteReference w:id="577"/>
      </w:r>
      <w:r>
        <w:rPr>
          <w:rFonts w:ascii="IRNazanin" w:hAnsi="IRNazanin" w:eastAsia="IRNazanin"/>
          <w:color w:val="111111"/>
          <w:sz w:val="28"/>
          <w:sz w:val="28"/>
          <w:szCs w:val="28"/>
          <w:rtl w:val="true"/>
          <w:lang w:bidi="fa-IR"/>
        </w:rPr>
        <w:t>بن ثور السَّدوسی نزدیک حجاج شد و او را از حديث عبدالرحمن آگاه کرد، حجاج اندر وقت سوی عبدالملک مروان رسول فرستاد و آگاه کرد، عبدالملک اندر وقت جواب کرد که از هرجای لشگرها جمع کن و عدة</w:t>
      </w:r>
      <w:r>
        <w:rPr>
          <w:rStyle w:val="FootnoteAnchor"/>
          <w:rtl w:val="true"/>
        </w:rPr>
        <w:footnoteReference w:id="578"/>
      </w:r>
      <w:r>
        <w:rPr>
          <w:rFonts w:ascii="IRNazanin" w:hAnsi="IRNazanin" w:eastAsia="IRNazanin"/>
          <w:color w:val="111111"/>
          <w:sz w:val="28"/>
          <w:sz w:val="28"/>
          <w:szCs w:val="28"/>
          <w:rtl w:val="true"/>
          <w:lang w:bidi="fa-IR"/>
        </w:rPr>
        <w:t xml:space="preserve">و سلاح بساز، و او را اندر باب حجاج عنایت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جمع کرد و کار ساخته کرد و برفت که عبدالرحمن را اندر یابد، و عبدالرحمن ساخته برفت که به حرب حجاج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فراهم رسیدند</w:t>
      </w:r>
      <w:r>
        <w:rPr>
          <w:rStyle w:val="FootnoteAnchor"/>
          <w:rtl w:val="true"/>
        </w:rPr>
        <w:footnoteReference w:id="579"/>
      </w:r>
      <w:r>
        <w:rPr>
          <w:rFonts w:ascii="IRNazanin" w:hAnsi="IRNazanin" w:eastAsia="IRNazanin"/>
          <w:color w:val="111111"/>
          <w:sz w:val="28"/>
          <w:sz w:val="28"/>
          <w:szCs w:val="28"/>
          <w:rtl w:val="true"/>
          <w:lang w:bidi="fa-IR"/>
        </w:rPr>
        <w:t>و حجاج از بصره بود</w:t>
      </w:r>
      <w:r>
        <w:rPr>
          <w:rStyle w:val="FootnoteAnchor"/>
          <w:rtl w:val="true"/>
        </w:rPr>
        <w:footnoteReference w:id="580"/>
      </w:r>
      <w:r>
        <w:rPr>
          <w:rFonts w:ascii="IRNazanin" w:hAnsi="IRNazanin" w:eastAsia="IRNazanin"/>
          <w:color w:val="111111"/>
          <w:sz w:val="28"/>
          <w:sz w:val="28"/>
          <w:szCs w:val="28"/>
          <w:rtl w:val="true"/>
          <w:lang w:bidi="fa-IR"/>
        </w:rPr>
        <w:t>، پیش عبدالرحمن از بصره بیرون شد، عبدالرحمن آن روز به بصره بر منبر شد و کردارهاء حجاج یاد کرد و عید کرد</w:t>
      </w:r>
      <w:r>
        <w:rPr>
          <w:rStyle w:val="FootnoteAnchor"/>
          <w:rtl w:val="true"/>
        </w:rPr>
        <w:footnoteReference w:id="581"/>
      </w:r>
      <w:r>
        <w:rPr>
          <w:rFonts w:ascii="IRNazanin" w:hAnsi="IRNazanin" w:eastAsia="IRNazanin"/>
          <w:color w:val="111111"/>
          <w:sz w:val="28"/>
          <w:sz w:val="28"/>
          <w:szCs w:val="28"/>
          <w:rtl w:val="true"/>
          <w:lang w:bidi="fa-IR"/>
        </w:rPr>
        <w:t>آن کسهایی را که با او یک جا همی بودند اندر آن روز چهار هزار مرد عابد از عراقین برو جمع شد دون دیگر مردمان خلع حجاج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دیگر روز رفت از پس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زاویه حرب کردند حربی سخت، و بسیار مردم کشته شد، آخر عبدالرحمن هزیمت کرد و به کوفه شد به نزدیک مطر بن ناجية الرياجي</w:t>
      </w:r>
      <w:r>
        <w:rPr>
          <w:rStyle w:val="FootnoteAnchor"/>
          <w:rtl w:val="true"/>
        </w:rPr>
        <w:footnoteReference w:id="582"/>
      </w:r>
      <w:r>
        <w:rPr>
          <w:rFonts w:ascii="IRNazanin" w:hAnsi="IRNazanin" w:eastAsia="IRNazanin"/>
          <w:color w:val="111111"/>
          <w:sz w:val="28"/>
          <w:sz w:val="28"/>
          <w:szCs w:val="28"/>
          <w:rtl w:val="true"/>
          <w:lang w:bidi="fa-IR"/>
        </w:rPr>
        <w:t>و مطر او را بیعت کرد و اهل کوفه، چون قوی گشت باز به حرب شد و به دیر الجماجم هشتاد و یک حرب کردند و آن هشتاد حجاج به هزیمت شد، این راه هشتاد و یکم عبدالرحمن هزیمت شد</w:t>
      </w:r>
      <w:r>
        <w:rPr>
          <w:rStyle w:val="FootnoteAnchor"/>
          <w:rtl w:val="true"/>
        </w:rPr>
        <w:footnoteReference w:id="583"/>
      </w:r>
      <w:r>
        <w:rPr>
          <w:rFonts w:ascii="IRNazanin" w:hAnsi="IRNazanin" w:eastAsia="IRNazanin"/>
          <w:color w:val="111111"/>
          <w:sz w:val="28"/>
          <w:sz w:val="28"/>
          <w:szCs w:val="28"/>
          <w:rtl w:val="true"/>
          <w:lang w:bidi="fa-IR"/>
        </w:rPr>
        <w:t xml:space="preserve">و بیشتر یاران او کشته شد یا غرق شد و بعضی گم شد به بیابان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عامر الشعبی</w:t>
      </w:r>
      <w:r>
        <w:rPr>
          <w:rStyle w:val="FootnoteAnchor"/>
          <w:rtl w:val="true"/>
        </w:rPr>
        <w:footnoteReference w:id="584"/>
      </w:r>
      <w:r>
        <w:rPr>
          <w:rFonts w:ascii="IRNazanin" w:hAnsi="IRNazanin" w:eastAsia="IRNazanin"/>
          <w:color w:val="111111"/>
          <w:sz w:val="28"/>
          <w:sz w:val="28"/>
          <w:szCs w:val="28"/>
          <w:rtl w:val="true"/>
          <w:lang w:bidi="fa-IR"/>
        </w:rPr>
        <w:t xml:space="preserve">بود که او با ماوراءالنهر فرا دید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سعید بن جبیر</w:t>
      </w:r>
      <w:r>
        <w:rPr>
          <w:rStyle w:val="FootnoteAnchor"/>
          <w:rtl w:val="true"/>
        </w:rPr>
        <w:footnoteReference w:id="585"/>
      </w:r>
      <w:r>
        <w:rPr>
          <w:rFonts w:ascii="IRNazanin" w:hAnsi="IRNazanin" w:eastAsia="IRNazanin"/>
          <w:color w:val="111111"/>
          <w:sz w:val="28"/>
          <w:sz w:val="28"/>
          <w:szCs w:val="28"/>
          <w:rtl w:val="true"/>
          <w:lang w:bidi="fa-IR"/>
        </w:rPr>
        <w:t>به مکه فرادید آمد، و عبدالرحمن به بصره شد و حجاج از پس وی بشد، زآنجا به پارس شد و به کرمان و باز سیستان آمد و مردمان او را به سیستان قبول کردند، و حجاج سوی مهلب</w:t>
      </w:r>
      <w:r>
        <w:rPr>
          <w:rStyle w:val="FootnoteAnchor"/>
          <w:rtl w:val="true"/>
        </w:rPr>
        <w:footnoteReference w:id="586"/>
      </w:r>
      <w:r>
        <w:rPr>
          <w:rFonts w:ascii="IRNazanin" w:hAnsi="IRNazanin" w:eastAsia="IRNazanin"/>
          <w:color w:val="111111"/>
          <w:sz w:val="28"/>
          <w:sz w:val="28"/>
          <w:szCs w:val="28"/>
          <w:rtl w:val="true"/>
          <w:lang w:bidi="fa-IR"/>
        </w:rPr>
        <w:t xml:space="preserve">نامه کرد به خراسان که سپاه فرست به طلب عبدالرحمن اشعث به سیستان، و مهلب اندر وقت پسر خویش را با سپاهی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سیستان فرستاد</w:t>
      </w:r>
      <w:r>
        <w:rPr>
          <w:rStyle w:val="FootnoteAnchor"/>
          <w:rtl w:val="true"/>
        </w:rPr>
        <w:footnoteReference w:id="587"/>
      </w:r>
      <w:r>
        <w:rPr>
          <w:rFonts w:ascii="IRNazanin" w:hAnsi="IRNazanin" w:eastAsia="IRNazanin"/>
          <w:color w:val="111111"/>
          <w:sz w:val="28"/>
          <w:sz w:val="28"/>
          <w:szCs w:val="28"/>
          <w:rtl w:val="true"/>
          <w:lang w:bidi="fa-IR"/>
        </w:rPr>
        <w:t>، و از بصره حجاج، عبدالرحمن بن العباس الهاشمی</w:t>
      </w:r>
      <w:r>
        <w:rPr>
          <w:rStyle w:val="FootnoteAnchor"/>
          <w:rtl w:val="true"/>
        </w:rPr>
        <w:footnoteReference w:id="588"/>
      </w:r>
      <w:r>
        <w:rPr>
          <w:rFonts w:ascii="IRNazanin" w:hAnsi="IRNazanin" w:eastAsia="IRNazanin"/>
          <w:color w:val="111111"/>
          <w:sz w:val="28"/>
          <w:sz w:val="28"/>
          <w:szCs w:val="28"/>
          <w:rtl w:val="true"/>
          <w:lang w:bidi="fa-IR"/>
        </w:rPr>
        <w:t>را با دو هزار سوار به سیستان فرستاد، چون عبد الرحمن اشعث خبر یافت از سیستان به بست شد و عبدالرّحمن هاشمی و مفضّل بن المهلب با هر دو سپاه بر اثر او به بُست شدند، و به میان بست و رخد حربی سخت بکردند و بسیار مردم کشته شد از هر دو گروه و عبدالرحمن اشعث به هزیمت شد، و یاران او بیشتر اسیر شدند، و یکی از آن اسیران یزید بن طلحة بن عبدالله الطلحات</w:t>
      </w:r>
      <w:r>
        <w:rPr>
          <w:rStyle w:val="FootnoteAnchor"/>
          <w:rtl w:val="true"/>
        </w:rPr>
        <w:footnoteReference w:id="589"/>
      </w:r>
      <w:r>
        <w:rPr>
          <w:rFonts w:ascii="IRNazanin" w:hAnsi="IRNazanin" w:eastAsia="IRNazanin"/>
          <w:color w:val="111111"/>
          <w:sz w:val="28"/>
          <w:sz w:val="28"/>
          <w:szCs w:val="28"/>
          <w:rtl w:val="true"/>
          <w:lang w:bidi="fa-IR"/>
        </w:rPr>
        <w:t>بود و دیگر نصر بن انس بن مالک، و عبیدالله</w:t>
      </w:r>
      <w:r>
        <w:rPr>
          <w:rStyle w:val="FootnoteAnchor"/>
          <w:rtl w:val="true"/>
        </w:rPr>
        <w:footnoteReference w:id="590"/>
      </w:r>
      <w:r>
        <w:rPr>
          <w:rFonts w:ascii="IRNazanin" w:hAnsi="IRNazanin" w:eastAsia="IRNazanin"/>
          <w:color w:val="111111"/>
          <w:sz w:val="28"/>
          <w:sz w:val="28"/>
          <w:szCs w:val="28"/>
          <w:rtl w:val="true"/>
          <w:lang w:bidi="fa-IR"/>
        </w:rPr>
        <w:t>بن فضالة الزهرانی و همچنین بزرگان از اهل علم</w:t>
      </w:r>
      <w:r>
        <w:rPr>
          <w:rStyle w:val="FootnoteAnchor"/>
          <w:rtl w:val="true"/>
        </w:rPr>
        <w:footnoteReference w:id="591"/>
      </w:r>
      <w:r>
        <w:rPr>
          <w:rFonts w:ascii="IRNazanin" w:hAnsi="IRNazanin" w:eastAsia="IRNazanin"/>
          <w:color w:val="111111"/>
          <w:sz w:val="28"/>
          <w:sz w:val="28"/>
          <w:szCs w:val="28"/>
          <w:rtl w:val="true"/>
          <w:lang w:bidi="fa-IR"/>
        </w:rPr>
        <w:t>، آن اسیران را سوی یزید مهلب فرستاد به مرو، و یزید ایشان را اندر سر</w:t>
      </w:r>
      <w:r>
        <w:rPr>
          <w:rStyle w:val="FootnoteAnchor"/>
          <w:rtl w:val="true"/>
        </w:rPr>
        <w:footnoteReference w:id="592"/>
      </w:r>
      <w:r>
        <w:rPr>
          <w:rFonts w:ascii="IRNazanin" w:hAnsi="IRNazanin" w:eastAsia="IRNazanin"/>
          <w:color w:val="111111"/>
          <w:sz w:val="28"/>
          <w:sz w:val="28"/>
          <w:szCs w:val="28"/>
          <w:rtl w:val="true"/>
          <w:lang w:bidi="fa-IR"/>
        </w:rPr>
        <w:t>بنواخت و بسیار چیز داد و جامه داد، و عبدالرحمن اشعث به زابلستان شد به زینهار زنبیل، خبر سوی حجاج رسيد، حجاج عمارة بن تمیم القیسی</w:t>
      </w:r>
      <w:r>
        <w:rPr>
          <w:rStyle w:val="FootnoteAnchor"/>
          <w:rtl w:val="true"/>
        </w:rPr>
        <w:footnoteReference w:id="593"/>
      </w:r>
      <w:r>
        <w:rPr>
          <w:rFonts w:ascii="IRNazanin" w:hAnsi="IRNazanin" w:eastAsia="IRNazanin"/>
          <w:color w:val="111111"/>
          <w:sz w:val="28"/>
          <w:sz w:val="28"/>
          <w:szCs w:val="28"/>
          <w:rtl w:val="true"/>
          <w:lang w:bidi="fa-IR"/>
        </w:rPr>
        <w:t xml:space="preserve">را به رسولی فرستاد سوی زنبیل و بیامد با زنبیل خلوت کرد و عهدها فرستاده بود او را که نیز </w:t>
      </w:r>
      <w:bookmarkStart w:id="176" w:name="pg20407_230595"/>
    </w:p>
    <w:p>
      <w:pPr>
        <w:pStyle w:val="BookText"/>
        <w:rPr/>
      </w:pPr>
      <w:bookmarkEnd w:id="176"/>
      <w:r>
        <w:rPr>
          <w:rFonts w:ascii="IRNazanin" w:hAnsi="IRNazanin" w:eastAsia="IRNazanin"/>
          <w:color w:val="111111"/>
          <w:sz w:val="28"/>
          <w:sz w:val="28"/>
          <w:szCs w:val="28"/>
          <w:rtl w:val="true"/>
          <w:lang w:bidi="fa-IR"/>
        </w:rPr>
        <w:t>اندر ولایت تو لشگر من نیاید و از تو مال نخواهم و میان ما دوستی و صلح باشد بر آن جمله که عبدالرّحمن اشعث را و فلامی</w:t>
      </w:r>
      <w:r>
        <w:rPr>
          <w:rStyle w:val="FootnoteAnchor"/>
          <w:rtl w:val="true"/>
        </w:rPr>
        <w:footnoteReference w:id="594"/>
      </w:r>
      <w:r>
        <w:rPr>
          <w:rFonts w:ascii="IRNazanin" w:hAnsi="IRNazanin" w:eastAsia="IRNazanin"/>
          <w:color w:val="111111"/>
          <w:sz w:val="28"/>
          <w:sz w:val="28"/>
          <w:szCs w:val="28"/>
          <w:rtl w:val="true"/>
          <w:lang w:bidi="fa-IR"/>
        </w:rPr>
        <w:t xml:space="preserve">را از یاران وی سوی من فرستی، پس عبدالرحمن را زنبیل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را، و بندی بیاورد و یک حلقه بر پای عبدالرحمن نهاده بود و یکی بر پای آن مرد، بر پای</w:t>
      </w:r>
      <w:r>
        <w:rPr>
          <w:rStyle w:val="FootnoteAnchor"/>
          <w:rtl w:val="true"/>
        </w:rPr>
        <w:footnoteReference w:id="595"/>
      </w:r>
      <w:r>
        <w:rPr>
          <w:rFonts w:ascii="IRNazanin" w:hAnsi="IRNazanin" w:eastAsia="IRNazanin"/>
          <w:color w:val="111111"/>
          <w:sz w:val="28"/>
          <w:sz w:val="28"/>
          <w:szCs w:val="28"/>
          <w:rtl w:val="true"/>
          <w:lang w:bidi="fa-IR"/>
        </w:rPr>
        <w:t>بودند،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حاقنم به کنار بام باید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به کنار بام شدند</w:t>
      </w:r>
      <w:r>
        <w:rPr>
          <w:rStyle w:val="FootnoteAnchor"/>
          <w:rtl w:val="true"/>
        </w:rPr>
        <w:footnoteReference w:id="596"/>
      </w:r>
      <w:r>
        <w:rPr>
          <w:rFonts w:ascii="IRNazanin" w:hAnsi="IRNazanin" w:eastAsia="IRNazanin"/>
          <w:color w:val="111111"/>
          <w:sz w:val="28"/>
          <w:sz w:val="28"/>
          <w:szCs w:val="28"/>
          <w:rtl w:val="true"/>
          <w:lang w:bidi="fa-IR"/>
        </w:rPr>
        <w:t>، عبدالرحمن خویشتن را از بام فرو فکند، هر دو بیفتادند و جان بدادند و نام یار عبدالرحمن ابوالغبر</w:t>
      </w:r>
      <w:r>
        <w:rPr>
          <w:rStyle w:val="FootnoteAnchor"/>
          <w:rtl w:val="true"/>
        </w:rPr>
        <w:footnoteReference w:id="597"/>
      </w:r>
      <w:r>
        <w:rPr>
          <w:rFonts w:ascii="IRNazanin" w:hAnsi="IRNazanin" w:eastAsia="IRNazanin"/>
          <w:color w:val="111111"/>
          <w:sz w:val="28"/>
          <w:sz w:val="28"/>
          <w:szCs w:val="28"/>
          <w:rtl w:val="true"/>
          <w:lang w:bidi="fa-IR"/>
        </w:rPr>
        <w:t xml:space="preserve">، بود، و عمارة بن تمیم سر هر دو باز کرد و سوی حجاج فرستاد، و این به 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جثه او به رُخد به گور کردند، و حجاج سر عبدالرحمن به عبد الملک فرستاد به دمشق، و عبدالملک سر او سوی عبدالعزیز مروان فرستاد به مصر، پس سر عبدالرحمن به مصر به گور کردند و جثه او به رُخّد، چنانک شاعر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هَيْهَاتَ مَوْضِعُ جُنَّهِ مِنْ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بِمِصْر وَ جُثَةٌ بِالرَخْجِ</w:t>
      </w:r>
    </w:p>
    <w:p>
      <w:pPr>
        <w:pStyle w:val="BookText"/>
        <w:rPr/>
      </w:pPr>
      <w:r>
        <w:rPr>
          <w:rFonts w:ascii="IRNazanin" w:hAnsi="IRNazanin" w:eastAsia="IRNazanin"/>
          <w:color w:val="111111"/>
          <w:sz w:val="28"/>
          <w:sz w:val="28"/>
          <w:szCs w:val="28"/>
          <w:rtl w:val="true"/>
          <w:lang w:bidi="fa-IR"/>
        </w:rPr>
        <w:t>و حرب که با حجاج کرد به جماجم</w:t>
      </w:r>
      <w:r>
        <w:rPr>
          <w:rStyle w:val="FootnoteAnchor"/>
          <w:rtl w:val="true"/>
        </w:rPr>
        <w:footnoteReference w:id="598"/>
      </w:r>
      <w:r>
        <w:rPr>
          <w:rFonts w:ascii="IRNazanin" w:hAnsi="IRNazanin" w:eastAsia="IRNazanin"/>
          <w:color w:val="111111"/>
          <w:sz w:val="28"/>
          <w:sz w:val="28"/>
          <w:szCs w:val="28"/>
          <w:rtl w:val="true"/>
          <w:lang w:bidi="fa-IR"/>
        </w:rPr>
        <w:t>اندر سنه ثلث و ثمانین بود، و دو سال به بست و ناحیت زاول بماند، و کشتن او اندر سنه خمس و ثمانين بود، و عمارة بن تمیم به سیستان آمد چون این شغل تمام کرد، و عهدی عرضه کرد از آن حجاج به عمل سیستان، دیرگاه برنیامد که به فرمان عبدالملک معزول کرده شد</w:t>
      </w:r>
      <w:r>
        <w:rPr>
          <w:rStyle w:val="FootnoteAnchor"/>
          <w:rtl w:val="true"/>
        </w:rPr>
        <w:footnoteReference w:id="599"/>
      </w:r>
      <w:r>
        <w:rPr>
          <w:rFonts w:ascii="IRNazanin" w:hAnsi="IRNazanin" w:eastAsia="IRNazanin"/>
          <w:color w:val="111111"/>
          <w:sz w:val="28"/>
          <w:sz w:val="28"/>
          <w:szCs w:val="28"/>
          <w:rtl w:val="true"/>
          <w:lang w:bidi="fa-IR"/>
        </w:rPr>
        <w:t>و مسمع بن مالک</w:t>
      </w:r>
      <w:r>
        <w:rPr>
          <w:rStyle w:val="FootnoteAnchor"/>
          <w:rtl w:val="true"/>
        </w:rPr>
        <w:footnoteReference w:id="600"/>
      </w:r>
      <w:r>
        <w:rPr>
          <w:rFonts w:ascii="IRNazanin" w:hAnsi="IRNazanin" w:eastAsia="IRNazanin"/>
          <w:color w:val="111111"/>
          <w:sz w:val="28"/>
          <w:sz w:val="28"/>
          <w:szCs w:val="28"/>
          <w:rtl w:val="true"/>
          <w:lang w:bidi="fa-IR"/>
        </w:rPr>
        <w:t>بیامد</w:t>
      </w:r>
      <w:r>
        <w:rPr>
          <w:rFonts w:eastAsia="IRNazanin" w:cs="IRNazanin"/>
          <w:color w:val="111111"/>
          <w:sz w:val="28"/>
          <w:szCs w:val="28"/>
          <w:rtl w:val="true"/>
          <w:lang w:bidi="fa-IR"/>
        </w:rPr>
        <w:t>.</w:t>
      </w:r>
    </w:p>
    <w:p>
      <w:pPr>
        <w:pStyle w:val="Heading2"/>
        <w:numPr>
          <w:ilvl w:val="1"/>
          <w:numId w:val="1"/>
        </w:numPr>
        <w:rPr/>
      </w:pPr>
      <w:bookmarkStart w:id="177" w:name="__RefHeading___Toc696299_1490000891"/>
      <w:bookmarkStart w:id="178" w:name="_Toc65"/>
      <w:bookmarkEnd w:id="177"/>
      <w:r>
        <w:rPr>
          <w:rtl w:val="true"/>
        </w:rPr>
        <w:t>آمدن مسمع مالک به سیستان در سنه ست و ثمانین</w:t>
      </w:r>
      <w:bookmarkEnd w:id="17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مسمع به سیستان آمد ابو خلدة الخارجی با بسیاری مردم از بزرگان جمع </w:t>
      </w:r>
      <w:bookmarkStart w:id="179" w:name="pg20407_230596"/>
    </w:p>
    <w:p>
      <w:pPr>
        <w:pStyle w:val="BookText"/>
        <w:rPr/>
      </w:pPr>
      <w:bookmarkEnd w:id="179"/>
      <w:r>
        <w:rPr>
          <w:rFonts w:ascii="IRNazanin" w:hAnsi="IRNazanin" w:eastAsia="IRNazanin"/>
          <w:color w:val="111111"/>
          <w:sz w:val="28"/>
          <w:sz w:val="28"/>
          <w:szCs w:val="28"/>
          <w:rtl w:val="true"/>
          <w:lang w:bidi="fa-IR"/>
        </w:rPr>
        <w:t xml:space="preserve">شده بودند به سیستان، با مسمع حرب هاء بسیار کردند آخر بوخلده گرفته شد و مسمع سوی حجاج نامه کرد و او را آگاه کرد، جواب آمد که بوخلده را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حجاج فرستاد، و هم اندرین سال مسمع به سیستان فرمان یافت و پسر برادر خویش را محمد ابن سنان</w:t>
      </w:r>
      <w:r>
        <w:rPr>
          <w:rStyle w:val="FootnoteAnchor"/>
          <w:rtl w:val="true"/>
        </w:rPr>
        <w:footnoteReference w:id="601"/>
      </w:r>
      <w:r>
        <w:rPr>
          <w:rFonts w:ascii="IRNazanin" w:hAnsi="IRNazanin" w:eastAsia="IRNazanin"/>
          <w:color w:val="111111"/>
          <w:sz w:val="28"/>
          <w:sz w:val="28"/>
          <w:szCs w:val="28"/>
          <w:rtl w:val="true"/>
          <w:lang w:bidi="fa-IR"/>
        </w:rPr>
        <w:t>بن مالک</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خلیفت کرد، و هم اندر سال عبدالملک مروان فرمان یافت به دمشق، چهار روز گذشته از شوال سنة ست و ثمانين، و عبدالملک شست و دو ساله بود، ولایت او سیزده سال و چهار ماه، کم شش روز بود، پس ولید عبدالملک را به دمشق بیعت کردند هم آن روز که عبدالملک فرمان یافت</w:t>
      </w:r>
      <w:r>
        <w:rPr>
          <w:rFonts w:eastAsia="IRNazanin" w:cs="IRNazanin"/>
          <w:color w:val="111111"/>
          <w:sz w:val="28"/>
          <w:szCs w:val="28"/>
          <w:rtl w:val="true"/>
          <w:lang w:bidi="fa-IR"/>
        </w:rPr>
        <w:t>.</w:t>
      </w:r>
    </w:p>
    <w:p>
      <w:pPr>
        <w:pStyle w:val="Heading2"/>
        <w:numPr>
          <w:ilvl w:val="1"/>
          <w:numId w:val="1"/>
        </w:numPr>
        <w:rPr/>
      </w:pPr>
      <w:bookmarkStart w:id="180" w:name="__RefHeading___Toc696301_1490000891"/>
      <w:bookmarkStart w:id="181" w:name="_Toc66"/>
      <w:bookmarkEnd w:id="180"/>
      <w:r>
        <w:rPr>
          <w:rtl w:val="true"/>
        </w:rPr>
        <w:t>نشستن ولید بن عبدالملک</w:t>
      </w:r>
      <w:bookmarkEnd w:id="181"/>
    </w:p>
    <w:p>
      <w:pPr>
        <w:pStyle w:val="BookText"/>
        <w:rPr/>
      </w:pPr>
      <w:r>
        <w:rPr>
          <w:rFonts w:ascii="IRNazanin" w:hAnsi="IRNazanin" w:eastAsia="IRNazanin"/>
          <w:color w:val="111111"/>
          <w:sz w:val="28"/>
          <w:sz w:val="28"/>
          <w:szCs w:val="28"/>
          <w:rtl w:val="true"/>
          <w:lang w:bidi="fa-IR"/>
        </w:rPr>
        <w:t>وكنيت وليد ابوالعباس بود و نقش خاتم او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ولید إِنَّكَ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ولید بنشست حجاج را عراقین داد و خراسان و سیستان، حجاج خراسان و سیستان قتيبة بن مسلم را داد</w:t>
      </w:r>
      <w:r>
        <w:rPr>
          <w:rFonts w:eastAsia="IRNazanin" w:cs="IRNazanin"/>
          <w:color w:val="111111"/>
          <w:sz w:val="28"/>
          <w:szCs w:val="28"/>
          <w:rtl w:val="true"/>
          <w:lang w:bidi="fa-IR"/>
        </w:rPr>
        <w:t>.</w:t>
      </w:r>
      <w:r>
        <w:rPr>
          <w:rStyle w:val="FootnoteAnchor"/>
          <w:rtl w:val="true"/>
        </w:rPr>
        <w:footnoteReference w:id="603"/>
      </w:r>
    </w:p>
    <w:p>
      <w:pPr>
        <w:pStyle w:val="Heading2"/>
        <w:numPr>
          <w:ilvl w:val="1"/>
          <w:numId w:val="1"/>
        </w:numPr>
        <w:rPr/>
      </w:pPr>
      <w:bookmarkStart w:id="182" w:name="__RefHeading___Toc696303_1490000891"/>
      <w:bookmarkStart w:id="183" w:name="_Toc67"/>
      <w:bookmarkEnd w:id="182"/>
      <w:r>
        <w:rPr>
          <w:rtl w:val="true"/>
        </w:rPr>
        <w:t>آمدن قتيبة بن مسلم اندر رجب سنه ست و ثمانین به سیستان</w:t>
      </w:r>
      <w:bookmarkEnd w:id="18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وقتيبه اول به سجستان شد و بر مقدمۀ او عمروبن مسلم بود، رفت تا به سیستان اندر شد و روزگاری آنجا ببود، و باز به خراسان شد و عبد ربة بن عبدالله را اینجا خلیفت کرد و او عبدربة بن عبد الله بن عمر الليثى</w:t>
      </w:r>
      <w:r>
        <w:rPr>
          <w:rStyle w:val="FootnoteAnchor"/>
          <w:rtl w:val="true"/>
        </w:rPr>
        <w:footnoteReference w:id="604"/>
      </w:r>
      <w:r>
        <w:rPr>
          <w:rFonts w:ascii="IRNazanin" w:hAnsi="IRNazanin" w:eastAsia="IRNazanin"/>
          <w:color w:val="111111"/>
          <w:sz w:val="28"/>
          <w:sz w:val="28"/>
          <w:szCs w:val="28"/>
          <w:rtl w:val="true"/>
          <w:lang w:bidi="fa-IR"/>
        </w:rPr>
        <w:t xml:space="preserve">بود، چون قتیبه به خراسان شد و کارها قرار داد، اشعث بن بشر اليربوعی را نزدیک حجاج فرستاد تا آنچه رفت از حدیث سیستان و خراسان بازنماید، و حملی بفرستاد، و اشعث مردی فصیح با کفایت و کاری و نیکو روی و نیکو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حجاج او را بدید و سخن وی اندر جواب بشنید و از هرچه از و بپرسید نیکو جواب بشنود، اشعث را والی سیستان</w:t>
      </w:r>
      <w:r>
        <w:rPr>
          <w:rStyle w:val="FootnoteAnchor"/>
          <w:rtl w:val="true"/>
        </w:rPr>
        <w:footnoteReference w:id="605"/>
      </w:r>
      <w:r>
        <w:rPr>
          <w:rFonts w:ascii="IRNazanin" w:hAnsi="IRNazanin" w:eastAsia="IRNazanin"/>
          <w:color w:val="111111"/>
          <w:sz w:val="28"/>
          <w:sz w:val="28"/>
          <w:szCs w:val="28"/>
          <w:rtl w:val="true"/>
          <w:lang w:bidi="fa-IR"/>
        </w:rPr>
        <w:t>وقتیبه را معزول کرد، و قتیبه اندرین میانه</w:t>
      </w:r>
      <w:r>
        <w:rPr>
          <w:rStyle w:val="FootnoteAnchor"/>
          <w:rtl w:val="true"/>
        </w:rPr>
        <w:footnoteReference w:id="606"/>
      </w:r>
      <w:r>
        <w:rPr>
          <w:rFonts w:ascii="IRNazanin" w:hAnsi="IRNazanin" w:eastAsia="IRNazanin"/>
          <w:color w:val="111111"/>
          <w:sz w:val="28"/>
          <w:sz w:val="28"/>
          <w:szCs w:val="28"/>
          <w:rtl w:val="true"/>
          <w:lang w:bidi="fa-IR"/>
        </w:rPr>
        <w:t xml:space="preserve">عبدربّه را معزول کرده بود و </w:t>
      </w:r>
      <w:bookmarkStart w:id="184" w:name="pg20407_230597"/>
    </w:p>
    <w:p>
      <w:pPr>
        <w:pStyle w:val="BookText"/>
        <w:rPr/>
      </w:pPr>
      <w:bookmarkEnd w:id="184"/>
      <w:r>
        <w:rPr>
          <w:rFonts w:ascii="Amiri" w:hAnsi="Amiri" w:eastAsia="Amiri" w:cs="Amiri"/>
          <w:color w:val="111111"/>
          <w:sz w:val="28"/>
          <w:sz w:val="28"/>
          <w:szCs w:val="28"/>
          <w:rtl w:val="true"/>
          <w:lang w:bidi="ar-SA"/>
        </w:rPr>
        <w:t>نعمان بن عوف يَشْكُری</w:t>
      </w:r>
      <w:r>
        <w:rPr>
          <w:rStyle w:val="FootnoteAnchor"/>
          <w:rtl w:val="true"/>
        </w:rPr>
        <w:footnoteReference w:id="607"/>
      </w:r>
      <w:r>
        <w:rPr>
          <w:rFonts w:ascii="IRNazanin" w:hAnsi="IRNazanin" w:eastAsia="IRNazanin"/>
          <w:color w:val="111111"/>
          <w:sz w:val="28"/>
          <w:sz w:val="28"/>
          <w:szCs w:val="28"/>
          <w:rtl w:val="true"/>
          <w:lang w:bidi="fa-IR"/>
        </w:rPr>
        <w:t>را به سیستان فرستاد، تا نعمان به سیستان رسید اشعث بن بشر از جهت حجاج به سیستان آمده بود اندر سنه ثمان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به سیستان یک چندی ببود باز سوی بست شد و زنبیل با اشعث صلحی معلوم فرو نهاد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سیستان باز آمد و سوی حجاج نامه کرد اندرین باب، و حجاج را آن صلح اندک آمد و خشم گرفت، اشعث را باز معزول کرد و قتیبه را باز عهد و منشور نو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وقتیبه برادر خویش را عمرو بن مسلم را به سیستان فرستاد و عمرو روزی چند به سیستان ببود، و باز به بست شد و حرب زنبیل آغاز کرد، آخر صلح افتاد بر هشصد هزار درم، عمرو سوی قتیبه نامه کرد و آگاه کرد، و قتیبه حجاج را آگاه کرد، هم رضا نداد، و نامه جواب کرد که خود به نفس خویش به حرب زنبیل باید رفت، قتیبه بن مسلم به سیستان آمد</w:t>
      </w:r>
      <w:r>
        <w:rPr>
          <w:rFonts w:eastAsia="IRNazanin" w:cs="IRNazanin"/>
          <w:color w:val="111111"/>
          <w:sz w:val="28"/>
          <w:szCs w:val="28"/>
          <w:rtl w:val="true"/>
          <w:lang w:bidi="fa-IR"/>
        </w:rPr>
        <w:t>.</w:t>
      </w:r>
    </w:p>
    <w:p>
      <w:pPr>
        <w:pStyle w:val="Heading2"/>
        <w:numPr>
          <w:ilvl w:val="1"/>
          <w:numId w:val="1"/>
        </w:numPr>
        <w:rPr/>
      </w:pPr>
      <w:bookmarkStart w:id="185" w:name="__RefHeading___Toc696305_1490000891"/>
      <w:bookmarkStart w:id="186" w:name="_Toc68"/>
      <w:bookmarkEnd w:id="185"/>
      <w:r>
        <w:rPr>
          <w:rtl w:val="true"/>
        </w:rPr>
        <w:t>آمدن قتیبه مسلم به سیستان اندر وقت برادر خود عمرو دیگر باره</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قتیبه مسلم به سیستان اندر وقت برادر خود عمرو</w:t>
      </w:r>
      <w:r>
        <w:rPr>
          <w:rStyle w:val="FootnoteAnchor"/>
          <w:rtl w:val="true"/>
        </w:rPr>
        <w:footnoteReference w:id="608"/>
      </w:r>
      <w:r>
        <w:rPr>
          <w:rFonts w:ascii="IRNazanin" w:hAnsi="IRNazanin" w:eastAsia="IRNazanin"/>
          <w:color w:val="111111"/>
          <w:sz w:val="28"/>
          <w:sz w:val="28"/>
          <w:szCs w:val="28"/>
          <w:rtl w:val="true"/>
          <w:lang w:bidi="fa-IR"/>
        </w:rPr>
        <w:t>دیگر باره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چند به سیستان ببود، و مردمان را تألف کرد، و مردی کاری بود و هر روز علما را جمع کردی، و باز از اینجا به بست شد و یک چند ببود و سپاه بساخت و هزار جفت گاو کارگر جمع کرد و دو هزار مرد برزگر و آنچه آلت برزگری باید با خویشتن به حرب زنبیل برد و آنجا شد که حرب کند و بباشد و کشت کند، چون زنبیل خبر بشنید او را آن</w:t>
      </w:r>
      <w:r>
        <w:rPr>
          <w:rStyle w:val="FootnoteAnchor"/>
          <w:rtl w:val="true"/>
        </w:rPr>
        <w:footnoteReference w:id="609"/>
      </w:r>
      <w:r>
        <w:rPr>
          <w:rFonts w:ascii="IRNazanin" w:hAnsi="IRNazanin" w:eastAsia="IRNazanin"/>
          <w:color w:val="111111"/>
          <w:sz w:val="28"/>
          <w:sz w:val="28"/>
          <w:szCs w:val="28"/>
          <w:rtl w:val="true"/>
          <w:lang w:bidi="fa-IR"/>
        </w:rPr>
        <w:t xml:space="preserve">هول آمد و بترسید و بدانست که قصد بازگشتن ندارد، رسول فرستاد و دو بار هزار هزار درم بپذیرفت که هر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ساله بفرستاد، اندر ذی الحجه سنه اربع و تسعین، و قُتَیبه بازگشت و به سیستان آمد و ز آنجا به خراسان شد و عَبْدربة ابن عبد الله بن عمر اللّيثي</w:t>
      </w:r>
      <w:r>
        <w:rPr>
          <w:rStyle w:val="FootnoteAnchor"/>
          <w:rtl w:val="true"/>
        </w:rPr>
        <w:footnoteReference w:id="610"/>
      </w:r>
      <w:r>
        <w:rPr>
          <w:rFonts w:ascii="IRNazanin" w:hAnsi="IRNazanin" w:eastAsia="IRNazanin"/>
          <w:color w:val="111111"/>
          <w:sz w:val="28"/>
          <w:sz w:val="28"/>
          <w:szCs w:val="28"/>
          <w:rtl w:val="true"/>
          <w:lang w:bidi="fa-IR"/>
        </w:rPr>
        <w:t xml:space="preserve">را باز به سیستان خلیفت کرد، چون روزگاری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قتیبه منبع المِنْقری</w:t>
      </w:r>
      <w:r>
        <w:rPr>
          <w:rStyle w:val="FootnoteAnchor"/>
          <w:rtl w:val="true"/>
        </w:rPr>
        <w:footnoteReference w:id="611"/>
      </w:r>
      <w:r>
        <w:rPr>
          <w:rFonts w:ascii="IRNazanin" w:hAnsi="IRNazanin" w:eastAsia="IRNazanin"/>
          <w:color w:val="111111"/>
          <w:sz w:val="28"/>
          <w:sz w:val="28"/>
          <w:szCs w:val="28"/>
          <w:rtl w:val="true"/>
          <w:lang w:bidi="fa-IR"/>
        </w:rPr>
        <w:t>را اینجا فرستاد و فرمان داد که عبدربّه را بند برنه و محبوس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منیع اینجا آمد و با عبدربه نیکوئی کرد و او را محبوس نکرد، اما به رفق و تلطف از و مال همی سند، خبر نزدیک قتیبه رسید او را معزول کرد و نعمان بن عوف اليَشْکری را اینجا فرستاد، نعمان عبدربّه را فرو گرفت </w:t>
      </w:r>
      <w:bookmarkStart w:id="187" w:name="pg20407_230598"/>
    </w:p>
    <w:p>
      <w:pPr>
        <w:pStyle w:val="BookText"/>
        <w:rPr/>
      </w:pPr>
      <w:bookmarkEnd w:id="187"/>
      <w:r>
        <w:rPr>
          <w:rFonts w:ascii="IRNazanin" w:hAnsi="IRNazanin" w:eastAsia="IRNazanin"/>
          <w:color w:val="111111"/>
          <w:sz w:val="28"/>
          <w:sz w:val="28"/>
          <w:szCs w:val="28"/>
          <w:rtl w:val="true"/>
          <w:lang w:bidi="fa-IR"/>
        </w:rPr>
        <w:t>و بند برنهاد و عذابهاء الوان کرد و مال او بستد</w:t>
      </w:r>
      <w:r>
        <w:rPr>
          <w:rStyle w:val="FootnoteAnchor"/>
          <w:rtl w:val="true"/>
        </w:rPr>
        <w:footnoteReference w:id="612"/>
      </w:r>
      <w:r>
        <w:rPr>
          <w:rFonts w:ascii="IRNazanin" w:hAnsi="IRNazanin" w:eastAsia="IRNazanin"/>
          <w:color w:val="111111"/>
          <w:sz w:val="28"/>
          <w:sz w:val="28"/>
          <w:szCs w:val="28"/>
          <w:rtl w:val="true"/>
          <w:lang w:bidi="fa-IR"/>
        </w:rPr>
        <w:t>، اندرین میانه حجاج قتیبه بن مسلم را معزول کرد از خراسان و سیستان و یزید بن مهلّب را به خراسان و سیستان فرستاد</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 w:name="__RefHeading___Toc696307_1490000891"/>
      <w:bookmarkStart w:id="189" w:name="_Toc69"/>
      <w:bookmarkEnd w:id="188"/>
      <w:r>
        <w:rPr>
          <w:rtl w:val="true"/>
        </w:rPr>
        <w:t>آمدن یزید بن مهلب به خراسان به عمل و فرستادن برادر، مُدْرِک</w:t>
      </w:r>
      <w:bookmarkEnd w:id="189"/>
    </w:p>
    <w:p>
      <w:pPr>
        <w:pStyle w:val="BookText"/>
        <w:rPr/>
      </w:pPr>
      <w:r>
        <w:rPr>
          <w:rFonts w:ascii="IRNazanin" w:hAnsi="IRNazanin" w:eastAsia="IRNazanin"/>
          <w:color w:val="111111"/>
          <w:sz w:val="28"/>
          <w:sz w:val="28"/>
          <w:szCs w:val="28"/>
          <w:rtl w:val="true"/>
          <w:lang w:bidi="fa-IR"/>
        </w:rPr>
        <w:t>مهلب را به سیستان</w:t>
      </w:r>
    </w:p>
    <w:p>
      <w:pPr>
        <w:pStyle w:val="BookText"/>
        <w:rPr/>
      </w:pPr>
      <w:r>
        <w:rPr>
          <w:rFonts w:ascii="IRNazanin" w:hAnsi="IRNazanin" w:eastAsia="IRNazanin"/>
          <w:color w:val="111111"/>
          <w:sz w:val="28"/>
          <w:sz w:val="28"/>
          <w:szCs w:val="28"/>
          <w:rtl w:val="true"/>
          <w:lang w:bidi="fa-IR"/>
        </w:rPr>
        <w:t>ولید عبدالملک، چون مدرک مهلب به سیستان آمد، به دمشق فرمان یافت و چهل و هشت سال او را عمر بوده بود، به مقبره باب الصغیر هم به دمشق دفن کرده شد، و سلیمان بن عبدالملک هم اندرین روز به خلافت نشست</w:t>
      </w:r>
      <w:r>
        <w:rPr>
          <w:rStyle w:val="FootnoteAnchor"/>
          <w:rtl w:val="true"/>
        </w:rPr>
        <w:footnoteReference w:id="614"/>
      </w:r>
      <w:r>
        <w:rPr>
          <w:rFonts w:ascii="IRNazanin" w:hAnsi="IRNazanin" w:eastAsia="IRNazanin"/>
          <w:color w:val="111111"/>
          <w:sz w:val="28"/>
          <w:sz w:val="28"/>
          <w:szCs w:val="28"/>
          <w:rtl w:val="true"/>
          <w:lang w:bidi="fa-IR"/>
        </w:rPr>
        <w:t xml:space="preserve">، و کنیت سلیمان ابو ایوب بود، و سلیمان خراسان و سیستان بریزید مهلب بداشت، و مدرک مهلب دیرگاه به سیستان بماند تا یزید مهلب، مدرک را معزول کرد و پسر خویش را معویه بن يزيد بن مهلب به سیستان فرستاد، اینجا آمد و با مردمان بسیار نیکوئی کرد و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سلیمان عبدالملک فرمان یافت به دابق</w:t>
      </w:r>
      <w:r>
        <w:rPr>
          <w:rStyle w:val="FootnoteAnchor"/>
          <w:rtl w:val="true"/>
        </w:rPr>
        <w:footnoteReference w:id="615"/>
      </w:r>
      <w:r>
        <w:rPr>
          <w:rFonts w:ascii="IRNazanin" w:hAnsi="IRNazanin" w:eastAsia="IRNazanin"/>
          <w:color w:val="111111"/>
          <w:sz w:val="28"/>
          <w:sz w:val="28"/>
          <w:szCs w:val="28"/>
          <w:rtl w:val="true"/>
          <w:lang w:bidi="fa-IR"/>
        </w:rPr>
        <w:t>روز آدینه بود ده روز مانده از صفر سنه تسع و تسعین، و چهل و پنج سال عمر سلیمان بود و عمر بن عبدالعزیز بن مروان به خلافت نشست</w:t>
      </w:r>
      <w:r>
        <w:rPr>
          <w:rFonts w:eastAsia="IRNazanin" w:cs="IRNazanin"/>
          <w:color w:val="111111"/>
          <w:sz w:val="28"/>
          <w:szCs w:val="28"/>
          <w:rtl w:val="true"/>
          <w:lang w:bidi="fa-IR"/>
        </w:rPr>
        <w:t>.</w:t>
      </w:r>
    </w:p>
    <w:p>
      <w:pPr>
        <w:pStyle w:val="Heading2"/>
        <w:numPr>
          <w:ilvl w:val="1"/>
          <w:numId w:val="1"/>
        </w:numPr>
        <w:rPr/>
      </w:pPr>
      <w:bookmarkStart w:id="190" w:name="__RefHeading___Toc696309_1490000891"/>
      <w:bookmarkStart w:id="191" w:name="_Toc70"/>
      <w:bookmarkEnd w:id="190"/>
      <w:r>
        <w:rPr>
          <w:rtl w:val="true"/>
        </w:rPr>
        <w:t>نشستن عمر بن عبدالعزیز به خلافت</w:t>
      </w:r>
      <w:bookmarkEnd w:id="191"/>
    </w:p>
    <w:p>
      <w:pPr>
        <w:pStyle w:val="BookText"/>
        <w:rPr/>
      </w:pPr>
      <w:r>
        <w:rPr>
          <w:rFonts w:ascii="IRNazanin" w:hAnsi="IRNazanin" w:eastAsia="IRNazanin"/>
          <w:color w:val="111111"/>
          <w:sz w:val="28"/>
          <w:sz w:val="28"/>
          <w:szCs w:val="28"/>
          <w:rtl w:val="true"/>
          <w:lang w:bidi="fa-IR"/>
        </w:rPr>
        <w:t>روز آدینه ده روز مانده از صفر سنه تسع و تسعی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کنیت عمر ابو حفص ،بود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خلافت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وكلاء خویش را جمع کرد و حساب خویش با ایشان بکرد و منادی کرد تا هرکه را برو خصومتی بود بیامدند همگنان، و آنچه درخواستند بداد و از همه خویشتن را اندر حلّ کرد،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کنیزان خویش را جمع کرد و همه را طلاق داد و کابین بداد و </w:t>
      </w:r>
      <w:bookmarkStart w:id="192" w:name="pg20407_230599"/>
    </w:p>
    <w:p>
      <w:pPr>
        <w:pStyle w:val="BookText"/>
        <w:rPr/>
      </w:pPr>
      <w:bookmarkEnd w:id="192"/>
      <w:r>
        <w:rPr>
          <w:rFonts w:ascii="Amiri" w:hAnsi="Amiri" w:eastAsia="Amiri" w:cs="Amiri"/>
          <w:color w:val="111111"/>
          <w:sz w:val="28"/>
          <w:sz w:val="28"/>
          <w:szCs w:val="28"/>
          <w:rtl w:val="true"/>
          <w:lang w:bidi="ar-SA"/>
        </w:rPr>
        <w:t>هزينه</w:t>
      </w:r>
      <w:r>
        <w:rPr>
          <w:rStyle w:val="FootnoteAnchor"/>
          <w:rtl w:val="true"/>
        </w:rPr>
        <w:footnoteReference w:id="616"/>
      </w:r>
      <w:r>
        <w:rPr>
          <w:rFonts w:ascii="IRNazanin" w:hAnsi="IRNazanin" w:eastAsia="IRNazanin"/>
          <w:color w:val="111111"/>
          <w:sz w:val="28"/>
          <w:sz w:val="28"/>
          <w:szCs w:val="28"/>
          <w:rtl w:val="true"/>
          <w:lang w:bidi="fa-IR"/>
        </w:rPr>
        <w:t>عِدَّتْ، و دیگران را آزاد کرد و هرکسی را جهازی بداد و شوئی مسما کرد و ضیاع و سوایم</w:t>
      </w:r>
      <w:r>
        <w:rPr>
          <w:rStyle w:val="FootnoteAnchor"/>
          <w:rtl w:val="true"/>
        </w:rPr>
        <w:footnoteReference w:id="617"/>
      </w:r>
      <w:r>
        <w:rPr>
          <w:rFonts w:ascii="IRNazanin" w:hAnsi="IRNazanin" w:eastAsia="IRNazanin"/>
          <w:color w:val="111111"/>
          <w:sz w:val="28"/>
          <w:sz w:val="28"/>
          <w:szCs w:val="28"/>
          <w:rtl w:val="true"/>
          <w:lang w:bidi="fa-IR"/>
        </w:rPr>
        <w:t>خویش بفروخت، بیست و چهار دینار شد و به صدقه بداد، باز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بزرگ مهم به گردن من اندر کردید، و من ضمان کردم و جهد کنم تا طریق و سنت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خلفاء راشدین پیش گیرم؛ و اهل علم را و زهاد را به خویشتن نزدیک کرد و عملها بدیشان داد و آنچه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 وی کرد او به عهدها اندر گردن ایشان کرد، و به خراسان و سیستان جَرّاح بن عبدالله الحکمی را فرستاد، فرمان داد که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اهل دین و ورع و علم و زهد را کنی</w:t>
      </w:r>
      <w:r>
        <w:rPr>
          <w:rFonts w:eastAsia="IRNazanin" w:cs="IRNazanin"/>
          <w:color w:val="111111"/>
          <w:sz w:val="28"/>
          <w:szCs w:val="28"/>
          <w:rtl w:val="true"/>
          <w:lang w:bidi="fa-IR"/>
        </w:rPr>
        <w:t>.</w:t>
      </w:r>
      <w:r>
        <w:rPr>
          <w:rStyle w:val="FootnoteAnchor"/>
          <w:rtl w:val="true"/>
        </w:rPr>
        <w:footnoteReference w:id="618"/>
      </w:r>
    </w:p>
    <w:p>
      <w:pPr>
        <w:pStyle w:val="Heading2"/>
        <w:numPr>
          <w:ilvl w:val="1"/>
          <w:numId w:val="1"/>
        </w:numPr>
        <w:rPr/>
      </w:pPr>
      <w:bookmarkStart w:id="193" w:name="__RefHeading___Toc696311_1490000891"/>
      <w:bookmarkStart w:id="194" w:name="_Toc71"/>
      <w:bookmarkEnd w:id="193"/>
      <w:r>
        <w:rPr>
          <w:rtl w:val="true"/>
        </w:rPr>
        <w:t>آمدن سباک بن المنذر الشیبانی</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سباک بن المنذر الشیبانی</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 جَرّاح، سباک</w:t>
      </w:r>
      <w:r>
        <w:rPr>
          <w:rStyle w:val="FootnoteAnchor"/>
          <w:rtl w:val="true"/>
        </w:rPr>
        <w:footnoteReference w:id="620"/>
      </w:r>
      <w:r>
        <w:rPr>
          <w:rFonts w:ascii="IRNazanin" w:hAnsi="IRNazanin" w:eastAsia="IRNazanin"/>
          <w:color w:val="111111"/>
          <w:sz w:val="28"/>
          <w:sz w:val="28"/>
          <w:szCs w:val="28"/>
          <w:rtl w:val="true"/>
          <w:lang w:bidi="fa-IR"/>
        </w:rPr>
        <w:t xml:space="preserve">بن المنذر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سیستان فرستاد، مردی بود پاک دین و نیکوسیرت، دیرگاه اینجا بود و مردمان از و آسایش یافتند و فتنه برخاست، باز عمر بن عبدالعزیز، جراح را از سیستان عزل کرد</w:t>
      </w:r>
      <w:r>
        <w:rPr>
          <w:rFonts w:eastAsia="IRNazanin" w:cs="IRNazanin"/>
          <w:color w:val="111111"/>
          <w:sz w:val="28"/>
          <w:szCs w:val="28"/>
          <w:rtl w:val="true"/>
          <w:lang w:bidi="fa-IR"/>
        </w:rPr>
        <w:t>.</w:t>
      </w:r>
    </w:p>
    <w:p>
      <w:pPr>
        <w:pStyle w:val="Heading2"/>
        <w:numPr>
          <w:ilvl w:val="1"/>
          <w:numId w:val="1"/>
        </w:numPr>
        <w:rPr/>
      </w:pPr>
      <w:bookmarkStart w:id="195" w:name="__RefHeading___Toc696313_1490000891"/>
      <w:bookmarkStart w:id="196" w:name="_Toc72"/>
      <w:bookmarkEnd w:id="195"/>
      <w:r>
        <w:rPr>
          <w:rtl w:val="true"/>
        </w:rPr>
        <w:t>آمدن عبدالرحمن به سیستان</w:t>
      </w:r>
      <w:bookmarkEnd w:id="19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عبدالرحمن و عبدالله</w:t>
      </w:r>
      <w:r>
        <w:rPr>
          <w:rStyle w:val="FootnoteAnchor"/>
          <w:rtl w:val="true"/>
        </w:rPr>
        <w:footnoteReference w:id="621"/>
      </w:r>
      <w:r>
        <w:rPr>
          <w:rFonts w:ascii="IRNazanin" w:hAnsi="IRNazanin" w:eastAsia="IRNazanin"/>
          <w:color w:val="111111"/>
          <w:sz w:val="28"/>
          <w:sz w:val="28"/>
          <w:szCs w:val="28"/>
          <w:rtl w:val="true"/>
          <w:lang w:bidi="fa-IR"/>
        </w:rPr>
        <w:t>بن زياد القشیری را به سیستان فرستاد باز او را معزول کرد</w:t>
      </w:r>
      <w:r>
        <w:rPr>
          <w:rFonts w:eastAsia="IRNazanin" w:cs="IRNazanin"/>
          <w:color w:val="111111"/>
          <w:sz w:val="28"/>
          <w:szCs w:val="28"/>
          <w:rtl w:val="true"/>
          <w:lang w:bidi="fa-IR"/>
        </w:rPr>
        <w:t xml:space="preserve">. </w:t>
      </w:r>
      <w:bookmarkStart w:id="197" w:name="pg20407_230600"/>
    </w:p>
    <w:p>
      <w:pPr>
        <w:pStyle w:val="Heading2"/>
        <w:numPr>
          <w:ilvl w:val="1"/>
          <w:numId w:val="1"/>
        </w:numPr>
        <w:rPr/>
      </w:pPr>
      <w:bookmarkStart w:id="198" w:name="__RefHeading___Toc696315_1490000891"/>
      <w:bookmarkStart w:id="199" w:name="_Toc73"/>
      <w:bookmarkEnd w:id="197"/>
      <w:bookmarkEnd w:id="198"/>
      <w:r>
        <w:rPr>
          <w:rtl w:val="true"/>
        </w:rPr>
        <w:t>آمدن معارک بن الصلت به سیستان</w:t>
      </w:r>
      <w:bookmarkEnd w:id="199"/>
    </w:p>
    <w:p>
      <w:pPr>
        <w:pStyle w:val="BookText"/>
        <w:rPr/>
      </w:pPr>
      <w:r>
        <w:rPr>
          <w:rFonts w:ascii="IRNazanin" w:hAnsi="IRNazanin" w:eastAsia="IRNazanin"/>
          <w:color w:val="111111"/>
          <w:sz w:val="28"/>
          <w:sz w:val="28"/>
          <w:szCs w:val="28"/>
          <w:rtl w:val="true"/>
          <w:lang w:bidi="fa-IR"/>
        </w:rPr>
        <w:t xml:space="preserve">و معارک بن الصّلت را به سیستان فرستاد و این همه اندر کمتر یک سال بود، باز عمر بن عبدالعزیز فرمان یافت روز آدینه پنج روز مانده از رجب سنه احدی و مایه، و چهل و یک ساله بود،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و پنج ماه و پنج روز بود، و او عُمَرَ بن ام</w:t>
      </w:r>
      <w:r>
        <w:rPr>
          <w:rStyle w:val="FootnoteAnchor"/>
          <w:rtl w:val="true"/>
        </w:rPr>
        <w:footnoteReference w:id="622"/>
      </w:r>
      <w:r>
        <w:rPr>
          <w:rFonts w:ascii="IRNazanin" w:hAnsi="IRNazanin" w:eastAsia="IRNazanin"/>
          <w:color w:val="111111"/>
          <w:sz w:val="28"/>
          <w:sz w:val="28"/>
          <w:szCs w:val="28"/>
          <w:rtl w:val="true"/>
          <w:lang w:bidi="fa-IR"/>
        </w:rPr>
        <w:t>عاصم بنت عاصم بن عمر الخطاب بود نبیره عمر بود، داد عُمرین</w:t>
      </w:r>
      <w:r>
        <w:rPr>
          <w:rStyle w:val="FootnoteAnchor"/>
          <w:rtl w:val="true"/>
        </w:rPr>
        <w:footnoteReference w:id="623"/>
      </w:r>
      <w:r>
        <w:rPr>
          <w:rFonts w:ascii="IRNazanin" w:hAnsi="IRNazanin" w:eastAsia="IRNazanin"/>
          <w:color w:val="111111"/>
          <w:sz w:val="28"/>
          <w:sz w:val="28"/>
          <w:szCs w:val="28"/>
          <w:rtl w:val="true"/>
          <w:lang w:bidi="fa-IR"/>
        </w:rPr>
        <w:t>بدان گفتند که در</w:t>
      </w:r>
      <w:r>
        <w:rPr>
          <w:rStyle w:val="FootnoteAnchor"/>
          <w:rtl w:val="true"/>
        </w:rPr>
        <w:footnoteReference w:id="624"/>
      </w:r>
      <w:r>
        <w:rPr>
          <w:rFonts w:ascii="IRNazanin" w:hAnsi="IRNazanin" w:eastAsia="IRNazanin"/>
          <w:color w:val="111111"/>
          <w:sz w:val="28"/>
          <w:sz w:val="28"/>
          <w:szCs w:val="28"/>
          <w:rtl w:val="true"/>
          <w:lang w:bidi="fa-IR"/>
        </w:rPr>
        <w:t>سیرت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دیر سمعان مرد از نواحی حمص و یزید عبدالملک را آن روز بنشاندند</w:t>
      </w:r>
      <w:r>
        <w:rPr>
          <w:rFonts w:eastAsia="IRNazanin" w:cs="IRNazanin"/>
          <w:color w:val="111111"/>
          <w:sz w:val="28"/>
          <w:szCs w:val="28"/>
          <w:rtl w:val="true"/>
          <w:lang w:bidi="fa-IR"/>
        </w:rPr>
        <w:t>.</w:t>
      </w:r>
    </w:p>
    <w:p>
      <w:pPr>
        <w:pStyle w:val="Heading2"/>
        <w:numPr>
          <w:ilvl w:val="1"/>
          <w:numId w:val="1"/>
        </w:numPr>
        <w:rPr/>
      </w:pPr>
      <w:bookmarkStart w:id="200" w:name="__RefHeading___Toc696317_1490000891"/>
      <w:bookmarkStart w:id="201" w:name="_Toc74"/>
      <w:bookmarkEnd w:id="200"/>
      <w:r>
        <w:rPr>
          <w:rtl w:val="true"/>
        </w:rPr>
        <w:t>نشستن یزید عبدالملک به خلافت در رجب سنه احدی و مایه</w:t>
      </w:r>
      <w:bookmarkEnd w:id="20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اندر اول سنة اثنى و مایه عمر بن هبیره را به عراق و خراسان و سیستان فرستاد، و یزید مهلّب اندر صفر این سال کشته شد، و سری بن عبدالله</w:t>
      </w:r>
      <w:r>
        <w:rPr>
          <w:rStyle w:val="FootnoteAnchor"/>
          <w:rtl w:val="true"/>
        </w:rPr>
        <w:footnoteReference w:id="625"/>
      </w:r>
      <w:r>
        <w:rPr>
          <w:rFonts w:ascii="IRNazanin" w:hAnsi="IRNazanin" w:eastAsia="IRNazanin"/>
          <w:color w:val="111111"/>
          <w:sz w:val="28"/>
          <w:sz w:val="28"/>
          <w:szCs w:val="28"/>
          <w:rtl w:val="true"/>
          <w:lang w:bidi="fa-IR"/>
        </w:rPr>
        <w:t xml:space="preserve">روزگاری به سیستان بود، باز حکم بن عبدالله را به سیستان فرستاد عمر بن هبیره، بر نماز و </w:t>
      </w:r>
    </w:p>
    <w:p>
      <w:pPr>
        <w:pStyle w:val="BookText"/>
        <w:rPr/>
      </w:pPr>
      <w:r>
        <w:rPr>
          <w:rFonts w:ascii="IRNazanin" w:hAnsi="IRNazanin" w:eastAsia="IRNazanin"/>
          <w:color w:val="111111"/>
          <w:sz w:val="28"/>
          <w:sz w:val="28"/>
          <w:szCs w:val="28"/>
          <w:rtl w:val="true"/>
          <w:lang w:bidi="fa-IR"/>
        </w:rPr>
        <w:t xml:space="preserve">حرب، و قعقاع بن سوید را بر مال و خراج؛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برنیامد تا نماز و حرب و مال و خراج همه به قعقاع مفوض کرده شد، و آن در آخر سنه اربع و مایه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شراب خوردی و مجلس لهو داشت و پیشترین کسی به سیستان رود طعام</w:t>
      </w:r>
      <w:r>
        <w:rPr>
          <w:rStyle w:val="FootnoteAnchor"/>
          <w:rtl w:val="true"/>
        </w:rPr>
        <w:footnoteReference w:id="626"/>
      </w:r>
      <w:r>
        <w:rPr>
          <w:rFonts w:ascii="IRNazanin" w:hAnsi="IRNazanin" w:eastAsia="IRNazanin"/>
          <w:color w:val="111111"/>
          <w:sz w:val="28"/>
          <w:sz w:val="28"/>
          <w:szCs w:val="28"/>
          <w:rtl w:val="true"/>
          <w:lang w:bidi="fa-IR"/>
        </w:rPr>
        <w:t>اوکَند، پیش از آن به کندن حاجت نیامدی، و قعقاع همیشه والی سیستان بود، تا بمرد یزید بن عبدالملک به حوران</w:t>
      </w:r>
      <w:r>
        <w:rPr>
          <w:rStyle w:val="FootnoteAnchor"/>
          <w:rtl w:val="true"/>
        </w:rPr>
        <w:footnoteReference w:id="627"/>
      </w:r>
      <w:r>
        <w:rPr>
          <w:rFonts w:ascii="IRNazanin" w:hAnsi="IRNazanin" w:eastAsia="IRNazanin"/>
          <w:color w:val="111111"/>
          <w:sz w:val="28"/>
          <w:sz w:val="28"/>
          <w:szCs w:val="28"/>
          <w:rtl w:val="true"/>
          <w:lang w:bidi="fa-IR"/>
        </w:rPr>
        <w:t>، روز آدینه پنج روز مانده از شعبان سنه خمس و مایه، بیست و هفت ساله، و چهار سال و یک ماه خلافت راند، و گروهی گویند که او به بلقا مرد به شام، و گروهی گویند به سواد اُردُن مرد، و هم اندر آن روز هشام عبدالملک را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هشامِ عبدالملک به خلافت روز آدینه پنج روز مانده از شعبان سنه خمس و مایه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کنیت هشام ابوالولید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هشام اول سنه ست و مایه عمر بن هبیره را معزول کرد از خراسان و سیستان، و خالد بن عبدالله القسری را عراقین و خراسان و سیستان داد و خالد</w:t>
      </w:r>
      <w:r>
        <w:rPr>
          <w:rStyle w:val="FootnoteAnchor"/>
          <w:rtl w:val="true"/>
        </w:rPr>
        <w:footnoteReference w:id="628"/>
      </w:r>
      <w:r>
        <w:rPr>
          <w:rFonts w:ascii="IRNazanin" w:hAnsi="IRNazanin" w:eastAsia="IRNazanin"/>
          <w:color w:val="111111"/>
          <w:sz w:val="28"/>
          <w:sz w:val="28"/>
          <w:szCs w:val="28"/>
          <w:rtl w:val="true"/>
          <w:lang w:bidi="fa-IR"/>
        </w:rPr>
        <w:t>حيله بن هماد الفطغانی</w:t>
      </w:r>
      <w:r>
        <w:rPr>
          <w:rStyle w:val="FootnoteAnchor"/>
          <w:rtl w:val="true"/>
        </w:rPr>
        <w:footnoteReference w:id="629"/>
      </w:r>
      <w:r>
        <w:rPr>
          <w:rFonts w:ascii="IRNazanin" w:hAnsi="IRNazanin" w:eastAsia="IRNazanin"/>
          <w:color w:val="111111"/>
          <w:sz w:val="28"/>
          <w:sz w:val="28"/>
          <w:szCs w:val="28"/>
          <w:rtl w:val="true"/>
          <w:lang w:bidi="fa-IR"/>
        </w:rPr>
        <w:t>را به سیستان فرستاد، و حیله به سیستان آمد اندر اول سنه است و مایه و دیگرگاه</w:t>
      </w:r>
      <w:r>
        <w:rPr>
          <w:rStyle w:val="FootnoteAnchor"/>
          <w:rtl w:val="true"/>
        </w:rPr>
        <w:footnoteReference w:id="630"/>
      </w:r>
      <w:r>
        <w:rPr>
          <w:rFonts w:ascii="IRNazanin" w:hAnsi="IRNazanin" w:eastAsia="IRNazanin"/>
          <w:color w:val="111111"/>
          <w:sz w:val="28"/>
          <w:sz w:val="28"/>
          <w:szCs w:val="28"/>
          <w:rtl w:val="true"/>
          <w:lang w:bidi="fa-IR"/>
        </w:rPr>
        <w:t xml:space="preserve">آنجا بماند، باز اندر اول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خالد، يزيد بن العريف</w:t>
      </w:r>
      <w:r>
        <w:rPr>
          <w:rStyle w:val="FootnoteAnchor"/>
          <w:rtl w:val="true"/>
        </w:rPr>
        <w:footnoteReference w:id="631"/>
      </w:r>
      <w:r>
        <w:rPr>
          <w:rFonts w:ascii="IRNazanin" w:hAnsi="IRNazanin" w:eastAsia="IRNazanin"/>
          <w:color w:val="111111"/>
          <w:sz w:val="28"/>
          <w:sz w:val="28"/>
          <w:szCs w:val="28"/>
          <w:rtl w:val="true"/>
          <w:lang w:bidi="fa-IR"/>
        </w:rPr>
        <w:t>الهمدانی را آنجا فرستاد و یزید بلال بن ابی کشه</w:t>
      </w:r>
      <w:r>
        <w:rPr>
          <w:rStyle w:val="FootnoteAnchor"/>
          <w:rtl w:val="true"/>
        </w:rPr>
        <w:footnoteReference w:id="632"/>
      </w:r>
      <w:r>
        <w:rPr>
          <w:rFonts w:ascii="IRNazanin" w:hAnsi="IRNazanin" w:eastAsia="IRNazanin"/>
          <w:color w:val="111111"/>
          <w:sz w:val="28"/>
          <w:sz w:val="28"/>
          <w:szCs w:val="28"/>
          <w:rtl w:val="true"/>
          <w:lang w:bidi="fa-IR"/>
        </w:rPr>
        <w:t>را سوی زنبیل فرستاد، و بلال بر طریق مستقیم برفت، زنبیل او را طاعت نداشت، و بلال به سیستان باز آمد، و یزید، بشرالحواری را امیر شرط کرد</w:t>
      </w:r>
      <w:r>
        <w:rPr>
          <w:rStyle w:val="FootnoteAnchor"/>
          <w:rtl w:val="true"/>
        </w:rPr>
        <w:footnoteReference w:id="633"/>
      </w:r>
      <w:r>
        <w:rPr>
          <w:rFonts w:ascii="IRNazanin" w:hAnsi="IRNazanin" w:eastAsia="IRNazanin"/>
          <w:color w:val="111111"/>
          <w:sz w:val="28"/>
          <w:sz w:val="28"/>
          <w:szCs w:val="28"/>
          <w:rtl w:val="true"/>
          <w:lang w:bidi="fa-IR"/>
        </w:rPr>
        <w:t xml:space="preserve">، و اندر شب پنج مرد از خوارج بیامدند و بشر را بکشتند،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شب همی جنگ کردند تا کشته شدند، و غلبه اندر سیستان خوارج گرفتند، و یزید بن العريف قضا سيستان معمر بن </w:t>
      </w:r>
      <w:bookmarkStart w:id="202" w:name="pg20407_230602"/>
    </w:p>
    <w:p>
      <w:pPr>
        <w:pStyle w:val="BookText"/>
        <w:rPr/>
      </w:pPr>
      <w:bookmarkEnd w:id="202"/>
      <w:r>
        <w:rPr>
          <w:rFonts w:ascii="IRNazanin" w:hAnsi="IRNazanin" w:eastAsia="IRNazanin"/>
          <w:color w:val="111111"/>
          <w:sz w:val="28"/>
          <w:sz w:val="28"/>
          <w:szCs w:val="28"/>
          <w:rtl w:val="true"/>
          <w:lang w:bidi="fa-IR"/>
        </w:rPr>
        <w:t xml:space="preserve">عبدالله را داد، و معمر از بزرگان سیستان بود و او آن معمرست که روایات حدیث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خوارج به سیستان غلبه کردند، خالد عبد الله، یزید را معزول کرد و اصفح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الشیبانی</w:t>
      </w:r>
      <w:r>
        <w:rPr>
          <w:rStyle w:val="FootnoteAnchor"/>
          <w:rtl w:val="true"/>
        </w:rPr>
        <w:footnoteReference w:id="634"/>
      </w:r>
      <w:r>
        <w:rPr>
          <w:rFonts w:ascii="IRNazanin" w:hAnsi="IRNazanin" w:eastAsia="IRNazanin"/>
          <w:color w:val="111111"/>
          <w:sz w:val="28"/>
          <w:sz w:val="28"/>
          <w:szCs w:val="28"/>
          <w:rtl w:val="true"/>
          <w:lang w:bidi="fa-IR"/>
        </w:rPr>
        <w:t>را به سیستان فرستاد در سنه ثمان و مایه و محمد بن جحش سپهسالار او بود، یک چندی به سیستان بودند، باز به غزو زنبیل رفتند و عمر بن نجیر</w:t>
      </w:r>
      <w:r>
        <w:rPr>
          <w:rStyle w:val="FootnoteAnchor"/>
          <w:rtl w:val="true"/>
        </w:rPr>
        <w:footnoteReference w:id="635"/>
      </w:r>
      <w:r>
        <w:rPr>
          <w:rFonts w:ascii="IRNazanin" w:hAnsi="IRNazanin" w:eastAsia="IRNazanin"/>
          <w:color w:val="111111"/>
          <w:sz w:val="28"/>
          <w:sz w:val="28"/>
          <w:szCs w:val="28"/>
          <w:rtl w:val="true"/>
          <w:lang w:bidi="fa-IR"/>
        </w:rPr>
        <w:t>با ایشان بود، اندر سنه تسع و مایه به بست روزی چند ببودند، باز سوی زنبیل رفتند و حربهاء صعب کردند، آخر زنبیل بر مسلمانان راهها فرو گرفت و بسیار مسلمانان کشته شد از بزرگان، و سوار بن الاشعر اسیر ماند، و اصفح را جراحتی بر سر آمده بود، بیامد تا به سیستان آمد شهید گشت، و این مقاتلت اندر سنه تسع و مایه بود</w:t>
      </w:r>
      <w:r>
        <w:rPr>
          <w:rStyle w:val="FootnoteAnchor"/>
          <w:rtl w:val="true"/>
        </w:rPr>
        <w:footnoteReference w:id="636"/>
      </w:r>
      <w:r>
        <w:rPr>
          <w:rFonts w:ascii="IRNazanin" w:hAnsi="IRNazanin" w:eastAsia="IRNazanin"/>
          <w:color w:val="111111"/>
          <w:sz w:val="28"/>
          <w:sz w:val="28"/>
          <w:szCs w:val="28"/>
          <w:rtl w:val="true"/>
          <w:lang w:bidi="fa-IR"/>
        </w:rPr>
        <w:t>و خبر نزدیک خالد بن عبدالله القسرى برسید غمگین شد و محمد بن حجر الکندی را به سیستان فرستاد</w:t>
      </w:r>
      <w:r>
        <w:rPr>
          <w:rFonts w:eastAsia="IRNazanin" w:cs="IRNazanin"/>
          <w:color w:val="111111"/>
          <w:sz w:val="28"/>
          <w:szCs w:val="28"/>
          <w:rtl w:val="true"/>
          <w:lang w:bidi="fa-IR"/>
        </w:rPr>
        <w:t>.</w:t>
      </w:r>
    </w:p>
    <w:p>
      <w:pPr>
        <w:pStyle w:val="Heading2"/>
        <w:numPr>
          <w:ilvl w:val="1"/>
          <w:numId w:val="1"/>
        </w:numPr>
        <w:rPr/>
      </w:pPr>
      <w:bookmarkStart w:id="203" w:name="__RefHeading___Toc696319_1490000891"/>
      <w:bookmarkStart w:id="204" w:name="_Toc75"/>
      <w:bookmarkEnd w:id="203"/>
      <w:r>
        <w:rPr>
          <w:rtl w:val="true"/>
        </w:rPr>
        <w:t>نشستن هشامِ عبدالملک به خلافت</w:t>
      </w:r>
      <w:bookmarkEnd w:id="20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حجر الکندی به سیستان آمد و روزگاری ببود، باز خالد بن عبدالله عبدالله بن</w:t>
      </w:r>
      <w:r>
        <w:rPr>
          <w:rStyle w:val="FootnoteAnchor"/>
          <w:rtl w:val="true"/>
        </w:rPr>
        <w:footnoteReference w:id="637"/>
      </w:r>
      <w:r>
        <w:rPr>
          <w:rFonts w:ascii="IRNazanin" w:hAnsi="IRNazanin" w:eastAsia="IRNazanin"/>
          <w:color w:val="111111"/>
          <w:sz w:val="28"/>
          <w:sz w:val="28"/>
          <w:szCs w:val="28"/>
          <w:rtl w:val="true"/>
          <w:lang w:bidi="fa-IR"/>
        </w:rPr>
        <w:t xml:space="preserve">بلال بردة بن ابي موسى الاشعری را به سیستان فرستاد، و بیامد اندر شعبان سنه احدی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و سیر نیکو عام</w:t>
      </w:r>
      <w:r>
        <w:rPr>
          <w:rStyle w:val="FootnoteAnchor"/>
          <w:rtl w:val="true"/>
        </w:rPr>
        <w:footnoteReference w:id="638"/>
      </w:r>
      <w:r>
        <w:rPr>
          <w:rFonts w:ascii="IRNazanin" w:hAnsi="IRNazanin" w:eastAsia="IRNazanin"/>
          <w:color w:val="111111"/>
          <w:sz w:val="28"/>
          <w:sz w:val="28"/>
          <w:szCs w:val="28"/>
          <w:rtl w:val="true"/>
          <w:lang w:bidi="fa-IR"/>
        </w:rPr>
        <w:t>کرد میان مردمان و عدل کرد، و مصلی به در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او بنا کرد که هنوز برجای است و آن ساحت همه به سیم و زر خرید و بسیار مستعلات آن را بخرید و برآن وقف کرد و بهاء آن همه که بخرید به نقد بداد، و عبدالله بن الحسين راكه بو حریر گفتند قضاء سیستان داد، و او از عبادالله الصالحین بود، و اندر علم بزرگ بود، و بیشتر روایات بصریان اندر علم حدیث ازو آمد، و اندر ولایت عبدالله بن بلال به سیستان زلزله صعب آمد که کس چنان ندیده بود، و کار خوارج قوی گشت به سیستان، و عبدالله بن بلال والی بود، تا اندر سنه ست و عشرة و مایه</w:t>
      </w:r>
      <w:r>
        <w:rPr>
          <w:rStyle w:val="FootnoteAnchor"/>
          <w:rtl w:val="true"/>
        </w:rPr>
        <w:footnoteReference w:id="639"/>
      </w:r>
      <w:r>
        <w:rPr>
          <w:rFonts w:ascii="IRNazanin" w:hAnsi="IRNazanin" w:eastAsia="IRNazanin"/>
          <w:color w:val="111111"/>
          <w:sz w:val="28"/>
          <w:sz w:val="28"/>
          <w:szCs w:val="28"/>
          <w:rtl w:val="true"/>
          <w:lang w:bidi="fa-IR"/>
        </w:rPr>
        <w:t>خالد بن عبدالله القسری را عزل کرد</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عراقین و خراسان و </w:t>
      </w:r>
      <w:bookmarkStart w:id="205" w:name="pg20407_230603"/>
    </w:p>
    <w:p>
      <w:pPr>
        <w:pStyle w:val="BookText"/>
        <w:rPr/>
      </w:pPr>
      <w:bookmarkEnd w:id="205"/>
      <w:r>
        <w:rPr>
          <w:rFonts w:ascii="IRNazanin" w:hAnsi="IRNazanin" w:eastAsia="IRNazanin"/>
          <w:color w:val="111111"/>
          <w:sz w:val="28"/>
          <w:sz w:val="28"/>
          <w:szCs w:val="28"/>
          <w:rtl w:val="true"/>
          <w:lang w:bidi="fa-IR"/>
        </w:rPr>
        <w:t>سیستان یوسف بن عمر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یوسف بن عمر، ابراهيم بن عاصم العُقَيْلى را به سیستان فرستاد و اندر رجب سنة ست عشر و مایۀ ابراهیم به سیستان آمد و نحيف</w:t>
      </w:r>
      <w:r>
        <w:rPr>
          <w:rStyle w:val="FootnoteAnchor"/>
          <w:rtl w:val="true"/>
        </w:rPr>
        <w:footnoteReference w:id="641"/>
      </w:r>
      <w:r>
        <w:rPr>
          <w:rFonts w:ascii="IRNazanin" w:hAnsi="IRNazanin" w:eastAsia="IRNazanin"/>
          <w:color w:val="111111"/>
          <w:sz w:val="28"/>
          <w:sz w:val="28"/>
          <w:szCs w:val="28"/>
          <w:rtl w:val="true"/>
          <w:lang w:bidi="fa-IR"/>
        </w:rPr>
        <w:t>بن عمیر الشاعر با او بود، و عبدالله بن بلال را بند برنهاد و به عراق فرستاد، و يوسف بن عمر فرمان داد تا عبدالله بن بلال را مطالبت کردند و مال وی بستدند، چون کار برو سخت گشت مستخرج را مالی بداد کاندر پیش یوسف بن عمر بگوی که عبدالله جان بداد، مستخرج بگفت، گفت مرده پیش من آر تا ببینم، مستخرج بازگشت و او را بکشت و پیش یوسف عمر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بن عاصم امیر سیستان بود با سیر نیکو و عدل، تا هشام ابن عبدالملک فرمان یافت به زمین قنسرین</w:t>
      </w:r>
      <w:r>
        <w:rPr>
          <w:rStyle w:val="FootnoteAnchor"/>
          <w:rtl w:val="true"/>
        </w:rPr>
        <w:footnoteReference w:id="642"/>
      </w:r>
      <w:r>
        <w:rPr>
          <w:rFonts w:ascii="IRNazanin" w:hAnsi="IRNazanin" w:eastAsia="IRNazanin"/>
          <w:color w:val="111111"/>
          <w:sz w:val="28"/>
          <w:sz w:val="28"/>
          <w:szCs w:val="28"/>
          <w:rtl w:val="true"/>
          <w:lang w:bidi="fa-IR"/>
        </w:rPr>
        <w:t xml:space="preserve">روز چهارشنبه شش روز گذشته از ربیع الاخر سنه خمس و عشرین و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شش ساله بود و نوزده سال و شش ماه و یازده روز امیری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اندر روز وفات او ولید بن یزید بن عبدالمک بن مروان را بیعت کردند</w:t>
      </w:r>
      <w:r>
        <w:rPr>
          <w:rFonts w:eastAsia="IRNazanin" w:cs="IRNazanin"/>
          <w:color w:val="111111"/>
          <w:sz w:val="28"/>
          <w:szCs w:val="28"/>
          <w:rtl w:val="true"/>
          <w:lang w:bidi="fa-IR"/>
        </w:rPr>
        <w:t>.</w:t>
      </w:r>
    </w:p>
    <w:p>
      <w:pPr>
        <w:pStyle w:val="Heading2"/>
        <w:numPr>
          <w:ilvl w:val="1"/>
          <w:numId w:val="1"/>
        </w:numPr>
        <w:rPr/>
      </w:pPr>
      <w:bookmarkStart w:id="206" w:name="__RefHeading___Toc696321_1490000891"/>
      <w:bookmarkStart w:id="207" w:name="_Toc76"/>
      <w:bookmarkEnd w:id="206"/>
      <w:r>
        <w:rPr>
          <w:rtl w:val="true"/>
        </w:rPr>
        <w:t xml:space="preserve">نشستن وليد </w:t>
      </w:r>
      <w:r>
        <w:rPr>
          <w:rtl w:val="true"/>
        </w:rPr>
        <w:t>[</w:t>
      </w:r>
      <w:r>
        <w:rPr>
          <w:rtl w:val="true"/>
        </w:rPr>
        <w:t>بن</w:t>
      </w:r>
      <w:r>
        <w:rPr>
          <w:rtl w:val="true"/>
        </w:rPr>
        <w:t xml:space="preserve">] </w:t>
      </w:r>
      <w:r>
        <w:rPr>
          <w:rtl w:val="true"/>
        </w:rPr>
        <w:t>يزيد بن عبدالملک در خلیفتی</w:t>
      </w:r>
      <w:bookmarkEnd w:id="207"/>
    </w:p>
    <w:p>
      <w:pPr>
        <w:pStyle w:val="BookText"/>
        <w:rPr/>
      </w:pPr>
      <w:r>
        <w:rPr>
          <w:rFonts w:ascii="IRNazanin" w:hAnsi="IRNazanin" w:eastAsia="IRNazanin"/>
          <w:color w:val="111111"/>
          <w:sz w:val="28"/>
          <w:sz w:val="28"/>
          <w:szCs w:val="28"/>
          <w:rtl w:val="true"/>
          <w:lang w:bidi="fa-IR"/>
        </w:rPr>
        <w:t xml:space="preserve">اندر ربیع الاول سنه خمس و 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وكنيت او ابوالعباس بود، پس ولید بن یزید، عبدالله بن عمر بن عبدالعزیز را به عراق و سیستان و خراسان فرستاد</w:t>
      </w:r>
      <w:r>
        <w:rPr>
          <w:rStyle w:val="FootnoteAnchor"/>
          <w:rtl w:val="true"/>
        </w:rPr>
        <w:footnoteReference w:id="643"/>
      </w:r>
      <w:r>
        <w:rPr>
          <w:rFonts w:ascii="Amiri" w:hAnsi="Amiri" w:eastAsia="Amiri" w:cs="Amiri"/>
          <w:color w:val="111111"/>
          <w:sz w:val="28"/>
          <w:sz w:val="28"/>
          <w:szCs w:val="28"/>
          <w:rtl w:val="true"/>
          <w:lang w:bidi="ar-SA"/>
        </w:rPr>
        <w:t>، و عبد الله بن عمر بن عبد العزيز، حرب بن قطر</w:t>
      </w:r>
      <w:r>
        <w:rPr>
          <w:rStyle w:val="FootnoteAnchor"/>
          <w:rtl w:val="true"/>
        </w:rPr>
        <w:footnoteReference w:id="644"/>
      </w:r>
      <w:r>
        <w:rPr>
          <w:rFonts w:ascii="IRNazanin" w:hAnsi="IRNazanin" w:eastAsia="IRNazanin"/>
          <w:color w:val="111111"/>
          <w:sz w:val="28"/>
          <w:sz w:val="28"/>
          <w:szCs w:val="28"/>
          <w:rtl w:val="true"/>
          <w:lang w:bidi="fa-IR"/>
        </w:rPr>
        <w:t xml:space="preserve">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سیستان فرستاد اندر اول سنة ست و عشرین و مایه، و ابراهیم ابن عاصم فرمان یافت به سیستان، اندر صفر سنه ست و عشرین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اندرین سال بیرون آمد به عراق بر</w:t>
      </w:r>
      <w:r>
        <w:rPr>
          <w:rStyle w:val="FootnoteAnchor"/>
          <w:rtl w:val="true"/>
        </w:rPr>
        <w:footnoteReference w:id="645"/>
      </w:r>
      <w:r>
        <w:rPr>
          <w:rFonts w:ascii="Amiri" w:hAnsi="Amiri" w:eastAsia="Amiri" w:cs="Amiri"/>
          <w:color w:val="111111"/>
          <w:sz w:val="28"/>
          <w:sz w:val="28"/>
          <w:szCs w:val="28"/>
          <w:rtl w:val="true"/>
          <w:lang w:bidi="ar-SA"/>
        </w:rPr>
        <w:t>عبدالله بن عمر بن عبدالعزيز، عبدالله</w:t>
      </w:r>
      <w:r>
        <w:rPr>
          <w:rStyle w:val="FootnoteAnchor"/>
          <w:rtl w:val="true"/>
        </w:rPr>
        <w:footnoteReference w:id="646"/>
      </w:r>
      <w:r>
        <w:rPr>
          <w:rFonts w:ascii="Amiri" w:hAnsi="Amiri" w:eastAsia="Amiri" w:cs="Amiri"/>
          <w:color w:val="111111"/>
          <w:sz w:val="28"/>
          <w:sz w:val="28"/>
          <w:szCs w:val="28"/>
          <w:rtl w:val="true"/>
          <w:lang w:bidi="ar-SA"/>
        </w:rPr>
        <w:t xml:space="preserve">بن معوية بن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جعفر بن ابي طالب ذى الجناحین و مردمان را دعوت کرد سوی رضا از آل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آشکارا گشت و سپاه جمع کرد و عبدالله بن عمر به حرب او شد، وقعت ها بسیار بود میانشان، آخر ذی الجناحین به هزیمت به سپاهان آمد و زآنجا به سیستان</w:t>
      </w:r>
      <w:r>
        <w:rPr>
          <w:rStyle w:val="FootnoteAnchor"/>
          <w:rtl w:val="true"/>
        </w:rPr>
        <w:footnoteReference w:id="648"/>
      </w:r>
      <w:r>
        <w:rPr>
          <w:rFonts w:ascii="IRNazanin" w:hAnsi="IRNazanin" w:eastAsia="IRNazanin"/>
          <w:color w:val="111111"/>
          <w:sz w:val="28"/>
          <w:sz w:val="28"/>
          <w:szCs w:val="28"/>
          <w:rtl w:val="true"/>
          <w:lang w:bidi="fa-IR"/>
        </w:rPr>
        <w:t>آمد، چون ذى الجناحین به حد سیستان اندر آمد حرب بن قطر</w:t>
      </w:r>
      <w:r>
        <w:rPr>
          <w:rStyle w:val="FootnoteAnchor"/>
          <w:rtl w:val="true"/>
        </w:rPr>
        <w:footnoteReference w:id="649"/>
      </w:r>
      <w:r>
        <w:rPr>
          <w:rFonts w:ascii="IRNazanin" w:hAnsi="IRNazanin" w:eastAsia="IRNazanin"/>
          <w:color w:val="111111"/>
          <w:sz w:val="28"/>
          <w:sz w:val="28"/>
          <w:szCs w:val="28"/>
          <w:rtl w:val="true"/>
          <w:lang w:bidi="fa-IR"/>
        </w:rPr>
        <w:t>نخواست که با او حرب کند، سیستان سوار بن الاشعر را سپرد و خود برفت، پس چون این خبر سوی عبدالله بن عمر</w:t>
      </w:r>
      <w:r>
        <w:rPr>
          <w:rStyle w:val="FootnoteAnchor"/>
          <w:rtl w:val="true"/>
        </w:rPr>
        <w:footnoteReference w:id="650"/>
      </w:r>
      <w:r>
        <w:rPr>
          <w:rFonts w:ascii="IRNazanin" w:hAnsi="IRNazanin" w:eastAsia="IRNazanin"/>
          <w:color w:val="111111"/>
          <w:sz w:val="28"/>
          <w:sz w:val="28"/>
          <w:szCs w:val="28"/>
          <w:rtl w:val="true"/>
          <w:lang w:bidi="fa-IR"/>
        </w:rPr>
        <w:t>برسید که حرب بن قَطَن با او حرب نخواست، حرب را از سیستان معزول کرد و محمد ابن عروان</w:t>
      </w:r>
      <w:r>
        <w:rPr>
          <w:rStyle w:val="FootnoteAnchor"/>
          <w:rtl w:val="true"/>
        </w:rPr>
        <w:footnoteReference w:id="651"/>
      </w:r>
      <w:r>
        <w:rPr>
          <w:rFonts w:ascii="IRNazanin" w:hAnsi="IRNazanin" w:eastAsia="IRNazanin"/>
          <w:color w:val="111111"/>
          <w:sz w:val="28"/>
          <w:sz w:val="28"/>
          <w:szCs w:val="28"/>
          <w:rtl w:val="true"/>
          <w:lang w:bidi="fa-IR"/>
        </w:rPr>
        <w:t>به عمل سیستان آمد اندر شعبان سنة ست و عشرین</w:t>
      </w:r>
      <w:r>
        <w:rPr>
          <w:rStyle w:val="FootnoteAnchor"/>
          <w:rtl w:val="true"/>
        </w:rPr>
        <w:footnoteReference w:id="652"/>
      </w:r>
      <w:r>
        <w:rPr>
          <w:rFonts w:ascii="IRNazanin" w:hAnsi="IRNazanin" w:eastAsia="IRNazanin"/>
          <w:color w:val="111111"/>
          <w:sz w:val="28"/>
          <w:sz w:val="28"/>
          <w:szCs w:val="28"/>
          <w:rtl w:val="true"/>
          <w:lang w:bidi="fa-IR"/>
        </w:rPr>
        <w:t>و مائه و حرب بن قطن را بگرفت و محبوس کرد و عثمان بن ربیعه را، و مالی بزرگ ازیشان بستد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حال چنین بود، حرب بن قطن مردی نیکو سیرت و عادل بود مشایخ و بزرگان سیستان وفدی سوی عبدالله بن فرستادند به عراق و اندر خواستند تا حرب بن قطن را بگذاشتند و دیگر راه عامل سیستان کرد او را، مردمان بد و شاد بودند و او به مردمان، تا کشته شد ولید بن </w:t>
      </w:r>
      <w:bookmarkStart w:id="208" w:name="pg20407_230605"/>
    </w:p>
    <w:p>
      <w:pPr>
        <w:pStyle w:val="BookText"/>
        <w:rPr/>
      </w:pPr>
      <w:bookmarkEnd w:id="208"/>
      <w:r>
        <w:rPr>
          <w:rFonts w:ascii="IRNazanin" w:hAnsi="IRNazanin" w:eastAsia="IRNazanin"/>
          <w:color w:val="111111"/>
          <w:sz w:val="28"/>
          <w:sz w:val="28"/>
          <w:szCs w:val="28"/>
          <w:rtl w:val="true"/>
          <w:lang w:bidi="fa-IR"/>
        </w:rPr>
        <w:t xml:space="preserve">یزید بن عبدالملک روز پنج شنبه دو شب مانده از جمادی الاخر سنة ست و 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 ولایت او شش ماه بود و بیست و دو روز بیعت کردند یزید بن ولید را</w:t>
      </w:r>
      <w:r>
        <w:rPr>
          <w:rFonts w:eastAsia="IRNazanin" w:cs="IRNazanin"/>
          <w:color w:val="111111"/>
          <w:sz w:val="28"/>
          <w:szCs w:val="28"/>
          <w:rtl w:val="true"/>
          <w:lang w:bidi="fa-IR"/>
        </w:rPr>
        <w:t>.</w:t>
      </w:r>
    </w:p>
    <w:p>
      <w:pPr>
        <w:pStyle w:val="Heading2"/>
        <w:numPr>
          <w:ilvl w:val="1"/>
          <w:numId w:val="1"/>
        </w:numPr>
        <w:rPr/>
      </w:pPr>
      <w:bookmarkStart w:id="209" w:name="__RefHeading___Toc696323_1490000891"/>
      <w:bookmarkStart w:id="210" w:name="_Toc77"/>
      <w:bookmarkEnd w:id="209"/>
      <w:r>
        <w:rPr>
          <w:rtl w:val="true"/>
        </w:rPr>
        <w:t>نشستن یزید ولید عبدالملک به خلیفتی</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یزید ولید</w:t>
      </w:r>
      <w:r>
        <w:rPr>
          <w:rStyle w:val="FootnoteAnchor"/>
          <w:rtl w:val="true"/>
        </w:rPr>
        <w:footnoteReference w:id="653"/>
      </w:r>
      <w:r>
        <w:rPr>
          <w:rFonts w:ascii="IRNazanin" w:hAnsi="IRNazanin" w:eastAsia="IRNazanin"/>
          <w:color w:val="111111"/>
          <w:sz w:val="28"/>
          <w:sz w:val="28"/>
          <w:szCs w:val="28"/>
          <w:rtl w:val="true"/>
          <w:lang w:bidi="fa-IR"/>
        </w:rPr>
        <w:t>عبدالملک به خلیفتی روز پنج شنبه در جمادی الاخر در سنه ست و عشرین و مائه</w:t>
      </w:r>
    </w:p>
    <w:p>
      <w:pPr>
        <w:pStyle w:val="BookText"/>
        <w:rPr/>
      </w:pPr>
      <w:r>
        <w:rPr>
          <w:rFonts w:ascii="IRNazanin" w:hAnsi="IRNazanin" w:eastAsia="IRNazanin"/>
          <w:color w:val="111111"/>
          <w:sz w:val="28"/>
          <w:sz w:val="28"/>
          <w:szCs w:val="28"/>
          <w:rtl w:val="true"/>
          <w:lang w:bidi="fa-IR"/>
        </w:rPr>
        <w:t>و او را یزید الناقص گفتند، پس عبدالله</w:t>
      </w:r>
      <w:r>
        <w:rPr>
          <w:rStyle w:val="FootnoteAnchor"/>
          <w:rtl w:val="true"/>
        </w:rPr>
        <w:footnoteReference w:id="654"/>
      </w:r>
      <w:r>
        <w:rPr>
          <w:rFonts w:ascii="IRNazanin" w:hAnsi="IRNazanin" w:eastAsia="IRNazanin"/>
          <w:color w:val="111111"/>
          <w:sz w:val="28"/>
          <w:sz w:val="28"/>
          <w:szCs w:val="28"/>
          <w:rtl w:val="true"/>
          <w:lang w:bidi="fa-IR"/>
        </w:rPr>
        <w:t>بن عمر</w:t>
      </w:r>
      <w:r>
        <w:rPr>
          <w:rStyle w:val="FootnoteAnchor"/>
          <w:rtl w:val="true"/>
        </w:rPr>
        <w:footnoteReference w:id="655"/>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عراقین و خراسان و سیستان بداشت، و عبد الله بن عمر، حرب بن قَطَن را به سیستان بداشت تا يزيد بن الوليد به دمشق فرمان یافت اندر ذى الحجة سنة ست و عشرین و مائه، ولایت او پنج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بود، باز بیعت کردند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ابراهیم را</w:t>
      </w:r>
      <w:r>
        <w:rPr>
          <w:rFonts w:eastAsia="IRNazanin" w:cs="IRNazanin"/>
          <w:color w:val="111111"/>
          <w:sz w:val="28"/>
          <w:szCs w:val="28"/>
          <w:rtl w:val="true"/>
          <w:lang w:bidi="fa-IR"/>
        </w:rPr>
        <w:t>.</w:t>
      </w:r>
    </w:p>
    <w:p>
      <w:pPr>
        <w:pStyle w:val="Heading2"/>
        <w:numPr>
          <w:ilvl w:val="1"/>
          <w:numId w:val="1"/>
        </w:numPr>
        <w:rPr/>
      </w:pPr>
      <w:bookmarkStart w:id="211" w:name="__RefHeading___Toc696325_1490000891"/>
      <w:bookmarkStart w:id="212" w:name="_Toc78"/>
      <w:bookmarkEnd w:id="211"/>
      <w:r>
        <w:rPr>
          <w:rtl w:val="true"/>
        </w:rPr>
        <w:t>نشستن ابراهیم ولید عبدالملک به خلافت</w:t>
      </w:r>
      <w:bookmarkEnd w:id="212"/>
    </w:p>
    <w:p>
      <w:pPr>
        <w:pStyle w:val="BookText"/>
        <w:rPr/>
      </w:pPr>
      <w:r>
        <w:rPr>
          <w:rFonts w:ascii="IRNazanin" w:hAnsi="IRNazanin" w:eastAsia="IRNazanin"/>
          <w:color w:val="111111"/>
          <w:sz w:val="28"/>
          <w:sz w:val="28"/>
          <w:szCs w:val="28"/>
          <w:rtl w:val="true"/>
          <w:lang w:bidi="fa-IR"/>
        </w:rPr>
        <w:t>اندر ذی الحجه سنه ست و عشرین و مائه</w:t>
      </w:r>
    </w:p>
    <w:p>
      <w:pPr>
        <w:pStyle w:val="BookText"/>
        <w:rPr/>
      </w:pPr>
      <w:r>
        <w:rPr>
          <w:rFonts w:ascii="IRNazanin" w:hAnsi="IRNazanin" w:eastAsia="IRNazanin"/>
          <w:color w:val="111111"/>
          <w:sz w:val="28"/>
          <w:sz w:val="28"/>
          <w:szCs w:val="28"/>
          <w:rtl w:val="true"/>
          <w:lang w:bidi="fa-IR"/>
        </w:rPr>
        <w:t xml:space="preserve">ابراهیم، عبدالله بن عمر را هم بر ولایت عراقین و سیستان و خراسان بداشت،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حرب بن قطن را به سیستان بداشت</w:t>
      </w:r>
      <w:r>
        <w:rPr>
          <w:rFonts w:eastAsia="IRNazanin" w:cs="IRNazanin"/>
          <w:color w:val="111111"/>
          <w:sz w:val="28"/>
          <w:szCs w:val="28"/>
          <w:rtl w:val="true"/>
          <w:lang w:bidi="fa-IR"/>
        </w:rPr>
        <w:t>.</w:t>
      </w:r>
    </w:p>
    <w:p>
      <w:pPr>
        <w:pStyle w:val="Heading2"/>
        <w:numPr>
          <w:ilvl w:val="1"/>
          <w:numId w:val="1"/>
        </w:numPr>
        <w:rPr/>
      </w:pPr>
      <w:bookmarkStart w:id="213" w:name="__RefHeading___Toc696327_1490000891"/>
      <w:bookmarkStart w:id="214" w:name="_Toc79"/>
      <w:bookmarkEnd w:id="213"/>
      <w:r>
        <w:rPr>
          <w:rtl w:val="true"/>
        </w:rPr>
        <w:t>اول تعصب میان فریقین</w:t>
      </w:r>
      <w:bookmarkEnd w:id="21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به سیستان فتنه افتاد از جهت عرب، میان بنی تمیم و بنی بکر بن وایل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گروهی از یاران 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الفجاة</w:t>
      </w:r>
      <w:r>
        <w:rPr>
          <w:rStyle w:val="FootnoteAnchor"/>
          <w:rtl w:val="true"/>
        </w:rPr>
        <w:footnoteReference w:id="656"/>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حديث فضائل صحابه، و حرب ها و کشتن بسیار شد و هر روز حرب بود و غوغا و تمام سیستان به دو گروه گشتند، هر گروهی هواء یک گروه جست، پس چون حرب بن قطن بر خویشتن بترسید و از سیستان برفت و سوار بن الاشعر را بر سیستان خلیفت خویش کرد </w:t>
      </w:r>
      <w:bookmarkStart w:id="215" w:name="pg20407_230606"/>
    </w:p>
    <w:p>
      <w:pPr>
        <w:pStyle w:val="BookText"/>
        <w:rPr/>
      </w:pPr>
      <w:bookmarkEnd w:id="215"/>
      <w:r>
        <w:rPr>
          <w:rFonts w:ascii="IRNazanin" w:hAnsi="IRNazanin" w:eastAsia="IRNazanin"/>
          <w:color w:val="111111"/>
          <w:sz w:val="28"/>
          <w:sz w:val="28"/>
          <w:szCs w:val="28"/>
          <w:rtl w:val="true"/>
          <w:lang w:bidi="fa-IR"/>
        </w:rPr>
        <w:t>عبدالله بن عمر، سعید ابن عمرو</w:t>
      </w:r>
      <w:r>
        <w:rPr>
          <w:rStyle w:val="FootnoteAnchor"/>
          <w:rtl w:val="true"/>
        </w:rPr>
        <w:footnoteReference w:id="657"/>
      </w:r>
      <w:r>
        <w:rPr>
          <w:rFonts w:ascii="IRNazanin" w:hAnsi="IRNazanin" w:eastAsia="IRNazanin"/>
          <w:color w:val="111111"/>
          <w:sz w:val="28"/>
          <w:sz w:val="28"/>
          <w:szCs w:val="28"/>
          <w:rtl w:val="true"/>
          <w:lang w:bidi="fa-IR"/>
        </w:rPr>
        <w:t>را از آل سعید بن العاص به سیستان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 آمد سعید بن عمر به سیستان اندر محرم سنة ثمان و 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 پس بنو تميم سعيد بن عمرو</w:t>
      </w:r>
      <w:r>
        <w:rPr>
          <w:rStyle w:val="FootnoteAnchor"/>
          <w:rtl w:val="true"/>
        </w:rPr>
        <w:footnoteReference w:id="658"/>
      </w:r>
      <w:r>
        <w:rPr>
          <w:rFonts w:ascii="IRNazanin" w:hAnsi="IRNazanin" w:eastAsia="IRNazanin"/>
          <w:color w:val="111111"/>
          <w:sz w:val="28"/>
          <w:sz w:val="28"/>
          <w:szCs w:val="28"/>
          <w:rtl w:val="true"/>
          <w:lang w:bidi="fa-IR"/>
        </w:rPr>
        <w:t>را طاعت داشتند و بنی بکر سر از طاعت او بکشیدند، باز بحتری بن سهلب</w:t>
      </w:r>
      <w:r>
        <w:rPr>
          <w:rStyle w:val="FootnoteAnchor"/>
          <w:rtl w:val="true"/>
        </w:rPr>
        <w:footnoteReference w:id="659"/>
      </w:r>
      <w:r>
        <w:rPr>
          <w:rFonts w:ascii="IRNazanin" w:hAnsi="IRNazanin" w:eastAsia="IRNazanin"/>
          <w:color w:val="111111"/>
          <w:sz w:val="28"/>
          <w:sz w:val="28"/>
          <w:szCs w:val="28"/>
          <w:rtl w:val="true"/>
          <w:lang w:bidi="fa-IR"/>
        </w:rPr>
        <w:t>بیامد و عهدی و منشوری از جهتی</w:t>
      </w:r>
      <w:r>
        <w:rPr>
          <w:rStyle w:val="FootnoteAnchor"/>
          <w:rtl w:val="true"/>
        </w:rPr>
        <w:footnoteReference w:id="660"/>
      </w:r>
      <w:r>
        <w:rPr>
          <w:rFonts w:ascii="IRNazanin" w:hAnsi="IRNazanin" w:eastAsia="IRNazanin"/>
          <w:color w:val="111111"/>
          <w:sz w:val="28"/>
          <w:sz w:val="28"/>
          <w:szCs w:val="28"/>
          <w:rtl w:val="true"/>
          <w:lang w:bidi="fa-IR"/>
        </w:rPr>
        <w:t>امیرالمؤمنین نبشته مزوّر بر سیستان و کرمان، و بحتری بن سهلب بکری بود و سوار بن الاشعر تمیمی، پس به میانشان حربی و وقعتی بزرگ بیفتاد و بسیار مردم کشته شد، سعید بن عمرو</w:t>
      </w:r>
      <w:r>
        <w:rPr>
          <w:rStyle w:val="FootnoteAnchor"/>
          <w:rtl w:val="true"/>
        </w:rPr>
        <w:footnoteReference w:id="661"/>
      </w:r>
      <w:r>
        <w:rPr>
          <w:rFonts w:ascii="IRNazanin" w:hAnsi="IRNazanin" w:eastAsia="IRNazanin"/>
          <w:color w:val="111111"/>
          <w:sz w:val="28"/>
          <w:sz w:val="28"/>
          <w:szCs w:val="28"/>
          <w:rtl w:val="true"/>
          <w:lang w:bidi="fa-IR"/>
        </w:rPr>
        <w:t>نیز هواخواه بنی تمیم بود، و اندرین وقعت هفتاد مرد پیر</w:t>
      </w:r>
      <w:r>
        <w:rPr>
          <w:rStyle w:val="FootnoteAnchor"/>
          <w:rtl w:val="true"/>
        </w:rPr>
        <w:footnoteReference w:id="662"/>
      </w:r>
      <w:r>
        <w:rPr>
          <w:rFonts w:ascii="IRNazanin" w:hAnsi="IRNazanin" w:eastAsia="IRNazanin"/>
          <w:color w:val="111111"/>
          <w:sz w:val="28"/>
          <w:sz w:val="28"/>
          <w:szCs w:val="28"/>
          <w:rtl w:val="true"/>
          <w:lang w:bidi="fa-IR"/>
        </w:rPr>
        <w:t>کشته شد دون جوانان و آن حرب را وقعةُ الشُّيُوح نام کردند، و بحتری بن سهلب از بُست بود، و اندرین وقعت بسیار بزرگان کشته شد و یکی از آن علا بن عبيد الله الحجازی بود، باز غوغاء سیستان جمع شد و سعید بن عمر را و بحتری بن سهلب را هر دو از قصبه بیرون کردند و سوار بن الاشعر را بنشاندند به امارت اندر جمادی الاولى سنه ثلثين ومائه</w:t>
      </w:r>
      <w:r>
        <w:rPr>
          <w:rFonts w:eastAsia="IRNazanin" w:cs="IRNazanin"/>
          <w:color w:val="111111"/>
          <w:sz w:val="28"/>
          <w:szCs w:val="28"/>
          <w:rtl w:val="true"/>
          <w:lang w:bidi="fa-IR"/>
        </w:rPr>
        <w:t>.</w:t>
      </w:r>
    </w:p>
    <w:p>
      <w:pPr>
        <w:pStyle w:val="Heading2"/>
        <w:numPr>
          <w:ilvl w:val="1"/>
          <w:numId w:val="1"/>
        </w:numPr>
        <w:rPr/>
      </w:pPr>
      <w:bookmarkStart w:id="216" w:name="__RefHeading___Toc696329_1490000891"/>
      <w:bookmarkStart w:id="217" w:name="_Toc80"/>
      <w:bookmarkEnd w:id="216"/>
      <w:r>
        <w:rPr>
          <w:rtl w:val="true"/>
        </w:rPr>
        <w:t>آمدن سوار بن الاشعر به سیستان</w:t>
      </w:r>
      <w:bookmarkEnd w:id="21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بر سوار خروج کردند و هم اندرین ماه او را بکشتند، باز طلب بحتری بن سهلب</w:t>
      </w:r>
      <w:r>
        <w:rPr>
          <w:rStyle w:val="FootnoteAnchor"/>
          <w:rtl w:val="true"/>
        </w:rPr>
        <w:footnoteReference w:id="663"/>
      </w:r>
      <w:r>
        <w:rPr>
          <w:rFonts w:ascii="IRNazanin" w:hAnsi="IRNazanin" w:eastAsia="IRNazanin"/>
          <w:color w:val="111111"/>
          <w:sz w:val="28"/>
          <w:sz w:val="28"/>
          <w:szCs w:val="28"/>
          <w:rtl w:val="true"/>
          <w:lang w:bidi="fa-IR"/>
        </w:rPr>
        <w:t>کردند، نیافتند، و از شهر بیرون رفتند پنجاه هزار مردم غوغا و به ریگها اندر بحتری را بیافتند و بکشتند و هیثم بن عبدالله البغاث را به امیری بنشاندند بدان شرط که هیچ بکری را نگذارد که اندر سیستان آید باز شیبان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xml:space="preserve">آمد و با </w:t>
      </w:r>
      <w:bookmarkStart w:id="218" w:name="pg20407_230607"/>
    </w:p>
    <w:p>
      <w:pPr>
        <w:pStyle w:val="BookText"/>
        <w:rPr/>
      </w:pPr>
      <w:bookmarkEnd w:id="218"/>
      <w:r>
        <w:rPr>
          <w:rFonts w:ascii="IRNazanin" w:hAnsi="IRNazanin" w:eastAsia="IRNazanin"/>
          <w:color w:val="111111"/>
          <w:sz w:val="28"/>
          <w:sz w:val="28"/>
          <w:szCs w:val="28"/>
          <w:rtl w:val="true"/>
          <w:lang w:bidi="fa-IR"/>
        </w:rPr>
        <w:t>مردمان شهر یکی شد و عبدالله بن معوية ذى الجناحين به سواد سیستان اندر همی گشتند</w:t>
      </w:r>
      <w:r>
        <w:rPr>
          <w:rStyle w:val="FootnoteAnchor"/>
          <w:rtl w:val="true"/>
        </w:rPr>
        <w:footnoteReference w:id="665"/>
      </w:r>
      <w:r>
        <w:rPr>
          <w:rFonts w:ascii="IRNazanin" w:hAnsi="IRNazanin" w:eastAsia="IRNazanin"/>
          <w:color w:val="111111"/>
          <w:sz w:val="28"/>
          <w:sz w:val="28"/>
          <w:szCs w:val="28"/>
          <w:rtl w:val="true"/>
          <w:lang w:bidi="fa-IR"/>
        </w:rPr>
        <w:t>، غوغاء شهر و شیبان خارجی بدو حرب کردند و شیبان کشته شد و با ذى الجناحین سپاه بسیار نبود، و عام و غوغاء سیستان بودند و حصار داشتند، ذى الجناحین چیزی نیارست کرد زاینجا به فراه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که خلیفه بود اندر این میانه عبدالله بن عمر را از عراقین و خراسان و سیستان معزول کرد و این جانب یزید بن عمر بن هبیره</w:t>
      </w:r>
      <w:r>
        <w:rPr>
          <w:rStyle w:val="FootnoteAnchor"/>
          <w:rtl w:val="true"/>
        </w:rPr>
        <w:footnoteReference w:id="666"/>
      </w:r>
      <w:r>
        <w:rPr>
          <w:rFonts w:ascii="IRNazanin" w:hAnsi="IRNazanin" w:eastAsia="IRNazanin"/>
          <w:color w:val="111111"/>
          <w:sz w:val="28"/>
          <w:sz w:val="28"/>
          <w:szCs w:val="28"/>
          <w:rtl w:val="true"/>
          <w:lang w:bidi="fa-IR"/>
        </w:rPr>
        <w:t xml:space="preserve">را داد، پس چون حال ها برین جمله بود و به هرجای فتنه بدید آمد، مروان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حران برخاست و گفت خلافت مراست، و زآنجا به حمص</w:t>
      </w:r>
      <w:r>
        <w:rPr>
          <w:rStyle w:val="FootnoteAnchor"/>
          <w:rtl w:val="true"/>
        </w:rPr>
        <w:footnoteReference w:id="667"/>
      </w:r>
      <w:r>
        <w:rPr>
          <w:rFonts w:ascii="IRNazanin" w:hAnsi="IRNazanin" w:eastAsia="IRNazanin"/>
          <w:color w:val="111111"/>
          <w:sz w:val="28"/>
          <w:sz w:val="28"/>
          <w:szCs w:val="28"/>
          <w:rtl w:val="true"/>
          <w:lang w:bidi="fa-IR"/>
        </w:rPr>
        <w:t xml:space="preserve">آمد و عبدالعزیز بن الحجاج آنجا امیر بود، حرب کردند و حمص بستد، باز سلیمان بن هشام با سپاهی به حرب او شد از فرمان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حمص و دمشق حربی صعب کردند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دو پسر ولید بن عبدالملک بدین حرب اندر کشته شدند</w:t>
      </w:r>
      <w:r>
        <w:rPr>
          <w:rStyle w:val="FootnoteAnchor"/>
          <w:rtl w:val="true"/>
        </w:rPr>
        <w:footnoteReference w:id="668"/>
      </w:r>
      <w:r>
        <w:rPr>
          <w:rFonts w:ascii="IRNazanin" w:hAnsi="IRNazanin" w:eastAsia="IRNazanin"/>
          <w:color w:val="111111"/>
          <w:sz w:val="28"/>
          <w:sz w:val="28"/>
          <w:szCs w:val="28"/>
          <w:rtl w:val="true"/>
          <w:lang w:bidi="fa-IR"/>
        </w:rPr>
        <w:t xml:space="preserve">و مروان بن محمد زآنجا به غوطه آمد به حد دمشق فرود آمد، چون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کار خویش سست گونه دید خود را خلع کرد و او را مخلوع</w:t>
      </w:r>
      <w:r>
        <w:rPr>
          <w:rStyle w:val="FootnoteAnchor"/>
          <w:rtl w:val="true"/>
        </w:rPr>
        <w:footnoteReference w:id="669"/>
      </w:r>
      <w:r>
        <w:rPr>
          <w:rFonts w:ascii="IRNazanin" w:hAnsi="IRNazanin" w:eastAsia="IRNazanin"/>
          <w:color w:val="111111"/>
          <w:sz w:val="28"/>
          <w:sz w:val="28"/>
          <w:szCs w:val="28"/>
          <w:rtl w:val="true"/>
          <w:lang w:bidi="fa-IR"/>
        </w:rPr>
        <w:t>نام کردند و بیعت کردند مروان بن محمد را</w:t>
      </w:r>
      <w:r>
        <w:rPr>
          <w:rFonts w:eastAsia="IRNazanin" w:cs="IRNazanin"/>
          <w:color w:val="111111"/>
          <w:sz w:val="28"/>
          <w:szCs w:val="28"/>
          <w:rtl w:val="true"/>
          <w:lang w:bidi="fa-IR"/>
        </w:rPr>
        <w:t>.</w:t>
      </w:r>
    </w:p>
    <w:p>
      <w:pPr>
        <w:pStyle w:val="Heading2"/>
        <w:numPr>
          <w:ilvl w:val="1"/>
          <w:numId w:val="1"/>
        </w:numPr>
        <w:rPr/>
      </w:pPr>
      <w:bookmarkStart w:id="219" w:name="__RefHeading___Toc696331_1490000891"/>
      <w:bookmarkStart w:id="220" w:name="_Toc81"/>
      <w:bookmarkEnd w:id="219"/>
      <w:r>
        <w:rPr>
          <w:rtl w:val="true"/>
        </w:rPr>
        <w:t>نشستن مروان بن محمد به خلافت اندر سنه سبع و عشرین و مائه</w:t>
      </w:r>
      <w:bookmarkEnd w:id="22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کنیت اوی اباعبدالملک بود و او را لقب مروان الحمار گفتند و به روزگار او به خراسان و سیستان و عراقین فتنه بزرگ شد و به همه جای و بومسلم عبدالرحمن ابن مسلم پدید آمد و دعوت رضا از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کرد پیشترین کسی</w:t>
      </w:r>
      <w:r>
        <w:rPr>
          <w:rStyle w:val="FootnoteAnchor"/>
          <w:rtl w:val="true"/>
        </w:rPr>
        <w:footnoteReference w:id="670"/>
      </w:r>
      <w:r>
        <w:rPr>
          <w:rFonts w:ascii="IRNazanin" w:hAnsi="IRNazanin" w:eastAsia="IRNazanin"/>
          <w:color w:val="111111"/>
          <w:sz w:val="28"/>
          <w:sz w:val="28"/>
          <w:szCs w:val="28"/>
          <w:rtl w:val="true"/>
          <w:lang w:bidi="fa-IR"/>
        </w:rPr>
        <w:t xml:space="preserve">، </w:t>
      </w:r>
      <w:bookmarkStart w:id="221" w:name="pg20407_230608"/>
    </w:p>
    <w:p>
      <w:pPr>
        <w:pStyle w:val="BookText"/>
        <w:rPr/>
      </w:pPr>
      <w:bookmarkEnd w:id="221"/>
      <w:r>
        <w:rPr>
          <w:rFonts w:ascii="IRNazanin" w:hAnsi="IRNazanin" w:eastAsia="IRNazanin"/>
          <w:color w:val="111111"/>
          <w:sz w:val="28"/>
          <w:sz w:val="28"/>
          <w:szCs w:val="28"/>
          <w:rtl w:val="true"/>
          <w:lang w:bidi="fa-IR"/>
        </w:rPr>
        <w:t>و از هر لونی مردمان برکنار بیابان</w:t>
      </w:r>
      <w:r>
        <w:rPr>
          <w:rStyle w:val="FootnoteAnchor"/>
          <w:rtl w:val="true"/>
        </w:rPr>
        <w:footnoteReference w:id="671"/>
      </w:r>
      <w:r>
        <w:rPr>
          <w:rFonts w:ascii="IRNazanin" w:hAnsi="IRNazanin" w:eastAsia="IRNazanin"/>
          <w:color w:val="111111"/>
          <w:sz w:val="28"/>
          <w:sz w:val="28"/>
          <w:szCs w:val="28"/>
          <w:rtl w:val="true"/>
          <w:lang w:bidi="fa-IR"/>
        </w:rPr>
        <w:t xml:space="preserve">، و چون جمع او بسیار شد به مرو اندر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نصر ابن سیار حرب کرد و نصر بن سیار را هزیمت داد، و نصر به عراق شد تا به ساوه برسید آنجا اجل رسید او را و فرمان یافت، باز بومسلم قحطبة بن شيب</w:t>
      </w:r>
      <w:r>
        <w:rPr>
          <w:rStyle w:val="FootnoteAnchor"/>
          <w:rtl w:val="true"/>
        </w:rPr>
        <w:footnoteReference w:id="672"/>
      </w:r>
      <w:r>
        <w:rPr>
          <w:rFonts w:ascii="IRNazanin" w:hAnsi="IRNazanin" w:eastAsia="IRNazanin"/>
          <w:color w:val="111111"/>
          <w:sz w:val="28"/>
          <w:sz w:val="28"/>
          <w:szCs w:val="28"/>
          <w:rtl w:val="true"/>
          <w:lang w:bidi="fa-IR"/>
        </w:rPr>
        <w:t>الطائی را با سپاه بسیار به عراق فرستاد و مالک بن الهيثم را با سی هزار مرد به سیستان فرستاد</w:t>
      </w:r>
      <w:r>
        <w:rPr>
          <w:rFonts w:eastAsia="IRNazanin" w:cs="IRNazanin"/>
          <w:color w:val="111111"/>
          <w:sz w:val="28"/>
          <w:szCs w:val="28"/>
          <w:rtl w:val="true"/>
          <w:lang w:bidi="fa-IR"/>
        </w:rPr>
        <w:t>.</w:t>
      </w:r>
    </w:p>
    <w:p>
      <w:pPr>
        <w:pStyle w:val="Heading2"/>
        <w:numPr>
          <w:ilvl w:val="1"/>
          <w:numId w:val="1"/>
        </w:numPr>
        <w:rPr/>
      </w:pPr>
      <w:bookmarkStart w:id="222" w:name="__RefHeading___Toc696333_1490000891"/>
      <w:bookmarkStart w:id="223" w:name="_Toc82"/>
      <w:bookmarkEnd w:id="222"/>
      <w:r>
        <w:rPr>
          <w:rtl w:val="true"/>
        </w:rPr>
        <w:t>آمدن مالک به سیستان</w:t>
      </w:r>
      <w:bookmarkEnd w:id="223"/>
    </w:p>
    <w:p>
      <w:pPr>
        <w:pStyle w:val="BookText"/>
        <w:rPr/>
      </w:pPr>
      <w:r>
        <w:rPr>
          <w:rFonts w:ascii="IRNazanin" w:hAnsi="IRNazanin" w:eastAsia="IRNazanin"/>
          <w:color w:val="111111"/>
          <w:sz w:val="28"/>
          <w:sz w:val="28"/>
          <w:szCs w:val="28"/>
          <w:rtl w:val="true"/>
          <w:lang w:bidi="fa-IR"/>
        </w:rPr>
        <w:t>و هیثم بن عبدالله از جهت مروان بن محمد بن مروان بن الحکم به سیستان آمده بود با هزار سوار از شام</w:t>
      </w:r>
      <w:r>
        <w:rPr>
          <w:rStyle w:val="FootnoteAnchor"/>
          <w:rtl w:val="true"/>
        </w:rPr>
        <w:footnoteReference w:id="673"/>
      </w:r>
      <w:r>
        <w:rPr>
          <w:rFonts w:ascii="IRNazanin" w:hAnsi="IRNazanin" w:eastAsia="IRNazanin"/>
          <w:color w:val="111111"/>
          <w:sz w:val="28"/>
          <w:sz w:val="28"/>
          <w:szCs w:val="28"/>
          <w:rtl w:val="true"/>
          <w:lang w:bidi="fa-IR"/>
        </w:rPr>
        <w:t>، چون مالک از جهت بومسلم اینجا آمد به در شهر فرود آمد و مردمان شهر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عبدالله را با آن سپاه که با اوست بر دست من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آید که ما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بودست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کنیم و فرا دست دشمن دهیم، ما این نکنیم و حرب کنیم، آخر بر آن جمله</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 هزار درم فدا</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هیثم بن عبدالله و گروه او مالک را دادند و او را در ضمان سلامت به شام فرستادند و در رهاء قصبه و حصار باز کردند، تا مالک بن الهيثم از جهت بو مسلم به شهر اندر آمد</w:t>
      </w:r>
      <w:r>
        <w:rPr>
          <w:rFonts w:eastAsia="IRNazanin" w:cs="IRNazanin"/>
          <w:color w:val="111111"/>
          <w:sz w:val="28"/>
          <w:szCs w:val="28"/>
          <w:rtl w:val="true"/>
          <w:lang w:bidi="fa-IR"/>
        </w:rPr>
        <w:t>.</w:t>
      </w:r>
    </w:p>
    <w:p>
      <w:pPr>
        <w:pStyle w:val="Heading2"/>
        <w:numPr>
          <w:ilvl w:val="1"/>
          <w:numId w:val="1"/>
        </w:numPr>
        <w:rPr/>
      </w:pPr>
      <w:bookmarkStart w:id="224" w:name="__RefHeading___Toc696335_1490000891"/>
      <w:bookmarkStart w:id="225" w:name="_Toc83"/>
      <w:bookmarkEnd w:id="224"/>
      <w:r>
        <w:rPr>
          <w:rtl w:val="true"/>
        </w:rPr>
        <w:t xml:space="preserve">برخاستن بومسلم عبدالرحمن بن </w:t>
      </w:r>
      <w:r>
        <w:rPr>
          <w:rtl w:val="true"/>
        </w:rPr>
        <w:t>[</w:t>
      </w:r>
      <w:r>
        <w:rPr>
          <w:rtl w:val="true"/>
        </w:rPr>
        <w:t>مسلم</w:t>
      </w:r>
      <w:r>
        <w:rPr>
          <w:rtl w:val="true"/>
        </w:rPr>
        <w:t xml:space="preserve">] </w:t>
      </w:r>
      <w:r>
        <w:rPr>
          <w:rtl w:val="true"/>
        </w:rPr>
        <w:t>صاحب الدّعوة</w:t>
      </w:r>
      <w:bookmarkEnd w:id="225"/>
    </w:p>
    <w:p>
      <w:pPr>
        <w:pStyle w:val="BookText"/>
        <w:rPr/>
      </w:pPr>
      <w:r>
        <w:rPr>
          <w:rFonts w:ascii="IRNazanin" w:hAnsi="IRNazanin" w:eastAsia="IRNazanin"/>
          <w:color w:val="111111"/>
          <w:sz w:val="28"/>
          <w:sz w:val="28"/>
          <w:szCs w:val="28"/>
          <w:rtl w:val="true"/>
          <w:lang w:bidi="fa-IR"/>
        </w:rPr>
        <w:t>روز دوشنبه ماه رمضان سنه احدی و ثلثین و مائه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کشتن مروان بن محمد روز پنج شنبه شش روز مانده از ذى الحجة سنة احدى و ثلثين و 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اسمعیل کشت او را به دمشق</w:t>
      </w:r>
      <w:r>
        <w:rPr>
          <w:rStyle w:val="FootnoteAnchor"/>
          <w:rtl w:val="true"/>
        </w:rPr>
        <w:footnoteReference w:id="676"/>
      </w:r>
      <w:r>
        <w:rPr>
          <w:rFonts w:ascii="IRNazanin" w:hAnsi="IRNazanin" w:eastAsia="IRNazanin"/>
          <w:color w:val="111111"/>
          <w:sz w:val="28"/>
          <w:sz w:val="28"/>
          <w:szCs w:val="28"/>
          <w:rtl w:val="true"/>
          <w:lang w:bidi="fa-IR"/>
        </w:rPr>
        <w:t xml:space="preserve">، ولایت او چهار سال و ده ماه </w:t>
      </w:r>
      <w:bookmarkStart w:id="226" w:name="pg20407_230609"/>
    </w:p>
    <w:p>
      <w:pPr>
        <w:pStyle w:val="BookText"/>
        <w:rPr/>
      </w:pPr>
      <w:bookmarkEnd w:id="226"/>
      <w:r>
        <w:rPr>
          <w:rFonts w:ascii="IRNazanin" w:hAnsi="IRNazanin" w:eastAsia="IRNazanin"/>
          <w:color w:val="111111"/>
          <w:sz w:val="28"/>
          <w:sz w:val="28"/>
          <w:szCs w:val="28"/>
          <w:rtl w:val="true"/>
          <w:lang w:bidi="fa-IR"/>
        </w:rPr>
        <w:t xml:space="preserve">بود، پادشاهی بنی امیه برو اندر گذشت، و بومسلم به عراق آمد و 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برادران او را از مدینه با همه اهل بیت او به کوفه آورد و او را بیعت کرد و او اوّل خلیفتی بود از ولد عباس عبدالمطلب</w:t>
      </w:r>
      <w:r>
        <w:rPr>
          <w:rFonts w:eastAsia="IRNazanin" w:cs="IRNazanin"/>
          <w:color w:val="111111"/>
          <w:sz w:val="28"/>
          <w:szCs w:val="28"/>
          <w:rtl w:val="true"/>
          <w:lang w:bidi="fa-IR"/>
        </w:rPr>
        <w:t>.</w:t>
      </w:r>
    </w:p>
    <w:p>
      <w:pPr>
        <w:pStyle w:val="Heading2"/>
        <w:numPr>
          <w:ilvl w:val="1"/>
          <w:numId w:val="1"/>
        </w:numPr>
        <w:rPr/>
      </w:pPr>
      <w:bookmarkStart w:id="227" w:name="__RefHeading___Toc696337_1490000891"/>
      <w:bookmarkStart w:id="228" w:name="_Toc84"/>
      <w:bookmarkEnd w:id="227"/>
      <w:r>
        <w:rPr>
          <w:rtl w:val="true"/>
        </w:rPr>
        <w:t>نشستن ابوالعباس السفاح به خلافت</w:t>
      </w:r>
      <w:bookmarkEnd w:id="22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بیعت بومسلم کرد</w:t>
      </w:r>
      <w:r>
        <w:rPr>
          <w:rStyle w:val="FootnoteAnchor"/>
          <w:rtl w:val="true"/>
        </w:rPr>
        <w:footnoteReference w:id="677"/>
      </w:r>
      <w:r>
        <w:rPr>
          <w:rFonts w:ascii="IRNazanin" w:hAnsi="IRNazanin" w:eastAsia="IRNazanin"/>
          <w:color w:val="111111"/>
          <w:sz w:val="28"/>
          <w:sz w:val="28"/>
          <w:szCs w:val="28"/>
          <w:rtl w:val="true"/>
          <w:lang w:bidi="fa-IR"/>
        </w:rPr>
        <w:t>و سپاه وی روز آدینه سیزده روز گذشته از ربیع الاول سنه اثنی و ثلثين ومائه، و نام اوی عبد الله بن محمد بن علی بن عبد الله بن العباس بن عبد المطلب بود، پس ولایت داد بومسلم اندر خلافت سفاح بر سجستان عمر</w:t>
      </w:r>
      <w:r>
        <w:rPr>
          <w:rStyle w:val="FootnoteAnchor"/>
          <w:rtl w:val="true"/>
        </w:rPr>
        <w:footnoteReference w:id="678"/>
      </w:r>
      <w:r>
        <w:rPr>
          <w:rFonts w:ascii="Amiri" w:hAnsi="Amiri" w:eastAsia="Amiri" w:cs="Amiri"/>
          <w:color w:val="111111"/>
          <w:sz w:val="28"/>
          <w:sz w:val="28"/>
          <w:szCs w:val="28"/>
          <w:rtl w:val="true"/>
          <w:lang w:bidi="ar-SA"/>
        </w:rPr>
        <w:t>بن العباس بن عمير بن عطارد بن حاجب بن زراره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Style w:val="FootnoteAnchor"/>
          <w:rtl w:val="true"/>
        </w:rPr>
        <w:footnoteReference w:id="679"/>
      </w:r>
      <w:r>
        <w:rPr>
          <w:rFonts w:ascii="IRNazanin" w:hAnsi="IRNazanin" w:eastAsia="IRNazanin"/>
          <w:color w:val="111111"/>
          <w:sz w:val="28"/>
          <w:sz w:val="28"/>
          <w:szCs w:val="28"/>
          <w:rtl w:val="true"/>
          <w:lang w:bidi="fa-IR"/>
        </w:rPr>
        <w:t>برادر خویش را ابراهیم بن العباس را بر مقدمۀ خویش</w:t>
      </w:r>
      <w:r>
        <w:rPr>
          <w:rStyle w:val="FootnoteAnchor"/>
          <w:rtl w:val="true"/>
        </w:rPr>
        <w:footnoteReference w:id="680"/>
      </w:r>
      <w:r>
        <w:rPr>
          <w:rFonts w:ascii="IRNazanin" w:hAnsi="IRNazanin" w:eastAsia="IRNazanin"/>
          <w:color w:val="111111"/>
          <w:sz w:val="28"/>
          <w:sz w:val="28"/>
          <w:szCs w:val="28"/>
          <w:rtl w:val="true"/>
          <w:lang w:bidi="fa-IR"/>
        </w:rPr>
        <w:t>کرد و به سیستان آمدند، و برادر خویش را ابراهیم را ولایت سند داد و آن روز که خواست که به سند رود از برادر عمر اندر خواست که مردمان را گویند تا مرا تشییع کنند، پس عمر یزید بن بسطام را فرمان داد که والی شرط او بود تا منادی کرد که باید که با برادر امیر مشایعت کنید که او به ولایت سند همی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 عمر</w:t>
      </w:r>
      <w:r>
        <w:rPr>
          <w:rStyle w:val="FootnoteAnchor"/>
          <w:rtl w:val="true"/>
        </w:rPr>
        <w:footnoteReference w:id="681"/>
      </w:r>
      <w:r>
        <w:rPr>
          <w:rFonts w:ascii="IRNazanin" w:hAnsi="IRNazanin" w:eastAsia="IRNazanin"/>
          <w:color w:val="111111"/>
          <w:sz w:val="28"/>
          <w:sz w:val="28"/>
          <w:szCs w:val="28"/>
          <w:rtl w:val="true"/>
          <w:lang w:bidi="fa-IR"/>
        </w:rPr>
        <w:t xml:space="preserve">نزدیک بو مسلم بسیار بود، و مردمان بیرون شدند با او، سه هزار مرد غوغا و خاص و عام و جماعتی از بنی تمیم با ایشان بودند و سر غوغا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 گشته بودند بدان روزگار، پس یکی از آن مردمان بنی تمیم بی ادبی کرد، ابراهیم فرمان داد تا گردن او بزدند، بنو تمیم بشوریدند، و یزید بسطام که صاحب شُرط بود کشته گشت، باز حرب و کارزار سخت شد، ابراهیم را و همه سپاه را که با او بودند غوغا اندر میان گرفتند و با بنو تمیم باری کردند و همه را بکشتند، و ستور و بنه و کالای ایشان و </w:t>
      </w:r>
      <w:bookmarkStart w:id="229" w:name="pg20407_230610"/>
    </w:p>
    <w:p>
      <w:pPr>
        <w:pStyle w:val="BookText"/>
        <w:rPr/>
      </w:pPr>
      <w:bookmarkEnd w:id="229"/>
      <w:r>
        <w:rPr>
          <w:rFonts w:ascii="IRNazanin" w:hAnsi="IRNazanin" w:eastAsia="IRNazanin"/>
          <w:color w:val="111111"/>
          <w:sz w:val="28"/>
          <w:sz w:val="28"/>
          <w:szCs w:val="28"/>
          <w:rtl w:val="true"/>
          <w:lang w:bidi="fa-IR"/>
        </w:rPr>
        <w:t>سلاح غارت کردند و سور ماتم گشت و شهر همه بشورید، پس قصد عمر بن العباس کردند، او به تاختن از شهر بیرون شد بر راه بست که به آنجا شود، مطر بن میسره از بست بیامده بود که به سیستان آید و او هم از بنو تمیم بود، و ز این جا بنو تمیم سواری هزار بر اثر عمر بن العباس رفته بودند، هر سه سپاه فراهم رسیدند میانه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 بن میسره چون از حال آگاه گشت یاری بنوتمیم کرد، و حربی صعب بکردند، و عمر بن العباس نیز آنجا کشته شد، و مطر بن میسره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بگرفت اندر سنة ثلث و ثلثین و مائه به ماه 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بومسلم رسید ابوالنجم عمار</w:t>
      </w:r>
      <w:r>
        <w:rPr>
          <w:rStyle w:val="FootnoteAnchor"/>
          <w:rtl w:val="true"/>
        </w:rPr>
        <w:footnoteReference w:id="683"/>
      </w:r>
      <w:r>
        <w:rPr>
          <w:rFonts w:ascii="IRNazanin" w:hAnsi="IRNazanin" w:eastAsia="IRNazanin"/>
          <w:color w:val="111111"/>
          <w:sz w:val="28"/>
          <w:sz w:val="28"/>
          <w:szCs w:val="28"/>
          <w:rtl w:val="true"/>
          <w:lang w:bidi="fa-IR"/>
        </w:rPr>
        <w:t>بن اسمعیل را به سیستان فرستاد</w:t>
      </w:r>
      <w:r>
        <w:rPr>
          <w:rStyle w:val="FootnoteAnchor"/>
          <w:rtl w:val="true"/>
        </w:rPr>
        <w:footnoteReference w:id="684"/>
      </w:r>
      <w:r>
        <w:rPr>
          <w:rFonts w:ascii="IRNazanin" w:hAnsi="IRNazanin" w:eastAsia="IRNazanin"/>
          <w:color w:val="111111"/>
          <w:sz w:val="28"/>
          <w:sz w:val="28"/>
          <w:szCs w:val="28"/>
          <w:rtl w:val="true"/>
          <w:lang w:bidi="fa-IR"/>
        </w:rPr>
        <w:t>بر آن جمله که اگر عمر بن العباس زنده است او امیر است و اگر زنده نیست امیری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ابوالنجم به سیستان آمد، بو عاصم نامی از بست بیامد به سیستان با سپاهی بزرگ و بنو تمیم با او یکی شدند و با ابوالنجم حرب کردند و ابوالنّجم هزیمت برفت، و بوعاصم سیستان فرو گرفت بی عهد و منشور سلطان</w:t>
      </w:r>
      <w:r>
        <w:rPr>
          <w:rStyle w:val="FootnoteAnchor"/>
          <w:rtl w:val="true"/>
        </w:rPr>
        <w:footnoteReference w:id="685"/>
      </w:r>
      <w:r>
        <w:rPr>
          <w:rFonts w:ascii="IRNazanin" w:hAnsi="IRNazanin" w:eastAsia="IRNazanin"/>
          <w:color w:val="111111"/>
          <w:sz w:val="28"/>
          <w:sz w:val="28"/>
          <w:szCs w:val="28"/>
          <w:rtl w:val="true"/>
          <w:lang w:bidi="fa-IR"/>
        </w:rPr>
        <w:t xml:space="preserve">، تا ابو العباس سفّاح فرمان یافت به انبار، سیزده روز گذشته از ذى الحجه سنة ست وثلثين ومائه، ولایت او چهار سال و هشت ماه بود، و هم اندران روز بو جعفر منصور را بنشاند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w:t>
      </w:r>
      <w:r>
        <w:rPr>
          <w:rFonts w:eastAsia="IRNazanin" w:cs="IRNazanin"/>
          <w:color w:val="111111"/>
          <w:sz w:val="28"/>
          <w:szCs w:val="28"/>
          <w:rtl w:val="true"/>
          <w:lang w:bidi="fa-IR"/>
        </w:rPr>
        <w:t>.</w:t>
      </w:r>
    </w:p>
    <w:p>
      <w:pPr>
        <w:pStyle w:val="Heading2"/>
        <w:numPr>
          <w:ilvl w:val="1"/>
          <w:numId w:val="1"/>
        </w:numPr>
        <w:rPr/>
      </w:pPr>
      <w:bookmarkStart w:id="230" w:name="__RefHeading___Toc696339_1490000891"/>
      <w:bookmarkStart w:id="231" w:name="_Toc85"/>
      <w:bookmarkEnd w:id="230"/>
      <w:r>
        <w:rPr>
          <w:rtl w:val="true"/>
        </w:rPr>
        <w:t>نشستن ابومنصور جعفربرادر سفّاح به خلیفتی</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ابومنصور جعفر</w:t>
      </w:r>
      <w:r>
        <w:rPr>
          <w:rStyle w:val="FootnoteAnchor"/>
          <w:rtl w:val="true"/>
        </w:rPr>
        <w:footnoteReference w:id="686"/>
      </w:r>
      <w:r>
        <w:rPr>
          <w:rFonts w:ascii="IRNazanin" w:hAnsi="IRNazanin" w:eastAsia="IRNazanin"/>
          <w:color w:val="111111"/>
          <w:sz w:val="28"/>
          <w:sz w:val="28"/>
          <w:szCs w:val="28"/>
          <w:rtl w:val="true"/>
          <w:lang w:bidi="fa-IR"/>
        </w:rPr>
        <w:t>برادر سفّاح به خلیفتی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 وی عبدالله بن محمد بن علی بن عبد الله بن العباس بن عبدالمطلب بود، چون منصور بنشست حیلت کشتن ابو مسلم کرد که از وی به روزگار برادر آزرده بود، و نامه ها نبشتن گرفت و بو مسلم به مرو</w:t>
      </w:r>
      <w:r>
        <w:rPr>
          <w:rStyle w:val="FootnoteAnchor"/>
          <w:rtl w:val="true"/>
        </w:rPr>
        <w:footnoteReference w:id="687"/>
      </w:r>
      <w:r>
        <w:rPr>
          <w:rFonts w:ascii="IRNazanin" w:hAnsi="IRNazanin" w:eastAsia="IRNazanin"/>
          <w:color w:val="111111"/>
          <w:sz w:val="28"/>
          <w:sz w:val="28"/>
          <w:szCs w:val="28"/>
          <w:rtl w:val="true"/>
          <w:lang w:bidi="fa-IR"/>
        </w:rPr>
        <w:t xml:space="preserve">بود و رسولان همی فرستاد منصور سوی او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همی نیامد، آخر سوگندان خورد او را و عهدها گرفت به آیمان مغلظه که ترا هیچ آزار از جهت من نباشد و با تو خیانت نکنم، تا یک راه که بومسلم با گروهی برفت و گفت که هر چه قضاست بباشد، تا به نشابور آمد، باز هدیّه ها و رسولان فرا رسیدند از سوی منصور، تا به ری آمد چون به ری رسید رأی و خرد آنجا بگذاشت</w:t>
      </w:r>
      <w:r>
        <w:rPr>
          <w:rStyle w:val="FootnoteAnchor"/>
          <w:rtl w:val="true"/>
        </w:rPr>
        <w:footnoteReference w:id="688"/>
      </w:r>
      <w:r>
        <w:rPr>
          <w:rFonts w:ascii="IRNazanin" w:hAnsi="IRNazanin" w:eastAsia="IRNazanin"/>
          <w:color w:val="111111"/>
          <w:sz w:val="28"/>
          <w:sz w:val="28"/>
          <w:szCs w:val="28"/>
          <w:rtl w:val="true"/>
          <w:lang w:bidi="fa-IR"/>
        </w:rPr>
        <w:t>و به همدان شد، باز هدیه ها و رسولان فرا رسیدند و به حلوان شد، باز خلعتها آوردند، به نهروان شد و سپاه ها رسیدن استاد</w:t>
      </w:r>
      <w:r>
        <w:rPr>
          <w:rStyle w:val="FootnoteAnchor"/>
          <w:rtl w:val="true"/>
        </w:rPr>
        <w:footnoteReference w:id="689"/>
      </w:r>
      <w:r>
        <w:rPr>
          <w:rFonts w:ascii="IRNazanin" w:hAnsi="IRNazanin" w:eastAsia="IRNazanin"/>
          <w:color w:val="111111"/>
          <w:sz w:val="28"/>
          <w:sz w:val="28"/>
          <w:szCs w:val="28"/>
          <w:rtl w:val="true"/>
          <w:lang w:bidi="fa-IR"/>
        </w:rPr>
        <w:t>به استقبال وی، تا بر نیکوتر هیأتی و کرامت و عزّی به بغداد اندر شد، چون به در برسید سپاه او را به میدان بداشتند، چون به حجاب برسید خواص او را باز زدند و گفتند بنشینید، و بومسلم را تنها جداگانه بار داد، و چون به میان سرای اندر شد سلاح از و باز کردند و منصور به قبّه اندر نشسته بود، و غلامان را ساخته کرد کشتن او را</w:t>
      </w:r>
      <w:r>
        <w:rPr>
          <w:rStyle w:val="FootnoteAnchor"/>
          <w:rtl w:val="true"/>
        </w:rPr>
        <w:footnoteReference w:id="690"/>
      </w:r>
      <w:r>
        <w:rPr>
          <w:rFonts w:ascii="IRNazanin" w:hAnsi="IRNazanin" w:eastAsia="IRNazanin"/>
          <w:color w:val="111111"/>
          <w:sz w:val="28"/>
          <w:sz w:val="28"/>
          <w:szCs w:val="28"/>
          <w:rtl w:val="true"/>
          <w:lang w:bidi="fa-IR"/>
        </w:rPr>
        <w:t>از بیرون خرگاه، و گفته بود که چون بشنوید که من دست بر دست زدم در آئید و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مسلم اندر شد و زمین بوسه داد و خواست که عذر خویش باز نماید اندر دیر آمدن، و منصور او را چیزها</w:t>
      </w:r>
      <w:r>
        <w:rPr>
          <w:rStyle w:val="FootnoteAnchor"/>
          <w:rtl w:val="true"/>
        </w:rPr>
        <w:footnoteReference w:id="691"/>
      </w:r>
      <w:r>
        <w:rPr>
          <w:rFonts w:ascii="IRNazanin" w:hAnsi="IRNazanin" w:eastAsia="IRNazanin"/>
          <w:color w:val="111111"/>
          <w:sz w:val="28"/>
          <w:sz w:val="28"/>
          <w:szCs w:val="28"/>
          <w:rtl w:val="true"/>
          <w:lang w:bidi="fa-IR"/>
        </w:rPr>
        <w:t>و سخنهاء سخت همی گفت و مساوی او همی برشمرد، و بومسلم هر یکی را حجتی پیدا همی کرد، پس دست بر دست زد، غلامان را یارگی</w:t>
      </w:r>
      <w:r>
        <w:rPr>
          <w:rStyle w:val="FootnoteAnchor"/>
          <w:rtl w:val="true"/>
        </w:rPr>
        <w:footnoteReference w:id="692"/>
      </w:r>
      <w:r>
        <w:rPr>
          <w:rFonts w:ascii="IRNazanin" w:hAnsi="IRNazanin" w:eastAsia="IRNazanin"/>
          <w:color w:val="111111"/>
          <w:sz w:val="28"/>
          <w:sz w:val="28"/>
          <w:szCs w:val="28"/>
          <w:rtl w:val="true"/>
          <w:lang w:bidi="fa-IR"/>
        </w:rPr>
        <w:t>نبود که بیرون آمدندی به کشتن او ، تا آن زمان که منصور قضیبی از آهن به دست اندر داشت بر سر بو مسلم به زدن گرفت، و بومسلم همچنان زمین بوسه همی داد، چون غلام</w:t>
      </w:r>
      <w:r>
        <w:rPr>
          <w:rStyle w:val="FootnoteAnchor"/>
          <w:rtl w:val="true"/>
        </w:rPr>
        <w:footnoteReference w:id="693"/>
      </w:r>
      <w:r>
        <w:rPr>
          <w:rFonts w:ascii="IRNazanin" w:hAnsi="IRNazanin" w:eastAsia="IRNazanin"/>
          <w:color w:val="111111"/>
          <w:sz w:val="28"/>
          <w:sz w:val="28"/>
          <w:szCs w:val="28"/>
          <w:rtl w:val="true"/>
          <w:lang w:bidi="fa-IR"/>
        </w:rPr>
        <w:t>بدانستند که منصور او را قضیب همی زند اندر آمدند و بومسلم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اندر آخر شعبان سنه سبع و ثلثين و مائه</w:t>
      </w:r>
      <w:r>
        <w:rPr>
          <w:rStyle w:val="FootnoteAnchor"/>
          <w:rtl w:val="true"/>
        </w:rPr>
        <w:footnoteReference w:id="69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منصور برخاست پس از آن که او </w:t>
      </w:r>
      <w:bookmarkStart w:id="232" w:name="pg20407_230612"/>
    </w:p>
    <w:p>
      <w:pPr>
        <w:pStyle w:val="BookText"/>
        <w:rPr/>
      </w:pPr>
      <w:bookmarkEnd w:id="232"/>
      <w:r>
        <w:rPr>
          <w:rFonts w:ascii="IRNazanin" w:hAnsi="IRNazanin" w:eastAsia="IRNazanin"/>
          <w:color w:val="111111"/>
          <w:sz w:val="28"/>
          <w:sz w:val="28"/>
          <w:szCs w:val="28"/>
          <w:rtl w:val="true"/>
          <w:lang w:bidi="fa-IR"/>
        </w:rPr>
        <w:t xml:space="preserve">کشته شد و دو رکعت نماز کرد و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فيهما آلِهَةٌ إِلَّا اللَّهَ لَفَسَدَنَا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بازگشتیم به حدیث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 عاصم به سیستان بزرگ گشت و محتشم گشت، با لشگر بسیار از سیستان برفت که خراسان بگیرم و عتاب بن العلا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سیستان خلیفت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بوداود</w:t>
      </w:r>
      <w:r>
        <w:rPr>
          <w:rStyle w:val="FootnoteAnchor"/>
          <w:rtl w:val="true"/>
        </w:rPr>
        <w:footnoteReference w:id="695"/>
      </w:r>
      <w:r>
        <w:rPr>
          <w:rFonts w:ascii="IRNazanin" w:hAnsi="IRNazanin" w:eastAsia="IRNazanin"/>
          <w:color w:val="111111"/>
          <w:sz w:val="28"/>
          <w:sz w:val="28"/>
          <w:szCs w:val="28"/>
          <w:rtl w:val="true"/>
          <w:lang w:bidi="fa-IR"/>
        </w:rPr>
        <w:t xml:space="preserve">بر خراسان والی بود و خبر سیستان بدو رسیده بود که بو عاصم آنجا همی چه کند و سر از طاعت کشیدست و قصد خراسان دارد، پس بوداود، سليمان ابن عبدالله الكندی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 بزرگ به سیستان فرستاده بود به حرب بوعاصم</w:t>
      </w:r>
      <w:r>
        <w:rPr>
          <w:rFonts w:eastAsia="IRNazanin" w:cs="IRNazanin"/>
          <w:color w:val="111111"/>
          <w:sz w:val="28"/>
          <w:szCs w:val="28"/>
          <w:rtl w:val="true"/>
          <w:lang w:bidi="fa-IR"/>
        </w:rPr>
        <w:t>.</w:t>
      </w:r>
    </w:p>
    <w:p>
      <w:pPr>
        <w:pStyle w:val="Heading2"/>
        <w:numPr>
          <w:ilvl w:val="1"/>
          <w:numId w:val="1"/>
        </w:numPr>
        <w:rPr/>
      </w:pPr>
      <w:bookmarkStart w:id="233" w:name="__RefHeading___Toc696341_1490000891"/>
      <w:bookmarkStart w:id="234" w:name="_Toc86"/>
      <w:bookmarkEnd w:id="233"/>
      <w:r>
        <w:rPr>
          <w:rtl w:val="true"/>
        </w:rPr>
        <w:t>آمدن سلیمان بن عبدالله الكندي</w:t>
      </w:r>
      <w:bookmarkEnd w:id="234"/>
    </w:p>
    <w:p>
      <w:pPr>
        <w:pStyle w:val="BookText"/>
        <w:rPr/>
      </w:pPr>
      <w:r>
        <w:rPr>
          <w:rFonts w:ascii="IRNazanin" w:hAnsi="IRNazanin" w:eastAsia="IRNazanin"/>
          <w:color w:val="111111"/>
          <w:sz w:val="28"/>
          <w:sz w:val="28"/>
          <w:szCs w:val="28"/>
          <w:rtl w:val="true"/>
          <w:lang w:bidi="fa-IR"/>
        </w:rPr>
        <w:t>چون سلیمان به سفزار</w:t>
      </w:r>
      <w:r>
        <w:rPr>
          <w:rStyle w:val="FootnoteAnchor"/>
          <w:rtl w:val="true"/>
        </w:rPr>
        <w:footnoteReference w:id="696"/>
      </w:r>
      <w:r>
        <w:rPr>
          <w:rFonts w:ascii="IRNazanin" w:hAnsi="IRNazanin" w:eastAsia="IRNazanin"/>
          <w:color w:val="111111"/>
          <w:sz w:val="28"/>
          <w:sz w:val="28"/>
          <w:szCs w:val="28"/>
          <w:rtl w:val="true"/>
          <w:lang w:bidi="fa-IR"/>
        </w:rPr>
        <w:t>رسید، مردمان سیستان خبر او بشنیدند، جمع شدند و عبيد الله بن العلا را و الحضين بن الربیع را با سپاهی ساخته به تاختن از پس بو عاصم فرستادند و به فراه به بو عاصم اندر رسیدند و حربی سخت کردند و بو عاصم را آنجا بکشتند و پذیره</w:t>
      </w:r>
      <w:r>
        <w:rPr>
          <w:rStyle w:val="FootnoteAnchor"/>
          <w:rtl w:val="true"/>
        </w:rPr>
        <w:footnoteReference w:id="697"/>
      </w:r>
      <w:r>
        <w:rPr>
          <w:rFonts w:ascii="IRNazanin" w:hAnsi="IRNazanin" w:eastAsia="IRNazanin"/>
          <w:color w:val="111111"/>
          <w:sz w:val="28"/>
          <w:sz w:val="28"/>
          <w:szCs w:val="28"/>
          <w:rtl w:val="true"/>
          <w:lang w:bidi="fa-IR"/>
        </w:rPr>
        <w:t xml:space="preserve">سلیمان بن عبدالله الکندی باز شدند و او را به سیستان اندر آوردند روز شنبه اندر ماه ربیع الاخر سنه ثمان و ثلثين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 پس روزی چند اینجا ببود و به سرلشکر</w:t>
      </w:r>
      <w:r>
        <w:rPr>
          <w:rStyle w:val="FootnoteAnchor"/>
          <w:rtl w:val="true"/>
        </w:rPr>
        <w:footnoteReference w:id="698"/>
      </w:r>
      <w:r>
        <w:rPr>
          <w:rFonts w:ascii="IRNazanin" w:hAnsi="IRNazanin" w:eastAsia="IRNazanin"/>
          <w:color w:val="111111"/>
          <w:sz w:val="28"/>
          <w:sz w:val="28"/>
          <w:szCs w:val="28"/>
          <w:rtl w:val="true"/>
          <w:lang w:bidi="fa-IR"/>
        </w:rPr>
        <w:t>فرود آمد و سرلشکر از اینجا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بست شد و از آنجا به رخّد</w:t>
      </w:r>
      <w:r>
        <w:rPr>
          <w:rStyle w:val="FootnoteAnchor"/>
          <w:rtl w:val="true"/>
        </w:rPr>
        <w:footnoteReference w:id="699"/>
      </w:r>
      <w:r>
        <w:rPr>
          <w:rFonts w:ascii="IRNazanin" w:hAnsi="IRNazanin" w:eastAsia="IRNazanin"/>
          <w:color w:val="111111"/>
          <w:sz w:val="28"/>
          <w:sz w:val="28"/>
          <w:szCs w:val="28"/>
          <w:rtl w:val="true"/>
          <w:lang w:bidi="fa-IR"/>
        </w:rPr>
        <w:t>شد و زنبیل</w:t>
      </w:r>
      <w:r>
        <w:rPr>
          <w:rStyle w:val="FootnoteAnchor"/>
          <w:rtl w:val="true"/>
        </w:rPr>
        <w:footnoteReference w:id="700"/>
      </w:r>
      <w:r>
        <w:rPr>
          <w:rFonts w:ascii="IRNazanin" w:hAnsi="IRNazanin" w:eastAsia="IRNazanin"/>
          <w:color w:val="111111"/>
          <w:sz w:val="28"/>
          <w:sz w:val="28"/>
          <w:szCs w:val="28"/>
          <w:rtl w:val="true"/>
          <w:lang w:bidi="fa-IR"/>
        </w:rPr>
        <w:t>بگریخت، اندرین میانه سوی منصور خبر شد که اندر سیستان فتنه است، منصور هنادی السّری را به سیستان فرستاد</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5" w:name="__RefHeading___Toc696343_1490000891"/>
      <w:bookmarkStart w:id="236" w:name="_Toc87"/>
      <w:bookmarkEnd w:id="235"/>
      <w:r>
        <w:rPr>
          <w:rtl w:val="true"/>
        </w:rPr>
        <w:t>آمدن هنادي السری به سیستان</w:t>
      </w:r>
      <w:bookmarkEnd w:id="23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او به سیستان آمد سلیمان از بُست باز آمد و اینجا فرود آمد که اکنون سر </w:t>
      </w:r>
      <w:bookmarkStart w:id="237" w:name="pg20407_230613"/>
    </w:p>
    <w:p>
      <w:pPr>
        <w:pStyle w:val="BookText"/>
        <w:rPr/>
      </w:pPr>
      <w:bookmarkEnd w:id="237"/>
      <w:r>
        <w:rPr>
          <w:rFonts w:ascii="IRNazanin" w:hAnsi="IRNazanin" w:eastAsia="IRNazanin"/>
          <w:color w:val="111111"/>
          <w:sz w:val="28"/>
          <w:sz w:val="28"/>
          <w:szCs w:val="28"/>
          <w:rtl w:val="true"/>
          <w:lang w:bidi="fa-IR"/>
        </w:rPr>
        <w:t>لشگر سلیمان گویند، و این کار اندر سنه احدی و اربعین بود، و از آنجا به حرب خوارج شد که اندر لشکر</w:t>
      </w:r>
      <w:r>
        <w:rPr>
          <w:rStyle w:val="FootnoteAnchor"/>
          <w:rtl w:val="true"/>
        </w:rPr>
        <w:footnoteReference w:id="702"/>
      </w:r>
      <w:r>
        <w:rPr>
          <w:rFonts w:ascii="IRNazanin" w:hAnsi="IRNazanin" w:eastAsia="IRNazanin"/>
          <w:color w:val="111111"/>
          <w:sz w:val="28"/>
          <w:sz w:val="28"/>
          <w:szCs w:val="28"/>
          <w:rtl w:val="true"/>
          <w:lang w:bidi="fa-IR"/>
        </w:rPr>
        <w:t>، حضين بن الرقاد برخاسته بود و او از روستای رون و جول بود، مردی بزرگ زاده با او مردم بسیار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او حرب کرد و او را بکشت، باز به قصبه آمد و از غزات</w:t>
      </w:r>
      <w:r>
        <w:rPr>
          <w:rStyle w:val="FootnoteAnchor"/>
          <w:rtl w:val="true"/>
        </w:rPr>
        <w:footnoteReference w:id="703"/>
      </w:r>
      <w:r>
        <w:rPr>
          <w:rFonts w:ascii="IRNazanin" w:hAnsi="IRNazanin" w:eastAsia="IRNazanin"/>
          <w:color w:val="111111"/>
          <w:sz w:val="28"/>
          <w:sz w:val="28"/>
          <w:szCs w:val="28"/>
          <w:rtl w:val="true"/>
          <w:lang w:bidi="fa-IR"/>
        </w:rPr>
        <w:t>رخد و از حرب خوارج مال بسیار او را جمع شد و هم به سرلشکر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سلیمان و هنادي السّرى حرب افتاد، مردم شهر با هناد یکی شد که اوی عهد و لواء منصور داشت، پس هناد سلیمان را بند بر نهاد، باز منصور ولایت سیستان زهیر بن محمد الأزدی را داد، اندر آخر سنه احدی و اربعين ومائه</w:t>
      </w:r>
      <w:r>
        <w:rPr>
          <w:rFonts w:eastAsia="IRNazanin" w:cs="IRNazanin"/>
          <w:color w:val="111111"/>
          <w:sz w:val="28"/>
          <w:szCs w:val="28"/>
          <w:rtl w:val="true"/>
          <w:lang w:bidi="fa-IR"/>
        </w:rPr>
        <w:t>.</w:t>
      </w:r>
    </w:p>
    <w:p>
      <w:pPr>
        <w:pStyle w:val="Heading2"/>
        <w:numPr>
          <w:ilvl w:val="1"/>
          <w:numId w:val="1"/>
        </w:numPr>
        <w:rPr/>
      </w:pPr>
      <w:bookmarkStart w:id="238" w:name="__RefHeading___Toc696345_1490000891"/>
      <w:bookmarkStart w:id="239" w:name="_Toc88"/>
      <w:bookmarkEnd w:id="238"/>
      <w:r>
        <w:rPr>
          <w:rtl w:val="true"/>
        </w:rPr>
        <w:t>آمدن زهیر بن محمد الأزدی در سیستان</w:t>
      </w:r>
      <w:bookmarkEnd w:id="23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زهیر به سیستان آمد و هناد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اندر قصبه نگذارم و حرب کردند و هنادي السّری کشته شد و زهیر بنشست و بر سلیمان بندی دگر برنهاد و او را استوار کرد و شجاع بن عطا را با سپاهی بزرگ به سند فرستاد، آنجا غزات کردند و مال بسیار و پیلان بیافتند، باز آمدند و با زهیر خلاف آوردند، و زهیر با ایشان حرب کرد، آخر اندر حصار شد و زیاد بن همام الراسبی با زهیر مردی کاری بود، و این حصار اندر ذى الحجه سنة ثلث و اربعین و مائه بود، و شجاع بن بن عطا سواد و قصبه بگرفت، تا باز زیاد بن همام آن مخالفت به صلاح باز آورد و زهیر از حصار بیرون آمد و شجاع عطا و آن گروه به فرمان او اندر آمدند اندر محرم سنة اربع و اربعین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سپاه آراسته کرد و عتيبة بن موسی را سالار کرد و به بست فرستاد، ازین گروهی متمردان را عتيبة ابن موسی را</w:t>
      </w:r>
      <w:r>
        <w:rPr>
          <w:rStyle w:val="FootnoteAnchor"/>
          <w:rtl w:val="true"/>
        </w:rPr>
        <w:footnoteReference w:id="704"/>
      </w:r>
      <w:r>
        <w:rPr>
          <w:rFonts w:ascii="IRNazanin" w:hAnsi="IRNazanin" w:eastAsia="IRNazanin"/>
          <w:color w:val="111111"/>
          <w:sz w:val="28"/>
          <w:sz w:val="28"/>
          <w:szCs w:val="28"/>
          <w:rtl w:val="true"/>
          <w:lang w:bidi="fa-IR"/>
        </w:rPr>
        <w:t>به نزدیک خویش راه داد و قصد کرد که نافرمان</w:t>
      </w:r>
      <w:r>
        <w:rPr>
          <w:rStyle w:val="FootnoteAnchor"/>
          <w:rtl w:val="true"/>
        </w:rPr>
        <w:footnoteReference w:id="705"/>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سوی زهیر رسید، عبیدالله بن العلا را بر سیستان خلیفت کرد و خود برفت سوی بست، چون به نزدیک بست رسید عتیبه بن موسی سر خویش گرفت و </w:t>
      </w:r>
      <w:bookmarkStart w:id="240" w:name="pg20407_230614"/>
    </w:p>
    <w:p>
      <w:pPr>
        <w:pStyle w:val="BookText"/>
        <w:rPr/>
      </w:pPr>
      <w:bookmarkEnd w:id="240"/>
      <w:r>
        <w:rPr>
          <w:rFonts w:ascii="IRNazanin" w:hAnsi="IRNazanin" w:eastAsia="IRNazanin"/>
          <w:color w:val="111111"/>
          <w:sz w:val="28"/>
          <w:sz w:val="28"/>
          <w:szCs w:val="28"/>
          <w:rtl w:val="true"/>
          <w:lang w:bidi="fa-IR"/>
        </w:rPr>
        <w:t>برفت، زهیر به مناقله</w:t>
      </w:r>
      <w:r>
        <w:rPr>
          <w:rStyle w:val="FootnoteAnchor"/>
          <w:rtl w:val="true"/>
        </w:rPr>
        <w:footnoteReference w:id="706"/>
      </w:r>
      <w:r>
        <w:rPr>
          <w:rFonts w:ascii="IRNazanin" w:hAnsi="IRNazanin" w:eastAsia="IRNazanin"/>
          <w:color w:val="111111"/>
          <w:sz w:val="28"/>
          <w:sz w:val="28"/>
          <w:szCs w:val="28"/>
          <w:rtl w:val="true"/>
          <w:lang w:bidi="fa-IR"/>
        </w:rPr>
        <w:t>بتاخت و میان رخد و بست اندرو رسید و آنجا حربی صعب کردند و عتیبه کشته شد و زهیر سر او سوی منصور فرستاد و بکر بن ابان با عتیبه بود او را نکشت</w:t>
      </w:r>
      <w:r>
        <w:rPr>
          <w:rStyle w:val="FootnoteAnchor"/>
          <w:rtl w:val="true"/>
        </w:rPr>
        <w:footnoteReference w:id="707"/>
      </w:r>
      <w:r>
        <w:rPr>
          <w:rFonts w:ascii="IRNazanin" w:hAnsi="IRNazanin" w:eastAsia="IRNazanin"/>
          <w:color w:val="111111"/>
          <w:sz w:val="28"/>
          <w:sz w:val="28"/>
          <w:szCs w:val="28"/>
          <w:rtl w:val="true"/>
          <w:lang w:bidi="fa-IR"/>
        </w:rPr>
        <w:t>و بند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نامه منصور رسید که بر سیستان مردی کاری خلیفت کن و بدحول</w:t>
      </w:r>
      <w:r>
        <w:rPr>
          <w:rStyle w:val="FootnoteAnchor"/>
          <w:rtl w:val="true"/>
        </w:rPr>
        <w:footnoteReference w:id="708"/>
      </w:r>
      <w:r>
        <w:rPr>
          <w:rFonts w:ascii="IRNazanin" w:hAnsi="IRNazanin" w:eastAsia="IRNazanin"/>
          <w:color w:val="111111"/>
          <w:sz w:val="28"/>
          <w:sz w:val="28"/>
          <w:szCs w:val="28"/>
          <w:rtl w:val="true"/>
          <w:lang w:bidi="fa-IR"/>
        </w:rPr>
        <w:t>به درگاه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عبیدالله ابن العلا را بر نماز خلیفت کرد و حصین بن محمد را بر خراج، و برفت سوی منصور شد و زیاد بن همام الرّاسبی را با خویشتن ببرد اندر سنه خمس و اربعین و مائه، چون آنجا برسید، منصور، مهدی را ولی عهد کرد</w:t>
      </w:r>
      <w:r>
        <w:rPr>
          <w:rFonts w:eastAsia="IRNazanin" w:cs="IRNazanin"/>
          <w:color w:val="111111"/>
          <w:sz w:val="28"/>
          <w:szCs w:val="28"/>
          <w:rtl w:val="true"/>
          <w:lang w:bidi="fa-IR"/>
        </w:rPr>
        <w:t>.</w:t>
      </w:r>
    </w:p>
    <w:p>
      <w:pPr>
        <w:pStyle w:val="Heading2"/>
        <w:numPr>
          <w:ilvl w:val="1"/>
          <w:numId w:val="1"/>
        </w:numPr>
        <w:rPr/>
      </w:pPr>
      <w:bookmarkStart w:id="241" w:name="__RefHeading___Toc696347_1490000891"/>
      <w:bookmarkStart w:id="242" w:name="_Toc89"/>
      <w:bookmarkEnd w:id="241"/>
      <w:r>
        <w:rPr>
          <w:rtl w:val="true"/>
        </w:rPr>
        <w:t>نشستن مهدی به خلیفتی و فرستادن یزید بن منصور به سیستان</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مهدی به خلیفتی</w:t>
      </w:r>
      <w:r>
        <w:rPr>
          <w:rStyle w:val="FootnoteAnchor"/>
          <w:rtl w:val="true"/>
        </w:rPr>
        <w:footnoteReference w:id="709"/>
      </w:r>
      <w:r>
        <w:rPr>
          <w:rFonts w:ascii="IRNazanin" w:hAnsi="IRNazanin" w:eastAsia="IRNazanin"/>
          <w:color w:val="111111"/>
          <w:sz w:val="28"/>
          <w:sz w:val="28"/>
          <w:szCs w:val="28"/>
          <w:rtl w:val="true"/>
          <w:lang w:bidi="fa-IR"/>
        </w:rPr>
        <w:t>و فرستادن یزید بن منصور به سیستان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خال خویش را یزید بن منصور را به سیستان فرستاد پس از آنکه زهیر به عراق رسیده بود و یزید بن منصور زیاد بن همام را با خویشتن به سیستان آورد و به شهر اندر آمد روز سه شنبه سه روز گذشته از شوال سنه ست و اربعین و مائه و با مردمان بسیار نیکوئی کرد و مردی عادل بود، یک چندی ببود، اندرسنه خمسین و مائه به بست شد بدان سبب که آنجا مردی برخاست از لغبریان</w:t>
      </w:r>
      <w:r>
        <w:rPr>
          <w:rStyle w:val="FootnoteAnchor"/>
          <w:rtl w:val="true"/>
        </w:rPr>
        <w:footnoteReference w:id="710"/>
      </w:r>
      <w:r>
        <w:rPr>
          <w:rFonts w:ascii="IRNazanin" w:hAnsi="IRNazanin" w:eastAsia="IRNazanin"/>
          <w:color w:val="111111"/>
          <w:sz w:val="28"/>
          <w:sz w:val="28"/>
          <w:szCs w:val="28"/>
          <w:rtl w:val="true"/>
          <w:lang w:bidi="fa-IR"/>
        </w:rPr>
        <w:t xml:space="preserve">نام وی محمد بن شداد و آذرويه المجوسی و مرزبان المجوسی با گروهی بزرگ بدو پیوستند، چون قوی شد قصد سیستان کرد، یزید بن منصور به حرب او شد و عثمان طارابی را بر سیستان خلیفه کرد و میان ایشان بسیار حربها ببود، آخر يزيد بن منصور هزیمت شد و راه نیشابور برگرفت و عبیدالله بن العلاء با او بود، در راه او را خلیفت خویش </w:t>
      </w:r>
      <w:bookmarkStart w:id="243" w:name="pg20407_230615"/>
    </w:p>
    <w:p>
      <w:pPr>
        <w:pStyle w:val="BookText"/>
        <w:rPr/>
      </w:pPr>
      <w:bookmarkEnd w:id="243"/>
      <w:r>
        <w:rPr>
          <w:rFonts w:ascii="IRNazanin" w:hAnsi="IRNazanin" w:eastAsia="IRNazanin"/>
          <w:color w:val="111111"/>
          <w:sz w:val="28"/>
          <w:sz w:val="28"/>
          <w:szCs w:val="28"/>
          <w:rtl w:val="true"/>
          <w:lang w:bidi="fa-IR"/>
        </w:rPr>
        <w:t>کرد و به سیستان فرستاد</w:t>
      </w:r>
      <w:r>
        <w:rPr>
          <w:rFonts w:eastAsia="IRNazanin" w:cs="IRNazanin"/>
          <w:color w:val="111111"/>
          <w:sz w:val="28"/>
          <w:szCs w:val="28"/>
          <w:rtl w:val="true"/>
          <w:lang w:bidi="fa-IR"/>
        </w:rPr>
        <w:t>.</w:t>
      </w:r>
    </w:p>
    <w:p>
      <w:pPr>
        <w:pStyle w:val="Heading2"/>
        <w:numPr>
          <w:ilvl w:val="1"/>
          <w:numId w:val="1"/>
        </w:numPr>
        <w:rPr/>
      </w:pPr>
      <w:bookmarkStart w:id="244" w:name="__RefHeading___Toc696349_1490000891"/>
      <w:bookmarkStart w:id="245" w:name="_Toc90"/>
      <w:bookmarkEnd w:id="244"/>
      <w:r>
        <w:rPr>
          <w:rtl w:val="true"/>
        </w:rPr>
        <w:t>آمدن عبیدالله بن العلا به سیستان در سنه احدی و خمسین و مایه</w:t>
      </w:r>
      <w:bookmarkEnd w:id="245"/>
    </w:p>
    <w:p>
      <w:pPr>
        <w:pStyle w:val="BookText"/>
        <w:rPr/>
      </w:pPr>
      <w:r>
        <w:rPr>
          <w:rFonts w:ascii="IRNazanin" w:hAnsi="IRNazanin" w:eastAsia="IRNazanin"/>
          <w:color w:val="111111"/>
          <w:sz w:val="28"/>
          <w:sz w:val="28"/>
          <w:szCs w:val="28"/>
          <w:rtl w:val="true"/>
          <w:lang w:bidi="fa-IR"/>
        </w:rPr>
        <w:t>و عبیدالله بن العلاء به خلیفتی او آمد به سیستان اندر اول سنه احدى و خمسین و مائه و آنجا ببود چون خبر به منصور رسید که آنجا چه رفت معن بن زايدة الشیبانی را به سیستان فرستاد</w:t>
      </w:r>
      <w:r>
        <w:rPr>
          <w:rFonts w:eastAsia="IRNazanin" w:cs="IRNazanin"/>
          <w:color w:val="111111"/>
          <w:sz w:val="28"/>
          <w:szCs w:val="28"/>
          <w:rtl w:val="true"/>
          <w:lang w:bidi="fa-IR"/>
        </w:rPr>
        <w:t>.</w:t>
      </w:r>
    </w:p>
    <w:p>
      <w:pPr>
        <w:pStyle w:val="Heading2"/>
        <w:numPr>
          <w:ilvl w:val="1"/>
          <w:numId w:val="1"/>
        </w:numPr>
        <w:rPr/>
      </w:pPr>
      <w:bookmarkStart w:id="246" w:name="__RefHeading___Toc696351_1490000891"/>
      <w:bookmarkStart w:id="247" w:name="_Toc91"/>
      <w:bookmarkEnd w:id="246"/>
      <w:r>
        <w:rPr>
          <w:rtl w:val="true"/>
        </w:rPr>
        <w:t>آمدن معن بن زايدة الشیبانی به سیستان</w:t>
      </w:r>
      <w:bookmarkEnd w:id="24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 معن بن زايدة بن عبد الله بن</w:t>
      </w:r>
      <w:r>
        <w:rPr>
          <w:rStyle w:val="FootnoteAnchor"/>
          <w:rtl w:val="true"/>
        </w:rPr>
        <w:footnoteReference w:id="711"/>
      </w:r>
      <w:r>
        <w:rPr>
          <w:rFonts w:ascii="IRNazanin" w:hAnsi="IRNazanin" w:eastAsia="IRNazanin"/>
          <w:color w:val="111111"/>
          <w:sz w:val="28"/>
          <w:sz w:val="28"/>
          <w:szCs w:val="28"/>
          <w:rtl w:val="true"/>
          <w:lang w:bidi="fa-IR"/>
        </w:rPr>
        <w:t>مطر بن شریک بود و مطر بن شریک برادر حوفران</w:t>
      </w:r>
      <w:r>
        <w:rPr>
          <w:rStyle w:val="FootnoteAnchor"/>
          <w:rtl w:val="true"/>
        </w:rPr>
        <w:footnoteReference w:id="712"/>
      </w:r>
      <w:r>
        <w:rPr>
          <w:rFonts w:ascii="IRNazanin" w:hAnsi="IRNazanin" w:eastAsia="IRNazanin"/>
          <w:color w:val="111111"/>
          <w:sz w:val="28"/>
          <w:sz w:val="28"/>
          <w:szCs w:val="28"/>
          <w:rtl w:val="true"/>
          <w:lang w:bidi="fa-IR"/>
        </w:rPr>
        <w:t>شریک بن عمرو بن مطر بود، اندر شعبان سنه احدی و خمسین و مائه به قصبه اندر آمد و عبیدالله بن العلاء را و یاران او را همه عزل کرد و یزید بن مزید</w:t>
      </w:r>
      <w:r>
        <w:rPr>
          <w:rStyle w:val="FootnoteAnchor"/>
          <w:rtl w:val="true"/>
        </w:rPr>
        <w:footnoteReference w:id="713"/>
      </w:r>
      <w:r>
        <w:rPr>
          <w:rFonts w:ascii="IRNazanin" w:hAnsi="IRNazanin" w:eastAsia="IRNazanin"/>
          <w:color w:val="111111"/>
          <w:sz w:val="28"/>
          <w:sz w:val="28"/>
          <w:szCs w:val="28"/>
          <w:rtl w:val="true"/>
          <w:lang w:bidi="fa-IR"/>
        </w:rPr>
        <w:t>را به رخد فرستاد و خود بر اثر وی برفت و زنبیل او را هدیه ها فرستاد از اوانی سیمین و قباهاء ترکی از ابریشم و چیزهاء لطیف</w:t>
      </w:r>
      <w:r>
        <w:rPr>
          <w:rStyle w:val="FootnoteAnchor"/>
          <w:rtl w:val="true"/>
        </w:rPr>
        <w:footnoteReference w:id="714"/>
      </w:r>
      <w:r>
        <w:rPr>
          <w:rFonts w:ascii="IRNazanin" w:hAnsi="IRNazanin" w:eastAsia="IRNazanin"/>
          <w:color w:val="111111"/>
          <w:sz w:val="28"/>
          <w:sz w:val="28"/>
          <w:szCs w:val="28"/>
          <w:rtl w:val="true"/>
          <w:lang w:bidi="fa-IR"/>
        </w:rPr>
        <w:t>، معن را آن اندک آمد و بد آن خشم گرفت، چون به بست رسید یزید بن مَزیَد</w:t>
      </w:r>
      <w:r>
        <w:rPr>
          <w:rStyle w:val="FootnoteAnchor"/>
          <w:rtl w:val="true"/>
        </w:rPr>
        <w:footnoteReference w:id="715"/>
      </w:r>
      <w:r>
        <w:rPr>
          <w:rFonts w:ascii="IRNazanin" w:hAnsi="IRNazanin" w:eastAsia="IRNazanin"/>
          <w:color w:val="111111"/>
          <w:sz w:val="28"/>
          <w:sz w:val="28"/>
          <w:szCs w:val="28"/>
          <w:rtl w:val="true"/>
          <w:lang w:bidi="fa-IR"/>
        </w:rPr>
        <w:t xml:space="preserve">سوی او آمد و فرمان داد تا سر راه ها فرو گرفت تا خبر آمدن زنبیل برسید، و بر سپاه بسیار کاری تاختن کرد و ناگاه بر ایشان بر زد و سی هزار مردم زان به یک جا اسیر کرد و داماد زنبیل زنهار خواست و پیش معن آمد و او </w:t>
      </w:r>
    </w:p>
    <w:p>
      <w:pPr>
        <w:pStyle w:val="BookText"/>
        <w:rPr/>
      </w:pPr>
      <w:r>
        <w:rPr>
          <w:rFonts w:ascii="IRNazanin" w:hAnsi="IRNazanin" w:eastAsia="IRNazanin"/>
          <w:color w:val="111111"/>
          <w:sz w:val="28"/>
          <w:sz w:val="28"/>
          <w:szCs w:val="28"/>
          <w:rtl w:val="true"/>
          <w:lang w:bidi="fa-IR"/>
        </w:rPr>
        <w:t>را ایمن کرد و نام آن داماد ماوید</w:t>
      </w:r>
      <w:r>
        <w:rPr>
          <w:rStyle w:val="FootnoteAnchor"/>
          <w:rtl w:val="true"/>
        </w:rPr>
        <w:footnoteReference w:id="716"/>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خویشتن به سیستان آورد و با گروهی بسیار او را به کرامتی بزرگ سوی منصور فرستاد و منصور او را بنواخت، و نام او و</w:t>
      </w:r>
    </w:p>
    <w:p>
      <w:pPr>
        <w:pStyle w:val="BookText"/>
        <w:rPr/>
      </w:pPr>
      <w:r>
        <w:rPr>
          <w:rFonts w:ascii="IRNazanin" w:hAnsi="IRNazanin" w:eastAsia="IRNazanin"/>
          <w:color w:val="111111"/>
          <w:sz w:val="28"/>
          <w:sz w:val="28"/>
          <w:szCs w:val="28"/>
          <w:rtl w:val="true"/>
          <w:lang w:bidi="fa-IR"/>
        </w:rPr>
        <w:t>آن سپاه که با او بودند به جریده سپاه فرمود تا ثبت کردند و بیستگانی گران کرد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 اندر بازگشتن، مردمان بست را همه مصادره کرد و اینجا به سیستان آمد و همان عادت فرو گرفت که با مردمان همی داشت، مردمان سیستان شوریده گشتند، عبيد الله بن العلا به شکایت سوی منصور یکی نامه نبشت، نامه به راه اندر بگرفتند و سوی معن آوردند و عبیدالله بن العلا را بخواند و 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ولی ظ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 بپرسید آنگاه سرش فرمود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بپرسید،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ظ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 بپرسید آنگاه سرش فرمود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تا برهنه کردند و چهارصد تازیانه بزد او را، و آن گروه را که با او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کی گردن بزنید، تا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خریدند و مالی عظیم ازیشان بستد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گرفت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خوارج و بند برنهاد و به بُست فرستاد که کارشان فرمایند و تا مرا آنجا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سرای بنا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در کارکردن شتاب کنید؛ و هر جای که تمام شدی نامه کردی که جای دیگر نیز چنین و چنین بکنید، و مال بسیار همی بخشید چندان که از عدد و احصاء اندر گذشت، باز روزی مروان بن ابی حفصه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اندر آمد پیش او و مروان شاعر او بود و روزی چند بود تا معن او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زاده ای آمده بود و بنده به حدیث او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کردی؟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سَمَّيْتُ مَعْناً بِمَعْنٍ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سَمَّى عَقْبِدِ الْمَجْدِ وَالْجُودِ</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هزار دینار ده او را، و یا مروان بیت دیگری بگوی،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الْجَوادُ وَ مِنْكَ الْجودُ 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هَلَكْتَ فَمَا جُودٌ بِمَوْ جُودٍ </w:t>
      </w:r>
    </w:p>
    <w:p>
      <w:pPr>
        <w:pStyle w:val="BookText"/>
        <w:rPr/>
      </w:pPr>
      <w:r>
        <w:rPr>
          <w:rFonts w:ascii="IRNazanin" w:hAnsi="IRNazanin" w:eastAsia="IRNazanin"/>
          <w:color w:val="111111"/>
          <w:sz w:val="28"/>
          <w:sz w:val="28"/>
          <w:szCs w:val="28"/>
          <w:rtl w:val="true"/>
          <w:lang w:bidi="fa-IR"/>
        </w:rPr>
        <w:t>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هزار دینار دیگر بده، و تو بیتی دیگر بگوی،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اصحب</w:t>
      </w:r>
      <w:r>
        <w:rPr>
          <w:rStyle w:val="FootnoteAnchor"/>
          <w:rtl w:val="true"/>
        </w:rPr>
        <w:footnoteReference w:id="718"/>
      </w:r>
      <w:r>
        <w:rPr>
          <w:rFonts w:ascii="Amiri" w:hAnsi="Amiri" w:eastAsia="Amiri" w:cs="Amiri"/>
          <w:color w:val="111111"/>
          <w:sz w:val="28"/>
          <w:sz w:val="28"/>
          <w:szCs w:val="28"/>
          <w:rtl w:val="true"/>
          <w:lang w:bidi="ar-SA"/>
        </w:rPr>
        <w:t xml:space="preserve">يَمِينُكَ مِنْ جُودٍ 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لأَبَلْ يَمِينُكَ مِنْهَا صُورَةُ الْجُودِ</w:t>
      </w:r>
    </w:p>
    <w:p>
      <w:p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دیگر بده، و تو بیتی دیگر بگوی،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نُورِ وَجْهِكَ تُضْحَى الأرَضُ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بَنانِكَ يَجْرِي الْمَاءُ فِي الْعُودِ</w:t>
      </w:r>
    </w:p>
    <w:p>
      <w:pPr>
        <w:pStyle w:val="BookText"/>
        <w:rPr/>
      </w:pPr>
      <w:r>
        <w:rPr>
          <w:rFonts w:ascii="IRNazanin" w:hAnsi="IRNazanin" w:eastAsia="IRNazanin"/>
          <w:color w:val="111111"/>
          <w:sz w:val="28"/>
          <w:sz w:val="28"/>
          <w:szCs w:val="28"/>
          <w:rtl w:val="true"/>
          <w:lang w:bidi="fa-IR"/>
        </w:rPr>
        <w:t>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هزار دینار دیگر بده، و تو بیتی دیگر بگوی،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لِجُودِكَ جُودُ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جُودُكَ مِحْرابَ الأجادِيدٍ</w:t>
      </w:r>
    </w:p>
    <w:p>
      <w:pPr>
        <w:pStyle w:val="BookText"/>
        <w:rPr/>
      </w:pPr>
      <w:r>
        <w:rPr>
          <w:rFonts w:ascii="IRNazanin" w:hAnsi="IRNazanin" w:eastAsia="IRNazanin"/>
          <w:color w:val="111111"/>
          <w:sz w:val="28"/>
          <w:sz w:val="28"/>
          <w:szCs w:val="28"/>
          <w:rtl w:val="true"/>
          <w:lang w:bidi="fa-IR"/>
        </w:rPr>
        <w:t>گفت یا غلام هزار دینار دیگر، و تو بیتی دیگر بگوی،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لَوْاَنَّ مِنْ نُورَه مِثْقَالُ خَرْدَلَةٍ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الشودِ كُلُّهُمْ لأَبْيَضُتِ السّود</w:t>
      </w:r>
      <w:r>
        <w:rPr>
          <w:rStyle w:val="FootnoteAnchor"/>
          <w:rtl w:val="true"/>
        </w:rPr>
        <w:footnoteReference w:id="71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هزار دینار دیگر فرا اوده، و تو بیتی دیگر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نیز نماند اندر خزینه، معن گفت به خدای تعالی که اگر مرا دینار بودی و تو هم چنین تا هزار بیت همی گفتی هر بیتی را هزار دینار همی دادمی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همچنین بود و مال به جور</w:t>
      </w:r>
      <w:r>
        <w:rPr>
          <w:rStyle w:val="FootnoteAnchor"/>
          <w:rtl w:val="true"/>
        </w:rPr>
        <w:footnoteReference w:id="720"/>
      </w:r>
      <w:r>
        <w:rPr>
          <w:rFonts w:ascii="IRNazanin" w:hAnsi="IRNazanin" w:eastAsia="IRNazanin"/>
          <w:color w:val="111111"/>
          <w:sz w:val="28"/>
          <w:sz w:val="28"/>
          <w:szCs w:val="28"/>
          <w:rtl w:val="true"/>
          <w:lang w:bidi="fa-IR"/>
        </w:rPr>
        <w:t>همی ستدی و به جود همی دادی، تا به تبذیر</w:t>
      </w:r>
      <w:r>
        <w:rPr>
          <w:rStyle w:val="FootnoteAnchor"/>
          <w:rtl w:val="true"/>
        </w:rPr>
        <w:footnoteReference w:id="721"/>
      </w:r>
      <w:r>
        <w:rPr>
          <w:rFonts w:ascii="IRNazanin" w:hAnsi="IRNazanin" w:eastAsia="IRNazanin"/>
          <w:color w:val="111111"/>
          <w:sz w:val="28"/>
          <w:sz w:val="28"/>
          <w:szCs w:val="28"/>
          <w:rtl w:val="true"/>
          <w:lang w:bidi="fa-IR"/>
        </w:rPr>
        <w:t>کردن مال و تدبیر کردن بد، دل بخردان از و برشد</w:t>
      </w:r>
      <w:r>
        <w:rPr>
          <w:rStyle w:val="FootnoteAnchor"/>
          <w:rtl w:val="true"/>
        </w:rPr>
        <w:footnoteReference w:id="722"/>
      </w:r>
      <w:r>
        <w:rPr>
          <w:rFonts w:ascii="IRNazanin" w:hAnsi="IRNazanin" w:eastAsia="IRNazanin"/>
          <w:color w:val="111111"/>
          <w:sz w:val="28"/>
          <w:sz w:val="28"/>
          <w:szCs w:val="28"/>
          <w:rtl w:val="true"/>
          <w:lang w:bidi="fa-IR"/>
        </w:rPr>
        <w:t>و از جور که همی کرد، تا گروهی از خوارج بیعت کردند به کشتن او به مکابره، تا معن به بست شد و بدان کوشک شد که او را همی بنا کردند و بر بام او شد</w:t>
      </w:r>
      <w:r>
        <w:rPr>
          <w:rStyle w:val="FootnoteAnchor"/>
          <w:rtl w:val="true"/>
        </w:rPr>
        <w:footnoteReference w:id="723"/>
      </w:r>
      <w:r>
        <w:rPr>
          <w:rFonts w:ascii="IRNazanin" w:hAnsi="IRNazanin" w:eastAsia="IRNazanin"/>
          <w:color w:val="111111"/>
          <w:sz w:val="28"/>
          <w:sz w:val="28"/>
          <w:szCs w:val="28"/>
          <w:rtl w:val="true"/>
          <w:lang w:bidi="fa-IR"/>
        </w:rPr>
        <w:t>که شراب خورد، آن خوارج که بیعت کشتن او کرده بودند بیرون آمدند هر یکی پشته نی به گردن برنهاده و اندر هر پشته از آن شمشیری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حاجب را که ما آن برج خویش تمام کردیم، حاجب ایشان را منع کرد، بانگ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که عطاء میر از ما همی دور کنی؟ معن بانگ ایشان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آرید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همچنان اندر شدند با آن پشته ها نی، چون او را دیدند شمشیرها از میانه نی بیرون کردند و قصد او کردند و او بالشی از پیش خویش سپر کرد، و او را جراحات بسیار کردند آخر شکم او پاره کردند، و او بزرگ شکم بود، کشته شد، و او را به بست دفن کردند روز پنج شنبه هشت روز گذشته از ذی الحجّه سنة اثنی و خمسين و مائه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مزید رسید</w:t>
      </w:r>
      <w:r>
        <w:rPr>
          <w:rStyle w:val="FootnoteAnchor"/>
          <w:rtl w:val="true"/>
        </w:rPr>
        <w:footnoteReference w:id="724"/>
      </w:r>
      <w:r>
        <w:rPr>
          <w:rFonts w:ascii="IRNazanin" w:hAnsi="IRNazanin" w:eastAsia="IRNazanin"/>
          <w:color w:val="111111"/>
          <w:sz w:val="28"/>
          <w:sz w:val="28"/>
          <w:szCs w:val="28"/>
          <w:rtl w:val="true"/>
          <w:lang w:bidi="fa-IR"/>
        </w:rPr>
        <w:t xml:space="preserve">و بر چهار فرسنگی بُست بود و آن خوارج را بکشت و سپاه و مردمان سیستان یزید مزید را بیعت کردند و خبر به مهدی شد يزيد بن مزید را والی سیستان کرد و عهد فرستاد، اندر اول سنة ثلث و خمسين و مائه، و یزید اینجا مدتی دراز بماند، تا نامه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w:t>
      </w:r>
      <w:r>
        <w:rPr>
          <w:rStyle w:val="FootnoteAnchor"/>
          <w:rtl w:val="true"/>
        </w:rPr>
        <w:footnoteReference w:id="725"/>
      </w:r>
      <w:r>
        <w:rPr>
          <w:rFonts w:ascii="IRNazanin" w:hAnsi="IRNazanin" w:eastAsia="IRNazanin"/>
          <w:color w:val="111111"/>
          <w:sz w:val="28"/>
          <w:sz w:val="28"/>
          <w:szCs w:val="28"/>
          <w:rtl w:val="true"/>
          <w:lang w:bidi="fa-IR"/>
        </w:rPr>
        <w:t>داد از بکروایل سوی مهدی، به حدیث گروهی که خواست خراج ایشان فرو نهد اینجا به سیستان هم از بني بكر وایل، چون به درگاه شد بعضی بدخواهان یزید بن مزید حیلت کردند و ده هزار درم بدادند این مرد را و از زبان یزید نامه به تزویر نبشتند سوی منصور که مرا دستوری ده تا از سیستان به خدمت درگاه آیم بر آن جمله که مهدی را بر من سبیل نباشد، منصور نامه بخواند، خشم گرفت، و نامه مهدی را داد که این نامه صیعت</w:t>
      </w:r>
      <w:r>
        <w:rPr>
          <w:rStyle w:val="FootnoteAnchor"/>
          <w:rtl w:val="true"/>
        </w:rPr>
        <w:footnoteReference w:id="726"/>
      </w:r>
      <w:r>
        <w:rPr>
          <w:rFonts w:ascii="IRNazanin" w:hAnsi="IRNazanin" w:eastAsia="IRNazanin"/>
          <w:color w:val="111111"/>
          <w:sz w:val="28"/>
          <w:sz w:val="28"/>
          <w:szCs w:val="28"/>
          <w:rtl w:val="true"/>
          <w:lang w:bidi="fa-IR"/>
        </w:rPr>
        <w:t>تست، مهدی او را معزول کرد و سیستان تمیم بن عمر</w:t>
      </w:r>
      <w:r>
        <w:rPr>
          <w:rStyle w:val="FootnoteAnchor"/>
          <w:rtl w:val="true"/>
        </w:rPr>
        <w:footnoteReference w:id="727"/>
      </w:r>
      <w:r>
        <w:rPr>
          <w:rFonts w:ascii="IRNazanin" w:hAnsi="IRNazanin" w:eastAsia="IRNazanin"/>
          <w:color w:val="111111"/>
          <w:sz w:val="28"/>
          <w:sz w:val="28"/>
          <w:szCs w:val="28"/>
          <w:rtl w:val="true"/>
          <w:lang w:bidi="fa-IR"/>
        </w:rPr>
        <w:t>التیمی را داد از تیم ولات</w:t>
      </w:r>
      <w:r>
        <w:rPr>
          <w:rStyle w:val="FootnoteAnchor"/>
          <w:rtl w:val="true"/>
        </w:rPr>
        <w:footnoteReference w:id="728"/>
      </w:r>
      <w:r>
        <w:rPr>
          <w:rFonts w:ascii="IRNazanin" w:hAnsi="IRNazanin" w:eastAsia="IRNazanin"/>
          <w:color w:val="111111"/>
          <w:sz w:val="28"/>
          <w:sz w:val="28"/>
          <w:szCs w:val="28"/>
          <w:rtl w:val="true"/>
          <w:lang w:bidi="fa-IR"/>
        </w:rPr>
        <w:t>و او عامل هراة بود و اصل او از سرخس بود، نامه به هراه سوی تمیم بن عمر رسید به سیستان آمد اندر سنه ثلث و خمسین و مائه، و حراح</w:t>
      </w:r>
      <w:r>
        <w:rPr>
          <w:rStyle w:val="FootnoteAnchor"/>
          <w:rtl w:val="true"/>
        </w:rPr>
        <w:footnoteReference w:id="729"/>
      </w:r>
      <w:r>
        <w:rPr>
          <w:rFonts w:ascii="IRNazanin" w:hAnsi="IRNazanin" w:eastAsia="IRNazanin"/>
          <w:color w:val="111111"/>
          <w:sz w:val="28"/>
          <w:sz w:val="28"/>
          <w:szCs w:val="28"/>
          <w:rtl w:val="true"/>
          <w:lang w:bidi="fa-IR"/>
        </w:rPr>
        <w:t>بن زیاد بن همام با او یک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تميم عمر را صحبت بوده بود با منصور که اندر راه حج عدیل</w:t>
      </w:r>
      <w:r>
        <w:rPr>
          <w:rStyle w:val="FootnoteAnchor"/>
          <w:rtl w:val="true"/>
        </w:rPr>
        <w:footnoteReference w:id="730"/>
      </w:r>
      <w:r>
        <w:rPr>
          <w:rFonts w:ascii="IRNazanin" w:hAnsi="IRNazanin" w:eastAsia="IRNazanin"/>
          <w:color w:val="111111"/>
          <w:sz w:val="28"/>
          <w:sz w:val="28"/>
          <w:szCs w:val="28"/>
          <w:rtl w:val="true"/>
          <w:lang w:bidi="fa-IR"/>
        </w:rPr>
        <w:t xml:space="preserve">او بوده بود، پس یزید مزید را بند کرد و محبوس کرد، یزید حیلت کرد تا بگریخت و به بغداد شد و یک چند به بغداد متواری بود، تا روزی به جسر خواست که بگذرد جماعتی از </w:t>
      </w:r>
      <w:bookmarkStart w:id="248" w:name="pg20407_230619"/>
    </w:p>
    <w:p>
      <w:pPr>
        <w:pStyle w:val="BookText"/>
        <w:rPr/>
      </w:pPr>
      <w:bookmarkEnd w:id="248"/>
      <w:r>
        <w:rPr>
          <w:rFonts w:ascii="IRNazanin" w:hAnsi="IRNazanin" w:eastAsia="IRNazanin"/>
          <w:color w:val="111111"/>
          <w:sz w:val="28"/>
          <w:sz w:val="28"/>
          <w:szCs w:val="28"/>
          <w:rtl w:val="true"/>
          <w:lang w:bidi="fa-IR"/>
        </w:rPr>
        <w:t>خوارج سیستان پذیرۀ او باز خوردند و او را بشناختند و با او حرب کردند و او با ایشان، آخر گروهی بزرگ از آن قوم بکشت و آن روز باز کار بزرگ گشت، و باز او را به خراسان فرستادند، و اندر ولایت تمیم بن عمر به سیستان خوارج بسیار جمع شد و قوی گشتند و حضین بن محمد را روز عاشورا اندر محرم سنه ست و خمسین و مائه بکشتند، و خبر به مهدی رسید و تمیم بن عمر را باز هراة فرستاد، و عبيد الله بن العلا</w:t>
      </w:r>
      <w:r>
        <w:rPr>
          <w:rStyle w:val="FootnoteAnchor"/>
          <w:rtl w:val="true"/>
        </w:rPr>
        <w:footnoteReference w:id="731"/>
      </w:r>
      <w:r>
        <w:rPr>
          <w:rFonts w:ascii="IRNazanin" w:hAnsi="IRNazanin" w:eastAsia="IRNazanin"/>
          <w:color w:val="111111"/>
          <w:sz w:val="28"/>
          <w:sz w:val="28"/>
          <w:szCs w:val="28"/>
          <w:rtl w:val="true"/>
          <w:lang w:bidi="fa-IR"/>
        </w:rPr>
        <w:t>را باز عهد سیستان فرستاد، و عهد اینجا رسید اندر رمضان سنة ثمان و خمسین و مائه</w:t>
      </w:r>
      <w:r>
        <w:rPr>
          <w:rStyle w:val="FootnoteAnchor"/>
          <w:rtl w:val="true"/>
        </w:rPr>
        <w:footnoteReference w:id="732"/>
      </w:r>
      <w:r>
        <w:rPr>
          <w:rFonts w:ascii="IRNazanin" w:hAnsi="IRNazanin" w:eastAsia="IRNazanin"/>
          <w:color w:val="111111"/>
          <w:sz w:val="28"/>
          <w:sz w:val="28"/>
          <w:szCs w:val="28"/>
          <w:rtl w:val="true"/>
          <w:lang w:bidi="fa-IR"/>
        </w:rPr>
        <w:t>، و بوجعفر منصور فرمان یافت روز سه شنبه پیش از ترویه به روزی بر چاه میمون در مکه سنه ثمان و خمسین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و سه ساله بود و بیست و دو سال، کم دو روز خلیفت بود، و اقامت حج پس از وفات او اندرین سال ابراهیم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کرد</w:t>
      </w:r>
      <w:r>
        <w:rPr>
          <w:rFonts w:eastAsia="IRNazanin" w:cs="IRNazanin"/>
          <w:color w:val="111111"/>
          <w:sz w:val="28"/>
          <w:szCs w:val="28"/>
          <w:rtl w:val="true"/>
          <w:lang w:bidi="fa-IR"/>
        </w:rPr>
        <w:t>.</w:t>
      </w:r>
    </w:p>
    <w:p>
      <w:pPr>
        <w:pStyle w:val="Heading2"/>
        <w:numPr>
          <w:ilvl w:val="1"/>
          <w:numId w:val="1"/>
        </w:numPr>
        <w:rPr/>
      </w:pPr>
      <w:bookmarkStart w:id="249" w:name="__RefHeading___Toc696353_1490000891"/>
      <w:bookmarkStart w:id="250" w:name="_Toc92"/>
      <w:bookmarkEnd w:id="249"/>
      <w:r>
        <w:rPr>
          <w:rtl w:val="true"/>
        </w:rPr>
        <w:t xml:space="preserve">نشستن مهدی </w:t>
      </w:r>
      <w:r>
        <w:rPr>
          <w:rtl w:val="true"/>
        </w:rPr>
        <w:t>[</w:t>
      </w:r>
      <w:r>
        <w:rPr>
          <w:rtl w:val="true"/>
        </w:rPr>
        <w:t>بن</w:t>
      </w:r>
      <w:r>
        <w:rPr>
          <w:rtl w:val="true"/>
        </w:rPr>
        <w:t xml:space="preserve">] </w:t>
      </w:r>
      <w:r>
        <w:rPr>
          <w:rtl w:val="true"/>
        </w:rPr>
        <w:t>منصور به خلافت</w:t>
      </w:r>
      <w:bookmarkEnd w:id="250"/>
    </w:p>
    <w:p>
      <w:pPr>
        <w:pStyle w:val="BookText"/>
        <w:rPr/>
      </w:pPr>
      <w:r>
        <w:rPr>
          <w:rFonts w:ascii="IRNazanin" w:hAnsi="IRNazanin" w:eastAsia="IRNazanin"/>
          <w:color w:val="111111"/>
          <w:sz w:val="28"/>
          <w:sz w:val="28"/>
          <w:szCs w:val="28"/>
          <w:rtl w:val="true"/>
          <w:lang w:bidi="fa-IR"/>
        </w:rPr>
        <w:t>روز سه شنبه در ذی الحجه سنه ثمان و خمسین و مائه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کنیت او ابو عبد الله بود و نام وی محمّد بن عبد الله بن محمّد بن علی بن عبد اللّه بن العباس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حمزة بن مالک الخزاعی را به سیستان فرستاد و حمزة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سوید را خلیفت خویش کرد بر سیستان و خالد به سیستان آمد روز چهارشنبه چهار روز مانده از ربیع الاول سنة تسع و خمسين ومائه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روزی چند ببود عثمان طارابی را به حرب نوح خارجی فرستاد، و عثمان آنجا رفت و نوح سپاه بیرون آورد و حربی صعب افتاد 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بدین حرب اندر کشته شد از بزرگان زیاد بن همام الراسبي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حمزة بن مالک به نفس خویش به سیستان آمد اندر آخر سنة تسع و خمسین و مائه، روزی چند ببود و سپاهی به خراسان فرستاد و عثمان ابن بسام الأزدی را بر ایشان مهتر کرد، چون به فراه رسید یاران او بر وی خروج کردند و عثمان را بکشتند و هم آنجا به فراه به گور کردند و </w:t>
      </w:r>
      <w:bookmarkStart w:id="251" w:name="pg20407_230620"/>
    </w:p>
    <w:p>
      <w:pPr>
        <w:pStyle w:val="BookText"/>
        <w:rPr/>
      </w:pPr>
      <w:bookmarkEnd w:id="251"/>
      <w:r>
        <w:rPr>
          <w:rFonts w:ascii="IRNazanin" w:hAnsi="IRNazanin" w:eastAsia="IRNazanin"/>
          <w:color w:val="111111"/>
          <w:sz w:val="28"/>
          <w:sz w:val="28"/>
          <w:szCs w:val="28"/>
          <w:rtl w:val="true"/>
          <w:lang w:bidi="fa-IR"/>
        </w:rPr>
        <w:t>سپاه به سیستان بازگشتند و بر خویش مهتر کردند سعید بن قثم السعدى و به رَبَض</w:t>
      </w:r>
      <w:r>
        <w:rPr>
          <w:rStyle w:val="FootnoteAnchor"/>
          <w:rtl w:val="true"/>
        </w:rPr>
        <w:footnoteReference w:id="733"/>
      </w:r>
      <w:r>
        <w:rPr>
          <w:rFonts w:ascii="IRNazanin" w:hAnsi="IRNazanin" w:eastAsia="IRNazanin"/>
          <w:color w:val="111111"/>
          <w:sz w:val="28"/>
          <w:sz w:val="28"/>
          <w:szCs w:val="28"/>
          <w:rtl w:val="true"/>
          <w:lang w:bidi="fa-IR"/>
        </w:rPr>
        <w:t>شهر اندر فرود آمدند و حمزة بن مالک پیش ایشان به حصار اندر شد روز آدینه از صفر سنة ستين و مائه، و سعيد بن قشم روز چند حرب کرد و به عجز بازگشت و سپاه برگرفت و به بُست شد و بُست بستد و قوی گشت و به سیستان باز آمد، و باز حمزة بن مالک به حصار اندر شد دیگر راه، و یزید بن مزید</w:t>
      </w:r>
      <w:r>
        <w:rPr>
          <w:rStyle w:val="FootnoteAnchor"/>
          <w:rtl w:val="true"/>
        </w:rPr>
        <w:footnoteReference w:id="734"/>
      </w:r>
      <w:r>
        <w:rPr>
          <w:rFonts w:ascii="IRNazanin" w:hAnsi="IRNazanin" w:eastAsia="IRNazanin"/>
          <w:color w:val="111111"/>
          <w:sz w:val="28"/>
          <w:sz w:val="28"/>
          <w:szCs w:val="28"/>
          <w:rtl w:val="true"/>
          <w:lang w:bidi="fa-IR"/>
        </w:rPr>
        <w:t>با سپاهی بزرگ از خراسان به سیستان آمد اندر شعبان سنه ستین و مائه و با آمدن یزید ابن مزید</w:t>
      </w:r>
      <w:r>
        <w:rPr>
          <w:rStyle w:val="FootnoteAnchor"/>
          <w:rtl w:val="true"/>
        </w:rPr>
        <w:footnoteReference w:id="735"/>
      </w:r>
      <w:r>
        <w:rPr>
          <w:rFonts w:ascii="IRNazanin" w:hAnsi="IRNazanin" w:eastAsia="IRNazanin"/>
          <w:color w:val="111111"/>
          <w:sz w:val="28"/>
          <w:sz w:val="28"/>
          <w:szCs w:val="28"/>
          <w:rtl w:val="true"/>
          <w:lang w:bidi="fa-IR"/>
        </w:rPr>
        <w:t>برابر، نامه مهدی رسید به نزدیک حمزة بن مالک که عمل سیستان تفویض کن به عبیدالله</w:t>
      </w:r>
      <w:r>
        <w:rPr>
          <w:rStyle w:val="FootnoteAnchor"/>
          <w:rtl w:val="true"/>
        </w:rPr>
        <w:footnoteReference w:id="736"/>
      </w:r>
      <w:r>
        <w:rPr>
          <w:rFonts w:ascii="IRNazanin" w:hAnsi="IRNazanin" w:eastAsia="IRNazanin"/>
          <w:color w:val="111111"/>
          <w:sz w:val="28"/>
          <w:sz w:val="28"/>
          <w:szCs w:val="28"/>
          <w:rtl w:val="true"/>
          <w:lang w:bidi="fa-IR"/>
        </w:rPr>
        <w:t xml:space="preserve">بن العلاء، حمزه عمل بدو تسلیم کرد و خود به عراق شد، پس سبب افتاد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ذى القعده سنه ستین و مایه به سیستان فرمان یافت و یزید بن مزید</w:t>
      </w:r>
      <w:r>
        <w:rPr>
          <w:rStyle w:val="FootnoteAnchor"/>
          <w:rtl w:val="true"/>
        </w:rPr>
        <w:footnoteReference w:id="737"/>
      </w:r>
      <w:r>
        <w:rPr>
          <w:rFonts w:ascii="IRNazanin" w:hAnsi="IRNazanin" w:eastAsia="IRNazanin"/>
          <w:color w:val="111111"/>
          <w:sz w:val="28"/>
          <w:sz w:val="28"/>
          <w:szCs w:val="28"/>
          <w:rtl w:val="true"/>
          <w:lang w:bidi="fa-IR"/>
        </w:rPr>
        <w:t>بر او نماز کرد و او را دفن و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پسر خویش را فیاض بن یزید بن مزید</w:t>
      </w:r>
      <w:r>
        <w:rPr>
          <w:rStyle w:val="FootnoteAnchor"/>
          <w:rtl w:val="true"/>
        </w:rPr>
        <w:footnoteReference w:id="738"/>
      </w:r>
      <w:r>
        <w:rPr>
          <w:rFonts w:ascii="IRNazanin" w:hAnsi="IRNazanin" w:eastAsia="IRNazanin"/>
          <w:color w:val="111111"/>
          <w:sz w:val="28"/>
          <w:sz w:val="28"/>
          <w:szCs w:val="28"/>
          <w:rtl w:val="true"/>
          <w:lang w:bidi="fa-IR"/>
        </w:rPr>
        <w:t>را به امارت سیستان بنشاند، هم اندرین روز کار سیستان قرار گرفت برین جمله، باز یزید فیاض را با سپاهی به بست فرستاد و مطبع بن زیاد اللّخمی را به خلیفتی پسر بنشاند، باز مهدی، زهير بن محمد الأزدی را به سیستان فرستاد و فرمان داد یزید مزید را که از سیستان برو</w:t>
      </w:r>
      <w:r>
        <w:rPr>
          <w:rFonts w:eastAsia="IRNazanin" w:cs="IRNazanin"/>
          <w:color w:val="111111"/>
          <w:sz w:val="28"/>
          <w:szCs w:val="28"/>
          <w:rtl w:val="true"/>
          <w:lang w:bidi="fa-IR"/>
        </w:rPr>
        <w:t>.</w:t>
      </w:r>
    </w:p>
    <w:p>
      <w:pPr>
        <w:pStyle w:val="Heading2"/>
        <w:numPr>
          <w:ilvl w:val="1"/>
          <w:numId w:val="1"/>
        </w:numPr>
        <w:rPr/>
      </w:pPr>
      <w:bookmarkStart w:id="252" w:name="__RefHeading___Toc696355_1490000891"/>
      <w:bookmarkStart w:id="253" w:name="_Toc93"/>
      <w:bookmarkEnd w:id="252"/>
      <w:r>
        <w:rPr>
          <w:rtl w:val="true"/>
        </w:rPr>
        <w:t>آمدن زهیر بن محمد الأَّزدی به سیستان</w:t>
      </w:r>
      <w:bookmarkEnd w:id="25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زهير بن محمد الازدی به سیستان آمد اندرسنه احدی وستین و مائه و یزید بن مزید برفت و زهیر به امارت بنشست و با مردمان نیکوئی کرد هشت سال تا آنگاهی که مهدی فرمان یافت به دهی که آن را سریر</w:t>
      </w:r>
      <w:r>
        <w:rPr>
          <w:rStyle w:val="FootnoteAnchor"/>
          <w:rtl w:val="true"/>
        </w:rPr>
        <w:footnoteReference w:id="739"/>
      </w:r>
      <w:r>
        <w:rPr>
          <w:rFonts w:ascii="IRNazanin" w:hAnsi="IRNazanin" w:eastAsia="IRNazanin"/>
          <w:color w:val="111111"/>
          <w:sz w:val="28"/>
          <w:sz w:val="28"/>
          <w:szCs w:val="28"/>
          <w:rtl w:val="true"/>
          <w:lang w:bidi="fa-IR"/>
        </w:rPr>
        <w:t>گویند از ماسبذان</w:t>
      </w:r>
      <w:r>
        <w:rPr>
          <w:rStyle w:val="FootnoteAnchor"/>
          <w:rtl w:val="true"/>
        </w:rPr>
        <w:footnoteReference w:id="740"/>
      </w:r>
      <w:r>
        <w:rPr>
          <w:rFonts w:ascii="IRNazanin" w:hAnsi="IRNazanin" w:eastAsia="IRNazanin"/>
          <w:color w:val="111111"/>
          <w:sz w:val="28"/>
          <w:sz w:val="28"/>
          <w:szCs w:val="28"/>
          <w:rtl w:val="true"/>
          <w:lang w:bidi="fa-IR"/>
        </w:rPr>
        <w:t xml:space="preserve">شب </w:t>
      </w:r>
      <w:bookmarkStart w:id="254" w:name="pg20407_230621"/>
    </w:p>
    <w:p>
      <w:pPr>
        <w:pStyle w:val="BookText"/>
        <w:rPr/>
      </w:pPr>
      <w:bookmarkEnd w:id="254"/>
      <w:r>
        <w:rPr>
          <w:rFonts w:ascii="IRNazanin" w:hAnsi="IRNazanin" w:eastAsia="IRNazanin"/>
          <w:color w:val="111111"/>
          <w:sz w:val="28"/>
          <w:sz w:val="28"/>
          <w:szCs w:val="28"/>
          <w:rtl w:val="true"/>
          <w:lang w:bidi="fa-IR"/>
        </w:rPr>
        <w:t>پنجشنبه هشت روز مانده از محرم سنه تسع و ستین و مائه، و چهل و سه ساله بود که فرمان یافت، ولایت او ده سال و یک ماه و چهارده روز بود و پسر خویش را هادی را خلیفت کرد</w:t>
      </w:r>
      <w:r>
        <w:rPr>
          <w:rFonts w:eastAsia="IRNazanin" w:cs="IRNazanin"/>
          <w:color w:val="111111"/>
          <w:sz w:val="28"/>
          <w:szCs w:val="28"/>
          <w:rtl w:val="true"/>
          <w:lang w:bidi="fa-IR"/>
        </w:rPr>
        <w:t>.</w:t>
      </w:r>
    </w:p>
    <w:p>
      <w:pPr>
        <w:pStyle w:val="Heading2"/>
        <w:numPr>
          <w:ilvl w:val="1"/>
          <w:numId w:val="1"/>
        </w:numPr>
        <w:rPr/>
      </w:pPr>
      <w:bookmarkStart w:id="255" w:name="__RefHeading___Toc696357_1490000891"/>
      <w:bookmarkStart w:id="256" w:name="_Toc94"/>
      <w:bookmarkEnd w:id="255"/>
      <w:r>
        <w:rPr>
          <w:rtl w:val="true"/>
        </w:rPr>
        <w:t xml:space="preserve">نشستن هادی به خلافت در سنه تسع و ستین </w:t>
      </w:r>
      <w:r>
        <w:rPr>
          <w:rtl w:val="true"/>
        </w:rPr>
        <w:t>[</w:t>
      </w:r>
      <w:r>
        <w:rPr>
          <w:rtl w:val="true"/>
        </w:rPr>
        <w:t>و</w:t>
      </w:r>
      <w:r>
        <w:rPr>
          <w:rtl w:val="true"/>
        </w:rPr>
        <w:t xml:space="preserve">] </w:t>
      </w:r>
      <w:r>
        <w:rPr>
          <w:rtl w:val="true"/>
        </w:rPr>
        <w:t>مایه</w:t>
      </w:r>
      <w:bookmarkEnd w:id="256"/>
    </w:p>
    <w:p>
      <w:pPr>
        <w:pStyle w:val="BookText"/>
        <w:rPr/>
      </w:pPr>
      <w:r>
        <w:rPr>
          <w:rFonts w:ascii="IRNazanin" w:hAnsi="IRNazanin" w:eastAsia="IRNazanin"/>
          <w:color w:val="111111"/>
          <w:sz w:val="28"/>
          <w:sz w:val="28"/>
          <w:szCs w:val="28"/>
          <w:rtl w:val="true"/>
          <w:lang w:bidi="fa-IR"/>
        </w:rPr>
        <w:t>و نام وی موسی بن محمد بن عبدالله بن محمد بن عبدالله بن عباس ابن عبدالمطلب بود، و پدر، او را به بغداد بیعت ستد</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عهد کرد و موسی آن روز به جرجان بود، هادی فضل بن سلیمان را خراسان داد و باقی سیستان تمیم بن سعید را داد، و تمیم به سیستان اندر آمد روز شنبه هشت روز مانده از صفر سنه تسع و ستین و 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فرقد با او بود بر خراج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روزگاری به سیستان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 شد و بشر فرقد را خلیفت خود کرد، وزبست به رخد شد و با زنبیل حرب کرد و برادر او را اسیر کرد و به عراق فرستاد، بازهادی سیستان كثير بن سالم را داد</w:t>
      </w:r>
      <w:r>
        <w:rPr>
          <w:rFonts w:eastAsia="IRNazanin" w:cs="IRNazanin"/>
          <w:color w:val="111111"/>
          <w:sz w:val="28"/>
          <w:szCs w:val="28"/>
          <w:rtl w:val="true"/>
          <w:lang w:bidi="fa-IR"/>
        </w:rPr>
        <w:t>.</w:t>
      </w:r>
    </w:p>
    <w:p>
      <w:pPr>
        <w:pStyle w:val="Heading2"/>
        <w:numPr>
          <w:ilvl w:val="1"/>
          <w:numId w:val="1"/>
        </w:numPr>
        <w:rPr/>
      </w:pPr>
      <w:bookmarkStart w:id="257" w:name="__RefHeading___Toc696359_1490000891"/>
      <w:bookmarkStart w:id="258" w:name="_Toc95"/>
      <w:bookmarkEnd w:id="257"/>
      <w:r>
        <w:rPr>
          <w:rtl w:val="true"/>
        </w:rPr>
        <w:t>آمدن کثیر بن سالم به سیستان</w:t>
      </w:r>
      <w:bookmarkEnd w:id="258"/>
    </w:p>
    <w:p>
      <w:pPr>
        <w:pStyle w:val="BookText"/>
        <w:rPr/>
      </w:pPr>
      <w:r>
        <w:rPr>
          <w:rFonts w:ascii="IRNazanin" w:hAnsi="IRNazanin" w:eastAsia="IRNazanin"/>
          <w:color w:val="111111"/>
          <w:sz w:val="28"/>
          <w:sz w:val="28"/>
          <w:szCs w:val="28"/>
          <w:rtl w:val="true"/>
          <w:lang w:bidi="fa-IR"/>
        </w:rPr>
        <w:t>و کثیر به سیستان آمد سه روز گذشته از ذی الحجة سنة تسع وستين و مائه، و اسد بن حبله</w:t>
      </w:r>
      <w:r>
        <w:rPr>
          <w:rStyle w:val="FootnoteAnchor"/>
          <w:rtl w:val="true"/>
        </w:rPr>
        <w:footnoteReference w:id="742"/>
      </w:r>
      <w:r>
        <w:rPr>
          <w:rFonts w:ascii="IRNazanin" w:hAnsi="IRNazanin" w:eastAsia="IRNazanin"/>
          <w:color w:val="111111"/>
          <w:sz w:val="28"/>
          <w:sz w:val="28"/>
          <w:szCs w:val="28"/>
          <w:rtl w:val="true"/>
          <w:lang w:bidi="fa-IR"/>
        </w:rPr>
        <w:t>را امیر شرط کرد و هادی به عیسی آباد فرمان یافت روز آدینه چهار بن روز گذشته از ربیع الاول سنه سبعين ومائه وكثير به سیستان نیکوئی کرد با مردمان تا وفات هادی بوده</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هادی را بیست و پنج سال عمر بود، ولایت او چهارده ماه بود کم شش روز، پس هادی خلیفتی برادر خویش را داد هرون الرشید</w:t>
      </w:r>
      <w:r>
        <w:rPr>
          <w:rFonts w:eastAsia="IRNazanin" w:cs="IRNazanin"/>
          <w:color w:val="111111"/>
          <w:sz w:val="28"/>
          <w:szCs w:val="28"/>
          <w:rtl w:val="true"/>
          <w:lang w:bidi="fa-IR"/>
        </w:rPr>
        <w:t>.</w:t>
      </w:r>
    </w:p>
    <w:p>
      <w:pPr>
        <w:pStyle w:val="Heading2"/>
        <w:numPr>
          <w:ilvl w:val="1"/>
          <w:numId w:val="1"/>
        </w:numPr>
        <w:rPr/>
      </w:pPr>
      <w:bookmarkStart w:id="259" w:name="__RefHeading___Toc696361_1490000891"/>
      <w:bookmarkStart w:id="260" w:name="_Toc96"/>
      <w:bookmarkEnd w:id="259"/>
      <w:r>
        <w:rPr>
          <w:rtl w:val="true"/>
        </w:rPr>
        <w:t>نشستن هرون الرّشید به خلافت</w:t>
      </w:r>
      <w:bookmarkEnd w:id="260"/>
    </w:p>
    <w:p>
      <w:pPr>
        <w:pStyle w:val="BookText"/>
        <w:rPr/>
      </w:pPr>
      <w:r>
        <w:rPr>
          <w:rFonts w:ascii="IRNazanin" w:hAnsi="IRNazanin" w:eastAsia="IRNazanin"/>
          <w:color w:val="111111"/>
          <w:sz w:val="28"/>
          <w:sz w:val="28"/>
          <w:szCs w:val="28"/>
          <w:rtl w:val="true"/>
          <w:lang w:bidi="fa-IR"/>
        </w:rPr>
        <w:t>روز آدینه نیمه ماه ربیع الاول سنه سبعین و مایه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کنیت او ابو جعفر بود، هرون بن محمد عبد الله بن محمد بن على بن </w:t>
      </w:r>
      <w:bookmarkStart w:id="261" w:name="pg20407_230622"/>
    </w:p>
    <w:p>
      <w:pPr>
        <w:pStyle w:val="BookText"/>
        <w:rPr/>
      </w:pPr>
      <w:bookmarkEnd w:id="261"/>
      <w:r>
        <w:rPr>
          <w:rFonts w:ascii="IRNazanin" w:hAnsi="IRNazanin" w:eastAsia="IRNazanin"/>
          <w:color w:val="111111"/>
          <w:sz w:val="28"/>
          <w:sz w:val="28"/>
          <w:szCs w:val="28"/>
          <w:rtl w:val="true"/>
          <w:lang w:bidi="fa-IR"/>
        </w:rPr>
        <w:t>عبدالله بن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روز که به خلافت نشست عبدالله المأمون را مولود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سیستان بشورید بر کثیر</w:t>
      </w:r>
      <w:r>
        <w:rPr>
          <w:rStyle w:val="FootnoteAnchor"/>
          <w:rtl w:val="true"/>
        </w:rPr>
        <w:footnoteReference w:id="744"/>
      </w:r>
      <w:r>
        <w:rPr>
          <w:rFonts w:ascii="IRNazanin" w:hAnsi="IRNazanin" w:eastAsia="IRNazanin"/>
          <w:color w:val="111111"/>
          <w:sz w:val="28"/>
          <w:sz w:val="28"/>
          <w:szCs w:val="28"/>
          <w:rtl w:val="true"/>
          <w:lang w:bidi="fa-IR"/>
        </w:rPr>
        <w:t xml:space="preserve">بن سالم، و سپاه بیستگانی خواست، و حرب کردند، آخر کثیر بگریخت از سیستان و به بغداد شد، ده روز مانده بود از جمادی الاولى سنة سبعین و مائه، پس هرون الرشید عهد سیستان و خراسان سوی فضل بن سليمان فرستاد، و فضل بن سليمان اصرم بن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داد، و اصرم حمید ابن عبدالحمید را برادر خویش را به خلافت خویش به سیستان فرستاد، و اندر آمد روز آدینه هفت روز مانده از جمادی الاولى سنة سبعين ومائه، پس از آن به سه روز که کثیر این سالم به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اصرم بن عبدالحمید بر اثر برادر بیامد و روزگاری اینجا به سیستان بود و نیکوئی کرد، تا باز رشید عبدالله بن حمید را از جهت خویش به سیستان فرستاد</w:t>
      </w:r>
      <w:r>
        <w:rPr>
          <w:rFonts w:eastAsia="IRNazanin" w:cs="IRNazanin"/>
          <w:color w:val="111111"/>
          <w:sz w:val="28"/>
          <w:szCs w:val="28"/>
          <w:rtl w:val="true"/>
          <w:lang w:bidi="fa-IR"/>
        </w:rPr>
        <w:t>.</w:t>
      </w:r>
    </w:p>
    <w:p>
      <w:pPr>
        <w:pStyle w:val="Heading2"/>
        <w:numPr>
          <w:ilvl w:val="1"/>
          <w:numId w:val="1"/>
        </w:numPr>
        <w:rPr/>
      </w:pPr>
      <w:bookmarkStart w:id="262" w:name="__RefHeading___Toc696363_1490000891"/>
      <w:bookmarkStart w:id="263" w:name="_Toc97"/>
      <w:bookmarkEnd w:id="262"/>
      <w:r>
        <w:rPr>
          <w:rtl w:val="true"/>
        </w:rPr>
        <w:t>آمدن عبدالله بن حمید به سیستان</w:t>
      </w:r>
      <w:bookmarkEnd w:id="26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عاملی که از خاص هرون الرشید به سیستان آمد عبدالله بن حمید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آمد هشت روز گذشته از رجب سنه احدی و سبعین و مایه و عبدالله بن عون را خلیفت خویش کرد و اینجا روزگاری ببود، باز رشید او را عزل کرد و عثمان بن عمارة بن خزيمة المزني</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سیستان فرستاد و عثمان از پیش آمدن، سوی شبیب بر</w:t>
      </w:r>
      <w:r>
        <w:rPr>
          <w:rStyle w:val="FootnoteAnchor"/>
          <w:rtl w:val="true"/>
        </w:rPr>
        <w:footnoteReference w:id="746"/>
      </w:r>
      <w:r>
        <w:rPr>
          <w:rFonts w:ascii="IRNazanin" w:hAnsi="IRNazanin" w:eastAsia="IRNazanin"/>
          <w:color w:val="111111"/>
          <w:sz w:val="28"/>
          <w:sz w:val="28"/>
          <w:szCs w:val="28"/>
          <w:rtl w:val="true"/>
          <w:lang w:bidi="fa-IR"/>
        </w:rPr>
        <w:t>عبیدالله نامه کرد و او را خلیفت کرد و شبیب مردمان را استمالت کرد و شهر را آرام داد؛ و عبیدالله</w:t>
      </w:r>
      <w:r>
        <w:rPr>
          <w:rStyle w:val="FootnoteAnchor"/>
          <w:rtl w:val="true"/>
        </w:rPr>
        <w:footnoteReference w:id="747"/>
      </w:r>
      <w:r>
        <w:rPr>
          <w:rFonts w:ascii="IRNazanin" w:hAnsi="IRNazanin" w:eastAsia="IRNazanin"/>
          <w:color w:val="111111"/>
          <w:sz w:val="28"/>
          <w:sz w:val="28"/>
          <w:szCs w:val="28"/>
          <w:rtl w:val="true"/>
          <w:lang w:bidi="fa-IR"/>
        </w:rPr>
        <w:t>حمید بازگشت سوی عراق، و عثمان بن عماره به نفس خویش به سیستان آمد روز آدینه هفت روز مانده از جمادى الأولى سنة اثنى و سبعين</w:t>
      </w:r>
      <w:r>
        <w:rPr>
          <w:rStyle w:val="FootnoteAnchor"/>
          <w:rtl w:val="true"/>
        </w:rPr>
        <w:footnoteReference w:id="748"/>
      </w:r>
      <w:r>
        <w:rPr>
          <w:rFonts w:ascii="IRNazanin" w:hAnsi="IRNazanin" w:eastAsia="IRNazanin"/>
          <w:color w:val="111111"/>
          <w:sz w:val="28"/>
          <w:sz w:val="28"/>
          <w:szCs w:val="28"/>
          <w:rtl w:val="true"/>
          <w:lang w:bidi="fa-IR"/>
        </w:rPr>
        <w:t>و مائه، و به در پارس اندر آمد و بشر بن فرقد</w:t>
      </w:r>
      <w:r>
        <w:rPr>
          <w:rStyle w:val="FootnoteAnchor"/>
          <w:rtl w:val="true"/>
        </w:rPr>
        <w:footnoteReference w:id="749"/>
      </w:r>
      <w:r>
        <w:rPr>
          <w:rFonts w:ascii="IRNazanin" w:hAnsi="IRNazanin" w:eastAsia="IRNazanin"/>
          <w:color w:val="111111"/>
          <w:sz w:val="28"/>
          <w:sz w:val="28"/>
          <w:szCs w:val="28"/>
          <w:rtl w:val="true"/>
          <w:lang w:bidi="fa-IR"/>
        </w:rPr>
        <w:t>را اندر آن روز بکشت، چون به شهر اندر آمد مردمان را آرام داد، و سبب کشتن بشر آن بود که بر زبان ها رفته شده بود که فتنه به سیستان بشرِ فرقد همی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پسر خویش را صدقة بن عثمان را با سپاهی به بُست فرستاد و مطرف بن سمرة القاضی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غازیان با او بفرستاد تا به رُخد شدند و آنجا ترکان جمع شده بودند، با ایشان حرب کردند و ظفر </w:t>
      </w:r>
    </w:p>
    <w:p>
      <w:pPr>
        <w:pStyle w:val="BookText"/>
        <w:rPr/>
      </w:pPr>
      <w:r>
        <w:rPr>
          <w:rFonts w:ascii="IRNazanin" w:hAnsi="IRNazanin" w:eastAsia="IRNazanin"/>
          <w:color w:val="111111"/>
          <w:sz w:val="28"/>
          <w:sz w:val="28"/>
          <w:szCs w:val="28"/>
          <w:rtl w:val="true"/>
          <w:lang w:bidi="fa-IR"/>
        </w:rPr>
        <w:t>یافتند و بسیار ازیشان بکشتند و صدقه به سیستان نیامد به بست بایستاد و حضین</w:t>
      </w:r>
      <w:r>
        <w:rPr>
          <w:rStyle w:val="FootnoteAnchor"/>
          <w:rtl w:val="true"/>
        </w:rPr>
        <w:footnoteReference w:id="750"/>
      </w:r>
      <w:r>
        <w:rPr>
          <w:rFonts w:ascii="IRNazanin" w:hAnsi="IRNazanin" w:eastAsia="IRNazanin"/>
          <w:color w:val="111111"/>
          <w:sz w:val="28"/>
          <w:sz w:val="28"/>
          <w:szCs w:val="28"/>
          <w:rtl w:val="true"/>
          <w:lang w:bidi="fa-IR"/>
        </w:rPr>
        <w:t>خارجی با گروهی خوارج میان بست و سیستان تاختنها همی کرد، عثمان نامه کرد سوی صدقه پسر خویش تا از بست به حرب حضین آمد و غازیان با او بیامدند و خود ازین سو بشد، تا عثمان سوی خوارج برسید، صدقه بر خوارج ظفر یافته بود</w:t>
      </w:r>
      <w:r>
        <w:rPr>
          <w:rStyle w:val="FootnoteAnchor"/>
          <w:rtl w:val="true"/>
        </w:rPr>
        <w:footnoteReference w:id="751"/>
      </w:r>
      <w:r>
        <w:rPr>
          <w:rFonts w:ascii="IRNazanin" w:hAnsi="IRNazanin" w:eastAsia="IRNazanin"/>
          <w:color w:val="111111"/>
          <w:sz w:val="28"/>
          <w:sz w:val="28"/>
          <w:szCs w:val="28"/>
          <w:rtl w:val="true"/>
          <w:lang w:bidi="fa-IR"/>
        </w:rPr>
        <w:t xml:space="preserve">، هر دو سپاه به سیستان بازگشتند،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سیستان داد کرد و با مردمان نیکوئی کرد تا باز سخن سیستان رفت به حضرة اميرالمؤمنین هرون الرّشيد كه ليث بن ترسل روزی امیرالمؤمنین را که از شکار بازگشته بود خدمتی کرد و به موقع افتاد، پس او را بخواند و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مصر همی فرستم اگر کار بر آن جمله کنی که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به سیستان ترا مسما کنم تا کارت بزرگ گردد،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الزِمْ سِجِسْتان وَ احْذَرْ أَنْ تُنافيها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جَنَّةٌ سُبْحَانَ منشيها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مردمان مجلس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بزرگوار شهری بود تا امروز که امیرالمؤمنین حدیث سیستان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بشر المهلبی</w:t>
      </w:r>
      <w:r>
        <w:rPr>
          <w:rStyle w:val="FootnoteAnchor"/>
          <w:rtl w:val="true"/>
        </w:rPr>
        <w:footnoteReference w:id="752"/>
      </w:r>
      <w:r>
        <w:rPr>
          <w:rFonts w:ascii="IRNazanin" w:hAnsi="IRNazanin" w:eastAsia="IRNazanin"/>
          <w:color w:val="111111"/>
          <w:sz w:val="28"/>
          <w:sz w:val="28"/>
          <w:szCs w:val="28"/>
          <w:rtl w:val="true"/>
          <w:lang w:bidi="fa-IR"/>
        </w:rPr>
        <w:t>از بزرگان بود، سیستان او را داد هرون الرشید و داود به راه خراسان به سیستان آمد روز پنج شنبه یازده روز رفته از شهر ربیع الاوّل سنة ست و سبعين ومائه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همام بن سلمه بن زیاد بن همام بر خراج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اینجا روزگاری ببود باز بیرون شد به حرب حضین</w:t>
      </w:r>
      <w:r>
        <w:rPr>
          <w:rStyle w:val="FootnoteAnchor"/>
          <w:rtl w:val="true"/>
        </w:rPr>
        <w:footnoteReference w:id="753"/>
      </w:r>
      <w:r>
        <w:rPr>
          <w:rFonts w:ascii="IRNazanin" w:hAnsi="IRNazanin" w:eastAsia="IRNazanin"/>
          <w:color w:val="111111"/>
          <w:sz w:val="28"/>
          <w:sz w:val="28"/>
          <w:szCs w:val="28"/>
          <w:rtl w:val="true"/>
          <w:lang w:bidi="fa-IR"/>
        </w:rPr>
        <w:t>شب شنبه سیزده روز گذشته از ربیع الآخر سنه سبع و سبعين ومائه، و سپاه مطوعه و غازیان</w:t>
      </w:r>
      <w:r>
        <w:rPr>
          <w:rStyle w:val="FootnoteAnchor"/>
          <w:rtl w:val="true"/>
        </w:rPr>
        <w:footnoteReference w:id="754"/>
      </w:r>
      <w:r>
        <w:rPr>
          <w:rFonts w:ascii="IRNazanin" w:hAnsi="IRNazanin" w:eastAsia="IRNazanin"/>
          <w:color w:val="111111"/>
          <w:sz w:val="28"/>
          <w:sz w:val="28"/>
          <w:szCs w:val="28"/>
          <w:rtl w:val="true"/>
          <w:lang w:bidi="fa-IR"/>
        </w:rPr>
        <w:t>سپاهی بزرگ با او، و حربی بزرگ بود و بسیار مردم کشته شد از هر دو گروه، و حضین خارجی کشته شد</w:t>
      </w:r>
      <w:r>
        <w:rPr>
          <w:rStyle w:val="FootnoteAnchor"/>
          <w:rtl w:val="true"/>
        </w:rPr>
        <w:footnoteReference w:id="755"/>
      </w:r>
      <w:r>
        <w:rPr>
          <w:rFonts w:ascii="IRNazanin" w:hAnsi="IRNazanin" w:eastAsia="IRNazanin"/>
          <w:color w:val="111111"/>
          <w:sz w:val="28"/>
          <w:sz w:val="28"/>
          <w:szCs w:val="28"/>
          <w:rtl w:val="true"/>
          <w:lang w:bidi="fa-IR"/>
        </w:rPr>
        <w:t xml:space="preserve">، و داود به سیستان باز آمد، باز رشید فضل بن </w:t>
      </w:r>
      <w:bookmarkStart w:id="264" w:name="pg20407_230624"/>
    </w:p>
    <w:p>
      <w:pPr>
        <w:pStyle w:val="BookText"/>
        <w:rPr/>
      </w:pPr>
      <w:bookmarkEnd w:id="264"/>
      <w:r>
        <w:rPr>
          <w:rFonts w:ascii="IRNazanin" w:hAnsi="IRNazanin" w:eastAsia="IRNazanin"/>
          <w:color w:val="111111"/>
          <w:sz w:val="28"/>
          <w:sz w:val="28"/>
          <w:szCs w:val="28"/>
          <w:rtl w:val="true"/>
          <w:lang w:bidi="fa-IR"/>
        </w:rPr>
        <w:t>یحیی را خراسان داد و سیستان، و فضل، یزید بن جریر را به سیستان فرستاد</w:t>
      </w:r>
      <w:r>
        <w:rPr>
          <w:rFonts w:eastAsia="IRNazanin" w:cs="IRNazanin"/>
          <w:color w:val="111111"/>
          <w:sz w:val="28"/>
          <w:szCs w:val="28"/>
          <w:rtl w:val="true"/>
          <w:lang w:bidi="fa-IR"/>
        </w:rPr>
        <w:t>.</w:t>
      </w:r>
    </w:p>
    <w:p>
      <w:pPr>
        <w:pStyle w:val="Heading2"/>
        <w:numPr>
          <w:ilvl w:val="1"/>
          <w:numId w:val="1"/>
        </w:numPr>
        <w:rPr/>
      </w:pPr>
      <w:bookmarkStart w:id="265" w:name="__RefHeading___Toc696365_1490000891"/>
      <w:bookmarkStart w:id="266" w:name="_Toc98"/>
      <w:bookmarkEnd w:id="265"/>
      <w:r>
        <w:rPr>
          <w:rtl w:val="true"/>
        </w:rPr>
        <w:t>آمدن یزید بن جریر به سیستان</w:t>
      </w:r>
      <w:bookmarkEnd w:id="266"/>
    </w:p>
    <w:p>
      <w:pPr>
        <w:pStyle w:val="BookText"/>
        <w:rPr/>
      </w:pPr>
      <w:r>
        <w:rPr>
          <w:rFonts w:ascii="IRNazanin" w:hAnsi="IRNazanin" w:eastAsia="IRNazanin"/>
          <w:color w:val="111111"/>
          <w:sz w:val="28"/>
          <w:sz w:val="28"/>
          <w:szCs w:val="28"/>
          <w:rtl w:val="true"/>
          <w:lang w:bidi="fa-IR"/>
        </w:rPr>
        <w:t>روز پنج شنبه دوازده روز مانده از جمادی الآخر سنه ثمان و سبعین و مائه به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 اندر آمد و دیرگاه ببود که فضل</w:t>
      </w:r>
      <w:r>
        <w:rPr>
          <w:rStyle w:val="FootnoteAnchor"/>
          <w:rtl w:val="true"/>
        </w:rPr>
        <w:footnoteReference w:id="756"/>
      </w:r>
      <w:r>
        <w:rPr>
          <w:rFonts w:ascii="IRNazanin" w:hAnsi="IRNazanin" w:eastAsia="IRNazanin"/>
          <w:color w:val="111111"/>
          <w:sz w:val="28"/>
          <w:sz w:val="28"/>
          <w:szCs w:val="28"/>
          <w:rtl w:val="true"/>
          <w:lang w:bidi="fa-IR"/>
        </w:rPr>
        <w:t>او را صرف</w:t>
      </w:r>
      <w:r>
        <w:rPr>
          <w:rStyle w:val="FootnoteAnchor"/>
          <w:rtl w:val="true"/>
        </w:rPr>
        <w:footnoteReference w:id="757"/>
      </w:r>
      <w:r>
        <w:rPr>
          <w:rFonts w:ascii="IRNazanin" w:hAnsi="IRNazanin" w:eastAsia="IRNazanin"/>
          <w:color w:val="111111"/>
          <w:sz w:val="28"/>
          <w:sz w:val="28"/>
          <w:szCs w:val="28"/>
          <w:rtl w:val="true"/>
          <w:lang w:bidi="fa-IR"/>
        </w:rPr>
        <w:t>کرد، و ابراهیم بن جبریل را ولایت داد بر سیستان، و ابراهیم</w:t>
      </w:r>
      <w:r>
        <w:rPr>
          <w:rStyle w:val="FootnoteAnchor"/>
          <w:rtl w:val="true"/>
        </w:rPr>
        <w:footnoteReference w:id="758"/>
      </w:r>
      <w:r>
        <w:rPr>
          <w:rFonts w:ascii="IRNazanin" w:hAnsi="IRNazanin" w:eastAsia="IRNazanin"/>
          <w:color w:val="111111"/>
          <w:sz w:val="28"/>
          <w:sz w:val="28"/>
          <w:szCs w:val="28"/>
          <w:rtl w:val="true"/>
          <w:lang w:bidi="fa-IR"/>
        </w:rPr>
        <w:t xml:space="preserve">، بسام بن زیاد را اینجا فرستاد و بسام اندر آمد روز دوشنبه سه روز گذشته از صفر سنة تسع و سبعين و ابراهیم به نفس خویش بر اثر بسام بیامد روز شنبه اندر ربيع الأول سنة تسع وسبعين و مائه و دیرگاه ببود باز به بست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به رُخد شد و با ترکان حرب کرد و ظفر یافت و از آنجا به کابل شد و غزا کرد و غنایم بسیار بیافت وز آنجا به سیستان آمد، پس به سیستان عمر بن مروان الخارجی برو بیرون آمد و بسیاری برو جمع شده از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جبریل با غازیان به حرب عمر شد و حربی سخت کردند و ابراهیم بازگشت به شهر آمد، باز رشید، علی بن عیسی بن ماهان را خراسان داد و سیستان، و علی بن عيسى، علی بن الحضين قحطبه را به سیستان فرستاد، و اندر آمد به سیستان غرّه شعبان سنة ثمانين ومائه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ده روز</w:t>
      </w:r>
      <w:r>
        <w:rPr>
          <w:rStyle w:val="FootnoteAnchor"/>
          <w:rtl w:val="true"/>
        </w:rPr>
        <w:footnoteReference w:id="759"/>
      </w:r>
      <w:r>
        <w:rPr>
          <w:rFonts w:ascii="IRNazanin" w:hAnsi="IRNazanin" w:eastAsia="IRNazanin"/>
          <w:color w:val="111111"/>
          <w:sz w:val="28"/>
          <w:sz w:val="28"/>
          <w:szCs w:val="28"/>
          <w:rtl w:val="true"/>
          <w:lang w:bidi="fa-IR"/>
        </w:rPr>
        <w:t>علی بن عیسی سیستان همام بن سلمه را داد و همام به سیستان آمد به عهدی بر خراج و نماز و حرب</w:t>
      </w:r>
      <w:r>
        <w:rPr>
          <w:rStyle w:val="FootnoteAnchor"/>
          <w:rtl w:val="true"/>
        </w:rPr>
        <w:footnoteReference w:id="760"/>
      </w:r>
      <w:r>
        <w:rPr>
          <w:rFonts w:ascii="IRNazanin" w:hAnsi="IRNazanin" w:eastAsia="IRNazanin"/>
          <w:color w:val="111111"/>
          <w:sz w:val="28"/>
          <w:sz w:val="28"/>
          <w:szCs w:val="28"/>
          <w:rtl w:val="true"/>
          <w:lang w:bidi="fa-IR"/>
        </w:rPr>
        <w:t xml:space="preserve">، اندر عقب او نامه دیگر آمد عهدی پسر علی بن عیسی را و نام او الحسین بن علی بن عيسى، و حسين على، نصر بن سلیمان را به سیستان فرستاد، و اندر آمد روز چهارشنبه چهار روز </w:t>
      </w:r>
      <w:bookmarkStart w:id="267" w:name="pg20407_230625"/>
    </w:p>
    <w:p>
      <w:pPr>
        <w:pStyle w:val="BookText"/>
        <w:rPr/>
      </w:pPr>
      <w:bookmarkEnd w:id="267"/>
      <w:r>
        <w:rPr>
          <w:rFonts w:ascii="IRNazanin" w:hAnsi="IRNazanin" w:eastAsia="IRNazanin"/>
          <w:color w:val="111111"/>
          <w:sz w:val="28"/>
          <w:sz w:val="28"/>
          <w:szCs w:val="28"/>
          <w:rtl w:val="true"/>
          <w:lang w:bidi="fa-IR"/>
        </w:rPr>
        <w:t>مانده از شعبان سنة ثمانين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علی بن عیسی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جریر را داد، دیگر راه به سیستان آمد غرّه محرّم سنه احد و ثمانين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مطرف بن سمرة القاضی هم اندرین سال فرمان یافت و بیست سال قضا کرد، مردی بزرگ و فقیه بود، باز ولایت</w:t>
      </w:r>
      <w:r>
        <w:rPr>
          <w:rStyle w:val="FootnoteAnchor"/>
          <w:rtl w:val="true"/>
        </w:rPr>
        <w:footnoteReference w:id="761"/>
      </w:r>
      <w:r>
        <w:rPr>
          <w:rFonts w:ascii="IRNazanin" w:hAnsi="IRNazanin" w:eastAsia="IRNazanin"/>
          <w:color w:val="111111"/>
          <w:sz w:val="28"/>
          <w:sz w:val="28"/>
          <w:szCs w:val="28"/>
          <w:rtl w:val="true"/>
          <w:lang w:bidi="fa-IR"/>
        </w:rPr>
        <w:t>، علی بن عیسی، اصرم بن عبدالحمید را به سیستان فرستاد دیگر راه، و همام بن سلمه با او با خراج</w:t>
      </w:r>
      <w:r>
        <w:rPr>
          <w:rStyle w:val="FootnoteAnchor"/>
          <w:rtl w:val="true"/>
        </w:rPr>
        <w:footnoteReference w:id="762"/>
      </w:r>
      <w:r>
        <w:rPr>
          <w:rFonts w:ascii="IRNazanin" w:hAnsi="IRNazanin" w:eastAsia="IRNazanin"/>
          <w:color w:val="111111"/>
          <w:sz w:val="28"/>
          <w:sz w:val="28"/>
          <w:szCs w:val="28"/>
          <w:rtl w:val="true"/>
          <w:lang w:bidi="fa-IR"/>
        </w:rPr>
        <w:t>هم اندرین سال که یاد کردیم، چون اصرم به سیستان آمد علتی صعب او را پیش آمد و همام بن سلمه را خلیفت کرد که شهر نگاه دارد و خود فرمان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علی بن عیسی پسر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سیستان داد، و عیسی خلافت خویش همام را داد که شهر نگاه دارد و باز خود بر اثر بیامد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سیستان دیرگاه نبود و به بست شد و ز آنجا به کابل شد و باز به بست آمد و به سیستان آمد اول سنه اثنى و ثمانين ومائه</w:t>
      </w:r>
      <w:r>
        <w:rPr>
          <w:rFonts w:eastAsia="IRNazanin" w:cs="IRNazanin"/>
          <w:color w:val="111111"/>
          <w:sz w:val="28"/>
          <w:szCs w:val="28"/>
          <w:rtl w:val="true"/>
          <w:lang w:bidi="fa-IR"/>
        </w:rPr>
        <w:t>.</w:t>
      </w:r>
    </w:p>
    <w:p>
      <w:pPr>
        <w:pStyle w:val="Heading2"/>
        <w:numPr>
          <w:ilvl w:val="1"/>
          <w:numId w:val="1"/>
        </w:numPr>
        <w:rPr/>
      </w:pPr>
      <w:bookmarkStart w:id="268" w:name="__RefHeading___Toc696367_1490000891"/>
      <w:bookmarkStart w:id="269" w:name="_Toc99"/>
      <w:bookmarkEnd w:id="268"/>
      <w:r>
        <w:rPr>
          <w:rtl w:val="true"/>
        </w:rPr>
        <w:t>بیرون آمدن امیر حمزة بن عبدالله الخارجی اندر سنه احدی و ثمانين و مائه</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امیر حمزة بن عبدالله الخارجی اندر سنه احدی و ثمانين و مائه</w:t>
      </w:r>
      <w:r>
        <w:rPr>
          <w:rStyle w:val="FootnoteAnchor"/>
          <w:rtl w:val="true"/>
        </w:rPr>
        <w:footnoteReference w:id="76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 بن عبدالله از نسل زو طهماسب بود و مردی بزرگ بود و شجاع و از رون و جول</w:t>
      </w:r>
      <w:r>
        <w:rPr>
          <w:rStyle w:val="FootnoteAnchor"/>
          <w:rtl w:val="true"/>
        </w:rPr>
        <w:footnoteReference w:id="764"/>
      </w:r>
      <w:r>
        <w:rPr>
          <w:rFonts w:ascii="IRNazanin" w:hAnsi="IRNazanin" w:eastAsia="IRNazanin"/>
          <w:color w:val="111111"/>
          <w:sz w:val="28"/>
          <w:sz w:val="28"/>
          <w:szCs w:val="28"/>
          <w:rtl w:val="true"/>
          <w:lang w:bidi="fa-IR"/>
        </w:rPr>
        <w:t>بود، از عمّال یکی آنجا بی ادبیها کرد حمزه عالم بود و بر او امر معروف کرد، آن عامل</w:t>
      </w:r>
      <w:r>
        <w:rPr>
          <w:rStyle w:val="FootnoteAnchor"/>
          <w:rtl w:val="true"/>
        </w:rPr>
        <w:footnoteReference w:id="765"/>
      </w:r>
      <w:r>
        <w:rPr>
          <w:rFonts w:ascii="IRNazanin" w:hAnsi="IRNazanin" w:eastAsia="IRNazanin"/>
          <w:color w:val="111111"/>
          <w:sz w:val="28"/>
          <w:sz w:val="28"/>
          <w:szCs w:val="28"/>
          <w:rtl w:val="true"/>
          <w:lang w:bidi="fa-IR"/>
        </w:rPr>
        <w:t>خواست که او را تباه کند، آخر عامل کشته شد، و حمزه از سیستان برفت و به حج شد و از آنجا باز آمد و گروهی از یاران قطرى بن الفجاة با او، باز خوارج سیستان بر خلف خارجی برخاسته بودند و یاران حضین و مردم بسیار جمع شده مردی پنج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حمزه بیامد همگنان او را بیعت کردند و سکر</w:t>
      </w:r>
      <w:r>
        <w:rPr>
          <w:rStyle w:val="FootnoteAnchor"/>
          <w:rtl w:val="true"/>
        </w:rPr>
        <w:footnoteReference w:id="766"/>
      </w:r>
      <w:r>
        <w:rPr>
          <w:rFonts w:ascii="IRNazanin" w:hAnsi="IRNazanin" w:eastAsia="IRNazanin"/>
          <w:color w:val="111111"/>
          <w:sz w:val="28"/>
          <w:sz w:val="28"/>
          <w:szCs w:val="28"/>
          <w:rtl w:val="true"/>
          <w:lang w:bidi="fa-IR"/>
        </w:rPr>
        <w:t xml:space="preserve">آمد و </w:t>
      </w:r>
    </w:p>
    <w:p>
      <w:pPr>
        <w:pStyle w:val="BookText"/>
        <w:rPr/>
      </w:pPr>
      <w:r>
        <w:rPr>
          <w:rFonts w:ascii="IRNazanin" w:hAnsi="IRNazanin" w:eastAsia="IRNazanin"/>
          <w:color w:val="111111"/>
          <w:sz w:val="28"/>
          <w:sz w:val="28"/>
          <w:szCs w:val="28"/>
          <w:rtl w:val="true"/>
          <w:lang w:bidi="fa-IR"/>
        </w:rPr>
        <w:t>اینجا بیرون آمد و اشکرا</w:t>
      </w:r>
      <w:r>
        <w:rPr>
          <w:rStyle w:val="FootnoteAnchor"/>
          <w:rtl w:val="true"/>
        </w:rPr>
        <w:footnoteReference w:id="767"/>
      </w:r>
      <w:r>
        <w:rPr>
          <w:rFonts w:ascii="IRNazanin" w:hAnsi="IRNazanin" w:eastAsia="IRNazanin"/>
          <w:color w:val="111111"/>
          <w:sz w:val="28"/>
          <w:sz w:val="28"/>
          <w:szCs w:val="28"/>
          <w:rtl w:val="true"/>
          <w:lang w:bidi="fa-IR"/>
        </w:rPr>
        <w:t>شد و عیسی بن علی بن عیسی با سپاه به حرب او شد و حفص بن عمر بن ترکه را بر سیستان خلیفت کرد، روز آدینه اندر شوال سنة اثنی و ثمانين و مائه به حرب حمزه شد و سیف عثمان طارابی و الحضين بن محمد القوسي و روق بن حریش با عیسی بن علی بدین حرب شدند و حربی صعب بکردند و خوارج بسیار مردم ازیشان بکشتند و عیسی بن علی به هزیمت برفت سوی خراسان و این مهتران با او به خراسان رفتند به راه بیابان 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يَا ابْنَ عَلي أَيْنَ تَسْرِي فِي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لَيْثَ الْغَابِ قَبْلُ مُرْسَلا</w:t>
      </w:r>
    </w:p>
    <w:p>
      <w:pPr>
        <w:pStyle w:val="BookText"/>
        <w:rPr/>
      </w:pPr>
      <w:r>
        <w:rPr>
          <w:rFonts w:ascii="Amiri" w:hAnsi="Amiri" w:eastAsia="Amiri" w:cs="Amiri"/>
          <w:color w:val="111111"/>
          <w:sz w:val="28"/>
          <w:sz w:val="28"/>
          <w:szCs w:val="28"/>
          <w:rtl w:val="true"/>
          <w:lang w:bidi="ar-SA"/>
        </w:rPr>
        <w:t>بَيْنَ يَدَى حَمْزَة في قبله</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فِي الجُبْنِ لَدَيْنا مَثَلا</w:t>
      </w:r>
    </w:p>
    <w:p>
      <w:pPr>
        <w:pStyle w:val="BookText"/>
        <w:rPr/>
      </w:pPr>
      <w:r>
        <w:rPr>
          <w:rFonts w:ascii="IRNazanin" w:hAnsi="IRNazanin" w:eastAsia="IRNazanin"/>
          <w:color w:val="111111"/>
          <w:sz w:val="28"/>
          <w:sz w:val="28"/>
          <w:szCs w:val="28"/>
          <w:rtl w:val="true"/>
          <w:lang w:bidi="fa-IR"/>
        </w:rPr>
        <w:t>چون حال چنین بود خوارج بیامد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قصبه و حفص بن عمر بن تركه متواری شد و حمزه بامداد بر غلش</w:t>
      </w:r>
      <w:r>
        <w:rPr>
          <w:rStyle w:val="FootnoteAnchor"/>
          <w:rtl w:val="true"/>
        </w:rPr>
        <w:footnoteReference w:id="769"/>
      </w:r>
      <w:r>
        <w:rPr>
          <w:rFonts w:ascii="IRNazanin" w:hAnsi="IRNazanin" w:eastAsia="IRNazanin"/>
          <w:color w:val="111111"/>
          <w:sz w:val="28"/>
          <w:sz w:val="28"/>
          <w:szCs w:val="28"/>
          <w:rtl w:val="true"/>
          <w:lang w:bidi="fa-IR"/>
        </w:rPr>
        <w:t>به در شهر آمده بود، بانک نماز بسیار اشنید</w:t>
      </w:r>
      <w:r>
        <w:rPr>
          <w:rStyle w:val="FootnoteAnchor"/>
          <w:rtl w:val="true"/>
        </w:rPr>
        <w:footnoteReference w:id="770"/>
      </w:r>
      <w:r>
        <w:rPr>
          <w:rFonts w:ascii="IRNazanin" w:hAnsi="IRNazanin" w:eastAsia="IRNazanin"/>
          <w:color w:val="111111"/>
          <w:sz w:val="28"/>
          <w:sz w:val="28"/>
          <w:szCs w:val="28"/>
          <w:rtl w:val="true"/>
          <w:lang w:bidi="fa-IR"/>
        </w:rPr>
        <w:t>ازین شهر که آن را عدد و احصا نبود، عجب ماند،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بر شهری که اندر آن چندین تکبیر و تهلیل بگویند شمشیر نباید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حلافاباد</w:t>
      </w:r>
      <w:r>
        <w:rPr>
          <w:rStyle w:val="FootnoteAnchor"/>
          <w:rtl w:val="true"/>
        </w:rPr>
        <w:footnoteReference w:id="771"/>
      </w:r>
      <w:r>
        <w:rPr>
          <w:rFonts w:ascii="IRNazanin" w:hAnsi="IRNazanin" w:eastAsia="IRNazanin"/>
          <w:color w:val="111111"/>
          <w:sz w:val="28"/>
          <w:sz w:val="28"/>
          <w:szCs w:val="28"/>
          <w:rtl w:val="true"/>
          <w:lang w:bidi="fa-IR"/>
        </w:rPr>
        <w:t>فرود آمد و رسول فرستاد که من با عامۀ شهر حرب نخواهم کرد، خلیفت سلطان را گوی بیرون آی تا حرب کنیم، نگاه کردند حفص بن عمر ترکه رفته بود و به جای</w:t>
      </w:r>
      <w:r>
        <w:rPr>
          <w:rStyle w:val="FootnoteAnchor"/>
          <w:rtl w:val="true"/>
        </w:rPr>
        <w:footnoteReference w:id="772"/>
      </w:r>
      <w:r>
        <w:rPr>
          <w:rFonts w:ascii="IRNazanin" w:hAnsi="IRNazanin" w:eastAsia="IRNazanin"/>
          <w:color w:val="111111"/>
          <w:sz w:val="28"/>
          <w:sz w:val="28"/>
          <w:szCs w:val="28"/>
          <w:rtl w:val="true"/>
          <w:lang w:bidi="fa-IR"/>
        </w:rPr>
        <w:t>اندر نهان شده، شاعر لشگر حمزه این دو بیت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مَنْ ذَا ابَداً</w:t>
      </w:r>
      <w:r>
        <w:rPr>
          <w:rStyle w:val="FootnoteAnchor"/>
          <w:rtl w:val="true"/>
        </w:rPr>
        <w:footnoteReference w:id="773"/>
      </w:r>
      <w:r>
        <w:rPr>
          <w:rFonts w:ascii="Amiri" w:hAnsi="Amiri" w:eastAsia="Amiri" w:cs="Amiri"/>
          <w:color w:val="111111"/>
          <w:sz w:val="28"/>
          <w:sz w:val="28"/>
          <w:szCs w:val="28"/>
          <w:rtl w:val="true"/>
          <w:lang w:bidi="ar-SA"/>
        </w:rPr>
        <w:t xml:space="preserve">اميراً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مُتوارِياً فِي أَرْضِهِ مِنْ أَهْلِهَا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حَفْصُ بن ترْكَةَ قَدْرَ أَه</w:t>
      </w:r>
      <w:r>
        <w:rPr>
          <w:rStyle w:val="FootnoteAnchor"/>
          <w:rtl w:val="true"/>
        </w:rPr>
        <w:footnoteReference w:id="774"/>
      </w:r>
      <w:r>
        <w:rPr>
          <w:rFonts w:ascii="Amiri" w:hAnsi="Amiri" w:eastAsia="Amiri" w:cs="Amiri"/>
          <w:color w:val="111111"/>
          <w:sz w:val="28"/>
          <w:sz w:val="28"/>
          <w:szCs w:val="28"/>
          <w:rtl w:val="true"/>
          <w:lang w:bidi="ar-SA"/>
        </w:rPr>
        <w:t xml:space="preserve">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سَطْوَتِ قَدْعايَنوْا مِنْ قَبْلِها </w:t>
      </w:r>
      <w:bookmarkStart w:id="270" w:name="pg20407_230627"/>
    </w:p>
    <w:p>
      <w:pPr>
        <w:pStyle w:val="BookText"/>
        <w:rPr/>
      </w:pPr>
      <w:bookmarkEnd w:id="270"/>
      <w:r>
        <w:rPr>
          <w:rFonts w:ascii="IRNazanin" w:hAnsi="IRNazanin" w:eastAsia="IRNazanin"/>
          <w:color w:val="111111"/>
          <w:sz w:val="28"/>
          <w:sz w:val="28"/>
          <w:szCs w:val="28"/>
          <w:rtl w:val="true"/>
          <w:lang w:bidi="fa-IR"/>
        </w:rPr>
        <w:t>پس حمزه مردمان سواد سیستان را همه بخواند و بگفت یک درم خراج و مال بیش</w:t>
      </w:r>
      <w:r>
        <w:rPr>
          <w:rStyle w:val="FootnoteAnchor"/>
          <w:rtl w:val="true"/>
        </w:rPr>
        <w:footnoteReference w:id="775"/>
      </w:r>
      <w:r>
        <w:rPr>
          <w:rFonts w:ascii="IRNazanin" w:hAnsi="IRNazanin" w:eastAsia="IRNazanin"/>
          <w:color w:val="111111"/>
          <w:sz w:val="28"/>
          <w:sz w:val="28"/>
          <w:szCs w:val="28"/>
          <w:rtl w:val="true"/>
          <w:lang w:bidi="fa-IR"/>
        </w:rPr>
        <w:t>به سلطان مدهید چون شما را نگاه نتواند داشت و من از شما هیچ نخواهم و نستانم که من بر یک جای نخواهم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 روز تا این روز به بغداد بیش از سیستان دخل و جمل</w:t>
      </w:r>
      <w:r>
        <w:rPr>
          <w:rStyle w:val="FootnoteAnchor"/>
          <w:rtl w:val="true"/>
        </w:rPr>
        <w:footnoteReference w:id="776"/>
      </w:r>
      <w:r>
        <w:rPr>
          <w:rFonts w:ascii="IRNazanin" w:hAnsi="IRNazanin" w:eastAsia="IRNazanin"/>
          <w:color w:val="111111"/>
          <w:sz w:val="28"/>
          <w:sz w:val="28"/>
          <w:szCs w:val="28"/>
          <w:rtl w:val="true"/>
          <w:lang w:bidi="fa-IR"/>
        </w:rPr>
        <w:t>نرسید، آخر بر آن جمله اتفاق افتاد و مردمان قصبه بر ولایت امیرالمؤمنین رشید بودند و خطبه همی کردند، و هنوز آن خطبه بني العباس بر جای است، اما مال منقطع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بزرگان سیستان که با عیسی بن علی سوی علی بن عیسی رفته بودند اندر خواستند تا حفص بن عمر را صرف</w:t>
      </w:r>
      <w:r>
        <w:rPr>
          <w:rStyle w:val="FootnoteAnchor"/>
          <w:rtl w:val="true"/>
        </w:rPr>
        <w:footnoteReference w:id="777"/>
      </w:r>
      <w:r>
        <w:rPr>
          <w:rFonts w:ascii="IRNazanin" w:hAnsi="IRNazanin" w:eastAsia="IRNazanin"/>
          <w:color w:val="111111"/>
          <w:sz w:val="28"/>
          <w:sz w:val="28"/>
          <w:szCs w:val="28"/>
          <w:rtl w:val="true"/>
          <w:lang w:bidi="fa-IR"/>
        </w:rPr>
        <w:t>کرد که او عاجز بود و سیف بن عثمان الطارابی را بر نماز و حرب به سیستان فرستاد و حضین بن محمد القوسی را بر خراج، و اندر آمدند در محرّم سنة ست و ثمانين و مائه</w:t>
      </w:r>
      <w:r>
        <w:rPr>
          <w:rFonts w:eastAsia="IRNazanin" w:cs="IRNazanin"/>
          <w:color w:val="111111"/>
          <w:sz w:val="28"/>
          <w:szCs w:val="28"/>
          <w:rtl w:val="true"/>
          <w:lang w:bidi="fa-IR"/>
        </w:rPr>
        <w:t>.</w:t>
      </w:r>
    </w:p>
    <w:p>
      <w:pPr>
        <w:pStyle w:val="Heading2"/>
        <w:numPr>
          <w:ilvl w:val="1"/>
          <w:numId w:val="1"/>
        </w:numPr>
        <w:rPr/>
      </w:pPr>
      <w:bookmarkStart w:id="271" w:name="__RefHeading___Toc696369_1490000891"/>
      <w:bookmarkStart w:id="272" w:name="_Toc100"/>
      <w:bookmarkEnd w:id="271"/>
      <w:r>
        <w:rPr>
          <w:rtl w:val="true"/>
        </w:rPr>
        <w:t>آمدن سيف بن عثمان الطارابی و حضين بن محمد القوسی به سیستان</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آمدن سيف بن</w:t>
      </w:r>
      <w:r>
        <w:rPr>
          <w:rStyle w:val="FootnoteAnchor"/>
          <w:rtl w:val="true"/>
        </w:rPr>
        <w:footnoteReference w:id="778"/>
      </w:r>
      <w:r>
        <w:rPr>
          <w:rFonts w:ascii="IRNazanin" w:hAnsi="IRNazanin" w:eastAsia="IRNazanin"/>
          <w:color w:val="111111"/>
          <w:sz w:val="28"/>
          <w:sz w:val="28"/>
          <w:szCs w:val="28"/>
          <w:rtl w:val="true"/>
          <w:lang w:bidi="fa-IR"/>
        </w:rPr>
        <w:t>عثمان الطارابی و حضين بن محمد القوسی به سیستان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حفص بن ترکه را بگرفتند و بند برنهادند و یاران او را بازداشتند و حبیب ابن ترکه صاحب شرط حفص بود و به در طعام</w:t>
      </w:r>
      <w:r>
        <w:rPr>
          <w:rStyle w:val="FootnoteAnchor"/>
          <w:rtl w:val="true"/>
        </w:rPr>
        <w:footnoteReference w:id="779"/>
      </w:r>
      <w:r>
        <w:rPr>
          <w:rFonts w:ascii="IRNazanin" w:hAnsi="IRNazanin" w:eastAsia="IRNazanin"/>
          <w:color w:val="111111"/>
          <w:sz w:val="28"/>
          <w:sz w:val="28"/>
          <w:szCs w:val="28"/>
          <w:rtl w:val="true"/>
          <w:lang w:bidi="fa-IR"/>
        </w:rPr>
        <w:t>بود کس فرستادند و بیاوردند و بازداشتند و حفص را بسیار عذاب کردند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علی بن عیسی، عبدالله بن العباس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سالار خراسان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فرستاد و اندر آمد غرّه ربیع الاوّل سنة سبع و ثمانين و مائه</w:t>
      </w:r>
      <w:r>
        <w:rPr>
          <w:rFonts w:eastAsia="IRNazanin" w:cs="IRNazanin"/>
          <w:color w:val="111111"/>
          <w:sz w:val="28"/>
          <w:szCs w:val="28"/>
          <w:rtl w:val="true"/>
          <w:lang w:bidi="fa-IR"/>
        </w:rPr>
        <w:t xml:space="preserve">. </w:t>
      </w:r>
      <w:bookmarkStart w:id="273" w:name="pg20407_230628"/>
    </w:p>
    <w:p>
      <w:pPr>
        <w:pStyle w:val="Heading2"/>
        <w:numPr>
          <w:ilvl w:val="1"/>
          <w:numId w:val="1"/>
        </w:numPr>
        <w:rPr/>
      </w:pPr>
      <w:bookmarkStart w:id="274" w:name="__RefHeading___Toc696371_1490000891"/>
      <w:bookmarkStart w:id="275" w:name="_Toc101"/>
      <w:bookmarkEnd w:id="273"/>
      <w:bookmarkEnd w:id="274"/>
      <w:r>
        <w:rPr>
          <w:rtl w:val="true"/>
        </w:rPr>
        <w:t>آمدن علی بن عیسی به سیستان</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علی بن عیسی</w:t>
      </w:r>
      <w:r>
        <w:rPr>
          <w:rStyle w:val="FootnoteAnchor"/>
          <w:rtl w:val="true"/>
        </w:rPr>
        <w:footnoteReference w:id="780"/>
      </w:r>
      <w:r>
        <w:rPr>
          <w:rFonts w:ascii="IRNazanin" w:hAnsi="IRNazanin" w:eastAsia="IRNazanin"/>
          <w:color w:val="111111"/>
          <w:sz w:val="28"/>
          <w:sz w:val="28"/>
          <w:szCs w:val="28"/>
          <w:rtl w:val="true"/>
          <w:lang w:bidi="fa-IR"/>
        </w:rPr>
        <w:t>به سیستان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روزگاری اینجا ببود و حمزه به نیشابور شد و آنجا حرب کرد بر علی بن عیسی، تا حمزه به خراسان شد و باز آمد، عبدالله بن العباس به بسکر بیرون شد و غارت هاء بسیار کرد و باز به شهر آمد، باز علی بن عیسی پسر خویش را دیگر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داد و عیسی تا فراه آمد و خراج جبایت کرد و به اوق آمد و عامه مردمان را بسیار آنجا بکشت و به شهر اندر آمد به دری</w:t>
      </w:r>
      <w:r>
        <w:rPr>
          <w:rStyle w:val="FootnoteAnchor"/>
          <w:rtl w:val="true"/>
        </w:rPr>
        <w:footnoteReference w:id="781"/>
      </w:r>
      <w:r>
        <w:rPr>
          <w:rFonts w:ascii="IRNazanin" w:hAnsi="IRNazanin" w:eastAsia="IRNazanin"/>
          <w:color w:val="111111"/>
          <w:sz w:val="28"/>
          <w:sz w:val="28"/>
          <w:szCs w:val="28"/>
          <w:rtl w:val="true"/>
          <w:lang w:bidi="fa-IR"/>
        </w:rPr>
        <w:t>کرکوی فرود آمد اندر شوّال سنة ثمان وثمانين و مانه باز حمزه از خراسان فرا رسید و همه عمّال را که در لشكر</w:t>
      </w:r>
      <w:r>
        <w:rPr>
          <w:rStyle w:val="FootnoteAnchor"/>
          <w:rtl w:val="true"/>
        </w:rPr>
        <w:footnoteReference w:id="782"/>
      </w:r>
      <w:r>
        <w:rPr>
          <w:rFonts w:ascii="IRNazanin" w:hAnsi="IRNazanin" w:eastAsia="IRNazanin"/>
          <w:color w:val="111111"/>
          <w:sz w:val="28"/>
          <w:sz w:val="28"/>
          <w:szCs w:val="28"/>
          <w:rtl w:val="true"/>
          <w:lang w:bidi="fa-IR"/>
        </w:rPr>
        <w:t>بیامد بکشت و به در شهر آمد و عیسی علی به حرب او بیرون شد و بسیار مردم با ایشان، و عفّان بن محمد با آن سپاه بود حربی صعب بکردند و عفان محمد اندرین حرب کشته شد و به شهر اندر آوردند و به جانب مسجد او را دفن کردند، و عفّان از بزرگان و علما و فقهاء زمانه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حمزه برفت سوی خراسان شد چون دانست که اینجا هنوز بر آن گروه برنیاید</w:t>
      </w:r>
      <w:r>
        <w:rPr>
          <w:rStyle w:val="FootnoteAnchor"/>
          <w:rtl w:val="true"/>
        </w:rPr>
        <w:footnoteReference w:id="783"/>
      </w:r>
      <w:r>
        <w:rPr>
          <w:rFonts w:ascii="IRNazanin" w:hAnsi="IRNazanin" w:eastAsia="IRNazanin"/>
          <w:color w:val="111111"/>
          <w:sz w:val="28"/>
          <w:sz w:val="28"/>
          <w:szCs w:val="28"/>
          <w:rtl w:val="true"/>
          <w:lang w:bidi="fa-IR"/>
        </w:rPr>
        <w:t>، و عیسی بن علی بر اثری وی با سپاه برفت روز پنج شنبه سیزده روز گذشته از شوّال سنة ثمان وثمانين ومائه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اندرین میان عیسی اینجا دوازده روز بود، و حمزه به نشابور شد و عیسی بر اثر او و به در نیشابور فراهم رسیدند و حربی صعب کردند و حمزه بازگشت به سیستان آمد و عیسی به نشابور نزدیک پدر ببود، و علی بن عیسی سیستان حضين بن محمد القوسی را داد و عهد فرستاد و نامه، و حضین به روستاء قوس</w:t>
      </w:r>
      <w:r>
        <w:rPr>
          <w:rStyle w:val="FootnoteAnchor"/>
          <w:rtl w:val="true"/>
        </w:rPr>
        <w:footnoteReference w:id="784"/>
      </w:r>
      <w:r>
        <w:rPr>
          <w:rFonts w:ascii="IRNazanin" w:hAnsi="IRNazanin" w:eastAsia="IRNazanin"/>
          <w:color w:val="111111"/>
          <w:sz w:val="28"/>
          <w:sz w:val="28"/>
          <w:szCs w:val="28"/>
          <w:rtl w:val="true"/>
          <w:lang w:bidi="fa-IR"/>
        </w:rPr>
        <w:t>بود سوی پسر نامه کرد تا شهر فرو گرفت، و اندر عقب، خود به شهر اندر آمد روز سه شنبه عشره ذى القعده سنة تسع و ثمانين و مائه و کار قصبه نظام گرفت و مردمان آرام گرفتند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زلزله آمد به سیستان اندر محرّم شش روز گذشته از آن سنه تسعین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عيسى نامه کرد سوی امیرالمؤمنین هرون الرشید و آگاه کرد که مردی از </w:t>
      </w:r>
      <w:bookmarkStart w:id="276" w:name="pg20407_230629"/>
    </w:p>
    <w:p>
      <w:pPr>
        <w:pStyle w:val="BookText"/>
        <w:rPr/>
      </w:pPr>
      <w:bookmarkEnd w:id="276"/>
      <w:r>
        <w:rPr>
          <w:rFonts w:ascii="IRNazanin" w:hAnsi="IRNazanin" w:eastAsia="IRNazanin"/>
          <w:color w:val="111111"/>
          <w:sz w:val="28"/>
          <w:sz w:val="28"/>
          <w:szCs w:val="28"/>
          <w:rtl w:val="true"/>
          <w:lang w:bidi="fa-IR"/>
        </w:rPr>
        <w:t>خوارج سیستان برخاستست و به خراسان و کرمان تاختن ها همی کند و همه عمّال این سه ناحیت را بکشت و دخل برخاست و یک درم و یک حبّه از خراسان و سیستان و کرمان به دست نمی آید، پس رشید بیعت کرد مأمون</w:t>
      </w:r>
      <w:r>
        <w:rPr>
          <w:rStyle w:val="FootnoteAnchor"/>
          <w:rtl w:val="true"/>
        </w:rPr>
        <w:footnoteReference w:id="785"/>
      </w:r>
      <w:r>
        <w:rPr>
          <w:rFonts w:ascii="IRNazanin" w:hAnsi="IRNazanin" w:eastAsia="IRNazanin"/>
          <w:color w:val="111111"/>
          <w:sz w:val="28"/>
          <w:sz w:val="28"/>
          <w:szCs w:val="28"/>
          <w:rtl w:val="true"/>
          <w:lang w:bidi="fa-IR"/>
        </w:rPr>
        <w:t>پسر خویش را بر همه ولایت مسلمانی اندر سنه ثمان وثمانين و مائه</w:t>
      </w:r>
      <w:r>
        <w:rPr>
          <w:rStyle w:val="FootnoteAnchor"/>
          <w:rtl w:val="true"/>
        </w:rPr>
        <w:footnoteReference w:id="786"/>
      </w:r>
      <w:r>
        <w:rPr>
          <w:rFonts w:ascii="IRNazanin" w:hAnsi="IRNazanin" w:eastAsia="IRNazanin"/>
          <w:color w:val="111111"/>
          <w:sz w:val="28"/>
          <w:sz w:val="28"/>
          <w:szCs w:val="28"/>
          <w:rtl w:val="true"/>
          <w:lang w:bidi="fa-IR"/>
        </w:rPr>
        <w:t xml:space="preserve">، و خود به نفس خویش رشید بیامد تا ری که به خراسان آید به حرب حمزه، که او را شوکت و قوّت شد و سی هزار سوار با او جمع شد پانصدگان، پانصدگان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ناحیت ها همی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جای یک روز بیش مقام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ری خبر رسید که از روم سپاه بیرون آمد، زانجا بازگشت و به بغداد شد، و حضين ابن محمّد القوسی به سیستان فرمان یافت اندر سنه ست و تسعین و مائه و دیوانها بسوختند و خراج ها کم و بیش کردند، پس رشید علی بن عیسی را عزل کرد از خراسان و فرمان داد که مال او همه برگیرند و بستانند</w:t>
      </w:r>
      <w:r>
        <w:rPr>
          <w:rStyle w:val="FootnoteAnchor"/>
          <w:rtl w:val="true"/>
        </w:rPr>
        <w:footnoteReference w:id="787"/>
      </w:r>
      <w:r>
        <w:rPr>
          <w:rFonts w:ascii="IRNazanin" w:hAnsi="IRNazanin" w:eastAsia="IRNazanin"/>
          <w:color w:val="111111"/>
          <w:sz w:val="28"/>
          <w:sz w:val="28"/>
          <w:szCs w:val="28"/>
          <w:rtl w:val="true"/>
          <w:lang w:bidi="fa-IR"/>
        </w:rPr>
        <w:t>و هَرثمه بن اعین را خراسان داد و سیستان، و هرثمه، سیف بن عثمان الطارابی را سیستان داد</w:t>
      </w:r>
      <w:r>
        <w:rPr>
          <w:rFonts w:eastAsia="IRNazanin" w:cs="IRNazanin"/>
          <w:color w:val="111111"/>
          <w:sz w:val="28"/>
          <w:szCs w:val="28"/>
          <w:rtl w:val="true"/>
          <w:lang w:bidi="fa-IR"/>
        </w:rPr>
        <w:t>.</w:t>
      </w:r>
    </w:p>
    <w:p>
      <w:pPr>
        <w:pStyle w:val="Heading2"/>
        <w:numPr>
          <w:ilvl w:val="1"/>
          <w:numId w:val="1"/>
        </w:numPr>
        <w:rPr/>
      </w:pPr>
      <w:bookmarkStart w:id="277" w:name="__RefHeading___Toc696373_1490000891"/>
      <w:bookmarkStart w:id="278" w:name="_Toc102"/>
      <w:bookmarkEnd w:id="277"/>
      <w:r>
        <w:rPr>
          <w:rtl w:val="true"/>
        </w:rPr>
        <w:t>آمدن سيف بن عثمان الطارابی به سیستان</w:t>
      </w:r>
      <w:bookmarkEnd w:id="27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سیف عثمان به سیستان آمد محمد بن الحضين بن محمد القوسى به جای پدر خویش نشسته بود، ولایت گرفته، او را اندر شهر نگذاشت</w:t>
      </w:r>
      <w:r>
        <w:rPr>
          <w:rStyle w:val="FootnoteAnchor"/>
          <w:rtl w:val="true"/>
        </w:rPr>
        <w:footnoteReference w:id="788"/>
      </w:r>
      <w:r>
        <w:rPr>
          <w:rFonts w:ascii="IRNazanin" w:hAnsi="IRNazanin" w:eastAsia="IRNazanin"/>
          <w:color w:val="111111"/>
          <w:sz w:val="28"/>
          <w:sz w:val="28"/>
          <w:szCs w:val="28"/>
          <w:rtl w:val="true"/>
          <w:lang w:bidi="fa-IR"/>
        </w:rPr>
        <w:t>، پس او به در شهر فرود آمد و مشایخ بر او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بازگشتن تو باشد، او بازگشت و به سواد سیستان قرار نیارست کرد به سبب حمزه، بشد به فراه وز آنجا به بست و آنجا سپاه فراهم کرد و به سیستان آمد، و ابوالعریان با او بیامد و این بوالعریان مردی عیار</w:t>
      </w:r>
      <w:r>
        <w:rPr>
          <w:rStyle w:val="FootnoteAnchor"/>
          <w:rtl w:val="true"/>
        </w:rPr>
        <w:footnoteReference w:id="789"/>
      </w:r>
      <w:r>
        <w:rPr>
          <w:rFonts w:ascii="IRNazanin" w:hAnsi="IRNazanin" w:eastAsia="IRNazanin"/>
          <w:color w:val="111111"/>
          <w:sz w:val="28"/>
          <w:sz w:val="28"/>
          <w:szCs w:val="28"/>
          <w:rtl w:val="true"/>
          <w:lang w:bidi="fa-IR"/>
        </w:rPr>
        <w:t>بود از سیستان و از سرهنگ شماران</w:t>
      </w:r>
      <w:r>
        <w:rPr>
          <w:rStyle w:val="FootnoteAnchor"/>
          <w:rtl w:val="true"/>
        </w:rPr>
        <w:footnoteReference w:id="790"/>
      </w:r>
      <w:r>
        <w:rPr>
          <w:rFonts w:ascii="IRNazanin" w:hAnsi="IRNazanin" w:eastAsia="IRNazanin"/>
          <w:color w:val="111111"/>
          <w:sz w:val="28"/>
          <w:sz w:val="28"/>
          <w:szCs w:val="28"/>
          <w:rtl w:val="true"/>
          <w:lang w:bidi="fa-IR"/>
        </w:rPr>
        <w:t xml:space="preserve">بود و غوغا يار او بودند، پس سیف به </w:t>
      </w:r>
      <w:bookmarkStart w:id="279" w:name="pg20407_230630"/>
    </w:p>
    <w:p>
      <w:pPr>
        <w:pStyle w:val="BookText"/>
        <w:rPr/>
      </w:pPr>
      <w:bookmarkEnd w:id="279"/>
      <w:r>
        <w:rPr>
          <w:rFonts w:ascii="IRNazanin" w:hAnsi="IRNazanin" w:eastAsia="IRNazanin"/>
          <w:color w:val="111111"/>
          <w:sz w:val="28"/>
          <w:sz w:val="28"/>
          <w:szCs w:val="28"/>
          <w:rtl w:val="true"/>
          <w:lang w:bidi="fa-IR"/>
        </w:rPr>
        <w:t>سرلشگر در سرای خویش فرود آمد، و محمد بن الحضين با او حرب کرد اندر سنه اثنى و تسعين ومائه، و سیف به هزیمت برفت و محمّد بن الحضين شهر داشت و خطبه</w:t>
      </w:r>
      <w:r>
        <w:rPr>
          <w:rStyle w:val="FootnoteAnchor"/>
          <w:rtl w:val="true"/>
        </w:rPr>
        <w:footnoteReference w:id="791"/>
      </w:r>
      <w:r>
        <w:rPr>
          <w:rFonts w:ascii="IRNazanin" w:hAnsi="IRNazanin" w:eastAsia="IRNazanin"/>
          <w:color w:val="111111"/>
          <w:sz w:val="28"/>
          <w:sz w:val="28"/>
          <w:szCs w:val="28"/>
          <w:rtl w:val="true"/>
          <w:lang w:bidi="fa-IR"/>
        </w:rPr>
        <w:t>، و از روستاها هیچ دخل نبود به سبب خروج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هرثمه بن اعين الحکم بن سنان را سوی سیستان فرستاد و صالح بن الفکاک</w:t>
      </w:r>
      <w:r>
        <w:rPr>
          <w:rStyle w:val="FootnoteAnchor"/>
          <w:rtl w:val="true"/>
        </w:rPr>
        <w:footnoteReference w:id="792"/>
      </w:r>
      <w:r>
        <w:rPr>
          <w:rFonts w:ascii="IRNazanin" w:hAnsi="IRNazanin" w:eastAsia="IRNazanin"/>
          <w:color w:val="111111"/>
          <w:sz w:val="28"/>
          <w:sz w:val="28"/>
          <w:szCs w:val="28"/>
          <w:rtl w:val="true"/>
          <w:lang w:bidi="fa-IR"/>
        </w:rPr>
        <w:t>سپاه سالار 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الحضين باز ایشان را فرمان نداشت و حرب ها کردند، آخر صلح کردند، و حَكَم بن سنان به سرای حضين بن بشر بن فرقد فرود آمد و محمد بن الحضين اندر سرای مردمان فرود آمد، پس محمد بن الحضين سيف</w:t>
      </w:r>
      <w:r>
        <w:rPr>
          <w:rStyle w:val="FootnoteAnchor"/>
          <w:rtl w:val="true"/>
        </w:rPr>
        <w:footnoteReference w:id="793"/>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سیستان امیری کردن حرب خوارج است و خطبه و نماز آسان است که آن مردم کاندر قصبه اند بر ولایت امیرالمؤمنین اند</w:t>
      </w:r>
      <w:r>
        <w:rPr>
          <w:rStyle w:val="FootnoteAnchor"/>
          <w:rtl w:val="true"/>
        </w:rPr>
        <w:footnoteReference w:id="794"/>
      </w:r>
      <w:r>
        <w:rPr>
          <w:rFonts w:ascii="IRNazanin" w:hAnsi="IRNazanin" w:eastAsia="IRNazanin"/>
          <w:color w:val="111111"/>
          <w:sz w:val="28"/>
          <w:sz w:val="28"/>
          <w:szCs w:val="28"/>
          <w:rtl w:val="true"/>
          <w:lang w:bidi="fa-IR"/>
        </w:rPr>
        <w:t>، حدیث اندر حرب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حماد را بر سپاه به حرب خوارج بیرون فرستاد و حربی سخت بکردند و صالح حماد و یاران کشته شدند و اندکی به هزیمت به قصبه آمدند؛ و سیف بن عثمان الطارابی فرمان یافت، و امیرالمؤمنین هرون الرّشيد هم اندرین سال قصد خراسان کرد به سبب خوارج، و به گرگان فرود آمد، و نامه نبشت سوی حمزة بن عبدالله الخارجي</w:t>
      </w:r>
      <w:r>
        <w:rPr>
          <w:rFonts w:eastAsia="IRNazanin" w:cs="IRNazanin"/>
          <w:color w:val="111111"/>
          <w:sz w:val="28"/>
          <w:szCs w:val="28"/>
          <w:rtl w:val="true"/>
          <w:lang w:bidi="fa-IR"/>
        </w:rPr>
        <w:t>.</w:t>
      </w:r>
    </w:p>
    <w:p>
      <w:pPr>
        <w:pStyle w:val="Heading2"/>
        <w:numPr>
          <w:ilvl w:val="1"/>
          <w:numId w:val="1"/>
        </w:numPr>
        <w:rPr/>
      </w:pPr>
      <w:bookmarkStart w:id="280" w:name="__RefHeading___Toc696375_1490000891"/>
      <w:bookmarkStart w:id="281" w:name="_Toc103"/>
      <w:bookmarkEnd w:id="280"/>
      <w:r>
        <w:rPr>
          <w:rtl w:val="true"/>
        </w:rPr>
        <w:t>نسخه نامه هرون الرشید</w:t>
      </w:r>
      <w:bookmarkEnd w:id="28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 الله هرون أمير المؤمنين إلى حمزة بن عبدالله سَلامٌ عَليكَ وَ إنى أحمد إليك الله الذى لا إله إلا هو و اسأله أَنْ يُصلّى على محمدٍ عَبدِهِ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مُحمّداً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كافة بشيراً ونذيراً وداعياً إلى الله بِاذْنِهِ وَ سِراجاً منيراً يُبشِّرُ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اطاعهُ، وَ يُنذِرُ بِالنَّارِ مَنْ عَصاه ، وَانْزَلَ عَليهِ كتاباً عَزِيزاً لايأتيه الباطِلُ مِنْ بَينِ يَديه وَلا مِنْ خَلفه تنزيل مِنْ حَكِيمٍ حَمِيدٍ ، بَيْنَ فِيهِ حَلالَهُ وَ حَرامَهُ وَ فَرايضهُ وَ حُدُودَهُ وَ شَرايعَ دِينِهِ فَبلغَ مُحمدٌ رِسالاتِ رَبِّهِ، وَ نَصحَ الأُمَّةَ وَبَيْنَ لَهُمُ السِّننَ الْهَادِيَةِ، لا اختلافَ بَينَ الأمة فيها في الصلوة و اوقاتها والحجّ والفرايض والحدود، وأوجب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على عباده طاعةً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اطاعتهُ مَقرونَةٌ بِطَاعَتِهِ، فَمَنْ أطاعَهُ اطَاعَ اللَّهَ، و مَنْ عَصاهُ عَصى</w:t>
      </w:r>
      <w:r>
        <w:rPr>
          <w:rStyle w:val="FootnoteAnchor"/>
          <w:rtl w:val="true"/>
        </w:rPr>
        <w:footnoteReference w:id="795"/>
      </w:r>
      <w:r>
        <w:rPr>
          <w:rFonts w:ascii="Amiri" w:hAnsi="Amiri" w:eastAsia="Amiri" w:cs="Amiri"/>
          <w:color w:val="111111"/>
          <w:sz w:val="28"/>
          <w:sz w:val="28"/>
          <w:szCs w:val="28"/>
          <w:rtl w:val="true"/>
          <w:lang w:bidi="ar-SA"/>
        </w:rPr>
        <w:t xml:space="preserve">الله، فَلَمَّا بَلَغَ اللهُ بِهِ عامة الاحتجاجَ عَلَى خَلقِهِ، قَبضَ اللَّهُ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لَهُ ما عِندَهُ وَ خَلْفِ بَين ظهراني أُمَّتِهِ كِتابَ اللهِ وَ سُنَّةَ التي فيها رضا رَبِّهِ</w:t>
      </w:r>
      <w:r>
        <w:rPr>
          <w:rStyle w:val="FootnoteAnchor"/>
          <w:rtl w:val="true"/>
        </w:rPr>
        <w:footnoteReference w:id="796"/>
      </w:r>
      <w:r>
        <w:rPr>
          <w:rFonts w:ascii="Amiri" w:hAnsi="Amiri" w:eastAsia="Amiri" w:cs="Amiri"/>
          <w:color w:val="111111"/>
          <w:sz w:val="28"/>
          <w:sz w:val="28"/>
          <w:szCs w:val="28"/>
          <w:rtl w:val="true"/>
          <w:lang w:bidi="ar-SA"/>
        </w:rPr>
        <w:t>، وَالفُوز وَالنّجاةُ لِمنْ لَرْمَها وَاعْتصم بها، والبوارُ وَالهلاك لمن خالفها وَ عمل بغيرها و امير المؤمنين يَدعوكَ إلى كتابِ اللهِ وسُنّة رسوله و يَحثّكَ</w:t>
      </w:r>
      <w:r>
        <w:rPr>
          <w:rStyle w:val="FootnoteAnchor"/>
          <w:rtl w:val="true"/>
        </w:rPr>
        <w:footnoteReference w:id="797"/>
      </w:r>
      <w:r>
        <w:rPr>
          <w:rFonts w:ascii="Amiri" w:hAnsi="Amiri" w:eastAsia="Amiri" w:cs="Amiri"/>
          <w:color w:val="111111"/>
          <w:sz w:val="28"/>
          <w:sz w:val="28"/>
          <w:szCs w:val="28"/>
          <w:rtl w:val="true"/>
          <w:lang w:bidi="ar-SA"/>
        </w:rPr>
        <w:t>عَلى طاعته، وينهاك عن معصيته، و قَدْ عَرَفَ امير المؤمنينَ الذي كانَ بَيني وَبَينَ عُمَالِهِ في خراسان و سجستان و فارس و کرمان مِنَ المعاربة و سَفك الدماء فاحب النظر لك و لأصحابك فيما فيهِ صَلاحُكم و جمعُ كَلمتكمْ ورَدُّ الفتكُم، وإدْخال السلامة و العافية والطمأنينة عليكم ، وخلطكم بإخوانكم من المسلمين، واعطاكُمْ نَصيبكمْ مِن الفئ والصدقات والحقِّ وَالعدل و حُقنُ دِما يكمْ وَالصّفح والعفو والتجاوز عَنكُمْ عمّا سلف مِنْ أحداثكم و جرائمكم، و اهدارِ مائِلتمْ مِنْ دَمَ اوْمَالٍ أَوْ غَيْرِ ذلك في هذه الحروب تكون بينكم و بَينَ عُمَالِه، لمانوى مِنَ الأجر والزجر</w:t>
      </w:r>
      <w:r>
        <w:rPr>
          <w:rStyle w:val="FootnoteAnchor"/>
          <w:rtl w:val="true"/>
        </w:rPr>
        <w:footnoteReference w:id="798"/>
      </w:r>
      <w:r>
        <w:rPr>
          <w:rFonts w:ascii="Amiri" w:hAnsi="Amiri" w:eastAsia="Amiri" w:cs="Amiri"/>
          <w:color w:val="111111"/>
          <w:sz w:val="28"/>
          <w:sz w:val="28"/>
          <w:szCs w:val="28"/>
          <w:rtl w:val="true"/>
          <w:lang w:bidi="ar-SA"/>
        </w:rPr>
        <w:t>و حُسنِ المثوبة، و لرعيّتِهِ</w:t>
      </w:r>
      <w:r>
        <w:rPr>
          <w:rStyle w:val="FootnoteAnchor"/>
          <w:rtl w:val="true"/>
        </w:rPr>
        <w:footnoteReference w:id="799"/>
      </w:r>
      <w:r>
        <w:rPr>
          <w:rFonts w:ascii="Amiri" w:hAnsi="Amiri" w:eastAsia="Amiri" w:cs="Amiri"/>
          <w:color w:val="111111"/>
          <w:sz w:val="28"/>
          <w:sz w:val="28"/>
          <w:szCs w:val="28"/>
          <w:rtl w:val="true"/>
          <w:lang w:bidi="ar-SA"/>
        </w:rPr>
        <w:t>فى صَلاحِة خاصةً واستيفايک و خلطک باهل طاعته و ما يجب مِنَ الأحسان اليك والأتصال عَلیکَ و قَدْ قُربَ مِنْ بلادِکَ و تَرَكَ</w:t>
      </w:r>
      <w:r>
        <w:rPr>
          <w:rStyle w:val="FootnoteAnchor"/>
          <w:rtl w:val="true"/>
        </w:rPr>
        <w:footnoteReference w:id="800"/>
      </w:r>
      <w:r>
        <w:rPr>
          <w:rFonts w:ascii="Amiri" w:hAnsi="Amiri" w:eastAsia="Amiri" w:cs="Amiri"/>
          <w:color w:val="111111"/>
          <w:sz w:val="28"/>
          <w:sz w:val="28"/>
          <w:szCs w:val="28"/>
          <w:rtl w:val="true"/>
          <w:lang w:bidi="ar-SA"/>
        </w:rPr>
        <w:t>بِصَدَدٍ مِنكَ، و لَمْ يَاتِكَ مِنهُ كتابٌ ولا رسول قبل كتابه هذا و رسوله و قَدْ امنک امیرالمؤمنين على دمک و مالک و شعرك و بَشرك</w:t>
      </w:r>
      <w:r>
        <w:rPr>
          <w:rStyle w:val="FootnoteAnchor"/>
          <w:rtl w:val="true"/>
        </w:rPr>
        <w:footnoteReference w:id="801"/>
      </w:r>
      <w:r>
        <w:rPr>
          <w:rFonts w:ascii="Amiri" w:hAnsi="Amiri" w:eastAsia="Amiri" w:cs="Amiri"/>
          <w:color w:val="111111"/>
          <w:sz w:val="28"/>
          <w:sz w:val="28"/>
          <w:szCs w:val="28"/>
          <w:rtl w:val="true"/>
          <w:lang w:bidi="ar-SA"/>
        </w:rPr>
        <w:t>، و وَهبَ لَكَ كُلَّ جُرْمٍ كَانَ مِنكَ وكُل دَمٍ أَصبَهُ أَنتَ او احد من اصحابك او حَدَثٍ احْدَثته، او مال نلته، أو صغيرٍ أَوْ كَبيرٍ كَانَ مِنكَ فِي هذه الحروبِ، وَصَفحَ عَنْ ذلك وتَرَكُهُ الله وَحْدَهُ لا شريكَ لهُ، إِنْ قبلتَ أمانه و قَدِمْتَ عَليهِ سامِعاً مُطيعاً تائباً إلى الله مِنْ ذُنوبك داخلاً في جَماعَةِ المسلمين، متمسكاً بطاعته و ولاة</w:t>
      </w:r>
      <w:r>
        <w:rPr>
          <w:rStyle w:val="FootnoteAnchor"/>
          <w:rtl w:val="true"/>
        </w:rPr>
        <w:footnoteReference w:id="802"/>
      </w:r>
      <w:r>
        <w:rPr>
          <w:rFonts w:ascii="Amiri" w:hAnsi="Amiri" w:eastAsia="Amiri" w:cs="Amiri"/>
          <w:color w:val="111111"/>
          <w:sz w:val="28"/>
          <w:sz w:val="28"/>
          <w:szCs w:val="28"/>
          <w:rtl w:val="true"/>
          <w:lang w:bidi="ar-SA"/>
        </w:rPr>
        <w:t>عهده، ولَمْ تَعدُ ولَمْ تَنكث ، و جَعَلَ لَكَ إِنْ قَبلتَ أَمَانَهُ و قَدِمْتَ عَليهِ و وَفيتَ بِما اشترط عليكَ عَهدَ اللهِ و ميثاقه و ذِمَّةَ اميرالمؤمنين و ذَمّةَ آبائِه و اشدّ ما أَخذَ</w:t>
      </w:r>
      <w:r>
        <w:rPr>
          <w:rStyle w:val="FootnoteAnchor"/>
          <w:rtl w:val="true"/>
        </w:rPr>
        <w:footnoteReference w:id="803"/>
      </w:r>
      <w:r>
        <w:rPr>
          <w:rFonts w:ascii="Amiri" w:hAnsi="Amiri" w:eastAsia="Amiri" w:cs="Amiri"/>
          <w:color w:val="111111"/>
          <w:sz w:val="28"/>
          <w:sz w:val="28"/>
          <w:szCs w:val="28"/>
          <w:rtl w:val="true"/>
          <w:lang w:bidi="ar-SA"/>
        </w:rPr>
        <w:t xml:space="preserve">الله على الملكية المقربين والنبيين والمرسلينَ مِنْ عَهْدٍ وميثاق بالوفاء لك و لأصحابك بالأمان على مايكم و اموالكم و جميع ما احدثتم في الحروب التي كانت بينكم وبين عُماله ما وَقَيتُم ولم تبدلوا و لم تُغيّر وا ولم تنكثوا </w:t>
      </w:r>
      <w:bookmarkStart w:id="282" w:name="pg20407_230632"/>
    </w:p>
    <w:p>
      <w:pPr>
        <w:pStyle w:val="BookText"/>
        <w:rPr/>
      </w:pPr>
      <w:bookmarkEnd w:id="282"/>
      <w:r>
        <w:rPr>
          <w:rFonts w:ascii="IRNazanin" w:hAnsi="IRNazanin" w:eastAsia="IRNazanin"/>
          <w:color w:val="111111"/>
          <w:sz w:val="28"/>
          <w:sz w:val="28"/>
          <w:szCs w:val="28"/>
          <w:rtl w:val="true"/>
          <w:lang w:bidi="fa-IR"/>
        </w:rPr>
        <w:t>و لم تعذروا</w:t>
      </w:r>
      <w:r>
        <w:rPr>
          <w:rStyle w:val="FootnoteAnchor"/>
          <w:rtl w:val="true"/>
        </w:rPr>
        <w:footnoteReference w:id="804"/>
      </w:r>
      <w:r>
        <w:rPr>
          <w:rFonts w:ascii="IRNazanin" w:hAnsi="IRNazanin" w:eastAsia="IRNazanin"/>
          <w:color w:val="111111"/>
          <w:sz w:val="28"/>
          <w:sz w:val="28"/>
          <w:szCs w:val="28"/>
          <w:rtl w:val="true"/>
          <w:lang w:bidi="fa-IR"/>
        </w:rPr>
        <w:t>، فأقبل نصيحة اميرالمؤمنین و نظره لک و لاصحابک واعرف ما فی ذلک من الحظّ و الرّشد فى العاجل والآجل، واقدم عليه مع رسوله و تأمن بالوفاء لک و لاصحابک و الاحسان الیک و الافضال علیک، و ان انت لم تقبل امانه و لم تشخص اليه فاردُدْ اليه اما نه مع رسوله، و عجلّ سراحهِ و لا يكونن له قبلك</w:t>
      </w:r>
      <w:r>
        <w:rPr>
          <w:rStyle w:val="FootnoteAnchor"/>
          <w:rtl w:val="true"/>
        </w:rPr>
        <w:footnoteReference w:id="805"/>
      </w:r>
      <w:r>
        <w:rPr>
          <w:rFonts w:ascii="IRNazanin" w:hAnsi="IRNazanin" w:eastAsia="IRNazanin"/>
          <w:color w:val="111111"/>
          <w:sz w:val="28"/>
          <w:sz w:val="28"/>
          <w:szCs w:val="28"/>
          <w:rtl w:val="true"/>
          <w:lang w:bidi="fa-IR"/>
        </w:rPr>
        <w:t>لبت انشاء الله، والله يشهد امیرالمؤمنين، فانه قد اعذر الیک و احتج علیک و کفی بالله شهيداً والسّلامُ علیک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اسمعيل بن صبيح مولى امیرالمؤمنين، يوم الجمعة لثمان بقين من صفر سنة ثلث و تسعين ومائه والحمد لله و صلواته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رسوله محمد و آله اجمعين</w:t>
      </w:r>
      <w:r>
        <w:rPr>
          <w:rFonts w:eastAsia="IRNazanin" w:cs="IRNazanin"/>
          <w:color w:val="111111"/>
          <w:sz w:val="28"/>
          <w:szCs w:val="28"/>
          <w:rtl w:val="true"/>
          <w:lang w:bidi="fa-IR"/>
        </w:rPr>
        <w:t>.</w:t>
      </w:r>
      <w:r>
        <w:rPr>
          <w:rStyle w:val="FootnoteAnchor"/>
          <w:rtl w:val="true"/>
        </w:rPr>
        <w:footnoteReference w:id="806"/>
      </w:r>
    </w:p>
    <w:p>
      <w:pPr>
        <w:pStyle w:val="Heading2"/>
        <w:numPr>
          <w:ilvl w:val="1"/>
          <w:numId w:val="1"/>
        </w:numPr>
        <w:rPr/>
      </w:pPr>
      <w:bookmarkStart w:id="283" w:name="__RefHeading___Toc696377_1490000891"/>
      <w:bookmarkStart w:id="284" w:name="_Toc104"/>
      <w:bookmarkEnd w:id="283"/>
      <w:r>
        <w:rPr>
          <w:rtl w:val="true"/>
        </w:rPr>
        <w:t>جواب کردن حمزة بن عبد الله الخارجي</w:t>
      </w:r>
      <w:bookmarkEnd w:id="28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من عبد الله حمزة اميرالمؤمنين، سلام على اولياء الله، اما بعد فان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وكرّمه و انشاءَ منه ذريته فاستودعه امانته و اوجب عليهم معرفة ربوبيّته، والعمل بطاعته، فجعل منهم انبياه</w:t>
      </w:r>
      <w:r>
        <w:rPr>
          <w:rStyle w:val="FootnoteAnchor"/>
          <w:rtl w:val="true"/>
        </w:rPr>
        <w:footnoteReference w:id="807"/>
      </w:r>
      <w:r>
        <w:rPr>
          <w:rFonts w:ascii="IRNazanin" w:hAnsi="IRNazanin" w:eastAsia="IRNazanin"/>
          <w:color w:val="111111"/>
          <w:sz w:val="28"/>
          <w:sz w:val="28"/>
          <w:szCs w:val="28"/>
          <w:rtl w:val="true"/>
          <w:lang w:bidi="fa-IR"/>
        </w:rPr>
        <w:t>و رسله، و انزل عليهم كتبه و شرع لهم دینه، فتتابعت رسل الله تترى في اممها على منهاج واحد و شرايع مختلفه يصدّق آخرهم اولهم، حتّى مضت القرون السالفة أمماً و اصنافاً مهديّةٌ بطاعة ربنا و تصديق رسلها، فبعث الله محمداً على حين فترة من الرّسل، و اقتراب من الساعة رحمة للعالمين وخاتماً للنّبيين و مصدقا لهم، وانزل عليهم</w:t>
      </w:r>
      <w:r>
        <w:rPr>
          <w:rStyle w:val="FootnoteAnchor"/>
          <w:rtl w:val="true"/>
        </w:rPr>
        <w:footnoteReference w:id="808"/>
      </w:r>
      <w:r>
        <w:rPr>
          <w:rFonts w:ascii="Amiri" w:hAnsi="Amiri" w:eastAsia="Amiri" w:cs="Amiri"/>
          <w:color w:val="111111"/>
          <w:sz w:val="28"/>
          <w:sz w:val="28"/>
          <w:szCs w:val="28"/>
          <w:rtl w:val="true"/>
          <w:lang w:bidi="ar-SA"/>
        </w:rPr>
        <w:t>الفرقان مهيمنا على الكتب و ناسخاً لهم</w:t>
      </w:r>
      <w:r>
        <w:rPr>
          <w:rStyle w:val="FootnoteAnchor"/>
          <w:rtl w:val="true"/>
        </w:rPr>
        <w:footnoteReference w:id="809"/>
      </w:r>
      <w:r>
        <w:rPr>
          <w:rFonts w:ascii="Amiri" w:hAnsi="Amiri" w:eastAsia="Amiri" w:cs="Amiri"/>
          <w:color w:val="111111"/>
          <w:sz w:val="28"/>
          <w:sz w:val="28"/>
          <w:szCs w:val="28"/>
          <w:rtl w:val="true"/>
          <w:lang w:bidi="ar-SA"/>
        </w:rPr>
        <w:t>فاقتدى نبي الله كتاب الله، وصدع بامره في مجاهدة اعدايه والدّعا الى دينه والنصيحة لامته حتى اكمل الله له الدين، و بلغ به الحجّة، واظهر له الدّعوة، ومكن له في الأرض، واختارله ما عنده من الكرامة و الفضيلة، فقبضه الله فختم به النبوة و رفع الوحى و خلّف لامته كتاب الله و رضيته</w:t>
      </w:r>
      <w:r>
        <w:rPr>
          <w:rStyle w:val="FootnoteAnchor"/>
          <w:rtl w:val="true"/>
        </w:rPr>
        <w:footnoteReference w:id="810"/>
      </w:r>
      <w:r>
        <w:rPr>
          <w:rFonts w:ascii="Amiri" w:hAnsi="Amiri" w:eastAsia="Amiri" w:cs="Amiri"/>
          <w:color w:val="111111"/>
          <w:sz w:val="28"/>
          <w:sz w:val="28"/>
          <w:szCs w:val="28"/>
          <w:rtl w:val="true"/>
          <w:lang w:bidi="ar-SA"/>
        </w:rPr>
        <w:t>في خلقه، بيّن فيه حلاله و حرامه و سنته</w:t>
      </w:r>
      <w:r>
        <w:rPr>
          <w:rStyle w:val="FootnoteAnchor"/>
          <w:rtl w:val="true"/>
        </w:rPr>
        <w:footnoteReference w:id="811"/>
      </w:r>
      <w:r>
        <w:rPr>
          <w:rFonts w:ascii="IRNazanin" w:hAnsi="IRNazanin" w:eastAsia="IRNazanin"/>
          <w:color w:val="111111"/>
          <w:sz w:val="28"/>
          <w:sz w:val="28"/>
          <w:szCs w:val="28"/>
          <w:rtl w:val="true"/>
          <w:lang w:bidi="fa-IR"/>
        </w:rPr>
        <w:t xml:space="preserve">و فرائضه، و محکمه و متشابهه و امثاله، و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اهل طاعته، و عقاب اهل معصيته فتمسّک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الله بعد نبي الله، فاقتدوا به وآثروه، فايدهم الله ووفقّهم و اراهم ما يحبّون من الاعزاز و التمكين، و الاظهار على عدّوهم، فلم يزل الاسلام و اهله في زيادة من نعماء الله، و ما افتتح</w:t>
      </w:r>
      <w:r>
        <w:rPr>
          <w:rStyle w:val="FootnoteAnchor"/>
          <w:rtl w:val="true"/>
        </w:rPr>
        <w:footnoteReference w:id="812"/>
      </w:r>
      <w:r>
        <w:rPr>
          <w:rFonts w:ascii="Amiri" w:hAnsi="Amiri" w:eastAsia="Amiri" w:cs="Amiri"/>
          <w:color w:val="111111"/>
          <w:sz w:val="28"/>
          <w:sz w:val="28"/>
          <w:szCs w:val="28"/>
          <w:rtl w:val="true"/>
          <w:lang w:bidi="ar-SA"/>
        </w:rPr>
        <w:t xml:space="preserve">الهم من رحمته خلافة ابى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صدراً من خلافة عثمان، حتى تعرّضت الدنيا ببهجتها، فركن اليه</w:t>
      </w:r>
      <w:r>
        <w:rPr>
          <w:rStyle w:val="FootnoteAnchor"/>
          <w:rtl w:val="true"/>
        </w:rPr>
        <w:footnoteReference w:id="813"/>
      </w:r>
      <w:r>
        <w:rPr>
          <w:rFonts w:ascii="IRNazanin" w:hAnsi="IRNazanin" w:eastAsia="IRNazanin"/>
          <w:color w:val="111111"/>
          <w:sz w:val="28"/>
          <w:sz w:val="28"/>
          <w:szCs w:val="28"/>
          <w:rtl w:val="true"/>
          <w:lang w:bidi="fa-IR"/>
        </w:rPr>
        <w:t>الرّاكنون و آثروها و مالوا اليها و خالفوا كتاب الله وسنّة نبيه فاختلفت الأمة بعد ايتلافها وتفرّقت بعد اجتماعها، فهدى الله الذين آمنوا لما اختلوا فيه من الحق باذنه، وضل من استحق الضَّلالة بما ضيعوا من كتاب الله، و خالفوا من سنّة نبيّه، و اهتدى من آثر حق الله و دینه و كتابه، و لزموا سبيل من هدى الله قلبهم فصبروا عليه، حتّى قهر باطل</w:t>
      </w:r>
      <w:r>
        <w:rPr>
          <w:rStyle w:val="FootnoteAnchor"/>
          <w:rtl w:val="true"/>
        </w:rPr>
        <w:footnoteReference w:id="814"/>
      </w:r>
      <w:r>
        <w:rPr>
          <w:rFonts w:ascii="Amiri" w:hAnsi="Amiri" w:eastAsia="Amiri" w:cs="Amiri"/>
          <w:color w:val="111111"/>
          <w:sz w:val="28"/>
          <w:sz w:val="28"/>
          <w:szCs w:val="28"/>
          <w:rtl w:val="true"/>
          <w:lang w:bidi="ar-SA"/>
        </w:rPr>
        <w:t>هذا الأمّة اهل حقها، فالبست شيعاً و أذيق بعضهم باءس بعض، فلا يزال</w:t>
      </w:r>
      <w:r>
        <w:rPr>
          <w:rStyle w:val="FootnoteAnchor"/>
          <w:rtl w:val="true"/>
        </w:rPr>
        <w:footnoteReference w:id="815"/>
      </w:r>
      <w:r>
        <w:rPr>
          <w:rFonts w:ascii="IRNazanin" w:hAnsi="IRNazanin" w:eastAsia="IRNazanin"/>
          <w:color w:val="111111"/>
          <w:sz w:val="28"/>
          <w:sz w:val="28"/>
          <w:szCs w:val="28"/>
          <w:rtl w:val="true"/>
          <w:lang w:bidi="fa-IR"/>
        </w:rPr>
        <w:t>مختلفة الا من رحم ربك، ولايزال الأسلام و اهله في نقصان حتى تقوم الساعة، و ذلك موعد هذه الامة عند اجتماعها على الضّلالة، حيث يقول بل الساعة موعدهم، و الساعة ادهی و آمر، فنعوذ بالله ان يُقدِّمنا فى الجهل و الضلال او يخلفنا</w:t>
      </w:r>
      <w:r>
        <w:rPr>
          <w:rStyle w:val="FootnoteAnchor"/>
          <w:rtl w:val="true"/>
        </w:rPr>
        <w:footnoteReference w:id="816"/>
      </w:r>
      <w:r>
        <w:rPr>
          <w:rFonts w:ascii="IRNazanin" w:hAnsi="IRNazanin" w:eastAsia="IRNazanin"/>
          <w:color w:val="111111"/>
          <w:sz w:val="28"/>
          <w:sz w:val="28"/>
          <w:szCs w:val="28"/>
          <w:rtl w:val="true"/>
          <w:lang w:bidi="fa-IR"/>
        </w:rPr>
        <w:t>في الاشرار، و قد وصل الی کتابک تدعونی فيه الى كتاب الله وسنّة نبيه، و ذکرت محاربتی عمّالک فیگور خراسان و غیرها، و صفحک عن و غيره مما كان منّا، و ممّا عرضت من امانک و احسانک بعد قبولها کتابک و امانک، و دخولنا فی طاعتك وكلُّ ما كتبت</w:t>
      </w:r>
      <w:r>
        <w:rPr>
          <w:rStyle w:val="FootnoteAnchor"/>
          <w:rtl w:val="true"/>
        </w:rPr>
        <w:footnoteReference w:id="817"/>
      </w:r>
      <w:r>
        <w:rPr>
          <w:rFonts w:ascii="IRNazanin" w:hAnsi="IRNazanin" w:eastAsia="IRNazanin"/>
          <w:color w:val="111111"/>
          <w:sz w:val="28"/>
          <w:sz w:val="28"/>
          <w:szCs w:val="28"/>
          <w:rtl w:val="true"/>
          <w:lang w:bidi="fa-IR"/>
        </w:rPr>
        <w:t>به فقد، فهمته فاما کتاب الله فالیه دعوتی و به رضای و لستُ ابغی به ولا</w:t>
      </w:r>
      <w:r>
        <w:rPr>
          <w:rStyle w:val="FootnoteAnchor"/>
          <w:rtl w:val="true"/>
        </w:rPr>
        <w:footnoteReference w:id="818"/>
      </w:r>
      <w:r>
        <w:rPr>
          <w:rFonts w:ascii="IRNazanin" w:hAnsi="IRNazanin" w:eastAsia="IRNazanin"/>
          <w:color w:val="111111"/>
          <w:sz w:val="28"/>
          <w:sz w:val="28"/>
          <w:szCs w:val="28"/>
          <w:rtl w:val="true"/>
          <w:lang w:bidi="fa-IR"/>
        </w:rPr>
        <w:t>غیره حكماً، فالحمد لله على ما من به على فيما عرفتني</w:t>
      </w:r>
      <w:r>
        <w:rPr>
          <w:rStyle w:val="FootnoteAnchor"/>
          <w:rtl w:val="true"/>
        </w:rPr>
        <w:footnoteReference w:id="819"/>
      </w:r>
      <w:r>
        <w:rPr>
          <w:rFonts w:ascii="IRNazanin" w:hAnsi="IRNazanin" w:eastAsia="IRNazanin"/>
          <w:color w:val="111111"/>
          <w:sz w:val="28"/>
          <w:sz w:val="28"/>
          <w:szCs w:val="28"/>
          <w:rtl w:val="true"/>
          <w:lang w:bidi="fa-IR"/>
        </w:rPr>
        <w:t>من دينه و بصرنی</w:t>
      </w:r>
      <w:r>
        <w:rPr>
          <w:rStyle w:val="FootnoteAnchor"/>
          <w:rtl w:val="true"/>
        </w:rPr>
        <w:footnoteReference w:id="820"/>
      </w:r>
      <w:r>
        <w:rPr>
          <w:rFonts w:ascii="IRNazanin" w:hAnsi="IRNazanin" w:eastAsia="IRNazanin"/>
          <w:color w:val="111111"/>
          <w:sz w:val="28"/>
          <w:sz w:val="28"/>
          <w:szCs w:val="28"/>
          <w:rtl w:val="true"/>
          <w:lang w:bidi="fa-IR"/>
        </w:rPr>
        <w:t>من هداه و جعلني ادعوا الى محکم کتابه و بالواجب</w:t>
      </w:r>
      <w:r>
        <w:rPr>
          <w:rStyle w:val="FootnoteAnchor"/>
          <w:rtl w:val="true"/>
        </w:rPr>
        <w:footnoteReference w:id="821"/>
      </w:r>
      <w:r>
        <w:rPr>
          <w:rFonts w:ascii="IRNazanin" w:hAnsi="IRNazanin" w:eastAsia="IRNazanin"/>
          <w:color w:val="111111"/>
          <w:sz w:val="28"/>
          <w:sz w:val="28"/>
          <w:szCs w:val="28"/>
          <w:rtl w:val="true"/>
          <w:lang w:bidi="fa-IR"/>
        </w:rPr>
        <w:t>من طاعته وأجاهد عليها من عند عنها و خالفها و عمل بغيرها، والله المعين و الموفق ولاحول ولا قوة الا بالله العظيم و اما ما تناهی الیک من محاربتی عما لك فما كان ذلك من منازعة لک فی ملکک و لارغبة في دنيا انالها بذلك، و لا طلباً للرفعة و الذكر فيها و لا ابتدأت احداً منهم بغى</w:t>
      </w:r>
      <w:r>
        <w:rPr>
          <w:rStyle w:val="FootnoteAnchor"/>
          <w:rtl w:val="true"/>
        </w:rPr>
        <w:footnoteReference w:id="822"/>
      </w:r>
      <w:r>
        <w:rPr>
          <w:rFonts w:ascii="Amiri" w:hAnsi="Amiri" w:eastAsia="Amiri" w:cs="Amiri"/>
          <w:color w:val="111111"/>
          <w:sz w:val="28"/>
          <w:sz w:val="28"/>
          <w:szCs w:val="28"/>
          <w:rtl w:val="true"/>
          <w:lang w:bidi="ar-SA"/>
        </w:rPr>
        <w:t xml:space="preserve">عليهم مع ما ظهر للعامة من </w:t>
      </w:r>
    </w:p>
    <w:p>
      <w:pPr>
        <w:pStyle w:val="BookText"/>
        <w:rPr/>
      </w:pPr>
      <w:r>
        <w:rPr>
          <w:rFonts w:ascii="Amiri" w:hAnsi="Amiri" w:eastAsia="Amiri" w:cs="Amiri"/>
          <w:color w:val="111111"/>
          <w:sz w:val="28"/>
          <w:sz w:val="28"/>
          <w:szCs w:val="28"/>
          <w:rtl w:val="true"/>
          <w:lang w:bidi="ar-SA"/>
        </w:rPr>
        <w:t>سوء سيرتهم فيمن ولوا عليهم و ما تعاطوا من سفك الدماء واباحة الاموال وركوب الفواحش و ما لم يحلّه الله العبادة</w:t>
      </w:r>
      <w:r>
        <w:rPr>
          <w:rStyle w:val="FootnoteAnchor"/>
          <w:rtl w:val="true"/>
        </w:rPr>
        <w:footnoteReference w:id="823"/>
      </w:r>
      <w:r>
        <w:rPr>
          <w:rFonts w:ascii="IRNazanin" w:hAnsi="IRNazanin" w:eastAsia="IRNazanin"/>
          <w:color w:val="111111"/>
          <w:sz w:val="28"/>
          <w:sz w:val="28"/>
          <w:szCs w:val="28"/>
          <w:rtl w:val="true"/>
          <w:lang w:bidi="fa-IR"/>
        </w:rPr>
        <w:t>، و لا اظنّه الا قد تبيّن لك من حال خراسان، و بلغک من سجستان و فارس و كرمان، ما فيه كفاية عن التطویل علیک فیما اصف لک من ذلك، و اما احسانک الی و نظرك لى و ما دعوت اليه فلوكنتُ ممن يؤثر الدنيا و يرغب فيها و يلتمس خفض</w:t>
      </w:r>
      <w:r>
        <w:rPr>
          <w:rStyle w:val="FootnoteAnchor"/>
          <w:rtl w:val="true"/>
        </w:rPr>
        <w:footnoteReference w:id="824"/>
      </w:r>
      <w:r>
        <w:rPr>
          <w:rFonts w:ascii="Amiri" w:hAnsi="Amiri" w:eastAsia="Amiri" w:cs="Amiri"/>
          <w:color w:val="111111"/>
          <w:sz w:val="28"/>
          <w:sz w:val="28"/>
          <w:szCs w:val="28"/>
          <w:rtl w:val="true"/>
          <w:lang w:bidi="ar-SA"/>
        </w:rPr>
        <w:t>العيش و النعمة فيما</w:t>
      </w:r>
      <w:r>
        <w:rPr>
          <w:rStyle w:val="FootnoteAnchor"/>
          <w:rtl w:val="true"/>
        </w:rPr>
        <w:footnoteReference w:id="825"/>
      </w:r>
      <w:r>
        <w:rPr>
          <w:rFonts w:ascii="Amiri" w:hAnsi="Amiri" w:eastAsia="Amiri" w:cs="Amiri"/>
          <w:color w:val="111111"/>
          <w:sz w:val="28"/>
          <w:sz w:val="28"/>
          <w:szCs w:val="28"/>
          <w:rtl w:val="true"/>
          <w:lang w:bidi="ar-SA"/>
        </w:rPr>
        <w:t>عرضت دركاً في العاجل دون الآجل، انى اعوذ بجلال</w:t>
      </w:r>
      <w:r>
        <w:rPr>
          <w:rStyle w:val="FootnoteAnchor"/>
          <w:rtl w:val="true"/>
        </w:rPr>
        <w:footnoteReference w:id="826"/>
      </w:r>
      <w:r>
        <w:rPr>
          <w:rFonts w:ascii="Amiri" w:hAnsi="Amiri" w:eastAsia="Amiri" w:cs="Amiri"/>
          <w:color w:val="111111"/>
          <w:sz w:val="28"/>
          <w:sz w:val="28"/>
          <w:szCs w:val="28"/>
          <w:rtl w:val="true"/>
          <w:lang w:bidi="ar-SA"/>
        </w:rPr>
        <w:t>الله ان يجعل ذلك حظى و نصيبي منه، فان المغبون من باع دينه بدنياه تَبقى لَه و لا يبقى لها، و لا خير بخير</w:t>
      </w:r>
      <w:r>
        <w:rPr>
          <w:rStyle w:val="FootnoteAnchor"/>
          <w:rtl w:val="true"/>
        </w:rPr>
        <w:footnoteReference w:id="827"/>
      </w:r>
      <w:r>
        <w:rPr>
          <w:rFonts w:ascii="IRNazanin" w:hAnsi="IRNazanin" w:eastAsia="IRNazanin"/>
          <w:color w:val="111111"/>
          <w:sz w:val="28"/>
          <w:sz w:val="28"/>
          <w:szCs w:val="28"/>
          <w:rtl w:val="true"/>
          <w:lang w:bidi="fa-IR"/>
        </w:rPr>
        <w:t xml:space="preserve">بعده النار، و لا شر بعده الجنّة بشر و اما الفىّ و الصدقات فانى ذلك و قد فقد المسلمون عطاياهم و ارزاقهم و صدقاتهم بعد الخليفتين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يوخذ من غير موضعها و يصرف الى غير اهلها، و الله حسيب خلقه و اما ما عرضت من امانک و دعوت اليه من طاعتك، فهل لمخلوق امان الامرا من</w:t>
      </w:r>
      <w:r>
        <w:rPr>
          <w:rStyle w:val="FootnoteAnchor"/>
          <w:rtl w:val="true"/>
        </w:rPr>
        <w:footnoteReference w:id="828"/>
      </w:r>
      <w:r>
        <w:rPr>
          <w:rFonts w:ascii="IRNazanin" w:hAnsi="IRNazanin" w:eastAsia="IRNazanin"/>
          <w:color w:val="111111"/>
          <w:sz w:val="28"/>
          <w:sz w:val="28"/>
          <w:szCs w:val="28"/>
          <w:rtl w:val="true"/>
          <w:lang w:bidi="fa-IR"/>
        </w:rPr>
        <w:t>يوم الفزع الأكبر، يوم لا ينفع نفساً ايمانها، لم تكن آمنت قبل، وكيف يأمن من ذلک من لا يملك لنفسه موتاً ولاحيوة و لا نشوراً، فانظر لمعادك و ما انت صاير اليه و به ،مرتهن و عنه مسئول و به عما قليل محاسب، فقد رايت ما فعلت الدنيا بار بابها الراكبين</w:t>
      </w:r>
      <w:r>
        <w:rPr>
          <w:rStyle w:val="FootnoteAnchor"/>
          <w:rtl w:val="true"/>
        </w:rPr>
        <w:footnoteReference w:id="829"/>
      </w:r>
      <w:r>
        <w:rPr>
          <w:rFonts w:ascii="Amiri" w:hAnsi="Amiri" w:eastAsia="Amiri" w:cs="Amiri"/>
          <w:color w:val="111111"/>
          <w:sz w:val="28"/>
          <w:sz w:val="28"/>
          <w:szCs w:val="28"/>
          <w:rtl w:val="true"/>
          <w:lang w:bidi="ar-SA"/>
        </w:rPr>
        <w:t>اليها المؤثرين لها ، كيف أؤيقتهم و خدلتهم</w:t>
      </w:r>
      <w:r>
        <w:rPr>
          <w:rStyle w:val="FootnoteAnchor"/>
          <w:rtl w:val="true"/>
        </w:rPr>
        <w:footnoteReference w:id="830"/>
      </w:r>
      <w:r>
        <w:rPr>
          <w:rFonts w:ascii="IRNazanin" w:hAnsi="IRNazanin" w:eastAsia="IRNazanin"/>
          <w:color w:val="111111"/>
          <w:sz w:val="28"/>
          <w:sz w:val="28"/>
          <w:szCs w:val="28"/>
          <w:rtl w:val="true"/>
          <w:lang w:bidi="fa-IR"/>
        </w:rPr>
        <w:t>و اسلمتهم، فلن تعن</w:t>
      </w:r>
      <w:r>
        <w:rPr>
          <w:rStyle w:val="FootnoteAnchor"/>
          <w:rtl w:val="true"/>
        </w:rPr>
        <w:footnoteReference w:id="831"/>
      </w:r>
      <w:r>
        <w:rPr>
          <w:rFonts w:ascii="Amiri" w:hAnsi="Amiri" w:eastAsia="Amiri" w:cs="Amiri"/>
          <w:color w:val="111111"/>
          <w:sz w:val="28"/>
          <w:sz w:val="28"/>
          <w:szCs w:val="28"/>
          <w:rtl w:val="true"/>
          <w:lang w:bidi="ar-SA"/>
        </w:rPr>
        <w:t>عنهم شيئاً اعتدروا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لها عنهم، و بقيت اعمالهم قلايد في اعناقهم، وصاروا الى الندامة وتلهفوا حيث لا يغنى عنهم ذلك على ما فرطوا و فاتهم من العمل في دنياهم لمعادهم ويوم فقرهم ،وفاقتهم، حيث يقول يا حسرتي ما فرّطت في جنب الله، وقد بايعتُ الله وعاهدته على القيام بامره والدعاء الى طاعته و مجاهدة اعدائه حتى يفنى نفسنا ما موفى</w:t>
      </w:r>
      <w:r>
        <w:rPr>
          <w:rStyle w:val="FootnoteAnchor"/>
          <w:rtl w:val="true"/>
        </w:rPr>
        <w:footnoteReference w:id="832"/>
      </w:r>
      <w:r>
        <w:rPr>
          <w:rFonts w:ascii="IRNazanin" w:hAnsi="IRNazanin" w:eastAsia="IRNazanin"/>
          <w:color w:val="111111"/>
          <w:sz w:val="28"/>
          <w:sz w:val="28"/>
          <w:szCs w:val="28"/>
          <w:rtl w:val="true"/>
          <w:lang w:bidi="fa-IR"/>
        </w:rPr>
        <w:t>عهدی و منجر موعدی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قال الله تعالى و اوفوا بعهدی اوف بعهدكم فنسال الله الاسفاع</w:t>
      </w:r>
      <w:r>
        <w:rPr>
          <w:rStyle w:val="FootnoteAnchor"/>
          <w:rtl w:val="true"/>
        </w:rPr>
        <w:footnoteReference w:id="833"/>
      </w:r>
      <w:r>
        <w:rPr>
          <w:rFonts w:ascii="Amiri" w:hAnsi="Amiri" w:eastAsia="Amiri" w:cs="Amiri"/>
          <w:color w:val="111111"/>
          <w:sz w:val="28"/>
          <w:sz w:val="28"/>
          <w:szCs w:val="28"/>
          <w:rtl w:val="true"/>
          <w:lang w:bidi="ar-SA"/>
        </w:rPr>
        <w:t>بما علمنا من كتابه و نعوذ بالله ان نكون ممن لبسوا</w:t>
      </w:r>
      <w:r>
        <w:rPr>
          <w:rStyle w:val="FootnoteAnchor"/>
          <w:rtl w:val="true"/>
        </w:rPr>
        <w:footnoteReference w:id="834"/>
      </w:r>
      <w:r>
        <w:rPr>
          <w:rFonts w:ascii="Amiri" w:hAnsi="Amiri" w:eastAsia="Amiri" w:cs="Amiri"/>
          <w:color w:val="111111"/>
          <w:sz w:val="28"/>
          <w:sz w:val="28"/>
          <w:szCs w:val="28"/>
          <w:rtl w:val="true"/>
          <w:lang w:bidi="ar-SA"/>
        </w:rPr>
        <w:t>دينهم على انفسهم فلبس الله عليهم، وتسأله العصمة 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اعتدوها عنهم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الكلاءَة و ان لا تكلّنا الى نفسنا</w:t>
      </w:r>
      <w:r>
        <w:rPr>
          <w:rStyle w:val="FootnoteAnchor"/>
          <w:rtl w:val="true"/>
        </w:rPr>
        <w:footnoteReference w:id="835"/>
      </w:r>
      <w:r>
        <w:rPr>
          <w:rFonts w:ascii="Amiri" w:hAnsi="Amiri" w:eastAsia="Amiri" w:cs="Amiri"/>
          <w:color w:val="111111"/>
          <w:sz w:val="28"/>
          <w:sz w:val="28"/>
          <w:szCs w:val="28"/>
          <w:rtl w:val="true"/>
          <w:lang w:bidi="ar-SA"/>
        </w:rPr>
        <w:t>و لا الى احد من خلقه و ان يتولى منا ما هو اهل التقوى واهل المغفره، رضينا بالله رباً وبالأسلام ديناً و به محمد نبياً و بالقرآن اماماً و حكمتاً</w:t>
      </w:r>
      <w:r>
        <w:rPr>
          <w:rStyle w:val="FootnoteAnchor"/>
          <w:rtl w:val="true"/>
        </w:rPr>
        <w:footnoteReference w:id="836"/>
      </w:r>
      <w:r>
        <w:rPr>
          <w:rFonts w:ascii="Amiri" w:hAnsi="Amiri" w:eastAsia="Amiri" w:cs="Amiri"/>
          <w:color w:val="111111"/>
          <w:sz w:val="28"/>
          <w:sz w:val="28"/>
          <w:szCs w:val="28"/>
          <w:rtl w:val="true"/>
          <w:lang w:bidi="ar-SA"/>
        </w:rPr>
        <w:t>ربنا رب السموات و الارض لن ندعوا من دونه الهاً لقد قلنا اذاً شططا، هذه سبيلى ادعوا الى الله على بصيرة انا و من اتّبعنى، و سبحان الله رب العالمين و ما انا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لاحول و لا قوة الا بالله لا حكم الا لله، يقضى الحق</w:t>
      </w:r>
      <w:r>
        <w:rPr>
          <w:rStyle w:val="FootnoteAnchor"/>
          <w:rtl w:val="true"/>
        </w:rPr>
        <w:footnoteReference w:id="837"/>
      </w:r>
      <w:r>
        <w:rPr>
          <w:rFonts w:ascii="Amiri" w:hAnsi="Amiri" w:eastAsia="Amiri" w:cs="Amiri"/>
          <w:color w:val="111111"/>
          <w:sz w:val="28"/>
          <w:sz w:val="28"/>
          <w:szCs w:val="28"/>
          <w:rtl w:val="true"/>
          <w:lang w:bidi="ar-SA"/>
        </w:rPr>
        <w:t>و هو خير الفاصلين، فان تَولّوا فقل حَسبى الله لا اله الا هو عليه توكلت و هو ربّ العرش العظيم، وصلى الله على محمّد النبّى و على جميع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رسول او را نیکوئی کرد و عهدنامه و این نامه بدو داد و بازگردانید، چون رسول سوی امیرالمؤمنین هرون الرشید</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گرگان به طوس آمد، اندر جمادى الآخر سنه ثلث و تسعين و مائه، به جایگاهی که آن را سناباد گویند از نوقان</w:t>
      </w:r>
      <w:r>
        <w:rPr>
          <w:rStyle w:val="FootnoteAnchor"/>
          <w:rtl w:val="true"/>
        </w:rPr>
        <w:footnoteReference w:id="839"/>
      </w:r>
      <w:r>
        <w:rPr>
          <w:rFonts w:ascii="IRNazanin" w:hAnsi="IRNazanin" w:eastAsia="IRNazanin"/>
          <w:color w:val="111111"/>
          <w:sz w:val="28"/>
          <w:sz w:val="28"/>
          <w:szCs w:val="28"/>
          <w:rtl w:val="true"/>
          <w:lang w:bidi="fa-IR"/>
        </w:rPr>
        <w:t>، آنجا فرمان یافت، و چهل و نه سال عمر یافت، و کنیت او ابو عبدالله بود، پس حمزه کارها بساخت حرب را و بیشتر مردم که بر او جمع شده بود از عرب بودند، کابین زنان بدادند و وصیت ها بکردند و کفن ها اندر پوشیدند و سلاح ها از بر آن، و سی هزار سوار همه زهاد و قرآن خوان برفتند، و شاعر ایشان این بیت ها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اظَنُّ هَرُونَ وَ 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نبيع الحَقُّ بِالْبَاطِل</w:t>
      </w:r>
    </w:p>
    <w:p>
      <w:pPr>
        <w:pStyle w:val="BookText"/>
        <w:rPr/>
      </w:pPr>
      <w:r>
        <w:rPr>
          <w:rFonts w:ascii="IRNazanin" w:hAnsi="IRNazanin" w:eastAsia="IRNazanin"/>
          <w:color w:val="111111"/>
          <w:sz w:val="28"/>
          <w:sz w:val="28"/>
          <w:szCs w:val="28"/>
          <w:rtl w:val="true"/>
          <w:lang w:bidi="fa-IR"/>
        </w:rPr>
        <w:t>نحق</w:t>
      </w:r>
      <w:r>
        <w:rPr>
          <w:rStyle w:val="FootnoteAnchor"/>
          <w:rtl w:val="true"/>
        </w:rPr>
        <w:footnoteReference w:id="840"/>
      </w:r>
      <w:r>
        <w:rPr>
          <w:rFonts w:ascii="Amiri" w:hAnsi="Amiri" w:eastAsia="Amiri" w:cs="Amiri"/>
          <w:color w:val="111111"/>
          <w:sz w:val="28"/>
          <w:sz w:val="28"/>
          <w:szCs w:val="28"/>
          <w:rtl w:val="true"/>
          <w:lang w:bidi="ar-SA"/>
        </w:rPr>
        <w:t xml:space="preserve">في قرطاسِهِ أَسْطُراً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أَجِهِلْ بِهِ مِنْ كاتِبِ جاهَل</w:t>
      </w:r>
    </w:p>
    <w:p>
      <w:pPr>
        <w:pStyle w:val="BookText"/>
        <w:rPr/>
      </w:pPr>
      <w:r>
        <w:rPr>
          <w:rFonts w:ascii="IRNazanin" w:hAnsi="IRNazanin" w:eastAsia="IRNazanin"/>
          <w:color w:val="111111"/>
          <w:sz w:val="28"/>
          <w:sz w:val="28"/>
          <w:szCs w:val="28"/>
          <w:rtl w:val="true"/>
          <w:lang w:bidi="fa-IR"/>
        </w:rPr>
        <w:t>خشى</w:t>
      </w:r>
      <w:r>
        <w:rPr>
          <w:rStyle w:val="FootnoteAnchor"/>
          <w:rtl w:val="true"/>
        </w:rPr>
        <w:footnoteReference w:id="841"/>
      </w:r>
      <w:r>
        <w:rPr>
          <w:rFonts w:ascii="Amiri" w:hAnsi="Amiri" w:eastAsia="Amiri" w:cs="Amiri"/>
          <w:color w:val="111111"/>
          <w:sz w:val="28"/>
          <w:sz w:val="28"/>
          <w:szCs w:val="28"/>
          <w:rtl w:val="true"/>
          <w:lang w:bidi="ar-SA"/>
        </w:rPr>
        <w:t xml:space="preserve">فِي بَعْضٍ و فِي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r>
        <w:rPr>
          <w:rStyle w:val="FootnoteAnchor"/>
          <w:rtl w:val="true"/>
        </w:rPr>
        <w:footnoteReference w:id="842"/>
      </w:r>
      <w:r>
        <w:rPr>
          <w:rFonts w:ascii="Amiri" w:hAnsi="Amiri" w:eastAsia="Amiri" w:cs="Amiri"/>
          <w:color w:val="111111"/>
          <w:sz w:val="28"/>
          <w:sz w:val="28"/>
          <w:szCs w:val="28"/>
          <w:rtl w:val="true"/>
          <w:lang w:bidi="ar-SA"/>
        </w:rPr>
        <w:t>كَفِعل اللاعب الهَازِلِ</w:t>
      </w:r>
    </w:p>
    <w:p>
      <w:pPr>
        <w:pStyle w:val="BookText"/>
        <w:rPr/>
      </w:pPr>
      <w:r>
        <w:rPr>
          <w:rFonts w:ascii="Amiri" w:hAnsi="Amiri" w:eastAsia="Amiri" w:cs="Amiri"/>
          <w:color w:val="111111"/>
          <w:sz w:val="28"/>
          <w:sz w:val="28"/>
          <w:szCs w:val="28"/>
          <w:rtl w:val="true"/>
          <w:lang w:bidi="ar-SA"/>
        </w:rPr>
        <w:t xml:space="preserve">يعرْضُ سُلْطَاناً عَلَى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يفكا و شيكا</w:t>
      </w:r>
      <w:r>
        <w:rPr>
          <w:rStyle w:val="FootnoteAnchor"/>
          <w:rtl w:val="true"/>
        </w:rPr>
        <w:footnoteReference w:id="843"/>
      </w:r>
      <w:r>
        <w:rPr>
          <w:rFonts w:ascii="Amiri" w:hAnsi="Amiri" w:eastAsia="Amiri" w:cs="Amiri"/>
          <w:color w:val="111111"/>
          <w:sz w:val="28"/>
          <w:sz w:val="28"/>
          <w:szCs w:val="28"/>
          <w:rtl w:val="true"/>
          <w:lang w:bidi="ar-SA"/>
        </w:rPr>
        <w:t>شيكا غيرُ مَا طايل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لمن</w:t>
      </w:r>
      <w:r>
        <w:rPr>
          <w:rStyle w:val="FootnoteAnchor"/>
          <w:rtl w:val="true"/>
        </w:rPr>
        <w:footnoteReference w:id="844"/>
      </w:r>
      <w:r>
        <w:rPr>
          <w:rFonts w:ascii="Amiri" w:hAnsi="Amiri" w:eastAsia="Amiri" w:cs="Amiri"/>
          <w:color w:val="111111"/>
          <w:sz w:val="28"/>
          <w:sz w:val="28"/>
          <w:szCs w:val="28"/>
          <w:rtl w:val="true"/>
          <w:lang w:bidi="ar-SA"/>
        </w:rPr>
        <w:t xml:space="preserve">يَكُنْ حَمْزَةٌ مِمَّنْ يُبيع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ااجلة</w:t>
      </w:r>
      <w:r>
        <w:rPr>
          <w:rStyle w:val="FootnoteAnchor"/>
          <w:rtl w:val="true"/>
        </w:rPr>
        <w:footnoteReference w:id="845"/>
      </w:r>
      <w:r>
        <w:rPr>
          <w:rFonts w:ascii="Amiri" w:hAnsi="Amiri" w:eastAsia="Amiri" w:cs="Amiri"/>
          <w:color w:val="111111"/>
          <w:sz w:val="28"/>
          <w:sz w:val="28"/>
          <w:szCs w:val="28"/>
          <w:rtl w:val="true"/>
          <w:lang w:bidi="ar-SA"/>
        </w:rPr>
        <w:t xml:space="preserve">بالعاجل الزايل </w:t>
      </w:r>
    </w:p>
    <w:p>
      <w:pPr>
        <w:pStyle w:val="BookText"/>
        <w:rPr/>
      </w:pPr>
      <w:r>
        <w:rPr>
          <w:rFonts w:ascii="Amiri" w:hAnsi="Amiri" w:eastAsia="Amiri" w:cs="Amiri"/>
          <w:color w:val="111111"/>
          <w:sz w:val="28"/>
          <w:sz w:val="28"/>
          <w:szCs w:val="28"/>
          <w:rtl w:val="true"/>
          <w:lang w:bidi="ar-SA"/>
        </w:rPr>
        <w:t xml:space="preserve">هو الأمام المُرْتَضَى وَ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صَعْرَ الأعوج المايل</w:t>
      </w:r>
    </w:p>
    <w:p>
      <w:pPr>
        <w:pStyle w:val="BookText"/>
        <w:rPr/>
      </w:pPr>
      <w:r>
        <w:rPr>
          <w:rFonts w:ascii="Amiri" w:hAnsi="Amiri" w:eastAsia="Amiri" w:cs="Amiri"/>
          <w:color w:val="111111"/>
          <w:sz w:val="28"/>
          <w:sz w:val="28"/>
          <w:szCs w:val="28"/>
          <w:rtl w:val="true"/>
          <w:lang w:bidi="ar-SA"/>
        </w:rPr>
        <w:t xml:space="preserve">وَالصَّادِقُ الوَعْدِ إِذا مَا وأى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مِخْلافِ</w:t>
      </w:r>
      <w:r>
        <w:rPr>
          <w:rStyle w:val="FootnoteAnchor"/>
          <w:rtl w:val="true"/>
        </w:rPr>
        <w:footnoteReference w:id="846"/>
      </w:r>
      <w:r>
        <w:rPr>
          <w:rFonts w:ascii="Amiri" w:hAnsi="Amiri" w:eastAsia="Amiri" w:cs="Amiri"/>
          <w:color w:val="111111"/>
          <w:sz w:val="28"/>
          <w:sz w:val="28"/>
          <w:szCs w:val="28"/>
          <w:rtl w:val="true"/>
          <w:lang w:bidi="ar-SA"/>
        </w:rPr>
        <w:t>وَ لا مَاطِل</w:t>
      </w:r>
    </w:p>
    <w:p>
      <w:pPr>
        <w:pStyle w:val="BookText"/>
        <w:rPr/>
      </w:pPr>
      <w:r>
        <w:rPr>
          <w:rFonts w:ascii="IRNazanin" w:hAnsi="IRNazanin" w:eastAsia="IRNazanin"/>
          <w:color w:val="111111"/>
          <w:sz w:val="28"/>
          <w:sz w:val="28"/>
          <w:szCs w:val="28"/>
          <w:rtl w:val="true"/>
          <w:lang w:bidi="fa-IR"/>
        </w:rPr>
        <w:t>پس چون به نزدیکان نشابور برسیدند خبر مرگ هرون شنیدند و دفن کردن او به طوس و بازگشتن سپاه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الله المؤمنين القتال، چون چنین بود واجب گشت بر ما که به غزو بت پرستان رویم به سند و هند و چین و ماچین و ترک و روم و زنک یاران</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زفان</w:t>
      </w:r>
      <w:r>
        <w:rPr>
          <w:rStyle w:val="FootnoteAnchor"/>
          <w:rtl w:val="true"/>
        </w:rPr>
        <w:footnoteReference w:id="848"/>
      </w:r>
      <w:r>
        <w:rPr>
          <w:rFonts w:ascii="IRNazanin" w:hAnsi="IRNazanin" w:eastAsia="IRNazanin"/>
          <w:color w:val="111111"/>
          <w:sz w:val="28"/>
          <w:sz w:val="28"/>
          <w:szCs w:val="28"/>
          <w:rtl w:val="true"/>
          <w:lang w:bidi="fa-IR"/>
        </w:rPr>
        <w:t>تو راند صواب ما اندر آن است، پس پنج هزار سوار تفرقه کرد پانصدگان، به خراسان و سیستان و پارس و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مگذارید که این ظالمان بر ضعفا جور کنند، و حدیث این لشکرها خود بدان جای رسید</w:t>
      </w:r>
      <w:r>
        <w:rPr>
          <w:rStyle w:val="FootnoteAnchor"/>
          <w:rtl w:val="true"/>
        </w:rPr>
        <w:footnoteReference w:id="849"/>
      </w:r>
      <w:r>
        <w:rPr>
          <w:rFonts w:ascii="IRNazanin" w:hAnsi="IRNazanin" w:eastAsia="IRNazanin"/>
          <w:color w:val="111111"/>
          <w:sz w:val="28"/>
          <w:sz w:val="28"/>
          <w:szCs w:val="28"/>
          <w:rtl w:val="true"/>
          <w:lang w:bidi="fa-IR"/>
        </w:rPr>
        <w:t>که ایشان بر یکدیگر خروج کنند و ما اندر میانه نیائیم تا ایشان بسیار از یکدیگر تباه کنند، که او پادشائی بسه بهو</w:t>
      </w:r>
      <w:r>
        <w:rPr>
          <w:rStyle w:val="FootnoteAnchor"/>
          <w:rtl w:val="true"/>
        </w:rPr>
        <w:footnoteReference w:id="850"/>
      </w:r>
      <w:r>
        <w:rPr>
          <w:rFonts w:ascii="IRNazanin" w:hAnsi="IRNazanin" w:eastAsia="IRNazanin"/>
          <w:color w:val="111111"/>
          <w:sz w:val="28"/>
          <w:sz w:val="28"/>
          <w:szCs w:val="28"/>
          <w:rtl w:val="true"/>
          <w:lang w:bidi="fa-IR"/>
        </w:rPr>
        <w:t>کرد بر پسران خویش، و المُلوک غَيُور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برفت و به سند و هند شد تا سراندیب بشد و به دریا اندر شد و گور آدم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 و آن اثرهاء وی بدید و بسیار غزوها کرد و از سوی لب دریا به چین شد و زانجا به ماچین آمد، و به ترکستان اندر آمد، و به روم شد، و از آنجا به ترکستان آمد، و باز به سیستان آمد بر راه مکران، به همه جای غزو کرد، و یاران را گفتی که ایزد تعالی ناصر دین محمّد است، یا نه</w:t>
      </w:r>
      <w:r>
        <w:rPr>
          <w:rStyle w:val="FootnoteAnchor"/>
          <w:rtl w:val="true"/>
        </w:rPr>
        <w:footnoteReference w:id="851"/>
      </w:r>
      <w:r>
        <w:rPr>
          <w:rFonts w:ascii="IRNazanin" w:hAnsi="IRNazanin" w:eastAsia="IRNazanin"/>
          <w:color w:val="111111"/>
          <w:sz w:val="28"/>
          <w:sz w:val="28"/>
          <w:szCs w:val="28"/>
          <w:rtl w:val="true"/>
          <w:lang w:bidi="fa-IR"/>
        </w:rPr>
        <w:t>ما را چه یارگی</w:t>
      </w:r>
      <w:r>
        <w:rPr>
          <w:rStyle w:val="FootnoteAnchor"/>
          <w:rtl w:val="true"/>
        </w:rPr>
        <w:footnoteReference w:id="852"/>
      </w:r>
      <w:r>
        <w:rPr>
          <w:rFonts w:ascii="IRNazanin" w:hAnsi="IRNazanin" w:eastAsia="IRNazanin"/>
          <w:color w:val="111111"/>
          <w:sz w:val="28"/>
          <w:sz w:val="28"/>
          <w:szCs w:val="28"/>
          <w:rtl w:val="true"/>
          <w:lang w:bidi="fa-IR"/>
        </w:rPr>
        <w:t>بودی که این کردی، به شکر باید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تمامی به مغازی حمزه گفته آيد</w:t>
      </w:r>
      <w:r>
        <w:rPr>
          <w:rStyle w:val="FootnoteAnchor"/>
          <w:rtl w:val="true"/>
        </w:rPr>
        <w:footnoteReference w:id="853"/>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مأمون سیستان زهیر بن المسیّب را داد، و زهیر اینجا خلیفتی فرستاد نام وی اسحق بن سمن</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زهیر خود به نفس خود اندر شوال سنة ثلث و </w:t>
      </w:r>
    </w:p>
    <w:p>
      <w:pPr>
        <w:pStyle w:val="BookText"/>
        <w:rPr/>
      </w:pPr>
      <w:r>
        <w:rPr>
          <w:rFonts w:ascii="IRNazanin" w:hAnsi="IRNazanin" w:eastAsia="IRNazanin"/>
          <w:color w:val="111111"/>
          <w:sz w:val="28"/>
          <w:sz w:val="28"/>
          <w:szCs w:val="28"/>
          <w:rtl w:val="true"/>
          <w:lang w:bidi="fa-IR"/>
        </w:rPr>
        <w:t>تسعین و مائه اینجا آمد و با مردمان نیکوئی کرد و چیز نخواست</w:t>
      </w:r>
      <w:r>
        <w:rPr>
          <w:rStyle w:val="FootnoteAnchor"/>
          <w:rtl w:val="true"/>
        </w:rPr>
        <w:footnoteReference w:id="855"/>
      </w:r>
      <w:r>
        <w:rPr>
          <w:rFonts w:ascii="IRNazanin" w:hAnsi="IRNazanin" w:eastAsia="IRNazanin"/>
          <w:color w:val="111111"/>
          <w:sz w:val="28"/>
          <w:sz w:val="28"/>
          <w:szCs w:val="28"/>
          <w:rtl w:val="true"/>
          <w:lang w:bidi="fa-IR"/>
        </w:rPr>
        <w:t>و روزگاری اینجا 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مأمون سیستان فتح بن حجاج را داد موالی</w:t>
      </w:r>
      <w:r>
        <w:rPr>
          <w:rStyle w:val="FootnoteAnchor"/>
          <w:rtl w:val="true"/>
        </w:rPr>
        <w:footnoteReference w:id="856"/>
      </w:r>
      <w:r>
        <w:rPr>
          <w:rFonts w:ascii="IRNazanin" w:hAnsi="IRNazanin" w:eastAsia="IRNazanin"/>
          <w:color w:val="111111"/>
          <w:sz w:val="28"/>
          <w:sz w:val="28"/>
          <w:szCs w:val="28"/>
          <w:rtl w:val="true"/>
          <w:lang w:bidi="fa-IR"/>
        </w:rPr>
        <w:t>الرشيد را، و فتح سهل بن حمزه را به خلافت خویش به سیستان فرستاد، و باز فتح به نفس خویش ایدر آمدند</w:t>
      </w:r>
      <w:r>
        <w:rPr>
          <w:rStyle w:val="FootnoteAnchor"/>
          <w:rtl w:val="true"/>
        </w:rPr>
        <w:footnoteReference w:id="857"/>
      </w:r>
      <w:r>
        <w:rPr>
          <w:rFonts w:ascii="IRNazanin" w:hAnsi="IRNazanin" w:eastAsia="IRNazanin"/>
          <w:color w:val="111111"/>
          <w:sz w:val="28"/>
          <w:sz w:val="28"/>
          <w:szCs w:val="28"/>
          <w:rtl w:val="true"/>
          <w:lang w:bidi="fa-IR"/>
        </w:rPr>
        <w:t>در ذی القعده سنه اربع و تسعين ومائه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الحضين القوسي شهر برو آشفته گونه همی داشت، تا آخر حرب افتاد میان ایشان و محمد بن الحضين</w:t>
      </w:r>
      <w:r>
        <w:rPr>
          <w:rStyle w:val="FootnoteAnchor"/>
          <w:rtl w:val="true"/>
        </w:rPr>
        <w:footnoteReference w:id="858"/>
      </w:r>
      <w:r>
        <w:rPr>
          <w:rFonts w:ascii="IRNazanin" w:hAnsi="IRNazanin" w:eastAsia="IRNazanin"/>
          <w:color w:val="111111"/>
          <w:sz w:val="28"/>
          <w:sz w:val="28"/>
          <w:szCs w:val="28"/>
          <w:rtl w:val="true"/>
          <w:lang w:bidi="fa-IR"/>
        </w:rPr>
        <w:t>به هزیمت بحوی</w:t>
      </w:r>
      <w:r>
        <w:rPr>
          <w:rStyle w:val="FootnoteAnchor"/>
          <w:rtl w:val="true"/>
        </w:rPr>
        <w:footnoteReference w:id="859"/>
      </w:r>
      <w:r>
        <w:rPr>
          <w:rFonts w:ascii="IRNazanin" w:hAnsi="IRNazanin" w:eastAsia="IRNazanin"/>
          <w:color w:val="111111"/>
          <w:sz w:val="28"/>
          <w:sz w:val="28"/>
          <w:szCs w:val="28"/>
          <w:rtl w:val="true"/>
          <w:lang w:bidi="fa-IR"/>
        </w:rPr>
        <w:t>شعبه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زمانه فقیه سیستان خالد بن مضا الدّهلی</w:t>
      </w:r>
      <w:r>
        <w:rPr>
          <w:rStyle w:val="FootnoteAnchor"/>
          <w:rtl w:val="true"/>
        </w:rPr>
        <w:footnoteReference w:id="860"/>
      </w:r>
      <w:r>
        <w:rPr>
          <w:rFonts w:ascii="IRNazanin" w:hAnsi="IRNazanin" w:eastAsia="IRNazanin"/>
          <w:color w:val="111111"/>
          <w:sz w:val="28"/>
          <w:sz w:val="28"/>
          <w:szCs w:val="28"/>
          <w:rtl w:val="true"/>
          <w:lang w:bidi="fa-IR"/>
        </w:rPr>
        <w:t xml:space="preserve">بود فرمان یافت اندرین سال و مردی عالم ورع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حمزه اینجا بودند و سالار ایشان بو عقیل، اندر شوال سنه خمس و تسعین و مایه حرب کردند بر سپاه سالار فتح علی بن ابی علی، و علی به هزیمت به شهر اندر آمد ياران وی بیشتر کشته شدند، پس فتح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بسیارند و یک نیمه سیستان با ایشانند</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فتح شعر دوست بود و شعراء سیستان او را شعر گفتند،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روزی عمّار بن عيسى الشاعر به مجلس او بود حدیث شعر رفت،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شعر حسب حال اندر مدحت امیر بگویم اگر نیک آید سعادتی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سالت رسم مهد و عنها فماذا 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بل من جوده يفتى من قراء</w:t>
      </w:r>
    </w:p>
    <w:p>
      <w:pPr>
        <w:pStyle w:val="BookText"/>
        <w:rPr/>
      </w:pPr>
      <w:r>
        <w:rPr>
          <w:rFonts w:ascii="Amiri" w:hAnsi="Amiri" w:eastAsia="Amiri" w:cs="Amiri"/>
          <w:color w:val="111111"/>
          <w:sz w:val="28"/>
          <w:sz w:val="28"/>
          <w:szCs w:val="28"/>
          <w:rtl w:val="true"/>
          <w:lang w:bidi="ar-SA"/>
        </w:rPr>
        <w:t>الفتح والجود حليفا مكرمات نشا</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سألت رسم مهدد عنها فماذا انباً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والجود حليفا مكرمات نشاً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اسود نام زنی است از زنان، و قسمت اخیر بیت ثانی معلوم نگردید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فتح برخاست و او را به جانب خویش بنشاند و ده هزار درم بداد، باز مأمون سجستان محمد بن الأشعث الطارابی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دوازده روز مانده از محرم سنه سبع و تسعین و مائه اندر آمد به سیستان</w:t>
      </w:r>
      <w:r>
        <w:rPr>
          <w:rFonts w:eastAsia="IRNazanin" w:cs="IRNazanin"/>
          <w:color w:val="111111"/>
          <w:sz w:val="28"/>
          <w:szCs w:val="28"/>
          <w:rtl w:val="true"/>
          <w:lang w:bidi="fa-IR"/>
        </w:rPr>
        <w:t xml:space="preserve">. </w:t>
      </w:r>
      <w:bookmarkStart w:id="285" w:name="pg20407_230638"/>
    </w:p>
    <w:p>
      <w:pPr>
        <w:pStyle w:val="Heading2"/>
        <w:numPr>
          <w:ilvl w:val="1"/>
          <w:numId w:val="1"/>
        </w:numPr>
        <w:rPr/>
      </w:pPr>
      <w:bookmarkStart w:id="286" w:name="__RefHeading___Toc696379_1490000891"/>
      <w:bookmarkStart w:id="287" w:name="_Toc105"/>
      <w:bookmarkEnd w:id="285"/>
      <w:bookmarkEnd w:id="286"/>
      <w:r>
        <w:rPr>
          <w:rtl w:val="true"/>
        </w:rPr>
        <w:t>آمدن محمد بن الأَّشعث به سیستان</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را پسر خویش را به بُست فرستاد و خود اینجا ببود و با مردمان بر طریق نیکان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مأمون سپاه جمع کرد و طاهر آعور</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يا ذاليمينين و عين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عین و یمین زایده</w:t>
      </w:r>
    </w:p>
    <w:p>
      <w:pPr>
        <w:pStyle w:val="BookText"/>
        <w:rPr/>
      </w:pPr>
      <w:r>
        <w:rPr>
          <w:rFonts w:ascii="IRNazanin" w:hAnsi="IRNazanin" w:eastAsia="IRNazanin"/>
          <w:color w:val="111111"/>
          <w:sz w:val="28"/>
          <w:sz w:val="28"/>
          <w:szCs w:val="28"/>
          <w:rtl w:val="true"/>
          <w:lang w:bidi="fa-IR"/>
        </w:rPr>
        <w:t xml:space="preserve">و طاهر در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فرمان یافت و آل طاهر فرزندان 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بغداد فرستاد به حرب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طاهر بن حسين بن مصعب بن رزتو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مولی على بوطالب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طاهر 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بسیار حربها بود چنانکه اندر کتاب خلفا یاد کند، تا محمّد کشته شد هفت روز مانده از محرّم سنة ثمان و تسعين ومائه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هفت سال و سه ماه و یازده روز او را عمر بود، و بیعت کردند پس از آن ابوالعباس عبدالله المأمون را</w:t>
      </w:r>
      <w:r>
        <w:rPr>
          <w:rFonts w:eastAsia="IRNazanin" w:cs="IRNazanin"/>
          <w:color w:val="111111"/>
          <w:sz w:val="28"/>
          <w:szCs w:val="28"/>
          <w:rtl w:val="true"/>
          <w:lang w:bidi="fa-IR"/>
        </w:rPr>
        <w:t>.</w:t>
      </w:r>
    </w:p>
    <w:p>
      <w:pPr>
        <w:pStyle w:val="Heading2"/>
        <w:numPr>
          <w:ilvl w:val="1"/>
          <w:numId w:val="1"/>
        </w:numPr>
        <w:rPr/>
      </w:pPr>
      <w:bookmarkStart w:id="288" w:name="__RefHeading___Toc696381_1490000891"/>
      <w:bookmarkStart w:id="289" w:name="_Toc106"/>
      <w:bookmarkEnd w:id="288"/>
      <w:r>
        <w:rPr>
          <w:rtl w:val="true"/>
        </w:rPr>
        <w:t>نشستن ابوالعباس عبدالله المامون به خلافت</w:t>
      </w:r>
      <w:bookmarkEnd w:id="28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هرون الرشید بود، هم اندرین روز که 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اندرین روز ابوالسَّرایا به کوفه بیرون آمد، بیعت کرد ابن طباطبا را و نام وی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Style w:val="FootnoteAnchor"/>
          <w:rtl w:val="true"/>
        </w:rPr>
        <w:footnoteReference w:id="864"/>
      </w:r>
      <w:r>
        <w:rPr>
          <w:rFonts w:ascii="IRNazanin" w:hAnsi="IRNazanin" w:eastAsia="IRNazanin"/>
          <w:color w:val="111111"/>
          <w:sz w:val="28"/>
          <w:sz w:val="28"/>
          <w:szCs w:val="28"/>
          <w:rtl w:val="true"/>
          <w:lang w:bidi="fa-IR"/>
        </w:rPr>
        <w:t>اسمعيل بن ابراهيم بن الحسن بن الحسين بن علی بن ابی طالب، و همه حجاز و یمن اندر آن بیعت شدند، و ابن طباطبا اندر گذشت روز پنج شنبه سه روز گذشته از رجب سنه تسع و تسعين ومائه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ابوالسّرايا را به کوفه هم اندرین سال بکشتند، و اندرین سال مردی برخاست به بست و بیرون آمد و غوغا بسیار با او، نام وی حرب بن عبیده از خواش سیستان بود و اشعث بن محمد بن الاشعث به حرب او بیرون آمد و حرب به هزیمت برفت و اشعث از پس او برفت، باز حرب بازگشت و حربی صعب کردند و اشعث هزیمت کرد، و حرب بسیار مردم از آن او بکشت و بنه و مال و ستور او بگرفت و بدان قوی گشت، و اشعث بیامد به حصار بُست اندر </w:t>
      </w:r>
    </w:p>
    <w:p>
      <w:pPr>
        <w:pStyle w:val="BookText"/>
        <w:rPr/>
      </w:pPr>
      <w:r>
        <w:rPr>
          <w:rFonts w:ascii="IRNazanin" w:hAnsi="IRNazanin" w:eastAsia="IRNazanin"/>
          <w:color w:val="111111"/>
          <w:sz w:val="28"/>
          <w:sz w:val="28"/>
          <w:szCs w:val="28"/>
          <w:rtl w:val="true"/>
          <w:lang w:bidi="fa-IR"/>
        </w:rPr>
        <w:t>شد و حرب بیامد و او را از حصار بیرون آورد و بند بر نهاد، و حرب دعوی کرد که من حرب حمزة الخارجی را برخاسته ام که این سپاه عرب با او همی بس نیایند</w:t>
      </w:r>
      <w:r>
        <w:rPr>
          <w:rStyle w:val="FootnoteAnchor"/>
          <w:rtl w:val="true"/>
        </w:rPr>
        <w:footnoteReference w:id="865"/>
      </w:r>
      <w:r>
        <w:rPr>
          <w:rFonts w:ascii="IRNazanin" w:hAnsi="IRNazanin" w:eastAsia="IRNazanin"/>
          <w:color w:val="111111"/>
          <w:sz w:val="28"/>
          <w:sz w:val="28"/>
          <w:szCs w:val="28"/>
          <w:rtl w:val="true"/>
          <w:lang w:bidi="fa-IR"/>
        </w:rPr>
        <w:t>، پس خبر به نزدیک محمّد بن الأشعث برسيد، المثنى بن سلم الباهلی را به بُست فرستاد با سپاهی بزرگ، چون به بُست برسید حرب او را اندر بست نگذاشت</w:t>
      </w:r>
      <w:r>
        <w:rPr>
          <w:rStyle w:val="FootnoteAnchor"/>
          <w:rtl w:val="true"/>
        </w:rPr>
        <w:footnoteReference w:id="866"/>
      </w:r>
      <w:r>
        <w:rPr>
          <w:rFonts w:ascii="IRNazanin" w:hAnsi="IRNazanin" w:eastAsia="IRNazanin"/>
          <w:color w:val="111111"/>
          <w:sz w:val="28"/>
          <w:sz w:val="28"/>
          <w:szCs w:val="28"/>
          <w:rtl w:val="true"/>
          <w:lang w:bidi="fa-IR"/>
        </w:rPr>
        <w:t>، و به سیستان حمدونه</w:t>
      </w:r>
      <w:r>
        <w:rPr>
          <w:rStyle w:val="FootnoteAnchor"/>
          <w:rtl w:val="true"/>
        </w:rPr>
        <w:footnoteReference w:id="867"/>
      </w:r>
      <w:r>
        <w:rPr>
          <w:rFonts w:ascii="IRNazanin" w:hAnsi="IRNazanin" w:eastAsia="IRNazanin"/>
          <w:color w:val="111111"/>
          <w:sz w:val="28"/>
          <w:sz w:val="28"/>
          <w:szCs w:val="28"/>
          <w:rtl w:val="true"/>
          <w:lang w:bidi="fa-IR"/>
        </w:rPr>
        <w:t>بن الأشعث بن الحارث بن مجاشع العجلی برخاست و غوغا برو جمع شد، و محمّد بن الأشعث خود و خدم و غلامان خویش با او حرب کردند، محمد اشعث هزیمت شد و به سرای مردمان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حرب بن عبیده از بست بیامد و بر حمدوی</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یکایک بدادند پیغام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شیروی بی مغز بی دستگاه</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بترسید شیروی و ترسنده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چنگشان چون یکی بنده بود</w:t>
      </w:r>
    </w:p>
    <w:p>
      <w:pPr>
        <w:pStyle w:val="BookText"/>
        <w:rPr/>
      </w:pPr>
      <w:r>
        <w:rPr>
          <w:rFonts w:ascii="IRNazanin" w:hAnsi="IRNazanin" w:eastAsia="IRNazanin"/>
          <w:color w:val="111111"/>
          <w:sz w:val="28"/>
          <w:sz w:val="28"/>
          <w:szCs w:val="28"/>
          <w:rtl w:val="true"/>
          <w:lang w:bidi="fa-IR"/>
        </w:rPr>
        <w:t>و نیز در فرستادن نوشیروان برزویه طبیب را به هند و آوردن کتاب کلیله وی را برزوی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 سراینده برزوی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پیری رسیده سخنگوی بود</w:t>
      </w:r>
    </w:p>
    <w:p>
      <w:pPr>
        <w:pStyle w:val="BookText"/>
        <w:rPr/>
      </w:pPr>
      <w:r>
        <w:rPr>
          <w:rFonts w:ascii="IRNazanin" w:hAnsi="IRNazanin" w:eastAsia="IRNazanin"/>
          <w:color w:val="111111"/>
          <w:sz w:val="28"/>
          <w:sz w:val="28"/>
          <w:szCs w:val="28"/>
          <w:rtl w:val="true"/>
          <w:lang w:bidi="fa-IR"/>
        </w:rPr>
        <w:t>و حمدویه و حمدوی نیز از این قبیل است که در این کتاب گاه حمدوبه و گاه حمدوی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 کرد و حمدوی به هزیمت برفت، و محمّد اشعث نیز برفت، و حرب بن عبیده مال و ستور ایشان هر دو بگرفت، و این اندر آخر سنه تسع و تسعین و مائه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و بن عمارة الفقیه که مذهب سفیان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سیستان آورد هم اندرین سال فرمان یافت، و مسجد او به در فارس معروف است، و اندرین سال به سیستان زلزله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مأمون، لیث بن فضل را که او را ابن ترسّل گفتندی سیستان</w:t>
      </w:r>
      <w:bookmarkStart w:id="290" w:name="pg20407_230640"/>
    </w:p>
    <w:p>
      <w:pPr>
        <w:pStyle w:val="BookText"/>
        <w:rPr/>
      </w:pPr>
      <w:bookmarkEnd w:id="290"/>
      <w:r>
        <w:rPr>
          <w:rFonts w:ascii="IRNazanin" w:hAnsi="IRNazanin" w:eastAsia="IRNazanin"/>
          <w:color w:val="111111"/>
          <w:sz w:val="28"/>
          <w:sz w:val="28"/>
          <w:szCs w:val="28"/>
          <w:rtl w:val="true"/>
          <w:lang w:bidi="fa-IR"/>
        </w:rPr>
        <w:t>داد، و او والی قهستان بود برادر خویش را احمد بن الفضل اینجا فرستاد</w:t>
      </w:r>
      <w:r>
        <w:rPr>
          <w:rFonts w:eastAsia="IRNazanin" w:cs="IRNazanin"/>
          <w:color w:val="111111"/>
          <w:sz w:val="28"/>
          <w:szCs w:val="28"/>
          <w:rtl w:val="true"/>
          <w:lang w:bidi="fa-IR"/>
        </w:rPr>
        <w:t>.</w:t>
      </w:r>
    </w:p>
    <w:p>
      <w:pPr>
        <w:pStyle w:val="Heading2"/>
        <w:numPr>
          <w:ilvl w:val="1"/>
          <w:numId w:val="1"/>
        </w:numPr>
        <w:rPr/>
      </w:pPr>
      <w:bookmarkStart w:id="291" w:name="__RefHeading___Toc696383_1490000891"/>
      <w:bookmarkStart w:id="292" w:name="_Toc107"/>
      <w:bookmarkEnd w:id="291"/>
      <w:r>
        <w:rPr>
          <w:rtl w:val="true"/>
        </w:rPr>
        <w:t>آمدن احمد بن الفضل به سیستان</w:t>
      </w:r>
      <w:bookmarkEnd w:id="292"/>
    </w:p>
    <w:p>
      <w:pPr>
        <w:pStyle w:val="BookText"/>
        <w:rPr/>
      </w:pPr>
      <w:r>
        <w:rPr>
          <w:rFonts w:ascii="IRNazanin" w:hAnsi="IRNazanin" w:eastAsia="IRNazanin"/>
          <w:color w:val="111111"/>
          <w:sz w:val="28"/>
          <w:sz w:val="28"/>
          <w:szCs w:val="28"/>
          <w:rtl w:val="true"/>
          <w:lang w:bidi="fa-IR"/>
        </w:rPr>
        <w:t>و اندر آمد به سیستان یازده روز گذشته از ماه رمضان سنة تسع و تسعين و مائه، و محمد ابن الأشعث اندرين میانه بر نهاد</w:t>
      </w:r>
      <w:r>
        <w:rPr>
          <w:rStyle w:val="FootnoteAnchor"/>
          <w:rtl w:val="true"/>
        </w:rPr>
        <w:footnoteReference w:id="869"/>
      </w:r>
      <w:r>
        <w:rPr>
          <w:rFonts w:ascii="IRNazanin" w:hAnsi="IRNazanin" w:eastAsia="IRNazanin"/>
          <w:color w:val="111111"/>
          <w:sz w:val="28"/>
          <w:sz w:val="28"/>
          <w:szCs w:val="28"/>
          <w:rtl w:val="true"/>
          <w:lang w:bidi="fa-IR"/>
        </w:rPr>
        <w:t>حرب بن عبیده آمده بود و با او یکی گشته از جمله سرهنگان او</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الفضل به سرای محمّد بن الأشعث فرود آمد و مال و ستوران او غارت کرد و حرب بن عبیده و محمد بن الأشعث و سپاه همه به در طعام بیرون شده بودند که به حرب خوارج شویم، احمد بن الفضل شهر فرو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بیامدند ایشان را به شهر اندر نگذاشتند</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لیث بن الفضل به نفس خویش به شهر آمد اندر جمادی الاولى سنة مائتی و به طلب حرب بن عبیده و سپاه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تغل</w:t>
      </w:r>
      <w:r>
        <w:rPr>
          <w:rStyle w:val="FootnoteAnchor"/>
          <w:rtl w:val="true"/>
        </w:rPr>
        <w:footnoteReference w:id="872"/>
      </w:r>
      <w:r>
        <w:rPr>
          <w:rFonts w:ascii="IRNazanin" w:hAnsi="IRNazanin" w:eastAsia="IRNazanin"/>
          <w:color w:val="111111"/>
          <w:sz w:val="28"/>
          <w:sz w:val="28"/>
          <w:szCs w:val="28"/>
          <w:rtl w:val="true"/>
          <w:lang w:bidi="fa-IR"/>
        </w:rPr>
        <w:t>و بنه او بگرفت و بازگشت که قوّتِ حرب نداشت که با لیث چهارصد سوار بود و با حرب بن عبیده سی هزار سوار و مرد پیاده بود همه ساخته و کاری و قوی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به شهر اندر آمد و شیعت حرب</w:t>
      </w:r>
      <w:r>
        <w:rPr>
          <w:rStyle w:val="FootnoteAnchor"/>
          <w:rtl w:val="true"/>
        </w:rPr>
        <w:footnoteReference w:id="873"/>
      </w:r>
      <w:r>
        <w:rPr>
          <w:rFonts w:ascii="IRNazanin" w:hAnsi="IRNazanin" w:eastAsia="IRNazanin"/>
          <w:color w:val="111111"/>
          <w:sz w:val="28"/>
          <w:sz w:val="28"/>
          <w:szCs w:val="28"/>
          <w:rtl w:val="true"/>
          <w:lang w:bidi="fa-IR"/>
        </w:rPr>
        <w:t>را همی گرفت و همی گشت، باز حمزة الخارجی از راه مکران به سیستان آمد وليث بن الفضل پیش او رسولان فرستاد و با او صلح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غزوهای بزرگ کردی و خواهیم که با تو مخالطت کنیم تا به مزد آن برسیم، و این مردی برخاسته نامش حرب بن عبیده و چنین میگوید که حرب حمزه را برخاستم و خویشتن را بدان بازاری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و تو حاضر نبودی، اکنون از تو همی استعانت خواهیم که شرّ او از مسلمانان دفع کنی که او را سلاح و شوکت قوی گشته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نامۀ او جواب کرد که دل بدین باب مشغول نباید داشت اگر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خواهد تمام شود و حق تو بر ما واجب شد که یاران و کسهاء ما از تو بسیار شکر </w:t>
      </w:r>
      <w:bookmarkStart w:id="293" w:name="pg20407_230641"/>
    </w:p>
    <w:p>
      <w:pPr>
        <w:pStyle w:val="BookText"/>
        <w:rPr/>
      </w:pPr>
      <w:bookmarkEnd w:id="293"/>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تاختن حرب بن عبیده رفت و حرب کردند و یک جایگاه از یاران حرب بن عبیده بیست و اند هزار مرد بکشت، و محمّد بن الأشعث به هزیمت به شهر آمد، لیث بن فضل او را بگرفت و دو دست و دو پای او بیرون کرد و سوی در پارس</w:t>
      </w:r>
      <w:r>
        <w:rPr>
          <w:rStyle w:val="FootnoteAnchor"/>
          <w:rtl w:val="true"/>
        </w:rPr>
        <w:footnoteReference w:id="875"/>
      </w:r>
      <w:r>
        <w:rPr>
          <w:rFonts w:ascii="IRNazanin" w:hAnsi="IRNazanin" w:eastAsia="IRNazanin"/>
          <w:color w:val="111111"/>
          <w:sz w:val="28"/>
          <w:sz w:val="28"/>
          <w:szCs w:val="28"/>
          <w:rtl w:val="true"/>
          <w:lang w:bidi="fa-IR"/>
        </w:rPr>
        <w:t>پاره ای بر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لیث هرچه به سیستان به دست کردی</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مردم سفله به سان گرسنه گربه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بنالد به زار و گاه بخرّد</w:t>
      </w:r>
    </w:p>
    <w:p>
      <w:pPr>
        <w:pStyle w:val="BookText"/>
        <w:rPr/>
      </w:pPr>
      <w:r>
        <w:rPr>
          <w:rFonts w:ascii="IRNazanin" w:hAnsi="IRNazanin" w:eastAsia="IRNazanin"/>
          <w:color w:val="111111"/>
          <w:sz w:val="28"/>
          <w:sz w:val="28"/>
          <w:szCs w:val="28"/>
          <w:rtl w:val="true"/>
          <w:lang w:bidi="fa-IR"/>
        </w:rPr>
        <w:t xml:space="preserve">تاش گرسنه بداری و ندهی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چو فرزند مهربانت نبرّد</w:t>
      </w:r>
    </w:p>
    <w:p>
      <w:pPr>
        <w:pStyle w:val="BookText"/>
        <w:rPr/>
      </w:pPr>
      <w:r>
        <w:rPr>
          <w:rFonts w:ascii="IRNazanin" w:hAnsi="IRNazanin" w:eastAsia="IRNazanin"/>
          <w:color w:val="111111"/>
          <w:sz w:val="28"/>
          <w:sz w:val="28"/>
          <w:szCs w:val="28"/>
          <w:rtl w:val="true"/>
          <w:lang w:bidi="fa-IR"/>
        </w:rPr>
        <w:t xml:space="preserve">راست که چیزی به دست کرد و قوی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گرتوبدو بنگری چو شیر بغرّد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 ساختی و عیاران سیستان را مهمان کردی و خلعت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روزگار او خوارج اندر شهر آمدی و روی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بود او را بر حمزة الخارجی و یاران او، و با ایشان بسیار نیکوئی کردی، چهار سال اینجا برین جمله بماند و بسیار بناها کرد و مستغلات و ضیاع خرید به هر جای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مأمون خراسان و سیستان غسّان بن عباد را داد، و غسان، آعْيَنُ بن هَرْثَمَه را سیستان داد و اعین بن هرثمه عمرو بن الهيثم را اینجا فرستاد روز چهارشنبه اندر ماه ربيع الأول سنة اربع و مائتي</w:t>
      </w:r>
      <w:r>
        <w:rPr>
          <w:rFonts w:eastAsia="IRNazanin" w:cs="IRNazanin"/>
          <w:color w:val="111111"/>
          <w:sz w:val="28"/>
          <w:szCs w:val="28"/>
          <w:rtl w:val="true"/>
          <w:lang w:bidi="fa-IR"/>
        </w:rPr>
        <w:t>.</w:t>
      </w:r>
    </w:p>
    <w:p>
      <w:pPr>
        <w:pStyle w:val="Heading2"/>
        <w:numPr>
          <w:ilvl w:val="1"/>
          <w:numId w:val="1"/>
        </w:numPr>
        <w:rPr/>
      </w:pPr>
      <w:bookmarkStart w:id="294" w:name="__RefHeading___Toc696385_1490000891"/>
      <w:bookmarkStart w:id="295" w:name="_Toc108"/>
      <w:bookmarkEnd w:id="294"/>
      <w:r>
        <w:rPr>
          <w:rtl w:val="true"/>
        </w:rPr>
        <w:t>آمدن عمروبن الهيثم به سیستان</w:t>
      </w:r>
      <w:bookmarkEnd w:id="29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 آمد متنكّر، و عمل خویش پیدا نکرد، و لیث بن فضل به دهی</w:t>
      </w:r>
      <w:r>
        <w:rPr>
          <w:rStyle w:val="FootnoteAnchor"/>
          <w:rtl w:val="true"/>
        </w:rPr>
        <w:footnoteReference w:id="877"/>
      </w:r>
      <w:r>
        <w:rPr>
          <w:rFonts w:ascii="IRNazanin" w:hAnsi="IRNazanin" w:eastAsia="IRNazanin"/>
          <w:color w:val="111111"/>
          <w:sz w:val="28"/>
          <w:sz w:val="28"/>
          <w:szCs w:val="28"/>
          <w:rtl w:val="true"/>
          <w:lang w:bidi="fa-IR"/>
        </w:rPr>
        <w:t xml:space="preserve">بیرون شده بود از ضیاع خویش، عمرو آنجا شد و خواست که برو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بند کند، ممکن نشد یک روز و یک شب آنجا بماند، دیگر روز هر دو برنشستند از بهر نماز آدینه را با سپاه خویش، چون به در مسجد آدینه برسیدند، عمرو بن الهيثم منشور و عهد خویش عرضه کرد، لیث بازگشت و به ده</w:t>
      </w:r>
      <w:r>
        <w:rPr>
          <w:rStyle w:val="FootnoteAnchor"/>
          <w:rtl w:val="true"/>
        </w:rPr>
        <w:footnoteReference w:id="878"/>
      </w:r>
      <w:r>
        <w:rPr>
          <w:rFonts w:ascii="IRNazanin" w:hAnsi="IRNazanin" w:eastAsia="IRNazanin"/>
          <w:color w:val="111111"/>
          <w:sz w:val="28"/>
          <w:sz w:val="28"/>
          <w:szCs w:val="28"/>
          <w:rtl w:val="true"/>
          <w:lang w:bidi="fa-IR"/>
        </w:rPr>
        <w:t>خویش شد، و عمرو اندر شد و نماز بکرد و کار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آعيْنَ بن هرثمه به نفس خویش اندر آمد روز آدینه ده روز گذشته از شوال سنة اربع و مائتی و با مردمان نیکوئی کرد و عهدها نیکو </w:t>
      </w:r>
      <w:bookmarkStart w:id="296" w:name="pg20407_230642"/>
    </w:p>
    <w:p>
      <w:pPr>
        <w:pStyle w:val="BookText"/>
        <w:rPr/>
      </w:pPr>
      <w:bookmarkEnd w:id="296"/>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غسّان بن عبّاد، سیستان عبد الحميد بن شبیب را داد و اندر آمد روز پنج شنبه ده روز مانده از رمضان سنة خمس و مائتی، و نیکوئی با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xml:space="preserve">ولایت سیستان آن که از آن چیزی به حاصل آمدی در طعام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نفقاتی بیش نمی بود دیگر خوارج فرو گرفته بودند</w:t>
      </w:r>
      <w:r>
        <w:rPr>
          <w:rStyle w:val="FootnoteAnchor"/>
          <w:rtl w:val="true"/>
        </w:rPr>
        <w:footnoteReference w:id="880"/>
      </w:r>
      <w:r>
        <w:rPr>
          <w:rFonts w:ascii="IRNazanin" w:hAnsi="IRNazanin" w:eastAsia="IRNazanin"/>
          <w:color w:val="111111"/>
          <w:sz w:val="28"/>
          <w:sz w:val="28"/>
          <w:szCs w:val="28"/>
          <w:rtl w:val="true"/>
          <w:lang w:bidi="fa-IR"/>
        </w:rPr>
        <w:t>خود چیزی نستدندی اما کسی را نگذاشتندی که چیزی ستدی، و دایم به غُور و هند و سند تاختنها همی بردند و مردم سیستان را همی نیازردند، مگر سپاهی اگر برایشان حرب کردی و به تاختن ایشان شدی، بکشتندی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مأمون ولایت سیستان و خراسان طاهر بن الحسين را داد و طاهر پسر خویش را به جزیره فرستاد</w:t>
      </w:r>
      <w:r>
        <w:rPr>
          <w:rStyle w:val="FootnoteAnchor"/>
          <w:rtl w:val="true"/>
        </w:rPr>
        <w:footnoteReference w:id="881"/>
      </w:r>
      <w:r>
        <w:rPr>
          <w:rFonts w:ascii="IRNazanin" w:hAnsi="IRNazanin" w:eastAsia="IRNazanin"/>
          <w:color w:val="111111"/>
          <w:sz w:val="28"/>
          <w:sz w:val="28"/>
          <w:szCs w:val="28"/>
          <w:rtl w:val="true"/>
          <w:lang w:bidi="fa-IR"/>
        </w:rPr>
        <w:t>اندر سنه ست و مائتی به حرب نصر بن سبث</w:t>
      </w:r>
      <w:r>
        <w:rPr>
          <w:rStyle w:val="FootnoteAnchor"/>
          <w:rtl w:val="true"/>
        </w:rPr>
        <w:footnoteReference w:id="882"/>
      </w:r>
      <w:r>
        <w:rPr>
          <w:rFonts w:ascii="IRNazanin" w:hAnsi="IRNazanin" w:eastAsia="IRNazanin"/>
          <w:color w:val="111111"/>
          <w:sz w:val="28"/>
          <w:sz w:val="28"/>
          <w:szCs w:val="28"/>
          <w:rtl w:val="true"/>
          <w:lang w:bidi="fa-IR"/>
        </w:rPr>
        <w:t>، و هم اندرین سال محمد بن الحضين</w:t>
      </w:r>
      <w:r>
        <w:rPr>
          <w:rStyle w:val="FootnoteAnchor"/>
          <w:rtl w:val="true"/>
        </w:rPr>
        <w:footnoteReference w:id="883"/>
      </w:r>
      <w:r>
        <w:rPr>
          <w:rFonts w:ascii="IRNazanin" w:hAnsi="IRNazanin" w:eastAsia="IRNazanin"/>
          <w:color w:val="111111"/>
          <w:sz w:val="28"/>
          <w:sz w:val="28"/>
          <w:szCs w:val="28"/>
          <w:rtl w:val="true"/>
          <w:lang w:bidi="fa-IR"/>
        </w:rPr>
        <w:t>القوسی را به سیستان فرستاد</w:t>
      </w:r>
      <w:r>
        <w:rPr>
          <w:rFonts w:eastAsia="IRNazanin" w:cs="IRNazanin"/>
          <w:color w:val="111111"/>
          <w:sz w:val="28"/>
          <w:szCs w:val="28"/>
          <w:rtl w:val="true"/>
          <w:lang w:bidi="fa-IR"/>
        </w:rPr>
        <w:t>.</w:t>
      </w:r>
    </w:p>
    <w:p>
      <w:pPr>
        <w:pStyle w:val="Heading2"/>
        <w:numPr>
          <w:ilvl w:val="1"/>
          <w:numId w:val="1"/>
        </w:numPr>
        <w:rPr/>
      </w:pPr>
      <w:bookmarkStart w:id="297" w:name="__RefHeading___Toc696387_1490000891"/>
      <w:bookmarkStart w:id="298" w:name="_Toc109"/>
      <w:bookmarkEnd w:id="297"/>
      <w:r>
        <w:rPr>
          <w:rtl w:val="true"/>
        </w:rPr>
        <w:t>آمدن محمد بن الحضين القوسی به سیستان</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آمدن محمد بن الحضين</w:t>
      </w:r>
      <w:r>
        <w:rPr>
          <w:rStyle w:val="FootnoteAnchor"/>
          <w:rtl w:val="true"/>
        </w:rPr>
        <w:footnoteReference w:id="884"/>
      </w:r>
      <w:r>
        <w:rPr>
          <w:rFonts w:ascii="IRNazanin" w:hAnsi="IRNazanin" w:eastAsia="IRNazanin"/>
          <w:color w:val="111111"/>
          <w:sz w:val="28"/>
          <w:sz w:val="28"/>
          <w:szCs w:val="28"/>
          <w:rtl w:val="true"/>
          <w:lang w:bidi="fa-IR"/>
        </w:rPr>
        <w:t>القوسی به سیستان</w:t>
      </w:r>
    </w:p>
    <w:p>
      <w:pPr>
        <w:pStyle w:val="BookText"/>
        <w:rPr/>
      </w:pPr>
      <w:r>
        <w:rPr>
          <w:rFonts w:ascii="IRNazanin" w:hAnsi="IRNazanin" w:eastAsia="IRNazanin"/>
          <w:color w:val="111111"/>
          <w:sz w:val="28"/>
          <w:sz w:val="28"/>
          <w:szCs w:val="28"/>
          <w:rtl w:val="true"/>
          <w:lang w:bidi="fa-IR"/>
        </w:rPr>
        <w:t>و اندر آمد به سیستان ده روز گذشته از جمادی الاولی سنه ست و مائتی، و با مردمان نیکوئی کرد و ضیاع بسیار خرید و دل مردمان به خویشتن کشید از نیکوئی کردن و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طاهر بن الحسین سیستان پسر خویش را داد طلحة بن طاهر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الياس بن أسد</w:t>
      </w:r>
      <w:r>
        <w:rPr>
          <w:rStyle w:val="FootnoteAnchor"/>
          <w:rtl w:val="true"/>
        </w:rPr>
        <w:footnoteReference w:id="885"/>
      </w:r>
      <w:r>
        <w:rPr>
          <w:rFonts w:ascii="IRNazanin" w:hAnsi="IRNazanin" w:eastAsia="IRNazanin"/>
          <w:color w:val="111111"/>
          <w:sz w:val="28"/>
          <w:sz w:val="28"/>
          <w:szCs w:val="28"/>
          <w:rtl w:val="true"/>
          <w:lang w:bidi="fa-IR"/>
        </w:rPr>
        <w:t>را اینجا فرستاد</w:t>
      </w:r>
      <w:r>
        <w:rPr>
          <w:rFonts w:eastAsia="IRNazanin" w:cs="IRNazanin"/>
          <w:color w:val="111111"/>
          <w:sz w:val="28"/>
          <w:szCs w:val="28"/>
          <w:rtl w:val="true"/>
          <w:lang w:bidi="fa-IR"/>
        </w:rPr>
        <w:t>.</w:t>
      </w:r>
    </w:p>
    <w:p>
      <w:pPr>
        <w:pStyle w:val="Heading2"/>
        <w:numPr>
          <w:ilvl w:val="1"/>
          <w:numId w:val="1"/>
        </w:numPr>
        <w:rPr/>
      </w:pPr>
      <w:bookmarkStart w:id="299" w:name="__RefHeading___Toc696389_1490000891"/>
      <w:bookmarkStart w:id="300" w:name="_Toc110"/>
      <w:bookmarkEnd w:id="299"/>
      <w:r>
        <w:rPr>
          <w:rtl w:val="true"/>
        </w:rPr>
        <w:t>آمدن الیاس بن أسد به سیستان</w:t>
      </w:r>
      <w:bookmarkEnd w:id="30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اندر آمد به سیستان روز پنج شنبه ده روز مانده از صفر سنة ثمان و مائتی، اندک روزگار بود، تا باز معدّل بن الحضين</w:t>
      </w:r>
      <w:r>
        <w:rPr>
          <w:rStyle w:val="FootnoteAnchor"/>
          <w:rtl w:val="true"/>
        </w:rPr>
        <w:footnoteReference w:id="886"/>
      </w:r>
      <w:r>
        <w:rPr>
          <w:rFonts w:ascii="Amiri" w:hAnsi="Amiri" w:eastAsia="Amiri" w:cs="Amiri"/>
          <w:color w:val="111111"/>
          <w:sz w:val="28"/>
          <w:sz w:val="28"/>
          <w:szCs w:val="28"/>
          <w:rtl w:val="true"/>
          <w:lang w:bidi="ar-SA"/>
        </w:rPr>
        <w:t>القوسي برادر محمّد بن الحضين</w:t>
      </w:r>
      <w:r>
        <w:rPr>
          <w:rStyle w:val="FootnoteAnchor"/>
          <w:rtl w:val="true"/>
        </w:rPr>
        <w:footnoteReference w:id="887"/>
      </w:r>
      <w:r>
        <w:rPr>
          <w:rFonts w:ascii="IRNazanin" w:hAnsi="IRNazanin" w:eastAsia="IRNazanin"/>
          <w:color w:val="111111"/>
          <w:sz w:val="28"/>
          <w:sz w:val="28"/>
          <w:szCs w:val="28"/>
          <w:rtl w:val="true"/>
          <w:lang w:bidi="fa-IR"/>
        </w:rPr>
        <w:t>اینجا آمد از جهة</w:t>
      </w:r>
      <w:r>
        <w:rPr>
          <w:rStyle w:val="FootnoteAnchor"/>
          <w:rtl w:val="true"/>
        </w:rPr>
        <w:footnoteReference w:id="888"/>
      </w:r>
      <w:r>
        <w:rPr>
          <w:rFonts w:ascii="IRNazanin" w:hAnsi="IRNazanin" w:eastAsia="IRNazanin"/>
          <w:color w:val="111111"/>
          <w:sz w:val="28"/>
          <w:sz w:val="28"/>
          <w:szCs w:val="28"/>
          <w:rtl w:val="true"/>
          <w:lang w:bidi="fa-IR"/>
        </w:rPr>
        <w:t xml:space="preserve">طلحه به خلافت برادر خویش روز پنج شنبه اندر جمادی الآخر سنة </w:t>
      </w:r>
      <w:bookmarkStart w:id="301" w:name="pg20407_230643"/>
    </w:p>
    <w:p>
      <w:pPr>
        <w:pStyle w:val="BookText"/>
        <w:rPr/>
      </w:pPr>
      <w:bookmarkEnd w:id="301"/>
      <w:r>
        <w:rPr>
          <w:rFonts w:ascii="IRNazanin" w:hAnsi="IRNazanin" w:eastAsia="IRNazanin"/>
          <w:color w:val="111111"/>
          <w:sz w:val="28"/>
          <w:sz w:val="28"/>
          <w:szCs w:val="28"/>
          <w:rtl w:val="true"/>
          <w:lang w:bidi="fa-IR"/>
        </w:rPr>
        <w:t xml:space="preserve">ثمان و مائتي،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بن أسد عمل بدو تسلیم کرد و از دارالاماره بیرون آمد و به سراى الحيرث</w:t>
      </w:r>
      <w:r>
        <w:rPr>
          <w:rStyle w:val="FootnoteAnchor"/>
          <w:rtl w:val="true"/>
        </w:rPr>
        <w:footnoteReference w:id="889"/>
      </w:r>
      <w:r>
        <w:rPr>
          <w:rFonts w:ascii="IRNazanin" w:hAnsi="IRNazanin" w:eastAsia="IRNazanin"/>
          <w:color w:val="111111"/>
          <w:sz w:val="28"/>
          <w:sz w:val="28"/>
          <w:szCs w:val="28"/>
          <w:rtl w:val="true"/>
          <w:lang w:bidi="fa-IR"/>
        </w:rPr>
        <w:t>بن المثَّنى فرود آمد و همیشه مردمان را بر معدّل بن الحضين</w:t>
      </w:r>
      <w:r>
        <w:rPr>
          <w:rStyle w:val="FootnoteAnchor"/>
          <w:rtl w:val="true"/>
        </w:rPr>
        <w:footnoteReference w:id="890"/>
      </w:r>
      <w:r>
        <w:rPr>
          <w:rFonts w:ascii="IRNazanin" w:hAnsi="IRNazanin" w:eastAsia="IRNazanin"/>
          <w:color w:val="111111"/>
          <w:sz w:val="28"/>
          <w:sz w:val="28"/>
          <w:szCs w:val="28"/>
          <w:rtl w:val="true"/>
          <w:lang w:bidi="fa-IR"/>
        </w:rPr>
        <w:t>شوریده گونه همی داشت، و مردمان با الیاس ساخته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محمد بن الحضين</w:t>
      </w:r>
      <w:r>
        <w:rPr>
          <w:rStyle w:val="FootnoteAnchor"/>
          <w:rtl w:val="true"/>
        </w:rPr>
        <w:footnoteReference w:id="891"/>
      </w:r>
      <w:r>
        <w:rPr>
          <w:rFonts w:ascii="IRNazanin" w:hAnsi="IRNazanin" w:eastAsia="IRNazanin"/>
          <w:color w:val="111111"/>
          <w:sz w:val="28"/>
          <w:sz w:val="28"/>
          <w:szCs w:val="28"/>
          <w:rtl w:val="true"/>
          <w:lang w:bidi="fa-IR"/>
        </w:rPr>
        <w:t>، بر خوارج روی گرفت</w:t>
      </w:r>
      <w:r>
        <w:rPr>
          <w:rStyle w:val="FootnoteAnchor"/>
          <w:rtl w:val="true"/>
        </w:rPr>
        <w:footnoteReference w:id="892"/>
      </w:r>
      <w:r>
        <w:rPr>
          <w:rFonts w:ascii="IRNazanin" w:hAnsi="IRNazanin" w:eastAsia="IRNazanin"/>
          <w:color w:val="111111"/>
          <w:sz w:val="28"/>
          <w:sz w:val="28"/>
          <w:szCs w:val="28"/>
          <w:rtl w:val="true"/>
          <w:lang w:bidi="fa-IR"/>
        </w:rPr>
        <w:t>و بدیشان تقویت جست و بیرون شد و به فراه شد و از حمزه سپاه خواست و بیامد و مردمان او را اندر قصبه نگذاشتند، برفت و به دیه خویش به میان دو رود فرود آمد و خوارج با او یک جا و او با ایشان همی بودند، و همه سواد سیستان او داشت، همیشه با خوارج ساخته بود و او را هیچ نیازردندی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طلحة بن طاهر سیستان محمد الأَحْوَض را داد</w:t>
      </w:r>
      <w:r>
        <w:rPr>
          <w:rFonts w:eastAsia="IRNazanin" w:cs="IRNazanin"/>
          <w:color w:val="111111"/>
          <w:sz w:val="28"/>
          <w:szCs w:val="28"/>
          <w:rtl w:val="true"/>
          <w:lang w:bidi="fa-IR"/>
        </w:rPr>
        <w:t>.</w:t>
      </w:r>
    </w:p>
    <w:p>
      <w:pPr>
        <w:pStyle w:val="Heading2"/>
        <w:numPr>
          <w:ilvl w:val="1"/>
          <w:numId w:val="1"/>
        </w:numPr>
        <w:rPr/>
      </w:pPr>
      <w:bookmarkStart w:id="302" w:name="__RefHeading___Toc696391_1490000891"/>
      <w:bookmarkStart w:id="303" w:name="_Toc111"/>
      <w:bookmarkEnd w:id="302"/>
      <w:r>
        <w:rPr>
          <w:rtl w:val="true"/>
        </w:rPr>
        <w:t>آمدن محمد بن الأحوص به سیستان</w:t>
      </w:r>
      <w:bookmarkEnd w:id="303"/>
    </w:p>
    <w:p>
      <w:pPr>
        <w:pStyle w:val="BookText"/>
        <w:rPr/>
      </w:pPr>
      <w:r>
        <w:rPr>
          <w:rFonts w:ascii="IRNazanin" w:hAnsi="IRNazanin" w:eastAsia="IRNazanin"/>
          <w:color w:val="111111"/>
          <w:sz w:val="28"/>
          <w:sz w:val="28"/>
          <w:szCs w:val="28"/>
          <w:rtl w:val="true"/>
          <w:lang w:bidi="fa-IR"/>
        </w:rPr>
        <w:t>و اندر آمد به سیستان روز پنج شنبه ده روز باقی مانده از شوال سنة ثمان مائتی، و با مردمان نیکوئی کرد و عدل و داد، باز طلحة بن طاهر سیستان محمّد بن شبیب</w:t>
      </w:r>
      <w:r>
        <w:rPr>
          <w:rStyle w:val="FootnoteAnchor"/>
          <w:rtl w:val="true"/>
        </w:rPr>
        <w:footnoteReference w:id="893"/>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w:t>
      </w:r>
    </w:p>
    <w:p>
      <w:pPr>
        <w:pStyle w:val="Heading2"/>
        <w:numPr>
          <w:ilvl w:val="1"/>
          <w:numId w:val="1"/>
        </w:numPr>
        <w:rPr/>
      </w:pPr>
      <w:bookmarkStart w:id="304" w:name="__RefHeading___Toc696393_1490000891"/>
      <w:bookmarkStart w:id="305" w:name="_Toc112"/>
      <w:bookmarkEnd w:id="304"/>
      <w:r>
        <w:rPr>
          <w:rtl w:val="true"/>
        </w:rPr>
        <w:t>محمد بن شبیب به سیستان آمد</w:t>
      </w:r>
      <w:bookmarkEnd w:id="305"/>
    </w:p>
    <w:p>
      <w:pPr>
        <w:pStyle w:val="BookText"/>
        <w:rPr/>
      </w:pPr>
      <w:r>
        <w:rPr>
          <w:rFonts w:ascii="IRNazanin" w:hAnsi="IRNazanin" w:eastAsia="IRNazanin"/>
          <w:color w:val="111111"/>
          <w:sz w:val="28"/>
          <w:sz w:val="28"/>
          <w:szCs w:val="28"/>
          <w:rtl w:val="true"/>
          <w:lang w:bidi="fa-IR"/>
        </w:rPr>
        <w:t>روز سه شنبه چهارده روز گذشته از جمادی الآخر سنة تسع و مائتی اندر آمد، دیر برنیامد</w:t>
      </w:r>
      <w:r>
        <w:rPr>
          <w:rStyle w:val="FootnoteAnchor"/>
          <w:rtl w:val="true"/>
        </w:rPr>
        <w:footnoteReference w:id="894"/>
      </w:r>
      <w:r>
        <w:rPr>
          <w:rFonts w:ascii="IRNazanin" w:hAnsi="IRNazanin" w:eastAsia="IRNazanin"/>
          <w:color w:val="111111"/>
          <w:sz w:val="28"/>
          <w:sz w:val="28"/>
          <w:szCs w:val="28"/>
          <w:rtl w:val="true"/>
          <w:lang w:bidi="fa-IR"/>
        </w:rPr>
        <w:t xml:space="preserve">تا باز سیستان طلحة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اسحق بن سمره را داد، و محمد بن اسحاق، محمّد بن یزید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خلیفت کرد و بفرستاد،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آمد روز آدینه اندر ماه رجب سنه ست عشر و مائتی و شهر فرو گرفت</w:t>
      </w:r>
      <w:r>
        <w:rPr>
          <w:rFonts w:eastAsia="IRNazanin" w:cs="IRNazanin"/>
          <w:color w:val="111111"/>
          <w:sz w:val="28"/>
          <w:szCs w:val="28"/>
          <w:rtl w:val="true"/>
          <w:lang w:bidi="fa-IR"/>
        </w:rPr>
        <w:t>.</w:t>
      </w:r>
    </w:p>
    <w:p>
      <w:pPr>
        <w:pStyle w:val="Heading2"/>
        <w:numPr>
          <w:ilvl w:val="1"/>
          <w:numId w:val="1"/>
        </w:numPr>
        <w:rPr/>
      </w:pPr>
      <w:bookmarkStart w:id="306" w:name="__RefHeading___Toc696395_1490000891"/>
      <w:bookmarkStart w:id="307" w:name="_Toc113"/>
      <w:bookmarkEnd w:id="306"/>
      <w:r>
        <w:rPr>
          <w:rtl w:val="true"/>
        </w:rPr>
        <w:t>آمدن محمد بن یزید به سیستان</w:t>
      </w:r>
      <w:bookmarkEnd w:id="30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عقب وی محمد بن اسحاق اندر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بُست مردی بیرون آمد از </w:t>
      </w:r>
      <w:bookmarkStart w:id="308" w:name="pg20407_230644"/>
    </w:p>
    <w:p>
      <w:pPr>
        <w:pStyle w:val="BookText"/>
        <w:rPr/>
      </w:pPr>
      <w:bookmarkEnd w:id="308"/>
      <w:r>
        <w:rPr>
          <w:rFonts w:ascii="IRNazanin" w:hAnsi="IRNazanin" w:eastAsia="IRNazanin"/>
          <w:color w:val="111111"/>
          <w:sz w:val="28"/>
          <w:sz w:val="28"/>
          <w:szCs w:val="28"/>
          <w:rtl w:val="true"/>
          <w:lang w:bidi="fa-IR"/>
        </w:rPr>
        <w:t>جمله عیّاران سیستان، و غوغا</w:t>
      </w:r>
      <w:r>
        <w:rPr>
          <w:rStyle w:val="FootnoteAnchor"/>
          <w:rtl w:val="true"/>
        </w:rPr>
        <w:footnoteReference w:id="895"/>
      </w:r>
      <w:r>
        <w:rPr>
          <w:rFonts w:ascii="IRNazanin" w:hAnsi="IRNazanin" w:eastAsia="IRNazanin"/>
          <w:color w:val="111111"/>
          <w:sz w:val="28"/>
          <w:sz w:val="28"/>
          <w:szCs w:val="28"/>
          <w:rtl w:val="true"/>
          <w:lang w:bidi="fa-IR"/>
        </w:rPr>
        <w:t>برو جمع شد، و محمّد بن اسحاق بیرون شد به حرب این عیّار، چون به خواش</w:t>
      </w:r>
      <w:r>
        <w:rPr>
          <w:rStyle w:val="FootnoteAnchor"/>
          <w:rtl w:val="true"/>
        </w:rPr>
        <w:footnoteReference w:id="896"/>
      </w:r>
      <w:r>
        <w:rPr>
          <w:rFonts w:ascii="IRNazanin" w:hAnsi="IRNazanin" w:eastAsia="IRNazanin"/>
          <w:color w:val="111111"/>
          <w:sz w:val="28"/>
          <w:sz w:val="28"/>
          <w:szCs w:val="28"/>
          <w:rtl w:val="true"/>
          <w:lang w:bidi="fa-IR"/>
        </w:rPr>
        <w:t xml:space="preserve">برسيد حسن بن على السيّاری به عمل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جهة طلحة بن طاهر</w:t>
      </w:r>
      <w:r>
        <w:rPr>
          <w:rFonts w:eastAsia="IRNazanin" w:cs="IRNazanin"/>
          <w:color w:val="111111"/>
          <w:sz w:val="28"/>
          <w:szCs w:val="28"/>
          <w:rtl w:val="true"/>
          <w:lang w:bidi="fa-IR"/>
        </w:rPr>
        <w:t>.</w:t>
      </w:r>
    </w:p>
    <w:p>
      <w:pPr>
        <w:pStyle w:val="Heading2"/>
        <w:numPr>
          <w:ilvl w:val="1"/>
          <w:numId w:val="1"/>
        </w:numPr>
        <w:rPr/>
      </w:pPr>
      <w:bookmarkStart w:id="309" w:name="__RefHeading___Toc696397_1490000891"/>
      <w:bookmarkStart w:id="310" w:name="_Toc114"/>
      <w:bookmarkEnd w:id="309"/>
      <w:r>
        <w:rPr>
          <w:rtl w:val="true"/>
        </w:rPr>
        <w:t>آمدن حسین بن علی به سیستان</w:t>
      </w:r>
      <w:bookmarkEnd w:id="310"/>
    </w:p>
    <w:p>
      <w:pPr>
        <w:pStyle w:val="BookText"/>
        <w:rPr/>
      </w:pPr>
      <w:r>
        <w:rPr>
          <w:rFonts w:ascii="IRNazanin" w:hAnsi="IRNazanin" w:eastAsia="IRNazanin"/>
          <w:color w:val="111111"/>
          <w:sz w:val="28"/>
          <w:sz w:val="28"/>
          <w:szCs w:val="28"/>
          <w:rtl w:val="true"/>
          <w:lang w:bidi="fa-IR"/>
        </w:rPr>
        <w:t>آمدن حسین</w:t>
      </w:r>
      <w:r>
        <w:rPr>
          <w:rStyle w:val="FootnoteAnchor"/>
          <w:rtl w:val="true"/>
        </w:rPr>
        <w:footnoteReference w:id="897"/>
      </w:r>
      <w:r>
        <w:rPr>
          <w:rFonts w:ascii="IRNazanin" w:hAnsi="IRNazanin" w:eastAsia="IRNazanin"/>
          <w:color w:val="111111"/>
          <w:sz w:val="28"/>
          <w:sz w:val="28"/>
          <w:szCs w:val="28"/>
          <w:rtl w:val="true"/>
          <w:lang w:bidi="fa-IR"/>
        </w:rPr>
        <w:t>بن علی به سیستان</w:t>
      </w:r>
    </w:p>
    <w:p>
      <w:pPr>
        <w:pStyle w:val="BookText"/>
        <w:rPr/>
      </w:pPr>
      <w:r>
        <w:rPr>
          <w:rFonts w:ascii="IRNazanin" w:hAnsi="IRNazanin" w:eastAsia="IRNazanin"/>
          <w:color w:val="111111"/>
          <w:sz w:val="28"/>
          <w:sz w:val="28"/>
          <w:szCs w:val="28"/>
          <w:rtl w:val="true"/>
          <w:lang w:bidi="fa-IR"/>
        </w:rPr>
        <w:t xml:space="preserve">اندر آمد و عهد خویش نهان کرد چند روز، باز پیدا کرد و سپاه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اسحق فرستاد، اندر رسیدند و محمّد بن اسحاق را بند کرده بیاورند، و این همه اندر سنه احدى عشر و مائتی بود، باز عیسی بن احمد را به حرب آن عیّار فرستاد به بُست، آنجا شد و ایشان را بپراکند و به سیستان بازآمد، باز طلحة بن طاهر سیستان، احمد بن خالد را داد</w:t>
      </w:r>
      <w:r>
        <w:rPr>
          <w:rFonts w:eastAsia="IRNazanin" w:cs="IRNazanin"/>
          <w:color w:val="111111"/>
          <w:sz w:val="28"/>
          <w:szCs w:val="28"/>
          <w:rtl w:val="true"/>
          <w:lang w:bidi="fa-IR"/>
        </w:rPr>
        <w:t>.</w:t>
      </w:r>
    </w:p>
    <w:p>
      <w:pPr>
        <w:pStyle w:val="Heading2"/>
        <w:numPr>
          <w:ilvl w:val="1"/>
          <w:numId w:val="1"/>
        </w:numPr>
        <w:rPr/>
      </w:pPr>
      <w:bookmarkStart w:id="311" w:name="__RefHeading___Toc696399_1490000891"/>
      <w:bookmarkStart w:id="312" w:name="_Toc115"/>
      <w:bookmarkEnd w:id="311"/>
      <w:r>
        <w:rPr>
          <w:rtl w:val="true"/>
        </w:rPr>
        <w:t>آمدن احمد بن خالد به سیستان</w:t>
      </w:r>
      <w:bookmarkEnd w:id="31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 محمّد بن اسماعیل الذُّهلی</w:t>
      </w:r>
      <w:r>
        <w:rPr>
          <w:rStyle w:val="FootnoteAnchor"/>
          <w:rtl w:val="true"/>
        </w:rPr>
        <w:footnoteReference w:id="898"/>
      </w:r>
      <w:r>
        <w:rPr>
          <w:rFonts w:ascii="IRNazanin" w:hAnsi="IRNazanin" w:eastAsia="IRNazanin"/>
          <w:color w:val="111111"/>
          <w:sz w:val="28"/>
          <w:sz w:val="28"/>
          <w:szCs w:val="28"/>
          <w:rtl w:val="true"/>
          <w:lang w:bidi="fa-IR"/>
        </w:rPr>
        <w:t>را اینجا فرستاد و روز چهارشنبه هفت روز مانده از ربیع الاخر سنه ثلث عشر و مائتی اندر آمد، و بر اثر وی احمد بن طاهر اندر آمد اندر ماه جمادی الأولی این سال، چون خواست کی به شهر اندر آید فوجی از یاران حمزة خارجی به تاختن او آمدند و او را اندر شهر نگذاشتند کردند و احمد بن خالد به هزیمت باز خراسان</w:t>
      </w:r>
      <w:r>
        <w:rPr>
          <w:rStyle w:val="FootnoteAnchor"/>
          <w:rtl w:val="true"/>
        </w:rPr>
        <w:footnoteReference w:id="899"/>
      </w:r>
      <w:r>
        <w:rPr>
          <w:rFonts w:ascii="IRNazanin" w:hAnsi="IRNazanin" w:eastAsia="IRNazanin"/>
          <w:color w:val="111111"/>
          <w:sz w:val="28"/>
          <w:sz w:val="28"/>
          <w:szCs w:val="28"/>
          <w:rtl w:val="true"/>
          <w:lang w:bidi="fa-IR"/>
        </w:rPr>
        <w:t>شد، و حمزة الخارجی روز آدینه دوازده روز گذشته از جمادی الآخر سنة ثلث عشر و مائتى سهیش</w:t>
      </w:r>
      <w:r>
        <w:rPr>
          <w:rStyle w:val="FootnoteAnchor"/>
          <w:rtl w:val="true"/>
        </w:rPr>
        <w:footnoteReference w:id="900"/>
      </w:r>
      <w:r>
        <w:rPr>
          <w:rFonts w:ascii="IRNazanin" w:hAnsi="IRNazanin" w:eastAsia="IRNazanin"/>
          <w:color w:val="111111"/>
          <w:sz w:val="28"/>
          <w:sz w:val="28"/>
          <w:szCs w:val="28"/>
          <w:rtl w:val="true"/>
          <w:lang w:bidi="fa-IR"/>
        </w:rPr>
        <w:t>فرمان یافت</w:t>
      </w:r>
      <w:r>
        <w:rPr>
          <w:rStyle w:val="FootnoteAnchor"/>
          <w:rtl w:val="true"/>
        </w:rPr>
        <w:footnoteReference w:id="901"/>
      </w:r>
      <w:r>
        <w:rPr>
          <w:rFonts w:ascii="IRNazanin" w:hAnsi="IRNazanin" w:eastAsia="IRNazanin"/>
          <w:color w:val="111111"/>
          <w:sz w:val="28"/>
          <w:sz w:val="28"/>
          <w:szCs w:val="28"/>
          <w:rtl w:val="true"/>
          <w:lang w:bidi="fa-IR"/>
        </w:rPr>
        <w:t xml:space="preserve">، و </w:t>
      </w:r>
      <w:bookmarkStart w:id="313" w:name="pg20407_230645"/>
    </w:p>
    <w:p>
      <w:pPr>
        <w:pStyle w:val="BookText"/>
        <w:rPr/>
      </w:pPr>
      <w:bookmarkEnd w:id="313"/>
      <w:r>
        <w:rPr>
          <w:rFonts w:ascii="IRNazanin" w:hAnsi="IRNazanin" w:eastAsia="IRNazanin"/>
          <w:color w:val="111111"/>
          <w:sz w:val="28"/>
          <w:sz w:val="28"/>
          <w:szCs w:val="28"/>
          <w:rtl w:val="true"/>
          <w:lang w:bidi="fa-IR"/>
        </w:rPr>
        <w:t>خوارج بیعت کردند هم اندرین روز ابو اسحاق ابراهيم بن عمیر الجاشنی را، و بوسحاق</w:t>
      </w:r>
      <w:r>
        <w:rPr>
          <w:rStyle w:val="FootnoteAnchor"/>
          <w:rtl w:val="true"/>
        </w:rPr>
        <w:footnoteReference w:id="902"/>
      </w:r>
      <w:r>
        <w:rPr>
          <w:rFonts w:ascii="IRNazanin" w:hAnsi="IRNazanin" w:eastAsia="IRNazanin"/>
          <w:color w:val="111111"/>
          <w:sz w:val="28"/>
          <w:sz w:val="28"/>
          <w:szCs w:val="28"/>
          <w:rtl w:val="true"/>
          <w:lang w:bidi="fa-IR"/>
        </w:rPr>
        <w:t>مردی نیکودل و مسلمان و نیکوسیرت و عالم بود، بر خوارج انکار کرد</w:t>
      </w:r>
      <w:r>
        <w:rPr>
          <w:rStyle w:val="FootnoteAnchor"/>
          <w:rtl w:val="true"/>
        </w:rPr>
        <w:footnoteReference w:id="903"/>
      </w:r>
      <w:r>
        <w:rPr>
          <w:rFonts w:ascii="IRNazanin" w:hAnsi="IRNazanin" w:eastAsia="IRNazanin"/>
          <w:color w:val="111111"/>
          <w:sz w:val="28"/>
          <w:sz w:val="28"/>
          <w:szCs w:val="28"/>
          <w:rtl w:val="true"/>
          <w:lang w:bidi="fa-IR"/>
        </w:rPr>
        <w:t>و بعضی غارت کردن اهل تهلیل را، چون فرمان او نکردند از میان ایشان بگریخت و به زره</w:t>
      </w:r>
      <w:r>
        <w:rPr>
          <w:rStyle w:val="FootnoteAnchor"/>
          <w:rtl w:val="true"/>
        </w:rPr>
        <w:footnoteReference w:id="904"/>
      </w:r>
      <w:r>
        <w:rPr>
          <w:rFonts w:ascii="IRNazanin" w:hAnsi="IRNazanin" w:eastAsia="IRNazanin"/>
          <w:color w:val="111111"/>
          <w:sz w:val="28"/>
          <w:sz w:val="28"/>
          <w:szCs w:val="28"/>
          <w:rtl w:val="true"/>
          <w:lang w:bidi="fa-IR"/>
        </w:rPr>
        <w:t>اندر شد به یکی کویل</w:t>
      </w:r>
      <w:r>
        <w:rPr>
          <w:rStyle w:val="FootnoteAnchor"/>
          <w:rtl w:val="true"/>
        </w:rPr>
        <w:footnoteReference w:id="905"/>
      </w:r>
      <w:r>
        <w:rPr>
          <w:rFonts w:ascii="IRNazanin" w:hAnsi="IRNazanin" w:eastAsia="IRNazanin"/>
          <w:color w:val="111111"/>
          <w:sz w:val="28"/>
          <w:sz w:val="28"/>
          <w:szCs w:val="28"/>
          <w:rtl w:val="true"/>
          <w:lang w:bidi="fa-IR"/>
        </w:rPr>
        <w:t>نی پنهان شد و اکنون آن را کویل بیر</w:t>
      </w:r>
      <w:r>
        <w:rPr>
          <w:rStyle w:val="FootnoteAnchor"/>
          <w:rtl w:val="true"/>
        </w:rPr>
        <w:footnoteReference w:id="906"/>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باز خوارج اباعوف</w:t>
      </w:r>
      <w:r>
        <w:rPr>
          <w:rStyle w:val="FootnoteAnchor"/>
          <w:rtl w:val="true"/>
        </w:rPr>
        <w:footnoteReference w:id="907"/>
      </w:r>
      <w:r>
        <w:rPr>
          <w:rFonts w:ascii="IRNazanin" w:hAnsi="IRNazanin" w:eastAsia="IRNazanin"/>
          <w:color w:val="111111"/>
          <w:sz w:val="28"/>
          <w:sz w:val="28"/>
          <w:szCs w:val="28"/>
          <w:rtl w:val="true"/>
          <w:lang w:bidi="fa-IR"/>
        </w:rPr>
        <w:t>بن عبدالرحمن ابن نریع</w:t>
      </w:r>
      <w:r>
        <w:rPr>
          <w:rStyle w:val="FootnoteAnchor"/>
          <w:rtl w:val="true"/>
        </w:rPr>
        <w:footnoteReference w:id="908"/>
      </w:r>
      <w:r>
        <w:rPr>
          <w:rFonts w:ascii="IRNazanin" w:hAnsi="IRNazanin" w:eastAsia="IRNazanin"/>
          <w:color w:val="111111"/>
          <w:sz w:val="28"/>
          <w:sz w:val="28"/>
          <w:szCs w:val="28"/>
          <w:rtl w:val="true"/>
          <w:lang w:bidi="fa-IR"/>
        </w:rPr>
        <w:t>را بیعت کردند اندر جمادی الاخر سنه خمس عشر و مائتي، و طلحة بن طاهر روز یکشنبه چهار روز باقی مانده از ربيع الأول سنة ثلث عشر و مائتى فرمان یافت، باز عبدالله بن طاهر سیستان محمد بن الأحوص را داد</w:t>
      </w:r>
      <w:r>
        <w:rPr>
          <w:rFonts w:eastAsia="IRNazanin" w:cs="IRNazanin"/>
          <w:color w:val="111111"/>
          <w:sz w:val="28"/>
          <w:szCs w:val="28"/>
          <w:rtl w:val="true"/>
          <w:lang w:bidi="fa-IR"/>
        </w:rPr>
        <w:t>.</w:t>
      </w:r>
    </w:p>
    <w:p>
      <w:pPr>
        <w:pStyle w:val="Heading2"/>
        <w:numPr>
          <w:ilvl w:val="1"/>
          <w:numId w:val="1"/>
        </w:numPr>
        <w:rPr/>
      </w:pPr>
      <w:bookmarkStart w:id="314" w:name="__RefHeading___Toc696401_1490000891"/>
      <w:bookmarkStart w:id="315" w:name="_Toc116"/>
      <w:bookmarkEnd w:id="314"/>
      <w:r>
        <w:rPr>
          <w:rtl w:val="true"/>
        </w:rPr>
        <w:t>آمدن محمد بن الأَّحوص به سیستان</w:t>
      </w:r>
      <w:bookmarkEnd w:id="31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شب فطر اندرین سال به سیستان اندر آمد و سپاه سیستان با خود یار کرد و به حرب خوارج بیرون شد، و اهل علم سیستان با او، چون الحسن بن عمرو الفقيه، و شارك ابن النضر، و ياسر بن عمّار بن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یاسر از خوارج بود به مذهب ولکن چون بوسحاق به زره اندر شد او به قصبه اندر آمد و محمد بن بكر بن عبدالكريم و عمرو ابن واصل و همه اهل فضل و علماء سیستان؛ و برفتند و حربی سخت بکردند با خوارج و بسیار ازین گروه کشته شد بر دست خوارج، و به عجز بازگشتند و عبدالله بن طاهر را آگاه کردند، عزیز بن نوح را با لشگر انبوه از غربا</w:t>
      </w:r>
      <w:r>
        <w:rPr>
          <w:rStyle w:val="FootnoteAnchor"/>
          <w:rtl w:val="true"/>
        </w:rPr>
        <w:footnoteReference w:id="909"/>
      </w:r>
      <w:r>
        <w:rPr>
          <w:rFonts w:ascii="IRNazanin" w:hAnsi="IRNazanin" w:eastAsia="IRNazanin"/>
          <w:color w:val="111111"/>
          <w:sz w:val="28"/>
          <w:sz w:val="28"/>
          <w:szCs w:val="28"/>
          <w:rtl w:val="true"/>
          <w:lang w:bidi="fa-IR"/>
        </w:rPr>
        <w:t xml:space="preserve">به سیستان </w:t>
      </w:r>
      <w:bookmarkStart w:id="316" w:name="pg20407_230646"/>
    </w:p>
    <w:p>
      <w:pPr>
        <w:pStyle w:val="BookText"/>
        <w:rPr/>
      </w:pPr>
      <w:bookmarkEnd w:id="316"/>
      <w:r>
        <w:rPr>
          <w:rFonts w:ascii="IRNazanin" w:hAnsi="IRNazanin" w:eastAsia="IRNazanin"/>
          <w:color w:val="111111"/>
          <w:sz w:val="28"/>
          <w:sz w:val="28"/>
          <w:szCs w:val="28"/>
          <w:rtl w:val="true"/>
          <w:lang w:bidi="fa-IR"/>
        </w:rPr>
        <w:t>فرستاد به حرب خوارج، و هر دو سپاه</w:t>
      </w:r>
      <w:r>
        <w:rPr>
          <w:rStyle w:val="FootnoteAnchor"/>
          <w:rtl w:val="true"/>
        </w:rPr>
        <w:footnoteReference w:id="910"/>
      </w:r>
      <w:r>
        <w:rPr>
          <w:rFonts w:ascii="IRNazanin" w:hAnsi="IRNazanin" w:eastAsia="IRNazanin"/>
          <w:color w:val="111111"/>
          <w:sz w:val="28"/>
          <w:sz w:val="28"/>
          <w:szCs w:val="28"/>
          <w:rtl w:val="true"/>
          <w:lang w:bidi="fa-IR"/>
        </w:rPr>
        <w:t xml:space="preserve">جمع شدند و به حرب باعوف رفتند و حرب کردند و از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بسیار مردم کشته شد و باعوف به کرکوی</w:t>
      </w:r>
      <w:r>
        <w:rPr>
          <w:rStyle w:val="FootnoteAnchor"/>
          <w:rtl w:val="true"/>
        </w:rPr>
        <w:footnoteReference w:id="911"/>
      </w:r>
      <w:r>
        <w:rPr>
          <w:rFonts w:ascii="IRNazanin" w:hAnsi="IRNazanin" w:eastAsia="IRNazanin"/>
          <w:color w:val="111111"/>
          <w:sz w:val="28"/>
          <w:sz w:val="28"/>
          <w:szCs w:val="28"/>
          <w:rtl w:val="true"/>
          <w:lang w:bidi="fa-IR"/>
        </w:rPr>
        <w:t>فرود آمد، و این سپاه اندر شهر آمدند و باز جمع شدند و بسیار راویه و حبل و مطهره و مشک و آلت سفر برگرفتند، اندر ذی القعده سنه خمس عشر و مایتی، که برویم، بیابان و کوه و هر جا که خوارج شوند زایشان باز نگردیم تا هیچکس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الأحوض با عزیز بن نوح یک جا بود و به در عنجره</w:t>
      </w:r>
      <w:r>
        <w:rPr>
          <w:rStyle w:val="FootnoteAnchor"/>
          <w:rtl w:val="true"/>
        </w:rPr>
        <w:footnoteReference w:id="912"/>
      </w:r>
      <w:r>
        <w:rPr>
          <w:rFonts w:ascii="IRNazanin" w:hAnsi="IRNazanin" w:eastAsia="IRNazanin"/>
          <w:color w:val="111111"/>
          <w:sz w:val="28"/>
          <w:sz w:val="28"/>
          <w:szCs w:val="28"/>
          <w:rtl w:val="true"/>
          <w:lang w:bidi="fa-IR"/>
        </w:rPr>
        <w:t>فرود آمدند، و و سپاه بیستگانی</w:t>
      </w:r>
      <w:r>
        <w:rPr>
          <w:rStyle w:val="FootnoteAnchor"/>
          <w:rtl w:val="true"/>
        </w:rPr>
        <w:footnoteReference w:id="913"/>
      </w:r>
      <w:r>
        <w:rPr>
          <w:rFonts w:ascii="IRNazanin" w:hAnsi="IRNazanin" w:eastAsia="IRNazanin"/>
          <w:color w:val="111111"/>
          <w:sz w:val="28"/>
          <w:sz w:val="28"/>
          <w:szCs w:val="28"/>
          <w:rtl w:val="true"/>
          <w:lang w:bidi="fa-IR"/>
        </w:rPr>
        <w:t xml:space="preserve">خواستند از محمد بن الأحوص و بداد، مال بسیار، و هردو سپاه و غوغاء شهر با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بیرون شدند، و باعوف تاختن آورد و به حر وادکن</w:t>
      </w:r>
      <w:r>
        <w:rPr>
          <w:rStyle w:val="FootnoteAnchor"/>
          <w:rtl w:val="true"/>
        </w:rPr>
        <w:footnoteReference w:id="914"/>
      </w:r>
      <w:r>
        <w:rPr>
          <w:rFonts w:ascii="IRNazanin" w:hAnsi="IRNazanin" w:eastAsia="IRNazanin"/>
          <w:color w:val="111111"/>
          <w:sz w:val="28"/>
          <w:sz w:val="28"/>
          <w:szCs w:val="28"/>
          <w:rtl w:val="true"/>
          <w:lang w:bidi="fa-IR"/>
        </w:rPr>
        <w:t>با ایشان</w:t>
      </w:r>
      <w:r>
        <w:rPr>
          <w:rStyle w:val="FootnoteAnchor"/>
          <w:rtl w:val="true"/>
        </w:rPr>
        <w:footnoteReference w:id="915"/>
      </w:r>
      <w:r>
        <w:rPr>
          <w:rFonts w:ascii="IRNazanin" w:hAnsi="IRNazanin" w:eastAsia="IRNazanin"/>
          <w:color w:val="111111"/>
          <w:sz w:val="28"/>
          <w:sz w:val="28"/>
          <w:szCs w:val="28"/>
          <w:rtl w:val="true"/>
          <w:lang w:bidi="fa-IR"/>
        </w:rPr>
        <w:t xml:space="preserve">رسید روزشنبه اول روز ماه رمضان سنه ست عشر و مایتی،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بن نوح را با گروهی بسیار بکشتند و به در کرکوی دفن کردند و مردمان بیعت کردند حضین بن الحسين بن مصعب را عمّ عبدالله بن طاهر را</w:t>
      </w:r>
      <w:r>
        <w:rPr>
          <w:rFonts w:eastAsia="IRNazanin" w:cs="IRNazanin"/>
          <w:color w:val="111111"/>
          <w:sz w:val="28"/>
          <w:szCs w:val="28"/>
          <w:rtl w:val="true"/>
          <w:lang w:bidi="fa-IR"/>
        </w:rPr>
        <w:t>.</w:t>
      </w:r>
    </w:p>
    <w:p>
      <w:pPr>
        <w:pStyle w:val="Heading2"/>
        <w:numPr>
          <w:ilvl w:val="1"/>
          <w:numId w:val="1"/>
        </w:numPr>
        <w:rPr/>
      </w:pPr>
      <w:bookmarkStart w:id="317" w:name="__RefHeading___Toc696403_1490000891"/>
      <w:bookmarkStart w:id="318" w:name="_Toc117"/>
      <w:bookmarkEnd w:id="317"/>
      <w:r>
        <w:rPr>
          <w:rtl w:val="true"/>
        </w:rPr>
        <w:t>بیعت کردن حضين بن الحسین عمّ عبدالله را</w:t>
      </w:r>
      <w:bookmarkEnd w:id="31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با عزیز بن نوح آمده بود، و محمد بن الأحوص شغل اندر پیش او همی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عبدالله بن طاهر، عباس بن هاشم بن ابی حور و الیاس بن اسد</w:t>
      </w:r>
      <w:r>
        <w:rPr>
          <w:rStyle w:val="FootnoteAnchor"/>
          <w:rtl w:val="true"/>
        </w:rPr>
        <w:footnoteReference w:id="916"/>
      </w:r>
      <w:r>
        <w:rPr>
          <w:rFonts w:ascii="IRNazanin" w:hAnsi="IRNazanin" w:eastAsia="IRNazanin"/>
          <w:color w:val="111111"/>
          <w:sz w:val="28"/>
          <w:sz w:val="28"/>
          <w:szCs w:val="28"/>
          <w:rtl w:val="true"/>
          <w:lang w:bidi="fa-IR"/>
        </w:rPr>
        <w:t>را به حرب خوارج فرستاد، و مالی عظیم با ایشان از درم و دینار، که از سیستان هیچ دخل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باعوف با یاران گروهی، سوی کرکان</w:t>
      </w:r>
      <w:r>
        <w:rPr>
          <w:rStyle w:val="FootnoteAnchor"/>
          <w:rtl w:val="true"/>
        </w:rPr>
        <w:footnoteReference w:id="917"/>
      </w:r>
      <w:r>
        <w:rPr>
          <w:rFonts w:ascii="IRNazanin" w:hAnsi="IRNazanin" w:eastAsia="IRNazanin"/>
          <w:color w:val="111111"/>
          <w:sz w:val="28"/>
          <w:sz w:val="28"/>
          <w:szCs w:val="28"/>
          <w:rtl w:val="true"/>
          <w:lang w:bidi="fa-IR"/>
        </w:rPr>
        <w:t xml:space="preserve">رفته بود، الیاس بن اسد با سپاه به طلب او شد، او به راه بیابان بیرون آمد به جالق فرود آمد، و خبر سوی حصین بن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الحسين بن مصعب رسید و او اندر سرای معدّل حضین قوسی</w:t>
      </w:r>
      <w:r>
        <w:rPr>
          <w:rStyle w:val="FootnoteAnchor"/>
          <w:rtl w:val="true"/>
        </w:rPr>
        <w:footnoteReference w:id="918"/>
      </w:r>
      <w:r>
        <w:rPr>
          <w:rFonts w:ascii="IRNazanin" w:hAnsi="IRNazanin" w:eastAsia="IRNazanin"/>
          <w:color w:val="111111"/>
          <w:sz w:val="28"/>
          <w:sz w:val="28"/>
          <w:szCs w:val="28"/>
          <w:rtl w:val="true"/>
          <w:lang w:bidi="fa-IR"/>
        </w:rPr>
        <w:t>فرود آمده بود، خواست که بر باعوف تاختن کند، مردم شهر و سپاه او به تاختن رفتند تا تعبیه کرده</w:t>
      </w:r>
      <w:r>
        <w:rPr>
          <w:rStyle w:val="FootnoteAnchor"/>
          <w:rtl w:val="true"/>
        </w:rPr>
        <w:footnoteReference w:id="919"/>
      </w:r>
      <w:r>
        <w:rPr>
          <w:rFonts w:ascii="IRNazanin" w:hAnsi="IRNazanin" w:eastAsia="IRNazanin"/>
          <w:color w:val="111111"/>
          <w:sz w:val="28"/>
          <w:sz w:val="28"/>
          <w:szCs w:val="28"/>
          <w:rtl w:val="true"/>
          <w:lang w:bidi="fa-IR"/>
        </w:rPr>
        <w:t>روز آدینه هفده روز گذشته از ذی الحجه سنة ست عشر و مایتی، پس راه میان ریگها گم کردند و روزی سرما سخت بود، و باعوف با سپاه بیرون آمد و حربی سخت بکردند، آخر همه لشکر بر دست خوارج کشته شدند الا اندکی که ندیدند، و محمد بن الأحوص و احمد بن عمرو ابن مسلم الباهلى و وهب بن هلال آن روز کشته شدند و به در کرکوی دفن کردند ایشان را، و باعوف از آنجا به اوق</w:t>
      </w:r>
      <w:r>
        <w:rPr>
          <w:rStyle w:val="FootnoteAnchor"/>
          <w:rtl w:val="true"/>
        </w:rPr>
        <w:footnoteReference w:id="920"/>
      </w:r>
      <w:r>
        <w:rPr>
          <w:rFonts w:ascii="IRNazanin" w:hAnsi="IRNazanin" w:eastAsia="IRNazanin"/>
          <w:color w:val="111111"/>
          <w:sz w:val="28"/>
          <w:sz w:val="28"/>
          <w:szCs w:val="28"/>
          <w:rtl w:val="true"/>
          <w:lang w:bidi="fa-IR"/>
        </w:rPr>
        <w:t>شد و خوارج با او جمع شدند، چون محمد بن الاحوص کشته شد حضين بن الحسين، الیاس را بایستانید به عمل سیستان و محمد زاهر را با سپاه به طلب خوارج فرستاد، و گروهی اندک را از خوارج بیافتند و بکشتند و سرهاشان بیاوردند و به نشابور فرستادند، و عهد سیستان آوردند حضين بن الحسین را از عبدالله بن طاهر روز آدینه سنه سبع عشر و 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مأمون فرمان یافت به روم به جوی ندندون</w:t>
      </w:r>
      <w:r>
        <w:rPr>
          <w:rStyle w:val="FootnoteAnchor"/>
          <w:rtl w:val="true"/>
        </w:rPr>
        <w:footnoteReference w:id="921"/>
      </w:r>
      <w:r>
        <w:rPr>
          <w:rFonts w:ascii="IRNazanin" w:hAnsi="IRNazanin" w:eastAsia="IRNazanin"/>
          <w:color w:val="111111"/>
          <w:sz w:val="28"/>
          <w:sz w:val="28"/>
          <w:szCs w:val="28"/>
          <w:rtl w:val="true"/>
          <w:lang w:bidi="fa-IR"/>
        </w:rPr>
        <w:t>به نزدیکان</w:t>
      </w:r>
      <w:r>
        <w:rPr>
          <w:rStyle w:val="FootnoteAnchor"/>
          <w:rtl w:val="true"/>
        </w:rPr>
        <w:footnoteReference w:id="922"/>
      </w:r>
      <w:r>
        <w:rPr>
          <w:rFonts w:ascii="IRNazanin" w:hAnsi="IRNazanin" w:eastAsia="IRNazanin"/>
          <w:color w:val="111111"/>
          <w:sz w:val="28"/>
          <w:sz w:val="28"/>
          <w:szCs w:val="28"/>
          <w:rtl w:val="true"/>
          <w:lang w:bidi="fa-IR"/>
        </w:rPr>
        <w:t>طرسوس و آنجا به گور کردند او را اندر روز پنج شنبه سنة ثمان عشر و مایتی، و خلافت او بیست سال و شش ماه و بیست و شش روز بود و عمر اوی چهل و هشت سال و سه ماه و یک روز بود و اندر همین روز معتصم را بیعت کردند</w:t>
      </w:r>
      <w:r>
        <w:rPr>
          <w:rFonts w:eastAsia="IRNazanin" w:cs="IRNazanin"/>
          <w:color w:val="111111"/>
          <w:sz w:val="28"/>
          <w:szCs w:val="28"/>
          <w:rtl w:val="true"/>
          <w:lang w:bidi="fa-IR"/>
        </w:rPr>
        <w:t xml:space="preserve">. </w:t>
      </w:r>
      <w:bookmarkStart w:id="319" w:name="pg20407_230648"/>
    </w:p>
    <w:p>
      <w:pPr>
        <w:pStyle w:val="Heading2"/>
        <w:numPr>
          <w:ilvl w:val="1"/>
          <w:numId w:val="1"/>
        </w:numPr>
        <w:rPr/>
      </w:pPr>
      <w:bookmarkStart w:id="320" w:name="__RefHeading___Toc696405_1490000891"/>
      <w:bookmarkStart w:id="321" w:name="_Toc118"/>
      <w:bookmarkEnd w:id="319"/>
      <w:bookmarkEnd w:id="320"/>
      <w:r>
        <w:rPr>
          <w:rtl w:val="true"/>
        </w:rPr>
        <w:t>نشستن ابواسحق المعتصم بالله به خلیفتی</w:t>
      </w:r>
      <w:bookmarkEnd w:id="321"/>
    </w:p>
    <w:p>
      <w:pPr>
        <w:pStyle w:val="BookText"/>
        <w:rPr/>
      </w:pPr>
      <w:r>
        <w:rPr>
          <w:rFonts w:ascii="IRNazanin" w:hAnsi="IRNazanin" w:eastAsia="IRNazanin"/>
          <w:color w:val="111111"/>
          <w:sz w:val="28"/>
          <w:sz w:val="28"/>
          <w:szCs w:val="28"/>
          <w:rtl w:val="true"/>
          <w:lang w:bidi="fa-IR"/>
        </w:rPr>
        <w:t>و کنیت او ابو اسحاق المعتصم بالله بن هارون الرشيد و نام او محمّد، چون خبر به بغداد رسید نیز او را بیعت کردند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معتصم با مأمون به ندندود</w:t>
      </w:r>
      <w:r>
        <w:rPr>
          <w:rStyle w:val="FootnoteAnchor"/>
          <w:rtl w:val="true"/>
        </w:rPr>
        <w:footnoteReference w:id="923"/>
      </w:r>
      <w:r>
        <w:rPr>
          <w:rFonts w:ascii="IRNazanin" w:hAnsi="IRNazanin" w:eastAsia="IRNazanin"/>
          <w:color w:val="111111"/>
          <w:sz w:val="28"/>
          <w:sz w:val="28"/>
          <w:szCs w:val="28"/>
          <w:rtl w:val="true"/>
          <w:lang w:bidi="fa-IR"/>
        </w:rPr>
        <w:t>بود، و معتصم میل کرد به اهل بدعت و معتزله</w:t>
      </w:r>
      <w:r>
        <w:rPr>
          <w:rStyle w:val="FootnoteAnchor"/>
          <w:rtl w:val="true"/>
        </w:rPr>
        <w:footnoteReference w:id="924"/>
      </w:r>
      <w:r>
        <w:rPr>
          <w:rFonts w:ascii="IRNazanin" w:hAnsi="IRNazanin" w:eastAsia="IRNazanin"/>
          <w:color w:val="111111"/>
          <w:sz w:val="28"/>
          <w:sz w:val="28"/>
          <w:szCs w:val="28"/>
          <w:rtl w:val="true"/>
          <w:lang w:bidi="fa-IR"/>
        </w:rPr>
        <w:t>، و عبدالله بن طاهر را بر خراسان و سیستان بداشت و عبدالله بن طاهر، الحسين بن عبد الله السيّاری را سیستان داد و او به سیستان بود</w:t>
      </w:r>
      <w:r>
        <w:rPr>
          <w:rFonts w:eastAsia="IRNazanin" w:cs="IRNazanin"/>
          <w:color w:val="111111"/>
          <w:sz w:val="28"/>
          <w:szCs w:val="28"/>
          <w:rtl w:val="true"/>
          <w:lang w:bidi="fa-IR"/>
        </w:rPr>
        <w:t>.</w:t>
      </w:r>
    </w:p>
    <w:p>
      <w:pPr>
        <w:pStyle w:val="Heading2"/>
        <w:numPr>
          <w:ilvl w:val="1"/>
          <w:numId w:val="1"/>
        </w:numPr>
        <w:rPr/>
      </w:pPr>
      <w:bookmarkStart w:id="322" w:name="__RefHeading___Toc696407_1490000891"/>
      <w:bookmarkStart w:id="323" w:name="_Toc119"/>
      <w:bookmarkEnd w:id="322"/>
      <w:r>
        <w:rPr>
          <w:rtl w:val="true"/>
        </w:rPr>
        <w:t>آمدن حسین عبدالله السیاری به سیستان</w:t>
      </w:r>
      <w:bookmarkEnd w:id="32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w:t>
      </w:r>
      <w:r>
        <w:rPr>
          <w:rStyle w:val="FootnoteAnchor"/>
          <w:rtl w:val="true"/>
        </w:rPr>
        <w:footnoteReference w:id="925"/>
      </w:r>
      <w:r>
        <w:rPr>
          <w:rFonts w:ascii="IRNazanin" w:hAnsi="IRNazanin" w:eastAsia="IRNazanin"/>
          <w:color w:val="111111"/>
          <w:sz w:val="28"/>
          <w:sz w:val="28"/>
          <w:szCs w:val="28"/>
          <w:rtl w:val="true"/>
          <w:lang w:bidi="fa-IR"/>
        </w:rPr>
        <w:t>عهد بدو رسید شهر را ضبط کرد و برادر زاده خویش را عبدالله بن محمد را بست داد و او به عبدوس</w:t>
      </w:r>
      <w:r>
        <w:rPr>
          <w:rStyle w:val="FootnoteAnchor"/>
          <w:rtl w:val="true"/>
        </w:rPr>
        <w:footnoteReference w:id="926"/>
      </w:r>
      <w:r>
        <w:rPr>
          <w:rFonts w:ascii="IRNazanin" w:hAnsi="IRNazanin" w:eastAsia="IRNazanin"/>
          <w:color w:val="111111"/>
          <w:sz w:val="28"/>
          <w:sz w:val="28"/>
          <w:szCs w:val="28"/>
          <w:rtl w:val="true"/>
          <w:lang w:bidi="fa-IR"/>
        </w:rPr>
        <w:t xml:space="preserve">معروف بود به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مردمان نیکوئی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سیستان مردی بیرون آمد هم از خوارج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دور کردن خوارج همی برخیزم، و نام وی ابی بن الحضين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بسیار از هر دو گروه برو جمع شد، و حسین سیّاری مشایخ و بزرگان شهر را زی</w:t>
      </w:r>
      <w:r>
        <w:rPr>
          <w:rStyle w:val="FootnoteAnchor"/>
          <w:rtl w:val="true"/>
        </w:rPr>
        <w:footnoteReference w:id="927"/>
      </w:r>
      <w:r>
        <w:rPr>
          <w:rFonts w:ascii="IRNazanin" w:hAnsi="IRNazanin" w:eastAsia="IRNazanin"/>
          <w:color w:val="111111"/>
          <w:sz w:val="28"/>
          <w:sz w:val="28"/>
          <w:szCs w:val="28"/>
          <w:rtl w:val="true"/>
          <w:lang w:bidi="fa-IR"/>
        </w:rPr>
        <w:t>او فرستاد، چون حسن بن عمر</w:t>
      </w:r>
      <w:r>
        <w:rPr>
          <w:rStyle w:val="FootnoteAnchor"/>
          <w:rtl w:val="true"/>
        </w:rPr>
        <w:footnoteReference w:id="928"/>
      </w:r>
      <w:r>
        <w:rPr>
          <w:rFonts w:ascii="IRNazanin" w:hAnsi="IRNazanin" w:eastAsia="IRNazanin"/>
          <w:color w:val="111111"/>
          <w:sz w:val="28"/>
          <w:sz w:val="28"/>
          <w:szCs w:val="28"/>
          <w:rtl w:val="true"/>
          <w:lang w:bidi="fa-IR"/>
        </w:rPr>
        <w:t>را و شارک بن النصر</w:t>
      </w:r>
      <w:r>
        <w:rPr>
          <w:rStyle w:val="FootnoteAnchor"/>
          <w:rtl w:val="true"/>
        </w:rPr>
        <w:footnoteReference w:id="929"/>
      </w:r>
      <w:r>
        <w:rPr>
          <w:rFonts w:ascii="IRNazanin" w:hAnsi="IRNazanin" w:eastAsia="IRNazanin"/>
          <w:color w:val="111111"/>
          <w:sz w:val="28"/>
          <w:sz w:val="28"/>
          <w:szCs w:val="28"/>
          <w:rtl w:val="true"/>
          <w:lang w:bidi="fa-IR"/>
        </w:rPr>
        <w:t>را و عثمان ابن عفان را و یاسر بن عمار را، بر آنک این مردم را از خویشتن دور کن که ترا فرمانی نیست، و او نکرد به قول ایشان، پس حسن السیاری به نفس خویش به حرب او شد و ایشان را بر پراکند و سیّاری را ظن افتاد که مگر او</w:t>
      </w:r>
      <w:r>
        <w:rPr>
          <w:rStyle w:val="FootnoteAnchor"/>
          <w:rtl w:val="true"/>
        </w:rPr>
        <w:footnoteReference w:id="930"/>
      </w:r>
      <w:r>
        <w:rPr>
          <w:rFonts w:ascii="IRNazanin" w:hAnsi="IRNazanin" w:eastAsia="IRNazanin"/>
          <w:color w:val="111111"/>
          <w:sz w:val="28"/>
          <w:sz w:val="28"/>
          <w:szCs w:val="28"/>
          <w:rtl w:val="true"/>
          <w:lang w:bidi="fa-IR"/>
        </w:rPr>
        <w:t xml:space="preserve">به عون مردمان شهر می کند، نامه کرد و عبدالله بن طاهر را آگاه کرد، جواب آمد که ابراهيم بن الحضين را و معدل الحضین را پسران قوسی را و عثمان بن روح بن بسام را و احمد بن محمد بن ترکه را و احمد بن الحضين را به نزدیک من فرست، پس سیاری ایشان را به خراسان فرستاد، و شارک بن سلیمان حمیری بگریخت و به مکه </w:t>
      </w:r>
      <w:bookmarkStart w:id="324" w:name="pg20407_230649"/>
    </w:p>
    <w:p>
      <w:pPr>
        <w:pStyle w:val="BookText"/>
        <w:rPr/>
      </w:pPr>
      <w:bookmarkEnd w:id="324"/>
      <w:r>
        <w:rPr>
          <w:rFonts w:ascii="IRNazanin" w:hAnsi="IRNazanin" w:eastAsia="IRNazanin"/>
          <w:color w:val="111111"/>
          <w:sz w:val="28"/>
          <w:sz w:val="28"/>
          <w:szCs w:val="28"/>
          <w:rtl w:val="true"/>
          <w:lang w:bidi="fa-IR"/>
        </w:rPr>
        <w:t>شد و آنجا مجاور شد و باز آمد، روز سدیگر</w:t>
      </w:r>
      <w:r>
        <w:rPr>
          <w:rStyle w:val="FootnoteAnchor"/>
          <w:rtl w:val="true"/>
        </w:rPr>
        <w:footnoteReference w:id="931"/>
      </w:r>
      <w:r>
        <w:rPr>
          <w:rFonts w:ascii="IRNazanin" w:hAnsi="IRNazanin" w:eastAsia="IRNazanin"/>
          <w:color w:val="111111"/>
          <w:sz w:val="28"/>
          <w:sz w:val="28"/>
          <w:szCs w:val="28"/>
          <w:rtl w:val="true"/>
          <w:lang w:bidi="fa-IR"/>
        </w:rPr>
        <w:t>که به سیستان آمد او را بکشتند، و دیگران که به خراسان شدند، به قلعه هری فرستادند و محبوس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سیّاری، محمد بن سیف طارابی را امیر شُرط کرد و اسحقِ ابراهیمِ حصین را عزل کرد، پس محمد بن سيف طارابی طلب یاران ابی بن الحضین کرد به کوه ها و دشت ها و ریگهای سیستان، آنچه بیافت ازیشان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سنه عشرين و مایتی معتصم، احمد بن حنبل</w:t>
      </w:r>
      <w:r>
        <w:rPr>
          <w:rStyle w:val="FootnoteAnchor"/>
          <w:rtl w:val="true"/>
        </w:rPr>
        <w:footnoteReference w:id="932"/>
      </w:r>
      <w:r>
        <w:rPr>
          <w:rFonts w:ascii="IRNazanin" w:hAnsi="IRNazanin" w:eastAsia="IRNazanin"/>
          <w:color w:val="111111"/>
          <w:sz w:val="28"/>
          <w:sz w:val="28"/>
          <w:szCs w:val="28"/>
          <w:rtl w:val="true"/>
          <w:lang w:bidi="fa-IR"/>
        </w:rPr>
        <w:t>را فرو گرفت و به تازیانه بزد و نامه نبشت به هر جای و به خلق قرآن</w:t>
      </w:r>
      <w:r>
        <w:rPr>
          <w:rStyle w:val="FootnoteAnchor"/>
          <w:rtl w:val="true"/>
        </w:rPr>
        <w:footnoteReference w:id="933"/>
      </w:r>
      <w:r>
        <w:rPr>
          <w:rFonts w:ascii="IRNazanin" w:hAnsi="IRNazanin" w:eastAsia="IRNazanin"/>
          <w:color w:val="111111"/>
          <w:sz w:val="28"/>
          <w:sz w:val="28"/>
          <w:szCs w:val="28"/>
          <w:rtl w:val="true"/>
          <w:lang w:bidi="fa-IR"/>
        </w:rPr>
        <w:t>خواند مردمان را و به کفر، نعوذ بالله من الكفر</w:t>
      </w:r>
      <w:r>
        <w:rPr>
          <w:rFonts w:eastAsia="IRNazanin" w:cs="IRNazanin"/>
          <w:color w:val="111111"/>
          <w:sz w:val="28"/>
          <w:szCs w:val="28"/>
          <w:rtl w:val="true"/>
          <w:lang w:bidi="fa-IR"/>
        </w:rPr>
        <w:t>.</w:t>
      </w:r>
    </w:p>
    <w:p>
      <w:pPr>
        <w:pStyle w:val="Heading2"/>
        <w:numPr>
          <w:ilvl w:val="1"/>
          <w:numId w:val="1"/>
        </w:numPr>
        <w:rPr/>
      </w:pPr>
      <w:bookmarkStart w:id="325" w:name="__RefHeading___Toc696409_1490000891"/>
      <w:bookmarkStart w:id="326" w:name="_Toc120"/>
      <w:bookmarkEnd w:id="325"/>
      <w:r>
        <w:rPr>
          <w:rtl w:val="true"/>
        </w:rPr>
        <w:t>خشک شدن هیرمند و قحط و مرگی</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شدن هیرمند و قحط و مرگی</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ز دانش بماندند در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مرگی رسیدند از زندگی</w:t>
      </w:r>
    </w:p>
    <w:p>
      <w:pPr>
        <w:pStyle w:val="BookText"/>
        <w:rPr/>
      </w:pPr>
      <w:r>
        <w:rPr>
          <w:rFonts w:ascii="IRNazanin" w:hAnsi="IRNazanin" w:eastAsia="IRNazanin"/>
          <w:color w:val="111111"/>
          <w:sz w:val="28"/>
          <w:sz w:val="28"/>
          <w:szCs w:val="28"/>
          <w:rtl w:val="true"/>
          <w:lang w:bidi="fa-IR"/>
        </w:rPr>
        <w:t>و در متن پهلوی هم این لغت استعمال شده و معنی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میر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 سنه عشرین و مایتی آب هیرمند خشک گشت و از بست</w:t>
      </w:r>
      <w:r>
        <w:rPr>
          <w:rStyle w:val="FootnoteAnchor"/>
          <w:rtl w:val="true"/>
        </w:rPr>
        <w:footnoteReference w:id="935"/>
      </w:r>
      <w:r>
        <w:rPr>
          <w:rFonts w:ascii="IRNazanin" w:hAnsi="IRNazanin" w:eastAsia="IRNazanin"/>
          <w:color w:val="111111"/>
          <w:sz w:val="28"/>
          <w:sz w:val="28"/>
          <w:szCs w:val="28"/>
          <w:rtl w:val="true"/>
          <w:lang w:bidi="fa-IR"/>
        </w:rPr>
        <w:t xml:space="preserve">و قحطی صعب پدید آمد اندر ولایت سیستان و بست و مرگی بسیار بود، چنان که تجار و بزرگان و خداوندان نعمت بسیار بمردند، و یک سال بماند همچنان، تا اول سنه احدی و عشرین و مایتی، و مردمان اندرین سال بسیار مال، ضعفا را بدادند، و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سیّاری آگاه کرد ازین حال عبدالله طاهر را و نامه نوشت تا از بیت المال سیصد هزار درم به درویشان دادند، و سیّاری بداد تمام آن مال عثمان عفان را و حسین عمرو را که فقهاء فریقین بودند، تا تفرقه کردند بر ضعفا و اهل بيوتات</w:t>
      </w:r>
      <w:r>
        <w:rPr>
          <w:rStyle w:val="FootnoteAnchor"/>
          <w:rtl w:val="true"/>
        </w:rPr>
        <w:footnoteReference w:id="936"/>
      </w:r>
      <w:r>
        <w:rPr>
          <w:rFonts w:ascii="IRNazanin" w:hAnsi="IRNazanin" w:eastAsia="IRNazanin"/>
          <w:color w:val="111111"/>
          <w:sz w:val="28"/>
          <w:sz w:val="28"/>
          <w:szCs w:val="28"/>
          <w:rtl w:val="true"/>
          <w:lang w:bidi="fa-IR"/>
        </w:rPr>
        <w:t>که حال ایشان تباه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بست بر عبدوس مردی بیرون آمد، عبدالله الجبلی گفتندی او را، و مردم بسیار از خوارج برو جمع شد و حرب کردند و عبدوس به هزیمت به سیستان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محمد بن سیف را به بست فرستاد و برفت با عبدالله الجبلي حرب کرد، آخر صلح کردند و عبدالله را خلعت داد، چون محمد بن سیف را به بست فرستاد شرط سیستان علی بن سهل بن عثمان الطارابی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سیاری عبدوسی</w:t>
      </w:r>
      <w:r>
        <w:rPr>
          <w:rStyle w:val="FootnoteAnchor"/>
          <w:rtl w:val="true"/>
        </w:rPr>
        <w:footnoteReference w:id="937"/>
      </w:r>
      <w:r>
        <w:rPr>
          <w:rFonts w:ascii="IRNazanin" w:hAnsi="IRNazanin" w:eastAsia="IRNazanin"/>
          <w:color w:val="111111"/>
          <w:sz w:val="28"/>
          <w:sz w:val="28"/>
          <w:szCs w:val="28"/>
          <w:rtl w:val="true"/>
          <w:lang w:bidi="fa-IR"/>
        </w:rPr>
        <w:t>را دیگر راه به بست فرستاد، چون به بست اندر شد مردی برو بیرون آمد نام او محمد بن یزید، و همه مردم گریخته</w:t>
      </w:r>
      <w:r>
        <w:rPr>
          <w:rStyle w:val="FootnoteAnchor"/>
          <w:rtl w:val="true"/>
        </w:rPr>
        <w:footnoteReference w:id="938"/>
      </w:r>
      <w:r>
        <w:rPr>
          <w:rFonts w:ascii="IRNazanin" w:hAnsi="IRNazanin" w:eastAsia="IRNazanin"/>
          <w:color w:val="111111"/>
          <w:sz w:val="28"/>
          <w:sz w:val="28"/>
          <w:szCs w:val="28"/>
          <w:rtl w:val="true"/>
          <w:lang w:bidi="fa-IR"/>
        </w:rPr>
        <w:t>باز</w:t>
      </w:r>
      <w:r>
        <w:rPr>
          <w:rStyle w:val="FootnoteAnchor"/>
          <w:rtl w:val="true"/>
        </w:rPr>
        <w:footnoteReference w:id="939"/>
      </w:r>
      <w:r>
        <w:rPr>
          <w:rFonts w:ascii="IRNazanin" w:hAnsi="IRNazanin" w:eastAsia="IRNazanin"/>
          <w:color w:val="111111"/>
          <w:sz w:val="28"/>
          <w:sz w:val="28"/>
          <w:szCs w:val="28"/>
          <w:rtl w:val="true"/>
          <w:lang w:bidi="fa-IR"/>
        </w:rPr>
        <w:t>برو جمع شدند و به سواد بُست اندر همی گشت، و عبدوس بیرون شد با سپاه، و گروهی یاران وی را بکشت و محمد بن یزید به هزیمت بشد و 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بجست او را باز نیافت، و سیاری به سیستان فرمان یافت روز چهارشنبه چهار روز مانده از صفر سنة اثنی و عشرین و مایتی، خلیفت کرد از جهت خویش بر سیستان پسر عم خویش را نصر بن منصور بن عبدالله السیّاری را پیش از وفات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الیاس اسد فرا رسید از جهت عبدالله طاهر بر حرب کردن خوارج، و به سرای عبدالله بن القاسم فرود آمد و از بن نصر سیّاری مال طلب کرد، و هیچ مال اندر بیت المال نمانده بود، از مردمان شهر مالی بستد و الیاس بیرون شد به ناحیت بسکر و اوق به طلب خوارج، و خوارج رفته بودند سوی کرمان، باز عهد عبید الله</w:t>
      </w:r>
      <w:r>
        <w:rPr>
          <w:rStyle w:val="FootnoteAnchor"/>
          <w:rtl w:val="true"/>
        </w:rPr>
        <w:footnoteReference w:id="940"/>
      </w:r>
      <w:r>
        <w:rPr>
          <w:rFonts w:ascii="IRNazanin" w:hAnsi="IRNazanin" w:eastAsia="IRNazanin"/>
          <w:color w:val="111111"/>
          <w:sz w:val="28"/>
          <w:sz w:val="28"/>
          <w:szCs w:val="28"/>
          <w:rtl w:val="true"/>
          <w:lang w:bidi="fa-IR"/>
        </w:rPr>
        <w:t>بن طاهر رسید نصر سیّاری را بر سیستان</w:t>
      </w:r>
      <w:r>
        <w:rPr>
          <w:rFonts w:eastAsia="IRNazanin" w:cs="IRNazanin"/>
          <w:color w:val="111111"/>
          <w:sz w:val="28"/>
          <w:szCs w:val="28"/>
          <w:rtl w:val="true"/>
          <w:lang w:bidi="fa-IR"/>
        </w:rPr>
        <w:t xml:space="preserve">. </w:t>
      </w:r>
      <w:bookmarkStart w:id="327" w:name="pg20407_230651"/>
    </w:p>
    <w:p>
      <w:pPr>
        <w:pStyle w:val="Heading2"/>
        <w:numPr>
          <w:ilvl w:val="1"/>
          <w:numId w:val="1"/>
        </w:numPr>
        <w:rPr/>
      </w:pPr>
      <w:bookmarkStart w:id="328" w:name="__RefHeading___Toc696411_1490000891"/>
      <w:bookmarkStart w:id="329" w:name="_Toc121"/>
      <w:bookmarkEnd w:id="327"/>
      <w:bookmarkEnd w:id="328"/>
      <w:r>
        <w:rPr>
          <w:rtl w:val="true"/>
        </w:rPr>
        <w:t>آمدن نصر سیّاری به سیستان</w:t>
      </w:r>
      <w:bookmarkEnd w:id="329"/>
    </w:p>
    <w:p>
      <w:pPr>
        <w:pStyle w:val="BookText"/>
        <w:rPr/>
      </w:pPr>
      <w:r>
        <w:rPr>
          <w:rFonts w:ascii="IRNazanin" w:hAnsi="IRNazanin" w:eastAsia="IRNazanin"/>
          <w:color w:val="111111"/>
          <w:sz w:val="28"/>
          <w:sz w:val="28"/>
          <w:szCs w:val="28"/>
          <w:rtl w:val="true"/>
          <w:lang w:bidi="fa-IR"/>
        </w:rPr>
        <w:t>و نصر پسر خویش را سیّار بن نصر را به بست فرستاد و مردی بر وی بیرون آمد به بُست نام وی محمد بن واصل، مردم پراکنده برو جمع شد، و سیّار زشتی کرد بر مردمان بُست، و باز به حرب محمد بن واصل بیرون شد و حرب کردند و هزیمت بر سیار افتاد، و سیّار را اسیر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واصل، چون خبر به نصر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پسر را گرفتند و حال برین جمله بود، محمد بن سیف الطارابی را آنجا فرستاد و با یعقوب راسبی را به رسولی سوی محمد بن واصل چون با یعقوب نزدیک او شد سیاره</w:t>
      </w:r>
      <w:r>
        <w:rPr>
          <w:rStyle w:val="FootnoteAnchor"/>
          <w:rtl w:val="true"/>
        </w:rPr>
        <w:footnoteReference w:id="941"/>
      </w:r>
      <w:r>
        <w:rPr>
          <w:rFonts w:ascii="IRNazanin" w:hAnsi="IRNazanin" w:eastAsia="IRNazanin"/>
          <w:color w:val="111111"/>
          <w:sz w:val="28"/>
          <w:sz w:val="28"/>
          <w:szCs w:val="28"/>
          <w:rtl w:val="true"/>
          <w:lang w:bidi="fa-IR"/>
        </w:rPr>
        <w:t>را خلاص کرد و خود به نفس خویش با یعقوب به سیستان آمد سوی نصر ابن منصور السيّاری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بیامد و پیش او شد او را کرامت کرد و بنواخت و خلعت داد و بازگردانید و اندرین میانه نامه رسید سوی الیاس اسد که فوج سیار</w:t>
      </w:r>
      <w:r>
        <w:rPr>
          <w:rStyle w:val="FootnoteAnchor"/>
          <w:rtl w:val="true"/>
        </w:rPr>
        <w:footnoteReference w:id="942"/>
      </w:r>
      <w:r>
        <w:rPr>
          <w:rFonts w:ascii="IRNazanin" w:hAnsi="IRNazanin" w:eastAsia="IRNazanin"/>
          <w:color w:val="111111"/>
          <w:sz w:val="28"/>
          <w:sz w:val="28"/>
          <w:szCs w:val="28"/>
          <w:rtl w:val="true"/>
          <w:lang w:bidi="fa-IR"/>
        </w:rPr>
        <w:t>به بست فرستاد</w:t>
      </w:r>
      <w:r>
        <w:rPr>
          <w:rStyle w:val="FootnoteAnchor"/>
          <w:rtl w:val="true"/>
        </w:rPr>
        <w:footnoteReference w:id="943"/>
      </w:r>
      <w:r>
        <w:rPr>
          <w:rFonts w:ascii="IRNazanin" w:hAnsi="IRNazanin" w:eastAsia="IRNazanin"/>
          <w:color w:val="111111"/>
          <w:sz w:val="28"/>
          <w:sz w:val="28"/>
          <w:szCs w:val="28"/>
          <w:rtl w:val="true"/>
          <w:lang w:bidi="fa-IR"/>
        </w:rPr>
        <w:t>تا آن مرو</w:t>
      </w:r>
      <w:r>
        <w:rPr>
          <w:rStyle w:val="FootnoteAnchor"/>
          <w:rtl w:val="true"/>
        </w:rPr>
        <w:footnoteReference w:id="944"/>
      </w:r>
      <w:r>
        <w:rPr>
          <w:rFonts w:ascii="IRNazanin" w:hAnsi="IRNazanin" w:eastAsia="IRNazanin"/>
          <w:color w:val="111111"/>
          <w:sz w:val="28"/>
          <w:sz w:val="28"/>
          <w:szCs w:val="28"/>
          <w:rtl w:val="true"/>
          <w:lang w:bidi="fa-IR"/>
        </w:rPr>
        <w:t>نگاه دارند از خوارج، الیاس پسر برادر خویش احمد بن عميره</w:t>
      </w:r>
      <w:r>
        <w:rPr>
          <w:rStyle w:val="FootnoteAnchor"/>
          <w:rtl w:val="true"/>
        </w:rPr>
        <w:footnoteReference w:id="945"/>
      </w:r>
      <w:r>
        <w:rPr>
          <w:rFonts w:ascii="IRNazanin" w:hAnsi="IRNazanin" w:eastAsia="IRNazanin"/>
          <w:color w:val="111111"/>
          <w:sz w:val="28"/>
          <w:sz w:val="28"/>
          <w:szCs w:val="28"/>
          <w:rtl w:val="true"/>
          <w:lang w:bidi="fa-IR"/>
        </w:rPr>
        <w:t>بن اسد را با گروهی سواران نیک آنجا فرستاد و خود به کوی سینک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احمد بن عمیره به بست شد با مردمان نیکوئی کرد و مردمان با او آرام گرفتند، و اندر میانه عبدالله بن طاهر ابراهیم بن حضین را خلاص کرد از قلعه هری و خلعت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هری بدو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طاهر نامه کرد و الیاس بن اسد را از سیستان باز خواند پس روز آدینه ده روز باقی از ربیع الاخر سنه خمس و عشرین و مایتی بازگشت ازینجا، و عبدالله بن طاهر نامه کرد سوی ابراهیم حضین قوسی که به سیستان، رو بر عمل سیستان و او را که خواهی بر هری خلیفت کن</w:t>
      </w:r>
      <w:r>
        <w:rPr>
          <w:rFonts w:eastAsia="IRNazanin" w:cs="IRNazanin"/>
          <w:color w:val="111111"/>
          <w:sz w:val="28"/>
          <w:szCs w:val="28"/>
          <w:rtl w:val="true"/>
          <w:lang w:bidi="fa-IR"/>
        </w:rPr>
        <w:t>.</w:t>
      </w:r>
    </w:p>
    <w:p>
      <w:pPr>
        <w:pStyle w:val="Heading2"/>
        <w:numPr>
          <w:ilvl w:val="1"/>
          <w:numId w:val="1"/>
        </w:numPr>
        <w:rPr/>
      </w:pPr>
      <w:bookmarkStart w:id="330" w:name="__RefHeading___Toc696413_1490000891"/>
      <w:bookmarkStart w:id="331" w:name="_Toc122"/>
      <w:bookmarkEnd w:id="330"/>
      <w:r>
        <w:rPr>
          <w:rtl w:val="true"/>
        </w:rPr>
        <w:t>آمدن ابراهیم الحضین به سیستان</w:t>
      </w:r>
      <w:bookmarkEnd w:id="33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ابراهيم بن الحضين القوسى به سیستان اندر آمد به عمل، روز شنبه دو شب مانده از ربیع الثانی سنه خمس و عشرین و مایتی، و برادر را به عمل هراه بگذاشت، </w:t>
      </w:r>
      <w:bookmarkStart w:id="332" w:name="pg20407_230652"/>
    </w:p>
    <w:p>
      <w:pPr>
        <w:pStyle w:val="BookText"/>
        <w:rPr/>
      </w:pPr>
      <w:bookmarkEnd w:id="332"/>
      <w:r>
        <w:rPr>
          <w:rFonts w:ascii="IRNazanin" w:hAnsi="IRNazanin" w:eastAsia="IRNazanin"/>
          <w:color w:val="111111"/>
          <w:sz w:val="28"/>
          <w:sz w:val="28"/>
          <w:szCs w:val="28"/>
          <w:rtl w:val="true"/>
          <w:lang w:bidi="fa-IR"/>
        </w:rPr>
        <w:t xml:space="preserve">چون به سیستان آمد پسر خویش را اسحق بن ابراهیم را به بست فرستاد به ولایت، یک چند ببود، مردمان از و شکایت کردند، اسحق را باز خواند و دیگر پسر را آنجا فرستاد، پس اسحق باز آمد، روزگاری ببود، باز مردمان اسحق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کَرت با مردمان بسیار نیکوئی کرد از حد بیرون، و آنجا ببود و مردمان بدو شاد، تا آنجا فرمان یافت روز دوشنبه هفت روز گذشته از محرم سنه ست و عشرین و مایتی، و به وفات اسحاق بست شوریده شد، و المعتصم بالله فرمان یافت شب پنج شنبه ده روز گذشته از ربیع الاول سنه سبع و عشرین و مایتی و چهل و هفت سال و سیزده روز او را عمر بود و هشت سال و هشت ماه خلیفت بود، بعد از آن الواثق بالله به خلیفتی نشست</w:t>
      </w:r>
      <w:r>
        <w:rPr>
          <w:rFonts w:eastAsia="IRNazanin" w:cs="IRNazanin"/>
          <w:color w:val="111111"/>
          <w:sz w:val="28"/>
          <w:szCs w:val="28"/>
          <w:rtl w:val="true"/>
          <w:lang w:bidi="fa-IR"/>
        </w:rPr>
        <w:t>.</w:t>
      </w:r>
    </w:p>
    <w:p>
      <w:pPr>
        <w:pStyle w:val="Heading2"/>
        <w:numPr>
          <w:ilvl w:val="1"/>
          <w:numId w:val="1"/>
        </w:numPr>
        <w:rPr/>
      </w:pPr>
      <w:bookmarkStart w:id="333" w:name="__RefHeading___Toc696415_1490000891"/>
      <w:bookmarkStart w:id="334" w:name="_Toc123"/>
      <w:bookmarkEnd w:id="333"/>
      <w:r>
        <w:rPr>
          <w:rtl w:val="true"/>
        </w:rPr>
        <w:t>نشستن الواثق بالله به خلیفتی در سنه سبع و عشرین و مایتی</w:t>
      </w:r>
      <w:bookmarkEnd w:id="334"/>
    </w:p>
    <w:p>
      <w:pPr>
        <w:pStyle w:val="BookText"/>
        <w:rPr/>
      </w:pPr>
      <w:r>
        <w:rPr>
          <w:rFonts w:ascii="IRNazanin" w:hAnsi="IRNazanin" w:eastAsia="IRNazanin"/>
          <w:color w:val="111111"/>
          <w:sz w:val="28"/>
          <w:sz w:val="28"/>
          <w:szCs w:val="28"/>
          <w:rtl w:val="true"/>
          <w:lang w:bidi="fa-IR"/>
        </w:rPr>
        <w:t>وكنيت او ابو جعفر بود و نام وی هرون بن محمد بن هرون و او پسر معتصم بود و بیست و شش سال و دو ماه و هشت روز عمر او بود، آن روز که به خلافت نشست هم بر عادت پدر رفت اندر حدیث</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شبی به خلوت ابدا عيان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زلف تو میرفت و الحديث شجون</w:t>
      </w:r>
    </w:p>
    <w:p>
      <w:pPr>
        <w:pStyle w:val="BookText"/>
        <w:rPr/>
      </w:pPr>
      <w:r>
        <w:rPr>
          <w:rFonts w:ascii="IRNazanin" w:hAnsi="IRNazanin" w:eastAsia="IRNazanin"/>
          <w:color w:val="111111"/>
          <w:sz w:val="28"/>
          <w:sz w:val="28"/>
          <w:szCs w:val="28"/>
          <w:rtl w:val="true"/>
          <w:lang w:bidi="fa-IR"/>
        </w:rPr>
        <w:t>و در اینجا هرچند دین و قرآن با حدیث در یک عبارت درآمده باز مراد صحبت و گفتگوی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میل به معتزله کرد، و قرآن را مخلوق گفت، نعوذ بالله من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کسی او را اجابت نکرد، و عبدالله بن طاهر را بر خراسان بداشت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بن الحضين بن محمد بن بشير بن سعيد القوسی مردی بود از عرب و نیکو هیات اما مردی بود به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خوارج هیچ حرب نکردی و با هرکسی ساخته بود، تا خوارج به روزگار اوی قوی گشتند و مردمان را اندرین سال سنة سبع و عشرین و مایتی سر ماء صعب پیش آمد به سیستان چنان که درختان و رزان و میوه ها خشک شد و مرگی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وباء صعب بود، پس هم ابراهيم بن الحضين والى سيستان ببود تا عبدالله بن طاهر به نشابور فرمان یافت روز شنبه ده روز گذشته از ربیع الاخر سنه ثلثین و مایتی، و ابراهیم القوسی از</w:t>
      </w:r>
    </w:p>
    <w:p>
      <w:pPr>
        <w:pStyle w:val="BookText"/>
        <w:rPr/>
      </w:pPr>
      <w:r>
        <w:rPr>
          <w:rFonts w:ascii="IRNazanin" w:hAnsi="IRNazanin" w:eastAsia="IRNazanin"/>
          <w:color w:val="111111"/>
          <w:sz w:val="28"/>
          <w:sz w:val="28"/>
          <w:szCs w:val="28"/>
          <w:rtl w:val="true"/>
          <w:lang w:bidi="fa-IR"/>
        </w:rPr>
        <w:t>بصره بود به سیستان آمد، اول بار خویشتن را پیوسته کرد به آل طاهر بن الحسین و او را ولایت هری دادند باز به سیستان باز فرستادند و اینجا ضیاع خرید و سرای ساخت به حور بندان</w:t>
      </w:r>
      <w:r>
        <w:rPr>
          <w:rStyle w:val="FootnoteAnchor"/>
          <w:rtl w:val="true"/>
        </w:rPr>
        <w:footnoteReference w:id="947"/>
      </w:r>
      <w:r>
        <w:rPr>
          <w:rFonts w:ascii="IRNazanin" w:hAnsi="IRNazanin" w:eastAsia="IRNazanin"/>
          <w:color w:val="111111"/>
          <w:sz w:val="28"/>
          <w:sz w:val="28"/>
          <w:szCs w:val="28"/>
          <w:rtl w:val="true"/>
          <w:lang w:bidi="fa-IR"/>
        </w:rPr>
        <w:t xml:space="preserve">و در معدل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به سبب معدل قوسی</w:t>
      </w:r>
      <w:r>
        <w:rPr>
          <w:rStyle w:val="FootnoteAnchor"/>
          <w:rtl w:val="true"/>
        </w:rPr>
        <w:footnoteReference w:id="948"/>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w:t>
      </w:r>
      <w:r>
        <w:rPr>
          <w:rStyle w:val="FootnoteAnchor"/>
          <w:rtl w:val="true"/>
        </w:rPr>
        <w:footnoteReference w:id="949"/>
      </w:r>
      <w:r>
        <w:rPr>
          <w:rFonts w:ascii="IRNazanin" w:hAnsi="IRNazanin" w:eastAsia="IRNazanin"/>
          <w:color w:val="111111"/>
          <w:sz w:val="28"/>
          <w:sz w:val="28"/>
          <w:szCs w:val="28"/>
          <w:rtl w:val="true"/>
          <w:lang w:bidi="fa-IR"/>
        </w:rPr>
        <w:t>به دارالاماره نشست تا آنگاهی که پسر خویش را به خلیفتی خویش به دار الأماره که کنون اوک</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آنکه بر کند به یک حمله در قلعه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بگشاد به یک تیر در ارگ زرنگ</w:t>
      </w:r>
    </w:p>
    <w:p>
      <w:pPr>
        <w:pStyle w:val="BookText"/>
        <w:rPr/>
      </w:pPr>
      <w:r>
        <w:rPr>
          <w:rFonts w:ascii="IRNazanin" w:hAnsi="IRNazanin" w:eastAsia="IRNazanin"/>
          <w:color w:val="111111"/>
          <w:sz w:val="28"/>
          <w:sz w:val="28"/>
          <w:szCs w:val="28"/>
          <w:rtl w:val="true"/>
          <w:lang w:bidi="fa-IR"/>
        </w:rPr>
        <w:t>گویند بنشاند، و مردی ساخته بود بی تعصب و بر خوارج و اهل سنت و تمیمی و بکری ساخته بود و طریق سلامت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طاهر فرمان یافت، پسر خویش را طاهر بن عبدالله بن طاه 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خلیفت کرد بر خراسان و سیستان، و چون خبر به نزدیک الواثق بالله برسید به وفات او، عهد خراسان و سیستان سوی طاهر بن عبدالله فرستاد، پس عملها همی داد و ابراهيم بن الحضين را بر سیستانی بداشت، و ابراهیم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علی را پسر خویش را به دارالاماره بنشاند و خود بحور بندان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 و چون به بست اسحاق پسر وی فرمان یافت احمد را آنجا فرستاد و از بست از ناحیت بولان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احمد مردی بیرون آمد او را عشّان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مالک گفتند و مردم بسیار برو جمع شد، و احمد بن ابراهيم القوسي، سلیمان ابن بشیر الحنفی را با گروهی بزرگ از سواران شجاع به حرب او فرستاد، و سلیمان از اجلاء عرب بود و حربی سخت کردند و بسیار مردم کشته شد و عسان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هزیمت شد، باز او را بگرفتند و سر او به سیستان فرستادند، ابراهیم فرمود تا سر او را بر دار کردند، و مردمان بشوریدند که او مردی بزرگ بود و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سیستان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برگرفتند و به گور اندر کردند، باز مردی دیگر از بُست برخاست احمد قولی گفتند و عیّاران و مردانِ مرد بر او جمع شدند چه از بُست و چه از</w:t>
      </w:r>
      <w:bookmarkStart w:id="335" w:name="pg20407_230654"/>
    </w:p>
    <w:p>
      <w:pPr>
        <w:pStyle w:val="BookText"/>
        <w:rPr/>
      </w:pPr>
      <w:bookmarkEnd w:id="335"/>
      <w:r>
        <w:rPr>
          <w:rFonts w:ascii="IRNazanin" w:hAnsi="IRNazanin" w:eastAsia="IRNazanin"/>
          <w:color w:val="111111"/>
          <w:sz w:val="28"/>
          <w:sz w:val="28"/>
          <w:szCs w:val="28"/>
          <w:rtl w:val="true"/>
          <w:lang w:bidi="fa-IR"/>
        </w:rPr>
        <w:t>سیستان، و حرب کردند بر احمد بن ابراهيم القوسی، و احمد قولی هزیمت شد، باز ابراهیم پسر خویش را از بُست باز خواند و یحیی بن عمرو را آنجا فرستاد، و یحیی از اجلاء عرب بود آنجا شد و مردمان را بنواخت و بدو آرام گرفتند، و باز او را ابراهیم صرف</w:t>
      </w:r>
      <w:r>
        <w:rPr>
          <w:rStyle w:val="FootnoteAnchor"/>
          <w:rtl w:val="true"/>
        </w:rPr>
        <w:footnoteReference w:id="951"/>
      </w:r>
      <w:r>
        <w:rPr>
          <w:rFonts w:ascii="IRNazanin" w:hAnsi="IRNazanin" w:eastAsia="IRNazanin"/>
          <w:color w:val="111111"/>
          <w:sz w:val="28"/>
          <w:sz w:val="28"/>
          <w:szCs w:val="28"/>
          <w:rtl w:val="true"/>
          <w:lang w:bidi="fa-IR"/>
        </w:rPr>
        <w:t>کرد و پسر خویش را احمد را باز آنجا فرستاد، و سلیمان بن بشیر الحنفی به بُست بود و احمد او را خلیفت خویش کرد و خود آنجا شد، و خاقان البخاری را به سواد بُست بیرون فرستاد و مال ها استخراج</w:t>
      </w:r>
      <w:r>
        <w:rPr>
          <w:rStyle w:val="FootnoteAnchor"/>
          <w:rtl w:val="true"/>
        </w:rPr>
        <w:footnoteReference w:id="952"/>
      </w:r>
      <w:r>
        <w:rPr>
          <w:rFonts w:ascii="IRNazanin" w:hAnsi="IRNazanin" w:eastAsia="IRNazanin"/>
          <w:color w:val="111111"/>
          <w:sz w:val="28"/>
          <w:sz w:val="28"/>
          <w:szCs w:val="28"/>
          <w:rtl w:val="true"/>
          <w:lang w:bidi="fa-IR"/>
        </w:rPr>
        <w:t>کرد، باز بشار بن سلیمان رئیس و بزرگ بود و اندر میان مردمان بست بیرون آمد، و حرب هاء بسیار کردند، و احمد بن ابراهيم القوسی به هزیمت به سیستان آمد، و بشر</w:t>
      </w:r>
      <w:r>
        <w:rPr>
          <w:rStyle w:val="FootnoteAnchor"/>
          <w:rtl w:val="true"/>
        </w:rPr>
        <w:footnoteReference w:id="953"/>
      </w:r>
      <w:r>
        <w:rPr>
          <w:rFonts w:ascii="IRNazanin" w:hAnsi="IRNazanin" w:eastAsia="IRNazanin"/>
          <w:color w:val="111111"/>
          <w:sz w:val="28"/>
          <w:sz w:val="28"/>
          <w:szCs w:val="28"/>
          <w:rtl w:val="true"/>
          <w:lang w:bidi="fa-IR"/>
        </w:rPr>
        <w:t>شهر فرو گرفت و بنشست و بر مردمان جور کرد، باز صالح بن النصر</w:t>
      </w:r>
      <w:r>
        <w:rPr>
          <w:rStyle w:val="FootnoteAnchor"/>
          <w:rtl w:val="true"/>
        </w:rPr>
        <w:footnoteReference w:id="954"/>
      </w:r>
      <w:r>
        <w:rPr>
          <w:rFonts w:ascii="IRNazanin" w:hAnsi="IRNazanin" w:eastAsia="IRNazanin"/>
          <w:color w:val="111111"/>
          <w:sz w:val="28"/>
          <w:sz w:val="28"/>
          <w:szCs w:val="28"/>
          <w:rtl w:val="true"/>
          <w:lang w:bidi="fa-IR"/>
        </w:rPr>
        <w:t>برادر عشان بن نصر بن مالک به بست برخاست و مردم بسیار با او جمع شد از سیستان و بُست، و يعقوب بن اللّيث و عیّاران سیستان را قوّت کردند، و بر بشّار بن سلیمان حرب کردند و بشّار را بکشتند و بُست و سواد آن صالح بن النضر را صافی شد، و الواثق بالله روز چهارشنبه شش روز مانده از ذی الحجه سنة اثنى و ثلثين و مأيتى فرمان یافت و خلافت او پنج سال و نه ماه و سیزده روز بود، و برادر او را هم اندران روز بیعت کردند نام و کنیت او ابوالفضل جعفر بن محمد بن هرون الرّشيد و لقب او المتوكّل على الله پسر معتصم بود</w:t>
      </w:r>
      <w:r>
        <w:rPr>
          <w:rFonts w:eastAsia="IRNazanin" w:cs="IRNazanin"/>
          <w:color w:val="111111"/>
          <w:sz w:val="28"/>
          <w:szCs w:val="28"/>
          <w:rtl w:val="true"/>
          <w:lang w:bidi="fa-IR"/>
        </w:rPr>
        <w:t>.</w:t>
      </w:r>
    </w:p>
    <w:p>
      <w:pPr>
        <w:pStyle w:val="Heading2"/>
        <w:numPr>
          <w:ilvl w:val="1"/>
          <w:numId w:val="1"/>
        </w:numPr>
        <w:rPr/>
      </w:pPr>
      <w:bookmarkStart w:id="336" w:name="__RefHeading___Toc696417_1490000891"/>
      <w:bookmarkStart w:id="337" w:name="_Toc124"/>
      <w:bookmarkEnd w:id="336"/>
      <w:r>
        <w:rPr>
          <w:rtl w:val="true"/>
        </w:rPr>
        <w:t>نشستن المتوکل علی الله به خلافت</w:t>
      </w:r>
      <w:bookmarkEnd w:id="33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متوکل راه سنت پیغمبر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گرفت و مدّعیان را دور کرد و مردمان او را دوست کردند، و فرمان داد تا در خطبه ها یاد کردند که هر که خلق قرآن گوید کافرست، و احمد بن حنبل را بگذاشت</w:t>
      </w:r>
      <w:r>
        <w:rPr>
          <w:rStyle w:val="FootnoteAnchor"/>
          <w:rtl w:val="true"/>
        </w:rPr>
        <w:footnoteReference w:id="955"/>
      </w:r>
      <w:r>
        <w:rPr>
          <w:rFonts w:ascii="IRNazanin" w:hAnsi="IRNazanin" w:eastAsia="IRNazanin"/>
          <w:color w:val="111111"/>
          <w:sz w:val="28"/>
          <w:sz w:val="28"/>
          <w:szCs w:val="28"/>
          <w:rtl w:val="true"/>
          <w:lang w:bidi="fa-IR"/>
        </w:rPr>
        <w:t>و نیکو گفت، و او را نام کردند</w:t>
      </w:r>
      <w:r>
        <w:rPr>
          <w:rStyle w:val="FootnoteAnchor"/>
          <w:rtl w:val="true"/>
        </w:rPr>
        <w:footnoteReference w:id="956"/>
      </w:r>
      <w:r>
        <w:rPr>
          <w:rFonts w:ascii="Amiri" w:hAnsi="Amiri" w:eastAsia="Amiri" w:cs="Amiri"/>
          <w:color w:val="111111"/>
          <w:sz w:val="28"/>
          <w:sz w:val="28"/>
          <w:szCs w:val="28"/>
          <w:rtl w:val="true"/>
          <w:lang w:bidi="ar-SA"/>
        </w:rPr>
        <w:t>اهل سنت مُطرّى الاسلام</w:t>
      </w:r>
      <w:r>
        <w:rPr>
          <w:rStyle w:val="FootnoteAnchor"/>
          <w:rtl w:val="true"/>
        </w:rPr>
        <w:footnoteReference w:id="957"/>
      </w:r>
      <w:r>
        <w:rPr>
          <w:rFonts w:ascii="IRNazanin" w:hAnsi="IRNazanin" w:eastAsia="IRNazanin"/>
          <w:color w:val="111111"/>
          <w:sz w:val="28"/>
          <w:sz w:val="28"/>
          <w:szCs w:val="28"/>
          <w:rtl w:val="true"/>
          <w:lang w:bidi="fa-IR"/>
        </w:rPr>
        <w:t>، پس سه پسر خویش را از مردمان بیعت بستد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المنتصر را و ابی عبدالله المعتز</w:t>
      </w:r>
      <w:r>
        <w:rPr>
          <w:rStyle w:val="FootnoteAnchor"/>
          <w:rtl w:val="true"/>
        </w:rPr>
        <w:footnoteReference w:id="958"/>
      </w:r>
      <w:r>
        <w:rPr>
          <w:rFonts w:ascii="IRNazanin" w:hAnsi="IRNazanin" w:eastAsia="IRNazanin"/>
          <w:color w:val="111111"/>
          <w:sz w:val="28"/>
          <w:sz w:val="28"/>
          <w:szCs w:val="28"/>
          <w:rtl w:val="true"/>
          <w:lang w:bidi="fa-IR"/>
        </w:rPr>
        <w:t>را و ابی اسحق المويَّد را، و فرمان داد، تا به هر شهری خطبه بر نام ایشان کردند اندر اول ماه محرم سنه ست و ثلثین و مایتی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 صالح بن نصر به بست بزرگ شد به سلاح و سپاه و خزینه و مردان، و همه قوت سپاه او از یعقوب بن الليث و عیّاران سیستان بود، و این اندر ابتداء کار يعقوب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بست اندر محرم سنة ثمان وثلثين و مایتی صالح بن نضر</w:t>
      </w:r>
      <w:r>
        <w:rPr>
          <w:rStyle w:val="FootnoteAnchor"/>
          <w:rtl w:val="true"/>
        </w:rPr>
        <w:footnoteReference w:id="959"/>
      </w:r>
      <w:r>
        <w:rPr>
          <w:rFonts w:ascii="IRNazanin" w:hAnsi="IRNazanin" w:eastAsia="IRNazanin"/>
          <w:color w:val="111111"/>
          <w:sz w:val="28"/>
          <w:sz w:val="28"/>
          <w:szCs w:val="28"/>
          <w:rtl w:val="true"/>
          <w:lang w:bidi="fa-IR"/>
        </w:rPr>
        <w:t>را بیعت کردند و خراج بستدن گرفت و سپاه را روزی همی داد، باز سپاه بیرون کرد و بفرستاد به کش</w:t>
      </w:r>
      <w:r>
        <w:rPr>
          <w:rStyle w:val="FootnoteAnchor"/>
          <w:rtl w:val="true"/>
        </w:rPr>
        <w:footnoteReference w:id="960"/>
      </w:r>
      <w:r>
        <w:rPr>
          <w:rFonts w:ascii="IRNazanin" w:hAnsi="IRNazanin" w:eastAsia="IRNazanin"/>
          <w:color w:val="111111"/>
          <w:sz w:val="28"/>
          <w:sz w:val="28"/>
          <w:szCs w:val="28"/>
          <w:rtl w:val="true"/>
          <w:lang w:bidi="fa-IR"/>
        </w:rPr>
        <w:t>، اول سپاهی که بفرستاد این بود که محمد بن عبيد بن وهب و پسران حیان خریم</w:t>
      </w:r>
      <w:r>
        <w:rPr>
          <w:rStyle w:val="FootnoteAnchor"/>
          <w:rtl w:val="true"/>
        </w:rPr>
        <w:footnoteReference w:id="961"/>
      </w:r>
      <w:r>
        <w:rPr>
          <w:rFonts w:ascii="IRNazanin" w:hAnsi="IRNazanin" w:eastAsia="IRNazanin"/>
          <w:color w:val="111111"/>
          <w:sz w:val="28"/>
          <w:sz w:val="28"/>
          <w:szCs w:val="28"/>
          <w:rtl w:val="true"/>
          <w:lang w:bidi="fa-IR"/>
        </w:rPr>
        <w:t>آنجا برخاسته بودند، سپاه صالح آنجا آمد و ایشان هزیمت کردند و از پس ایشان برفتند و بگرفتندشان و ستور و سلاح ایشان به نزدیک صالح بردند و پسران حبان حریم را بگذاشتند، و محمد بن عبید را محبوس کرد، و محمد اندر حبس فرمان یافت، و پسران حبان را چون بازگشتند به راه کش، فرستاد تا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عمار الخارجی به ناحیت کش بیرون آمد با گروهی از خوارج، صالح بن نضر كثير بن رقاد را و یعقوب ابن الليث را و درهم بن نضر</w:t>
      </w:r>
      <w:r>
        <w:rPr>
          <w:rStyle w:val="FootnoteAnchor"/>
          <w:rtl w:val="true"/>
        </w:rPr>
        <w:footnoteReference w:id="962"/>
      </w:r>
      <w:r>
        <w:rPr>
          <w:rFonts w:ascii="IRNazanin" w:hAnsi="IRNazanin" w:eastAsia="IRNazanin"/>
          <w:color w:val="111111"/>
          <w:sz w:val="28"/>
          <w:sz w:val="28"/>
          <w:szCs w:val="28"/>
          <w:rtl w:val="true"/>
          <w:lang w:bidi="fa-IR"/>
        </w:rPr>
        <w:t>را از جمله سجزیان بفرستاد به حرب عمّار، عمّار به هزیمت برفت از پیش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ابراهیم بن الحضين پسر خویش را محمد را به حرب صالح ابن نصر فرستاد به بست از سیستان نیمه شعبان سنة تسع و ثلثين و 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آنجا شد و به زمین داو</w:t>
      </w:r>
      <w:r>
        <w:rPr>
          <w:rStyle w:val="FootnoteAnchor"/>
          <w:rtl w:val="true"/>
        </w:rPr>
        <w:footnoteReference w:id="963"/>
      </w:r>
      <w:r>
        <w:rPr>
          <w:rFonts w:ascii="IRNazanin" w:hAnsi="IRNazanin" w:eastAsia="IRNazanin"/>
          <w:color w:val="111111"/>
          <w:sz w:val="28"/>
          <w:sz w:val="28"/>
          <w:szCs w:val="28"/>
          <w:rtl w:val="true"/>
          <w:lang w:bidi="fa-IR"/>
        </w:rPr>
        <w:t>حرب کردند، و صالح به هزیمت شد و یاران او پراکنده شدند، و ابراهیم بن خالد که صاحب شرط صالح بود به زینهار محمد ابراهیم قوسی آمد با گروهی بزرگ، و صالح بر راه کش با اندک مردم برفت و دیرگاه آنجا ببود تا گروهی از هزیمتیان برو جمع شدند، باز قصد بست کرد و بشد تا ماهیآباد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به بست رسید، محمد بن ابراهیم با گروهی بیرون آمد و حربی سخت بکردند و از دو گروه مردم بسیار کشته شد آخر محمّد بن ابراهيم القوسی به بست اندر شد و قلعه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صالح او را بگذاشت به </w:t>
      </w:r>
    </w:p>
    <w:p>
      <w:pPr>
        <w:pStyle w:val="BookText"/>
        <w:rPr/>
      </w:pPr>
      <w:r>
        <w:rPr>
          <w:rFonts w:ascii="IRNazanin" w:hAnsi="IRNazanin" w:eastAsia="IRNazanin"/>
          <w:color w:val="111111"/>
          <w:sz w:val="28"/>
          <w:sz w:val="28"/>
          <w:szCs w:val="28"/>
          <w:rtl w:val="true"/>
          <w:lang w:bidi="fa-IR"/>
        </w:rPr>
        <w:t>حصار اندر، و خود برفت و کسی ندانست که کجا شد و به راه بیابان به سیستان آمد و ناگاه به سیسکر</w:t>
      </w:r>
      <w:r>
        <w:rPr>
          <w:rStyle w:val="FootnoteAnchor"/>
          <w:rtl w:val="true"/>
        </w:rPr>
        <w:footnoteReference w:id="964"/>
      </w:r>
      <w:r>
        <w:rPr>
          <w:rFonts w:ascii="IRNazanin" w:hAnsi="IRNazanin" w:eastAsia="IRNazanin"/>
          <w:color w:val="111111"/>
          <w:sz w:val="28"/>
          <w:sz w:val="28"/>
          <w:szCs w:val="28"/>
          <w:rtl w:val="true"/>
          <w:lang w:bidi="fa-IR"/>
        </w:rPr>
        <w:t>فرود آمد و ابراهيم القوسی خبر یافت و اندر وقت برنشست با سپاه و به در آکار</w:t>
      </w:r>
      <w:r>
        <w:rPr>
          <w:rStyle w:val="FootnoteAnchor"/>
          <w:rtl w:val="true"/>
        </w:rPr>
        <w:footnoteReference w:id="965"/>
      </w:r>
      <w:r>
        <w:rPr>
          <w:rFonts w:ascii="IRNazanin" w:hAnsi="IRNazanin" w:eastAsia="IRNazanin"/>
          <w:color w:val="111111"/>
          <w:sz w:val="28"/>
          <w:sz w:val="28"/>
          <w:szCs w:val="28"/>
          <w:rtl w:val="true"/>
          <w:lang w:bidi="fa-IR"/>
        </w:rPr>
        <w:t>فرود آمد آنجا حربی صعب بکردند و بسیار مردم از دو گروه کشته شد روز چهارشنبه ده روز مانده از ذی الحجه سنة تسع و ثلثين ومايتي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قوسی بازگشت و به دارالاماره فرود آمد و صالح به شب به شهر اندر آمد، و یعقوب بن الليث و دو براد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و علی</w:t>
      </w:r>
      <w:r>
        <w:rPr>
          <w:rStyle w:val="FootnoteAnchor"/>
          <w:rtl w:val="true"/>
        </w:rPr>
        <w:footnoteReference w:id="966"/>
      </w:r>
      <w:r>
        <w:rPr>
          <w:rFonts w:ascii="IRNazanin" w:hAnsi="IRNazanin" w:eastAsia="IRNazanin"/>
          <w:color w:val="111111"/>
          <w:sz w:val="28"/>
          <w:sz w:val="28"/>
          <w:szCs w:val="28"/>
          <w:rtl w:val="true"/>
          <w:lang w:bidi="fa-IR"/>
        </w:rPr>
        <w:t>با او، و درهم بن نضر</w:t>
      </w:r>
      <w:r>
        <w:rPr>
          <w:rStyle w:val="FootnoteAnchor"/>
          <w:rtl w:val="true"/>
        </w:rPr>
        <w:footnoteReference w:id="967"/>
      </w:r>
      <w:r>
        <w:rPr>
          <w:rFonts w:ascii="IRNazanin" w:hAnsi="IRNazanin" w:eastAsia="IRNazanin"/>
          <w:color w:val="111111"/>
          <w:sz w:val="28"/>
          <w:sz w:val="28"/>
          <w:szCs w:val="28"/>
          <w:rtl w:val="true"/>
          <w:lang w:bidi="fa-IR"/>
        </w:rPr>
        <w:t>و حامد بن عمرو که سرباوک</w:t>
      </w:r>
      <w:r>
        <w:rPr>
          <w:rStyle w:val="FootnoteAnchor"/>
          <w:rtl w:val="true"/>
        </w:rPr>
        <w:footnoteReference w:id="968"/>
      </w:r>
      <w:r>
        <w:rPr>
          <w:rFonts w:ascii="IRNazanin" w:hAnsi="IRNazanin" w:eastAsia="IRNazanin"/>
          <w:color w:val="111111"/>
          <w:sz w:val="28"/>
          <w:sz w:val="28"/>
          <w:szCs w:val="28"/>
          <w:rtl w:val="true"/>
          <w:lang w:bidi="fa-IR"/>
        </w:rPr>
        <w:t xml:space="preserve">گفتندی و عیّاران سیستان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عبدالله بن القاسم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صالح بیرون آمد و شیعت او که اندر سیستان بود با او جمع شدند و بسیار مردم آنجا جمع شد، و ابراهیم قوسی مشایخ و فقها را جمع کرد و سپاه خویش را سلاح پوشید پیاده و سوار، و ابراهیم بن بشر بن فرقد را و شارک بن النضر را و عثمان بن عفان را نزدیک صالح فرستاد که برسید</w:t>
      </w:r>
      <w:r>
        <w:rPr>
          <w:rStyle w:val="FootnoteAnchor"/>
          <w:rtl w:val="true"/>
        </w:rPr>
        <w:footnoteReference w:id="969"/>
      </w:r>
      <w:r>
        <w:rPr>
          <w:rFonts w:ascii="IRNazanin" w:hAnsi="IRNazanin" w:eastAsia="IRNazanin"/>
          <w:color w:val="111111"/>
          <w:sz w:val="28"/>
          <w:sz w:val="28"/>
          <w:szCs w:val="28"/>
          <w:rtl w:val="true"/>
          <w:lang w:bidi="fa-IR"/>
        </w:rPr>
        <w:t>تا اینجا به چه شغل آمد؟ پس برفتند و سلام کردند و بپرسیدند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به حرب خوارج آمدم امروز تا فردا بروم و میان من و ابراهیم قوسی حرب نیست، مشایخ برین سخن برگشتند و صالح برنشست</w:t>
      </w:r>
      <w:r>
        <w:rPr>
          <w:rStyle w:val="FootnoteAnchor"/>
          <w:rtl w:val="true"/>
        </w:rPr>
        <w:footnoteReference w:id="970"/>
      </w:r>
      <w:r>
        <w:rPr>
          <w:rFonts w:ascii="IRNazanin" w:hAnsi="IRNazanin" w:eastAsia="IRNazanin"/>
          <w:color w:val="111111"/>
          <w:sz w:val="28"/>
          <w:sz w:val="28"/>
          <w:szCs w:val="28"/>
          <w:rtl w:val="true"/>
          <w:lang w:bidi="fa-IR"/>
        </w:rPr>
        <w:t>با سپاه و تیغ</w:t>
      </w:r>
      <w:r>
        <w:rPr>
          <w:rStyle w:val="FootnoteAnchor"/>
          <w:rtl w:val="true"/>
        </w:rPr>
        <w:footnoteReference w:id="971"/>
      </w:r>
      <w:r>
        <w:rPr>
          <w:rFonts w:ascii="IRNazanin" w:hAnsi="IRNazanin" w:eastAsia="IRNazanin"/>
          <w:color w:val="111111"/>
          <w:sz w:val="28"/>
          <w:sz w:val="28"/>
          <w:szCs w:val="28"/>
          <w:rtl w:val="true"/>
          <w:lang w:bidi="fa-IR"/>
        </w:rPr>
        <w:t>خویش و به راه سه لشکر</w:t>
      </w:r>
      <w:r>
        <w:rPr>
          <w:rStyle w:val="FootnoteAnchor"/>
          <w:rtl w:val="true"/>
        </w:rPr>
        <w:footnoteReference w:id="972"/>
      </w:r>
      <w:r>
        <w:rPr>
          <w:rFonts w:ascii="IRNazanin" w:hAnsi="IRNazanin" w:eastAsia="IRNazanin"/>
          <w:color w:val="111111"/>
          <w:sz w:val="28"/>
          <w:sz w:val="28"/>
          <w:szCs w:val="28"/>
          <w:rtl w:val="true"/>
          <w:lang w:bidi="fa-IR"/>
        </w:rPr>
        <w:t>به پارگین</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دشمن از شمشیر او ایمن نباشد و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حصاری گرد او از ژرف دریا پارگین</w:t>
      </w:r>
    </w:p>
    <w:p>
      <w:pPr>
        <w:pStyle w:val="BookText"/>
        <w:rPr/>
      </w:pPr>
      <w:r>
        <w:rPr>
          <w:rFonts w:ascii="IRNazanin" w:hAnsi="IRNazanin" w:eastAsia="IRNazanin"/>
          <w:color w:val="111111"/>
          <w:sz w:val="28"/>
          <w:sz w:val="28"/>
          <w:szCs w:val="28"/>
          <w:rtl w:val="true"/>
          <w:lang w:bidi="fa-IR"/>
        </w:rPr>
        <w:t>و منوچهری به معنی اول و دوم آورده است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تو از شهریار شهریاران گرد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اندرری تو سرگین چیده از پارگین</w:t>
      </w:r>
    </w:p>
    <w:p>
      <w:pPr>
        <w:pStyle w:val="BookText"/>
        <w:rPr/>
      </w:pPr>
      <w:r>
        <w:rPr>
          <w:rFonts w:ascii="IRNazanin" w:hAnsi="IRNazanin" w:eastAsia="IRNazanin"/>
          <w:color w:val="111111"/>
          <w:sz w:val="28"/>
          <w:sz w:val="28"/>
          <w:szCs w:val="28"/>
          <w:rtl w:val="true"/>
          <w:lang w:bidi="fa-IR"/>
        </w:rPr>
        <w:t>و مثلی فارسی هم هست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گرما به پارگین را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التوحید چاپ پطرزبورغ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مثالها و شواهد پیداست که پارگین به هر دو معنی آمده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آمد و پارگین خشک بود، تا او به پارگین اندر آمد، سپاه ابراهیم قوسی بر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کوره</w:t>
      </w:r>
      <w:r>
        <w:rPr>
          <w:rStyle w:val="FootnoteAnchor"/>
          <w:rtl w:val="true"/>
        </w:rPr>
        <w:footnoteReference w:id="974"/>
      </w:r>
      <w:r>
        <w:rPr>
          <w:rFonts w:ascii="IRNazanin" w:hAnsi="IRNazanin" w:eastAsia="IRNazanin"/>
          <w:color w:val="111111"/>
          <w:sz w:val="28"/>
          <w:sz w:val="28"/>
          <w:szCs w:val="28"/>
          <w:rtl w:val="true"/>
          <w:lang w:bidi="fa-IR"/>
        </w:rPr>
        <w:t xml:space="preserve">در طعام سلاح پوشیده ایستاده بودند، چون صالح را با سپاه دیدند به شارستان اندر شدند و در اندر بستند و مهتر ایشان عبید الکشی بود، و پس چون صالح چنان دید به در شارستان فرا شد،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سر باوک</w:t>
      </w:r>
      <w:r>
        <w:rPr>
          <w:rStyle w:val="FootnoteAnchor"/>
          <w:rtl w:val="true"/>
        </w:rPr>
        <w:footnoteReference w:id="975"/>
      </w:r>
      <w:r>
        <w:rPr>
          <w:rFonts w:ascii="IRNazanin" w:hAnsi="IRNazanin" w:eastAsia="IRNazanin"/>
          <w:color w:val="111111"/>
          <w:sz w:val="28"/>
          <w:sz w:val="28"/>
          <w:szCs w:val="28"/>
          <w:rtl w:val="true"/>
          <w:lang w:bidi="fa-IR"/>
        </w:rPr>
        <w:t>و عیّاران فرود آمدند و به باره بر شدند و به بام سرای حیک</w:t>
      </w:r>
      <w:r>
        <w:rPr>
          <w:rStyle w:val="FootnoteAnchor"/>
          <w:rtl w:val="true"/>
        </w:rPr>
        <w:footnoteReference w:id="976"/>
      </w:r>
      <w:r>
        <w:rPr>
          <w:rFonts w:ascii="IRNazanin" w:hAnsi="IRNazanin" w:eastAsia="IRNazanin"/>
          <w:color w:val="111111"/>
          <w:sz w:val="28"/>
          <w:sz w:val="28"/>
          <w:szCs w:val="28"/>
          <w:rtl w:val="true"/>
          <w:lang w:bidi="fa-IR"/>
        </w:rPr>
        <w:t>بن مالک که اکنون خانست شدند و از در سرای او بیرون شدند و در شارستان باز کردند، و چندین مردم آنجا بکشتند، و یاران صالح به شارستان اندر شدند و بسیار مردم اندر یک ساعت از آنِ ابراهيم القوسی بکشتند، و ابراهیم را ازین هیچ خبر نبود، چون خبر یافت ساعتی برنشست و به در پارس بیرون شد و سوی در عنجره</w:t>
      </w:r>
      <w:r>
        <w:rPr>
          <w:rStyle w:val="FootnoteAnchor"/>
          <w:rtl w:val="true"/>
        </w:rPr>
        <w:footnoteReference w:id="977"/>
      </w:r>
      <w:r>
        <w:rPr>
          <w:rFonts w:ascii="IRNazanin" w:hAnsi="IRNazanin" w:eastAsia="IRNazanin"/>
          <w:color w:val="111111"/>
          <w:sz w:val="28"/>
          <w:sz w:val="28"/>
          <w:szCs w:val="28"/>
          <w:rtl w:val="true"/>
          <w:lang w:bidi="fa-IR"/>
        </w:rPr>
        <w:t>به هزیمت برفت و شارستان خالی کرد، صالح به دارالاماره اندر شد و فرود آمد و زان چیزی که ابراهیم القوسی را ساخته بودند چاشت خوردند، و این روز پنج شنبه بود نه روز باقی از ذی الحجه تسع وثلثين ومايتي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القوسی برفت نزدیکان سپاه عمّار الخارجي فرود آمد، و عمّار با او ساخته بود، که صالح باز سپاه بفرستاد به حوربندان</w:t>
      </w:r>
      <w:r>
        <w:rPr>
          <w:rStyle w:val="FootnoteAnchor"/>
          <w:rtl w:val="true"/>
        </w:rPr>
        <w:footnoteReference w:id="978"/>
      </w:r>
      <w:r>
        <w:rPr>
          <w:rFonts w:ascii="IRNazanin" w:hAnsi="IRNazanin" w:eastAsia="IRNazanin"/>
          <w:color w:val="111111"/>
          <w:sz w:val="28"/>
          <w:sz w:val="28"/>
          <w:szCs w:val="28"/>
          <w:rtl w:val="true"/>
          <w:lang w:bidi="fa-IR"/>
        </w:rPr>
        <w:t>که خزینه ابراهیم برگیرند و زندان ها بشکنند، چون چنین کرد، مردم و عام شهر جمع شدند و خواستند که او را و سپاه او را همه بکشتندی صالح ترسیده بازگشت و نیارست</w:t>
      </w:r>
      <w:r>
        <w:rPr>
          <w:rStyle w:val="FootnoteAnchor"/>
          <w:rtl w:val="true"/>
        </w:rPr>
        <w:footnoteReference w:id="979"/>
      </w:r>
      <w:r>
        <w:rPr>
          <w:rFonts w:ascii="IRNazanin" w:hAnsi="IRNazanin" w:eastAsia="IRNazanin"/>
          <w:color w:val="111111"/>
          <w:sz w:val="28"/>
          <w:sz w:val="28"/>
          <w:szCs w:val="28"/>
          <w:rtl w:val="true"/>
          <w:lang w:bidi="fa-IR"/>
        </w:rPr>
        <w:t>شد به سرای ابراهیم القوسی، و به دارالاماره فرود آمد و خواست که آن شب از شهر بگریزد آنچه از مردم عام این شهر دید، باز گروهی مردم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عثمان بن عفان باید شد تا او را</w:t>
      </w:r>
      <w:r>
        <w:rPr>
          <w:rStyle w:val="FootnoteAnchor"/>
          <w:rtl w:val="true"/>
        </w:rPr>
        <w:footnoteReference w:id="980"/>
      </w:r>
      <w:r>
        <w:rPr>
          <w:rFonts w:ascii="IRNazanin" w:hAnsi="IRNazanin" w:eastAsia="IRNazanin"/>
          <w:color w:val="111111"/>
          <w:sz w:val="28"/>
          <w:sz w:val="28"/>
          <w:szCs w:val="28"/>
          <w:rtl w:val="true"/>
          <w:lang w:bidi="fa-IR"/>
        </w:rPr>
        <w:t>چه گوید، بامداد برنشست</w:t>
      </w:r>
      <w:r>
        <w:rPr>
          <w:rStyle w:val="FootnoteAnchor"/>
          <w:rtl w:val="true"/>
        </w:rPr>
        <w:footnoteReference w:id="981"/>
      </w:r>
      <w:r>
        <w:rPr>
          <w:rFonts w:ascii="IRNazanin" w:hAnsi="IRNazanin" w:eastAsia="IRNazanin"/>
          <w:color w:val="111111"/>
          <w:sz w:val="28"/>
          <w:sz w:val="28"/>
          <w:szCs w:val="28"/>
          <w:rtl w:val="true"/>
          <w:lang w:bidi="fa-IR"/>
        </w:rPr>
        <w:t>و نزدیک عثمان شد، عثمان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نبایست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طلب خون برادر خویش آمدم که برادر مرا خوارج کشته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چنان دانستم که تو مرا اندرین یاری کنی، عثمان خاموش گشت، صالح از آنجا بیرون آمد و فرمان داد تا سرای بهلول بن معن که صاحب شرط</w:t>
      </w:r>
      <w:r>
        <w:rPr>
          <w:rStyle w:val="FootnoteAnchor"/>
          <w:rtl w:val="true"/>
        </w:rPr>
        <w:footnoteReference w:id="982"/>
      </w:r>
      <w:r>
        <w:rPr>
          <w:rFonts w:ascii="IRNazanin" w:hAnsi="IRNazanin" w:eastAsia="IRNazanin"/>
          <w:color w:val="111111"/>
          <w:sz w:val="28"/>
          <w:sz w:val="28"/>
          <w:szCs w:val="28"/>
          <w:rtl w:val="true"/>
          <w:lang w:bidi="fa-IR"/>
        </w:rPr>
        <w:t xml:space="preserve">ابراهیم قوسی بود غارت کردند، و صالح آن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سپاه خویش عرض کرد چهار هزار مرد بود سوار و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الحضين باز آمد و عمار خارجی به یاری او با او خبر به صالح رسید یعقوب لیث را به در آکار فرستاد و سرباتاک</w:t>
      </w:r>
      <w:r>
        <w:rPr>
          <w:rStyle w:val="FootnoteAnchor"/>
          <w:rtl w:val="true"/>
        </w:rPr>
        <w:footnoteReference w:id="983"/>
      </w:r>
      <w:r>
        <w:rPr>
          <w:rFonts w:ascii="IRNazanin" w:hAnsi="IRNazanin" w:eastAsia="IRNazanin"/>
          <w:color w:val="111111"/>
          <w:sz w:val="28"/>
          <w:sz w:val="28"/>
          <w:szCs w:val="28"/>
          <w:rtl w:val="true"/>
          <w:lang w:bidi="fa-IR"/>
        </w:rPr>
        <w:t>را به در مبیا</w:t>
      </w:r>
      <w:r>
        <w:rPr>
          <w:rStyle w:val="FootnoteAnchor"/>
          <w:rtl w:val="true"/>
        </w:rPr>
        <w:footnoteReference w:id="984"/>
      </w:r>
      <w:r>
        <w:rPr>
          <w:rFonts w:ascii="IRNazanin" w:hAnsi="IRNazanin" w:eastAsia="IRNazanin"/>
          <w:color w:val="111111"/>
          <w:sz w:val="28"/>
          <w:sz w:val="28"/>
          <w:szCs w:val="28"/>
          <w:rtl w:val="true"/>
          <w:lang w:bidi="fa-IR"/>
        </w:rPr>
        <w:t>و عقیل اشعث را به در کرکوی، با علم های سیاه، و علم خوارج سپید بود، چون مردم خاص و عام آن علمهاء سپید بدیدند، به سبب خوارج یاری صالح کردند و حربی صعب کردند و بسیار مرد از هر دو گروه کشته شدند، آخر عماد حماد</w:t>
      </w:r>
      <w:r>
        <w:rPr>
          <w:rStyle w:val="FootnoteAnchor"/>
          <w:rtl w:val="true"/>
        </w:rPr>
        <w:footnoteReference w:id="985"/>
      </w:r>
      <w:r>
        <w:rPr>
          <w:rFonts w:ascii="IRNazanin" w:hAnsi="IRNazanin" w:eastAsia="IRNazanin"/>
          <w:color w:val="111111"/>
          <w:sz w:val="28"/>
          <w:sz w:val="28"/>
          <w:szCs w:val="28"/>
          <w:rtl w:val="true"/>
          <w:lang w:bidi="fa-IR"/>
        </w:rPr>
        <w:t>و ابراهيم بن الحضين القوسی به هزیمت بازگشتند و کار صالح قوی گشت، و ابراهیم نامه کرد سوی طاهر بن عبدالله به خراسان و زو سپاه خواست، و طاهر بفرستاد، چون حال برین جمله بود، صالح سرای ابراهيم القوسی و سرای حمدان یحیی</w:t>
      </w:r>
      <w:r>
        <w:rPr>
          <w:rStyle w:val="FootnoteAnchor"/>
          <w:rtl w:val="true"/>
        </w:rPr>
        <w:footnoteReference w:id="986"/>
      </w:r>
      <w:r>
        <w:rPr>
          <w:rFonts w:ascii="IRNazanin" w:hAnsi="IRNazanin" w:eastAsia="IRNazanin"/>
          <w:color w:val="111111"/>
          <w:sz w:val="28"/>
          <w:sz w:val="28"/>
          <w:szCs w:val="28"/>
          <w:rtl w:val="true"/>
          <w:lang w:bidi="fa-IR"/>
        </w:rPr>
        <w:t>که او را کلوک گفتندی غارت کرد و مال ایشان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خوارج گرد شهر فرو گرفتند که کسی نه بیرون توانست شد و نه درون توانست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لیث به تاختن خوارج شد، خلقی کشته شدند و روز و شب یعقوب حرب بایستی کرد، و ابراهيم القوسی سوی پسر به بُست جمازه فرستاد که مرا سپاه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ابراهیم آنجا سپاهی جمع کرد از زمین داور، و به سلاح آباد کردشان و بفرستاد، چون به نزدیک سیستان آمدند مهتر ایشان را خواشی گفتند، با مردی سیصد به نزدیک صالح آمد، چون مهترشان برگشت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بست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عثمان بن عفان نامه نبشت سوی محمد بن ابراهيم القوسی به بُست، که برخیز و اینجا آی، ناگاه محمد از بست به تاختن با سپاهی ساخته بیامد، به شب اندر راه گم کرد، بامداد به نزدیک شهر آمدند، خبر به شهر رسید، یعقوب لیث و حامد سر باوک</w:t>
      </w:r>
      <w:r>
        <w:rPr>
          <w:rStyle w:val="FootnoteAnchor"/>
          <w:rtl w:val="true"/>
        </w:rPr>
        <w:footnoteReference w:id="987"/>
      </w:r>
      <w:r>
        <w:rPr>
          <w:rFonts w:ascii="IRNazanin" w:hAnsi="IRNazanin" w:eastAsia="IRNazanin"/>
          <w:color w:val="111111"/>
          <w:sz w:val="28"/>
          <w:sz w:val="28"/>
          <w:szCs w:val="28"/>
          <w:rtl w:val="true"/>
          <w:lang w:bidi="fa-IR"/>
        </w:rPr>
        <w:t>به دروازه نکران</w:t>
      </w:r>
      <w:r>
        <w:rPr>
          <w:rStyle w:val="FootnoteAnchor"/>
          <w:rtl w:val="true"/>
        </w:rPr>
        <w:footnoteReference w:id="988"/>
      </w:r>
      <w:r>
        <w:rPr>
          <w:rFonts w:ascii="IRNazanin" w:hAnsi="IRNazanin" w:eastAsia="IRNazanin"/>
          <w:color w:val="111111"/>
          <w:sz w:val="28"/>
          <w:sz w:val="28"/>
          <w:szCs w:val="28"/>
          <w:rtl w:val="true"/>
          <w:lang w:bidi="fa-IR"/>
        </w:rPr>
        <w:t>بیرون شدند به حرب محمّد بن ابراهيم القوسي، و صالح با خواصکان</w:t>
      </w:r>
      <w:r>
        <w:rPr>
          <w:rStyle w:val="FootnoteAnchor"/>
          <w:rtl w:val="true"/>
        </w:rPr>
        <w:footnoteReference w:id="989"/>
      </w:r>
      <w:r>
        <w:rPr>
          <w:rFonts w:ascii="IRNazanin" w:hAnsi="IRNazanin" w:eastAsia="IRNazanin"/>
          <w:color w:val="111111"/>
          <w:sz w:val="28"/>
          <w:sz w:val="28"/>
          <w:szCs w:val="28"/>
          <w:rtl w:val="true"/>
          <w:lang w:bidi="fa-IR"/>
        </w:rPr>
        <w:t>خویش به کمین اندر شد به مینو حنف</w:t>
      </w:r>
      <w:r>
        <w:rPr>
          <w:rStyle w:val="FootnoteAnchor"/>
          <w:rtl w:val="true"/>
        </w:rPr>
        <w:footnoteReference w:id="990"/>
      </w:r>
      <w:r>
        <w:rPr>
          <w:rFonts w:ascii="IRNazanin" w:hAnsi="IRNazanin" w:eastAsia="IRNazanin"/>
          <w:color w:val="111111"/>
          <w:sz w:val="28"/>
          <w:sz w:val="28"/>
          <w:szCs w:val="28"/>
          <w:rtl w:val="true"/>
          <w:lang w:bidi="fa-IR"/>
        </w:rPr>
        <w:t xml:space="preserve">و حربی صعب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بکردند و بسیار مردم کشته شد از هر دو گروه، آخر محمد ابراهیم به هزیمت شد و برفت و به هیسون</w:t>
      </w:r>
      <w:r>
        <w:rPr>
          <w:rStyle w:val="FootnoteAnchor"/>
          <w:rtl w:val="true"/>
        </w:rPr>
        <w:footnoteReference w:id="991"/>
      </w:r>
      <w:r>
        <w:rPr>
          <w:rFonts w:ascii="IRNazanin" w:hAnsi="IRNazanin" w:eastAsia="IRNazanin"/>
          <w:color w:val="111111"/>
          <w:sz w:val="28"/>
          <w:sz w:val="28"/>
          <w:szCs w:val="28"/>
          <w:rtl w:val="true"/>
          <w:lang w:bidi="fa-IR"/>
        </w:rPr>
        <w:t>شد نزدیک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روز صالح فرمان داد که سرای محمد بن ابراهیم قوسی را و آن خواص او غارت کنند، پس یعقوب لیث و سرباوک</w:t>
      </w:r>
      <w:r>
        <w:rPr>
          <w:rStyle w:val="FootnoteAnchor"/>
          <w:rtl w:val="true"/>
        </w:rPr>
        <w:footnoteReference w:id="992"/>
      </w:r>
      <w:r>
        <w:rPr>
          <w:rFonts w:ascii="IRNazanin" w:hAnsi="IRNazanin" w:eastAsia="IRNazanin"/>
          <w:color w:val="111111"/>
          <w:sz w:val="28"/>
          <w:sz w:val="28"/>
          <w:szCs w:val="28"/>
          <w:rtl w:val="true"/>
          <w:lang w:bidi="fa-IR"/>
        </w:rPr>
        <w:t>و عیّاران سیستان گفتند حرب ما همی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آنجاست و ما این</w:t>
      </w:r>
      <w:r>
        <w:rPr>
          <w:rStyle w:val="FootnoteAnchor"/>
          <w:rtl w:val="true"/>
        </w:rPr>
        <w:footnoteReference w:id="993"/>
      </w:r>
      <w:r>
        <w:rPr>
          <w:rFonts w:ascii="IRNazanin" w:hAnsi="IRNazanin" w:eastAsia="IRNazanin"/>
          <w:color w:val="111111"/>
          <w:sz w:val="28"/>
          <w:sz w:val="28"/>
          <w:szCs w:val="28"/>
          <w:rtl w:val="true"/>
          <w:lang w:bidi="fa-IR"/>
        </w:rPr>
        <w:t>را تقویت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را اصل از سیستان بود اما به بست بزرگ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او که باشد که تا اکنون دو بار هزار هزار درم از غارت بزرگان سیستان بدو رسید و اکنون باز نو غارت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را و او را خود چه خطر باشد؟ بی حمیتی باشد اگر وی این مال ها از اینجا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آوردند، و هرچه مردم سکزی بود برنشستند و به در عنجره</w:t>
      </w:r>
      <w:r>
        <w:rPr>
          <w:rStyle w:val="FootnoteAnchor"/>
          <w:rtl w:val="true"/>
        </w:rPr>
        <w:footnoteReference w:id="994"/>
      </w:r>
      <w:r>
        <w:rPr>
          <w:rFonts w:ascii="IRNazanin" w:hAnsi="IRNazanin" w:eastAsia="IRNazanin"/>
          <w:color w:val="111111"/>
          <w:sz w:val="28"/>
          <w:sz w:val="28"/>
          <w:szCs w:val="28"/>
          <w:rtl w:val="true"/>
          <w:lang w:bidi="fa-IR"/>
        </w:rPr>
        <w:t>لشگرگاه کردند و فرود آمدند، و هرچه از بست بود با صالح ببودند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صالح چنان دید دانست که او را هیچ نیاید به شب اندر بنه بربست و نامه کرد به بُست سوی مالک بن مردویه که خلیفت او بود آنجا که من بخواهم آمد و حال چنین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تاختن با سواری پانصد بیامد، چون به 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بیرون شد، یعقوب لیث و سرباتک</w:t>
      </w:r>
      <w:r>
        <w:rPr>
          <w:rStyle w:val="FootnoteAnchor"/>
          <w:rtl w:val="true"/>
        </w:rPr>
        <w:footnoteReference w:id="995"/>
      </w:r>
      <w:r>
        <w:rPr>
          <w:rFonts w:ascii="IRNazanin" w:hAnsi="IRNazanin" w:eastAsia="IRNazanin"/>
          <w:color w:val="111111"/>
          <w:sz w:val="28"/>
          <w:sz w:val="28"/>
          <w:szCs w:val="28"/>
          <w:rtl w:val="true"/>
          <w:lang w:bidi="fa-IR"/>
        </w:rPr>
        <w:t xml:space="preserve">به تاختن از پس او بشدند و حربی صعب کردند و مالک را بکشتند و خزینه و باروبنه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بگرفتند و همه وجوه سپاه او را بکشتند، و عام را سلاح و کالای بستدند، و صالح با اندک مردم به هزیمت به بست شد، پس یعقوب همچنان به تاختن از پس صالح بن النضر بشد به نوقان</w:t>
      </w:r>
      <w:r>
        <w:rPr>
          <w:rStyle w:val="FootnoteAnchor"/>
          <w:rtl w:val="true"/>
        </w:rPr>
        <w:footnoteReference w:id="996"/>
      </w:r>
      <w:r>
        <w:rPr>
          <w:rFonts w:ascii="IRNazanin" w:hAnsi="IRNazanin" w:eastAsia="IRNazanin"/>
          <w:color w:val="111111"/>
          <w:sz w:val="28"/>
          <w:sz w:val="28"/>
          <w:szCs w:val="28"/>
          <w:rtl w:val="true"/>
          <w:lang w:bidi="fa-IR"/>
        </w:rPr>
        <w:t xml:space="preserve">او را دریافتند و آنجا مردم بر صالح جمع شد و حربی صعب کردند و اندر آن معرکه طاهر بن الليث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یعقوب، روز آدینه سه روز مانده از جمادی الآخر سنه اربع و اربعین و مایتی و گور او اکنون به کرمتی</w:t>
      </w:r>
      <w:r>
        <w:rPr>
          <w:rStyle w:val="FootnoteAnchor"/>
          <w:rtl w:val="true"/>
        </w:rPr>
        <w:footnoteReference w:id="9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به هزیمت رفت و نهان شد چنان که او را به هیچ جای بازنیافتند، و سپاه سیستان بازآمدند، و درهم بن </w:t>
      </w:r>
      <w:bookmarkStart w:id="338" w:name="pg20407_230660"/>
    </w:p>
    <w:p>
      <w:pPr>
        <w:pStyle w:val="BookText"/>
        <w:rPr/>
      </w:pPr>
      <w:bookmarkEnd w:id="338"/>
      <w:r>
        <w:rPr>
          <w:rFonts w:ascii="IRNazanin" w:hAnsi="IRNazanin" w:eastAsia="IRNazanin"/>
          <w:color w:val="111111"/>
          <w:sz w:val="28"/>
          <w:sz w:val="28"/>
          <w:szCs w:val="28"/>
          <w:rtl w:val="true"/>
          <w:lang w:bidi="fa-IR"/>
        </w:rPr>
        <w:t>النصر را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سیستان اندرین وقت اندر آخر جمادی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اربع و اربعین و مایتی، و یعقوب لیث و حامد سربا یک</w:t>
      </w:r>
      <w:r>
        <w:rPr>
          <w:rStyle w:val="FootnoteAnchor"/>
          <w:rtl w:val="true"/>
        </w:rPr>
        <w:footnoteReference w:id="998"/>
      </w:r>
      <w:r>
        <w:rPr>
          <w:rFonts w:ascii="IRNazanin" w:hAnsi="IRNazanin" w:eastAsia="IRNazanin"/>
          <w:color w:val="111111"/>
          <w:sz w:val="28"/>
          <w:sz w:val="28"/>
          <w:szCs w:val="28"/>
          <w:rtl w:val="true"/>
          <w:lang w:bidi="fa-IR"/>
        </w:rPr>
        <w:t xml:space="preserve">سپاه سالار وی کشتند و حربها همی کردند بر خوارج و مخالفان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اسمعيل بن الفضل را امیر شرط کرد و محمد بن ابراهيم بن الحضين القوسی به هیسون فرمان یافت و او را بر جنازه</w:t>
      </w:r>
      <w:r>
        <w:rPr>
          <w:rStyle w:val="FootnoteAnchor"/>
          <w:rtl w:val="true"/>
        </w:rPr>
        <w:footnoteReference w:id="999"/>
      </w:r>
      <w:r>
        <w:rPr>
          <w:rFonts w:ascii="IRNazanin" w:hAnsi="IRNazanin" w:eastAsia="IRNazanin"/>
          <w:color w:val="111111"/>
          <w:sz w:val="28"/>
          <w:sz w:val="28"/>
          <w:szCs w:val="28"/>
          <w:rtl w:val="true"/>
          <w:lang w:bidi="fa-IR"/>
        </w:rPr>
        <w:t>به گردن مردان به قصبه آوردند دو روز از جمادی الاولی سنه اربع و اربعین و مایتی مانده اندر ولایت درهم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درهم چون مردی و شجاعت يعقوب بن الليث و شکوه او اندر دل مردمان بدید، ترسان شد و اندر سرای قرار گرفت که من بیمارم، یعقوب برنشست، که برباید نشست و بیرون آی، پادشاه نیمروز نتوانست</w:t>
      </w:r>
      <w:r>
        <w:rPr>
          <w:rStyle w:val="FootnoteAnchor"/>
          <w:rtl w:val="true"/>
        </w:rPr>
        <w:footnoteReference w:id="1000"/>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سپاه خویش را فرمان داد که یعقوب را بکشند، يعقوب چون نگاه کرد و آن بدید هم آنجا حمله آوردند</w:t>
      </w:r>
      <w:r>
        <w:rPr>
          <w:rStyle w:val="FootnoteAnchor"/>
          <w:rtl w:val="true"/>
        </w:rPr>
        <w:footnoteReference w:id="1001"/>
      </w:r>
      <w:r>
        <w:rPr>
          <w:rFonts w:ascii="IRNazanin" w:hAnsi="IRNazanin" w:eastAsia="IRNazanin"/>
          <w:color w:val="111111"/>
          <w:sz w:val="28"/>
          <w:sz w:val="28"/>
          <w:szCs w:val="28"/>
          <w:rtl w:val="true"/>
          <w:lang w:bidi="fa-IR"/>
        </w:rPr>
        <w:t>و بسیار مردم بکشت و دیگر گریزان گشتند، و درهم بن نضر را اسیر کرد و از خانه به بیرون آورد و محبوس کرد، و بیعت کردند مردمان سیستان یعقوب بن الليت را روز شنبه پنج روز مانده از محرم سنة سبع و اربعین و مايتي</w:t>
      </w:r>
      <w:r>
        <w:rPr>
          <w:rFonts w:eastAsia="IRNazanin" w:cs="IRNazanin"/>
          <w:color w:val="111111"/>
          <w:sz w:val="28"/>
          <w:szCs w:val="28"/>
          <w:rtl w:val="true"/>
          <w:lang w:bidi="fa-IR"/>
        </w:rPr>
        <w:t>.</w:t>
      </w:r>
    </w:p>
    <w:p>
      <w:pPr>
        <w:pStyle w:val="Heading2"/>
        <w:numPr>
          <w:ilvl w:val="1"/>
          <w:numId w:val="1"/>
        </w:numPr>
        <w:rPr/>
      </w:pPr>
      <w:bookmarkStart w:id="339" w:name="__RefHeading___Toc696419_1490000891"/>
      <w:bookmarkStart w:id="340" w:name="_Toc125"/>
      <w:bookmarkEnd w:id="339"/>
      <w:r>
        <w:rPr>
          <w:rtl w:val="true"/>
        </w:rPr>
        <w:t>اخبار ملک الدنیا صاحب القرآن ابى يوسف يعقوب بن الليث و نسبت</w:t>
      </w:r>
      <w:bookmarkEnd w:id="340"/>
    </w:p>
    <w:p>
      <w:pPr>
        <w:pStyle w:val="BookText"/>
        <w:rPr/>
      </w:pPr>
      <w:r>
        <w:rPr>
          <w:rFonts w:ascii="IRNazanin" w:hAnsi="IRNazanin" w:eastAsia="IRNazanin"/>
          <w:color w:val="111111"/>
          <w:sz w:val="28"/>
          <w:sz w:val="28"/>
          <w:szCs w:val="28"/>
          <w:rtl w:val="true"/>
          <w:lang w:bidi="fa-IR"/>
        </w:rPr>
        <w:t>او و یاد کردن بزرگی که او را بود</w:t>
      </w:r>
    </w:p>
    <w:p>
      <w:pPr>
        <w:pStyle w:val="BookText"/>
        <w:rPr/>
      </w:pPr>
      <w:r>
        <w:rPr>
          <w:rFonts w:ascii="IRNazanin" w:hAnsi="IRNazanin" w:eastAsia="IRNazanin"/>
          <w:color w:val="111111"/>
          <w:sz w:val="28"/>
          <w:sz w:val="28"/>
          <w:szCs w:val="28"/>
          <w:rtl w:val="true"/>
          <w:lang w:bidi="fa-IR"/>
        </w:rPr>
        <w:t>اما</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ورد الكتاب من الحبيب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سیزورنی فاستعبرت اجفانی</w:t>
      </w:r>
    </w:p>
    <w:p>
      <w:pPr>
        <w:pStyle w:val="BookText"/>
        <w:rPr/>
      </w:pPr>
      <w:r>
        <w:rPr>
          <w:rFonts w:ascii="IRNazanin" w:hAnsi="IRNazanin" w:eastAsia="IRNazanin"/>
          <w:color w:val="111111"/>
          <w:sz w:val="28"/>
          <w:sz w:val="28"/>
          <w:szCs w:val="28"/>
          <w:rtl w:val="true"/>
          <w:lang w:bidi="fa-IR"/>
        </w:rPr>
        <w:t xml:space="preserve">نجم السرور على حتى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فرط شدة فرحتی ابکانی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فی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نسبت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الليث بن المعدل بن حاتم بن ماهان بن كيخسرو ابن اردشیر بن قباد بن خسرو اپرویز بن هرمزد ابن خسروان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انوشروان بن قباد بن</w:t>
      </w:r>
    </w:p>
    <w:p>
      <w:pPr>
        <w:pStyle w:val="BookText"/>
        <w:rPr/>
      </w:pPr>
      <w:r>
        <w:rPr>
          <w:rFonts w:ascii="IRNazanin" w:hAnsi="IRNazanin" w:eastAsia="IRNazanin"/>
          <w:color w:val="111111"/>
          <w:sz w:val="28"/>
          <w:sz w:val="28"/>
          <w:szCs w:val="28"/>
          <w:rtl w:val="true"/>
          <w:lang w:bidi="fa-IR"/>
        </w:rPr>
        <w:t>فیروز بن یزد جرد بن بهرام جور بن برد حور بن</w:t>
      </w:r>
      <w:r>
        <w:rPr>
          <w:rStyle w:val="FootnoteAnchor"/>
          <w:rtl w:val="true"/>
        </w:rPr>
        <w:footnoteReference w:id="1003"/>
      </w:r>
      <w:r>
        <w:rPr>
          <w:rFonts w:ascii="IRNazanin" w:hAnsi="IRNazanin" w:eastAsia="IRNazanin"/>
          <w:color w:val="111111"/>
          <w:sz w:val="28"/>
          <w:sz w:val="28"/>
          <w:szCs w:val="28"/>
          <w:rtl w:val="true"/>
          <w:lang w:bidi="fa-IR"/>
        </w:rPr>
        <w:t>شاپور بن شاپور ذى الاكتاف بن هرمز بن نرسی بن بهرام بن بهرام بن</w:t>
      </w:r>
      <w:r>
        <w:rPr>
          <w:rStyle w:val="FootnoteAnchor"/>
          <w:rtl w:val="true"/>
        </w:rPr>
        <w:footnoteReference w:id="1004"/>
      </w:r>
      <w:r>
        <w:rPr>
          <w:rFonts w:ascii="IRNazanin" w:hAnsi="IRNazanin" w:eastAsia="IRNazanin"/>
          <w:color w:val="111111"/>
          <w:sz w:val="28"/>
          <w:sz w:val="28"/>
          <w:szCs w:val="28"/>
          <w:rtl w:val="true"/>
          <w:lang w:bidi="fa-IR"/>
        </w:rPr>
        <w:t>هرمز البطل بن شاپور ابن اردشیر بن بابک بن ساسان بن بابک بن ساسان بن بهمن</w:t>
      </w:r>
      <w:r>
        <w:rPr>
          <w:rStyle w:val="FootnoteAnchor"/>
          <w:rtl w:val="true"/>
        </w:rPr>
        <w:footnoteReference w:id="1005"/>
      </w:r>
      <w:r>
        <w:rPr>
          <w:rFonts w:ascii="IRNazanin" w:hAnsi="IRNazanin" w:eastAsia="IRNazanin"/>
          <w:color w:val="111111"/>
          <w:sz w:val="28"/>
          <w:sz w:val="28"/>
          <w:szCs w:val="28"/>
          <w:rtl w:val="true"/>
          <w:lang w:bidi="fa-IR"/>
        </w:rPr>
        <w:t xml:space="preserve">بن بهمن الملک بن اسفنديار الشديد بن يستاسف الملک بن لهراسب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كيخسرو بن سياوش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r>
        <w:rPr>
          <w:rStyle w:val="FootnoteAnchor"/>
          <w:rtl w:val="true"/>
        </w:rPr>
        <w:footnoteReference w:id="1006"/>
      </w:r>
      <w:r>
        <w:rPr>
          <w:rFonts w:ascii="IRNazanin" w:hAnsi="IRNazanin" w:eastAsia="IRNazanin"/>
          <w:color w:val="111111"/>
          <w:sz w:val="28"/>
          <w:sz w:val="28"/>
          <w:szCs w:val="28"/>
          <w:rtl w:val="true"/>
          <w:lang w:bidi="fa-IR"/>
        </w:rPr>
        <w:t>لهراسب بن آهو جنگ</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نبیره جهاندار هوشنگ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راد و بینا دل و پاکدست</w:t>
      </w:r>
    </w:p>
    <w:p>
      <w:pPr>
        <w:pStyle w:val="BookText"/>
        <w:rPr/>
      </w:pPr>
      <w:r>
        <w:rPr>
          <w:rFonts w:ascii="IRNazanin" w:hAnsi="IRNazanin" w:eastAsia="IRNazanin"/>
          <w:color w:val="111111"/>
          <w:sz w:val="28"/>
          <w:sz w:val="28"/>
          <w:szCs w:val="28"/>
          <w:rtl w:val="true"/>
          <w:lang w:bidi="fa-IR"/>
        </w:rPr>
        <w:t xml:space="preserve">ز تخم پشین است و از کیقباد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پر ز دانش سری پر ز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شاهنامه چاپ بمبی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کیقباد بن کی فشین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 تخم فرويدون يل كيقباد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فر و برز است و با رسم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شاهنامه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کی ابیکه بن کی منوش بن نوذر بن منوش بن منو شرود بن منوشجهر بن نمرو سنج بن ایرج بن افریدون بن ابتیان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جمشید الملک بن بحو 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ابحهر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اوشهنج بن فراوک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سیامک بن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Style w:val="FootnoteAnchor"/>
          <w:rtl w:val="true"/>
        </w:rPr>
        <w:footnoteReference w:id="1008"/>
      </w:r>
      <w:r>
        <w:rPr>
          <w:rFonts w:ascii="IRNazanin" w:hAnsi="IRNazanin" w:eastAsia="IRNazanin"/>
          <w:color w:val="111111"/>
          <w:sz w:val="28"/>
          <w:sz w:val="28"/>
          <w:szCs w:val="28"/>
          <w:rtl w:val="true"/>
          <w:lang w:bidi="fa-IR"/>
        </w:rPr>
        <w:t>ابن کیومرث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اول بیعت بود که یعقوب را کردند به امارت و حامد بن عمر سرباتک با همه سپاه در بیعت او آمدند، و یعقوب امیری شرط حفص بن اسماعیل را داد، یک چندی ببود و حرب خوارج همی کرد هر روز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بن نضر از حبس یعقوب بگریخت و نزدیک سربابک شد به کلاشیر و سرای سربابک آنجا بود، پس درهم و سربابک سر یکی کردند و خواستند که يعقوب شهر بگیرند، یعقوب برنشست و آنجا شد و محمد بن رامش با او، و نخستین کسی که پیش او آمد سرباتک بود شمشیر کشیده پیش آمد، محمد بن رامش با او بیرون شد و سربابک را بکشت و سپاه او هزیمت شد، یعقوب همه را بگرفت و اسیر کرد و سلاح و ستور و مال سربابک برگرفت و مظفر به دارالاماره بازگشت، و کار سیستان برو راست شد، پس همه مردمان را بخواند و بنواخت و اسیران را بیرون گذاشت و خلعت داد و سوگند و عهدها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بکردند و سپاه را روزی داد و سوى عمّار خارجی کس فرستاد و بگفت که شما این شغل که همی بسر بردید بدان بود که حمزة بن عبدالله مردی بود که هرگز قصد این شهر نکرد و هیچ مردم سکزی را نیازرد، بر اصحاب سلطان بیرون آمده بود که شما همی بیداد کنید، و رعیت سیستان از و به سلامت بودند، ولایت غربا داشتند و مردمان سیستان اندر ضمن سلامت می بودند به سبب خلاف او، و پس از آن به روزگار بواسحق و باعوف و عزاشان</w:t>
      </w:r>
      <w:r>
        <w:rPr>
          <w:rStyle w:val="FootnoteAnchor"/>
          <w:rtl w:val="true"/>
        </w:rPr>
        <w:footnoteReference w:id="1009"/>
      </w:r>
      <w:r>
        <w:rPr>
          <w:rFonts w:ascii="IRNazanin" w:hAnsi="IRNazanin" w:eastAsia="IRNazanin"/>
          <w:color w:val="111111"/>
          <w:sz w:val="28"/>
          <w:sz w:val="28"/>
          <w:szCs w:val="28"/>
          <w:rtl w:val="true"/>
          <w:lang w:bidi="fa-IR"/>
        </w:rPr>
        <w:t xml:space="preserve">به دارالکفر بود، اکنون حال بر دیگرگون شد اگر باید که سلامت یابی امیرالمؤمنینی از دور کن و برخیز با سپاه خویش دست با ما یکی کن که ما به اعتقاد نیکو برخاستیم که سیستان نیز فراکس ندهیم، و اگر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کند به ولایت سیستان اندر فزائیم آنچه توانیم، و اگر اینت خوش نیاید به سیستان کسی را میازار و بر همان سنت که اسلاف خوارج رفتند همی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پیغام باز داد که تا نگاه کنیم اما ترا بیش نیازاریم و کسان ترا، پس یعقوب لیث خراج</w:t>
      </w:r>
      <w:r>
        <w:rPr>
          <w:rStyle w:val="FootnoteAnchor"/>
          <w:rtl w:val="true"/>
        </w:rPr>
        <w:footnoteReference w:id="1010"/>
      </w:r>
      <w:r>
        <w:rPr>
          <w:rFonts w:ascii="IRNazanin" w:hAnsi="IRNazanin" w:eastAsia="IRNazanin"/>
          <w:color w:val="111111"/>
          <w:sz w:val="28"/>
          <w:sz w:val="28"/>
          <w:szCs w:val="28"/>
          <w:rtl w:val="true"/>
          <w:lang w:bidi="fa-IR"/>
        </w:rPr>
        <w:t xml:space="preserve">بیرون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ها بداد و دیوان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المتوکل علی الله را پسر او محمد بن جعفر المنتصر بالله بکشت، و خلافت متوکل پانزده سال کم دو ماه بود، و منتصر را </w:t>
      </w:r>
      <w:bookmarkStart w:id="341" w:name="pg20407_230663"/>
    </w:p>
    <w:p>
      <w:pPr>
        <w:pStyle w:val="BookText"/>
        <w:rPr/>
      </w:pPr>
      <w:bookmarkEnd w:id="341"/>
      <w:r>
        <w:rPr>
          <w:rFonts w:ascii="IRNazanin" w:hAnsi="IRNazanin" w:eastAsia="IRNazanin"/>
          <w:color w:val="111111"/>
          <w:sz w:val="28"/>
          <w:sz w:val="28"/>
          <w:szCs w:val="28"/>
          <w:rtl w:val="true"/>
          <w:lang w:bidi="fa-IR"/>
        </w:rPr>
        <w:t>هم اندر آن روز بیعت کردند و آن روز پنج شنبه بود هفتم از شوال سنة سبع و اربعین و مايتي</w:t>
      </w:r>
      <w:r>
        <w:rPr>
          <w:rFonts w:eastAsia="IRNazanin" w:cs="IRNazanin"/>
          <w:color w:val="111111"/>
          <w:sz w:val="28"/>
          <w:szCs w:val="28"/>
          <w:rtl w:val="true"/>
          <w:lang w:bidi="fa-IR"/>
        </w:rPr>
        <w:t>.</w:t>
      </w:r>
    </w:p>
    <w:p>
      <w:pPr>
        <w:pStyle w:val="Heading2"/>
        <w:numPr>
          <w:ilvl w:val="1"/>
          <w:numId w:val="1"/>
        </w:numPr>
        <w:rPr/>
      </w:pPr>
      <w:bookmarkStart w:id="342" w:name="__RefHeading___Toc696421_1490000891"/>
      <w:bookmarkStart w:id="343" w:name="_Toc126"/>
      <w:bookmarkEnd w:id="342"/>
      <w:r>
        <w:rPr>
          <w:rtl w:val="true"/>
        </w:rPr>
        <w:t>نشستن المنتصر بالله به خلافت</w:t>
      </w:r>
      <w:bookmarkEnd w:id="343"/>
    </w:p>
    <w:p>
      <w:pPr>
        <w:pStyle w:val="BookText"/>
        <w:rPr/>
      </w:pPr>
      <w:r>
        <w:rPr>
          <w:rFonts w:ascii="IRNazanin" w:hAnsi="IRNazanin" w:eastAsia="IRNazanin"/>
          <w:color w:val="111111"/>
          <w:sz w:val="28"/>
          <w:sz w:val="28"/>
          <w:szCs w:val="28"/>
          <w:rtl w:val="true"/>
          <w:lang w:bidi="fa-IR"/>
        </w:rPr>
        <w:t xml:space="preserve">و برادر او معتز و مؤیّد هر دو بیعت کردند او را و خلافت منتصر را شد و اندر خلافت او کاری نرفت که یاد کردن آن واجب کند، و المنتصر بالله بن المتوكل على الله فرمان یافت اندر ماه ربیع الاخر سنة ثمان و اربعین و مایتی، شش ماه خلافت کرد و پسر خویش را پیش از مرگ خود ولیعهد کرد احمد بن محمد بن جعفر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المستعين بالله نام بود و هم بدین تاریخ نشست که فرمان یافت پدر</w:t>
      </w:r>
      <w:r>
        <w:rPr>
          <w:rFonts w:eastAsia="IRNazanin" w:cs="IRNazanin"/>
          <w:color w:val="111111"/>
          <w:sz w:val="28"/>
          <w:szCs w:val="28"/>
          <w:rtl w:val="true"/>
          <w:lang w:bidi="fa-IR"/>
        </w:rPr>
        <w:t>.</w:t>
      </w:r>
    </w:p>
    <w:p>
      <w:pPr>
        <w:pStyle w:val="Heading2"/>
        <w:numPr>
          <w:ilvl w:val="1"/>
          <w:numId w:val="1"/>
        </w:numPr>
        <w:rPr/>
      </w:pPr>
      <w:bookmarkStart w:id="344" w:name="__RefHeading___Toc696423_1490000891"/>
      <w:bookmarkStart w:id="345" w:name="_Toc127"/>
      <w:bookmarkEnd w:id="344"/>
      <w:r>
        <w:rPr>
          <w:rtl w:val="true"/>
        </w:rPr>
        <w:t>نشستن المستعين بالله به خلافت</w:t>
      </w:r>
      <w:bookmarkEnd w:id="34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مستعین طاهر بن عبدالله را بر خراسان بداشت، پس چون کار یعقوب به سیستان قرار گرفت عمرو را بر سیستان خلیفت کرد و عزیز بن عبدالله مرزبان را امیر شرط کرد و خود برفت، و صالح بن النضر به بست قوی گشته بود، به حرب او شد اندر جمادی الآخر سنة ثمان و اربعين و مایتی، و حربهاء بسیار میان ایشان برفت، پس صالح بن النضر به شب بگریخت و بست به یعقوب بگذاشت و خود با سپاه به راه بیابان به سیستان آمد و هیچ کسی را خبر نبود تا در شب به در آکار اندر آمد، اندر سنة ثمان و اربعین و مایتی، مردمان چنان دانستند که یعقوب است که از بست باز آمد، عمرو تا بدانست که حال چیست مردم پراکنده بودند و شب بود، بیش از آن نرسید که خانه حصار گرفت اندر کوی گوشه، صالح پیرامن خانه بگرفت و عمرو را از حصار بیرون آورد و عزیز بن عبدالله و داود را برادر او را بازگرفت، و یعقوب بر اثر او آمده بود دیگر روز که این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لشگر فرود آمد و صالح مينو حنف حصار گرفت، و پیرامن خویش کنده کرد، و یعقوب به حرب آمد روز شنبه پنج روز رفته از شعبان سنه ثمان و اربعین و مایتی و صالح به هزیمت رفت و یعقوب همه مال و سلاح و ستوران سپاه او بگرفت و عمرو و عزیز و داود را خلاص کرد، باز آن اسیران را هرکسی را چیزی بداد و بگذاشت و خدای را شکر کرد برین ظفر و باز یافتن برادر زنده، و پنجاه هزار درم به درویشان داد، پس چون بزرگی </w:t>
      </w:r>
      <w:bookmarkStart w:id="346" w:name="pg20407_230664"/>
    </w:p>
    <w:p>
      <w:pPr>
        <w:pStyle w:val="BookText"/>
        <w:rPr/>
      </w:pPr>
      <w:bookmarkEnd w:id="346"/>
      <w:r>
        <w:rPr>
          <w:rFonts w:ascii="IRNazanin" w:hAnsi="IRNazanin" w:eastAsia="IRNazanin"/>
          <w:color w:val="111111"/>
          <w:sz w:val="28"/>
          <w:sz w:val="28"/>
          <w:szCs w:val="28"/>
          <w:rtl w:val="true"/>
          <w:lang w:bidi="fa-IR"/>
        </w:rPr>
        <w:t xml:space="preserve">یعقوب پیدا گشتن گرفت و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ها همی کرد، از هر را بر خوارج دوستی بوده بود</w:t>
      </w:r>
      <w:r>
        <w:rPr>
          <w:rFonts w:eastAsia="IRNazanin" w:cs="IRNazanin"/>
          <w:color w:val="111111"/>
          <w:sz w:val="28"/>
          <w:szCs w:val="28"/>
          <w:rtl w:val="true"/>
          <w:lang w:bidi="fa-IR"/>
        </w:rPr>
        <w:t>.</w:t>
      </w:r>
    </w:p>
    <w:p>
      <w:pPr>
        <w:pStyle w:val="Heading2"/>
        <w:numPr>
          <w:ilvl w:val="1"/>
          <w:numId w:val="1"/>
        </w:numPr>
        <w:rPr/>
      </w:pPr>
      <w:bookmarkStart w:id="347" w:name="__RefHeading___Toc696425_1490000891"/>
      <w:bookmarkStart w:id="348" w:name="_Toc128"/>
      <w:bookmarkEnd w:id="347"/>
      <w:r>
        <w:rPr>
          <w:rtl w:val="true"/>
        </w:rPr>
        <w:t>قصة اَزهر</w:t>
      </w:r>
      <w:bookmarkEnd w:id="34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ازهر</w:t>
      </w:r>
      <w:r>
        <w:rPr>
          <w:rStyle w:val="FootnoteAnchor"/>
          <w:rtl w:val="true"/>
        </w:rPr>
        <w:footnoteReference w:id="1011"/>
      </w:r>
      <w:r>
        <w:rPr>
          <w:rFonts w:ascii="IRNazanin" w:hAnsi="IRNazanin" w:eastAsia="IRNazanin"/>
          <w:color w:val="111111"/>
          <w:sz w:val="28"/>
          <w:sz w:val="28"/>
          <w:szCs w:val="28"/>
          <w:rtl w:val="true"/>
          <w:lang w:bidi="fa-IR"/>
        </w:rPr>
        <w:t>بن يحيى بن زهير بن فرقد بن سليمان بن ماهان بن کیخسرو ابن اردشیر بن قباد بن خسرو ابرویز الملک، پس از هر نامه ها کرد سوی بزرگان خوارج و ایشان را به نواختن و نیکوئی گفتن ترغیب کرد، تا هزار مرد به یک راه بیامدند و یعقوب مهتران ایشان را خلعت داد و نیکوئی،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است امیر کنم و هر که یک سوارست سرهنگ کنم و هر چه پیاده است شما را سوار کنم و هر چه پس از آن هنر بینم جاه و قدر افزایم،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چند به سیستان ببود، پس ابوالطيّب طاهر ابن عبدالله به نشابور فرمان یافت روز دوشنبه هشت روز باقی از رجب سنة ثمان واربعون ومايتى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المستعين بالله خراسان محمد بن طاهر بن عبدالله را داد و عهدنامه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خوارج بیشتر نزدیک یعقوب آمدن گرفتند، باز یعقوب عزیز بن عبدالله را بر سیستان خلیفت کرد، یعقوب با دو هزار سوار ساخته به بست تاختن کرد، صالح بدانست و بگریخت و نزدیک زنبیل شد، یعقوب تغل</w:t>
      </w:r>
      <w:r>
        <w:rPr>
          <w:rStyle w:val="FootnoteAnchor"/>
          <w:rtl w:val="true"/>
        </w:rPr>
        <w:footnoteReference w:id="1012"/>
      </w:r>
      <w:r>
        <w:rPr>
          <w:rFonts w:ascii="IRNazanin" w:hAnsi="IRNazanin" w:eastAsia="IRNazanin"/>
          <w:color w:val="111111"/>
          <w:sz w:val="28"/>
          <w:sz w:val="28"/>
          <w:szCs w:val="28"/>
          <w:rtl w:val="true"/>
          <w:lang w:bidi="fa-IR"/>
        </w:rPr>
        <w:t>و بنه او برگرفت و به سیستان باز آمد روز شنبه شش روز گذشته از رمضان سنه تسع و اربعین و مایتی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اسدویه الخارجی به در طعام تاختن آورد، یعقوب خبر یافت بیرون شد و حرب کرد و اسدوی را بکشت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قصبه آورد و بر دار کرد، باز دیگر راه به تاختن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شد و عزیز بن عبدالله را خلیفت کرد بر سیستان روز پنج شنبه هفت روز گذشته از ذی الحجه سنه تسع و اربعین و مایتی، و به بست اندر شد با دو هزار سوار و به در میرکان فرود آمد و صالح با لشگری انبوه بیرون رفت و خواست که بگریزد، به نزدیک رُخد یعقوب فرا او رسید و حربی کردند که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ندیده بود، و زنبیل به یاری صالح فرا رسید با لشگر انبوه و پیلان بسیار، چون کاربر یعقوب سخت شد پنجاه سوار برگزید از میانه لشگر و خود با ایشان بیرون شد و حمله اندر آورد و زنبیل را بیفکند و بکشت و همه سپاه هزیمت کردند، یعقوب و یاران شمشیر اندر نهادند تا بر یک جا </w:t>
      </w:r>
      <w:bookmarkStart w:id="349" w:name="pg20407_230665"/>
    </w:p>
    <w:p>
      <w:pPr>
        <w:pStyle w:val="BookText"/>
        <w:rPr/>
      </w:pPr>
      <w:bookmarkEnd w:id="349"/>
      <w:r>
        <w:rPr>
          <w:rFonts w:ascii="IRNazanin" w:hAnsi="IRNazanin" w:eastAsia="IRNazanin"/>
          <w:color w:val="111111"/>
          <w:sz w:val="28"/>
          <w:sz w:val="28"/>
          <w:szCs w:val="28"/>
          <w:rtl w:val="true"/>
          <w:lang w:bidi="fa-IR"/>
        </w:rPr>
        <w:t>شش هزار مرد بکشتند و سی هزار مرد اسیر گرفتند و چهار هزار اسب گران بها آن روز به دست آمد یعقوب را دون اشتر و استر و خر و اسبان پالانی</w:t>
      </w:r>
      <w:r>
        <w:rPr>
          <w:rStyle w:val="FootnoteAnchor"/>
          <w:rtl w:val="true"/>
        </w:rPr>
        <w:footnoteReference w:id="1013"/>
      </w:r>
      <w:r>
        <w:rPr>
          <w:rFonts w:ascii="IRNazanin" w:hAnsi="IRNazanin" w:eastAsia="IRNazanin"/>
          <w:color w:val="111111"/>
          <w:sz w:val="28"/>
          <w:sz w:val="28"/>
          <w:szCs w:val="28"/>
          <w:rtl w:val="true"/>
          <w:lang w:bidi="fa-IR"/>
        </w:rPr>
        <w:t xml:space="preserve">و ترکی و درم و دینار و پیلان، و خیرک را که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صالح بن النضر بود اسیر گرفتند، و همه یاران صالح به زنهار یعقوب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با پنج سوار به هزیمت شد و برادر زنبیل به زنهار یعقوب آمد و همه قرابتان او بر</w:t>
      </w:r>
      <w:r>
        <w:rPr>
          <w:rStyle w:val="FootnoteAnchor"/>
          <w:rtl w:val="true"/>
        </w:rPr>
        <w:footnoteReference w:id="1014"/>
      </w:r>
      <w:r>
        <w:rPr>
          <w:rFonts w:ascii="IRNazanin" w:hAnsi="IRNazanin" w:eastAsia="IRNazanin"/>
          <w:color w:val="111111"/>
          <w:sz w:val="28"/>
          <w:sz w:val="28"/>
          <w:szCs w:val="28"/>
          <w:rtl w:val="true"/>
          <w:lang w:bidi="fa-IR"/>
        </w:rPr>
        <w:t>تخت سیمین زنبیل و خزینه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افزونی و مال که به دست آمده بود و سرهاء کشتگان به کشتی به سیستان فرستاد، دویست و اند کشتی بار بود، و شاهین بن روسن</w:t>
      </w:r>
      <w:r>
        <w:rPr>
          <w:rStyle w:val="FootnoteAnchor"/>
          <w:rtl w:val="true"/>
        </w:rPr>
        <w:footnoteReference w:id="1015"/>
      </w:r>
      <w:r>
        <w:rPr>
          <w:rFonts w:ascii="IRNazanin" w:hAnsi="IRNazanin" w:eastAsia="IRNazanin"/>
          <w:color w:val="111111"/>
          <w:sz w:val="28"/>
          <w:sz w:val="28"/>
          <w:szCs w:val="28"/>
          <w:rtl w:val="true"/>
          <w:lang w:bidi="fa-IR"/>
        </w:rPr>
        <w:t>را با فوجی سوار بر اثر صالح بن النضر بفرستاد تا به بول بحد و الشان</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چو پولی است زی آن جهان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عمر ما راه و ماکاروان</w:t>
      </w:r>
    </w:p>
    <w:p>
      <w:pPr>
        <w:pStyle w:val="BookText"/>
        <w:rPr/>
      </w:pPr>
      <w:r>
        <w:rPr>
          <w:rFonts w:ascii="IRNazanin" w:hAnsi="IRNazanin" w:eastAsia="IRNazanin"/>
          <w:color w:val="111111"/>
          <w:sz w:val="28"/>
          <w:sz w:val="28"/>
          <w:szCs w:val="28"/>
          <w:rtl w:val="true"/>
          <w:lang w:bidi="fa-IR"/>
        </w:rPr>
        <w:t xml:space="preserve">چو ہولی است این مرگ کانجام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پول دارند یک سر گذار</w:t>
      </w:r>
    </w:p>
    <w:p>
      <w:pPr>
        <w:pStyle w:val="BookText"/>
        <w:rPr/>
      </w:pPr>
      <w:r>
        <w:rPr>
          <w:rFonts w:ascii="IRNazanin" w:hAnsi="IRNazanin" w:eastAsia="IRNazanin"/>
          <w:color w:val="111111"/>
          <w:sz w:val="28"/>
          <w:sz w:val="28"/>
          <w:szCs w:val="28"/>
          <w:rtl w:val="true"/>
          <w:lang w:bidi="fa-IR"/>
        </w:rPr>
        <w:t>او را اندر یافتند و بند کرده به پیش يعقوب آوردند، پس یعقوب او را با آن اسیران همه به سیستان آورد و احرسی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برادر زنبیل و قرابتان اوی که به زنهار آمده بودند همه را با خویشتن بیاورد و پیلان آنجا بگذاشت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پیل نباید که ایشان همایون نباشند که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را به پیل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بن الحجر که ابن عم زنبیل بود به ولایت رُخد فرستاد، و صالح بن النضر اندر بند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یعقوب فرمان یافت پس هفده روز که او را به سیستان آورد روز شنبه هفده روز گذشته از محرم سنه احدی و خمسین و مایتی</w:t>
      </w:r>
      <w:r>
        <w:rPr>
          <w:rFonts w:eastAsia="IRNazanin" w:cs="IRNazanin"/>
          <w:color w:val="111111"/>
          <w:sz w:val="28"/>
          <w:szCs w:val="28"/>
          <w:rtl w:val="true"/>
          <w:lang w:bidi="fa-IR"/>
        </w:rPr>
        <w:t>.</w:t>
      </w:r>
    </w:p>
    <w:p>
      <w:pPr>
        <w:pStyle w:val="Heading2"/>
        <w:numPr>
          <w:ilvl w:val="1"/>
          <w:numId w:val="1"/>
        </w:numPr>
        <w:rPr/>
      </w:pPr>
      <w:bookmarkStart w:id="350" w:name="__RefHeading___Toc696427_1490000891"/>
      <w:bookmarkStart w:id="351" w:name="_Toc129"/>
      <w:bookmarkEnd w:id="350"/>
      <w:r>
        <w:rPr>
          <w:rtl w:val="true"/>
        </w:rPr>
        <w:t>رفتن یعقوب به حرب عمّار خارجی</w:t>
      </w:r>
      <w:bookmarkEnd w:id="35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نامه نبشت پیش از رفتن به حرب عمّار سوی خلف بن الليث بن فرقد بن سليمان بن ماهان که امیری بُست کرده بود، تا چون حديث صالح بن حجر تمام گشت اینجا باز آمد، خلف را خلیفت کرد بر شهر سیستان، و یعقوب برفت و عمار </w:t>
      </w:r>
      <w:bookmarkStart w:id="352" w:name="pg20407_230666"/>
    </w:p>
    <w:p>
      <w:pPr>
        <w:pStyle w:val="BookText"/>
        <w:rPr/>
      </w:pPr>
      <w:bookmarkEnd w:id="352"/>
      <w:r>
        <w:rPr>
          <w:rFonts w:ascii="IRNazanin" w:hAnsi="IRNazanin" w:eastAsia="IRNazanin"/>
          <w:color w:val="111111"/>
          <w:sz w:val="28"/>
          <w:sz w:val="28"/>
          <w:szCs w:val="28"/>
          <w:rtl w:val="true"/>
          <w:lang w:bidi="fa-IR"/>
        </w:rPr>
        <w:t>به نیشک بود با سپاهی فرود آمده و یعقوب به بتو رسید بامداد بود و شاهین به بتو راه نمونی کرد، چون فرا رسید با سپاه ساخته، سپاه عمّار ناساخته بودند، آنچه هزیمت توانستند رفت رفتند، دیگر کشته شدند، و عمار اندر معرکه کشته شدند روز شنبه دو شب مانده از جمادی الاخر سنة احدى و خمسين و مایتی، و سر عمّار را به شهر آوردند و به در طعام بر باره نهادند و تن او به در آکار نگونسار بیاویختند</w:t>
      </w:r>
      <w:r>
        <w:rPr>
          <w:rStyle w:val="FootnoteAnchor"/>
          <w:rtl w:val="true"/>
        </w:rPr>
        <w:footnoteReference w:id="1017"/>
      </w:r>
      <w:r>
        <w:rPr>
          <w:rFonts w:ascii="IRNazanin" w:hAnsi="IRNazanin" w:eastAsia="IRNazanin"/>
          <w:color w:val="111111"/>
          <w:sz w:val="28"/>
          <w:sz w:val="28"/>
          <w:szCs w:val="28"/>
          <w:rtl w:val="true"/>
          <w:lang w:bidi="fa-IR"/>
        </w:rPr>
        <w:t xml:space="preserve">، و خوارج همه همه دل شکسته شدند و به کوه های سفزار رفتند و به دره هند قانان، و اندرین میانه به بغداد فتنه افتاده بود میان معتز و مستعین تا مستعین خویشتن خلع کرد و معتز را بیعت کردند و نام او زبیر بن جعفر بود، اندر سنه احدی و خمسین و مایتی؛ چون غرّه محرم سنه اثنی و خمسين و مایتی بود همه خاص 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معتز اندر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سیستان به نواحی فراه و کوبین</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w:t>
      </w:r>
      <w:r>
        <w:rPr>
          <w:rStyle w:val="FootnoteAnchor"/>
          <w:rtl w:val="true"/>
        </w:rPr>
        <w:footnoteReference w:id="1019"/>
      </w:r>
      <w:r>
        <w:rPr>
          <w:rFonts w:ascii="IRNazanin" w:hAnsi="IRNazanin" w:eastAsia="IRNazanin"/>
          <w:color w:val="111111"/>
          <w:sz w:val="28"/>
          <w:sz w:val="28"/>
          <w:szCs w:val="28"/>
          <w:rtl w:val="true"/>
          <w:lang w:bidi="fa-IR"/>
        </w:rPr>
        <w:t>آمد، یعقوب به حرب او شد و او را اسیر گرفت و بکشت و سرش به قصبه فرستاد روز آدینه اندر شعبان سنة اثنی و خمسين و 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روزگاری به سیستان ببود، خبر آمد که صالح بن حجر عاصی شد به رُخّد، یعقوب به حرب صالح رفت روز دوشنبه و دوشب مانده از ذى الحجه سنة اثنى وخمسين ومايتی و خلیفت کرد بر سیستان عزیز بن عبدالله را</w:t>
      </w:r>
      <w:r>
        <w:rPr>
          <w:rFonts w:eastAsia="IRNazanin" w:cs="IRNazanin"/>
          <w:color w:val="111111"/>
          <w:sz w:val="28"/>
          <w:szCs w:val="28"/>
          <w:rtl w:val="true"/>
          <w:lang w:bidi="fa-IR"/>
        </w:rPr>
        <w:t>.</w:t>
      </w:r>
    </w:p>
    <w:p>
      <w:pPr>
        <w:pStyle w:val="Heading2"/>
        <w:numPr>
          <w:ilvl w:val="1"/>
          <w:numId w:val="1"/>
        </w:numPr>
        <w:rPr/>
      </w:pPr>
      <w:bookmarkStart w:id="353" w:name="__RefHeading___Toc696429_1490000891"/>
      <w:bookmarkStart w:id="354" w:name="_Toc130"/>
      <w:bookmarkEnd w:id="353"/>
      <w:r>
        <w:rPr>
          <w:rtl w:val="true"/>
        </w:rPr>
        <w:t>رفتن یعقوب به حرب صالح بن حجر</w:t>
      </w:r>
      <w:bookmarkEnd w:id="35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به قلعة كوهر</w:t>
      </w:r>
      <w:r>
        <w:rPr>
          <w:rStyle w:val="FootnoteAnchor"/>
          <w:rtl w:val="true"/>
        </w:rPr>
        <w:footnoteReference w:id="1020"/>
      </w:r>
      <w:r>
        <w:rPr>
          <w:rFonts w:ascii="IRNazanin" w:hAnsi="IRNazanin" w:eastAsia="IRNazanin"/>
          <w:color w:val="111111"/>
          <w:sz w:val="28"/>
          <w:sz w:val="28"/>
          <w:szCs w:val="28"/>
          <w:rtl w:val="true"/>
          <w:lang w:bidi="fa-IR"/>
        </w:rPr>
        <w:t>بود هیچ خبر نداشت تا یعقوب پیرامن قلعه فرو گرفت پس چند روز حرب صعب کردند، چون صالح یقین شد که قلعه بخواهد ستد، خویشتن را بکشت، و او را از قلعه فرو افکندند، و قلعه بدادند و زنهار خواستند، و صالح را به بست آوردند و به 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قلعه استواری</w:t>
      </w:r>
      <w:r>
        <w:rPr>
          <w:rStyle w:val="FootnoteAnchor"/>
          <w:rtl w:val="true"/>
        </w:rPr>
        <w:footnoteReference w:id="1021"/>
      </w:r>
      <w:r>
        <w:rPr>
          <w:rFonts w:ascii="IRNazanin" w:hAnsi="IRNazanin" w:eastAsia="IRNazanin"/>
          <w:color w:val="111111"/>
          <w:sz w:val="28"/>
          <w:sz w:val="28"/>
          <w:szCs w:val="28"/>
          <w:rtl w:val="true"/>
          <w:lang w:bidi="fa-IR"/>
        </w:rPr>
        <w:t xml:space="preserve">نشاند و باز به سیستان آمد چهار روز مانده از جمادی الاولى سنة ثلث و خمسین و مایتی، پس از </w:t>
      </w:r>
      <w:bookmarkStart w:id="355" w:name="pg20407_230667"/>
    </w:p>
    <w:p>
      <w:pPr>
        <w:pStyle w:val="BookText"/>
        <w:rPr/>
      </w:pPr>
      <w:bookmarkEnd w:id="355"/>
      <w:r>
        <w:rPr>
          <w:rFonts w:ascii="IRNazanin" w:hAnsi="IRNazanin" w:eastAsia="IRNazanin"/>
          <w:color w:val="111111"/>
          <w:sz w:val="28"/>
          <w:sz w:val="28"/>
          <w:szCs w:val="28"/>
          <w:rtl w:val="true"/>
          <w:lang w:bidi="fa-IR"/>
        </w:rPr>
        <w:t xml:space="preserve">آنکه آن ناحیت را آرام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والشان</w:t>
      </w:r>
      <w:r>
        <w:rPr>
          <w:rStyle w:val="FootnoteAnchor"/>
          <w:rtl w:val="true"/>
        </w:rPr>
        <w:footnoteReference w:id="1022"/>
      </w:r>
      <w:r>
        <w:rPr>
          <w:rFonts w:ascii="IRNazanin" w:hAnsi="IRNazanin" w:eastAsia="IRNazanin"/>
          <w:color w:val="111111"/>
          <w:sz w:val="28"/>
          <w:sz w:val="28"/>
          <w:szCs w:val="28"/>
          <w:rtl w:val="true"/>
          <w:lang w:bidi="fa-IR"/>
        </w:rPr>
        <w:t>و زمین داور و زمین بُست عمّال بیستانید، پس روزگاری به سیستان ببود، و قصد هری کرد، روز شنبه یازده روز گذشته از شعبان سنة ثلث و خمسین و مایتی</w:t>
      </w:r>
      <w:r>
        <w:rPr>
          <w:rFonts w:eastAsia="IRNazanin" w:cs="IRNazanin"/>
          <w:color w:val="111111"/>
          <w:sz w:val="28"/>
          <w:szCs w:val="28"/>
          <w:rtl w:val="true"/>
          <w:lang w:bidi="fa-IR"/>
        </w:rPr>
        <w:t>.</w:t>
      </w:r>
    </w:p>
    <w:p>
      <w:pPr>
        <w:pStyle w:val="Heading2"/>
        <w:numPr>
          <w:ilvl w:val="1"/>
          <w:numId w:val="1"/>
        </w:numPr>
        <w:rPr/>
      </w:pPr>
      <w:bookmarkStart w:id="356" w:name="__RefHeading___Toc696431_1490000891"/>
      <w:bookmarkStart w:id="357" w:name="_Toc131"/>
      <w:bookmarkEnd w:id="356"/>
      <w:r>
        <w:rPr>
          <w:rtl w:val="true"/>
        </w:rPr>
        <w:t>رفتن یعقوب به هراة و گرفتن هری</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یعقوب به هراة و گرفتن هری</w:t>
      </w:r>
      <w:r>
        <w:rPr>
          <w:rStyle w:val="FootnoteAnchor"/>
          <w:rtl w:val="true"/>
        </w:rPr>
        <w:footnoteReference w:id="102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هری حسین بن عبد الله بن طاهر بود خلیفت محمد بن طاهر، یعقوب بر سیستان داود بن عبدالله را خلیفت کرد و خود برفت و به هری شد، حسین هری حصار گرفت، و یعقوب آنجا فرود آمد و دیرگاه حرب کردند، آخر حصار بستد و حسین را اسیر گرفت، باز ابراهیم بن الیاس بن اسد سپاه سالار خراسان بود، آمد به حرب يعقوب و به پوشنگ فرود آمد، و خبر به یعقوب رسید، علی بن الليث را برادر خویش را و محبوسان و بنه به هری بگذاشت و خود برفت که به پوشنگ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هری را امان داد و ایمن کرد، تا دل بر و بنهادند و بتاختن به پوشنگ شد و با ابراهیم بن الیاس حرب کرد و بسیار از سپاه او بکشت و دیگر به هزیمت بازگشتند، و ابراهیم به هزیمت سوی محمد بن طاهر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به حرب هیچ نیاید، که سپاهی هولناک دارد، و از کشتن هیچ باک نمی دارند</w:t>
      </w:r>
      <w:r>
        <w:rPr>
          <w:rStyle w:val="FootnoteAnchor"/>
          <w:rtl w:val="true"/>
        </w:rPr>
        <w:footnoteReference w:id="1024"/>
      </w:r>
      <w:r>
        <w:rPr>
          <w:rFonts w:ascii="IRNazanin" w:hAnsi="IRNazanin" w:eastAsia="IRNazanin"/>
          <w:color w:val="111111"/>
          <w:sz w:val="28"/>
          <w:sz w:val="28"/>
          <w:szCs w:val="28"/>
          <w:rtl w:val="true"/>
          <w:lang w:bidi="fa-IR"/>
        </w:rPr>
        <w:t>، و بی تکلف و بی نگرش</w:t>
      </w:r>
      <w:r>
        <w:rPr>
          <w:rStyle w:val="FootnoteAnchor"/>
          <w:rtl w:val="true"/>
        </w:rPr>
        <w:footnoteReference w:id="1025"/>
      </w:r>
      <w:r>
        <w:rPr>
          <w:rFonts w:ascii="IRNazanin" w:hAnsi="IRNazanin" w:eastAsia="IRNazanin"/>
          <w:color w:val="111111"/>
          <w:sz w:val="28"/>
          <w:sz w:val="28"/>
          <w:szCs w:val="28"/>
          <w:rtl w:val="true"/>
          <w:lang w:bidi="fa-IR"/>
        </w:rPr>
        <w:t>همی حرب کنند، و دون شمشیر زدن هیچ کاری ندارند، گوئی که از مادر حرب را زاده اند و خوارج با او همه یکی شده اند، و به فرمان اویند صواب آن است که او را استمالت کرده آید تا شر او و آن خوارج بدو دفع باشد، و مردی جدّست و شاه فنن</w:t>
      </w:r>
      <w:r>
        <w:rPr>
          <w:rStyle w:val="FootnoteAnchor"/>
          <w:rtl w:val="true"/>
        </w:rPr>
        <w:footnoteReference w:id="1026"/>
      </w:r>
      <w:r>
        <w:rPr>
          <w:rFonts w:ascii="IRNazanin" w:hAnsi="IRNazanin" w:eastAsia="IRNazanin"/>
          <w:color w:val="111111"/>
          <w:sz w:val="28"/>
          <w:sz w:val="28"/>
          <w:szCs w:val="28"/>
          <w:rtl w:val="true"/>
          <w:lang w:bidi="fa-IR"/>
        </w:rPr>
        <w:t xml:space="preserve">و غازی طبع،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چون بشنید، رسولان و نامه فرستاد و هدّیه ها، و منشور سیستان و کابل و کرمان و پارس او را خلعت فرستاد، و یعقوب آرام گرفت و قصد بازگشتن کرد، و نامه فرستاد سوی عثمان بن عفان، فرمان داد به خطبه و نماز او را تا عثمان سه آدینه خطبه کرد، یعقوب فرا رسید و بعضی از خوارج که مانده بودند ایشان را بکشت و مالهاء ایشان برگرفت، پس شعرا او را شعر گفتندی به تازی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قَدْ أَكْرَمَ الله اهْلَ الْمِصْرِ وَالْبَلَدِ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يَعْقُوبِ ذِي الْأَفضَالِ وَ الْعُدَدِ</w:t>
      </w:r>
    </w:p>
    <w:p>
      <w:pPr>
        <w:pStyle w:val="BookText"/>
        <w:rPr/>
      </w:pPr>
      <w:r>
        <w:rPr>
          <w:rFonts w:ascii="Amiri" w:hAnsi="Amiri" w:eastAsia="Amiri" w:cs="Amiri"/>
          <w:color w:val="111111"/>
          <w:sz w:val="28"/>
          <w:sz w:val="28"/>
          <w:szCs w:val="28"/>
          <w:rtl w:val="true"/>
          <w:lang w:bidi="ar-SA"/>
        </w:rPr>
        <w:t>قَدْ آمَنَ النَّاسِ بخواه و غرته</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مِنَ اللَّهِ فِي الْأَمْصَارِ وَ البَلَدِ</w:t>
      </w:r>
    </w:p>
    <w:p>
      <w:pPr>
        <w:pStyle w:val="BookText"/>
        <w:rPr/>
      </w:pPr>
      <w:r>
        <w:rPr>
          <w:rFonts w:ascii="IRNazanin" w:hAnsi="IRNazanin" w:eastAsia="IRNazanin"/>
          <w:color w:val="111111"/>
          <w:sz w:val="28"/>
          <w:sz w:val="28"/>
          <w:szCs w:val="28"/>
          <w:rtl w:val="true"/>
          <w:lang w:bidi="fa-IR"/>
        </w:rPr>
        <w:t>چون این شعر برخواندند او عالم نبود در نیافت، محمد بن وصيف حاضر بود و دبیر رسایل او بود و ادب نیکو دانست و بدان روزگار نامه پارسی نبود، پس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 اندر نیایم چرا باید گفت؟ محمد وصیف پس شعر پارسی گفتن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شعر پارسی اندر عجم او گفت، و پیش از و کسی نگفته بود که تا پارسیان بودند سخن پیش ایشان به رود</w:t>
      </w:r>
      <w:r>
        <w:rPr>
          <w:rStyle w:val="FootnoteAnchor"/>
          <w:rtl w:val="true"/>
        </w:rPr>
        <w:footnoteReference w:id="1028"/>
      </w:r>
      <w:r>
        <w:rPr>
          <w:rFonts w:ascii="IRNazanin" w:hAnsi="IRNazanin" w:eastAsia="IRNazanin"/>
          <w:color w:val="111111"/>
          <w:sz w:val="28"/>
          <w:sz w:val="28"/>
          <w:szCs w:val="28"/>
          <w:rtl w:val="true"/>
          <w:lang w:bidi="fa-IR"/>
        </w:rPr>
        <w:t>بازگفتندی بر طریق خسروانی، و چون عجم برکنده شدند و عرب آمدند شعر میان ایشان به تازی بود، و همگنان را علم و معرفتِ شعر تازی بود و اندر عجم کسی بر نیامد که او را بزرگی آن بود پیش از یعقوب که اندرو شعر گفتندی، مگر حمزة بن عبدالله الشاری و او عالم بود و تازی دانست، شعراء او تازی گفتند، و سپاه او بیشتر همه از عرب بودند و تازیان بودند، چون یعقوب زنبیل و عمار خارجی را بکشت و هری بگرفت و سیستان و کرمان و فارس او را دادند محمد بن وصیف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ای امیری که امیران جهان خاصه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چاکر و مولای و سک بند</w:t>
      </w:r>
      <w:r>
        <w:rPr>
          <w:rStyle w:val="FootnoteAnchor"/>
          <w:rtl w:val="true"/>
        </w:rPr>
        <w:footnoteReference w:id="1029"/>
      </w:r>
      <w:r>
        <w:rPr>
          <w:rFonts w:ascii="IRNazanin" w:hAnsi="IRNazanin" w:eastAsia="IRNazanin"/>
          <w:color w:val="111111"/>
          <w:sz w:val="28"/>
          <w:sz w:val="28"/>
          <w:szCs w:val="28"/>
          <w:rtl w:val="true"/>
          <w:lang w:bidi="fa-IR"/>
        </w:rPr>
        <w:t>و غلام</w:t>
      </w:r>
    </w:p>
    <w:p>
      <w:pPr>
        <w:pStyle w:val="BookText"/>
        <w:rPr/>
      </w:pPr>
      <w:r>
        <w:rPr>
          <w:rFonts w:ascii="IRNazanin" w:hAnsi="IRNazanin" w:eastAsia="IRNazanin"/>
          <w:color w:val="111111"/>
          <w:sz w:val="28"/>
          <w:sz w:val="28"/>
          <w:szCs w:val="28"/>
          <w:rtl w:val="true"/>
          <w:lang w:bidi="fa-IR"/>
        </w:rPr>
        <w:t>ازلی حظی ور لوح</w:t>
      </w:r>
      <w:r>
        <w:rPr>
          <w:rStyle w:val="FootnoteAnchor"/>
          <w:rtl w:val="true"/>
        </w:rPr>
        <w:footnoteReference w:id="1030"/>
      </w:r>
      <w:r>
        <w:rPr>
          <w:rFonts w:ascii="IRNazanin" w:hAnsi="IRNazanin" w:eastAsia="IRNazanin"/>
          <w:color w:val="111111"/>
          <w:sz w:val="28"/>
          <w:sz w:val="28"/>
          <w:szCs w:val="28"/>
          <w:rtl w:val="true"/>
          <w:lang w:bidi="fa-IR"/>
        </w:rPr>
        <w:t xml:space="preserve">که ملکی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Style w:val="FootnoteAnchor"/>
          <w:rtl w:val="true"/>
        </w:rPr>
        <w:footnoteReference w:id="1031"/>
      </w:r>
      <w:r>
        <w:rPr>
          <w:rFonts w:ascii="IRNazanin" w:hAnsi="IRNazanin" w:eastAsia="IRNazanin"/>
          <w:color w:val="111111"/>
          <w:sz w:val="28"/>
          <w:sz w:val="28"/>
          <w:szCs w:val="28"/>
          <w:rtl w:val="true"/>
          <w:lang w:bidi="fa-IR"/>
        </w:rPr>
        <w:t>ابی یوسف يعقوب بن الليث همام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لتام آمد زنبیل ولتی خور</w:t>
      </w:r>
      <w:r>
        <w:rPr>
          <w:rStyle w:val="FootnoteAnchor"/>
          <w:rtl w:val="true"/>
        </w:rPr>
        <w:footnoteReference w:id="1032"/>
      </w:r>
      <w:r>
        <w:rPr>
          <w:rFonts w:ascii="IRNazanin" w:hAnsi="IRNazanin" w:eastAsia="IRNazanin"/>
          <w:color w:val="111111"/>
          <w:sz w:val="28"/>
          <w:sz w:val="28"/>
          <w:szCs w:val="28"/>
          <w:rtl w:val="true"/>
          <w:lang w:bidi="fa-IR"/>
        </w:rPr>
        <w:t xml:space="preserve">بلنگ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لتره</w:t>
      </w:r>
      <w:r>
        <w:rPr>
          <w:rStyle w:val="FootnoteAnchor"/>
          <w:rtl w:val="true"/>
        </w:rPr>
        <w:footnoteReference w:id="1033"/>
      </w:r>
      <w:r>
        <w:rPr>
          <w:rFonts w:ascii="IRNazanin" w:hAnsi="IRNazanin" w:eastAsia="IRNazanin"/>
          <w:color w:val="111111"/>
          <w:sz w:val="28"/>
          <w:sz w:val="28"/>
          <w:szCs w:val="28"/>
          <w:rtl w:val="true"/>
          <w:lang w:bidi="fa-IR"/>
        </w:rPr>
        <w:t>شد لشگر زنبیل و هباکست</w:t>
      </w:r>
      <w:r>
        <w:rPr>
          <w:rStyle w:val="FootnoteAnchor"/>
          <w:rtl w:val="true"/>
        </w:rPr>
        <w:footnoteReference w:id="1034"/>
      </w:r>
      <w:r>
        <w:rPr>
          <w:rFonts w:ascii="IRNazanin" w:hAnsi="IRNazanin" w:eastAsia="IRNazanin"/>
          <w:color w:val="111111"/>
          <w:sz w:val="28"/>
          <w:sz w:val="28"/>
          <w:szCs w:val="28"/>
          <w:rtl w:val="true"/>
          <w:lang w:bidi="fa-IR"/>
        </w:rPr>
        <w:t xml:space="preserve">کنام </w:t>
      </w:r>
    </w:p>
    <w:p>
      <w:pPr>
        <w:pStyle w:val="BookText"/>
        <w:rPr/>
      </w:pPr>
      <w:r>
        <w:rPr>
          <w:rFonts w:ascii="IRNazanin" w:hAnsi="IRNazanin" w:eastAsia="IRNazanin"/>
          <w:color w:val="111111"/>
          <w:sz w:val="28"/>
          <w:sz w:val="28"/>
          <w:szCs w:val="28"/>
          <w:rtl w:val="true"/>
          <w:lang w:bidi="fa-IR"/>
        </w:rPr>
        <w:t>لمن الملک بخواندی تو امیرا یقین</w:t>
      </w:r>
      <w:r>
        <w:rPr>
          <w:rStyle w:val="FootnoteAnchor"/>
          <w:rtl w:val="true"/>
        </w:rPr>
        <w:footnoteReference w:id="1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قليل الفيه كد زاد و ران لشکر کرم</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عمر عمار ترا خواست و زو گشت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تو کرد مبانی</w:t>
      </w:r>
      <w:r>
        <w:rPr>
          <w:rStyle w:val="FootnoteAnchor"/>
          <w:rtl w:val="true"/>
        </w:rPr>
        <w:footnoteReference w:id="1037"/>
      </w:r>
      <w:r>
        <w:rPr>
          <w:rFonts w:ascii="IRNazanin" w:hAnsi="IRNazanin" w:eastAsia="IRNazanin"/>
          <w:color w:val="111111"/>
          <w:sz w:val="28"/>
          <w:sz w:val="28"/>
          <w:szCs w:val="28"/>
          <w:rtl w:val="true"/>
          <w:lang w:bidi="fa-IR"/>
        </w:rPr>
        <w:t>به میان دد و دام</w:t>
      </w:r>
    </w:p>
    <w:p>
      <w:pPr>
        <w:pStyle w:val="BookText"/>
        <w:rPr/>
      </w:pPr>
      <w:r>
        <w:rPr>
          <w:rFonts w:ascii="IRNazanin" w:hAnsi="IRNazanin" w:eastAsia="IRNazanin"/>
          <w:color w:val="111111"/>
          <w:sz w:val="28"/>
          <w:sz w:val="28"/>
          <w:szCs w:val="28"/>
          <w:rtl w:val="true"/>
          <w:lang w:bidi="fa-IR"/>
        </w:rPr>
        <w:t xml:space="preserve">عمر او نزد تو آمد که تو چون نوح بزی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آکار تن او سر او باب طعام</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این شعر دراز است اما اندکی یاد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 کورد</w:t>
      </w:r>
      <w:r>
        <w:rPr>
          <w:rStyle w:val="FootnoteAnchor"/>
          <w:rtl w:val="true"/>
        </w:rPr>
        <w:footnoteReference w:id="1039"/>
      </w:r>
      <w:r>
        <w:rPr>
          <w:rFonts w:ascii="IRNazanin" w:hAnsi="IRNazanin" w:eastAsia="IRNazanin"/>
          <w:color w:val="111111"/>
          <w:sz w:val="28"/>
          <w:sz w:val="28"/>
          <w:szCs w:val="28"/>
          <w:rtl w:val="true"/>
          <w:lang w:bidi="fa-IR"/>
        </w:rPr>
        <w:t>از آن خوارج بود که به صلح نزد یعقوب آمده بودند، چون طریق و صیف بدید اندر شعر، شعرها گفتن گرفت و ادیب بود و حدیث عمّار اندر شعری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هر که نبود او</w:t>
      </w:r>
      <w:r>
        <w:rPr>
          <w:rStyle w:val="FootnoteAnchor"/>
          <w:rtl w:val="true"/>
        </w:rPr>
        <w:footnoteReference w:id="1040"/>
      </w:r>
      <w:r>
        <w:rPr>
          <w:rFonts w:ascii="IRNazanin" w:hAnsi="IRNazanin" w:eastAsia="IRNazanin"/>
          <w:color w:val="111111"/>
          <w:sz w:val="28"/>
          <w:sz w:val="28"/>
          <w:szCs w:val="28"/>
          <w:rtl w:val="true"/>
          <w:lang w:bidi="fa-IR"/>
        </w:rPr>
        <w:t xml:space="preserve">به دل 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دعوت تو کرد</w:t>
      </w:r>
      <w:r>
        <w:rPr>
          <w:rStyle w:val="FootnoteAnchor"/>
          <w:rtl w:val="true"/>
        </w:rPr>
        <w:footnoteReference w:id="1041"/>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عمر ز عمار بدان شد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 خلاف آورد تا لاجرم</w:t>
      </w:r>
    </w:p>
    <w:p>
      <w:pPr>
        <w:pStyle w:val="BookText"/>
        <w:rPr/>
      </w:pPr>
      <w:r>
        <w:rPr>
          <w:rFonts w:ascii="IRNazanin" w:hAnsi="IRNazanin" w:eastAsia="IRNazanin"/>
          <w:color w:val="111111"/>
          <w:sz w:val="28"/>
          <w:sz w:val="28"/>
          <w:szCs w:val="28"/>
          <w:rtl w:val="true"/>
          <w:lang w:bidi="fa-IR"/>
        </w:rPr>
        <w:t xml:space="preserve">دید بلا بر تن و بر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به عالم تن او در الم</w:t>
      </w:r>
    </w:p>
    <w:p>
      <w:pPr>
        <w:pStyle w:val="BookText"/>
        <w:rPr/>
      </w:pPr>
      <w:r>
        <w:rPr>
          <w:rFonts w:ascii="IRNazanin" w:hAnsi="IRNazanin" w:eastAsia="IRNazanin"/>
          <w:color w:val="111111"/>
          <w:sz w:val="28"/>
          <w:sz w:val="28"/>
          <w:szCs w:val="28"/>
          <w:rtl w:val="true"/>
          <w:lang w:bidi="fa-IR"/>
        </w:rPr>
        <w:t xml:space="preserve">مکه حرم کرد عرب 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ترا کرد حرم در عجم</w:t>
      </w:r>
    </w:p>
    <w:p>
      <w:pPr>
        <w:pStyle w:val="BookText"/>
        <w:rPr/>
      </w:pPr>
      <w:r>
        <w:rPr>
          <w:rFonts w:ascii="IRNazanin" w:hAnsi="IRNazanin" w:eastAsia="IRNazanin"/>
          <w:color w:val="111111"/>
          <w:sz w:val="28"/>
          <w:sz w:val="28"/>
          <w:szCs w:val="28"/>
          <w:rtl w:val="true"/>
          <w:lang w:bidi="fa-IR"/>
        </w:rPr>
        <w:t xml:space="preserve">هرکه درآمد همه باقی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فنا شد که بدید</w:t>
      </w:r>
      <w:r>
        <w:rPr>
          <w:rStyle w:val="FootnoteAnchor"/>
          <w:rtl w:val="true"/>
        </w:rPr>
        <w:footnoteReference w:id="1042"/>
      </w:r>
      <w:r>
        <w:rPr>
          <w:rFonts w:ascii="IRNazanin" w:hAnsi="IRNazanin" w:eastAsia="IRNazanin"/>
          <w:color w:val="111111"/>
          <w:sz w:val="28"/>
          <w:sz w:val="28"/>
          <w:szCs w:val="28"/>
          <w:rtl w:val="true"/>
          <w:lang w:bidi="fa-IR"/>
        </w:rPr>
        <w:t>این حرم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محمد بن محلد</w:t>
      </w:r>
      <w:r>
        <w:rPr>
          <w:rStyle w:val="FootnoteAnchor"/>
          <w:rtl w:val="true"/>
        </w:rPr>
        <w:footnoteReference w:id="1043"/>
      </w:r>
      <w:r>
        <w:rPr>
          <w:rFonts w:ascii="IRNazanin" w:hAnsi="IRNazanin" w:eastAsia="IRNazanin"/>
          <w:color w:val="111111"/>
          <w:sz w:val="28"/>
          <w:sz w:val="28"/>
          <w:szCs w:val="28"/>
          <w:rtl w:val="true"/>
          <w:lang w:bidi="fa-IR"/>
        </w:rPr>
        <w:t xml:space="preserve">هم سکزی بود مردی فاضل بود و شاعر، نیز پارسی گفتن </w:t>
      </w:r>
      <w:bookmarkStart w:id="358" w:name="pg20407_230670"/>
    </w:p>
    <w:p>
      <w:pPr>
        <w:pStyle w:val="BookText"/>
        <w:rPr/>
      </w:pPr>
      <w:bookmarkEnd w:id="358"/>
      <w:r>
        <w:rPr>
          <w:rFonts w:ascii="IRNazanin" w:hAnsi="IRNazanin" w:eastAsia="IRNazanin"/>
          <w:color w:val="111111"/>
          <w:sz w:val="28"/>
          <w:sz w:val="28"/>
          <w:szCs w:val="28"/>
          <w:rtl w:val="true"/>
          <w:lang w:bidi="fa-IR"/>
        </w:rPr>
        <w:t>گرفت و این شعر را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جز تو نزاد حوّا و آدم نکشت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نهادی به دل و بر مَنِشت</w:t>
      </w:r>
    </w:p>
    <w:p>
      <w:pPr>
        <w:pStyle w:val="BookText"/>
        <w:rPr/>
      </w:pPr>
      <w:r>
        <w:rPr>
          <w:rFonts w:ascii="IRNazanin" w:hAnsi="IRNazanin" w:eastAsia="IRNazanin"/>
          <w:color w:val="111111"/>
          <w:sz w:val="28"/>
          <w:sz w:val="28"/>
          <w:szCs w:val="28"/>
          <w:rtl w:val="true"/>
          <w:lang w:bidi="fa-IR"/>
        </w:rPr>
        <w:t xml:space="preserve">معجز پیغمبر مکی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بکُنش و بمنش و بگُوِشت</w:t>
      </w:r>
    </w:p>
    <w:p>
      <w:pPr>
        <w:pStyle w:val="BookText"/>
        <w:rPr/>
      </w:pPr>
      <w:r>
        <w:rPr>
          <w:rFonts w:ascii="IRNazanin" w:hAnsi="IRNazanin" w:eastAsia="IRNazanin"/>
          <w:color w:val="111111"/>
          <w:sz w:val="28"/>
          <w:sz w:val="28"/>
          <w:szCs w:val="28"/>
          <w:rtl w:val="true"/>
          <w:lang w:bidi="fa-IR"/>
        </w:rPr>
        <w:t xml:space="preserve">فخر کند عمار روزی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کوهدانم</w:t>
      </w:r>
      <w:r>
        <w:rPr>
          <w:rStyle w:val="FootnoteAnchor"/>
          <w:rtl w:val="true"/>
        </w:rPr>
        <w:footnoteReference w:id="1044"/>
      </w:r>
      <w:r>
        <w:rPr>
          <w:rFonts w:ascii="IRNazanin" w:hAnsi="IRNazanin" w:eastAsia="IRNazanin"/>
          <w:color w:val="111111"/>
          <w:sz w:val="28"/>
          <w:sz w:val="28"/>
          <w:szCs w:val="28"/>
          <w:rtl w:val="true"/>
          <w:lang w:bidi="fa-IR"/>
        </w:rPr>
        <w:t>من</w:t>
      </w:r>
      <w:r>
        <w:rPr>
          <w:rStyle w:val="FootnoteAnchor"/>
          <w:rtl w:val="true"/>
        </w:rPr>
        <w:footnoteReference w:id="1045"/>
      </w:r>
      <w:r>
        <w:rPr>
          <w:rFonts w:ascii="IRNazanin" w:hAnsi="IRNazanin" w:eastAsia="IRNazanin"/>
          <w:color w:val="111111"/>
          <w:sz w:val="28"/>
          <w:sz w:val="28"/>
          <w:szCs w:val="28"/>
          <w:rtl w:val="true"/>
          <w:lang w:bidi="fa-IR"/>
        </w:rPr>
        <w:t>که یعقوب کشت</w:t>
      </w:r>
    </w:p>
    <w:p>
      <w:pPr>
        <w:pStyle w:val="BookText"/>
        <w:rPr/>
      </w:pPr>
      <w:r>
        <w:rPr>
          <w:rFonts w:ascii="IRNazanin" w:hAnsi="IRNazanin" w:eastAsia="IRNazanin"/>
          <w:color w:val="111111"/>
          <w:sz w:val="28"/>
          <w:sz w:val="28"/>
          <w:szCs w:val="28"/>
          <w:rtl w:val="true"/>
          <w:lang w:bidi="fa-IR"/>
        </w:rPr>
        <w:t>پس از آن هر کسی طریق شعر گفتن برگرفتند، اما ابتداء اینان بودند، و کس به زبان پارسی شعر یاد نکرده بود، الا بونواس میان شعر خویش سخن پارسی طنز را یاد کرده بود</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لزم الغرام ثوبي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في يوم سبت</w:t>
      </w:r>
    </w:p>
    <w:p>
      <w:pPr>
        <w:pStyle w:val="BookText"/>
        <w:rPr/>
      </w:pPr>
      <w:r>
        <w:rPr>
          <w:rFonts w:ascii="IRNazanin" w:hAnsi="IRNazanin" w:eastAsia="IRNazanin"/>
          <w:color w:val="111111"/>
          <w:sz w:val="28"/>
          <w:sz w:val="28"/>
          <w:szCs w:val="28"/>
          <w:rtl w:val="true"/>
          <w:lang w:bidi="fa-IR"/>
        </w:rPr>
        <w:t xml:space="preserve">فيما يلت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زنگی بمست</w:t>
      </w:r>
    </w:p>
    <w:p>
      <w:pPr>
        <w:pStyle w:val="BookText"/>
        <w:rPr/>
      </w:pP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ملمع یا به طرز تلمیح شعرای عرب فارسی گفته اند ولی هیچ کدام به قول مورخ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تلمیح و ظرافت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Heading2"/>
        <w:numPr>
          <w:ilvl w:val="1"/>
          <w:numId w:val="1"/>
        </w:numPr>
        <w:rPr/>
      </w:pPr>
      <w:bookmarkStart w:id="359" w:name="__RefHeading___Toc696433_1490000891"/>
      <w:bookmarkStart w:id="360" w:name="_Toc132"/>
      <w:bookmarkEnd w:id="359"/>
      <w:r>
        <w:rPr>
          <w:rtl w:val="true"/>
        </w:rPr>
        <w:t>رفتن یعقوب به کرمان و فارس</w:t>
      </w:r>
      <w:bookmarkEnd w:id="36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بازگشتیم به حدیث رفتن یعقوب سوی پارس و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بن عبدالله را روز شنبه هشت روز باقی از ذی الحجه سنة أربع وخمسين و مائتی خلیفت کرد هم اندرین روز برفت سوی کرمان، چون به بم رسید اسماعیل بن موسی که ملجاء همه خوارج بود که از عرب آمده بودند با یعقوب حرب کرد، او را اسیر کرد یعقوب، و هر چه از یاران او به کارزار کشته شده بودند، یا نه اسیر کرد، و ز آنجا به کرمان شد و عامل کرمان علی بن الحسين بن قريش بود، طوق بن المغلس</w:t>
      </w:r>
      <w:r>
        <w:rPr>
          <w:rStyle w:val="FootnoteAnchor"/>
          <w:rtl w:val="true"/>
        </w:rPr>
        <w:footnoteReference w:id="1047"/>
      </w:r>
      <w:r>
        <w:rPr>
          <w:rFonts w:ascii="IRNazanin" w:hAnsi="IRNazanin" w:eastAsia="IRNazanin"/>
          <w:color w:val="111111"/>
          <w:sz w:val="28"/>
          <w:sz w:val="28"/>
          <w:szCs w:val="28"/>
          <w:rtl w:val="true"/>
          <w:lang w:bidi="fa-IR"/>
        </w:rPr>
        <w:t xml:space="preserve">را به حرب یعقوب </w:t>
      </w:r>
      <w:bookmarkStart w:id="361" w:name="pg20407_230671"/>
    </w:p>
    <w:p>
      <w:pPr>
        <w:pStyle w:val="BookText"/>
        <w:rPr/>
      </w:pPr>
      <w:bookmarkEnd w:id="361"/>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لشگر برابر گشت حربی صعب کردند و از هر، طوق را اندر میان معرکه به کمند بگرفت و اسیر کرد و سپاه او هزیمت کردند، و باز زنهار خواستند زنهار دادشان، چون علی بن الحسين بشنید به شیراز شد، و علی بن الحسین هرچند بتوانست لشگرها جمع کرد و کُفجان</w:t>
      </w:r>
      <w:r>
        <w:rPr>
          <w:rStyle w:val="FootnoteAnchor"/>
          <w:rtl w:val="true"/>
        </w:rPr>
        <w:footnoteReference w:id="1048"/>
      </w:r>
      <w:r>
        <w:rPr>
          <w:rFonts w:ascii="IRNazanin" w:hAnsi="IRNazanin" w:eastAsia="IRNazanin"/>
          <w:color w:val="111111"/>
          <w:sz w:val="28"/>
          <w:sz w:val="28"/>
          <w:szCs w:val="28"/>
          <w:rtl w:val="true"/>
          <w:lang w:bidi="fa-IR"/>
        </w:rPr>
        <w:t>را با خویشتن یار کرد و به نزدیک شیراز پیش آمد يعقوب را، و حرب هاء سخت کردند، پس سپاه علی هزیمت کردند و علی بن الحسين بن قریش نیز گرفته شد و اسیر ماند، اندر جمادی الاولى سنة خمس و خمسین و 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نبیره قریش بن شبل بود که قریش بدان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هاء بسیار به دست یعقوب افتاد اندر دو حرب که آن را عدد و احصاء نبود</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سوى المعتز بالله هدیه ها بسیار فرستاد ، مرکبان نیکو و بازان شکاری و جامه هاء مرتفع و مشک و کافور و آنچه ملوک را باید، و از آنجا به سیستان بازگشت، و به سیستان اندر آمد روز پنج شنبه پنج روز باقی از رجب سنة خمس و خمسین و مايتي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 المعتز بالله هم اندرین ماه که یاد کردیم</w:t>
      </w:r>
      <w:r>
        <w:rPr>
          <w:rFonts w:eastAsia="IRNazanin" w:cs="IRNazanin"/>
          <w:color w:val="111111"/>
          <w:sz w:val="28"/>
          <w:szCs w:val="28"/>
          <w:rtl w:val="true"/>
          <w:lang w:bidi="fa-IR"/>
        </w:rPr>
        <w:t>.</w:t>
      </w:r>
    </w:p>
    <w:p>
      <w:pPr>
        <w:pStyle w:val="Heading2"/>
        <w:numPr>
          <w:ilvl w:val="1"/>
          <w:numId w:val="1"/>
        </w:numPr>
        <w:rPr/>
      </w:pPr>
      <w:bookmarkStart w:id="362" w:name="__RefHeading___Toc696435_1490000891"/>
      <w:bookmarkStart w:id="363" w:name="_Toc133"/>
      <w:bookmarkEnd w:id="362"/>
      <w:r>
        <w:rPr>
          <w:rtl w:val="true"/>
        </w:rPr>
        <w:t>نشستن المهتدى بالله به خلافت</w:t>
      </w:r>
      <w:bookmarkEnd w:id="36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المهتدى بالله را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محمد بن هرون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محمد بن عبدالله بن طاهر را هم بر خراسان بداشت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با این بزرگی و مال از پارس اندر آمد و على بن الحسين بن قريش را و طوق بن المغلس را اسیر از پیش بر بنه اندر آوردند، و پنج هزار اشتر و هزار استر دون خر و ر مک</w:t>
      </w:r>
      <w:r>
        <w:rPr>
          <w:rStyle w:val="FootnoteAnchor"/>
          <w:rtl w:val="true"/>
        </w:rPr>
        <w:footnoteReference w:id="1050"/>
      </w:r>
      <w:r>
        <w:rPr>
          <w:rFonts w:ascii="IRNazanin" w:hAnsi="IRNazanin" w:eastAsia="IRNazanin"/>
          <w:color w:val="111111"/>
          <w:sz w:val="28"/>
          <w:sz w:val="28"/>
          <w:szCs w:val="28"/>
          <w:rtl w:val="true"/>
          <w:lang w:bidi="fa-IR"/>
        </w:rPr>
        <w:t>اسب تازی و دیگر مال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شادی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سیستان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محمد عثمان بن عفان کشته شد</w:t>
      </w:r>
      <w:r>
        <w:rPr>
          <w:rStyle w:val="FootnoteAnchor"/>
          <w:rtl w:val="true"/>
        </w:rPr>
        <w:footnoteReference w:id="1051"/>
      </w:r>
      <w:r>
        <w:rPr>
          <w:rFonts w:ascii="IRNazanin" w:hAnsi="IRNazanin" w:eastAsia="IRNazanin"/>
          <w:color w:val="111111"/>
          <w:sz w:val="28"/>
          <w:sz w:val="28"/>
          <w:szCs w:val="28"/>
          <w:rtl w:val="true"/>
          <w:lang w:bidi="fa-IR"/>
        </w:rPr>
        <w:t>، غره شوال سنة خمس و خمسین و مایتی، و مردمِ</w:t>
      </w:r>
      <w:r>
        <w:rPr>
          <w:rStyle w:val="FootnoteAnchor"/>
          <w:rtl w:val="true"/>
        </w:rPr>
        <w:footnoteReference w:id="1052"/>
      </w:r>
      <w:r>
        <w:rPr>
          <w:rFonts w:ascii="IRNazanin" w:hAnsi="IRNazanin" w:eastAsia="IRNazanin"/>
          <w:color w:val="111111"/>
          <w:sz w:val="28"/>
          <w:sz w:val="28"/>
          <w:szCs w:val="28"/>
          <w:rtl w:val="true"/>
          <w:lang w:bidi="fa-IR"/>
        </w:rPr>
        <w:t>بزرگ بود اندر علم و فقه به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اندرین میانه پسر زنبیل </w:t>
      </w:r>
      <w:bookmarkStart w:id="364" w:name="pg20407_230672"/>
    </w:p>
    <w:p>
      <w:pPr>
        <w:pStyle w:val="BookText"/>
        <w:rPr/>
      </w:pPr>
      <w:bookmarkEnd w:id="364"/>
      <w:r>
        <w:rPr>
          <w:rFonts w:ascii="Amiri" w:hAnsi="Amiri" w:eastAsia="Amiri" w:cs="Amiri"/>
          <w:color w:val="111111"/>
          <w:sz w:val="28"/>
          <w:sz w:val="28"/>
          <w:szCs w:val="28"/>
          <w:rtl w:val="true"/>
          <w:lang w:bidi="ar-SA"/>
        </w:rPr>
        <w:t>كبر</w:t>
      </w:r>
      <w:r>
        <w:rPr>
          <w:rStyle w:val="FootnoteAnchor"/>
          <w:rtl w:val="true"/>
        </w:rPr>
        <w:footnoteReference w:id="1053"/>
      </w:r>
      <w:r>
        <w:rPr>
          <w:rFonts w:ascii="IRNazanin" w:hAnsi="IRNazanin" w:eastAsia="IRNazanin"/>
          <w:color w:val="111111"/>
          <w:sz w:val="28"/>
          <w:sz w:val="28"/>
          <w:szCs w:val="28"/>
          <w:rtl w:val="true"/>
          <w:lang w:bidi="fa-IR"/>
        </w:rPr>
        <w:t>بود و به قلعۀ بست محبوس بود، فرصت یافت و بگریخت و سپاهی بزرگ با خویشتن جمع کرد و به رُخد شد و رُخد بگرفت، خبر به یعقوب آمد، حمدان بن عبدالله را بر سیستان خلیفت کرد، و روز پنج شنبه و پنج روز باقی از ذی الحجه سنه خمس و خمسین و مایتی برفت</w:t>
      </w:r>
      <w:r>
        <w:rPr>
          <w:rFonts w:eastAsia="IRNazanin" w:cs="IRNazanin"/>
          <w:color w:val="111111"/>
          <w:sz w:val="28"/>
          <w:szCs w:val="28"/>
          <w:rtl w:val="true"/>
          <w:lang w:bidi="fa-IR"/>
        </w:rPr>
        <w:t>.</w:t>
      </w:r>
    </w:p>
    <w:p>
      <w:pPr>
        <w:pStyle w:val="Heading2"/>
        <w:numPr>
          <w:ilvl w:val="1"/>
          <w:numId w:val="1"/>
        </w:numPr>
        <w:rPr/>
      </w:pPr>
      <w:bookmarkStart w:id="365" w:name="__RefHeading___Toc696437_1490000891"/>
      <w:bookmarkStart w:id="366" w:name="_Toc134"/>
      <w:bookmarkEnd w:id="365"/>
      <w:r>
        <w:rPr>
          <w:rtl w:val="true"/>
        </w:rPr>
        <w:t>رفتن یعقوب به رخد به حرب زنبیل</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یعقوب به رخد به حرب زنبیل</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 xml:space="preserve">چون به نزدیکی رخد برسید پسر زنبیل بگریخت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کابل شد، و یعقوب به طلب وی شد چون به حاسباب</w:t>
      </w:r>
      <w:r>
        <w:rPr>
          <w:rStyle w:val="FootnoteAnchor"/>
          <w:rtl w:val="true"/>
        </w:rPr>
        <w:footnoteReference w:id="1055"/>
      </w:r>
      <w:r>
        <w:rPr>
          <w:rFonts w:ascii="IRNazanin" w:hAnsi="IRNazanin" w:eastAsia="IRNazanin"/>
          <w:color w:val="111111"/>
          <w:sz w:val="28"/>
          <w:sz w:val="28"/>
          <w:szCs w:val="28"/>
          <w:rtl w:val="true"/>
          <w:lang w:bidi="fa-IR"/>
        </w:rPr>
        <w:t>برسید برف افتاد و راه بسته شد، به سیستان باز آمد و به راه اندر خلج و ترکان</w:t>
      </w:r>
      <w:r>
        <w:rPr>
          <w:rStyle w:val="FootnoteAnchor"/>
          <w:rtl w:val="true"/>
        </w:rPr>
        <w:footnoteReference w:id="1056"/>
      </w:r>
      <w:r>
        <w:rPr>
          <w:rFonts w:ascii="IRNazanin" w:hAnsi="IRNazanin" w:eastAsia="IRNazanin"/>
          <w:color w:val="111111"/>
          <w:sz w:val="28"/>
          <w:sz w:val="28"/>
          <w:szCs w:val="28"/>
          <w:rtl w:val="true"/>
          <w:lang w:bidi="fa-IR"/>
        </w:rPr>
        <w:t>بسیار بکشت و مواشی شان بیاورد، و برده بسیار آورد، و سُبکّری یکی از آن بندگان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به نزدیک یعقوب آمده بود و اندرین تاختن با او 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آدینه چهارده روز گذشته از شوال سنه ست و خمسین و مایتی به سیستان بازآمد، روزی چند ببود و به هری شد، و هری حسین بن عبدالله بن طاهر را داد و سیزده روز آنجا ببود و بازگشت و به سیستان آمد، یک چند 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سوی کرمان شد روز پنج شنبه پنج روز باقی از محرم سنه تسع و خمسین و 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المهتدى بالله را بکشتند به بغداد، اندر رجب سنة سبع و خمسین و مایتی و المعتمد على الله را بنشاند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w:t>
      </w:r>
      <w:r>
        <w:rPr>
          <w:rFonts w:eastAsia="IRNazanin" w:cs="IRNazanin"/>
          <w:color w:val="111111"/>
          <w:sz w:val="28"/>
          <w:szCs w:val="28"/>
          <w:rtl w:val="true"/>
          <w:lang w:bidi="fa-IR"/>
        </w:rPr>
        <w:t>.</w:t>
      </w:r>
    </w:p>
    <w:p>
      <w:pPr>
        <w:pStyle w:val="Heading2"/>
        <w:numPr>
          <w:ilvl w:val="1"/>
          <w:numId w:val="1"/>
        </w:numPr>
        <w:rPr/>
      </w:pPr>
      <w:bookmarkStart w:id="367" w:name="__RefHeading___Toc696439_1490000891"/>
      <w:bookmarkStart w:id="368" w:name="_Toc135"/>
      <w:bookmarkEnd w:id="367"/>
      <w:r>
        <w:rPr>
          <w:rtl w:val="true"/>
        </w:rPr>
        <w:t>نشستن المعتمد على الله به خلافت</w:t>
      </w:r>
      <w:bookmarkEnd w:id="36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نام او احمد بن جعفر بود، اندر رجب سنة ست و خمسین و مایتی، و معتمد محمد بن عبدالله بن طاهر را بر خراسان بداشت، و عهد سیستان نیز او را داد، و يعقوب سوی کرمان برفت چنان که یاد کردیم، و حمدان بن عبدالله مرزبان را خلیفت کرد، و سپاه سالاری فضل بن یوسف را داد و ابراهیم بن داود البمی را نماز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خطبه، و بیت المال اسمعیل بن ابراهیم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به کرمان رسید محمد بن واصل پذیره او آمد با سپاه خویش به طاعت و فرمان برداری و هدیه ها و مال هاء بسیار پیش یعقوب آورد، و یعقوب پارس او را داد و رسولی فرستاد سوی معتمد با هدیه ها و پنجاه بت زرین و سیمین که از کابل آورده بود سوی معتمد فرستاد که به مگه فرستد تا به حرم مگه به راه مردمان فرو برند رغم کُفّار را، و به پارس اندر شد روز چهارشنبه چهار روز گذشته از محرم سنة ثمان و خمسین و 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هدیه ها و بتان به معتمد رسید شاد شد به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خویش ابواحمد الموفق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وی طلحه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عهد معتمد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رسولی سوی یعقوب فرستاد و اسماعيل بن اسحق القاضی را و ابا سعید الانصاری را و عهد و منشور و لوا فرستاد به ولایت بلخ و تخارستان و پارس و کرمان و سجستان و سند، یعقوب بدان شاد شد و ایشان را بنواخت و خلعتها و هدیه های نیکو بداد و به خوبی بازگردانید و خود به سیستان باز آمد و روزگاری ببود و سوی کابل بیرون رفت مقصود پسر زنبیل، روز شنبه پنج روز مانده از ربیع الاول سنة ثمان و خمسين و 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زابلستان برسید، پسر یعقوب</w:t>
      </w:r>
      <w:r>
        <w:rPr>
          <w:rStyle w:val="FootnoteAnchor"/>
          <w:rtl w:val="true"/>
        </w:rPr>
        <w:footnoteReference w:id="1057"/>
      </w:r>
      <w:r>
        <w:rPr>
          <w:rFonts w:ascii="IRNazanin" w:hAnsi="IRNazanin" w:eastAsia="IRNazanin"/>
          <w:color w:val="111111"/>
          <w:sz w:val="28"/>
          <w:sz w:val="28"/>
          <w:szCs w:val="28"/>
          <w:rtl w:val="true"/>
          <w:lang w:bidi="fa-IR"/>
        </w:rPr>
        <w:t>به قلعه نای لامان برشد و حصار گرفت، و یعقوب آنجا بایستاد و حرب پیوسته کرد تا او را آنجا</w:t>
      </w:r>
      <w:r>
        <w:rPr>
          <w:rStyle w:val="FootnoteAnchor"/>
          <w:rtl w:val="true"/>
        </w:rPr>
        <w:footnoteReference w:id="1058"/>
      </w:r>
      <w:r>
        <w:rPr>
          <w:rFonts w:ascii="IRNazanin" w:hAnsi="IRNazanin" w:eastAsia="IRNazanin"/>
          <w:color w:val="111111"/>
          <w:sz w:val="28"/>
          <w:sz w:val="28"/>
          <w:szCs w:val="28"/>
          <w:rtl w:val="true"/>
          <w:lang w:bidi="fa-IR"/>
        </w:rPr>
        <w:t>فرود آورد و بند برنهاد، و بر راه بامیان به بلخ شد و بلخ داود بن العباس</w:t>
      </w:r>
      <w:r>
        <w:rPr>
          <w:rStyle w:val="FootnoteAnchor"/>
          <w:rtl w:val="true"/>
        </w:rPr>
        <w:footnoteReference w:id="1059"/>
      </w:r>
      <w:r>
        <w:rPr>
          <w:rFonts w:ascii="IRNazanin" w:hAnsi="IRNazanin" w:eastAsia="IRNazanin"/>
          <w:color w:val="111111"/>
          <w:sz w:val="28"/>
          <w:sz w:val="28"/>
          <w:szCs w:val="28"/>
          <w:rtl w:val="true"/>
          <w:lang w:bidi="fa-IR"/>
        </w:rPr>
        <w:t>داشت، و چون خبر یعقوب بشنید بگریخت، و مردمان بلخ و کهن دز</w:t>
      </w:r>
      <w:r>
        <w:rPr>
          <w:rStyle w:val="FootnoteAnchor"/>
          <w:rtl w:val="true"/>
        </w:rPr>
        <w:footnoteReference w:id="1060"/>
      </w:r>
      <w:r>
        <w:rPr>
          <w:rFonts w:ascii="IRNazanin" w:hAnsi="IRNazanin" w:eastAsia="IRNazanin"/>
          <w:color w:val="111111"/>
          <w:sz w:val="28"/>
          <w:sz w:val="28"/>
          <w:szCs w:val="28"/>
          <w:rtl w:val="true"/>
          <w:lang w:bidi="fa-IR"/>
        </w:rPr>
        <w:t xml:space="preserve">حصار گرفتند یعقوب به بلخ اندر شد و به نخستین وهلت بلخ بستد، و بسیار مردم کشته شد بر دست سپاه او، و غارت کردند، و محمد بن بشیر را بر بلخ خلیف کرد و از آنجا به هری آمد و عبدالله بن محمد بن صالح، به هری بود، از پیش یعقوب بگریخت و به نشابور شد، و یعقوب به هراة اندر شد و بنشست و مردمان را </w:t>
      </w:r>
      <w:bookmarkStart w:id="369" w:name="pg20407_230674"/>
    </w:p>
    <w:p>
      <w:pPr>
        <w:pStyle w:val="BookText"/>
        <w:rPr/>
      </w:pPr>
      <w:bookmarkEnd w:id="369"/>
      <w:r>
        <w:rPr>
          <w:rFonts w:ascii="IRNazanin" w:hAnsi="IRNazanin" w:eastAsia="IRNazanin"/>
          <w:color w:val="111111"/>
          <w:sz w:val="28"/>
          <w:sz w:val="28"/>
          <w:szCs w:val="28"/>
          <w:rtl w:val="true"/>
          <w:lang w:bidi="fa-IR"/>
        </w:rPr>
        <w:t>نیکوئی کرد و گفت، و مردمان هراه شیعت یعقوب گشته بودند از پیش و دل برو نهاده</w:t>
      </w:r>
      <w:r>
        <w:rPr>
          <w:rFonts w:eastAsia="IRNazanin" w:cs="IRNazanin"/>
          <w:color w:val="111111"/>
          <w:sz w:val="28"/>
          <w:szCs w:val="28"/>
          <w:rtl w:val="true"/>
          <w:lang w:bidi="fa-IR"/>
        </w:rPr>
        <w:t>.</w:t>
      </w:r>
    </w:p>
    <w:p>
      <w:pPr>
        <w:pStyle w:val="Heading2"/>
        <w:numPr>
          <w:ilvl w:val="1"/>
          <w:numId w:val="1"/>
        </w:numPr>
        <w:rPr/>
      </w:pPr>
      <w:bookmarkStart w:id="370" w:name="__RefHeading___Toc696441_1490000891"/>
      <w:bookmarkStart w:id="371" w:name="_Toc136"/>
      <w:bookmarkEnd w:id="370"/>
      <w:r>
        <w:rPr>
          <w:rtl w:val="true"/>
        </w:rPr>
        <w:t>بیرون آمدن عبدالرّحیم به امیری</w:t>
      </w:r>
      <w:bookmarkEnd w:id="371"/>
    </w:p>
    <w:p>
      <w:pPr>
        <w:pStyle w:val="BookText"/>
        <w:rPr/>
      </w:pPr>
      <w:r>
        <w:rPr>
          <w:rFonts w:ascii="IRNazanin" w:hAnsi="IRNazanin" w:eastAsia="IRNazanin"/>
          <w:color w:val="111111"/>
          <w:sz w:val="28"/>
          <w:sz w:val="28"/>
          <w:szCs w:val="28"/>
          <w:rtl w:val="true"/>
          <w:lang w:bidi="fa-IR"/>
        </w:rPr>
        <w:t>بیرون آمدن عبدالرّحیم</w:t>
      </w:r>
      <w:r>
        <w:rPr>
          <w:rStyle w:val="FootnoteAnchor"/>
          <w:rtl w:val="true"/>
        </w:rPr>
        <w:footnoteReference w:id="1061"/>
      </w:r>
      <w:r>
        <w:rPr>
          <w:rFonts w:ascii="IRNazanin" w:hAnsi="IRNazanin" w:eastAsia="IRNazanin"/>
          <w:color w:val="111111"/>
          <w:sz w:val="28"/>
          <w:sz w:val="28"/>
          <w:szCs w:val="28"/>
          <w:rtl w:val="true"/>
          <w:lang w:bidi="fa-IR"/>
        </w:rPr>
        <w:t>به امیری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عبدالرحیم</w:t>
      </w:r>
      <w:r>
        <w:rPr>
          <w:rStyle w:val="FootnoteAnchor"/>
          <w:rtl w:val="true"/>
        </w:rPr>
        <w:footnoteReference w:id="1062"/>
      </w:r>
      <w:r>
        <w:rPr>
          <w:rFonts w:ascii="IRNazanin" w:hAnsi="IRNazanin" w:eastAsia="IRNazanin"/>
          <w:color w:val="111111"/>
          <w:sz w:val="28"/>
          <w:sz w:val="28"/>
          <w:szCs w:val="28"/>
          <w:rtl w:val="true"/>
          <w:lang w:bidi="fa-IR"/>
        </w:rPr>
        <w:t>الخارجی که برخاسته بود از کوه کروخ و خویشتن امیرالمؤمنین نام نهاده و لقب کرده المتوكل على الله، و ده هزار مرد بر خویشتن جمع کرده از خوارج و کوه های هری و سفزار و نواحی خراسان فرو گرفته و تاختن ها همی کرد و سپاه سالاران خراسان و بزرگان از و عاجز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قصد او کرد و او به کوه اندر شد و برف صعب افتاد و یعقوب اندر برف با او حرب کرد و هیچ بازنگشت بران سرما و سختی، تا عبدالرّحیم</w:t>
      </w:r>
      <w:r>
        <w:rPr>
          <w:rStyle w:val="FootnoteAnchor"/>
          <w:rtl w:val="true"/>
        </w:rPr>
        <w:footnoteReference w:id="1063"/>
      </w:r>
      <w:r>
        <w:rPr>
          <w:rFonts w:ascii="IRNazanin" w:hAnsi="IRNazanin" w:eastAsia="IRNazanin"/>
          <w:color w:val="111111"/>
          <w:sz w:val="28"/>
          <w:sz w:val="28"/>
          <w:szCs w:val="28"/>
          <w:rtl w:val="true"/>
          <w:lang w:bidi="fa-IR"/>
        </w:rPr>
        <w:t>بیامد به زینهار اوی و اندر فرمان او آمد، و يعقوب او را زنهار داد پس از آن که به طاعت پیش وی آمد، و او را عهد و منشور داد و عمل سفزار و بیابان ها و کردان</w:t>
      </w:r>
      <w:r>
        <w:rPr>
          <w:rStyle w:val="FootnoteAnchor"/>
          <w:rtl w:val="true"/>
        </w:rPr>
        <w:footnoteReference w:id="1064"/>
      </w:r>
      <w:r>
        <w:rPr>
          <w:rFonts w:ascii="IRNazanin" w:hAnsi="IRNazanin" w:eastAsia="IRNazanin"/>
          <w:color w:val="111111"/>
          <w:sz w:val="28"/>
          <w:sz w:val="28"/>
          <w:szCs w:val="28"/>
          <w:rtl w:val="true"/>
          <w:lang w:bidi="fa-IR"/>
        </w:rPr>
        <w:t>بدو داد و خود به هراه قرار</w:t>
      </w:r>
      <w:r>
        <w:rPr>
          <w:rStyle w:val="FootnoteAnchor"/>
          <w:rtl w:val="true"/>
        </w:rPr>
        <w:footnoteReference w:id="1065"/>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برنیامد تا هم خوارج عبدالرحیم را بکشتند و ابراهیم بن اخضر را بر خویشتن سالار کردند، و ابراهیم با هدیه هاء بسیار و اسبان و سلاح نیکو پیش یعقوب آمد به طاعت و بزرگی</w:t>
      </w:r>
      <w:r>
        <w:rPr>
          <w:rStyle w:val="FootnoteAnchor"/>
          <w:rtl w:val="true"/>
        </w:rPr>
        <w:footnoteReference w:id="1066"/>
      </w:r>
      <w:r>
        <w:rPr>
          <w:rFonts w:ascii="IRNazanin" w:hAnsi="IRNazanin" w:eastAsia="IRNazanin"/>
          <w:color w:val="111111"/>
          <w:sz w:val="28"/>
          <w:sz w:val="28"/>
          <w:szCs w:val="28"/>
          <w:rtl w:val="true"/>
          <w:lang w:bidi="fa-IR"/>
        </w:rPr>
        <w:t>، یعقوب او را هم بر آن عمل بداشت و بنواخت و نیکوئی گفت،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 دل قوی باید داشت که بیشتر سپاه من و بزرگان همه خوارجند و شما اندرین میانه بیگانه نیستید، اگر بدین عمل که دادم</w:t>
      </w:r>
      <w:r>
        <w:rPr>
          <w:rStyle w:val="FootnoteAnchor"/>
          <w:rtl w:val="true"/>
        </w:rPr>
        <w:footnoteReference w:id="1067"/>
      </w:r>
      <w:r>
        <w:rPr>
          <w:rFonts w:ascii="IRNazanin" w:hAnsi="IRNazanin" w:eastAsia="IRNazanin"/>
          <w:color w:val="111111"/>
          <w:sz w:val="28"/>
          <w:sz w:val="28"/>
          <w:szCs w:val="28"/>
          <w:rtl w:val="true"/>
          <w:lang w:bidi="fa-IR"/>
        </w:rPr>
        <w:t>بسر</w:t>
      </w:r>
      <w:r>
        <w:rPr>
          <w:rStyle w:val="FootnoteAnchor"/>
          <w:rtl w:val="true"/>
        </w:rPr>
        <w:footnoteReference w:id="1068"/>
      </w:r>
      <w:r>
        <w:rPr>
          <w:rFonts w:ascii="IRNazanin" w:hAnsi="IRNazanin" w:eastAsia="IRNazanin"/>
          <w:color w:val="111111"/>
          <w:sz w:val="28"/>
          <w:sz w:val="28"/>
          <w:szCs w:val="28"/>
          <w:rtl w:val="true"/>
          <w:lang w:bidi="fa-IR"/>
        </w:rPr>
        <w:t xml:space="preserve">نشود مردم زیادت نزدیک من فرست تا روزی ایشان پیدا کنم و دیوانشان برانم، و هرچه از آن عمل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خواهند بدهم، اما این کوه ها و بیابان ها ثغرها است که شما از دشمنان نگاه باید داشت، که ما قصد ولایت بیشتر داریم و همه ساله اینجا حاضر نتوانیم بود و مرا مرد بکارست خاصه شما که هم شهریان منید و این مردم تو بیشتر از بسکرست و مرا به هیچ روی ممکن نیست که بدیشان آسیب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دل قوی بازگشت و به یاران شد و به زودی باز آمد با همه سپاه، و یعقوب همه یاران و مهترانشان را خلعت داد و عارض را فرمان داد تا نام هاءشان به دیوان عرض نبشت و بیستگانی شان پیدا کرد بر مراتب، و ابراهیم را بر ایشان سالار کرد و ایشان را جیش الشراة نام کردند و يعقوب به سیستان بازگشت سیزده روز مانده از جمید الاولی سنه تسع و خمسین و مایتی، و اندرین سال برف بسیار افتاد به سیستان چنان که خرما بُنان خشگ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یعقوب روزگاری به سیستان ببود باز قصد خراسان کرد و حفص بن زونک را خلیفت خویش کرد بر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یازده روز باقی از شعبان سنة تسع و خمسین و مایتی برفت و راه نشابور برگرفت، و چنین گفت که به طلب عبدالله محمّد بن صالح</w:t>
      </w:r>
      <w:r>
        <w:rPr>
          <w:rStyle w:val="FootnoteAnchor"/>
          <w:rtl w:val="true"/>
        </w:rPr>
        <w:footnoteReference w:id="1069"/>
      </w:r>
      <w:r>
        <w:rPr>
          <w:rFonts w:ascii="IRNazanin" w:hAnsi="IRNazanin" w:eastAsia="IRNazanin"/>
          <w:color w:val="111111"/>
          <w:sz w:val="28"/>
          <w:sz w:val="28"/>
          <w:szCs w:val="28"/>
          <w:rtl w:val="true"/>
          <w:lang w:bidi="fa-IR"/>
        </w:rPr>
        <w:t xml:space="preserve">همی روم، و عبدالله بن محمّد به نشابور بود به نزدیک محمّد بن طاهر،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نیشابور آمد رسول فرستاد سوی محمّد بن طاهر كه من به سلام تو خواهم آمد،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او و سلام او صواب نیست، سپاه جمع کن تا حرب کنیم، محمد بن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او به حرب بر نیاییم و چون حرب کنیم او ظفر یابد و ما را به جان آسیب رسد، چون عبدالله </w:t>
      </w:r>
      <w:bookmarkStart w:id="372" w:name="pg20407_230676"/>
    </w:p>
    <w:p>
      <w:pPr>
        <w:pStyle w:val="BookText"/>
        <w:rPr/>
      </w:pPr>
      <w:bookmarkEnd w:id="372"/>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چنان دید برخاست و به دامغان شد، و یعقوب به در نیشابور فرود آمده بود، محمّد بن طاهر همۀ وزرا و حجّاب را پیش یعقوب فرستاد، و دیگر روز خود برنشست و نزدیک یعقوب شد، چون فرود آمد و خواست که بازگردد يعقوب فرمود عزیز</w:t>
      </w:r>
      <w:r>
        <w:rPr>
          <w:rStyle w:val="FootnoteAnchor"/>
          <w:rtl w:val="true"/>
        </w:rPr>
        <w:footnoteReference w:id="1070"/>
      </w:r>
      <w:r>
        <w:rPr>
          <w:rFonts w:ascii="IRNazanin" w:hAnsi="IRNazanin" w:eastAsia="IRNazanin"/>
          <w:color w:val="111111"/>
          <w:sz w:val="28"/>
          <w:sz w:val="28"/>
          <w:szCs w:val="28"/>
          <w:rtl w:val="true"/>
          <w:lang w:bidi="fa-IR"/>
        </w:rPr>
        <w:t xml:space="preserve">بن عبدالله را که اینان را همه محبوس کن، عزیز همه را باز داشت و بندها برنهاد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را و خواص او را تمام</w:t>
      </w:r>
      <w:r>
        <w:rPr>
          <w:rFonts w:eastAsia="IRNazanin" w:cs="IRNazanin"/>
          <w:color w:val="111111"/>
          <w:sz w:val="28"/>
          <w:szCs w:val="28"/>
          <w:rtl w:val="true"/>
          <w:lang w:bidi="fa-IR"/>
        </w:rPr>
        <w:t>.</w:t>
      </w:r>
    </w:p>
    <w:p>
      <w:pPr>
        <w:pStyle w:val="Heading2"/>
        <w:numPr>
          <w:ilvl w:val="1"/>
          <w:numId w:val="1"/>
        </w:numPr>
        <w:rPr/>
      </w:pPr>
      <w:bookmarkStart w:id="373" w:name="__RefHeading___Toc696443_1490000891"/>
      <w:bookmarkStart w:id="374" w:name="_Toc137"/>
      <w:bookmarkEnd w:id="373"/>
      <w:r>
        <w:rPr>
          <w:rtl w:val="true"/>
        </w:rPr>
        <w:t>سبب بند کردن محمد بن طاهر و فنا گشتن خاندان طاهریان بر</w:t>
      </w:r>
      <w:bookmarkEnd w:id="374"/>
    </w:p>
    <w:p>
      <w:pPr>
        <w:pStyle w:val="BookText"/>
        <w:rPr/>
      </w:pPr>
      <w:r>
        <w:rPr>
          <w:rFonts w:ascii="IRNazanin" w:hAnsi="IRNazanin" w:eastAsia="IRNazanin"/>
          <w:color w:val="111111"/>
          <w:sz w:val="28"/>
          <w:sz w:val="28"/>
          <w:szCs w:val="28"/>
          <w:rtl w:val="true"/>
          <w:lang w:bidi="fa-IR"/>
        </w:rPr>
        <w:t>دست یعقوب بن اللّيث</w:t>
      </w:r>
    </w:p>
    <w:p>
      <w:pPr>
        <w:pStyle w:val="BookText"/>
        <w:rPr/>
      </w:pPr>
      <w:r>
        <w:rPr>
          <w:rFonts w:ascii="IRNazanin" w:hAnsi="IRNazanin" w:eastAsia="IRNazanin"/>
          <w:color w:val="111111"/>
          <w:sz w:val="28"/>
          <w:sz w:val="28"/>
          <w:szCs w:val="28"/>
          <w:rtl w:val="true"/>
          <w:lang w:bidi="fa-IR"/>
        </w:rPr>
        <w:t>و سبب آن بود این بند بر نهادن و باز داشتن ایشان و قصد یعقوب بدیشان، که روزی بدان ایام که به حرب زنبیل به بُست شد و او را بکشت، روزی به حوالی سواد بُست متفکّر، خود و دبیری از آنِ خویش همی گشت به سرائی اندر شد که آن سرای از آنِ صالح بن النضر بود و به اندک روزگار از وفات صالح آن ویران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نگاه کرد بر دیوار خانه نبشته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آن بر خواند و سر بجنبانید، یعقوب او را پرسید که آن چیست؟ باز گفت و ترجمه کرد، و بیت ها این بود که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صاحَ الزَمانُ بِآلِ بَرْمَكَ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والصَيْحَتِهِم</w:t>
      </w:r>
      <w:r>
        <w:rPr>
          <w:rStyle w:val="FootnoteAnchor"/>
          <w:rtl w:val="true"/>
        </w:rPr>
        <w:footnoteReference w:id="1071"/>
      </w:r>
      <w:r>
        <w:rPr>
          <w:rFonts w:ascii="Amiri" w:hAnsi="Amiri" w:eastAsia="Amiri" w:cs="Amiri"/>
          <w:color w:val="111111"/>
          <w:sz w:val="28"/>
          <w:sz w:val="28"/>
          <w:szCs w:val="28"/>
          <w:rtl w:val="true"/>
          <w:lang w:bidi="ar-SA"/>
        </w:rPr>
        <w:t>عَلَى عَلَى الأذقان</w:t>
      </w:r>
    </w:p>
    <w:p>
      <w:pPr>
        <w:pStyle w:val="BookText"/>
        <w:rPr/>
      </w:pPr>
      <w:r>
        <w:rPr>
          <w:rFonts w:ascii="Amiri" w:hAnsi="Amiri" w:eastAsia="Amiri" w:cs="Amiri"/>
          <w:color w:val="111111"/>
          <w:sz w:val="28"/>
          <w:sz w:val="28"/>
          <w:szCs w:val="28"/>
          <w:rtl w:val="true"/>
          <w:lang w:bidi="ar-SA"/>
        </w:rPr>
        <w:t xml:space="preserve">وَ بِآلِ طاهر سَوْفَ يُسْمَعُ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يَحِلُّ</w:t>
      </w:r>
      <w:r>
        <w:rPr>
          <w:rStyle w:val="FootnoteAnchor"/>
          <w:rtl w:val="true"/>
        </w:rPr>
        <w:footnoteReference w:id="1072"/>
      </w:r>
      <w:r>
        <w:rPr>
          <w:rFonts w:ascii="Amiri" w:hAnsi="Amiri" w:eastAsia="Amiri" w:cs="Amiri"/>
          <w:color w:val="111111"/>
          <w:sz w:val="28"/>
          <w:sz w:val="28"/>
          <w:szCs w:val="28"/>
          <w:rtl w:val="true"/>
          <w:lang w:bidi="ar-SA"/>
        </w:rPr>
        <w:t>بِهِمْ مِن الرَّحمان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دبیر قصه برامک</w:t>
      </w:r>
      <w:r>
        <w:rPr>
          <w:rStyle w:val="FootnoteAnchor"/>
          <w:rtl w:val="true"/>
        </w:rPr>
        <w:footnoteReference w:id="1073"/>
      </w:r>
      <w:r>
        <w:rPr>
          <w:rFonts w:ascii="IRNazanin" w:hAnsi="IRNazanin" w:eastAsia="IRNazanin"/>
          <w:color w:val="111111"/>
          <w:sz w:val="28"/>
          <w:sz w:val="28"/>
          <w:szCs w:val="28"/>
          <w:rtl w:val="true"/>
          <w:lang w:bidi="fa-IR"/>
        </w:rPr>
        <w:t>بر یعقوب از اول تا آخر بازگفت و سبب محنت و کشتن و برکندن خان و مان ایشان، و معنی دیگر بیت از حدیث طاهریان بازگفت،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Style w:val="FootnoteAnchor"/>
          <w:rtl w:val="true"/>
        </w:rPr>
        <w:footnoteReference w:id="1074"/>
      </w:r>
      <w:r>
        <w:rPr>
          <w:rFonts w:ascii="IRNazanin" w:hAnsi="IRNazanin" w:eastAsia="IRNazanin"/>
          <w:color w:val="111111"/>
          <w:sz w:val="28"/>
          <w:sz w:val="28"/>
          <w:szCs w:val="28"/>
          <w:rtl w:val="true"/>
          <w:lang w:bidi="fa-IR"/>
        </w:rPr>
        <w:t xml:space="preserve">ما را معجزه از این بیش نباشد که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اینجا به ویرانی اندر آورد</w:t>
      </w:r>
      <w:r>
        <w:rPr>
          <w:rStyle w:val="FootnoteAnchor"/>
          <w:rtl w:val="true"/>
        </w:rPr>
        <w:footnoteReference w:id="1075"/>
      </w:r>
      <w:r>
        <w:rPr>
          <w:rFonts w:ascii="IRNazanin" w:hAnsi="IRNazanin" w:eastAsia="IRNazanin"/>
          <w:color w:val="111111"/>
          <w:sz w:val="28"/>
          <w:sz w:val="28"/>
          <w:szCs w:val="28"/>
          <w:rtl w:val="true"/>
          <w:lang w:bidi="fa-IR"/>
        </w:rPr>
        <w:t>تا این دو بیت برخوانیم و بدانیم، وحی پیغمبران را باشد، این است که سبب برکندن طاهریان و جور ایشان از مسلمانان من خواهم بود، تو این دو بیت بر جای نویس</w:t>
      </w:r>
      <w:r>
        <w:rPr>
          <w:rStyle w:val="FootnoteAnchor"/>
          <w:rtl w:val="true"/>
        </w:rPr>
        <w:footnoteReference w:id="1076"/>
      </w:r>
      <w:r>
        <w:rPr>
          <w:rFonts w:ascii="IRNazanin" w:hAnsi="IRNazanin" w:eastAsia="IRNazanin"/>
          <w:color w:val="111111"/>
          <w:sz w:val="28"/>
          <w:sz w:val="28"/>
          <w:szCs w:val="28"/>
          <w:rtl w:val="true"/>
          <w:lang w:bidi="fa-IR"/>
        </w:rPr>
        <w:t xml:space="preserve">و نگاه دار تا آن روز که از تو باز خواهم، دبیر آن بر کاغذی </w:t>
      </w:r>
    </w:p>
    <w:p>
      <w:pPr>
        <w:pStyle w:val="BookText"/>
        <w:rPr/>
      </w:pPr>
      <w:r>
        <w:rPr>
          <w:rFonts w:ascii="IRNazanin" w:hAnsi="IRNazanin" w:eastAsia="IRNazanin"/>
          <w:color w:val="111111"/>
          <w:sz w:val="28"/>
          <w:sz w:val="28"/>
          <w:szCs w:val="28"/>
          <w:rtl w:val="true"/>
          <w:lang w:bidi="fa-IR"/>
        </w:rPr>
        <w:t>نبشت و نگاه داشت، آن روز که بند بر</w:t>
      </w:r>
      <w:r>
        <w:rPr>
          <w:rStyle w:val="FootnoteAnchor"/>
          <w:rtl w:val="true"/>
        </w:rPr>
        <w:footnoteReference w:id="1077"/>
      </w:r>
      <w:r>
        <w:rPr>
          <w:rFonts w:ascii="IRNazanin" w:hAnsi="IRNazanin" w:eastAsia="IRNazanin"/>
          <w:color w:val="111111"/>
          <w:sz w:val="28"/>
          <w:sz w:val="28"/>
          <w:szCs w:val="28"/>
          <w:rtl w:val="true"/>
          <w:lang w:bidi="fa-IR"/>
        </w:rPr>
        <w:t>محمد بن طاهر نهاد، دبیر را بخواند که این بیتها که ترا ودیعت دادم آن روز به بُست بیار، بیت ها پیش وی آورد،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من باشم آن کس؟ پس دبیر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این دو بیت بر محمد بن طاهر عرضه کن، و بگوی که چه باید ترا و حرم ترا تا به سیستان روی و آنجا می باشی، و هرکه ترا با او خوش باشد بر جای نویس تا با تو آنجا فرستم، و نیکو همی دارم، تا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پس آن دو بیت بر</w:t>
      </w:r>
      <w:r>
        <w:rPr>
          <w:rStyle w:val="FootnoteAnchor"/>
          <w:rtl w:val="true"/>
        </w:rPr>
        <w:footnoteReference w:id="1078"/>
      </w:r>
      <w:r>
        <w:rPr>
          <w:rFonts w:ascii="IRNazanin" w:hAnsi="IRNazanin" w:eastAsia="IRNazanin"/>
          <w:color w:val="111111"/>
          <w:sz w:val="28"/>
          <w:sz w:val="28"/>
          <w:szCs w:val="28"/>
          <w:rtl w:val="true"/>
          <w:lang w:bidi="fa-IR"/>
        </w:rPr>
        <w:t>محمد بن طاهر عرضه کردند،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لامرد لقضاء الله، اکنون فرمان خداوند راست و ما بنده اوئیم و اندر دست اوئیم نُسختی کرد و پیش یعقوب فرستاد، یعقوب فرمان داد تا آنچه وی نوشته بود هر درمی را دو کردند و فرمان داد که همیدهند و او را و اهل او را و ندماء او را و آن کس ها را که برایشان خوش بود به سیستان فرستاد به زندان بزرگ به در مسجد آدینه محبوس کردند، و گور محمد بن طاهر اندر آن زندان است که بیش به چندین</w:t>
      </w:r>
      <w:r>
        <w:rPr>
          <w:rStyle w:val="FootnoteAnchor"/>
          <w:rtl w:val="true"/>
        </w:rPr>
        <w:footnoteReference w:id="1079"/>
      </w:r>
      <w:r>
        <w:rPr>
          <w:rFonts w:ascii="IRNazanin" w:hAnsi="IRNazanin" w:eastAsia="IRNazanin"/>
          <w:color w:val="111111"/>
          <w:sz w:val="28"/>
          <w:sz w:val="28"/>
          <w:szCs w:val="28"/>
          <w:rtl w:val="true"/>
          <w:lang w:bidi="fa-IR"/>
        </w:rPr>
        <w:t xml:space="preserve">سال آنجا فرمان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فرمان داد که هم اندران حجره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کنند که اوی آن روز مرد که آنجا محبوس گشت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بازگشتیم به خبر یعقوب، یعقوب به نشابور قرار گرفت، پس او را گفتند که مردمان نیشابور می گویند که یعقوب عهد و منشور امیرالمؤمنین ندارد و خارجی است</w:t>
      </w:r>
      <w:r>
        <w:rPr>
          <w:rStyle w:val="FootnoteAnchor"/>
          <w:rtl w:val="true"/>
        </w:rPr>
        <w:footnoteReference w:id="1080"/>
      </w:r>
      <w:r>
        <w:rPr>
          <w:rFonts w:ascii="IRNazanin" w:hAnsi="IRNazanin" w:eastAsia="IRNazanin"/>
          <w:color w:val="111111"/>
          <w:sz w:val="28"/>
          <w:sz w:val="28"/>
          <w:szCs w:val="28"/>
          <w:rtl w:val="true"/>
          <w:lang w:bidi="fa-IR"/>
        </w:rPr>
        <w:t>، پس حاجب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منادی کن تا بزرگان و علماء و فقهاء نیشابور و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رؤساء ایشان فردا اینجا جمع باشند تا عهد امیرالمؤمنین برایشان عرضه کنم</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فرمان داد که تا منادی کردند، با مداد همه بزرگان نیشابور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آمدند، و یعقوب فرمان داد تا دو هزار غلام همه سلاح پوشیدند و بایستادند، هر یک سپری و شمشیری و عمود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سیمین یا زرین به دست هم از آن سلاح که از خزانه محمد بن طاهر برگرفته بودند به نشابور، و خود به رسم شاهان بنشست و آن غلامان دو صف پیش او بایستادند، فرمان داد تا مردمان اندر آمدند و پیش او بایستادند،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پس حاجب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امیرالمؤمنین بیار تا بریشان برخوانم، حاجب اندر آمد و تیغ یمانی بیدست میان</w:t>
      </w:r>
      <w:r>
        <w:rPr>
          <w:rStyle w:val="FootnoteAnchor"/>
          <w:rtl w:val="true"/>
        </w:rPr>
        <w:footnoteReference w:id="1082"/>
      </w:r>
      <w:r>
        <w:rPr>
          <w:rFonts w:ascii="IRNazanin" w:hAnsi="IRNazanin" w:eastAsia="IRNazanin"/>
          <w:color w:val="111111"/>
          <w:sz w:val="28"/>
          <w:sz w:val="28"/>
          <w:szCs w:val="28"/>
          <w:rtl w:val="true"/>
          <w:lang w:bidi="fa-IR"/>
        </w:rPr>
        <w:t>و دستاری مصری اندران پیچیده بیاورد و دستار از آن بیرون کرد و تیغ پیش یعقوب نهاد، و یعقوب تیغ برگرفت و بجنبانید، آن مردمان بیشتر بیهوش گشتند، گفتند مگر به جان هاء ما قصدی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نه از بهر آن آوردم که به جان کسی قصدی دارم، اما شما شکایت کردید که یعقوب عهد امیرالمؤمنین ندارد خواستم که بدانید 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باز جای و خرد باز آمدند</w:t>
      </w:r>
      <w:r>
        <w:rPr>
          <w:rStyle w:val="FootnoteAnchor"/>
          <w:rtl w:val="true"/>
        </w:rPr>
        <w:footnoteReference w:id="1083"/>
      </w:r>
      <w:r>
        <w:rPr>
          <w:rFonts w:ascii="IRNazanin" w:hAnsi="IRNazanin" w:eastAsia="IRNazanin"/>
          <w:color w:val="111111"/>
          <w:sz w:val="28"/>
          <w:sz w:val="28"/>
          <w:szCs w:val="28"/>
          <w:rtl w:val="true"/>
          <w:lang w:bidi="fa-IR"/>
        </w:rPr>
        <w:t>بازگفت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به بغداد نه این تیغ نشاندست؟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بدین جایگاه نیز هم این تیغ نشاند، عهد من و آن امیرالمؤمنین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فرمان داد تا هرچه از آن مردمان از جمله طاهریان بودند بند کردند و به کوه اسپهبد فرستاد، دیگران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داد را برخواسته ام بر خلق خدای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برگرفتن اهل فسق و فساد را، و اگر نه چنین باشمی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اکنون چنین نصرت ها ندادی، شما را بر چنین کارها کار نیست، بر طریق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به نشابور ببود تا خبر عبدالله بن محمد بن صالح آمد که او از دامغان به گرگان رفت و حسن بن زید با او یکی شد و سپاه جمع می کنند حرب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سپاه برگرفت، از نیشابور به گرگان شد</w:t>
      </w:r>
      <w:r>
        <w:rPr>
          <w:rFonts w:eastAsia="IRNazanin" w:cs="IRNazanin"/>
          <w:color w:val="111111"/>
          <w:sz w:val="28"/>
          <w:szCs w:val="28"/>
          <w:rtl w:val="true"/>
          <w:lang w:bidi="fa-IR"/>
        </w:rPr>
        <w:t xml:space="preserve">. </w:t>
      </w:r>
      <w:bookmarkStart w:id="375" w:name="pg20407_230679"/>
    </w:p>
    <w:p>
      <w:pPr>
        <w:pStyle w:val="Heading2"/>
        <w:numPr>
          <w:ilvl w:val="1"/>
          <w:numId w:val="1"/>
        </w:numPr>
        <w:rPr/>
      </w:pPr>
      <w:bookmarkStart w:id="376" w:name="__RefHeading___Toc696445_1490000891"/>
      <w:bookmarkStart w:id="377" w:name="_Toc138"/>
      <w:bookmarkEnd w:id="375"/>
      <w:bookmarkEnd w:id="376"/>
      <w:r>
        <w:rPr>
          <w:rtl w:val="true"/>
        </w:rPr>
        <w:t>رفتن یعقوب به گرگان به حرب عبدالله بن محمدِ صالح و حسن زید</w:t>
      </w:r>
      <w:bookmarkEnd w:id="377"/>
    </w:p>
    <w:p>
      <w:pPr>
        <w:pStyle w:val="BookText"/>
        <w:rPr/>
      </w:pPr>
      <w:r>
        <w:rPr>
          <w:rFonts w:ascii="IRNazanin" w:hAnsi="IRNazanin" w:eastAsia="IRNazanin"/>
          <w:color w:val="111111"/>
          <w:sz w:val="28"/>
          <w:sz w:val="28"/>
          <w:szCs w:val="28"/>
          <w:rtl w:val="true"/>
          <w:lang w:bidi="fa-IR"/>
        </w:rPr>
        <w:t>چون یعقوب به نزدیک گرگان رسید ایشان هر دو به طبرستان شدند، یعقوب از پس ایشان به تاختن برفت و فوجی سپاه بربنه بگذاشتند</w:t>
      </w:r>
      <w:r>
        <w:rPr>
          <w:rStyle w:val="FootnoteAnchor"/>
          <w:rtl w:val="true"/>
        </w:rPr>
        <w:footnoteReference w:id="1084"/>
      </w:r>
      <w:r>
        <w:rPr>
          <w:rFonts w:ascii="IRNazanin" w:hAnsi="IRNazanin" w:eastAsia="IRNazanin"/>
          <w:color w:val="111111"/>
          <w:sz w:val="28"/>
          <w:sz w:val="28"/>
          <w:szCs w:val="28"/>
          <w:rtl w:val="true"/>
          <w:lang w:bidi="fa-IR"/>
        </w:rPr>
        <w:t xml:space="preserve">که شما خوش خوش از پس من همی آئید،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برفت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بساری</w:t>
      </w:r>
      <w:r>
        <w:rPr>
          <w:rStyle w:val="FootnoteAnchor"/>
          <w:rtl w:val="true"/>
        </w:rPr>
        <w:footnoteReference w:id="1085"/>
      </w:r>
      <w:r>
        <w:rPr>
          <w:rFonts w:ascii="IRNazanin" w:hAnsi="IRNazanin" w:eastAsia="IRNazanin"/>
          <w:color w:val="111111"/>
          <w:sz w:val="28"/>
          <w:sz w:val="28"/>
          <w:szCs w:val="28"/>
          <w:rtl w:val="true"/>
          <w:lang w:bidi="fa-IR"/>
        </w:rPr>
        <w:t>به ایشان اندر رسید، چون یعقوب را بدیدند هزیمت کردند بی هیچ حرب، حسن زید به کوه دیلمان اندر شد، و عبدالله بن محمد ابن صالح به دریا اندر شد، مرزبان طبرستان عبدالله را بگرفت و بند کرد و بیاورد که پیش یعقوب آرد، عزیزبن عبدالله</w:t>
      </w:r>
      <w:r>
        <w:rPr>
          <w:rStyle w:val="FootnoteAnchor"/>
          <w:rtl w:val="true"/>
        </w:rPr>
        <w:footnoteReference w:id="1086"/>
      </w:r>
      <w:r>
        <w:rPr>
          <w:rFonts w:ascii="IRNazanin" w:hAnsi="IRNazanin" w:eastAsia="IRNazanin"/>
          <w:color w:val="111111"/>
          <w:sz w:val="28"/>
          <w:sz w:val="28"/>
          <w:szCs w:val="28"/>
          <w:rtl w:val="true"/>
          <w:lang w:bidi="fa-IR"/>
        </w:rPr>
        <w:t>مرزبان را دید با فوجی سپاه از آنِ يعقوب، عبدالله را بدیشان سپرد و خود بازگشت که نباید که دیلمان با حسن زید یکی شوند و قصد من کنند، و عزیز بن عبدالله را</w:t>
      </w:r>
      <w:r>
        <w:rPr>
          <w:rStyle w:val="FootnoteAnchor"/>
          <w:rtl w:val="true"/>
        </w:rPr>
        <w:footnoteReference w:id="1087"/>
      </w:r>
      <w:r>
        <w:rPr>
          <w:rFonts w:ascii="IRNazanin" w:hAnsi="IRNazanin" w:eastAsia="IRNazanin"/>
          <w:color w:val="111111"/>
          <w:sz w:val="28"/>
          <w:sz w:val="28"/>
          <w:szCs w:val="28"/>
          <w:rtl w:val="true"/>
          <w:lang w:bidi="fa-IR"/>
        </w:rPr>
        <w:t>از و بپذیرفت، و عبدالله بن محمد بن صالح را به نزدیک یعقوب آورد بند برنهاده، چون عبدالله را پیش وی کردند، عبدالله بسیار سخنها کرده بود به غیبت یعقوب، فرمان داد تا گردنش بزدند</w:t>
      </w:r>
      <w:r>
        <w:rPr>
          <w:rStyle w:val="FootnoteAnchor"/>
          <w:rtl w:val="true"/>
        </w:rPr>
        <w:footnoteReference w:id="1088"/>
      </w:r>
      <w:r>
        <w:rPr>
          <w:rFonts w:ascii="IRNazanin" w:hAnsi="IRNazanin" w:eastAsia="IRNazanin"/>
          <w:color w:val="111111"/>
          <w:sz w:val="28"/>
          <w:sz w:val="28"/>
          <w:szCs w:val="28"/>
          <w:rtl w:val="true"/>
          <w:lang w:bidi="fa-IR"/>
        </w:rPr>
        <w:t>و ز آنجا بازگشت و به نشابور آمد و آنجا بنشست</w:t>
      </w:r>
      <w:r>
        <w:rPr>
          <w:rFonts w:eastAsia="IRNazanin" w:cs="IRNazanin"/>
          <w:color w:val="111111"/>
          <w:sz w:val="28"/>
          <w:szCs w:val="28"/>
          <w:rtl w:val="true"/>
          <w:lang w:bidi="fa-IR"/>
        </w:rPr>
        <w:t>.</w:t>
      </w:r>
    </w:p>
    <w:p>
      <w:pPr>
        <w:pStyle w:val="Heading2"/>
        <w:numPr>
          <w:ilvl w:val="1"/>
          <w:numId w:val="1"/>
        </w:numPr>
        <w:rPr/>
      </w:pPr>
      <w:bookmarkStart w:id="378" w:name="__RefHeading___Toc696447_1490000891"/>
      <w:bookmarkStart w:id="379" w:name="_Toc139"/>
      <w:bookmarkEnd w:id="378"/>
      <w:r>
        <w:rPr>
          <w:rtl w:val="true"/>
        </w:rPr>
        <w:t>کشتن عبدالله و زنهار آمدن سالوکان خراسان</w:t>
      </w:r>
      <w:bookmarkEnd w:id="37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نشابور قرار گرفت سالوکان</w:t>
      </w:r>
      <w:r>
        <w:rPr>
          <w:rStyle w:val="FootnoteAnchor"/>
          <w:rtl w:val="true"/>
        </w:rPr>
        <w:footnoteReference w:id="1089"/>
      </w:r>
      <w:r>
        <w:rPr>
          <w:rFonts w:ascii="IRNazanin" w:hAnsi="IRNazanin" w:eastAsia="IRNazanin"/>
          <w:color w:val="111111"/>
          <w:sz w:val="28"/>
          <w:sz w:val="28"/>
          <w:szCs w:val="28"/>
          <w:rtl w:val="true"/>
          <w:lang w:bidi="fa-IR"/>
        </w:rPr>
        <w:t xml:space="preserve">خراسان جمع شدند و تدبیر کردند، که </w:t>
      </w:r>
    </w:p>
    <w:p>
      <w:pPr>
        <w:pStyle w:val="BookText"/>
        <w:rPr/>
      </w:pPr>
      <w:r>
        <w:rPr>
          <w:rFonts w:ascii="IRNazanin" w:hAnsi="IRNazanin" w:eastAsia="IRNazanin"/>
          <w:color w:val="111111"/>
          <w:sz w:val="28"/>
          <w:sz w:val="28"/>
          <w:szCs w:val="28"/>
          <w:rtl w:val="true"/>
          <w:lang w:bidi="fa-IR"/>
        </w:rPr>
        <w:t xml:space="preserve">این مردی صاحب قرآن خواهد بود و دولتی بزرگ دارد، و مردی مردست و کسی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ما را صواب آن باشد که به زینهار او رویم و به روزگار دولت او زندگانی همی کنیم، پس سرکب</w:t>
      </w:r>
      <w:r>
        <w:rPr>
          <w:rStyle w:val="FootnoteAnchor"/>
          <w:rtl w:val="true"/>
        </w:rPr>
        <w:footnoteReference w:id="1090"/>
      </w:r>
      <w:r>
        <w:rPr>
          <w:rFonts w:ascii="IRNazanin" w:hAnsi="IRNazanin" w:eastAsia="IRNazanin"/>
          <w:color w:val="111111"/>
          <w:sz w:val="28"/>
          <w:sz w:val="28"/>
          <w:szCs w:val="28"/>
          <w:rtl w:val="true"/>
          <w:lang w:bidi="fa-IR"/>
        </w:rPr>
        <w:t>الکبیر که نام وی ابراهیم بن مسلم بود و ابراهیم بن الیاس بن اسد و ابوبلال الخارجی و ابراهيم بن ابی حفص و احمد بن عبد الله الخجستانی</w:t>
      </w:r>
      <w:r>
        <w:rPr>
          <w:rStyle w:val="FootnoteAnchor"/>
          <w:rtl w:val="true"/>
        </w:rPr>
        <w:footnoteReference w:id="10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مقاله چاپ لیدن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 السری، این همگنان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خویش نزدیک یعقوب آمدند، و یعقوب ایشان را بنواخت و خلعت داد و با خویشتن به سیستان آورد و فرمان داد تا سر عبدالرحیم که او را کشته بودند خوارج برگرفتند و بیاوردند،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و نامه فرستاد به نزدیک معتمد که امیرالمؤمنین بود و به نزدیک موفق که برادر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عهد، و کنیت موفق ابو احمد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 و به نامه اندر یاد کرد بند بر نهادن محمد بن طاهر، و سر عبدالرحیم بفرستاد، پس امیرالمؤمنین را خوش نیامد بند کردن محمد بن طاهر و آن را منکر بود، اما سر عبدالرحیم و کشتن او قبول افتاد، فرمان داد تا سر عبدالرحیم به بغداد بگردانیدند، و منادی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اوست که دعوی خلافت کرد، یعقوب بن الليث او را بکشت و سر او بفرستاد؛ باز نامه ها جواب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نیکوئی از آنچه چاره نداشت، و یعقوب قوی گشته بود، صواب استمالت کردن او دید، چون رسولان باز آمدند، یعقوب قصد رفتن کرد سوی فارس روز شنبه دوازده روز باقی از شعبان، سنة احدى وستين و مایتی، و از هربن یحیی را خلیفت کرد بر سیستان، و با یعقوب بودند درین سفر علی بن الحسين بن قريش و احمد بن العباس بن هاشم و محمد بن طاهر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چون یعقوب به اصطخر رسید، خلیفت محمد بن واصل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او آمد و قلعه بدو سپرد و خزینه و مال محمد بن واصل، و محمد</w:t>
      </w:r>
      <w:bookmarkStart w:id="380" w:name="pg20407_230681"/>
    </w:p>
    <w:p>
      <w:pPr>
        <w:pStyle w:val="BookText"/>
        <w:rPr/>
      </w:pPr>
      <w:bookmarkEnd w:id="380"/>
      <w:r>
        <w:rPr>
          <w:rFonts w:ascii="IRNazanin" w:hAnsi="IRNazanin" w:eastAsia="IRNazanin"/>
          <w:color w:val="111111"/>
          <w:sz w:val="28"/>
          <w:sz w:val="28"/>
          <w:szCs w:val="28"/>
          <w:rtl w:val="true"/>
          <w:lang w:bidi="fa-IR"/>
        </w:rPr>
        <w:t>بن واصل به اهواز بود، یعقوب آن همه مال و سلاح برگرفت و سپاه را بدان آباد کرد و خلعت ها داد و آن خلیفت او را بنواخت و نیکوئی کرد و گفت، و محمد بن زیدوی</w:t>
      </w:r>
      <w:r>
        <w:rPr>
          <w:rStyle w:val="FootnoteAnchor"/>
          <w:rtl w:val="true"/>
        </w:rPr>
        <w:footnoteReference w:id="1092"/>
      </w:r>
      <w:r>
        <w:rPr>
          <w:rFonts w:ascii="IRNazanin" w:hAnsi="IRNazanin" w:eastAsia="IRNazanin"/>
          <w:color w:val="111111"/>
          <w:sz w:val="28"/>
          <w:sz w:val="28"/>
          <w:szCs w:val="28"/>
          <w:rtl w:val="true"/>
          <w:lang w:bidi="fa-IR"/>
        </w:rPr>
        <w:t xml:space="preserve">خلیفت یعقوب بود بر قهستان، و یعقوب او را از آنجا معزول کرد، او بر یعقوب خشم گرفت و به کرمان شد و از آنجا به نزدیک محمد بن واصل شد، و پیدا کرد خلاف خویش بر يعقوب، و محمد بن واصل را دلیر کرد بر محاربه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بساخت که حرب کند</w:t>
      </w:r>
      <w:r>
        <w:rPr>
          <w:rFonts w:eastAsia="IRNazanin" w:cs="IRNazanin"/>
          <w:color w:val="111111"/>
          <w:sz w:val="28"/>
          <w:szCs w:val="28"/>
          <w:rtl w:val="true"/>
          <w:lang w:bidi="fa-IR"/>
        </w:rPr>
        <w:t>.</w:t>
      </w:r>
    </w:p>
    <w:p>
      <w:pPr>
        <w:pStyle w:val="Heading2"/>
        <w:numPr>
          <w:ilvl w:val="1"/>
          <w:numId w:val="1"/>
        </w:numPr>
        <w:rPr/>
      </w:pPr>
      <w:bookmarkStart w:id="381" w:name="__RefHeading___Toc696449_1490000891"/>
      <w:bookmarkStart w:id="382" w:name="_Toc140"/>
      <w:bookmarkEnd w:id="381"/>
      <w:r>
        <w:rPr>
          <w:rtl w:val="true"/>
        </w:rPr>
        <w:t>حدیث محمد واصل با یعقوب و محمد زیدویه</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محمد واصل با یعقوب و محمد زیدویه</w:t>
      </w:r>
      <w:r>
        <w:rPr>
          <w:rStyle w:val="FootnoteAnchor"/>
          <w:rtl w:val="true"/>
        </w:rPr>
        <w:footnoteReference w:id="109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یعقوب نزدیک شد محمد زيدويه، محمد واصل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نمی بینم کنون برو حرب کردن که او قوی گشت و از پس من حال ها دیگر گشت، محمد ابن واصل فرمان نکرد او را، پس محمد بن زیدویه زو جدا گشت و به نواحی فارس روستای فرو گرفت و آنجا بنشست خود و سپاه خویش، و از مردمان مال همی ستد؛ پس محمد بن واصل به حرب یعقوب آمد و برسید به نوبند جان، ز آنجا رسول فرستاد بشیر بن احمد را نزدیک یعقوب، یعقوب سپاه را فرمان داد تا همه به جابهاء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ندید نهان شدند چون رسول فراز آمد پیش یعقوب، هیچ کس ندید مگر غلامان خرد، پس یعقوب رسول را بنواخت و نیکوئی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سیستان بدان رفتم و سپاه نیاوردم و با این کودکی چند اینجا آمدم تا محمد واصل يیقین شود که من از بهر دوستی جستن و موافقت او کردم، تا دل با من یکی کند که او بزرگترین کسی است به ایران شهر و خراسان، تا من آنچه کنم به فرمان او باشد و بداند که احمد بن عبدالله الخجستانی با من بود و از من بگشت، ناچار مگر اکنون سپاه مرا او دهد تا خجستانی را دریابم، یا نه</w:t>
      </w:r>
      <w:r>
        <w:rPr>
          <w:rStyle w:val="FootnoteAnchor"/>
          <w:rtl w:val="true"/>
        </w:rPr>
        <w:footnoteReference w:id="1094"/>
      </w:r>
      <w:r>
        <w:rPr>
          <w:rFonts w:ascii="IRNazanin" w:hAnsi="IRNazanin" w:eastAsia="IRNazanin"/>
          <w:color w:val="111111"/>
          <w:sz w:val="28"/>
          <w:sz w:val="28"/>
          <w:szCs w:val="28"/>
          <w:rtl w:val="true"/>
          <w:lang w:bidi="fa-IR"/>
        </w:rPr>
        <w:t>او اکنون همه خراسان بر من تباه کند و آنچه من کردم همه ناچیز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بازگشت دل خوش کرده و محمد بن واصل را خبر داد بدان چه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برو تاختن کنی او را به یک ساعت از جهان برکنی که نیز هیچ کسی نگوید که یعقوب ابن اللّيث بود که سپاه از و برگشته اند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غلامی چند خردست کار نادیده بَر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محمدابن واصل برنشست و قصد</w:t>
      </w:r>
      <w:r>
        <w:rPr>
          <w:rStyle w:val="FootnoteAnchor"/>
          <w:rtl w:val="true"/>
        </w:rPr>
        <w:footnoteReference w:id="1095"/>
      </w:r>
      <w:r>
        <w:rPr>
          <w:rFonts w:ascii="IRNazanin" w:hAnsi="IRNazanin" w:eastAsia="IRNazanin"/>
          <w:color w:val="111111"/>
          <w:sz w:val="28"/>
          <w:sz w:val="28"/>
          <w:szCs w:val="28"/>
          <w:rtl w:val="true"/>
          <w:lang w:bidi="fa-IR"/>
        </w:rPr>
        <w:t>يعقوب کرد، و یعقوب به بر او</w:t>
      </w:r>
      <w:r>
        <w:rPr>
          <w:rStyle w:val="FootnoteAnchor"/>
          <w:rtl w:val="true"/>
        </w:rPr>
        <w:footnoteReference w:id="1096"/>
      </w:r>
      <w:r>
        <w:rPr>
          <w:rFonts w:ascii="IRNazanin" w:hAnsi="IRNazanin" w:eastAsia="IRNazanin"/>
          <w:color w:val="111111"/>
          <w:sz w:val="28"/>
          <w:sz w:val="28"/>
          <w:szCs w:val="28"/>
          <w:rtl w:val="true"/>
          <w:lang w:bidi="fa-IR"/>
        </w:rPr>
        <w:t>بیرون شد و به بیضا فراهم رسیدند، و حربی سخت بود به میان ایشان، و محمد بن واصل را خبر نبود، تا سواری ده هزار از آن یعقوب از پس پشت او اندر آمد و با محمد بن واصل سی هزار سوار بود و با یعقوب پانزده هزار سوار تا محمد بن واصل نگاه کرد ده هزار مرد به یک جا از آن او کشته شد، محمد بن واصل به هزیمت برفت و دم سرنجان</w:t>
      </w:r>
      <w:r>
        <w:rPr>
          <w:rStyle w:val="FootnoteAnchor"/>
          <w:rtl w:val="true"/>
        </w:rPr>
        <w:footnoteReference w:id="1097"/>
      </w:r>
      <w:r>
        <w:rPr>
          <w:rFonts w:ascii="IRNazanin" w:hAnsi="IRNazanin" w:eastAsia="IRNazanin"/>
          <w:color w:val="111111"/>
          <w:sz w:val="28"/>
          <w:sz w:val="28"/>
          <w:szCs w:val="28"/>
          <w:rtl w:val="true"/>
          <w:lang w:bidi="fa-IR"/>
        </w:rPr>
        <w:t>پشت خویش گرفت و یعقوب بر عقب او بشد تا او به کوه در شد، باز آنجا به میان کوه اندرون مردی ده هزار از آن او اسیر گرفت و دیگر به کوه ها بر شدند؛ یعقوب به رامهرم</w:t>
      </w:r>
      <w:r>
        <w:rPr>
          <w:rStyle w:val="FootnoteAnchor"/>
          <w:rtl w:val="true"/>
        </w:rPr>
        <w:footnoteReference w:id="1098"/>
      </w:r>
      <w:r>
        <w:rPr>
          <w:rFonts w:ascii="IRNazanin" w:hAnsi="IRNazanin" w:eastAsia="IRNazanin"/>
          <w:color w:val="111111"/>
          <w:sz w:val="28"/>
          <w:sz w:val="28"/>
          <w:szCs w:val="28"/>
          <w:rtl w:val="true"/>
          <w:lang w:bidi="fa-IR"/>
        </w:rPr>
        <w:t>فرود آمد، و معتمد، اسمعيل بن اسحاق القاضی را به رسولی نزدیک یعقوب فرستاد در سنه اثنی و ستین و مایتی و عبدالله ابن الواثق آمده بود نزدیک یعقوب و او را نیکو همی داشت هم اندرین سال فرمان یافت به سپاه یعقوب 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معتمد ولايت ماوراء النهر هم اندرین سال نصر بن احمد ابن اساد</w:t>
      </w:r>
      <w:r>
        <w:rPr>
          <w:rStyle w:val="FootnoteAnchor"/>
          <w:rtl w:val="true"/>
        </w:rPr>
        <w:footnoteReference w:id="1099"/>
      </w:r>
      <w:r>
        <w:rPr>
          <w:rFonts w:ascii="IRNazanin" w:hAnsi="IRNazanin" w:eastAsia="IRNazanin"/>
          <w:color w:val="111111"/>
          <w:sz w:val="28"/>
          <w:sz w:val="28"/>
          <w:szCs w:val="28"/>
          <w:rtl w:val="true"/>
          <w:lang w:bidi="fa-IR"/>
        </w:rPr>
        <w:t>بن سامان السامانی را داد، و ابو محمد الموفق که ولی</w:t>
      </w:r>
      <w:r>
        <w:rPr>
          <w:rStyle w:val="FootnoteAnchor"/>
          <w:rtl w:val="true"/>
        </w:rPr>
        <w:footnoteReference w:id="1100"/>
      </w:r>
      <w:r>
        <w:rPr>
          <w:rFonts w:ascii="IRNazanin" w:hAnsi="IRNazanin" w:eastAsia="IRNazanin"/>
          <w:color w:val="111111"/>
          <w:sz w:val="28"/>
          <w:sz w:val="28"/>
          <w:szCs w:val="28"/>
          <w:rtl w:val="true"/>
          <w:lang w:bidi="fa-IR"/>
        </w:rPr>
        <w:t>عهد معتمد بود و بازرگانان بغداد را بگفت تا بازرگانان و حجاج خراسان جمع کردند و ایشان را بار</w:t>
      </w:r>
      <w:r>
        <w:rPr>
          <w:rStyle w:val="FootnoteAnchor"/>
          <w:rtl w:val="true"/>
        </w:rPr>
        <w:footnoteReference w:id="1101"/>
      </w:r>
      <w:r>
        <w:rPr>
          <w:rFonts w:ascii="IRNazanin" w:hAnsi="IRNazanin" w:eastAsia="IRNazanin"/>
          <w:color w:val="111111"/>
          <w:sz w:val="28"/>
          <w:sz w:val="28"/>
          <w:szCs w:val="28"/>
          <w:rtl w:val="true"/>
          <w:lang w:bidi="fa-IR"/>
        </w:rPr>
        <w:t>داد و پیغام امیرالمؤمنین گزارد نزدیک ایشان کی امیرالمؤمنين اسمعيل بن اسحق القاضی را نزدیک یعقوب بن اللّيث فرستاد با عهد او</w:t>
      </w:r>
      <w:r>
        <w:rPr>
          <w:rStyle w:val="FootnoteAnchor"/>
          <w:rtl w:val="true"/>
        </w:rPr>
        <w:footnoteReference w:id="1102"/>
      </w:r>
      <w:r>
        <w:rPr>
          <w:rFonts w:ascii="IRNazanin" w:hAnsi="IRNazanin" w:eastAsia="IRNazanin"/>
          <w:color w:val="111111"/>
          <w:sz w:val="28"/>
          <w:sz w:val="28"/>
          <w:szCs w:val="28"/>
          <w:rtl w:val="true"/>
          <w:lang w:bidi="fa-IR"/>
        </w:rPr>
        <w:t xml:space="preserve">خراسان و طبرستان و گرگان و فارس و کرمان و سند و هند و شُرط مدينه السلّم و خلعت فرستاد و اسمعیل قاضی سوی یعقوب رسید هم بر این جمله که موفق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را گفت، و یعقوب به رامهرم</w:t>
      </w:r>
      <w:r>
        <w:rPr>
          <w:rStyle w:val="FootnoteAnchor"/>
          <w:rtl w:val="true"/>
        </w:rPr>
        <w:footnoteReference w:id="1103"/>
      </w:r>
      <w:r>
        <w:rPr>
          <w:rFonts w:ascii="IRNazanin" w:hAnsi="IRNazanin" w:eastAsia="IRNazanin"/>
          <w:color w:val="111111"/>
          <w:sz w:val="28"/>
          <w:sz w:val="28"/>
          <w:szCs w:val="28"/>
          <w:rtl w:val="true"/>
          <w:lang w:bidi="fa-IR"/>
        </w:rPr>
        <w:t>بود، اسمعیل را بنواخت و خلعت داد و به نیکویی بازگردانید و محمد بن زیدویه از فارس به خراسان آمد و زانجا به قهستان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گریختگان گروهی بر محمد بن واصل جمع شدند و محمد بن واصل به نسا</w:t>
      </w:r>
      <w:r>
        <w:rPr>
          <w:rStyle w:val="FootnoteAnchor"/>
          <w:rtl w:val="true"/>
        </w:rPr>
        <w:footnoteReference w:id="1104"/>
      </w:r>
      <w:r>
        <w:rPr>
          <w:rFonts w:ascii="IRNazanin" w:hAnsi="IRNazanin" w:eastAsia="IRNazanin"/>
          <w:color w:val="111111"/>
          <w:sz w:val="28"/>
          <w:sz w:val="28"/>
          <w:szCs w:val="28"/>
          <w:rtl w:val="true"/>
          <w:lang w:bidi="fa-IR"/>
        </w:rPr>
        <w:t>شد و از آنجا به سراف</w:t>
      </w:r>
      <w:r>
        <w:rPr>
          <w:rStyle w:val="FootnoteAnchor"/>
          <w:rtl w:val="true"/>
        </w:rPr>
        <w:footnoteReference w:id="1105"/>
      </w:r>
      <w:r>
        <w:rPr>
          <w:rFonts w:ascii="IRNazanin" w:hAnsi="IRNazanin" w:eastAsia="IRNazanin"/>
          <w:color w:val="111111"/>
          <w:sz w:val="28"/>
          <w:sz w:val="28"/>
          <w:szCs w:val="28"/>
          <w:rtl w:val="true"/>
          <w:lang w:bidi="fa-IR"/>
        </w:rPr>
        <w:t>شد، یعقوب عمر بن عبدالله</w:t>
      </w:r>
      <w:r>
        <w:rPr>
          <w:rStyle w:val="FootnoteAnchor"/>
          <w:rtl w:val="true"/>
        </w:rPr>
        <w:footnoteReference w:id="1106"/>
      </w:r>
      <w:r>
        <w:rPr>
          <w:rFonts w:ascii="IRNazanin" w:hAnsi="IRNazanin" w:eastAsia="IRNazanin"/>
          <w:color w:val="111111"/>
          <w:sz w:val="28"/>
          <w:sz w:val="28"/>
          <w:szCs w:val="28"/>
          <w:rtl w:val="true"/>
          <w:lang w:bidi="fa-IR"/>
        </w:rPr>
        <w:t>را با سواری دو هزار بر اثر او بفرستاد، و عزیز بن عبدالله بر اثر بشد و بنه او بگرفت، او به هزیمت شد و عزیز از پس او بشد، محمد بن واصل به کشتی ها اندر شد و بنشست</w:t>
      </w:r>
      <w:r>
        <w:rPr>
          <w:rStyle w:val="FootnoteAnchor"/>
          <w:rtl w:val="true"/>
        </w:rPr>
        <w:footnoteReference w:id="1107"/>
      </w:r>
      <w:r>
        <w:rPr>
          <w:rFonts w:ascii="IRNazanin" w:hAnsi="IRNazanin" w:eastAsia="IRNazanin"/>
          <w:color w:val="111111"/>
          <w:sz w:val="28"/>
          <w:sz w:val="28"/>
          <w:szCs w:val="28"/>
          <w:rtl w:val="true"/>
          <w:lang w:bidi="fa-IR"/>
        </w:rPr>
        <w:t>و به دریا در شد و به کشتی ها در شراع و آلت نبود که از کشتیه اء صیادان بود، همه شب به دریا اندر کشتی همی گشت تا بامداد به لب سراف</w:t>
      </w:r>
      <w:r>
        <w:rPr>
          <w:rStyle w:val="FootnoteAnchor"/>
          <w:rtl w:val="true"/>
        </w:rPr>
        <w:footnoteReference w:id="1108"/>
      </w:r>
      <w:r>
        <w:rPr>
          <w:rFonts w:ascii="IRNazanin" w:hAnsi="IRNazanin" w:eastAsia="IRNazanin"/>
          <w:color w:val="111111"/>
          <w:sz w:val="28"/>
          <w:sz w:val="28"/>
          <w:szCs w:val="28"/>
          <w:rtl w:val="true"/>
          <w:lang w:bidi="fa-IR"/>
        </w:rPr>
        <w:t>بودند، مهتری بود آنجا کردان را او را راشدی گفتندی، بیرون شد و محمد بن واصل را بر آن جمله بگرفت، و سوار تاخت نزدیک عزیز بن عبدالله و او را آگاه کرد، عزیز، غانم بسکری را که سرهنگ خوارج بود بفرستاد تا محمد بن واصل را اسیر بیاورد، و عزیز او را بر ستری بند</w:t>
      </w:r>
      <w:r>
        <w:rPr>
          <w:rStyle w:val="FootnoteAnchor"/>
          <w:rtl w:val="true"/>
        </w:rPr>
        <w:footnoteReference w:id="1109"/>
      </w:r>
      <w:r>
        <w:rPr>
          <w:rFonts w:ascii="IRNazanin" w:hAnsi="IRNazanin" w:eastAsia="IRNazanin"/>
          <w:color w:val="111111"/>
          <w:sz w:val="28"/>
          <w:sz w:val="28"/>
          <w:szCs w:val="28"/>
          <w:rtl w:val="true"/>
          <w:lang w:bidi="fa-IR"/>
        </w:rPr>
        <w:t>پیش یعقوب آورد سر برهنه، اندر محرم سنة ثلث وستين و مائتي</w:t>
      </w:r>
      <w:r>
        <w:rPr>
          <w:rStyle w:val="FootnoteAnchor"/>
          <w:rtl w:val="true"/>
        </w:rPr>
        <w:footnoteReference w:id="1110"/>
      </w:r>
      <w:r>
        <w:rPr>
          <w:rFonts w:ascii="IRNazanin" w:hAnsi="IRNazanin" w:eastAsia="IRNazanin"/>
          <w:color w:val="111111"/>
          <w:sz w:val="28"/>
          <w:sz w:val="28"/>
          <w:szCs w:val="28"/>
          <w:rtl w:val="true"/>
          <w:lang w:bidi="fa-IR"/>
        </w:rPr>
        <w:t>، و علی بن الحسين بن قریش دستوری خواست تا محمد بن واصل را بر آن حالت ببیند، دستوری داد تا بدید، و فرمان داد تا محمد بن واصل را محبوس کردند، باز کس فرستاد سوی محمد بن واصل، که فرمای تا در قلعه تو بگشایند، گفت فرمان بردارم و او را قلعتی محکم بود بر سر کوه که ستدن آن ممکن نشدی، پس خلف بن اللیث او را به پای قلعه برد و آواز دادند و نگاه به آن به سری</w:t>
      </w:r>
      <w:r>
        <w:rPr>
          <w:rStyle w:val="FootnoteAnchor"/>
          <w:rtl w:val="true"/>
        </w:rPr>
        <w:footnoteReference w:id="1111"/>
      </w:r>
      <w:r>
        <w:rPr>
          <w:rFonts w:ascii="IRNazanin" w:hAnsi="IRNazanin" w:eastAsia="IRNazanin"/>
          <w:color w:val="111111"/>
          <w:sz w:val="28"/>
          <w:sz w:val="28"/>
          <w:szCs w:val="28"/>
          <w:rtl w:val="true"/>
          <w:lang w:bidi="fa-IR"/>
        </w:rPr>
        <w:t>قلعه برآمد و نگاه کرد، محمد بن واصل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بگشائید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نگاهبان شمشیری و لختی هیزم از آنجا به پایان افکند، و بانگ کرد که محمد بن واصل را بدین شمشیر بکشید و بدین هیزم بسوزید که من در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 بگشایم</w:t>
      </w:r>
      <w:r>
        <w:rPr>
          <w:rStyle w:val="FootnoteAnchor"/>
          <w:rtl w:val="true"/>
        </w:rPr>
        <w:footnoteReference w:id="1112"/>
      </w:r>
      <w:r>
        <w:rPr>
          <w:rFonts w:ascii="IRNazanin" w:hAnsi="IRNazanin" w:eastAsia="IRNazanin"/>
          <w:color w:val="111111"/>
          <w:sz w:val="28"/>
          <w:sz w:val="28"/>
          <w:szCs w:val="28"/>
          <w:rtl w:val="true"/>
          <w:lang w:bidi="fa-IR"/>
        </w:rPr>
        <w:t>، خلف لیث او را بازآورد، یعقوب او را باز به دست اشرف بن يوسف داد تا به یک پای برآویخت، تا اقرار کرد که علامتی دارم بگویم تا قلعه بگشایند، بگذاشتند تا غلامی بدان علامت بفرستاد، و در قلعه بگشادند، و سی روز هر روز پانصد استر و پانصد اشتر از بامداد تا شبانگاه از آنجا همی درم و دینار و فرش و دیبا و سلاح قیمتی و اوانی زرین و سیمین برگرفتند، دون آنچه بر آنجا ماند از خورشهاء بسیار و فرش پشمینه که کسی دست فرا آن نکرد</w:t>
      </w:r>
      <w:r>
        <w:rPr>
          <w:rStyle w:val="FootnoteAnchor"/>
          <w:rtl w:val="true"/>
        </w:rPr>
        <w:footnoteReference w:id="1113"/>
      </w:r>
      <w:r>
        <w:rPr>
          <w:rFonts w:ascii="IRNazanin" w:hAnsi="IRNazanin" w:eastAsia="IRNazanin"/>
          <w:color w:val="111111"/>
          <w:sz w:val="28"/>
          <w:sz w:val="28"/>
          <w:szCs w:val="28"/>
          <w:rtl w:val="true"/>
          <w:lang w:bidi="fa-IR"/>
        </w:rPr>
        <w:t>، پس از آنجا یعقوب برگرفت و آن همه مالها اندر پیش بر ساح</w:t>
      </w:r>
      <w:r>
        <w:rPr>
          <w:rStyle w:val="FootnoteAnchor"/>
          <w:rtl w:val="true"/>
        </w:rPr>
        <w:footnoteReference w:id="1114"/>
      </w:r>
      <w:r>
        <w:rPr>
          <w:rFonts w:ascii="IRNazanin" w:hAnsi="IRNazanin" w:eastAsia="IRNazanin"/>
          <w:color w:val="111111"/>
          <w:sz w:val="28"/>
          <w:sz w:val="28"/>
          <w:szCs w:val="28"/>
          <w:rtl w:val="true"/>
          <w:lang w:bidi="fa-IR"/>
        </w:rPr>
        <w:t>همی آورد تا به شیراز برسید، عمرو بن لیث برادر او سختی</w:t>
      </w:r>
      <w:r>
        <w:rPr>
          <w:rStyle w:val="FootnoteAnchor"/>
          <w:rtl w:val="true"/>
        </w:rPr>
        <w:footnoteReference w:id="1115"/>
      </w:r>
      <w:r>
        <w:rPr>
          <w:rFonts w:ascii="IRNazanin" w:hAnsi="IRNazanin" w:eastAsia="IRNazanin"/>
          <w:color w:val="111111"/>
          <w:sz w:val="28"/>
          <w:sz w:val="28"/>
          <w:szCs w:val="28"/>
          <w:rtl w:val="true"/>
          <w:lang w:bidi="fa-IR"/>
        </w:rPr>
        <w:t xml:space="preserve">گرفت و خشم کرد و محمد را پسر خود را برگرفت، و راه سیستان برگرفت، و يعقوب از آن مستوحش گشت، و یعقوب محمد بن واصل را به قلعه فرستاد بند کرده و آنجا محبوس کرد و به راه اهواز بیرون شد و بر مقدمة او ابومعاذ بلال بن الأزهر بود و برفت و به جندی سابور فرود آمد اندر سنة اربع وسبعين ومائتي، و سپاهی بر مقدمه بفرستاد،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المولد و دسرانی</w:t>
      </w:r>
      <w:r>
        <w:rPr>
          <w:rStyle w:val="FootnoteAnchor"/>
          <w:rtl w:val="true"/>
        </w:rPr>
        <w:footnoteReference w:id="1116"/>
      </w:r>
      <w:r>
        <w:rPr>
          <w:rFonts w:ascii="IRNazanin" w:hAnsi="IRNazanin" w:eastAsia="IRNazanin"/>
          <w:color w:val="111111"/>
          <w:sz w:val="28"/>
          <w:sz w:val="28"/>
          <w:szCs w:val="28"/>
          <w:rtl w:val="true"/>
          <w:lang w:bidi="fa-IR"/>
        </w:rPr>
        <w:t>و سعید بن رجاالحصاری و صالح بن الوصیف این همه به نزدیک اوی آمدند، پس او را جاسوس بگفت به لشگرگاه مگرو</w:t>
      </w:r>
      <w:r>
        <w:rPr>
          <w:rStyle w:val="FootnoteAnchor"/>
          <w:rtl w:val="true"/>
        </w:rPr>
        <w:footnoteReference w:id="1117"/>
      </w:r>
      <w:r>
        <w:rPr>
          <w:rFonts w:ascii="IRNazanin" w:hAnsi="IRNazanin" w:eastAsia="IRNazanin"/>
          <w:color w:val="111111"/>
          <w:sz w:val="28"/>
          <w:sz w:val="28"/>
          <w:szCs w:val="28"/>
          <w:rtl w:val="true"/>
          <w:lang w:bidi="fa-IR"/>
        </w:rPr>
        <w:t>رسیده بود که ایشان به مکر آمده اند، همگان را فرمود تا بکشتند، و آنجا ببود؛ و رسولان فرستادند از ترکستان و هند و سند و چین و ماچین و زنگ و روم و شام و یمن همه قصد اوی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 ها و هدیه ها و طاعت و فرمان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قیام کرد تا همه فرا رسیدند و نامه ها و خلعت ها بداد و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بازگردانید و همه جهان اندر فرمان او شدند و او را مَلِکُ الدّنيا خواندند،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الموفق خبر شنید از این که چنین حالها بود و مردمان جهان دل بدو اندر بستند از آنچه او عادل بود و به هر جای که روی کرد کسی بر او برنیامد، سوی يعقوب نامه کرد که فضل کند و بیاید تا دیداری کنند، و جهان به تو سپاریم، تا تو جهان بان باشی، که همه جهان متابع تو شدند و ما آنچه فرمان دهی بر آن جمله برویم، و بدانی که ما به خطبه بسنده کرده ایم، که ما از اهل بیت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همی قوت دین او کنی، و به دارالکفر تو را غزات بسیار بوده است، به هند اندر بشدی با سراندیب به اقصاء دریاء محیط، و به چین و ماچین اندر آمدی، و به ترکستان بیرون آمدی و به روم</w:t>
      </w:r>
      <w:r>
        <w:rPr>
          <w:rStyle w:val="FootnoteAnchor"/>
          <w:rtl w:val="true"/>
        </w:rPr>
        <w:footnoteReference w:id="1118"/>
      </w:r>
      <w:r>
        <w:rPr>
          <w:rFonts w:ascii="IRNazanin" w:hAnsi="IRNazanin" w:eastAsia="IRNazanin"/>
          <w:color w:val="111111"/>
          <w:sz w:val="28"/>
          <w:sz w:val="28"/>
          <w:szCs w:val="28"/>
          <w:rtl w:val="true"/>
          <w:lang w:bidi="fa-IR"/>
        </w:rPr>
        <w:t xml:space="preserve">و ترکستان بیرون آمدی، و بر کفار جهان به همه جای اثر تیغ تو پیداست، حق تو بر همه اسلام واجب گشت، و ما فرمان بدان داده ایم تا تو را به حرمین همی خطبه کنند که چنین آثار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عالم و کسی را اندر اسلام پس از ابوبکر و عمر آن آثار خیر و عدل نبودست کاندر روزگار تو بود، اکنون ما و همه مسلمانان معین توئیم، تا جهان همه بر دست تو به یک دین که آن دین اسلام است بازگردد</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برفت، و المعتمد على الله از بغداد بیرون آمد با سپاه، چون لشگرها فرود آمدند روز پنج شنبه هفت روز گذشته از شوال سنة خمس</w:t>
      </w:r>
      <w:r>
        <w:rPr>
          <w:rStyle w:val="FootnoteAnchor"/>
          <w:rtl w:val="true"/>
        </w:rPr>
        <w:footnoteReference w:id="1120"/>
      </w:r>
      <w:r>
        <w:rPr>
          <w:rFonts w:ascii="IRNazanin" w:hAnsi="IRNazanin" w:eastAsia="IRNazanin"/>
          <w:color w:val="111111"/>
          <w:sz w:val="28"/>
          <w:sz w:val="28"/>
          <w:szCs w:val="28"/>
          <w:rtl w:val="true"/>
          <w:lang w:bidi="fa-IR"/>
        </w:rPr>
        <w:t xml:space="preserve">و ستین و مایتی، گروهی از لشگر معتمد بیرون آمدند و حربی صعب </w:t>
      </w:r>
      <w:bookmarkStart w:id="383" w:name="pg20407_230686"/>
    </w:p>
    <w:p>
      <w:pPr>
        <w:pStyle w:val="BookText"/>
        <w:rPr/>
      </w:pPr>
      <w:bookmarkEnd w:id="383"/>
      <w:r>
        <w:rPr>
          <w:rFonts w:ascii="IRNazanin" w:hAnsi="IRNazanin" w:eastAsia="IRNazanin"/>
          <w:color w:val="111111"/>
          <w:sz w:val="28"/>
          <w:sz w:val="28"/>
          <w:szCs w:val="28"/>
          <w:rtl w:val="true"/>
          <w:lang w:bidi="fa-IR"/>
        </w:rPr>
        <w:t>بکردند و ابراهیم بن سیما بر علامت معتمد بود بر آن جمله که این خلیفت است، بدانستند که مکر است، پس حمله کرد یعقوب به نفس خویش، و از سپاه بغداد بسیار مردم کشته شد، و ایشان هزیمت شدند پشت به آب گرفتند، آب بر سپاه یعقوب بیرون گذاشتند تا یعقوب از آنجا برگرفت از پیش آب</w:t>
      </w:r>
      <w:r>
        <w:rPr>
          <w:rStyle w:val="FootnoteAnchor"/>
          <w:rtl w:val="true"/>
        </w:rPr>
        <w:footnoteReference w:id="1121"/>
      </w:r>
      <w:r>
        <w:rPr>
          <w:rFonts w:ascii="IRNazanin" w:hAnsi="IRNazanin" w:eastAsia="IRNazanin"/>
          <w:color w:val="111111"/>
          <w:sz w:val="28"/>
          <w:sz w:val="28"/>
          <w:szCs w:val="28"/>
          <w:rtl w:val="true"/>
          <w:lang w:bidi="fa-IR"/>
        </w:rPr>
        <w:t>، و آن روز از سپاه يعقوب، يعقوب بن اسماعیل و محمد بن کثیر از بزرگان کشته شدند، و یعقوب از آنجا به جندی شاپور باز آمد و قصد غزات روم کرد که هر سال به غزوی رفتی به دارالکفر چون از آنجا بازگشتی باز ولایت اسلام گشادی و جهد کردی تا مگر اهل تهلیل نباید کشت؛ تا این بود عمروبن الليث به جندی شابور فرا رسید خشنود گشتند</w:t>
      </w:r>
      <w:r>
        <w:rPr>
          <w:rStyle w:val="FootnoteAnchor"/>
          <w:rtl w:val="true"/>
        </w:rPr>
        <w:footnoteReference w:id="1122"/>
      </w:r>
      <w:r>
        <w:rPr>
          <w:rFonts w:ascii="IRNazanin" w:hAnsi="IRNazanin" w:eastAsia="IRNazanin"/>
          <w:color w:val="111111"/>
          <w:sz w:val="28"/>
          <w:sz w:val="28"/>
          <w:szCs w:val="28"/>
          <w:rtl w:val="true"/>
          <w:lang w:bidi="fa-IR"/>
        </w:rPr>
        <w:t>با یعقوب به نامه ای که از پس وی فرستاده بود، و یعقوب به به آمدن عمرو شادمان گشت</w:t>
      </w:r>
      <w:r>
        <w:rPr>
          <w:rFonts w:eastAsia="IRNazanin" w:cs="IRNazanin"/>
          <w:color w:val="111111"/>
          <w:sz w:val="28"/>
          <w:szCs w:val="28"/>
          <w:rtl w:val="true"/>
          <w:lang w:bidi="fa-IR"/>
        </w:rPr>
        <w:t>.</w:t>
      </w:r>
    </w:p>
    <w:p>
      <w:pPr>
        <w:pStyle w:val="Heading2"/>
        <w:numPr>
          <w:ilvl w:val="1"/>
          <w:numId w:val="1"/>
        </w:numPr>
        <w:rPr/>
      </w:pPr>
      <w:bookmarkStart w:id="384" w:name="__RefHeading___Toc696451_1490000891"/>
      <w:bookmarkStart w:id="385" w:name="_Toc141"/>
      <w:bookmarkEnd w:id="384"/>
      <w:r>
        <w:rPr>
          <w:rtl w:val="true"/>
        </w:rPr>
        <w:t>وفات یافتن یعقوب لیث به جندی شاپور</w:t>
      </w:r>
      <w:bookmarkEnd w:id="38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یعقوب آنجا بیمار شد و علتی صعب پیش آمد او را؛ چون کار جهان همه روی بدو گرفت نقص اندر آمد، و عمرو او را اندران علّت به نفس خویش خدمت بسیار کرد، تا روز دوشنبه ده روز مانده از شوال سنه خمس و ستین و مایتی فرمان یافت</w:t>
      </w:r>
      <w:r>
        <w:rPr>
          <w:rStyle w:val="FootnoteAnchor"/>
          <w:rtl w:val="true"/>
        </w:rPr>
        <w:footnoteReference w:id="1123"/>
      </w:r>
      <w:r>
        <w:rPr>
          <w:rStyle w:val="FootnoteAnchor"/>
          <w:rtl w:val="true"/>
        </w:rPr>
        <w:footnoteReference w:id="1124"/>
      </w:r>
      <w:r>
        <w:rPr>
          <w:rFonts w:ascii="IRNazanin" w:hAnsi="IRNazanin" w:eastAsia="IRNazanin"/>
          <w:color w:val="111111"/>
          <w:sz w:val="28"/>
          <w:sz w:val="28"/>
          <w:szCs w:val="28"/>
          <w:rtl w:val="true"/>
          <w:lang w:bidi="fa-IR"/>
        </w:rPr>
        <w:t xml:space="preserve">و خبر وفات او به سیستان روز یکشنبه دوازده روز مانده از شوال سنه خمس و ستین و مایتی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هفده سال و نه ماه امیری کرد، و خراسان و سیستان و کابل و سند و هند و فارس و کرمان همه عمّال وی بودند، و به حرمین خطبه او را همی کردند هفت سال، و از دیگر جایها اندر اسلام همه طاعت و </w:t>
      </w:r>
      <w:bookmarkStart w:id="386" w:name="pg20407_230687"/>
    </w:p>
    <w:p>
      <w:pPr>
        <w:pStyle w:val="BookText"/>
        <w:rPr/>
      </w:pPr>
      <w:bookmarkEnd w:id="386"/>
      <w:r>
        <w:rPr>
          <w:rFonts w:ascii="IRNazanin" w:hAnsi="IRNazanin" w:eastAsia="IRNazanin"/>
          <w:color w:val="111111"/>
          <w:sz w:val="28"/>
          <w:sz w:val="28"/>
          <w:szCs w:val="28"/>
          <w:rtl w:val="true"/>
          <w:lang w:bidi="fa-IR"/>
        </w:rPr>
        <w:t>فرمان وی پیدا همی کردند، و از دارالکفر هر سال او را هدیه ها همی فرستادند و ملک الدّنیا همی نوشتند او را به روزگاری دراز، و اگر تمامی مناقب او اندر نبشتی بسیار قصه ها بودی و دراز گشتی این کتاب، اما آن حربهائی که با بزرگان اسلام کرد مقداری یاد کرده شد، و سیرِ نیکوی او و عدل او معروف است که چه کرد بر مردمان عالم به روزگار خود</w:t>
      </w:r>
      <w:r>
        <w:rPr>
          <w:rFonts w:eastAsia="IRNazanin" w:cs="IRNazanin"/>
          <w:color w:val="111111"/>
          <w:sz w:val="28"/>
          <w:szCs w:val="28"/>
          <w:rtl w:val="true"/>
          <w:lang w:bidi="fa-IR"/>
        </w:rPr>
        <w:t>.</w:t>
      </w:r>
    </w:p>
    <w:p>
      <w:pPr>
        <w:pStyle w:val="Heading2"/>
        <w:numPr>
          <w:ilvl w:val="1"/>
          <w:numId w:val="1"/>
        </w:numPr>
        <w:rPr/>
      </w:pPr>
      <w:bookmarkStart w:id="387" w:name="__RefHeading___Toc696453_1490000891"/>
      <w:bookmarkStart w:id="388" w:name="_Toc142"/>
      <w:bookmarkEnd w:id="387"/>
      <w:r>
        <w:rPr>
          <w:rtl w:val="true"/>
        </w:rPr>
        <w:t>نشستن عمر و لیث به امیری</w:t>
      </w:r>
      <w:bookmarkEnd w:id="388"/>
    </w:p>
    <w:p>
      <w:pPr>
        <w:pStyle w:val="BookText"/>
        <w:rPr/>
      </w:pPr>
      <w:r>
        <w:rPr>
          <w:rFonts w:ascii="IRNazanin" w:hAnsi="IRNazanin" w:eastAsia="IRNazanin"/>
          <w:color w:val="111111"/>
          <w:sz w:val="28"/>
          <w:sz w:val="28"/>
          <w:szCs w:val="28"/>
          <w:rtl w:val="true"/>
          <w:lang w:bidi="fa-IR"/>
        </w:rPr>
        <w:t>در شوال سنة خمس و ستین و مایت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یعقوب اندر گذشت، عمرو و علی هر دو برادر حاضر بودند، عهد علی و فرمان او روان تر بود بر سپاه، از آنچه عمرو به خشم به سیستان آمده بود و آنجا نو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همی رفت میان دو برادر و سپاه دو روز، روز سدیگر</w:t>
      </w:r>
      <w:r>
        <w:rPr>
          <w:rStyle w:val="FootnoteAnchor"/>
          <w:rtl w:val="true"/>
        </w:rPr>
        <w:footnoteReference w:id="1125"/>
      </w:r>
      <w:r>
        <w:rPr>
          <w:rFonts w:ascii="IRNazanin" w:hAnsi="IRNazanin" w:eastAsia="IRNazanin"/>
          <w:color w:val="111111"/>
          <w:sz w:val="28"/>
          <w:sz w:val="28"/>
          <w:szCs w:val="28"/>
          <w:rtl w:val="true"/>
          <w:lang w:bidi="fa-IR"/>
        </w:rPr>
        <w:t>شاهین بتو کورثر بود</w:t>
      </w:r>
      <w:r>
        <w:rPr>
          <w:rStyle w:val="FootnoteAnchor"/>
          <w:rtl w:val="true"/>
        </w:rPr>
        <w:footnoteReference w:id="1126"/>
      </w:r>
      <w:r>
        <w:rPr>
          <w:rFonts w:ascii="IRNazanin" w:hAnsi="IRNazanin" w:eastAsia="IRNazanin"/>
          <w:color w:val="111111"/>
          <w:sz w:val="28"/>
          <w:sz w:val="28"/>
          <w:szCs w:val="28"/>
          <w:rtl w:val="true"/>
          <w:lang w:bidi="fa-IR"/>
        </w:rPr>
        <w:t>، عمرو را گفت که برادر تو می گوید</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انگشتری از دست علی فراستد و به عمرو داد عمر و کار بپذیرفت و سپاه رضا داد و علی پشیمان شد بدان تأنی 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سپاه عمرو را بیعت کردند و عمرو نامه نبشت سوی معتمد به سمع و طاعت، و رسول معتمد فرا رسید نزدیک یعقوب</w:t>
      </w:r>
      <w:r>
        <w:rPr>
          <w:rStyle w:val="FootnoteAnchor"/>
          <w:rtl w:val="true"/>
        </w:rPr>
        <w:footnoteReference w:id="1128"/>
      </w:r>
      <w:r>
        <w:rPr>
          <w:rFonts w:ascii="IRNazanin" w:hAnsi="IRNazanin" w:eastAsia="IRNazanin"/>
          <w:color w:val="111111"/>
          <w:sz w:val="28"/>
          <w:sz w:val="28"/>
          <w:szCs w:val="28"/>
          <w:rtl w:val="true"/>
          <w:lang w:bidi="fa-IR"/>
        </w:rPr>
        <w:t>و عهدی نو بر عمل حَرَمین و بغداد و فارس و کرمان و اصفهان و کوه ها</w:t>
      </w:r>
      <w:r>
        <w:rPr>
          <w:rStyle w:val="FootnoteAnchor"/>
          <w:rtl w:val="true"/>
        </w:rPr>
        <w:footnoteReference w:id="1129"/>
      </w:r>
      <w:r>
        <w:rPr>
          <w:rFonts w:ascii="IRNazanin" w:hAnsi="IRNazanin" w:eastAsia="IRNazanin"/>
          <w:color w:val="111111"/>
          <w:sz w:val="28"/>
          <w:sz w:val="28"/>
          <w:szCs w:val="28"/>
          <w:rtl w:val="true"/>
          <w:lang w:bidi="fa-IR"/>
        </w:rPr>
        <w:t xml:space="preserve">و گرگان و طبرستان و سیستان و هند و سند و ماوراء النهر، و گفت که این همه اسلام و کفر ترا دادیم بر آن جمله که هر سال ما را بیست بار هزار هزار درم فرستی، و رسول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الاصبع</w:t>
      </w:r>
      <w:r>
        <w:rPr>
          <w:rStyle w:val="FootnoteAnchor"/>
          <w:rtl w:val="true"/>
        </w:rPr>
        <w:footnoteReference w:id="1130"/>
      </w:r>
      <w:r>
        <w:rPr>
          <w:rFonts w:ascii="IRNazanin" w:hAnsi="IRNazanin" w:eastAsia="IRNazanin"/>
          <w:color w:val="111111"/>
          <w:sz w:val="28"/>
          <w:sz w:val="28"/>
          <w:szCs w:val="28"/>
          <w:rtl w:val="true"/>
          <w:lang w:bidi="fa-IR"/>
        </w:rPr>
        <w:t xml:space="preserve">بود، </w:t>
      </w:r>
      <w:bookmarkStart w:id="389" w:name="pg20407_230688"/>
    </w:p>
    <w:p>
      <w:pPr>
        <w:pStyle w:val="BookText"/>
        <w:rPr/>
      </w:pPr>
      <w:bookmarkEnd w:id="389"/>
      <w:r>
        <w:rPr>
          <w:rFonts w:ascii="IRNazanin" w:hAnsi="IRNazanin" w:eastAsia="IRNazanin"/>
          <w:color w:val="111111"/>
          <w:sz w:val="28"/>
          <w:sz w:val="28"/>
          <w:szCs w:val="28"/>
          <w:rtl w:val="true"/>
          <w:lang w:bidi="fa-IR"/>
        </w:rPr>
        <w:t>عمرو آن عملها همه از رسول بپذیرفت، و عبدالله</w:t>
      </w:r>
      <w:r>
        <w:rPr>
          <w:rStyle w:val="FootnoteAnchor"/>
          <w:rtl w:val="true"/>
        </w:rPr>
        <w:footnoteReference w:id="1131"/>
      </w:r>
      <w:r>
        <w:rPr>
          <w:rFonts w:ascii="IRNazanin" w:hAnsi="IRNazanin" w:eastAsia="IRNazanin"/>
          <w:color w:val="111111"/>
          <w:sz w:val="28"/>
          <w:sz w:val="28"/>
          <w:szCs w:val="28"/>
          <w:rtl w:val="true"/>
          <w:lang w:bidi="fa-IR"/>
        </w:rPr>
        <w:t>بن عبد الله بن طاهر را خلیفت خویش کرد بر بغداد، و خلعت داد و آنجا فرستاد</w:t>
      </w:r>
      <w:r>
        <w:rPr>
          <w:rStyle w:val="FootnoteAnchor"/>
          <w:rtl w:val="true"/>
        </w:rPr>
        <w:footnoteReference w:id="1132"/>
      </w:r>
      <w:r>
        <w:rPr>
          <w:rFonts w:ascii="IRNazanin" w:hAnsi="IRNazanin" w:eastAsia="IRNazanin"/>
          <w:color w:val="111111"/>
          <w:sz w:val="28"/>
          <w:sz w:val="28"/>
          <w:szCs w:val="28"/>
          <w:rtl w:val="true"/>
          <w:lang w:bidi="fa-IR"/>
        </w:rPr>
        <w:t>اندر صفر سنه ست و ستین و مایتی ولایت حرمین نحج بن حاخ</w:t>
      </w:r>
      <w:r>
        <w:rPr>
          <w:rStyle w:val="FootnoteAnchor"/>
          <w:rtl w:val="true"/>
        </w:rPr>
        <w:footnoteReference w:id="1133"/>
      </w:r>
      <w:r>
        <w:rPr>
          <w:rFonts w:ascii="IRNazanin" w:hAnsi="IRNazanin" w:eastAsia="IRNazanin"/>
          <w:color w:val="111111"/>
          <w:sz w:val="28"/>
          <w:sz w:val="28"/>
          <w:szCs w:val="28"/>
          <w:rtl w:val="true"/>
          <w:lang w:bidi="fa-IR"/>
        </w:rPr>
        <w:t>را داد و خود بازگشت و به پارس آمد؛ باز عمرو ستون هاء زرین و مال هاء بزرگ فرستاد نزدیک معتمد و معتمد را برادر به جنون متهم کرد و محبوس کرد و خود به خلافت بنشست اندر اول سنه سبع و ستین و مایتی، و معتمد اندر آخر سنه ست و ستین و مایتی به حبس اندر، فرمان یافت</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 xml:space="preserve">اليس من العجايب ان مثلي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یرى ما قل ممتنعاً عليه</w:t>
      </w:r>
    </w:p>
    <w:p>
      <w:pPr>
        <w:pStyle w:val="BookText"/>
        <w:rPr/>
      </w:pPr>
      <w:r>
        <w:rPr>
          <w:rFonts w:ascii="Amiri" w:hAnsi="Amiri" w:eastAsia="Amiri" w:cs="Amiri"/>
          <w:color w:val="111111"/>
          <w:sz w:val="28"/>
          <w:sz w:val="28"/>
          <w:szCs w:val="28"/>
          <w:rtl w:val="true"/>
          <w:lang w:bidi="ar-SA"/>
        </w:rPr>
        <w:t xml:space="preserve">و تؤخذ باسمه الدنيا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ذاك شيئي في يديه</w:t>
      </w:r>
    </w:p>
    <w:p>
      <w:pPr>
        <w:pStyle w:val="BookText"/>
        <w:rPr/>
      </w:pPr>
      <w:r>
        <w:rPr>
          <w:rFonts w:ascii="Amiri" w:hAnsi="Amiri" w:eastAsia="Amiri" w:cs="Amiri"/>
          <w:color w:val="111111"/>
          <w:sz w:val="28"/>
          <w:sz w:val="28"/>
          <w:szCs w:val="28"/>
          <w:rtl w:val="true"/>
          <w:lang w:bidi="ar-SA"/>
        </w:rPr>
        <w:t xml:space="preserve">اليه تحمل الأموال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 بعض ما يُجبي اليه</w:t>
      </w:r>
    </w:p>
    <w:p>
      <w:pPr>
        <w:pStyle w:val="BookText"/>
        <w:rPr/>
      </w:pPr>
      <w:r>
        <w:rPr>
          <w:rFonts w:ascii="IRNazanin" w:hAnsi="IRNazanin" w:eastAsia="IRNazanin"/>
          <w:color w:val="111111"/>
          <w:sz w:val="28"/>
          <w:sz w:val="28"/>
          <w:szCs w:val="28"/>
          <w:rtl w:val="true"/>
          <w:lang w:bidi="fa-IR"/>
        </w:rPr>
        <w:t>و روایت تاریخ سیستان مأخذ روشنی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0" w:name="__RefHeading___Toc696455_1490000891"/>
      <w:bookmarkStart w:id="391" w:name="_Toc143"/>
      <w:bookmarkEnd w:id="390"/>
      <w:r>
        <w:rPr>
          <w:rtl w:val="true"/>
        </w:rPr>
        <w:t>فرمان یافتن معتمد به حبس در سنه ست و ستین و مایتی</w:t>
      </w:r>
      <w:bookmarkEnd w:id="39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ابواحمد الموفق این عمل بر عمرو بداشت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علوی ناحم</w:t>
      </w:r>
      <w:r>
        <w:rPr>
          <w:rStyle w:val="FootnoteAnchor"/>
          <w:rtl w:val="true"/>
        </w:rPr>
        <w:footnoteReference w:id="1135"/>
      </w:r>
      <w:r>
        <w:rPr>
          <w:rFonts w:ascii="IRNazanin" w:hAnsi="IRNazanin" w:eastAsia="IRNazanin"/>
          <w:color w:val="111111"/>
          <w:sz w:val="28"/>
          <w:sz w:val="28"/>
          <w:szCs w:val="28"/>
          <w:rtl w:val="true"/>
          <w:lang w:bidi="fa-IR"/>
        </w:rPr>
        <w:t xml:space="preserve">به بصره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سپاه موفق علوی را از اهواز منع کردند و راه ها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موفق را مال بسیار فرستاد و عدل و نیکوئی بر مردمان پیدا کرد به پارس، و سپاه را چیز همی بخشید، و خلعت ها همی داد؛ و علی بن اللّیث پشیمان همی بود و چیزها همی گفت اندر حدیث عمرو، و عمرو بشنید و علی را بند برنهاد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فارس عمرو محمد بن اللّيث بن روح را داد، و خود بیامد به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حوالت کرد سوی محمد ابن اللّيث و احمد بن عبدالعزیز، که مال سوی موفق همی فرستند، و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صاعد بن مخلد را بر ایشان مستحث</w:t>
      </w:r>
      <w:r>
        <w:rPr>
          <w:rStyle w:val="FootnoteAnchor"/>
          <w:rtl w:val="true"/>
        </w:rPr>
        <w:footnoteReference w:id="1136"/>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بوساج دستوری خواست که به بغداد رود، دستوری داد او را تا به جندی شاپور برسید آنجا فرمان یافت، عمرو بشنید پسر او را محمد بن ابی الساج را تولیت مکه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به سیستان اندر آمد، روز یکشنبه سه روز باقی از رجب سنة ست و ستین و مایتی، و بنشست به ماتم، و مردمان او را تعزیت کردند، و علی بن اللیث را خلاص کرد، و مال بسیار داد و دل وی خوش گردانید؛ اندرین میانه هرجا که از این</w:t>
      </w:r>
      <w:r>
        <w:rPr>
          <w:rStyle w:val="FootnoteAnchor"/>
          <w:rtl w:val="true"/>
        </w:rPr>
        <w:footnoteReference w:id="1137"/>
      </w:r>
      <w:r>
        <w:rPr>
          <w:rFonts w:ascii="IRNazanin" w:hAnsi="IRNazanin" w:eastAsia="IRNazanin"/>
          <w:color w:val="111111"/>
          <w:sz w:val="28"/>
          <w:sz w:val="28"/>
          <w:szCs w:val="28"/>
          <w:rtl w:val="true"/>
          <w:lang w:bidi="fa-IR"/>
        </w:rPr>
        <w:t>بزرگی را یعقوب عمل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یعقوب اندر گذشت عصیان به دل اندر کردند عمرو را و خواستند که ملوک طوایف گردند؛ پس عمرو محمد بن الحسين الدّرهمی را برادر علی حسن درهم را بر سیستان خلیفت کرد و او داماد عمرو بود بر دختر فاطمه بنت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نبشت عمرو سوی امیرالمؤمنین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خواست از خراج سیستان هزار هزار درم، و موفق نظر بداد هزار هزار درم؛ و عمرو سوی خراسان رفت روز شنبه هشت روز مانده از رمضان سنة ست و ستین و مایتی با عُدَدی</w:t>
      </w:r>
      <w:r>
        <w:rPr>
          <w:rStyle w:val="FootnoteAnchor"/>
          <w:rtl w:val="true"/>
        </w:rPr>
        <w:footnoteReference w:id="1138"/>
      </w:r>
      <w:r>
        <w:rPr>
          <w:rFonts w:ascii="IRNazanin" w:hAnsi="IRNazanin" w:eastAsia="IRNazanin"/>
          <w:color w:val="111111"/>
          <w:sz w:val="28"/>
          <w:sz w:val="28"/>
          <w:szCs w:val="28"/>
          <w:rtl w:val="true"/>
          <w:lang w:bidi="fa-IR"/>
        </w:rPr>
        <w:t xml:space="preserve">و عِدّتی تمام و هیاتی بزرگوار از لباس و سلاح و ستور و خزاین، و محمد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بریمین او، و بر يسار او على بن الليث برادر او، و مالی بزرگ آن روز محمد ابن الحسن الدرهمی را داد، چون به نشابور رسید احمد بن عبد الله الخُجُستانی خلاف پیدا کرد و نشابور حصار گرفت، و عمرو به در شهر فرود آمد، علی بن الليث برادر عمرو اندر نهان سوی خجستانی کس فرستاد که من یار توام و با برادر خلاف کرد، تا چون حرب کردند و حال بر این جمله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ندانست، هزیمت کرد روز پنج شنبه شش روز گذشته از ذی الحجه سنه ست و ستین و مایتی، و خجستانی همه لشکرگاه وبنه عمر و غارت کرد، و مالی بزرگ به دست او افتاد؛ و عمر و به هری اندر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را علی ابن اللیث را باز بند بر نهاد، و خجستانی بر اثر عمرو تا هری بیامد، عمرو هری به حصار گرفت، و خجستانی دانست که هری از عمرو نتواند ستد، راه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سیستان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فراه بسیار مردم عامه یاوه</w:t>
      </w:r>
      <w:r>
        <w:rPr>
          <w:rStyle w:val="FootnoteAnchor"/>
          <w:rtl w:val="true"/>
        </w:rPr>
        <w:footnoteReference w:id="1139"/>
      </w:r>
      <w:r>
        <w:rPr>
          <w:rFonts w:ascii="IRNazanin" w:hAnsi="IRNazanin" w:eastAsia="IRNazanin"/>
          <w:color w:val="111111"/>
          <w:sz w:val="28"/>
          <w:sz w:val="28"/>
          <w:szCs w:val="28"/>
          <w:rtl w:val="true"/>
          <w:lang w:bidi="fa-IR"/>
        </w:rPr>
        <w:t xml:space="preserve">بکشت، و غارتها کرد، و دو روز مانده بود از ربیع الاخر سنه سبع و ستین و مایتی به در سیستان آمد و محمد بن الحسن الدّرهمی که عامل بود شهر حصار گرفت، وکیل عمرو به سیستان عبدالله بن محمد بن میکال بود و شریک او شادان بن مسرور بود، بیت المال را در بگشادند، و سپاه را روزی بدادند و خلعت ها و صلت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 مردان شهر نگاه داشتند، و حرب پیوسته کردند، و عمرو از هری اندر سِرّ مال و مرد همی فرستاد، و خجستانی را هیچ خبر نبود، چون دانست خجستانی که شهر نتوانم</w:t>
      </w:r>
      <w:r>
        <w:rPr>
          <w:rStyle w:val="FootnoteAnchor"/>
          <w:rtl w:val="true"/>
        </w:rPr>
        <w:footnoteReference w:id="1140"/>
      </w:r>
      <w:r>
        <w:rPr>
          <w:rFonts w:ascii="IRNazanin" w:hAnsi="IRNazanin" w:eastAsia="IRNazanin"/>
          <w:color w:val="111111"/>
          <w:sz w:val="28"/>
          <w:sz w:val="28"/>
          <w:szCs w:val="28"/>
          <w:rtl w:val="true"/>
          <w:lang w:bidi="fa-IR"/>
        </w:rPr>
        <w:t xml:space="preserve">گشاد، کَس هاء خویش را به ویرانی نواحی و غارت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جا که بتوانست ربض</w:t>
      </w:r>
      <w:r>
        <w:rPr>
          <w:rStyle w:val="FootnoteAnchor"/>
          <w:rtl w:val="true"/>
        </w:rPr>
        <w:footnoteReference w:id="1141"/>
      </w:r>
      <w:r>
        <w:rPr>
          <w:rFonts w:ascii="IRNazanin" w:hAnsi="IRNazanin" w:eastAsia="IRNazanin"/>
          <w:color w:val="111111"/>
          <w:sz w:val="28"/>
          <w:sz w:val="28"/>
          <w:szCs w:val="28"/>
          <w:rtl w:val="true"/>
          <w:lang w:bidi="fa-IR"/>
        </w:rPr>
        <w:t xml:space="preserve">خراب می کرد، پس مردم عامه دست اندر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از آن او کسی بود همه را بکشتند، پس خُجُستانی را خبر آمد که فضل بن یوسف قصد نشابور کرد که مادر او را آنجا بگیرد و خزاین او برگیرد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برفت به راه قهستان روز شنبه ده روز باقی از ربیع الآخر سنة سبع و ستین و مایتی اندرین میانه ابو طلحه منصور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زیدویه هر دو</w:t>
      </w:r>
      <w:r>
        <w:rPr>
          <w:rStyle w:val="FootnoteAnchor"/>
          <w:rtl w:val="true"/>
        </w:rPr>
        <w:footnoteReference w:id="1142"/>
      </w:r>
      <w:r>
        <w:rPr>
          <w:rFonts w:ascii="IRNazanin" w:hAnsi="IRNazanin" w:eastAsia="IRNazanin"/>
          <w:color w:val="111111"/>
          <w:sz w:val="28"/>
          <w:sz w:val="28"/>
          <w:szCs w:val="28"/>
          <w:rtl w:val="true"/>
          <w:lang w:bidi="fa-IR"/>
        </w:rPr>
        <w:t xml:space="preserve">به نزدیک عمر و آمدند به هری، و هر دو را خلعت داد و بنواخت و مال بسیار داد، و اصرم بن سیف چون خبر بشنید نیز نزدیک عمرو آمد و خلعت یافت و نواخت و نیکوئی دید، پس عمرو، با طلحه منصور بن مسلم را سپاه سالار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 کرد و خود از هری به سیستان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نیمه ذی القعده سنة سبع و ستین و مایتی اندر شهر آمد، پس خبر بشنید که خلیفت وی بر پارس آن مالها که فرمان عمرو بود نزدیک سلطان نفرستاد و بدان باب خلاف کرد، و همچنان احمد عبدالعزيز، و نامۀ مستحثِ</w:t>
      </w:r>
      <w:r>
        <w:rPr>
          <w:rStyle w:val="FootnoteAnchor"/>
          <w:rtl w:val="true"/>
        </w:rPr>
        <w:footnoteReference w:id="1143"/>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 بن مخلّد الوزير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نامه نوشت سوی صاعد و حدیث خجستانی و اضطراب خراسان یاد کرد و اندر 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دانم که احمد بن عبدالعزیز و محمد بن الليث كه خليفت من است آنجا با خجستانی نیز سر یکی دارند اندر خلاف و اندرین سال سپاه سالار محمد بن طولون که امیر مصر بود به مکه آمد، و رسم آن بود که علم عمرو به مکه ایام موسم به جانب منبر نهادندی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تقصیر کردن الليث شنيد اندر حديث مال فرستادن، عمر و گفت که اندر حدیث جاه من به مگه خلال</w:t>
      </w:r>
      <w:r>
        <w:rPr>
          <w:rStyle w:val="FootnoteAnchor"/>
          <w:rtl w:val="true"/>
        </w:rPr>
        <w:footnoteReference w:id="1144"/>
      </w:r>
      <w:r>
        <w:rPr>
          <w:rFonts w:ascii="IRNazanin" w:hAnsi="IRNazanin" w:eastAsia="IRNazanin"/>
          <w:color w:val="111111"/>
          <w:sz w:val="28"/>
          <w:sz w:val="28"/>
          <w:szCs w:val="28"/>
          <w:rtl w:val="true"/>
          <w:lang w:bidi="fa-IR"/>
        </w:rPr>
        <w:t xml:space="preserve">اندر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پارس کرد عمرو، پس خبر آمد همچنان که وی به دل اندیشه کرده بود، که علم مصری خواستند که بریمین منبر بدارند ایام موسم، و خلیفت عمرو اندر مکه نگذاشت، آخر سخن دراز شد و حرب اوفتاد، مردمان مکه نصرت خلیفت عمرو را کردند، و علم عمرو بر یمین منبر چنان که رسم رفته بداشتند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و پسر خویش را محمد بن عمرو را بر سیستان خلیفت کرد و سوی پارس رفت شش روز گذشته از محرّم سنة ثمان و ستین و 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بوطلحه خليفت عمرو بر خراسان به سرخس شد، و خجستانی به حرب او آمد و حربی سخت کردند و بو طلحه به هزیمت به سیستان آمد، پس محمد بن الحسن</w:t>
      </w:r>
      <w:r>
        <w:rPr>
          <w:rStyle w:val="FootnoteAnchor"/>
          <w:rtl w:val="true"/>
        </w:rPr>
        <w:footnoteReference w:id="1145"/>
      </w:r>
      <w:r>
        <w:rPr>
          <w:rFonts w:ascii="IRNazanin" w:hAnsi="IRNazanin" w:eastAsia="IRNazanin"/>
          <w:color w:val="111111"/>
          <w:sz w:val="28"/>
          <w:sz w:val="28"/>
          <w:szCs w:val="28"/>
          <w:rtl w:val="true"/>
          <w:lang w:bidi="fa-IR"/>
        </w:rPr>
        <w:t>الدرهمی او را یاری کرد به مال و مردان و عمرو را آگاه کرد، عمرو نامه جواب کرد که باز به خراسان رو و عهد نو فرستاد، بوطلحه به خراسان بازگشت، باز دل تنگی کرد و راه بگردانید و به گرگان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کشتن خجستانی به گرگان</w:t>
      </w:r>
      <w:r>
        <w:rPr>
          <w:rStyle w:val="FootnoteAnchor"/>
          <w:rtl w:val="true"/>
        </w:rPr>
        <w:footnoteReference w:id="1146"/>
      </w:r>
      <w:r>
        <w:rPr>
          <w:rFonts w:ascii="IRNazanin" w:hAnsi="IRNazanin" w:eastAsia="IRNazanin"/>
          <w:color w:val="111111"/>
          <w:sz w:val="28"/>
          <w:sz w:val="28"/>
          <w:szCs w:val="28"/>
          <w:rtl w:val="true"/>
          <w:lang w:bidi="fa-IR"/>
        </w:rPr>
        <w:t xml:space="preserve">آمد، محمد بن عمرو بن اللّيث خلیفت خویش را فضل بن یوسف را به هری فرستاد، و اندر ذی القعده سنة ثمان وستین و مایتی به هری اندر شد، و عمر و چون خبر شنید نامه فرستاد نزدیک اهل هری به سمع و طاعت کردن فضل را، و نزدیک فضل نامه کرد به جدّ و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کردن چون رافع</w:t>
      </w:r>
      <w:r>
        <w:rPr>
          <w:rStyle w:val="FootnoteAnchor"/>
          <w:rtl w:val="true"/>
        </w:rPr>
        <w:footnoteReference w:id="1147"/>
      </w:r>
      <w:r>
        <w:rPr>
          <w:rFonts w:ascii="IRNazanin" w:hAnsi="IRNazanin" w:eastAsia="IRNazanin"/>
          <w:color w:val="111111"/>
          <w:sz w:val="28"/>
          <w:sz w:val="28"/>
          <w:szCs w:val="28"/>
          <w:rtl w:val="true"/>
          <w:lang w:bidi="fa-IR"/>
        </w:rPr>
        <w:t xml:space="preserve">بدانست که فضل به هری قرار گرفت محمد بن المهتدی را به حرب او فرستاد، چون محمد مهتدی به هری آمد، اهل هری قصد کشتن فضل کردند، فضل به سیستان بازگشت، و رافع به نفس خویش به مرو شد به حرب بوطلحه و روزگاری این جا حرب کردند، آخر بوطلحه به هزیمت برفت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تخارستان شد و رافع به هری آمد روزگاری به هری بود، باز گفت عمرو از سیستان دورست، من بباید شد به سیستان بگیرم</w:t>
      </w:r>
      <w:r>
        <w:rPr>
          <w:rStyle w:val="FootnoteAnchor"/>
          <w:rtl w:val="true"/>
        </w:rPr>
        <w:footnoteReference w:id="1148"/>
      </w:r>
      <w:r>
        <w:rPr>
          <w:rFonts w:ascii="IRNazanin" w:hAnsi="IRNazanin" w:eastAsia="IRNazanin"/>
          <w:color w:val="111111"/>
          <w:sz w:val="28"/>
          <w:sz w:val="28"/>
          <w:szCs w:val="28"/>
          <w:rtl w:val="true"/>
          <w:lang w:bidi="fa-IR"/>
        </w:rPr>
        <w:t>تا خود چه باشد؟ و بیامد تا فراه، بزرگان لشکر او انکار کردند که این نتواند بود، از آنجا بازگشت و لختی علفه</w:t>
      </w:r>
      <w:r>
        <w:rPr>
          <w:rStyle w:val="FootnoteAnchor"/>
          <w:rtl w:val="true"/>
        </w:rPr>
        <w:footnoteReference w:id="1149"/>
      </w:r>
      <w:r>
        <w:rPr>
          <w:rFonts w:ascii="IRNazanin" w:hAnsi="IRNazanin" w:eastAsia="IRNazanin"/>
          <w:color w:val="111111"/>
          <w:sz w:val="28"/>
          <w:sz w:val="28"/>
          <w:szCs w:val="28"/>
          <w:rtl w:val="true"/>
          <w:lang w:bidi="fa-IR"/>
        </w:rPr>
        <w:t>برگرفت، و به هری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اندرین میانه محمد بن عمرو را پسری بزاد طاهر نام کرد، روز شنبه سیزده روز باقی از شعبان سنة تسع و تسعين</w:t>
      </w:r>
      <w:r>
        <w:rPr>
          <w:rStyle w:val="FootnoteAnchor"/>
          <w:rtl w:val="true"/>
        </w:rPr>
        <w:footnoteReference w:id="1150"/>
      </w:r>
      <w:r>
        <w:rPr>
          <w:rFonts w:ascii="IRNazanin" w:hAnsi="IRNazanin" w:eastAsia="IRNazanin"/>
          <w:color w:val="111111"/>
          <w:sz w:val="28"/>
          <w:sz w:val="28"/>
          <w:szCs w:val="28"/>
          <w:rtl w:val="true"/>
          <w:lang w:bidi="fa-IR"/>
        </w:rPr>
        <w:t>و مايتي، و طاهر را سنّت کردند اندر سنة ست و سبعین</w:t>
      </w:r>
      <w:r>
        <w:rPr>
          <w:rStyle w:val="FootnoteAnchor"/>
          <w:rtl w:val="true"/>
        </w:rPr>
        <w:footnoteReference w:id="1151"/>
      </w:r>
      <w:r>
        <w:rPr>
          <w:rFonts w:ascii="IRNazanin" w:hAnsi="IRNazanin" w:eastAsia="IRNazanin"/>
          <w:color w:val="111111"/>
          <w:sz w:val="28"/>
          <w:sz w:val="28"/>
          <w:szCs w:val="28"/>
          <w:rtl w:val="true"/>
          <w:lang w:bidi="fa-IR"/>
        </w:rPr>
        <w:t>و مایتی، چون طاهر موجود گشت محمد بن عمرو خواست که به زیارت پدر رود به پارس، و مبشّر به نفس خویش باشد، محمد بن الحسن را خواست خلیفت کرد بر سیستان، و خود برفت سوی فارس روز شنبه سه روز گذشته از محرم سنة سبعين و مايتي و عمرو بن الليث نصر بن احمد را با سپاهی به روم</w:t>
      </w:r>
      <w:r>
        <w:rPr>
          <w:rStyle w:val="FootnoteAnchor"/>
          <w:rtl w:val="true"/>
        </w:rPr>
        <w:footnoteReference w:id="1152"/>
      </w:r>
      <w:r>
        <w:rPr>
          <w:rFonts w:ascii="IRNazanin" w:hAnsi="IRNazanin" w:eastAsia="IRNazanin"/>
          <w:color w:val="111111"/>
          <w:sz w:val="28"/>
          <w:sz w:val="28"/>
          <w:szCs w:val="28"/>
          <w:rtl w:val="true"/>
          <w:lang w:bidi="fa-IR"/>
        </w:rPr>
        <w:t>فرستاد به حرب احمد بن الليث الكردی تا برفت و با او حرب کرد و او را اسیر گرفت و مالها و خزاین او همه برگرفت و پیش عمرو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عتیق بن محمد را به را مهرم</w:t>
      </w:r>
      <w:r>
        <w:rPr>
          <w:rStyle w:val="FootnoteAnchor"/>
          <w:rtl w:val="true"/>
        </w:rPr>
        <w:footnoteReference w:id="1153"/>
      </w:r>
      <w:r>
        <w:rPr>
          <w:rFonts w:ascii="IRNazanin" w:hAnsi="IRNazanin" w:eastAsia="IRNazanin"/>
          <w:color w:val="111111"/>
          <w:sz w:val="28"/>
          <w:sz w:val="28"/>
          <w:szCs w:val="28"/>
          <w:rtl w:val="true"/>
          <w:lang w:bidi="fa-IR"/>
        </w:rPr>
        <w:t>فرستاد، به حرب محمد بن عبدالله کرد</w:t>
      </w:r>
      <w:r>
        <w:rPr>
          <w:rStyle w:val="FootnoteAnchor"/>
          <w:rtl w:val="true"/>
        </w:rPr>
        <w:footnoteReference w:id="1154"/>
      </w:r>
      <w:r>
        <w:rPr>
          <w:rFonts w:ascii="IRNazanin" w:hAnsi="IRNazanin" w:eastAsia="IRNazanin"/>
          <w:color w:val="111111"/>
          <w:sz w:val="28"/>
          <w:sz w:val="28"/>
          <w:szCs w:val="28"/>
          <w:rtl w:val="true"/>
          <w:lang w:bidi="fa-IR"/>
        </w:rPr>
        <w:t>تا با او حرب کرد و او را اسیر گرفت و با مالهاء او و ستوران و تجمل او پیش عمرو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سالار بودند هر یکی با بیست هزار سوار که عصیان پدید کرده بودند، و هر دو از پهلوانان</w:t>
      </w:r>
      <w:r>
        <w:rPr>
          <w:rStyle w:val="FootnoteAnchor"/>
          <w:rtl w:val="true"/>
        </w:rPr>
        <w:footnoteReference w:id="1155"/>
      </w:r>
      <w:r>
        <w:rPr>
          <w:rFonts w:ascii="IRNazanin" w:hAnsi="IRNazanin" w:eastAsia="IRNazanin"/>
          <w:color w:val="111111"/>
          <w:sz w:val="28"/>
          <w:sz w:val="28"/>
          <w:szCs w:val="28"/>
          <w:rtl w:val="true"/>
          <w:lang w:bidi="fa-IR"/>
        </w:rPr>
        <w:t xml:space="preserve">یعقوب بودند چون این دو مرد کشته شدند، کار فارس راست گشت و قرار گرفت؛ باز موفق نو عهد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منشور و لوا فرستاد عمرو را بر همه اسلام و دارالکفر، و فرمان داد که همه اندر فرمان او باید بود، و هرچه از هند و ترک و روم گشاید او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احمدبن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الاصبع رسید که اکنون کار فارس و عراقین و عرب و شام و یمن همه راست است، به خراسان باز باید گشت و غازیان را به دار الکفر باید فرستاد تا فتوح همی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احمد را خلیفت کرد بر پارس و کرمان، و به سیستان آمد و خبر رافع از هری یافته بود، و فرمان داد نصر</w:t>
      </w:r>
      <w:r>
        <w:rPr>
          <w:rStyle w:val="FootnoteAnchor"/>
          <w:rtl w:val="true"/>
        </w:rPr>
        <w:footnoteReference w:id="1156"/>
      </w:r>
      <w:r>
        <w:rPr>
          <w:rFonts w:ascii="IRNazanin" w:hAnsi="IRNazanin" w:eastAsia="IRNazanin"/>
          <w:color w:val="111111"/>
          <w:sz w:val="28"/>
          <w:sz w:val="28"/>
          <w:szCs w:val="28"/>
          <w:rtl w:val="true"/>
          <w:lang w:bidi="fa-IR"/>
        </w:rPr>
        <w:t xml:space="preserve">بن احمد را تا چهار هزار هزار درم فرستد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 بن اللیث</w:t>
      </w:r>
      <w:r>
        <w:rPr>
          <w:rStyle w:val="FootnoteAnchor"/>
          <w:rtl w:val="true"/>
        </w:rPr>
        <w:footnoteReference w:id="1157"/>
      </w:r>
      <w:r>
        <w:rPr>
          <w:rFonts w:ascii="IRNazanin" w:hAnsi="IRNazanin" w:eastAsia="IRNazanin"/>
          <w:color w:val="111111"/>
          <w:sz w:val="28"/>
          <w:sz w:val="28"/>
          <w:szCs w:val="28"/>
          <w:rtl w:val="true"/>
          <w:lang w:bidi="fa-IR"/>
        </w:rPr>
        <w:t>گرد را با خویشتن بیاورد و روز پنج شنبه روز گذشته از جمادی الآخر سنة سبعین و مایتی به سیستان اندر آمد، و روزی چند ببود، روز دوشنبه دو روز گذشته از شعبان سنة سبعین و مایتی برفت سوی خراسان و سرهنگان خراسان همه به زینهار آمدن گرفتند نزدیک وی، و محمد بن عمرو را پسر خویش بر سیستان خلیفت کرد، و به هری شد و رافع به هری حصار گرفت، عمرو با او حرب کرد، رافع آخر به هزیمت برفت اندر شوال سنة سبعین و 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عمرو بلال بن الأزهر را به نشابور به رسولی فرستاد، بزرگان نیشابور پیش بلال باز آمدند و طاعت عمرو نمودند چون محمد بن یاسین و محمد بن اسحق بن حزیمه</w:t>
      </w:r>
      <w:r>
        <w:rPr>
          <w:rStyle w:val="FootnoteAnchor"/>
          <w:rtl w:val="true"/>
        </w:rPr>
        <w:footnoteReference w:id="1158"/>
      </w:r>
      <w:r>
        <w:rPr>
          <w:rFonts w:ascii="IRNazanin" w:hAnsi="IRNazanin" w:eastAsia="IRNazanin"/>
          <w:color w:val="111111"/>
          <w:sz w:val="28"/>
          <w:sz w:val="28"/>
          <w:szCs w:val="28"/>
          <w:rtl w:val="true"/>
          <w:lang w:bidi="fa-IR"/>
        </w:rPr>
        <w:t>و عقيل بن عمرو، و بر نیشابور خلیفت رافع، مهدی بن مجلس</w:t>
      </w:r>
      <w:r>
        <w:rPr>
          <w:rStyle w:val="FootnoteAnchor"/>
          <w:rtl w:val="true"/>
        </w:rPr>
        <w:footnoteReference w:id="1159"/>
      </w:r>
      <w:r>
        <w:rPr>
          <w:rFonts w:ascii="IRNazanin" w:hAnsi="IRNazanin" w:eastAsia="IRNazanin"/>
          <w:color w:val="111111"/>
          <w:sz w:val="28"/>
          <w:sz w:val="28"/>
          <w:szCs w:val="28"/>
          <w:rtl w:val="true"/>
          <w:lang w:bidi="fa-IR"/>
        </w:rPr>
        <w:t xml:space="preserve">بود، چون خبر هزیمت رافع شنید، خطبه بر نام عمرو کرد، رافع از هری به مرو رود شد و نامه ها نبشت سوی عمرو به طاعت و ندامت برکرده، و عفو خواستن، و بوطلحه از تخارستان بیامد که نزدیک عمر و آید، چون رافع را به راه اندر بدید با او یکی گشت و هر دو قصد عمرو کردند، و هر دو به مرو قرار گرفتند، بوطلحه به شهر اندر و رافع بر در شهر، چون روزی چند ببود، بوطلحه بر رافع شبیخون کرد و بیشتر سپاه رافع را بکشت، و رافع تنها به نفس خویش بِرَست، و خواست که به نشابور رود، و بوطلحه به مرو اندر بنشست، و عمرو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نامه هاء نیکو همی نبشت و امیدهاء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 همی کرد، فرمان نکرد، و بلال بن الازهر و فضل بن يوسف با سپاهی به نشابور بودند، عمرو جمازه فرستاد که باید که از پس من آئید به مرو، و خود به تاختن به مرو شد به حدیث</w:t>
      </w:r>
      <w:r>
        <w:rPr>
          <w:rStyle w:val="FootnoteAnchor"/>
          <w:rtl w:val="true"/>
        </w:rPr>
        <w:footnoteReference w:id="1160"/>
      </w:r>
      <w:r>
        <w:rPr>
          <w:rFonts w:ascii="IRNazanin" w:hAnsi="IRNazanin" w:eastAsia="IRNazanin"/>
          <w:color w:val="111111"/>
          <w:sz w:val="28"/>
          <w:sz w:val="28"/>
          <w:szCs w:val="28"/>
          <w:rtl w:val="true"/>
          <w:lang w:bidi="fa-IR"/>
        </w:rPr>
        <w:t xml:space="preserve">بوطلحه و بوطلحه با سپاهی بسیار بیرون آمد و حربی صعب کردند، و هزیمت بر بوطلحه افتاد، پس از آن که مقدار هفت هزار مرد از آن او کشته شد و بوطلحه بر باقی سپاه خویش به راه بیابان برفت، عمر و پاره ای بشد و بسیار اسیر گرفت، شب اندر آمد و بازگشت، و فضل ابن یوسف و بلال بن الأزهر از نشابور برفتند به فرمان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فرصت یافت به نشابور اندر شد، عمرو خبر او شنید از مرو به نشابور آمد، باز رافع به حرب بیرون آمدند</w:t>
      </w:r>
      <w:r>
        <w:rPr>
          <w:rStyle w:val="FootnoteAnchor"/>
          <w:rtl w:val="true"/>
        </w:rPr>
        <w:footnoteReference w:id="1161"/>
      </w:r>
      <w:r>
        <w:rPr>
          <w:rFonts w:ascii="IRNazanin" w:hAnsi="IRNazanin" w:eastAsia="IRNazanin"/>
          <w:color w:val="111111"/>
          <w:sz w:val="28"/>
          <w:sz w:val="28"/>
          <w:szCs w:val="28"/>
          <w:rtl w:val="true"/>
          <w:lang w:bidi="fa-IR"/>
        </w:rPr>
        <w:t>به یک حمله که سپاه عمرو برآورد به هزیمت برفت رافع، اول روز از شوال سنة احدى و سبعين و مايتي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روزی چند به نشابور ببود، و به سیستان بازگشت، و روز پنج شنبه هشت روز باقی از ذی الحجه سنة احدى و سبعین و مایتی، به سیستان اندر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علوی ناجم</w:t>
      </w:r>
      <w:r>
        <w:rPr>
          <w:rStyle w:val="FootnoteAnchor"/>
          <w:rtl w:val="true"/>
        </w:rPr>
        <w:footnoteReference w:id="1162"/>
      </w:r>
      <w:r>
        <w:rPr>
          <w:rFonts w:ascii="IRNazanin" w:hAnsi="IRNazanin" w:eastAsia="IRNazanin"/>
          <w:color w:val="111111"/>
          <w:sz w:val="28"/>
          <w:sz w:val="28"/>
          <w:szCs w:val="28"/>
          <w:rtl w:val="true"/>
          <w:lang w:bidi="fa-IR"/>
        </w:rPr>
        <w:t>به بصره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صفر سنة سبعين و مایتی، و او چهارده سال و چهارده روز دعوت کرده بود آل پیغامبر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دست او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حربها اندرین دعوت پانصد هزار مرد از اهل تهلیل، و سپاهی انبوه برو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اندرسنة احدی و سبعین و مایتی صاعد بن مخلد به درگاه خلیفت بد گفتن عمرو ابن اللیث آغاز کرد، و احمد بن عبدالعزیز را که سپاه سالار یعقوب بوده بود، کرمان و پارس مسما کرد، و عهد و منشور داد، نصر بن احمد چون این خبر بشنید از پارس به کرمان آمد، و عمرو را آگاه کرد، عمرو علی حسن درهم را با سپاهی به یاری نصر بن احمد فرستاد، تا با احمد بن عبدالعزیز حرب کنند،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آنجا رسید حرب کرده بودند؛ نصر بن احمد هزیمت کرد و احمد بن عبدالعزیز کار محکم فرو گرفت</w:t>
      </w:r>
      <w:r>
        <w:rPr>
          <w:rStyle w:val="FootnoteAnchor"/>
          <w:rtl w:val="true"/>
        </w:rPr>
        <w:footnoteReference w:id="1163"/>
      </w:r>
      <w:r>
        <w:rPr>
          <w:rFonts w:ascii="IRNazanin" w:hAnsi="IRNazanin" w:eastAsia="IRNazanin"/>
          <w:color w:val="111111"/>
          <w:sz w:val="28"/>
          <w:sz w:val="28"/>
          <w:szCs w:val="28"/>
          <w:rtl w:val="true"/>
          <w:lang w:bidi="fa-IR"/>
        </w:rPr>
        <w:t>و بکر بن عبدالعزیز برادر وی قلعت فارس غارت کرد و آن را ویران کرد، و درهاء آن برکند و به سپاهان فرستاد، و مصاعد</w:t>
      </w:r>
      <w:r>
        <w:rPr>
          <w:rStyle w:val="FootnoteAnchor"/>
          <w:rtl w:val="true"/>
        </w:rPr>
        <w:footnoteReference w:id="1164"/>
      </w:r>
      <w:r>
        <w:rPr>
          <w:rFonts w:ascii="IRNazanin" w:hAnsi="IRNazanin" w:eastAsia="IRNazanin"/>
          <w:color w:val="111111"/>
          <w:sz w:val="28"/>
          <w:sz w:val="28"/>
          <w:szCs w:val="28"/>
          <w:rtl w:val="true"/>
          <w:lang w:bidi="fa-IR"/>
        </w:rPr>
        <w:t xml:space="preserve">بن مخلَد به نفس خویش بر عقب احمد بن عبدالعزیز به فارس آمد و به شیراز قرار کرد، و احمد بن عبدالعزیز به سپاهان شد؛ و بوطلحه به زینهار آمد پیش عمرو به سیستان، چون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چنان دید، بوطلحه را بر خراسان خلیفت کرد از جهت پسر خویش محمد بن عمرو، و خراسان همه به وی سپرد، مگر هری بر</w:t>
      </w:r>
      <w:r>
        <w:rPr>
          <w:rStyle w:val="FootnoteAnchor"/>
          <w:rtl w:val="true"/>
        </w:rPr>
        <w:footnoteReference w:id="1165"/>
      </w:r>
      <w:r>
        <w:rPr>
          <w:rFonts w:ascii="IRNazanin" w:hAnsi="IRNazanin" w:eastAsia="IRNazanin"/>
          <w:color w:val="111111"/>
          <w:sz w:val="28"/>
          <w:sz w:val="28"/>
          <w:szCs w:val="28"/>
          <w:rtl w:val="true"/>
          <w:lang w:bidi="fa-IR"/>
        </w:rPr>
        <w:t>پوشنگ که آن مهدی بن مجلس</w:t>
      </w:r>
      <w:r>
        <w:rPr>
          <w:rStyle w:val="FootnoteAnchor"/>
          <w:rtl w:val="true"/>
        </w:rPr>
        <w:footnoteReference w:id="1166"/>
      </w:r>
      <w:r>
        <w:rPr>
          <w:rFonts w:ascii="IRNazanin" w:hAnsi="IRNazanin" w:eastAsia="IRNazanin"/>
          <w:color w:val="111111"/>
          <w:sz w:val="28"/>
          <w:sz w:val="28"/>
          <w:szCs w:val="28"/>
          <w:rtl w:val="true"/>
          <w:lang w:bidi="fa-IR"/>
        </w:rPr>
        <w:t xml:space="preserve">را داده بود، و خود برفت به سوی فارس و محمّد بن عمرو را پسر خویش را بر مقدّمه بفرستاد اول روز از محرّم سنه اثنی و سبعین و مائتی، چون صاعد مخلد بن خبر عمرو بشنید ترک بن العباس را با هشتاد هزار سوار به حرب عمرو فرستاد و خلف بن اللّیث از عمرو به آزار رفته بود و به درگاه خلیفت شده و خلیفت او را نواخته و سالار دو هزار سوار کرده، چون لشکرها فراهم رسیدند، محمد ابن عمرو بود بر مقدّمه و عمرو هنوز از پس بود، خلف بن اللّيث را مهر رحم بجنبید، و نخواست که بر سپاه عمرو و پسر وی و مردمان سیستان شکست آید، سرهنگان سپاه را همه نیکوئی گفت و از عمر و امیدها کرد و چیز داد تا با اوی یکی گشتند، پس بر ترک بن العباس خود و آن سپاه که از آنِ امیرالمؤمنین با او بودند شبیخون کرد و همه سپاه او را بکشت و مال اوی و خزاین و ستوران بگرفت و زرادخانه، و ترک بن العباس به هزیمت سوی صاعد مخلد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این کار بکرد نزدیک محمد بن عمرو آمد با دو هزار سوار و هزار مرد پیاده سجزی و همه چون به غیبت عمرو کرد</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هزيمت برو افتاد، به سیرجان آمد و معتضد</w:t>
      </w:r>
      <w:r>
        <w:rPr>
          <w:rStyle w:val="FootnoteAnchor"/>
          <w:rtl w:val="true"/>
        </w:rPr>
        <w:footnoteReference w:id="1168"/>
      </w:r>
      <w:r>
        <w:rPr>
          <w:rFonts w:ascii="IRNazanin" w:hAnsi="IRNazanin" w:eastAsia="IRNazanin"/>
          <w:color w:val="111111"/>
          <w:sz w:val="28"/>
          <w:sz w:val="28"/>
          <w:szCs w:val="28"/>
          <w:rtl w:val="true"/>
          <w:lang w:bidi="fa-IR"/>
        </w:rPr>
        <w:t>پارس بگرفت؛ و اندرین میانه رافع به خراسان بود و بوطلحه خلیفت محمد بن عمرو بن الليث بود، قصد رافع کرد چون کار بر رافع سخت شد به ماوراءالنهر شد و از نصر بن احمد یاری خواست، نصر برادر خویش را اسماعیل بن احمد را با چهار هزار سوار با او به یاری فرستاد، چون دو لشکر یکی شد، بوطلحه به راه سیستان</w:t>
      </w:r>
      <w:r>
        <w:rPr>
          <w:rStyle w:val="FootnoteAnchor"/>
          <w:rtl w:val="true"/>
        </w:rPr>
        <w:footnoteReference w:id="1169"/>
      </w:r>
      <w:r>
        <w:rPr>
          <w:rFonts w:ascii="IRNazanin" w:hAnsi="IRNazanin" w:eastAsia="IRNazanin"/>
          <w:color w:val="111111"/>
          <w:sz w:val="28"/>
          <w:sz w:val="28"/>
          <w:szCs w:val="28"/>
          <w:rtl w:val="true"/>
          <w:lang w:bidi="fa-IR"/>
        </w:rPr>
        <w:t>برگرفت، به هری برسید و مهدی بن محبس</w:t>
      </w:r>
      <w:r>
        <w:rPr>
          <w:rStyle w:val="FootnoteAnchor"/>
          <w:rtl w:val="true"/>
        </w:rPr>
        <w:footnoteReference w:id="1170"/>
      </w:r>
      <w:r>
        <w:rPr>
          <w:rFonts w:ascii="IRNazanin" w:hAnsi="IRNazanin" w:eastAsia="IRNazanin"/>
          <w:color w:val="111111"/>
          <w:sz w:val="28"/>
          <w:sz w:val="28"/>
          <w:szCs w:val="28"/>
          <w:rtl w:val="true"/>
          <w:lang w:bidi="fa-IR"/>
        </w:rPr>
        <w:t xml:space="preserve">به حرب او بیرون شد، بوطلحه با او </w:t>
      </w:r>
      <w:bookmarkStart w:id="392" w:name="pg20407_230696"/>
    </w:p>
    <w:p>
      <w:pPr>
        <w:pStyle w:val="BookText"/>
        <w:rPr/>
      </w:pPr>
      <w:bookmarkEnd w:id="392"/>
      <w:r>
        <w:rPr>
          <w:rFonts w:ascii="IRNazanin" w:hAnsi="IRNazanin" w:eastAsia="IRNazanin"/>
          <w:color w:val="111111"/>
          <w:sz w:val="28"/>
          <w:sz w:val="28"/>
          <w:szCs w:val="28"/>
          <w:rtl w:val="true"/>
          <w:lang w:bidi="fa-IR"/>
        </w:rPr>
        <w:t>حرب کرد و او را اسیر کرد، باز نیکوئی کرد و خلاص کرد مهدی را، و خود به سیستان آمد، عبدالله بن محمد بن میکال و شادان بن مسرفه</w:t>
      </w:r>
      <w:r>
        <w:rPr>
          <w:rStyle w:val="FootnoteAnchor"/>
          <w:rtl w:val="true"/>
        </w:rPr>
        <w:footnoteReference w:id="1171"/>
      </w:r>
      <w:r>
        <w:rPr>
          <w:rFonts w:ascii="IRNazanin" w:hAnsi="IRNazanin" w:eastAsia="IRNazanin"/>
          <w:color w:val="111111"/>
          <w:sz w:val="28"/>
          <w:sz w:val="28"/>
          <w:szCs w:val="28"/>
          <w:rtl w:val="true"/>
          <w:lang w:bidi="fa-IR"/>
        </w:rPr>
        <w:t>پذیره بوطلحه بیرون آمدند و او را به شهر اندر آوردند و خلعت ها دادند و نیکوئی کردند، و سوی عمرو نامه فرستادند، عمرو جواب کرد و بوطلحه را بخواست و بوطلحه برفت و آنجا شد و به سیرجان به عمرو رسید، و میان معتضد و صاعد خلاف افتاد به پارس، و موفق معتضد را بازخواست از پارس، و عمرو باز قصد شیراز کرد، صاعد بگریخت به عراق شد</w:t>
      </w:r>
      <w:r>
        <w:rPr>
          <w:rFonts w:eastAsia="IRNazanin" w:cs="IRNazanin"/>
          <w:color w:val="111111"/>
          <w:sz w:val="28"/>
          <w:szCs w:val="28"/>
          <w:rtl w:val="true"/>
          <w:lang w:bidi="fa-IR"/>
        </w:rPr>
        <w:t>.</w:t>
      </w:r>
    </w:p>
    <w:p>
      <w:pPr>
        <w:pStyle w:val="Heading2"/>
        <w:numPr>
          <w:ilvl w:val="1"/>
          <w:numId w:val="1"/>
        </w:numPr>
        <w:rPr/>
      </w:pPr>
      <w:bookmarkStart w:id="393" w:name="__RefHeading___Toc696457_1490000891"/>
      <w:bookmarkStart w:id="394" w:name="_Toc144"/>
      <w:bookmarkEnd w:id="393"/>
      <w:r>
        <w:rPr>
          <w:rtl w:val="true"/>
        </w:rPr>
        <w:t>گرفتن عمر و پارس را دیگر باره</w:t>
      </w:r>
      <w:bookmarkEnd w:id="39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و پارس بگرفت، موفق نامه نبشت سوی عمرو که مال پذیرفته بباید فرستاد و پسر خویش را سوی من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سپاه بیرون فرستاد سوی برجان</w:t>
      </w:r>
      <w:r>
        <w:rPr>
          <w:rStyle w:val="FootnoteAnchor"/>
          <w:rtl w:val="true"/>
        </w:rPr>
        <w:footnoteReference w:id="1172"/>
      </w:r>
      <w:r>
        <w:rPr>
          <w:rFonts w:ascii="IRNazanin" w:hAnsi="IRNazanin" w:eastAsia="IRNazanin"/>
          <w:color w:val="111111"/>
          <w:sz w:val="28"/>
          <w:sz w:val="28"/>
          <w:szCs w:val="28"/>
          <w:rtl w:val="true"/>
          <w:lang w:bidi="fa-IR"/>
        </w:rPr>
        <w:t xml:space="preserve">و محمد بن عمرو را بر مقدّمه بفرستاد، و بوطلحه را بر اثر او، و سپاه هاء بسیار فوج فوج همی فرستادند؛ چون خبر سوی موفق رسید خود به نفس خویش بیرون آمد با صد و پنجاه هزار سوار، چون محمد بن عمرو خبر وی بشنید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 بزرگ برگشت و سوی موفق شد، چون بوطلحه و سپاه برگشتند، عمرو به کرمان آمد، و موفق بر اثر او بیامد و عمرو به بیابان کرمان آمد، چون به راشدی</w:t>
      </w:r>
      <w:r>
        <w:rPr>
          <w:rStyle w:val="FootnoteAnchor"/>
          <w:rtl w:val="true"/>
        </w:rPr>
        <w:footnoteReference w:id="1173"/>
      </w:r>
      <w:r>
        <w:rPr>
          <w:rFonts w:ascii="IRNazanin" w:hAnsi="IRNazanin" w:eastAsia="IRNazanin"/>
          <w:color w:val="111111"/>
          <w:sz w:val="28"/>
          <w:sz w:val="28"/>
          <w:szCs w:val="28"/>
          <w:rtl w:val="true"/>
          <w:lang w:bidi="fa-IR"/>
        </w:rPr>
        <w:t>بر سید محمّد بن عمرو بیمار شد و آنجا فرمان یافت روز آدینه یازده روز باقی از جمادی الاولى سنة اربع وسبعين ومايتي</w:t>
      </w:r>
      <w:r>
        <w:rPr>
          <w:rStyle w:val="FootnoteAnchor"/>
          <w:rtl w:val="true"/>
        </w:rPr>
        <w:footnoteReference w:id="1174"/>
      </w:r>
      <w:r>
        <w:rPr>
          <w:rFonts w:ascii="IRNazanin" w:hAnsi="IRNazanin" w:eastAsia="IRNazanin"/>
          <w:color w:val="111111"/>
          <w:sz w:val="28"/>
          <w:sz w:val="28"/>
          <w:szCs w:val="28"/>
          <w:rtl w:val="true"/>
          <w:lang w:bidi="fa-IR"/>
        </w:rPr>
        <w:t xml:space="preserve">، و يعقوب بن محمد بن عمرو بن الليث هم اندرین ماه زاده بود از مادر شب چهارشنبه دوازده روز گذشته از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جمادى الاولى سنة اربع وسبعین و 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به سیستان اندر آمد روز دوشنبه دو شب گذشته از جمادی الاخر سنة اربع وسبعين ومايتي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 نامه هاء نيكو نبشتن گرفت سوی عمرو به صلح، و دل موفق به حدیث شام و مصر مشغول گشته بود، که دانست که چون عمرو خلاف آشکارا کند</w:t>
      </w:r>
      <w:r>
        <w:rPr>
          <w:rStyle w:val="FootnoteAnchor"/>
          <w:rtl w:val="true"/>
        </w:rPr>
        <w:footnoteReference w:id="1175"/>
      </w:r>
      <w:r>
        <w:rPr>
          <w:rFonts w:ascii="IRNazanin" w:hAnsi="IRNazanin" w:eastAsia="IRNazanin"/>
          <w:color w:val="111111"/>
          <w:sz w:val="28"/>
          <w:sz w:val="28"/>
          <w:szCs w:val="28"/>
          <w:rtl w:val="true"/>
          <w:lang w:bidi="fa-IR"/>
        </w:rPr>
        <w:t>ایشان خلاف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بن ابی الأصبع</w:t>
      </w:r>
      <w:r>
        <w:rPr>
          <w:rStyle w:val="FootnoteAnchor"/>
          <w:rtl w:val="true"/>
        </w:rPr>
        <w:footnoteReference w:id="1176"/>
      </w:r>
      <w:r>
        <w:rPr>
          <w:rFonts w:ascii="IRNazanin" w:hAnsi="IRNazanin" w:eastAsia="IRNazanin"/>
          <w:color w:val="111111"/>
          <w:sz w:val="28"/>
          <w:sz w:val="28"/>
          <w:szCs w:val="28"/>
          <w:rtl w:val="true"/>
          <w:lang w:bidi="fa-IR"/>
        </w:rPr>
        <w:t>را به رسولی فرستاد از کرمان به سیستان، تا همه مسلمانی برو مقاطعه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الأصبع به سیستان اندر آمد روز آدینه هفت روز گذشته از صفر سنة خمس و سبعین و مایتی، و عمرو او را کرامت کرد بسیار و بنواخت و کرمان و فارس و خراسان به ده بار هزار</w:t>
      </w:r>
      <w:r>
        <w:rPr>
          <w:rStyle w:val="FootnoteAnchor"/>
          <w:rtl w:val="true"/>
        </w:rPr>
        <w:footnoteReference w:id="1177"/>
      </w:r>
      <w:r>
        <w:rPr>
          <w:rFonts w:ascii="IRNazanin" w:hAnsi="IRNazanin" w:eastAsia="IRNazanin"/>
          <w:color w:val="111111"/>
          <w:sz w:val="28"/>
          <w:sz w:val="28"/>
          <w:szCs w:val="28"/>
          <w:rtl w:val="true"/>
          <w:lang w:bidi="fa-IR"/>
        </w:rPr>
        <w:t>هزار درم مقاطعه کرد، و سیستان خود خاص او بود، و خلعت ولوا و عهد آورده بود او را داد، و عهد بر مردمان بر خواند و عمرو احمد بن ابی الأصبع را پانصد هزار درم بداد و به نیکوئی بازگردانید، و دو بار هزار هزار درم بداد عمرو را</w:t>
      </w:r>
      <w:r>
        <w:rPr>
          <w:rStyle w:val="FootnoteAnchor"/>
          <w:rtl w:val="true"/>
        </w:rPr>
        <w:footnoteReference w:id="1178"/>
      </w:r>
      <w:r>
        <w:rPr>
          <w:rFonts w:ascii="IRNazanin" w:hAnsi="IRNazanin" w:eastAsia="IRNazanin"/>
          <w:color w:val="111111"/>
          <w:sz w:val="28"/>
          <w:sz w:val="28"/>
          <w:szCs w:val="28"/>
          <w:rtl w:val="true"/>
          <w:lang w:bidi="fa-IR"/>
        </w:rPr>
        <w:t>از آن مال بدانچه مردمان را اندر سپاه موفق شده بود، و سُبکَری</w:t>
      </w:r>
      <w:r>
        <w:rPr>
          <w:rStyle w:val="FootnoteAnchor"/>
          <w:rtl w:val="true"/>
        </w:rPr>
        <w:footnoteReference w:id="1179"/>
      </w:r>
      <w:r>
        <w:rPr>
          <w:rFonts w:ascii="IRNazanin" w:hAnsi="IRNazanin" w:eastAsia="IRNazanin"/>
          <w:color w:val="111111"/>
          <w:sz w:val="28"/>
          <w:sz w:val="28"/>
          <w:szCs w:val="28"/>
          <w:rtl w:val="true"/>
          <w:lang w:bidi="fa-IR"/>
        </w:rPr>
        <w:t xml:space="preserve">را عمرو به بغداد فرستاد با هدیه های نیکو نزدیک موفق، و احمد بن </w:t>
      </w:r>
      <w:bookmarkStart w:id="395" w:name="pg20407_230698"/>
    </w:p>
    <w:p>
      <w:pPr>
        <w:pStyle w:val="BookText"/>
        <w:rPr/>
      </w:pPr>
      <w:bookmarkEnd w:id="395"/>
      <w:r>
        <w:rPr>
          <w:rFonts w:ascii="IRNazanin" w:hAnsi="IRNazanin" w:eastAsia="IRNazanin"/>
          <w:color w:val="111111"/>
          <w:sz w:val="28"/>
          <w:sz w:val="28"/>
          <w:szCs w:val="28"/>
          <w:rtl w:val="true"/>
          <w:lang w:bidi="fa-IR"/>
        </w:rPr>
        <w:t>ابی الأصبع با او یکجا برفت، و سبکری به بغداد رسید اندر ذی القعده سنة خمس و سبعين و مایتی، و به بغداد اندر، موفق فرمان داد تا نام عمرو بر همه علامت ها و مطردها</w:t>
      </w:r>
      <w:r>
        <w:rPr>
          <w:rStyle w:val="FootnoteAnchor"/>
          <w:rtl w:val="true"/>
        </w:rPr>
        <w:footnoteReference w:id="1180"/>
      </w:r>
      <w:r>
        <w:rPr>
          <w:rFonts w:ascii="IRNazanin" w:hAnsi="IRNazanin" w:eastAsia="IRNazanin"/>
          <w:color w:val="111111"/>
          <w:sz w:val="28"/>
          <w:sz w:val="28"/>
          <w:szCs w:val="28"/>
          <w:rtl w:val="true"/>
          <w:lang w:bidi="fa-IR"/>
        </w:rPr>
        <w:t>و سپرها و در خانه و دکان ها برنبشتند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بلال بن الأزهر را به فارس بفرستاد به خلیفتی خویش، و عبدالغفار بن حلبس</w:t>
      </w:r>
      <w:r>
        <w:rPr>
          <w:rStyle w:val="FootnoteAnchor"/>
          <w:rtl w:val="true"/>
        </w:rPr>
        <w:footnoteReference w:id="1181"/>
      </w:r>
      <w:r>
        <w:rPr>
          <w:rFonts w:ascii="IRNazanin" w:hAnsi="IRNazanin" w:eastAsia="IRNazanin"/>
          <w:color w:val="111111"/>
          <w:sz w:val="28"/>
          <w:sz w:val="28"/>
          <w:szCs w:val="28"/>
          <w:rtl w:val="true"/>
          <w:lang w:bidi="fa-IR"/>
        </w:rPr>
        <w:t xml:space="preserve">را بر مال خراج آنجا فرستاد، و خود به سیستان ببود یک چندی، و بلال آن شغل نیکو همی راند؛ تا باز عمرو قصد فارس کرد و احمد بن شهفور بن موسی را خلیفت کرد بر سیستان بر حرب و نماز و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وكالة و شهفور آزاد مرد را یار او کرد اندر وكالة و خزينه، و محمد بن عبدالله بن میکال را و شادان بن مسرور را معزول کرد از وکالت، و این رفتن اندر ماه ربيع الآخر سنة ست و سبعین و مایتی بود</w:t>
      </w:r>
      <w:r>
        <w:rPr>
          <w:rFonts w:eastAsia="IRNazanin" w:cs="IRNazanin"/>
          <w:color w:val="111111"/>
          <w:sz w:val="28"/>
          <w:szCs w:val="28"/>
          <w:rtl w:val="true"/>
          <w:lang w:bidi="fa-IR"/>
        </w:rPr>
        <w:t>.</w:t>
      </w:r>
    </w:p>
    <w:p>
      <w:pPr>
        <w:pStyle w:val="Heading2"/>
        <w:numPr>
          <w:ilvl w:val="1"/>
          <w:numId w:val="1"/>
        </w:numPr>
        <w:rPr/>
      </w:pPr>
      <w:bookmarkStart w:id="396" w:name="__RefHeading___Toc696459_1490000891"/>
      <w:bookmarkStart w:id="397" w:name="_Toc145"/>
      <w:bookmarkEnd w:id="396"/>
      <w:r>
        <w:rPr>
          <w:rtl w:val="true"/>
        </w:rPr>
        <w:t>گریختن علی بن اللیث از قلعه بم</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گریختن علی بن اللیث از قلعه بم</w:t>
      </w:r>
      <w:r>
        <w:rPr>
          <w:rStyle w:val="FootnoteAnchor"/>
          <w:rtl w:val="true"/>
        </w:rPr>
        <w:footnoteReference w:id="118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عمرو به پارس رسید، علی بن اللّيث بند بود و محبوس به قلعه بم، حیلتی بکرد و خویشتن را خلاص کرد، اندر ماه رمضان سنة ست و سبع و 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انجا گروهی جمع کرد و به تاختن به سیستان آمد، احمد بن شهفور و از هر ابن یحیی هر دو با سپاه به حرب او بیرون شدند، چون چنان دید حرب نکرد، راه خراسان بگرفت و به نزدیک رافع بن هرثمه شد برخلاف عمرو، و چون خبر به نزدیک موفق رسید فرمان داد تا نامهاء عمرو محو کردند از اعلام به بغداد اندر شوال سنة ست و سبعين و مایتی، و عمرو را خبر نبود از آن و هدیه ها فرستاد سوی موفق، و موفق به اصفهان بود، آمده به طلب احمد بن عبد العزيز، و موسى المفلحی را به پارس فرستاد با سپاهی بسیار، چون عمرو بشنید به کرمان آمد، و منصور بن نصرالطبری را</w:t>
      </w:r>
      <w:r>
        <w:rPr>
          <w:rStyle w:val="FootnoteAnchor"/>
          <w:rtl w:val="true"/>
        </w:rPr>
        <w:footnoteReference w:id="1183"/>
      </w:r>
      <w:r>
        <w:rPr>
          <w:rFonts w:ascii="IRNazanin" w:hAnsi="IRNazanin" w:eastAsia="IRNazanin"/>
          <w:color w:val="111111"/>
          <w:sz w:val="28"/>
          <w:sz w:val="28"/>
          <w:szCs w:val="28"/>
          <w:rtl w:val="true"/>
          <w:lang w:bidi="fa-IR"/>
        </w:rPr>
        <w:t xml:space="preserve">با سپاهی بسیار از سیستان نزدیک عمرو شد، و باز سوی فارس رفت، چون به نزدیک اصطخر برسید سپاه موسی مفلحی تاختن آوردند و حرب کردند و عمرو ازیشان بسیار بکشت و بگرفت و موسی به هزیمت برفت، و این روز یکشنبه بود چهارده روز باقی از ذی الحجه سنة ست و سبعین و مایتی، و عمرو از پس او تا به </w:t>
      </w:r>
    </w:p>
    <w:p>
      <w:pPr>
        <w:pStyle w:val="BookText"/>
        <w:rPr/>
      </w:pPr>
      <w:r>
        <w:rPr>
          <w:rFonts w:ascii="IRNazanin" w:hAnsi="IRNazanin" w:eastAsia="IRNazanin"/>
          <w:color w:val="111111"/>
          <w:sz w:val="28"/>
          <w:sz w:val="28"/>
          <w:szCs w:val="28"/>
          <w:rtl w:val="true"/>
          <w:lang w:bidi="fa-IR"/>
        </w:rPr>
        <w:t>بيضا بشد و چهار هزار مرد از گروه آن</w:t>
      </w:r>
      <w:r>
        <w:rPr>
          <w:rStyle w:val="FootnoteAnchor"/>
          <w:rtl w:val="true"/>
        </w:rPr>
        <w:footnoteReference w:id="1184"/>
      </w:r>
      <w:r>
        <w:rPr>
          <w:rFonts w:ascii="IRNazanin" w:hAnsi="IRNazanin" w:eastAsia="IRNazanin"/>
          <w:color w:val="111111"/>
          <w:sz w:val="28"/>
          <w:sz w:val="28"/>
          <w:szCs w:val="28"/>
          <w:rtl w:val="true"/>
          <w:lang w:bidi="fa-IR"/>
        </w:rPr>
        <w:t xml:space="preserve">اسیر کردند، و جمله آن اسیران را به سیستان فرستاد، و ایشان را به سیستان اندر آوردند و به همه قلعت ها بفرستادند 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مفلحیان نام کردند</w:t>
      </w:r>
      <w:r>
        <w:rPr>
          <w:rStyle w:val="FootnoteAnchor"/>
          <w:rtl w:val="true"/>
        </w:rPr>
        <w:footnoteReference w:id="1185"/>
      </w:r>
      <w:r>
        <w:rPr>
          <w:rFonts w:ascii="IRNazanin" w:hAnsi="IRNazanin" w:eastAsia="IRNazanin"/>
          <w:color w:val="111111"/>
          <w:sz w:val="28"/>
          <w:sz w:val="28"/>
          <w:szCs w:val="28"/>
          <w:rtl w:val="true"/>
          <w:lang w:bidi="fa-IR"/>
        </w:rPr>
        <w:t>، و عمرو به شیراز اندر شد مظفر، غره محرّم سنة سبع و سبعین و مایتی، و بیعت کردند ابوالعباس را المعتضد بالله به ولی عهدی موفق</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به عمرو رسید که نام او از اعلام بیفکندند او نیز نام موفق از خطبه بیفکند؛ احمد بن عبد العزیز دستوری خواست از موفق که به حرب عمرو رود، دستوری یافت، و با لشکری ساخته و انبوه بیامد، چون دو لشکر برابر شد که یکدیگر را ساخته بدیدند، بی هیچ حربی احمد بن عبدالعزیز به هزیمت بازگشت، و عمرو از پس او بشد تا به بیضا، و بسیار مردم اسیر گرفت و بنه و کالای و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از هر را به پارس فرستاد، و خود به اهواز شد و منصور بن نصرالطبری را به تستر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وصيف الخادم به زنهار عمرو آمد با سپاهی بسیار و عمرو سپاه اندر اهواز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بغداد بدان روزگار اسمعیل بن بلال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بود، و موفق غائب بود به جزیره رفته بود، پس اسمعیل نزدیک عمرو نامه ها نیکو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وعدهاء بسیار که این همه آن تست و جای اندر همه اسلام با تو خلافی نیست، اما حق اولوالامر و خاندان مصطفی نگاه باید داشت از بهر دین را، باید که بر این جمله که یاد کردیم از اهواز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بغداد آمد و شنید که عمرو با احمد بن عبدالعزیز بر 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کرد و به اهواز آمد و مال آن بستد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تافته گشت، قصد کرد که خود به نفس خویش به شیراز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تدبیر اندر بود که علتی صعب او را پیش آمد و فرمان یافت روز پنجشنبه هشت روز گذشته از صفر سنة ثمان و سبعين و مايتي</w:t>
      </w:r>
      <w:r>
        <w:rPr>
          <w:rFonts w:eastAsia="IRNazanin" w:cs="IRNazanin"/>
          <w:color w:val="111111"/>
          <w:sz w:val="28"/>
          <w:szCs w:val="28"/>
          <w:rtl w:val="true"/>
          <w:lang w:bidi="fa-IR"/>
        </w:rPr>
        <w:t>.</w:t>
      </w:r>
      <w:bookmarkStart w:id="398" w:name="pg20407_230700"/>
    </w:p>
    <w:p>
      <w:pPr>
        <w:pStyle w:val="Heading2"/>
        <w:numPr>
          <w:ilvl w:val="1"/>
          <w:numId w:val="1"/>
        </w:numPr>
        <w:rPr/>
      </w:pPr>
      <w:bookmarkStart w:id="399" w:name="__RefHeading___Toc696461_1490000891"/>
      <w:bookmarkStart w:id="400" w:name="_Toc146"/>
      <w:bookmarkEnd w:id="398"/>
      <w:bookmarkEnd w:id="399"/>
      <w:r>
        <w:rPr>
          <w:rtl w:val="true"/>
        </w:rPr>
        <w:t>وفات یافتن موفق و نشستن المعتضد بالله به خلافت</w:t>
      </w:r>
      <w:bookmarkEnd w:id="40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العباس المعتضد بالله بن ابى احمد الموفق بالله به امیری نشست</w:t>
      </w:r>
      <w:r>
        <w:rPr>
          <w:rStyle w:val="FootnoteAnchor"/>
          <w:rtl w:val="true"/>
        </w:rPr>
        <w:footnoteReference w:id="1187"/>
      </w:r>
      <w:r>
        <w:rPr>
          <w:rFonts w:ascii="IRNazanin" w:hAnsi="IRNazanin" w:eastAsia="IRNazanin"/>
          <w:color w:val="111111"/>
          <w:sz w:val="28"/>
          <w:sz w:val="28"/>
          <w:szCs w:val="28"/>
          <w:rtl w:val="true"/>
          <w:lang w:bidi="fa-IR"/>
        </w:rPr>
        <w:t>و آن روز که پدر مُرد معتضد محبوس بود، چون بنشست اول چیزی آن فرمود که اسمعیل بن بلال</w:t>
      </w:r>
      <w:r>
        <w:rPr>
          <w:rStyle w:val="FootnoteAnchor"/>
          <w:rtl w:val="true"/>
        </w:rPr>
        <w:footnoteReference w:id="1188"/>
      </w:r>
      <w:r>
        <w:rPr>
          <w:rFonts w:ascii="IRNazanin" w:hAnsi="IRNazanin" w:eastAsia="IRNazanin"/>
          <w:color w:val="111111"/>
          <w:sz w:val="28"/>
          <w:sz w:val="28"/>
          <w:szCs w:val="28"/>
          <w:rtl w:val="true"/>
          <w:lang w:bidi="fa-IR"/>
        </w:rPr>
        <w:t>را که وزیر بود بکشتند، که او را</w:t>
      </w:r>
      <w:r>
        <w:rPr>
          <w:rStyle w:val="FootnoteAnchor"/>
          <w:rtl w:val="true"/>
        </w:rPr>
        <w:footnoteReference w:id="1189"/>
      </w:r>
      <w:r>
        <w:rPr>
          <w:rFonts w:ascii="IRNazanin" w:hAnsi="IRNazanin" w:eastAsia="IRNazanin"/>
          <w:color w:val="111111"/>
          <w:sz w:val="28"/>
          <w:sz w:val="28"/>
          <w:szCs w:val="28"/>
          <w:rtl w:val="true"/>
          <w:lang w:bidi="fa-IR"/>
        </w:rPr>
        <w:t>به تدبیر او باز گرفته بود پدر، و عبیدالله بن سليمان بن وهب را وزیر کرد، و پس اسمعیل بن اسحق القاضی را به رسولی فرستاد سوی عمرو و صلح کرد با او، و همه مرادهاء عمرو به حاصل آورد، و فرمان داد تا نام او بر همان جای ها که بود بنوشتند و به حرمین خطبه کردند او را بارنو، و خلعت و هدیه هاء بسيار ولوا فرستاد به ولایت فارس و کرمان و خراسان و زابلستان و سیستان و کابل و شرط بغداد، و فرمان داد که به حرب رافع بن هرثمه باید رفت، عمرو بپذیرفت، از فارس بازگشت اندر سنة تسع و سبعين و مایتی، و محمد بن شهفور بن موسی را بر فارس خلیفت کرد، و خلف بن الليث بن فرقد بن سليمان بن ماهان فرمان یافت روز دوشنبه یازده روز مانده از ذی الحجه سنة تسع وسبعين و مايتي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برین ولایتها عیسی النوشری آورد، و عمرو او را خلعت داد و صد هزار درم داد، و عمرو به سیستان اندر آمد روز نوروز، و آن روز پنجشنبه بود هشت روز باقی از محرم سنة ثمان وسبعين و مایتی، و آن روز وزیر کرد احمد بن ابی ربیعه را و خلعت داد، و یک چندی ببود به سیستان، و روز دوشنبه غره ربيع الاول سنة ثمانين و مایتی برفت سوی خراسان، و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اللّيث را خلیفت خویش کرد بر سیستان، چون به هراة رسید عامل هری بگریخت که از جهت رافع بود، و رافع به ری بود</w:t>
      </w:r>
      <w:r>
        <w:rPr>
          <w:rStyle w:val="FootnoteAnchor"/>
          <w:rtl w:val="true"/>
        </w:rPr>
        <w:footnoteReference w:id="1190"/>
      </w:r>
      <w:r>
        <w:rPr>
          <w:rFonts w:ascii="IRNazanin" w:hAnsi="IRNazanin" w:eastAsia="IRNazanin"/>
          <w:color w:val="111111"/>
          <w:sz w:val="28"/>
          <w:sz w:val="28"/>
          <w:szCs w:val="28"/>
          <w:rtl w:val="true"/>
          <w:lang w:bidi="fa-IR"/>
        </w:rPr>
        <w:t>، چون خبر عمرو بشنید به گرگان</w:t>
      </w:r>
      <w:r>
        <w:rPr>
          <w:rStyle w:val="FootnoteAnchor"/>
          <w:rtl w:val="true"/>
        </w:rPr>
        <w:footnoteReference w:id="1191"/>
      </w:r>
      <w:r>
        <w:rPr>
          <w:rFonts w:ascii="IRNazanin" w:hAnsi="IRNazanin" w:eastAsia="IRNazanin"/>
          <w:color w:val="111111"/>
          <w:sz w:val="28"/>
          <w:sz w:val="28"/>
          <w:szCs w:val="28"/>
          <w:rtl w:val="true"/>
          <w:lang w:bidi="fa-IR"/>
        </w:rPr>
        <w:t>رفت که آنجا کار بسازد و حرب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بلال بن الازهر را به قهستان فرستاد، به حرب محمد </w:t>
      </w:r>
      <w:bookmarkStart w:id="401" w:name="pg20407_230701"/>
    </w:p>
    <w:p>
      <w:pPr>
        <w:pStyle w:val="BookText"/>
        <w:rPr/>
      </w:pPr>
      <w:bookmarkEnd w:id="401"/>
      <w:r>
        <w:rPr>
          <w:rFonts w:ascii="IRNazanin" w:hAnsi="IRNazanin" w:eastAsia="IRNazanin"/>
          <w:color w:val="111111"/>
          <w:sz w:val="28"/>
          <w:sz w:val="28"/>
          <w:szCs w:val="28"/>
          <w:rtl w:val="true"/>
          <w:lang w:bidi="fa-IR"/>
        </w:rPr>
        <w:t>بن رویدی</w:t>
      </w:r>
      <w:r>
        <w:rPr>
          <w:rStyle w:val="FootnoteAnchor"/>
          <w:rtl w:val="true"/>
        </w:rPr>
        <w:footnoteReference w:id="1192"/>
      </w:r>
      <w:r>
        <w:rPr>
          <w:rFonts w:ascii="IRNazanin" w:hAnsi="IRNazanin" w:eastAsia="IRNazanin"/>
          <w:color w:val="111111"/>
          <w:sz w:val="28"/>
          <w:sz w:val="28"/>
          <w:szCs w:val="28"/>
          <w:rtl w:val="true"/>
          <w:lang w:bidi="fa-IR"/>
        </w:rPr>
        <w:t>، و محمد بن رویدی به کوه برشد، و بلال قهستان همه به غارت بداد، باز عمرو به نفس خویش آنجا شد، پس محمد ابن رویدی به زنهار عمرو آمد، او را زنهار داد و بنواخت، و از آنجا به نشابور شد و منصور ابن محمد بن نصرالطبری را به مرو فرستاد، و فرمان داد که طلب على بن الحسين المرورودی</w:t>
      </w:r>
      <w:r>
        <w:rPr>
          <w:rStyle w:val="FootnoteAnchor"/>
          <w:rtl w:val="true"/>
        </w:rPr>
        <w:footnoteReference w:id="1193"/>
      </w:r>
      <w:r>
        <w:rPr>
          <w:rFonts w:ascii="IRNazanin" w:hAnsi="IRNazanin" w:eastAsia="IRNazanin"/>
          <w:color w:val="111111"/>
          <w:sz w:val="28"/>
          <w:sz w:val="28"/>
          <w:szCs w:val="28"/>
          <w:rtl w:val="true"/>
          <w:lang w:bidi="fa-IR"/>
        </w:rPr>
        <w:t>کن به هر جای که هست، پس منصور بن محمد بن نصر اندران فرمان مداهنت کرد، عمرو برو خشم گرفت بدان سبیل، و به نامه اندر پیدا کرد، منصور قصد کرد که سوی عمرو نیاید، عمرو کس فرستاد که او را بیارند، او بگریخت سوی رافع شد، و رافع بدو قوی شد و از گرگان قصد نیشابور کرد</w:t>
      </w:r>
      <w:r>
        <w:rPr>
          <w:rFonts w:eastAsia="IRNazanin" w:cs="IRNazanin"/>
          <w:color w:val="111111"/>
          <w:sz w:val="28"/>
          <w:szCs w:val="28"/>
          <w:rtl w:val="true"/>
          <w:lang w:bidi="fa-IR"/>
        </w:rPr>
        <w:t>.</w:t>
      </w:r>
    </w:p>
    <w:p>
      <w:pPr>
        <w:pStyle w:val="Heading2"/>
        <w:numPr>
          <w:ilvl w:val="1"/>
          <w:numId w:val="1"/>
        </w:numPr>
        <w:rPr/>
      </w:pPr>
      <w:bookmarkStart w:id="402" w:name="__RefHeading___Toc696463_1490000891"/>
      <w:bookmarkStart w:id="403" w:name="_Toc147"/>
      <w:bookmarkEnd w:id="402"/>
      <w:r>
        <w:rPr>
          <w:rtl w:val="true"/>
        </w:rPr>
        <w:t>هزیمت کردن رافع بن هرثمه از پیش عمرو لیث</w:t>
      </w:r>
      <w:bookmarkEnd w:id="403"/>
    </w:p>
    <w:p>
      <w:pPr>
        <w:pStyle w:val="BookText"/>
        <w:rPr/>
      </w:pPr>
      <w:r>
        <w:rPr>
          <w:rFonts w:ascii="IRNazanin" w:hAnsi="IRNazanin" w:eastAsia="IRNazanin"/>
          <w:color w:val="111111"/>
          <w:sz w:val="28"/>
          <w:sz w:val="28"/>
          <w:szCs w:val="28"/>
          <w:rtl w:val="true"/>
          <w:lang w:bidi="fa-IR"/>
        </w:rPr>
        <w:t>مقدمۀ رافع برادر او بود محمد بن هرثمه، و ابو منصور بن مخليس و منصور بن نصر، والليث بن علی، و معدل بن علی پسران علی بن الليث، پس دو لشکر برابر شد، و حربی صعب کردند، و رافع به هزیمت به گرگان شد، و عمرو تا بسفراین</w:t>
      </w:r>
      <w:r>
        <w:rPr>
          <w:rStyle w:val="FootnoteAnchor"/>
          <w:rtl w:val="true"/>
        </w:rPr>
        <w:footnoteReference w:id="1194"/>
      </w:r>
      <w:r>
        <w:rPr>
          <w:rFonts w:ascii="IRNazanin" w:hAnsi="IRNazanin" w:eastAsia="IRNazanin"/>
          <w:color w:val="111111"/>
          <w:sz w:val="28"/>
          <w:sz w:val="28"/>
          <w:szCs w:val="28"/>
          <w:rtl w:val="true"/>
          <w:lang w:bidi="fa-IR"/>
        </w:rPr>
        <w:t>از پس او بشد، و لیث و معدل را دو پسر علی لیث را هر دو اسیر گرفت و به نشابور آورد، و هر دو را بنواخت و خلعت داد و نیکوئی گفت پس گفت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پدر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بندگانیم اینجا بباشیم پدر خود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بلال بن الازهر را امیر نشابور کرد، و محمد بن شهفور را به مروالرود فرستاد به طلب علی بن الحسين</w:t>
      </w:r>
      <w:r>
        <w:rPr>
          <w:rStyle w:val="FootnoteAnchor"/>
          <w:rtl w:val="true"/>
        </w:rPr>
        <w:footnoteReference w:id="1195"/>
      </w:r>
      <w:r>
        <w:rPr>
          <w:rFonts w:ascii="IRNazanin" w:hAnsi="IRNazanin" w:eastAsia="IRNazanin"/>
          <w:color w:val="111111"/>
          <w:sz w:val="28"/>
          <w:sz w:val="28"/>
          <w:szCs w:val="28"/>
          <w:rtl w:val="true"/>
          <w:lang w:bidi="fa-IR"/>
        </w:rPr>
        <w:t>، و علی بگریخت به بلخ شد و پسر فریغون</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xml:space="preserve">کجاست آنکه فریغونیان ز هیبت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خویش بدادند گوزکانان را</w:t>
      </w:r>
    </w:p>
    <w:p>
      <w:pPr>
        <w:pStyle w:val="BookText"/>
        <w:rPr/>
      </w:pPr>
      <w:r>
        <w:rPr>
          <w:rFonts w:ascii="IRNazanin" w:hAnsi="IRNazanin" w:eastAsia="IRNazanin"/>
          <w:color w:val="111111"/>
          <w:sz w:val="28"/>
          <w:sz w:val="28"/>
          <w:szCs w:val="28"/>
          <w:rtl w:val="true"/>
          <w:lang w:bidi="fa-IR"/>
        </w:rPr>
        <w:t xml:space="preserve">و در زمانی که عمرو لیت به خراسان آمد بدین احمد امیر گوزکانان نامه نوشت به طاعت و وی عمرو را طاعت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بخارا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نوشته است علی بن الحسین مرورودی و پسر فریغون یکجا جمع شدند مخالف است با آنچه ابو جعفر النرشخی در تاریخ بخارا نوشته و ما در حاشیه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یکجا آنجا جمع شدند،</w:t>
      </w:r>
    </w:p>
    <w:p>
      <w:pPr>
        <w:pStyle w:val="BookText"/>
        <w:rPr/>
      </w:pPr>
      <w:r>
        <w:rPr>
          <w:rFonts w:ascii="IRNazanin" w:hAnsi="IRNazanin" w:eastAsia="IRNazanin"/>
          <w:color w:val="111111"/>
          <w:sz w:val="28"/>
          <w:sz w:val="28"/>
          <w:szCs w:val="28"/>
          <w:rtl w:val="true"/>
          <w:lang w:bidi="fa-IR"/>
        </w:rPr>
        <w:t>تا بو داود که عامل بلخ بود از عمرو ایشان را زنهار خواست</w:t>
      </w:r>
      <w:r>
        <w:rPr>
          <w:rStyle w:val="FootnoteAnchor"/>
          <w:rtl w:val="true"/>
        </w:rPr>
        <w:footnoteReference w:id="1197"/>
      </w:r>
      <w:r>
        <w:rPr>
          <w:rFonts w:ascii="IRNazanin" w:hAnsi="IRNazanin" w:eastAsia="IRNazanin"/>
          <w:color w:val="111111"/>
          <w:sz w:val="28"/>
          <w:sz w:val="28"/>
          <w:szCs w:val="28"/>
          <w:rtl w:val="true"/>
          <w:lang w:bidi="fa-IR"/>
        </w:rPr>
        <w:t>، و عمرو زنهار داد، چون عمرو قصد مرو کرد، رافع به نسا</w:t>
      </w:r>
      <w:r>
        <w:rPr>
          <w:rStyle w:val="FootnoteAnchor"/>
          <w:rtl w:val="true"/>
        </w:rPr>
        <w:footnoteReference w:id="1198"/>
      </w:r>
      <w:r>
        <w:rPr>
          <w:rFonts w:ascii="IRNazanin" w:hAnsi="IRNazanin" w:eastAsia="IRNazanin"/>
          <w:color w:val="111111"/>
          <w:sz w:val="28"/>
          <w:sz w:val="28"/>
          <w:szCs w:val="28"/>
          <w:rtl w:val="true"/>
          <w:lang w:bidi="fa-IR"/>
        </w:rPr>
        <w:t>آمد، عمرو نزدیک سرهنگان خراسان جمازه و نامه فرستاد که به طلب او روید، چون رافع بدانست به بیابان سرخس برفت، و عمرو از پس او به تاختن بشد، رافع سوی طوس بیرون آمد و وز انجا به نشابور شد و به حصار اندر شد، و عمرو به نشابور آمد و این همه اندر ربیع الاخر سنه ثلث و ثمانين و مایتی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رافع علامتها سپید کرد و سیاه بیفکند و خطبه کرد محمد بن زید را، و او به طبرستان بود، و خطبۀ معتضد بگذاشت و عمرو را از هر سوی حمل همی آوردند و رافع به تاختن لشکر فرستاد که مگر حمل به دست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احمد بن سمی را و علی شروین</w:t>
      </w:r>
      <w:r>
        <w:rPr>
          <w:rStyle w:val="FootnoteAnchor"/>
          <w:rtl w:val="true"/>
        </w:rPr>
        <w:footnoteReference w:id="1199"/>
      </w:r>
      <w:r>
        <w:rPr>
          <w:rFonts w:ascii="IRNazanin" w:hAnsi="IRNazanin" w:eastAsia="IRNazanin"/>
          <w:color w:val="111111"/>
          <w:sz w:val="28"/>
          <w:sz w:val="28"/>
          <w:szCs w:val="28"/>
          <w:rtl w:val="true"/>
          <w:lang w:bidi="fa-IR"/>
        </w:rPr>
        <w:t>را با سرهنگان بفرستاد، هر دو لشکر فراهم رسیدند و حرب فرا گرفتند، رافع بتاخت به یاری گروه خویش، عمرو بشنید نیز به تاختن شد به یاری سپاه خویش، و محمد ابن بشر را از پیش بفرستاد به باب الزاد، هر دو فراهم رسیدند و آب منصور بن نصرالطبری گرفته بود، و این روز شنبه بود پنج روز باقی از رمضان سنه ثلث و ثمانين و مایتی و عمرو بفرمود تا گرد نیشابور کنده کردند، بازار کنده</w:t>
      </w:r>
      <w:r>
        <w:rPr>
          <w:rStyle w:val="FootnoteAnchor"/>
          <w:rtl w:val="true"/>
        </w:rPr>
        <w:footnoteReference w:id="1200"/>
      </w:r>
      <w:r>
        <w:rPr>
          <w:rFonts w:ascii="IRNazanin" w:hAnsi="IRNazanin" w:eastAsia="IRNazanin"/>
          <w:color w:val="111111"/>
          <w:sz w:val="28"/>
          <w:sz w:val="28"/>
          <w:szCs w:val="28"/>
          <w:rtl w:val="true"/>
          <w:lang w:bidi="fa-IR"/>
        </w:rPr>
        <w:t>بیرون آمد، و رافع به سبزوار</w:t>
      </w:r>
      <w:r>
        <w:rPr>
          <w:rStyle w:val="FootnoteAnchor"/>
          <w:rtl w:val="true"/>
        </w:rPr>
        <w:footnoteReference w:id="1201"/>
      </w:r>
      <w:r>
        <w:rPr>
          <w:rFonts w:ascii="IRNazanin" w:hAnsi="IRNazanin" w:eastAsia="IRNazanin"/>
          <w:color w:val="111111"/>
          <w:sz w:val="28"/>
          <w:sz w:val="28"/>
          <w:szCs w:val="28"/>
          <w:rtl w:val="true"/>
          <w:lang w:bidi="fa-IR"/>
        </w:rPr>
        <w:t>بود و آنجا حرب کردند و بسیار مردم که کشته شدند و رافع هزیمتی زشت کرد، و منصور بن مخلس به زنهار عمرو آمد، و عمرو از پس رافع براند تا براد</w:t>
      </w:r>
      <w:r>
        <w:rPr>
          <w:rStyle w:val="FootnoteAnchor"/>
          <w:rtl w:val="true"/>
        </w:rPr>
        <w:footnoteReference w:id="1202"/>
      </w:r>
      <w:r>
        <w:rPr>
          <w:rFonts w:ascii="IRNazanin" w:hAnsi="IRNazanin" w:eastAsia="IRNazanin"/>
          <w:color w:val="111111"/>
          <w:sz w:val="28"/>
          <w:sz w:val="28"/>
          <w:szCs w:val="28"/>
          <w:rtl w:val="true"/>
          <w:lang w:bidi="fa-IR"/>
        </w:rPr>
        <w:t xml:space="preserve">بشد، پس از آنجا بازگشت نحو پنج هزار مرد اسیر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دیگر به زنهار آمد سوی عمرو، همه را بنواخت و نیکوئی کرد، و علی بن شروین و احمد بن سمی را بفرستاد با سپاهی بزرگ بر اثر رافع، و رافع به بیابان </w:t>
      </w:r>
    </w:p>
    <w:p>
      <w:pPr>
        <w:pStyle w:val="BookText"/>
        <w:rPr/>
      </w:pPr>
      <w:r>
        <w:rPr>
          <w:rFonts w:ascii="IRNazanin" w:hAnsi="IRNazanin" w:eastAsia="IRNazanin"/>
          <w:color w:val="111111"/>
          <w:sz w:val="28"/>
          <w:sz w:val="28"/>
          <w:szCs w:val="28"/>
          <w:rtl w:val="true"/>
          <w:lang w:bidi="fa-IR"/>
        </w:rPr>
        <w:t>خوارزم اندر شد با اندک مایه مردم، چون از آنجا بیرون شد غلامان اوی قصد کشتن اوی کردند و با ایشان حرب کرد، اخر بُنه و کالاء او ببردند و به ترکستان شدند، رافع به خوارزم آمد تنها و اندر مانده به رباطی اندر شد که توبت کند و بنشیند، مردمان خوارزم بدانستند او را اندر آن رباط بکشتند، اندر شوال سنة ثلث و ثمانين و مایتی، و او را محمد بن عمرو الخوارزمی</w:t>
      </w:r>
      <w:r>
        <w:rPr>
          <w:rStyle w:val="FootnoteAnchor"/>
          <w:rtl w:val="true"/>
        </w:rPr>
        <w:footnoteReference w:id="1203"/>
      </w:r>
      <w:r>
        <w:rPr>
          <w:rFonts w:ascii="IRNazanin" w:hAnsi="IRNazanin" w:eastAsia="IRNazanin"/>
          <w:color w:val="111111"/>
          <w:sz w:val="28"/>
          <w:sz w:val="28"/>
          <w:szCs w:val="28"/>
          <w:rtl w:val="true"/>
          <w:lang w:bidi="fa-IR"/>
        </w:rPr>
        <w:t>کشت که عامل عمرو بود بر خوارزم، و عمرو به نشابور بود، کار خراسان به کشتن رافع قرار گرفت، و محمد بن الوصيف اين شعر اندر حدیث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ای دل بکر بن از طبران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بیروزه نمای از صدف مرجان</w:t>
      </w:r>
    </w:p>
    <w:p>
      <w:pPr>
        <w:pStyle w:val="BookText"/>
        <w:rPr/>
      </w:pPr>
      <w:r>
        <w:rPr>
          <w:rFonts w:ascii="IRNazanin" w:hAnsi="IRNazanin" w:eastAsia="IRNazanin"/>
          <w:color w:val="111111"/>
          <w:sz w:val="28"/>
          <w:sz w:val="28"/>
          <w:szCs w:val="28"/>
          <w:rtl w:val="true"/>
          <w:lang w:bidi="fa-IR"/>
        </w:rPr>
        <w:t xml:space="preserve">و رافع اکران که شدش خسفه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ابی حفص شه جیشان</w:t>
      </w:r>
      <w:r>
        <w:rPr>
          <w:rStyle w:val="FootnoteAnchor"/>
          <w:rtl w:val="true"/>
        </w:rPr>
        <w:footnoteReference w:id="120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عمرو، علی بن الحسین</w:t>
      </w:r>
      <w:r>
        <w:rPr>
          <w:rStyle w:val="FootnoteAnchor"/>
          <w:rtl w:val="true"/>
        </w:rPr>
        <w:footnoteReference w:id="1205"/>
      </w:r>
      <w:r>
        <w:rPr>
          <w:rFonts w:ascii="IRNazanin" w:hAnsi="IRNazanin" w:eastAsia="IRNazanin"/>
          <w:color w:val="111111"/>
          <w:sz w:val="28"/>
          <w:sz w:val="28"/>
          <w:szCs w:val="28"/>
          <w:rtl w:val="true"/>
          <w:lang w:bidi="fa-IR"/>
        </w:rPr>
        <w:t>را به گرگان فرستاد، و محمد بن شفهور</w:t>
      </w:r>
      <w:r>
        <w:rPr>
          <w:rStyle w:val="FootnoteAnchor"/>
          <w:rtl w:val="true"/>
        </w:rPr>
        <w:footnoteReference w:id="1206"/>
      </w:r>
      <w:r>
        <w:rPr>
          <w:rFonts w:ascii="IRNazanin" w:hAnsi="IRNazanin" w:eastAsia="IRNazanin"/>
          <w:color w:val="111111"/>
          <w:sz w:val="28"/>
          <w:sz w:val="28"/>
          <w:szCs w:val="28"/>
          <w:rtl w:val="true"/>
          <w:lang w:bidi="fa-IR"/>
        </w:rPr>
        <w:t>را به مرو، و محمد ابن عمر و الخوارزمی به نشابور نزدیک عمرو آمد، پس از آنکه رافع را کشته بود، عمرو او را خلعت داد و به خوارزم فرستاد، و عراق بن منصور از جهت اسمعیل بن احمد به خوارزم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نامه نبشت سوی علی بن شروین با</w:t>
      </w:r>
      <w:r>
        <w:rPr>
          <w:rStyle w:val="FootnoteAnchor"/>
          <w:rtl w:val="true"/>
        </w:rPr>
        <w:footnoteReference w:id="1207"/>
      </w:r>
      <w:r>
        <w:rPr>
          <w:rFonts w:ascii="IRNazanin" w:hAnsi="IRNazanin" w:eastAsia="IRNazanin"/>
          <w:color w:val="111111"/>
          <w:sz w:val="28"/>
          <w:sz w:val="28"/>
          <w:szCs w:val="28"/>
          <w:rtl w:val="true"/>
          <w:lang w:bidi="fa-IR"/>
        </w:rPr>
        <w:t>محمد بن عمرو به خوارزم شد با سپاه آنجا برفتند و به جانب شرقی سوی بخارا فرود آمدند، و گرمای سخت بود، به بیابان نیارستند رفت، آنجا ببودند تا هوا خوش شد و به جیحون بگذشتند، شب آدینه سلخ ربیع الاخر سنه خمس و ثمانين و 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اسمعیل بن احمد از بخارا بیرون آمد و گفت بار کردند</w:t>
      </w:r>
      <w:r>
        <w:rPr>
          <w:rStyle w:val="FootnoteAnchor"/>
          <w:rtl w:val="true"/>
        </w:rPr>
        <w:footnoteReference w:id="1208"/>
      </w:r>
      <w:r>
        <w:rPr>
          <w:rFonts w:ascii="IRNazanin" w:hAnsi="IRNazanin" w:eastAsia="IRNazanin"/>
          <w:color w:val="111111"/>
          <w:sz w:val="28"/>
          <w:sz w:val="28"/>
          <w:szCs w:val="28"/>
          <w:rtl w:val="true"/>
          <w:lang w:bidi="fa-IR"/>
        </w:rPr>
        <w:t xml:space="preserve">و حرب نباید، </w:t>
      </w:r>
    </w:p>
    <w:p>
      <w:pPr>
        <w:pStyle w:val="BookText"/>
        <w:rPr/>
      </w:pPr>
      <w:r>
        <w:rPr>
          <w:rFonts w:ascii="IRNazanin" w:hAnsi="IRNazanin" w:eastAsia="IRNazanin"/>
          <w:color w:val="111111"/>
          <w:sz w:val="28"/>
          <w:sz w:val="28"/>
          <w:szCs w:val="28"/>
          <w:rtl w:val="true"/>
          <w:lang w:bidi="fa-IR"/>
        </w:rPr>
        <w:t>ایشان بازگشتند، خبر به عمر و آمد باز محمد بن بشر</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 بسیار به یاری ایشان فرستاد</w:t>
      </w:r>
      <w:r>
        <w:rPr>
          <w:rStyle w:val="FootnoteAnchor"/>
          <w:rtl w:val="true"/>
        </w:rPr>
        <w:footnoteReference w:id="1210"/>
      </w:r>
      <w:r>
        <w:rPr>
          <w:rFonts w:ascii="IRNazanin" w:hAnsi="IRNazanin" w:eastAsia="IRNazanin"/>
          <w:color w:val="111111"/>
          <w:sz w:val="28"/>
          <w:sz w:val="28"/>
          <w:szCs w:val="28"/>
          <w:rtl w:val="true"/>
          <w:lang w:bidi="fa-IR"/>
        </w:rPr>
        <w:t>که با اسمعیل بن احمد حرب باید کرد، باز جمع شدند و قصد اسمعیل کردند، و اسمعیل مردی غازی بود و همه سپاه او همچنان مردمانی بودند که روز و شب نماز و دعا کردندی و قرآن خواندندی، او نیز قصد ایشان کرد، و حربی سخت بکردند و محمد بن بشر کشته شد و علی بن شروین و گروهی بزرگ اسیر ماندند، و این اندر آخر شوال سنة خمس و ثمانين و مایتی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عمرو رسید آن او را بزرگ آمد، و دولت دیرینه گشته و سببی همی بایست کشت</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داشت از آن و حمیّت او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نبشت سوی معتضد ولایت ماوراء النهر بخواست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شغل مرا دهد و بدین رضا دارد، من علوی را از طبرستان برکنم، و اگر ندهد ناچار من اسمعیل احمد را برکنم و به نزدیک عبدالله بن سلیمان اندرین باب بنوشت چون عبدالله</w:t>
      </w:r>
      <w:r>
        <w:rPr>
          <w:rStyle w:val="FootnoteAnchor"/>
          <w:rtl w:val="true"/>
        </w:rPr>
        <w:footnoteReference w:id="1212"/>
      </w:r>
      <w:r>
        <w:rPr>
          <w:rFonts w:ascii="IRNazanin" w:hAnsi="IRNazanin" w:eastAsia="IRNazanin"/>
          <w:color w:val="111111"/>
          <w:sz w:val="28"/>
          <w:sz w:val="28"/>
          <w:szCs w:val="28"/>
          <w:rtl w:val="true"/>
          <w:lang w:bidi="fa-IR"/>
        </w:rPr>
        <w:t>آن نامه بخواند، او دوست عمرو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حاجتست آن مهتر را بدین، و من دانم که این امیرالمؤمنین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اندر مجلس معتضد و نامه عرضه کرد، امیرالمؤمنین سر فرود افکند و زمانی ببود باز سر برآورد،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کن نامه عمر و چنانکه درخواستست و چنین دانم که هلاک او درینست، و نزدیک اسماعیل بن احمد بنویس کوتاه نکردیم زآن عمل که کرده بودیم 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نامه عمرو جواب کرد که امیرالمؤمنین آنچه خواسته بودی تمام کرد اما خوش نبود اندران، و عهد و لوا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چون نامه بدو رسید سپاه خود جمع کرد به حرب اسمعیل شود، و علی حسین درهم را بر مقدمه بفرستاد و خود به گرگان ببود و محمدان</w:t>
      </w:r>
      <w:r>
        <w:rPr>
          <w:rStyle w:val="FootnoteAnchor"/>
          <w:rtl w:val="true"/>
        </w:rPr>
        <w:footnoteReference w:id="1213"/>
      </w:r>
      <w:r>
        <w:rPr>
          <w:rFonts w:ascii="IRNazanin" w:hAnsi="IRNazanin" w:eastAsia="IRNazanin"/>
          <w:color w:val="111111"/>
          <w:sz w:val="28"/>
          <w:sz w:val="28"/>
          <w:szCs w:val="28"/>
          <w:rtl w:val="true"/>
          <w:lang w:bidi="fa-IR"/>
        </w:rPr>
        <w:t>حمدان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 دست تو </w:t>
      </w:r>
    </w:p>
    <w:p>
      <w:pPr>
        <w:pStyle w:val="BookText"/>
        <w:rPr/>
      </w:pPr>
      <w:r>
        <w:rPr>
          <w:rFonts w:ascii="IRNazanin" w:hAnsi="IRNazanin" w:eastAsia="IRNazanin"/>
          <w:color w:val="111111"/>
          <w:sz w:val="28"/>
          <w:sz w:val="28"/>
          <w:szCs w:val="28"/>
          <w:rtl w:val="true"/>
          <w:lang w:bidi="fa-IR"/>
        </w:rPr>
        <w:t>بن عبدالله را بفرستاد و او والی زابلستان بود تا این بود خبر آمد که ناسد</w:t>
      </w:r>
      <w:r>
        <w:rPr>
          <w:rStyle w:val="FootnoteAnchor"/>
          <w:rtl w:val="true"/>
        </w:rPr>
        <w:footnoteReference w:id="1214"/>
      </w:r>
      <w:r>
        <w:rPr>
          <w:rFonts w:ascii="IRNazanin" w:hAnsi="IRNazanin" w:eastAsia="IRNazanin"/>
          <w:color w:val="111111"/>
          <w:sz w:val="28"/>
          <w:sz w:val="28"/>
          <w:szCs w:val="28"/>
          <w:rtl w:val="true"/>
          <w:lang w:bidi="fa-IR"/>
        </w:rPr>
        <w:t>هندی و آلمان</w:t>
      </w:r>
      <w:r>
        <w:rPr>
          <w:rStyle w:val="FootnoteAnchor"/>
          <w:rtl w:val="true"/>
        </w:rPr>
        <w:footnoteReference w:id="1215"/>
      </w:r>
      <w:r>
        <w:rPr>
          <w:rFonts w:ascii="IRNazanin" w:hAnsi="IRNazanin" w:eastAsia="IRNazanin"/>
          <w:color w:val="111111"/>
          <w:sz w:val="28"/>
          <w:sz w:val="28"/>
          <w:szCs w:val="28"/>
          <w:rtl w:val="true"/>
          <w:lang w:bidi="fa-IR"/>
        </w:rPr>
        <w:t>هندی هر دو شاه یکی گشتند و به غزنین آمدند و به غزنین آمدند و برد عالی</w:t>
      </w:r>
      <w:r>
        <w:rPr>
          <w:rStyle w:val="FootnoteAnchor"/>
          <w:rtl w:val="true"/>
        </w:rPr>
        <w:footnoteReference w:id="1216"/>
      </w:r>
      <w:r>
        <w:rPr>
          <w:rFonts w:ascii="IRNazanin" w:hAnsi="IRNazanin" w:eastAsia="IRNazanin"/>
          <w:color w:val="111111"/>
          <w:sz w:val="28"/>
          <w:sz w:val="28"/>
          <w:szCs w:val="28"/>
          <w:rtl w:val="true"/>
          <w:lang w:bidi="fa-IR"/>
        </w:rPr>
        <w:t>که عامل عمرو بود، او را از غزنین هزیمت کردند، زآن تنگ دل شد و برفت تا به بلخ رسید، و اسمعيل بن احمد اندر ماوراء النهر منادی کرد که عمرو آمد که ماوراء النهر بگیرد و مردمان بکشد و مال ها غنیمت کند و زنان و فرزندان برده کند، چون چنین بود هر چه اندر ماوراء النهر کس بود مردان کاری</w:t>
      </w:r>
      <w:r>
        <w:rPr>
          <w:rStyle w:val="FootnoteAnchor"/>
          <w:rtl w:val="true"/>
        </w:rPr>
        <w:footnoteReference w:id="1217"/>
      </w:r>
      <w:r>
        <w:rPr>
          <w:rFonts w:ascii="IRNazanin" w:hAnsi="IRNazanin" w:eastAsia="IRNazanin"/>
          <w:color w:val="111111"/>
          <w:sz w:val="28"/>
          <w:sz w:val="28"/>
          <w:szCs w:val="28"/>
          <w:rtl w:val="true"/>
          <w:lang w:bidi="fa-IR"/>
        </w:rPr>
        <w:t>همه با او برخاستند و به حرب عمرو آمدند، گفتند به مردی کشته شویم به از آنکه اسیر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به بلخ اندر بود و اسماعیل به در بلخ و حربهاء بسیار بکردند، باز اسمعیل سرگروهی از سرهنگان عمرو بگردانید و ایشان را از خدای تعالی بترسانید که ما مردمان غازی ایم و مالی نداریم و این مرد همی دنیا طلب کند و ما آخرت، از ما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روزی حرب صعب همی کردند، بادی درآمد چون صاعقه که روز شب گشت و لشکر عمرو هزیمت کردند، و عمر و همی حرب کرد تا بگرفتندش، روز سه شنبه یک شب مانده از ربیع الاخر سنة سبع و ثمانين و مایتی</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bookmarkStart w:id="404" w:name="pg20407_230706"/>
    </w:p>
    <w:p>
      <w:pPr>
        <w:pStyle w:val="Heading2"/>
        <w:numPr>
          <w:ilvl w:val="1"/>
          <w:numId w:val="1"/>
        </w:numPr>
        <w:rPr/>
      </w:pPr>
      <w:bookmarkStart w:id="405" w:name="__RefHeading___Toc696465_1490000891"/>
      <w:bookmarkStart w:id="406" w:name="_Toc148"/>
      <w:bookmarkEnd w:id="404"/>
      <w:bookmarkEnd w:id="405"/>
      <w:r>
        <w:rPr>
          <w:rtl w:val="true"/>
        </w:rPr>
        <w:t>ماندن عمرو لیث به بلخ به دست اسمعیل بن احمد و وقات نصر احمد</w:t>
      </w:r>
      <w:bookmarkEnd w:id="40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اندر این سال مرد، نصر بن احمد اسد سامان سید آل سامان به سمرقند شب آدینه دوازده روز گذشته از شوال سنه سبع وثمانين و مایتی پس چون عمر و اسیر ماند، طاهر و یعقوب دو پسر محمد بن عمرو بن الليث با سرهنگان و سپاه به هزیمت به خراسان آمدند و عمّال خراسان همه جمع شدند و به هری آمدند، و زانجا به سیستان آمدند، و محمد بن شهفور بر راه کرمان به بست آمد، و دیرگاه آنجا بماند و بلال بن الازهر از فارس به کرمان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 عمر و همه جمع شدند و طاهر را بیعت کردند و طاهر احمد بن شهفور را وزارت داد، و حکم پادشاهی به دست او کرد و آن روز که طاهر را بیعت کردند اندر ایک جداگانه به خزینه اندر سی و شش بار هزار هزار درم بود دون دینار و جواهر، و خزانه ها پر بود و به قلعه اسپهبد و دیگر قلعه ها همه گنج خانه و خزینه بود، و جامه و سلیح و ستوران را کسی عد و احصا نداشت که چند بود، و ضیاع و عقار و مرکبان بزرگوار و ده هزار غلام سرای بود دون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طاهر روز سه شنبه سیزده روز باقی از جمادی الاولی سنه سبع و ثمانين و مایتی به سیستان اندر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شهفور نامه نبشت سوی معتضد و سوی عبیدالله بن سلیمان و آگاه کرد که عمر و اسیر ماند، و سپاه طاهر را بیعت کردند، و سبکریمستولی گشته بود بر طاهر و بر سپاه و همه را گرفته بود و نمی بایست او را که احمد بن شهفور وزارت کردی و نامه که او می نبشت نهان همی کرد و علی بن الليث</w:t>
      </w:r>
      <w:r>
        <w:rPr>
          <w:rStyle w:val="FootnoteAnchor"/>
          <w:rtl w:val="true"/>
        </w:rPr>
        <w:footnoteReference w:id="1219"/>
      </w:r>
      <w:r>
        <w:rPr>
          <w:rFonts w:ascii="IRNazanin" w:hAnsi="IRNazanin" w:eastAsia="IRNazanin"/>
          <w:color w:val="111111"/>
          <w:sz w:val="28"/>
          <w:sz w:val="28"/>
          <w:szCs w:val="28"/>
          <w:rtl w:val="true"/>
          <w:lang w:bidi="fa-IR"/>
        </w:rPr>
        <w:t xml:space="preserve">به سیستان نهان بود و سبکری سر با او یکی داشت، باز </w:t>
      </w:r>
      <w:bookmarkStart w:id="407" w:name="pg20407_230707"/>
    </w:p>
    <w:p>
      <w:pPr>
        <w:pStyle w:val="BookText"/>
        <w:rPr/>
      </w:pPr>
      <w:bookmarkEnd w:id="407"/>
      <w:r>
        <w:rPr>
          <w:rFonts w:ascii="IRNazanin" w:hAnsi="IRNazanin" w:eastAsia="IRNazanin"/>
          <w:color w:val="111111"/>
          <w:sz w:val="28"/>
          <w:sz w:val="28"/>
          <w:szCs w:val="28"/>
          <w:rtl w:val="true"/>
          <w:lang w:bidi="fa-IR"/>
        </w:rPr>
        <w:t>سرهنگان را نزدیک او برد و اختلاف میان سپاه اندر افتاد، یکی گفت طاهر باید دیگر گفت نه علی باید که او خود وصىّ يعقوب بود</w:t>
      </w:r>
      <w:r>
        <w:rPr>
          <w:rFonts w:eastAsia="IRNazanin" w:cs="IRNazanin"/>
          <w:color w:val="111111"/>
          <w:sz w:val="28"/>
          <w:szCs w:val="28"/>
          <w:rtl w:val="true"/>
          <w:lang w:bidi="fa-IR"/>
        </w:rPr>
        <w:t>.</w:t>
      </w:r>
    </w:p>
    <w:p>
      <w:pPr>
        <w:pStyle w:val="Heading2"/>
        <w:numPr>
          <w:ilvl w:val="1"/>
          <w:numId w:val="1"/>
        </w:numPr>
        <w:rPr/>
      </w:pPr>
      <w:bookmarkStart w:id="408" w:name="__RefHeading___Toc696467_1490000891"/>
      <w:bookmarkStart w:id="409" w:name="_Toc149"/>
      <w:bookmarkEnd w:id="408"/>
      <w:r>
        <w:rPr>
          <w:rtl w:val="true"/>
        </w:rPr>
        <w:t>رسیدن نامهٔ عمرو</w:t>
      </w:r>
      <w:bookmarkEnd w:id="40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نامه عمرو رسید از سمرقند بر دست یوسف بن یعقوب</w:t>
      </w:r>
      <w:r>
        <w:rPr>
          <w:rStyle w:val="FootnoteAnchor"/>
          <w:rtl w:val="true"/>
        </w:rPr>
        <w:footnoteReference w:id="1220"/>
      </w:r>
      <w:r>
        <w:rPr>
          <w:rFonts w:ascii="IRNazanin" w:hAnsi="IRNazanin" w:eastAsia="IRNazanin"/>
          <w:color w:val="111111"/>
          <w:sz w:val="28"/>
          <w:sz w:val="28"/>
          <w:szCs w:val="28"/>
          <w:rtl w:val="true"/>
          <w:lang w:bidi="fa-IR"/>
        </w:rPr>
        <w:t xml:space="preserve">النقيب که شغل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بار هزار هزار درم راست شد که مرا بگذارند، و این مال نزدیک اميرالمؤمنین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اسمعیل عمرو را اندر سرای نصر بن احمد فرود آورده بود به سمرقند، چون نامه اینجا رسید ایشان را خوش نیامد بیرون گذاشتن عمرو، روز روز می گذاشتند تا نامه عمر و دیگر راه برسید که آنکه گفته بودند</w:t>
      </w:r>
      <w:r>
        <w:rPr>
          <w:rStyle w:val="FootnoteAnchor"/>
          <w:rtl w:val="true"/>
        </w:rPr>
        <w:footnoteReference w:id="1221"/>
      </w:r>
      <w:r>
        <w:rPr>
          <w:rFonts w:ascii="IRNazanin" w:hAnsi="IRNazanin" w:eastAsia="IRNazanin"/>
          <w:color w:val="111111"/>
          <w:sz w:val="28"/>
          <w:sz w:val="28"/>
          <w:szCs w:val="28"/>
          <w:rtl w:val="true"/>
          <w:lang w:bidi="fa-IR"/>
        </w:rPr>
        <w:t>که بیست بار هزار هزار، اکنون برده بار هزار هزار درم راست شد، باید که این جمله بفرستند و این را خطری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نامه اندر رسید سرهنگان، طاهر و یعقوب را پسران محمد عمرو را گفتند که دانید که چه رفت اندرین میانه، آن اکنون همه عمرو اندر دل دارد، نکردید حرب آن روز تا او گرفته شد، که تنها حرب او کرد و ما نکردیم، و غارت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او بود، و از آنجا بیامدیم،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 رفت در خراسان در هر شهری، و نشاندن تو که طاهری و بیعت کردن ترا، و عطیت که تو دادی از خزینه ما را، و بسیار حدثان که از ما افتادست، به هیچ حال صلاح ما و تو نیست که او را خلاص باشد، و چون او بیرون آمد، نه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ما، اگر خود بدین همه رضا دهد ما آنگاه آنچه خواهیم نتوانیم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چنین ببود، طاهر یعقوب را برادر خویش را بر سیستان خلیفت کرد و خود روز و شب به نشاط و لهو مشغول شد، و کار سبکریگرفت، و همه حل و عقد بدست او شد، و سبکری باز قصد کشتن پسران شهفور کرد احمد و محمد هردو، و عبدالله بن محمد میکال</w:t>
      </w:r>
      <w:r>
        <w:rPr>
          <w:rStyle w:val="FootnoteAnchor"/>
          <w:rtl w:val="true"/>
        </w:rPr>
        <w:footnoteReference w:id="1222"/>
      </w:r>
      <w:r>
        <w:rPr>
          <w:rFonts w:ascii="IRNazanin" w:hAnsi="IRNazanin" w:eastAsia="IRNazanin"/>
          <w:color w:val="111111"/>
          <w:sz w:val="28"/>
          <w:sz w:val="28"/>
          <w:szCs w:val="28"/>
          <w:rtl w:val="true"/>
          <w:lang w:bidi="fa-IR"/>
        </w:rPr>
        <w:t xml:space="preserve">را محمد بن مقدم کردن گرفت بر شغل وزارت، و سبب آن بود که احمد بن شهفور وزیر بود از جهت طاهر،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شهفور به بُست بنشسته بود، و احمد همی نبشت سوی او که اینجا باید آمد تا من وزارت همی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جواب همی نبشت که از خرد واجب نکند اندرین روزگارِ فترت که ما یکجا جمع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باشیم صواب آنست که من اینجا به بست همی باشم، و تو به سیستان، تا خود چه پیدا آید، که این دولت سر سوی نشیب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احمد نگذاشت و طاهر را برآن داشت تا 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 نبشت سوی محمد شهفور تا بیامد به سیستان مُکرَه</w:t>
      </w:r>
      <w:r>
        <w:rPr>
          <w:rStyle w:val="FootnoteAnchor"/>
          <w:rtl w:val="true"/>
        </w:rPr>
        <w:footnoteReference w:id="1223"/>
      </w:r>
      <w:r>
        <w:rPr>
          <w:rFonts w:ascii="IRNazanin" w:hAnsi="IRNazanin" w:eastAsia="IRNazanin"/>
          <w:color w:val="111111"/>
          <w:sz w:val="28"/>
          <w:sz w:val="28"/>
          <w:szCs w:val="28"/>
          <w:rtl w:val="true"/>
          <w:lang w:bidi="fa-IR"/>
        </w:rPr>
        <w:t>، و طاهر او را بنواخت و بسیار نیکوئی کرد و گفت، و سپاه سالاری برو عرضه کرد و او قبول نکرد، تا باز تدبیر کردند که سبکریرا به رخد فرستند و از درگاه دور افکنند و عهد نبشتند او را به رخد و کابل و زمین هندوستان، و خلعت بدادند و او نرفت، هر روز علتی همی آورد و احمد شهفور اندر حدیث عرض کردن، بر سپاه سختی همی کرد و اندر عطیت، و سبب هلاک او آن بود، که تا آخر سپاه تدبیر کردند، باز گفتند چون محمّد بن حمدان</w:t>
      </w:r>
      <w:r>
        <w:rPr>
          <w:rStyle w:val="FootnoteAnchor"/>
          <w:rtl w:val="true"/>
        </w:rPr>
        <w:footnoteReference w:id="1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حاضر باشد ایشان را نتوان کشت، باز زمین داور و بست محمد بن حمدان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نبشتند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سپاه خویش جمع کرد و برنشست و به درگاه آمد، ایشان را طاهر خلعت داد و سوگند داد که عذر نگویند دیگر روز طاهر بر بام کوشه</w:t>
      </w:r>
      <w:r>
        <w:rPr>
          <w:rStyle w:val="FootnoteAnchor"/>
          <w:rtl w:val="true"/>
        </w:rPr>
        <w:footnoteReference w:id="1225"/>
      </w:r>
      <w:r>
        <w:rPr>
          <w:rFonts w:ascii="IRNazanin" w:hAnsi="IRNazanin" w:eastAsia="IRNazanin"/>
          <w:color w:val="111111"/>
          <w:sz w:val="28"/>
          <w:sz w:val="28"/>
          <w:szCs w:val="28"/>
          <w:rtl w:val="true"/>
          <w:lang w:bidi="fa-IR"/>
        </w:rPr>
        <w:t xml:space="preserve">شد و سپاه در میدان جمع شدند به در کوشک یعقوبی، بدرهاء درم بیاوردند، و از بام بر لشکر همی پراکندند و ایشان برچیدند، و بدان معنی آن خواستند که اگر چه نام شما از دیوان، احمد شهفور بیفکند باک مدارید که درم همی دهیم شما را ایشان درم برگرفتند و بازگشتند، دیگر روز محمّد بن حمدان به رسم بار اندر شد و سلام کرد و بازگشت که برود، دکا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دست او گرفت و به حجره خویش برد که پیغام امیر بشنو پیش از رفتن تا بر آن کار نکنی</w:t>
      </w:r>
      <w:r>
        <w:rPr>
          <w:rStyle w:val="FootnoteAnchor"/>
          <w:rtl w:val="true"/>
        </w:rPr>
        <w:footnoteReference w:id="1226"/>
      </w:r>
      <w:r>
        <w:rPr>
          <w:rFonts w:ascii="IRNazanin" w:hAnsi="IRNazanin" w:eastAsia="IRNazanin"/>
          <w:color w:val="111111"/>
          <w:sz w:val="28"/>
          <w:sz w:val="28"/>
          <w:szCs w:val="28"/>
          <w:rtl w:val="true"/>
          <w:lang w:bidi="fa-IR"/>
        </w:rPr>
        <w:t>، چون به حجره اندر شد مردان اندر شدند و او را بکشتند، و احمد و محمود</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شهفور اندر پیش طاهر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خبر نداشتند، چون سپاه بدانستند که محمد حمدان کشته شد بر انتظار ایشان بایستادند، چون هر دو بیرون آمدند، سپاه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برکشیدند، و انگشتری از دست ایشان باز کردند، و ایشان را هر دو بازگرفتند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هایشان غارت کردند و هر دو را بند کرده به قلعه فرستادند و این همه به تدبیر بُسکَری، بود و سیمالحیانی را برایشان مستخرج کردند، و سیما محمد شهفور را اندر مطالبت </w:t>
      </w:r>
    </w:p>
    <w:p>
      <w:pPr>
        <w:pStyle w:val="BookText"/>
        <w:rPr/>
      </w:pPr>
      <w:r>
        <w:rPr>
          <w:rFonts w:ascii="IRNazanin" w:hAnsi="IRNazanin" w:eastAsia="IRNazanin"/>
          <w:color w:val="111111"/>
          <w:sz w:val="28"/>
          <w:sz w:val="28"/>
          <w:szCs w:val="28"/>
          <w:rtl w:val="true"/>
          <w:lang w:bidi="fa-IR"/>
        </w:rPr>
        <w:t>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همه مال ایشان بستد، وزارت عبدالله بن میکال را مستحکم گشت و کار همه بر سبکری قرار گرفت و سپاه را خلعت و صلت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طاهر و يعقوب، حفص بن عمر الفرا را سوی عمرو فرستادند به عذر پیدا کردن اندر نفرستادن مال که احمد و محمد پسران شهفور و محمد ابن حمدان برین پادشاهی مستولی گشتند و زایشان آن فساد آمد اندر ولایت و خزینه که نتوان گفت که تا ما جهد کردیم تا باس ایشان برگرفته شد، اکنون جهد کنیم بر اثر آنچه خواستست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و صیف سجزی شعری فرستاد و این بیتها اندران شعرست، چون عمرو این بیتها بخواند نومید گشت و دل ازین جهان برگرفت و بیت ها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کوسش بنده سبب از بخسش است</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قضا بود و ترا عیب نیست</w:t>
      </w:r>
    </w:p>
    <w:p>
      <w:pPr>
        <w:pStyle w:val="BookText"/>
        <w:rPr/>
      </w:pPr>
      <w:r>
        <w:rPr>
          <w:rFonts w:ascii="IRNazanin" w:hAnsi="IRNazanin" w:eastAsia="IRNazanin"/>
          <w:color w:val="111111"/>
          <w:sz w:val="28"/>
          <w:sz w:val="28"/>
          <w:szCs w:val="28"/>
          <w:rtl w:val="true"/>
          <w:lang w:bidi="fa-IR"/>
        </w:rPr>
        <w:t>بود و یهود</w:t>
      </w:r>
      <w:r>
        <w:rPr>
          <w:rStyle w:val="FootnoteAnchor"/>
          <w:rtl w:val="true"/>
        </w:rPr>
        <w:footnoteReference w:id="1229"/>
      </w:r>
      <w:r>
        <w:rPr>
          <w:rFonts w:ascii="IRNazanin" w:hAnsi="IRNazanin" w:eastAsia="IRNazanin"/>
          <w:color w:val="111111"/>
          <w:sz w:val="28"/>
          <w:sz w:val="28"/>
          <w:szCs w:val="28"/>
          <w:rtl w:val="true"/>
          <w:lang w:bidi="fa-IR"/>
        </w:rPr>
        <w:t xml:space="preserve">از صفت ایزدست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مانده بیچاره کیست</w:t>
      </w:r>
    </w:p>
    <w:p>
      <w:pPr>
        <w:pStyle w:val="BookText"/>
        <w:rPr/>
      </w:pPr>
      <w:r>
        <w:rPr>
          <w:rFonts w:ascii="IRNazanin" w:hAnsi="IRNazanin" w:eastAsia="IRNazanin"/>
          <w:color w:val="111111"/>
          <w:sz w:val="28"/>
          <w:sz w:val="28"/>
          <w:szCs w:val="28"/>
          <w:rtl w:val="true"/>
          <w:lang w:bidi="fa-IR"/>
        </w:rPr>
        <w:t xml:space="preserve">اول مخلوق چه باشد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جهان اوّل و آخر یکیست</w:t>
      </w:r>
    </w:p>
    <w:p>
      <w:pPr>
        <w:pStyle w:val="BookText"/>
        <w:rPr/>
      </w:pPr>
      <w:r>
        <w:rPr>
          <w:rFonts w:ascii="Amiri" w:hAnsi="Amiri" w:eastAsia="Amiri" w:cs="Amiri"/>
          <w:color w:val="111111"/>
          <w:sz w:val="28"/>
          <w:sz w:val="28"/>
          <w:szCs w:val="28"/>
          <w:rtl w:val="true"/>
          <w:lang w:bidi="ar-SA"/>
        </w:rPr>
        <w:t>قول خداوند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معتقدی شو و بر آن بر بایست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حفص او را صفت حال و آنچه رفته بود همه باز گفت؛ تا این چندین روزگار شد نامه معتضد آمد نزدیک اسمعیل بن احمد، که عمرو را بفرست، او را چاره نبود از فرمان نگاه داشتن و فرستادن عمرو، و عمرو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نبایست که تو بر دست من گرفته شوی، و چون گرفته شدی نبایست کانجا فرستم، و نخواهم که زوال دولت شما بر دست من باشد، اکنون فرمان او نگاهدارم و ترا بر راه سیستان بفرستم با سی ،سوار جهد کن تاکسی بیاید و ترا بستاند، تا مرا عذر باشد و تا زیان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دست اسناش</w:t>
      </w:r>
      <w:r>
        <w:rPr>
          <w:rStyle w:val="FootnoteAnchor"/>
          <w:rtl w:val="true"/>
        </w:rPr>
        <w:footnoteReference w:id="1230"/>
      </w:r>
      <w:r>
        <w:rPr>
          <w:rFonts w:ascii="IRNazanin" w:hAnsi="IRNazanin" w:eastAsia="IRNazanin"/>
          <w:color w:val="111111"/>
          <w:sz w:val="28"/>
          <w:sz w:val="28"/>
          <w:szCs w:val="28"/>
          <w:rtl w:val="true"/>
          <w:lang w:bidi="fa-IR"/>
        </w:rPr>
        <w:t>خادم بفرستاد و بیامد سی روز به نه</w:t>
      </w:r>
      <w:r>
        <w:rPr>
          <w:rStyle w:val="FootnoteAnchor"/>
          <w:rtl w:val="true"/>
        </w:rPr>
        <w:footnoteReference w:id="1231"/>
      </w:r>
      <w:r>
        <w:rPr>
          <w:rFonts w:ascii="IRNazanin" w:hAnsi="IRNazanin" w:eastAsia="IRNazanin"/>
          <w:color w:val="111111"/>
          <w:sz w:val="28"/>
          <w:sz w:val="28"/>
          <w:szCs w:val="28"/>
          <w:rtl w:val="true"/>
          <w:lang w:bidi="fa-IR"/>
        </w:rPr>
        <w:t xml:space="preserve">ببود و هیچ کس اندر همه </w:t>
      </w:r>
    </w:p>
    <w:p>
      <w:pPr>
        <w:pStyle w:val="BookText"/>
        <w:rPr/>
      </w:pPr>
      <w:r>
        <w:rPr>
          <w:rFonts w:ascii="IRNazanin" w:hAnsi="IRNazanin" w:eastAsia="IRNazanin"/>
          <w:color w:val="111111"/>
          <w:sz w:val="28"/>
          <w:sz w:val="28"/>
          <w:szCs w:val="28"/>
          <w:rtl w:val="true"/>
          <w:lang w:bidi="fa-IR"/>
        </w:rPr>
        <w:t>خراسان و سیستان نگفت که عمرو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اشناس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در همه عالم کسی ترا خواستار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پادشاهان چون استاد بودم بر سر کودکان چون کودکان از دست استاد رها یابند، کی خواهند که باز آنجا باید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بغداد برد و عمرو معتضد را اندر هدیه ها اشتری دو کوهان فرستاده بود، چند</w:t>
      </w:r>
      <w:r>
        <w:rPr>
          <w:rStyle w:val="FootnoteAnchor"/>
          <w:rtl w:val="true"/>
        </w:rPr>
        <w:footnoteReference w:id="1232"/>
      </w:r>
      <w:r>
        <w:rPr>
          <w:rFonts w:ascii="IRNazanin" w:hAnsi="IRNazanin" w:eastAsia="IRNazanin"/>
          <w:color w:val="111111"/>
          <w:sz w:val="28"/>
          <w:sz w:val="28"/>
          <w:szCs w:val="28"/>
          <w:rtl w:val="true"/>
          <w:lang w:bidi="fa-IR"/>
        </w:rPr>
        <w:t xml:space="preserve">ماده پیلی بزرگ، عمرو را در آن روز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در بغداد بردند، عبدالله بن المعتز عمرو را بدید بدان اشتر و دانسته بود که آن اشتر عمرو فرستاده است این بیت ها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فَحَسْبُكَ بِالصَّفَارِ عِزّاً و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وَ يَغْدُو في الجُيُوشِ أَمِيراً</w:t>
      </w:r>
    </w:p>
    <w:p>
      <w:pPr>
        <w:pStyle w:val="BookText"/>
        <w:rPr/>
      </w:pPr>
      <w:r>
        <w:rPr>
          <w:rFonts w:ascii="Amiri" w:hAnsi="Amiri" w:eastAsia="Amiri" w:cs="Amiri"/>
          <w:color w:val="111111"/>
          <w:sz w:val="28"/>
          <w:sz w:val="28"/>
          <w:szCs w:val="28"/>
          <w:rtl w:val="true"/>
          <w:lang w:bidi="ar-SA"/>
        </w:rPr>
        <w:t xml:space="preserve">حَبَا هُمْ بِأَجْمَالٍ وَ لَمْ يَدْرِ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 مِنْهَا يُقادُ أَسيراً</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الم تر هذا الدهر كيف صروفه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عسيراً مرة و يسيرا</w:t>
      </w:r>
    </w:p>
    <w:p>
      <w:pPr>
        <w:pStyle w:val="BookText"/>
        <w:rPr/>
      </w:pPr>
      <w:r>
        <w:rPr>
          <w:rFonts w:ascii="IRNazanin" w:hAnsi="IRNazanin" w:eastAsia="IRNazanin"/>
          <w:color w:val="111111"/>
          <w:sz w:val="28"/>
          <w:sz w:val="28"/>
          <w:szCs w:val="28"/>
          <w:rtl w:val="true"/>
          <w:lang w:bidi="fa-IR"/>
        </w:rPr>
        <w:t xml:space="preserve">و در هیچیک از مأخذی که به نظر نگارنده رسیده است این قطعه به نام ابن معتز یافته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معتز و هو ابو العباس عبدالله بن المعتز بن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 و شعرا و نویسندگان آل عباس بلکه قدوه و یگانه آن خاندان است در فضل و ادب و شاعریست شیرین سخن و تصانیفی در علم و ادب دارد در خلافت مقتدر جمعی با وی همداستان شدند از رؤسای لشکر و وجوه کتاب و مقتدر خلیفه را خلع کردند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معتز را به خلافت بیعت کردند و یک روز و یک شب خلیفتی داشت پس اصحاب مقتدر گرد آمده و با اعوان ابن معتز جنگ کرده و آنان را بشکستند و ابن معتز بگریخت و نهان شد و مقتدر وی را به دست آورد و بکشت و این در سنه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معتضد او را پیش خویش برد، و امیدهاء نیکو کرد و بنواخت، و قصد کرد که بگذارد</w:t>
      </w:r>
      <w:r>
        <w:rPr>
          <w:rStyle w:val="FootnoteAnchor"/>
          <w:rtl w:val="true"/>
        </w:rPr>
        <w:footnoteReference w:id="1234"/>
      </w:r>
      <w:r>
        <w:rPr>
          <w:rFonts w:ascii="IRNazanin" w:hAnsi="IRNazanin" w:eastAsia="IRNazanin"/>
          <w:color w:val="111111"/>
          <w:sz w:val="28"/>
          <w:sz w:val="28"/>
          <w:szCs w:val="28"/>
          <w:rtl w:val="true"/>
          <w:lang w:bidi="fa-IR"/>
        </w:rPr>
        <w:t xml:space="preserve">، و گفت این مرد بزرگ است اندر اسلام، و کس اندر دارالکفر چندان </w:t>
      </w:r>
      <w:bookmarkStart w:id="410" w:name="pg20407_230711"/>
    </w:p>
    <w:p>
      <w:pPr>
        <w:pStyle w:val="BookText"/>
        <w:rPr/>
      </w:pPr>
      <w:bookmarkEnd w:id="410"/>
      <w:r>
        <w:rPr>
          <w:rFonts w:ascii="IRNazanin" w:hAnsi="IRNazanin" w:eastAsia="IRNazanin"/>
          <w:color w:val="111111"/>
          <w:sz w:val="28"/>
          <w:sz w:val="28"/>
          <w:szCs w:val="28"/>
          <w:rtl w:val="true"/>
          <w:lang w:bidi="fa-IR"/>
        </w:rPr>
        <w:t>فتوح نکرد که این کرد، و سیستان و خراسان هر دو ثغرست و بدان نگاهداشته است،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 تا نگاه کنیم، و بیمار شد هم اندر وقت که عمرو را بدید، و بدر الکبیر با عمرو بد بود، معتضد را گفت او را بباید کشت که او را طمع مملکت همه جهان است نباید که بر جهان کسی باشد که بر تو بزرگی یارد کرد، به تدبیر بدر فرمود تا عمرو را بکشتند نهان، چون عمر و کشته شد پشیمان شد و بدر را فرمود تا بکشتند، و خود نیز فرمان یافت، ابو العباس المعتضد بالله، روز چهارشنبه پنج روز گذشته از جمادی الاخر سنه ثمان و ثمانين و مایتی</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1" w:name="__RefHeading___Toc696469_1490000891"/>
      <w:bookmarkStart w:id="412" w:name="_Toc150"/>
      <w:bookmarkEnd w:id="411"/>
      <w:r>
        <w:rPr>
          <w:rtl w:val="true"/>
        </w:rPr>
        <w:t>سپری گشتن میر عمرو بن اللیث و سپری گشتن المعتضد بالله</w:t>
      </w:r>
      <w:bookmarkEnd w:id="412"/>
    </w:p>
    <w:p>
      <w:pPr>
        <w:pStyle w:val="BookText"/>
        <w:rPr/>
      </w:pPr>
      <w:r>
        <w:rPr>
          <w:rFonts w:ascii="IRNazanin" w:hAnsi="IRNazanin" w:eastAsia="IRNazanin"/>
          <w:color w:val="111111"/>
          <w:sz w:val="28"/>
          <w:sz w:val="28"/>
          <w:szCs w:val="28"/>
          <w:rtl w:val="true"/>
          <w:lang w:bidi="fa-IR"/>
        </w:rPr>
        <w:t>اکنون بعضی از سیر یعقوب و عمر و یاد کنیم</w:t>
      </w:r>
    </w:p>
    <w:p>
      <w:pPr>
        <w:pStyle w:val="BookText"/>
        <w:rPr/>
      </w:pPr>
      <w:r>
        <w:rPr>
          <w:rFonts w:ascii="IRNazanin" w:hAnsi="IRNazanin" w:eastAsia="IRNazanin"/>
          <w:color w:val="111111"/>
          <w:sz w:val="28"/>
          <w:sz w:val="28"/>
          <w:szCs w:val="28"/>
          <w:rtl w:val="true"/>
          <w:lang w:bidi="fa-IR"/>
        </w:rPr>
        <w:t xml:space="preserve">اوّل، توکّل وی یعنی یعقوب یاد کردیم، که هرگز اندر هیچ کار بزرگ بر هیچ کس تدبیر نکرد، الا آخر گفت توکل بر 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خواهد راند، و از باب تعبّد اندر شبا روز</w:t>
      </w:r>
      <w:r>
        <w:rPr>
          <w:rStyle w:val="FootnoteAnchor"/>
          <w:rtl w:val="true"/>
        </w:rPr>
        <w:footnoteReference w:id="1236"/>
      </w:r>
      <w:r>
        <w:rPr>
          <w:rFonts w:ascii="IRNazanin" w:hAnsi="IRNazanin" w:eastAsia="IRNazanin"/>
          <w:color w:val="111111"/>
          <w:sz w:val="28"/>
          <w:sz w:val="28"/>
          <w:szCs w:val="28"/>
          <w:rtl w:val="true"/>
          <w:lang w:bidi="fa-IR"/>
        </w:rPr>
        <w:t>صد و هفتاد رکعت نماز زیادت کردی، از فرض و سنّت، و از باب صدقه هر روز هزار دینار همی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جوانمردی و آزادگی هرگز عطاکم از هزار دینار و صد دینار نداد و ده هزار و بیست هزار و پنجاه هزار و صد هزار دینار و درم بسیار داد، و پانصد هزار دینار داد عبدالله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هزار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او آمد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باب حفاظ هرگز تا او بود به وجه ناحفاظی به هیچ کس ننگرید نه زنی زن و </w:t>
      </w:r>
    </w:p>
    <w:p>
      <w:pPr>
        <w:pStyle w:val="BookText"/>
        <w:rPr/>
      </w:pPr>
      <w:r>
        <w:rPr>
          <w:rFonts w:ascii="IRNazanin" w:hAnsi="IRNazanin" w:eastAsia="IRNazanin"/>
          <w:color w:val="111111"/>
          <w:sz w:val="28"/>
          <w:sz w:val="28"/>
          <w:szCs w:val="28"/>
          <w:rtl w:val="true"/>
          <w:lang w:bidi="fa-IR"/>
        </w:rPr>
        <w:t>نه زنی</w:t>
      </w:r>
      <w:r>
        <w:rPr>
          <w:rStyle w:val="FootnoteAnchor"/>
          <w:rtl w:val="true"/>
        </w:rPr>
        <w:footnoteReference w:id="1237"/>
      </w:r>
      <w:r>
        <w:rPr>
          <w:rFonts w:ascii="IRNazanin" w:hAnsi="IRNazanin" w:eastAsia="IRNazanin"/>
          <w:color w:val="111111"/>
          <w:sz w:val="28"/>
          <w:sz w:val="28"/>
          <w:szCs w:val="28"/>
          <w:rtl w:val="true"/>
          <w:lang w:bidi="fa-IR"/>
        </w:rPr>
        <w:t>غلام یکشب به ماهتاب غلامی را از آن خویش نگاه کرد، شهوت برو غالب شد،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توبت کنم و غلامان آزاد کنم، باز اندیشه کرد که این همه نعمت ایزد است نشاید، به آوازی بلند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غلامان بیدار شدند، او بازگشت، بامدادن همه به سرای غمگین بودند، کسی ندانست</w:t>
      </w:r>
      <w:r>
        <w:rPr>
          <w:rStyle w:val="FootnoteAnchor"/>
          <w:rtl w:val="true"/>
        </w:rPr>
        <w:footnoteReference w:id="1238"/>
      </w:r>
      <w:r>
        <w:rPr>
          <w:rFonts w:ascii="IRNazanin" w:hAnsi="IRNazanin" w:eastAsia="IRNazanin"/>
          <w:color w:val="111111"/>
          <w:sz w:val="28"/>
          <w:sz w:val="28"/>
          <w:szCs w:val="28"/>
          <w:rtl w:val="true"/>
          <w:lang w:bidi="fa-IR"/>
        </w:rPr>
        <w:t>که چه بودست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سبکریرا به نخاس</w:t>
      </w:r>
      <w:r>
        <w:rPr>
          <w:rStyle w:val="FootnoteAnchor"/>
          <w:rtl w:val="true"/>
        </w:rPr>
        <w:footnoteReference w:id="1239"/>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سبکری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 نحّاس باید رفت به فرمان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او راست اما جرم من پیدا باید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پیش رفت و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 باشد جرم او که من</w:t>
      </w:r>
      <w:r>
        <w:rPr>
          <w:rFonts w:eastAsia="IRNazanin" w:cs="IRNazanin"/>
          <w:color w:val="111111"/>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اندرین نه خرد باشد و نه حمیّت که مرا چنان خداوندی دارد که چندین نگرش کند، بدست کسی فکند که خدا یدا</w:t>
      </w:r>
      <w:r>
        <w:rPr>
          <w:rStyle w:val="FootnoteAnchor"/>
          <w:rtl w:val="true"/>
        </w:rPr>
        <w:footnoteReference w:id="1241"/>
      </w:r>
      <w:r>
        <w:rPr>
          <w:rFonts w:ascii="IRNazanin" w:hAnsi="IRNazanin" w:eastAsia="IRNazanin"/>
          <w:color w:val="111111"/>
          <w:sz w:val="28"/>
          <w:sz w:val="28"/>
          <w:szCs w:val="28"/>
          <w:rtl w:val="true"/>
          <w:lang w:bidi="fa-IR"/>
        </w:rPr>
        <w:t>نداند، و بر من ناحفاظی کند، یعقوب را بگفتند،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اما جعد و طرۀ او باز کنید</w:t>
      </w:r>
      <w:r>
        <w:rPr>
          <w:rStyle w:val="FootnoteAnchor"/>
          <w:rtl w:val="true"/>
        </w:rPr>
        <w:footnoteReference w:id="1242"/>
      </w:r>
      <w:r>
        <w:rPr>
          <w:rFonts w:ascii="IRNazanin" w:hAnsi="IRNazanin" w:eastAsia="IRNazanin"/>
          <w:color w:val="111111"/>
          <w:sz w:val="28"/>
          <w:sz w:val="28"/>
          <w:szCs w:val="28"/>
          <w:rtl w:val="true"/>
          <w:lang w:bidi="fa-IR"/>
        </w:rPr>
        <w:t>و مهتر سرای کنید و نخواهم که نیز پیش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بکردند و اندر پیش او نیامد تا آن روز که امیر فارس فرمان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آن شغل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سبکری که مرد با خر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نبشتند و خلعت دادند، بُسکَری گفت که بنده می برَوَد، نداند که حال چون باشد و سپیدی به ریش اندر آورده دستوری دیدار خواست و اندر پیش او شد و او را بنواخت و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اندر عدل چنان بود که بر خضرآء</w:t>
      </w:r>
      <w:r>
        <w:rPr>
          <w:rStyle w:val="FootnoteAnchor"/>
          <w:rtl w:val="true"/>
        </w:rPr>
        <w:footnoteReference w:id="1243"/>
      </w:r>
      <w:r>
        <w:rPr>
          <w:rFonts w:ascii="IRNazanin" w:hAnsi="IRNazanin" w:eastAsia="IRNazanin"/>
          <w:color w:val="111111"/>
          <w:sz w:val="28"/>
          <w:sz w:val="28"/>
          <w:szCs w:val="28"/>
          <w:rtl w:val="true"/>
          <w:lang w:bidi="fa-IR"/>
        </w:rPr>
        <w:t xml:space="preserve">ِ کوشک یعقوب نشستی تنها تا هر که را شغلی بودی به پای خضرا 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خویش به وی</w:t>
      </w:r>
      <w:r>
        <w:rPr>
          <w:rStyle w:val="FootnoteAnchor"/>
          <w:rtl w:val="true"/>
        </w:rPr>
        <w:footnoteReference w:id="1244"/>
      </w:r>
      <w:r>
        <w:rPr>
          <w:rFonts w:ascii="IRNazanin" w:hAnsi="IRNazanin" w:eastAsia="IRNazanin"/>
          <w:color w:val="111111"/>
          <w:sz w:val="28"/>
          <w:sz w:val="28"/>
          <w:szCs w:val="28"/>
          <w:rtl w:val="true"/>
          <w:lang w:bidi="fa-IR"/>
        </w:rPr>
        <w:t>حجاب با او بگفتی و اندر وقت تمام کردی چنانک از شریعت واجب کردی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اندر غایت</w:t>
      </w:r>
      <w:r>
        <w:rPr>
          <w:rStyle w:val="FootnoteAnchor"/>
          <w:rtl w:val="true"/>
        </w:rPr>
        <w:footnoteReference w:id="1245"/>
      </w:r>
      <w:r>
        <w:rPr>
          <w:rFonts w:ascii="IRNazanin" w:hAnsi="IRNazanin" w:eastAsia="IRNazanin"/>
          <w:color w:val="111111"/>
          <w:sz w:val="28"/>
          <w:sz w:val="28"/>
          <w:szCs w:val="28"/>
          <w:rtl w:val="true"/>
          <w:lang w:bidi="fa-IR"/>
        </w:rPr>
        <w:t xml:space="preserve">برآن جمله بود و تفحص کار و تجسّس، که روزی بر آن خضرا </w:t>
      </w:r>
    </w:p>
    <w:p>
      <w:pPr>
        <w:pStyle w:val="BookText"/>
        <w:rPr/>
      </w:pPr>
      <w:r>
        <w:rPr>
          <w:rFonts w:ascii="IRNazanin" w:hAnsi="IRNazanin" w:eastAsia="IRNazanin"/>
          <w:color w:val="111111"/>
          <w:sz w:val="28"/>
          <w:sz w:val="28"/>
          <w:szCs w:val="28"/>
          <w:rtl w:val="true"/>
          <w:lang w:bidi="fa-IR"/>
        </w:rPr>
        <w:t>نشسته بود مردی بدید به سرکوی سینک نشسته و از دور سر بر زانو نهاده، اندیشه کرد که آن مرد را غمی است، اندر وقت حاجبي را بفرستاد که آن مرد را پیش من آر، بیاورد،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خویش برگوی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فرماید تا خالی کنند، فرمود تا مردمان برفتند،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حال من صعب تر از آنست که بر توانم گفت، سرهنگی از آنِ ملک هر شب یا هر دو شب بر دختر من فرود آید از بام، بی خواست من و از دختر، و ناجوانمردی همی کند و مرا با او طاقت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لاقوة الا بالله چرا مرا نگفتی؟ برو به خانه شو چو او بیاید اینجا آی به پای خضرا مردی با سپر و شمشیر بینی با تو بیاید و انصاف تو بستاند چنانکه خدای فرمودست ناحفاظان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برفت، آن شب نیامد، دیگر شب آمد، مردی با سپر و شمشیر آنجا بود با او برفت و به سرای او شد به کوی عبدالله حفص به در پارس، و آن سرهنگ اندر سرای آن مرد بود، یکی شمشیر تارکش برزد و به دو نیم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بفروز، چون بفروخت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ده، آب بخورد،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آور، نان آورد و بخورد، پدر نگاه کرد یعقوب بود خود به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العظیم که تا با من این سخن بگفتی نان و آب نخوردم و با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بودم که هیچ نخورم تا دل تو ازین شغل فارغ کنم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را 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برگرفت بیرون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تا به لب پارگین</w:t>
      </w:r>
      <w:r>
        <w:rPr>
          <w:rStyle w:val="FootnoteAnchor"/>
          <w:rtl w:val="true"/>
        </w:rPr>
        <w:footnoteReference w:id="1246"/>
      </w:r>
      <w:r>
        <w:rPr>
          <w:rFonts w:ascii="IRNazanin" w:hAnsi="IRNazanin" w:eastAsia="IRNazanin"/>
          <w:color w:val="111111"/>
          <w:sz w:val="28"/>
          <w:sz w:val="28"/>
          <w:szCs w:val="28"/>
          <w:rtl w:val="true"/>
          <w:lang w:bidi="fa-IR"/>
        </w:rPr>
        <w:t>بینداز، بیفکند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کنون بازگرد بامدادان فرمود که منادی کنید که هرکه خواهد که سزای ناحفاظان بیند به لب پارگین شوید و آن مرد را نگاه کنید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اندر 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جایگاه بود که مردی دبیر فرستاد از نشابور که به سیستان رو، احوال سیستان معلوم کن و بیای مرا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سیستان آمده و همه حلّ و عقد سیستان معلوم کرد و نسختها کرد و بازگشت، چون پیش وی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مظالم بودی؟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امیر آب گله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جوب</w:t>
      </w:r>
      <w:r>
        <w:rPr>
          <w:rStyle w:val="FootnoteAnchor"/>
          <w:rtl w:val="true"/>
        </w:rPr>
        <w:footnoteReference w:id="1247"/>
      </w:r>
      <w:r>
        <w:rPr>
          <w:rFonts w:ascii="IRNazanin" w:hAnsi="IRNazanin" w:eastAsia="IRNazanin"/>
          <w:color w:val="111111"/>
          <w:sz w:val="28"/>
          <w:sz w:val="28"/>
          <w:szCs w:val="28"/>
          <w:rtl w:val="true"/>
          <w:lang w:bidi="fa-IR"/>
        </w:rPr>
        <w:t>عمّار گذشتی؟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بودند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مناره کهن بودی؟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روستائیان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خواست که سخن آغاز کند و نسختها عرضه کند،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بدانستم بیش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برخاست پیش شاهين بتو</w:t>
      </w:r>
      <w:r>
        <w:rPr>
          <w:rStyle w:val="FootnoteAnchor"/>
          <w:rtl w:val="true"/>
        </w:rPr>
        <w:footnoteReference w:id="1248"/>
      </w:r>
      <w:r>
        <w:rPr>
          <w:rFonts w:ascii="IRNazanin" w:hAnsi="IRNazanin" w:eastAsia="IRNazanin"/>
          <w:color w:val="111111"/>
          <w:sz w:val="28"/>
          <w:sz w:val="28"/>
          <w:szCs w:val="28"/>
          <w:rtl w:val="true"/>
          <w:lang w:bidi="fa-IR"/>
        </w:rPr>
        <w:t>شد قصه بازگفت، شاهین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خبرها آور دست باید که بگوید،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بگفت و شنیدم، کارسیستان اندر سه چیز بستست، عمارت و الفت و معاملت، هر سه بر رسیدم، عمارت حدیث امیر آبست پرسیدم که اندر مظالم هیچ کس از امیر آب گله کرد،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دانستم که اندر حدیث عمارت تأخیر نیست، و الفت</w:t>
      </w:r>
      <w:r>
        <w:rPr>
          <w:rStyle w:val="FootnoteAnchor"/>
          <w:rtl w:val="true"/>
        </w:rPr>
        <w:footnoteReference w:id="1249"/>
      </w:r>
      <w:r>
        <w:rPr>
          <w:rFonts w:ascii="IRNazanin" w:hAnsi="IRNazanin" w:eastAsia="IRNazanin"/>
          <w:color w:val="111111"/>
          <w:sz w:val="28"/>
          <w:sz w:val="28"/>
          <w:szCs w:val="28"/>
          <w:rtl w:val="true"/>
          <w:lang w:bidi="fa-IR"/>
        </w:rPr>
        <w:t>ابتداء آن جویکی</w:t>
      </w:r>
      <w:r>
        <w:rPr>
          <w:rStyle w:val="FootnoteAnchor"/>
          <w:rtl w:val="true"/>
        </w:rPr>
        <w:footnoteReference w:id="1250"/>
      </w:r>
      <w:r>
        <w:rPr>
          <w:rFonts w:ascii="IRNazanin" w:hAnsi="IRNazanin" w:eastAsia="IRNazanin"/>
          <w:color w:val="111111"/>
          <w:sz w:val="28"/>
          <w:sz w:val="28"/>
          <w:szCs w:val="28"/>
          <w:rtl w:val="true"/>
          <w:lang w:bidi="fa-IR"/>
        </w:rPr>
        <w:t>باشد و تعصب میان فریقین تا برافتد و اصل جویکی به پای جوب عمّار کودکان کنند، پرسیدم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دانستم که الفت برجایست و تعصّب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سدیگر معاملت عمّال و رعیّت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رعیت زیادت و بیدادی باشد تدبیر خویش به پای مناره کهن کنند و آنجا جمع شوند و به مظالم شوند، چون داد نیابند هم آنجا آیند و تدبیر گریختن کنند، چون نبودند آنجا دانستم که بر رعیت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 برسم؟</w:t>
      </w:r>
    </w:p>
    <w:p>
      <w:pPr>
        <w:pStyle w:val="BookText"/>
        <w:rPr/>
      </w:pPr>
      <w:r>
        <w:rPr>
          <w:rFonts w:ascii="IRNazanin" w:hAnsi="IRNazanin" w:eastAsia="IRNazanin"/>
          <w:color w:val="111111"/>
          <w:sz w:val="28"/>
          <w:sz w:val="28"/>
          <w:szCs w:val="28"/>
          <w:rtl w:val="true"/>
          <w:lang w:bidi="fa-IR"/>
        </w:rPr>
        <w:t>دیگر سی روز مایگان</w:t>
      </w:r>
      <w:r>
        <w:rPr>
          <w:rStyle w:val="FootnoteAnchor"/>
          <w:rtl w:val="true"/>
        </w:rPr>
        <w:footnoteReference w:id="1251"/>
      </w:r>
      <w:r>
        <w:rPr>
          <w:rFonts w:ascii="IRNazanin" w:hAnsi="IRNazanin" w:eastAsia="IRNazanin"/>
          <w:color w:val="111111"/>
          <w:sz w:val="28"/>
          <w:sz w:val="28"/>
          <w:szCs w:val="28"/>
          <w:rtl w:val="true"/>
          <w:lang w:bidi="fa-IR"/>
        </w:rPr>
        <w:t>بخشیده بود هر روز کاری را، و غلامی را سی چوبه تیر داده بود و دو جعبه که به سر ماه هر روز یکی تیر از این جعبه برگیر و فرادست من ده و شبانگاه به دیگر جعبه اندر نه و بگوی هر روز که چندین برگرفتم و چندین ماندست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هر روز تیر پیش آوردی و فرا دست او دادی، بگفتی که چند بتمر</w:t>
      </w:r>
      <w:r>
        <w:rPr>
          <w:rStyle w:val="FootnoteAnchor"/>
          <w:rtl w:val="true"/>
        </w:rPr>
        <w:footnoteReference w:id="1252"/>
      </w:r>
      <w:r>
        <w:rPr>
          <w:rFonts w:ascii="IRNazanin" w:hAnsi="IRNazanin" w:eastAsia="IRNazanin"/>
          <w:color w:val="111111"/>
          <w:sz w:val="28"/>
          <w:sz w:val="28"/>
          <w:szCs w:val="28"/>
          <w:rtl w:val="true"/>
          <w:lang w:bidi="fa-IR"/>
        </w:rPr>
        <w:t>چوبه تیرست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گفتی دادی تبر راستست</w:t>
      </w:r>
      <w:r>
        <w:rPr>
          <w:rStyle w:val="FootnoteAnchor"/>
          <w:rtl w:val="true"/>
        </w:rPr>
        <w:footnoteReference w:id="1253"/>
      </w:r>
      <w:r>
        <w:rPr>
          <w:rFonts w:ascii="IRNazanin" w:hAnsi="IRNazanin" w:eastAsia="IRNazanin"/>
          <w:color w:val="111111"/>
          <w:sz w:val="28"/>
          <w:sz w:val="28"/>
          <w:szCs w:val="28"/>
          <w:rtl w:val="true"/>
          <w:lang w:bidi="fa-IR"/>
        </w:rPr>
        <w:t>، اول راستی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آن روز یادکردی و آنچه ممکن شدی زان باب تمام کردی تا دیگر روز،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ماه و سال بدان نگاهداشتی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بسیار گفتی که دولت عبّاسیان بر غدر و مکر بنا کرده اند، نبینی که با </w:t>
      </w:r>
      <w:bookmarkStart w:id="413" w:name="pg20407_230715"/>
    </w:p>
    <w:p>
      <w:pPr>
        <w:pStyle w:val="BookText"/>
        <w:rPr/>
      </w:pPr>
      <w:bookmarkEnd w:id="413"/>
      <w:r>
        <w:rPr>
          <w:rFonts w:ascii="IRNazanin" w:hAnsi="IRNazanin" w:eastAsia="IRNazanin"/>
          <w:color w:val="111111"/>
          <w:sz w:val="28"/>
          <w:sz w:val="28"/>
          <w:szCs w:val="28"/>
          <w:rtl w:val="true"/>
          <w:lang w:bidi="fa-IR"/>
        </w:rPr>
        <w:t>بومسلمه</w:t>
      </w:r>
      <w:r>
        <w:rPr>
          <w:rStyle w:val="FootnoteAnchor"/>
          <w:rtl w:val="true"/>
        </w:rPr>
        <w:footnoteReference w:id="1254"/>
      </w:r>
      <w:r>
        <w:rPr>
          <w:rFonts w:ascii="IRNazanin" w:hAnsi="IRNazanin" w:eastAsia="IRNazanin"/>
          <w:color w:val="111111"/>
          <w:sz w:val="28"/>
          <w:sz w:val="28"/>
          <w:szCs w:val="28"/>
          <w:rtl w:val="true"/>
          <w:lang w:bidi="fa-IR"/>
        </w:rPr>
        <w:t xml:space="preserve">و بومسلم و آل برامکه و فضل سهل با چندان نیکوئی کایشان را اندران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 کسی مباد که بر ایشان اعتماد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که خود رفتی بیشتر به جاسوسی و به حَرْس داشتن اندر سفرها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هرگز بر هیچکس از اهل تهلیل که قصد او نکرد شمشیر نکشید و پیش تا حرب آغاز کردی حجّت ها بسیار برگرفتی و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گواه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دارالکفر حرب نکردی تا اسلام بریشان عرضه کردی، و چون کسی اسلام آوردی مال و فرزند او نگرفتی و اگر پس از آن مسلمان گشتی خلعت دادی و مال و فرزند او باز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اندر ولایت خویش هر که را کم از پانصد درم وسعت بودی از و</w:t>
      </w:r>
    </w:p>
    <w:p>
      <w:pPr>
        <w:pStyle w:val="Heading2"/>
        <w:numPr>
          <w:ilvl w:val="1"/>
          <w:numId w:val="1"/>
        </w:numPr>
        <w:rPr/>
      </w:pPr>
      <w:bookmarkStart w:id="414" w:name="__RefHeading___Toc696471_1490000891"/>
      <w:bookmarkStart w:id="415" w:name="_Toc151"/>
      <w:bookmarkEnd w:id="414"/>
      <w:r>
        <w:rPr>
          <w:rtl w:val="true"/>
        </w:rPr>
        <w:t>حديث سِيَر عمرو بن اللّيث و کار او و چگونگی اوی</w:t>
      </w:r>
      <w:bookmarkEnd w:id="415"/>
    </w:p>
    <w:p>
      <w:pPr>
        <w:pStyle w:val="BookText"/>
        <w:rPr/>
      </w:pPr>
      <w:r>
        <w:rPr>
          <w:rFonts w:ascii="IRNazanin" w:hAnsi="IRNazanin" w:eastAsia="IRNazanin"/>
          <w:color w:val="111111"/>
          <w:sz w:val="28"/>
          <w:sz w:val="28"/>
          <w:szCs w:val="28"/>
          <w:rtl w:val="true"/>
          <w:lang w:bidi="fa-IR"/>
        </w:rPr>
        <w:t>خراج نستدی و او را صدقه دادی</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 xml:space="preserve">اما عمرو چون او برفت جهد کرد تا بیشتری از آیین و سیرت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 و هزار رباط کرد و پانصد مسجد آدینه و مناره کرد دون پلها و میلهاء بیابان، و کار خیر بسیار رفت بر دست وی و قصد بیش داشت که بدان نرسید، و همت عالی داشت چنانکه مردی او را تای دیباء زربفت آورد بیست من به سنگ، فرمود تا بررسیدند که او را اندرین چند خرج شده است بپرسیدند،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دینار، بیست هزار دینار داد او را، پس فرمود تا آن دیبا بیاوردند،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غلام را دهم دیگران از ین بی نصیب مانند و این یکی بیش نیست، پس بفرمود تا بر شمار غلامان پاره کردند هر یکی را پاره ای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هیچ ضعیف را نیازردی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w:t>
      </w:r>
      <w:r>
        <w:rPr>
          <w:rStyle w:val="FootnoteAnchor"/>
          <w:rtl w:val="true"/>
        </w:rPr>
        <w:footnoteReference w:id="1256"/>
      </w:r>
      <w:r>
        <w:rPr>
          <w:rFonts w:ascii="IRNazanin" w:hAnsi="IRNazanin" w:eastAsia="IRNazanin"/>
          <w:color w:val="111111"/>
          <w:sz w:val="28"/>
          <w:sz w:val="28"/>
          <w:szCs w:val="28"/>
          <w:rtl w:val="true"/>
          <w:lang w:bidi="fa-IR"/>
        </w:rPr>
        <w:t>اندر شکم بنجشگ</w:t>
      </w:r>
      <w:r>
        <w:rPr>
          <w:rStyle w:val="FootnoteAnchor"/>
          <w:rtl w:val="true"/>
        </w:rPr>
        <w:footnoteReference w:id="1257"/>
      </w:r>
      <w:r>
        <w:rPr>
          <w:rFonts w:ascii="IRNazanin" w:hAnsi="IRNazanin" w:eastAsia="IRNazanin"/>
          <w:color w:val="111111"/>
          <w:sz w:val="28"/>
          <w:sz w:val="28"/>
          <w:szCs w:val="28"/>
          <w:rtl w:val="true"/>
          <w:lang w:bidi="fa-IR"/>
        </w:rPr>
        <w:t>نباشد اندر شکم گاو گرد آید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به مرغ توان گرفتن،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بدرم گرد توان ساختن، و مردان را </w:t>
      </w:r>
      <w:bookmarkStart w:id="416" w:name="pg20407_230716"/>
    </w:p>
    <w:p>
      <w:pPr>
        <w:pStyle w:val="BookText"/>
        <w:rPr/>
      </w:pPr>
      <w:bookmarkEnd w:id="416"/>
      <w:r>
        <w:rPr>
          <w:rFonts w:ascii="IRNazanin" w:hAnsi="IRNazanin" w:eastAsia="IRNazanin"/>
          <w:color w:val="111111"/>
          <w:sz w:val="28"/>
          <w:sz w:val="28"/>
          <w:szCs w:val="28"/>
          <w:rtl w:val="true"/>
          <w:lang w:bidi="fa-IR"/>
        </w:rPr>
        <w:t>به مردان استمالت توان کردن و گفتی اگر پیر خربار نکشد راه بَرَد</w:t>
      </w:r>
      <w:r>
        <w:rPr>
          <w:rFonts w:eastAsia="IRNazanin" w:cs="IRNazanin"/>
          <w:color w:val="111111"/>
          <w:sz w:val="28"/>
          <w:szCs w:val="28"/>
          <w:rtl w:val="true"/>
          <w:lang w:bidi="fa-IR"/>
        </w:rPr>
        <w:t>.</w:t>
      </w:r>
    </w:p>
    <w:p>
      <w:pPr>
        <w:pStyle w:val="Heading2"/>
        <w:numPr>
          <w:ilvl w:val="1"/>
          <w:numId w:val="1"/>
        </w:numPr>
        <w:rPr/>
      </w:pPr>
      <w:bookmarkStart w:id="417" w:name="__RefHeading___Toc696473_1490000891"/>
      <w:bookmarkStart w:id="418" w:name="_Toc152"/>
      <w:bookmarkEnd w:id="417"/>
      <w:r>
        <w:rPr>
          <w:rtl w:val="true"/>
        </w:rPr>
        <w:t>نسبت از هر بن یحیی و حکایت آن</w:t>
      </w:r>
      <w:bookmarkEnd w:id="418"/>
    </w:p>
    <w:p>
      <w:pPr>
        <w:pStyle w:val="BookText"/>
        <w:rPr/>
      </w:pPr>
      <w:r>
        <w:rPr>
          <w:rFonts w:ascii="IRNazanin" w:hAnsi="IRNazanin" w:eastAsia="IRNazanin"/>
          <w:color w:val="111111"/>
          <w:sz w:val="28"/>
          <w:sz w:val="28"/>
          <w:szCs w:val="28"/>
          <w:rtl w:val="true"/>
          <w:lang w:bidi="fa-IR"/>
        </w:rPr>
        <w:t>اما حدیث از هر از ابتداء نسبت وی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بن يحيى بن زهير بن فرقد بن سلمیان بن ماهان، و سلیم</w:t>
      </w:r>
      <w:r>
        <w:rPr>
          <w:rStyle w:val="FootnoteAnchor"/>
          <w:rtl w:val="true"/>
        </w:rPr>
        <w:footnoteReference w:id="1258"/>
      </w:r>
      <w:r>
        <w:rPr>
          <w:rFonts w:ascii="IRNazanin" w:hAnsi="IRNazanin" w:eastAsia="IRNazanin"/>
          <w:color w:val="111111"/>
          <w:sz w:val="28"/>
          <w:sz w:val="28"/>
          <w:szCs w:val="28"/>
          <w:rtl w:val="true"/>
          <w:lang w:bidi="fa-IR"/>
        </w:rPr>
        <w:t xml:space="preserve">و حاتم برادران بودند و حاتم جدّ يعقوب و عمرو و علی بود، و سلیم جدّ خلف بن الليث و آن از هر بن یحیی، و از هر مردی گُرد و شجاع بود و با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تمام و مردی دبیر و ادیب بود و ممکلت بیشتر بر دست او گشاده شد، خویشتن کانا</w:t>
      </w:r>
      <w:r>
        <w:rPr>
          <w:rStyle w:val="FootnoteAnchor"/>
          <w:rtl w:val="true"/>
        </w:rPr>
        <w:footnoteReference w:id="1259"/>
      </w:r>
      <w:r>
        <w:rPr>
          <w:rFonts w:ascii="IRNazanin" w:hAnsi="IRNazanin" w:eastAsia="IRNazanin"/>
          <w:color w:val="111111"/>
          <w:sz w:val="28"/>
          <w:sz w:val="28"/>
          <w:szCs w:val="28"/>
          <w:rtl w:val="true"/>
          <w:lang w:bidi="fa-IR"/>
        </w:rPr>
        <w:t>ساخته بود، چیزهایی کرد که مردمان از آن بخندیدی و تواضعی داشت از حد بیرون، و از حکایت های وی یکی آن بود نادر که روزی مردمان برخاستند اندر قصر یعقوبی، او انگشت به زُفرین</w:t>
      </w:r>
      <w:r>
        <w:rPr>
          <w:rStyle w:val="FootnoteAnchor"/>
          <w:rtl w:val="true"/>
        </w:rPr>
        <w:footnoteReference w:id="1260"/>
      </w:r>
      <w:r>
        <w:rPr>
          <w:rFonts w:ascii="IRNazanin" w:hAnsi="IRNazanin" w:eastAsia="IRNazanin"/>
          <w:color w:val="111111"/>
          <w:sz w:val="28"/>
          <w:sz w:val="28"/>
          <w:szCs w:val="28"/>
          <w:rtl w:val="true"/>
          <w:lang w:bidi="fa-IR"/>
        </w:rPr>
        <w:t>اندر کرده بود و انگشت او سخت کرده و آماس گرفته و بمانده، چون او برنمیخاست نگاه کردند و آن بدیدند، آهنگری بیاوردند تا انگشت او بیرون کرد از آن و برفت، دیگر روز هم آنجا بنشست باز انگشت سخت کرده بود به زفرین اند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تا فراخ شد؟ دقیقی به شعر اندر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بر آب گرم درماندست پایم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زُفْرین در انگشتِ اَزْهَرْ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روزی یعقوب به نماز آدینه همی آمد، از هر اندر پیش به رسم خدمت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روستایی از هر را سلام کرد دو پای بی شلوار و پوستینی روستائی از پس گردن و از قرابتان او بود، حدیث ها همی پرسید از وی،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دشوار باشد دویدن، از پس من برنشین تا ترا آسانتر باشد، روستائی برنشست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بدید راه بگردانید، و از هر همچنان به نماز شد، چون بازگشتند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همه </w:t>
      </w:r>
    </w:p>
    <w:p>
      <w:pPr>
        <w:pStyle w:val="BookText"/>
        <w:rPr/>
      </w:pPr>
      <w:r>
        <w:rPr>
          <w:rFonts w:ascii="IRNazanin" w:hAnsi="IRNazanin" w:eastAsia="IRNazanin"/>
          <w:color w:val="111111"/>
          <w:sz w:val="28"/>
          <w:sz w:val="28"/>
          <w:szCs w:val="28"/>
          <w:rtl w:val="true"/>
          <w:lang w:bidi="fa-IR"/>
        </w:rPr>
        <w:t>هنری، اما این حسد در تو موجود نبود</w:t>
      </w:r>
      <w:r>
        <w:rPr>
          <w:rStyle w:val="FootnoteAnchor"/>
          <w:rtl w:val="true"/>
        </w:rPr>
        <w:footnoteReference w:id="1261"/>
      </w:r>
      <w:r>
        <w:rPr>
          <w:rFonts w:ascii="IRNazanin" w:hAnsi="IRNazanin" w:eastAsia="IRNazanin"/>
          <w:color w:val="111111"/>
          <w:sz w:val="28"/>
          <w:sz w:val="28"/>
          <w:szCs w:val="28"/>
          <w:rtl w:val="true"/>
          <w:lang w:bidi="fa-IR"/>
        </w:rPr>
        <w:t>که من اندر موکب تو صد هزار سوار و ده هزار غلام میتوانم دید، تو مرا بریوری</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 xml:space="preserve">آن لعبت کشمیر و سر و کشمر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دو هفته درآمد از در</w:t>
      </w:r>
    </w:p>
    <w:p>
      <w:pPr>
        <w:pStyle w:val="BookText"/>
        <w:rPr/>
      </w:pPr>
      <w:r>
        <w:rPr>
          <w:rFonts w:ascii="IRNazanin" w:hAnsi="IRNazanin" w:eastAsia="IRNazanin"/>
          <w:color w:val="111111"/>
          <w:sz w:val="28"/>
          <w:sz w:val="28"/>
          <w:szCs w:val="28"/>
          <w:rtl w:val="true"/>
          <w:lang w:bidi="fa-IR"/>
        </w:rPr>
        <w:t xml:space="preserve">با زیور گردان کارزاری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مرکب تازی و خنگ زیور</w:t>
      </w:r>
    </w:p>
    <w:p>
      <w:pPr>
        <w:pStyle w:val="BookText"/>
        <w:rPr/>
      </w:pPr>
      <w:r>
        <w:rPr>
          <w:rFonts w:ascii="IRNazanin" w:hAnsi="IRNazanin" w:eastAsia="IRNazanin"/>
          <w:color w:val="111111"/>
          <w:sz w:val="28"/>
          <w:sz w:val="28"/>
          <w:szCs w:val="28"/>
          <w:rtl w:val="true"/>
          <w:lang w:bidi="fa-IR"/>
        </w:rPr>
        <w:t xml:space="preserve">و ظاهراً در اینجا مراد گوینده اینست که تو مرا با یک زیور و آرایش که بر اسب نهاده ام نتوانستی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نیارستی دید تا راه بگردانیدی، یعقوب بسیار بخندید هر چند عادت او نبود خنده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که روزی از شکار همی آمد، پیرزنی دید و چیزی اندر بغل گرفته،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زالا 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نکانک و پژند</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نه هم قیمت لعل باشد بلور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همرنگ گلنار باشد پژند</w:t>
      </w:r>
    </w:p>
    <w:p>
      <w:pPr>
        <w:pStyle w:val="BookText"/>
        <w:rPr/>
      </w:pP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پیش او اندر نهاد، اسب بداشت و بخورد و پیرزن را بر جنیبت نشاند و به خانه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خویش بازگوی،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دارم به زندان اندر، و به خونی متّهم است و فردا قصاص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اندر گرما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 طبقی نیکو راست کرد و با پیرزن به زندان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پسرت را رها کنم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روز مظالم بود آنجا رفت اندر پیش امیر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به من ارزانی باید کرد، عمر و گفت که این کار خصمانست، خصمان را بخواند و به دوازده هزار درم مرد را باز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نکانک و پژند زال خورده ام، عمرو سیم از خزینه بداد و مرد را بگذاشت و خلعت داد، و او را مولی الازهر ،خواندند پس آن معروف گشت و از بزرگان یکی گشت اندر حدیث عمارت، و سروکیل از هر بود، و چنان شد که عمرو را با همه لشکر به پژند مهمان کرد، و امیری آب در طعام به وی دادند، چندین وقت او بود</w:t>
      </w:r>
      <w:r>
        <w:rPr>
          <w:rFonts w:eastAsia="IRNazanin" w:cs="IRNazanin"/>
          <w:color w:val="111111"/>
          <w:sz w:val="28"/>
          <w:szCs w:val="28"/>
          <w:rtl w:val="true"/>
          <w:lang w:bidi="fa-IR"/>
        </w:rPr>
        <w:t>.</w:t>
      </w:r>
      <w:r>
        <w:rPr>
          <w:rStyle w:val="FootnoteAnchor"/>
          <w:rtl w:val="true"/>
        </w:rPr>
        <w:footnoteReference w:id="126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حرب زنبیل خرطوم پیلی را به شمشیر بیرون انداخت که حمله آورده بود </w:t>
      </w:r>
    </w:p>
    <w:p>
      <w:pPr>
        <w:pStyle w:val="BookText"/>
        <w:rPr/>
      </w:pPr>
      <w:r>
        <w:rPr>
          <w:rFonts w:ascii="IRNazanin" w:hAnsi="IRNazanin" w:eastAsia="IRNazanin"/>
          <w:color w:val="111111"/>
          <w:sz w:val="28"/>
          <w:sz w:val="28"/>
          <w:szCs w:val="28"/>
          <w:rtl w:val="true"/>
          <w:lang w:bidi="fa-IR"/>
        </w:rPr>
        <w:t>بر سپاه یعقوب و سبب هزیمت آن سپاه بیشتر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رسولی از آن امیرالمؤمنین به سیستان آمد او را به سرای از هر فرود آورد یعقوب تبجيل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1265"/>
      </w:r>
      <w:r>
        <w:rPr>
          <w:rFonts w:ascii="IRNazanin" w:hAnsi="IRNazanin" w:eastAsia="IRNazanin"/>
          <w:color w:val="111111"/>
          <w:sz w:val="28"/>
          <w:sz w:val="28"/>
          <w:szCs w:val="28"/>
          <w:rtl w:val="true"/>
          <w:lang w:bidi="fa-IR"/>
        </w:rPr>
        <w:t>، رسول از هر را پرسید که تو امیر را که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ستوربان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بدان خشم گرفت، چون به خوان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 از هر را دید با یعقوب بر خوان نشسته، رسول زمانی ببود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خشم بودم کنون به عجب</w:t>
      </w:r>
      <w:r>
        <w:rPr>
          <w:rStyle w:val="FootnoteAnchor"/>
          <w:rtl w:val="true"/>
        </w:rPr>
        <w:footnoteReference w:id="1266"/>
      </w:r>
      <w:r>
        <w:rPr>
          <w:rFonts w:ascii="IRNazanin" w:hAnsi="IRNazanin" w:eastAsia="IRNazanin"/>
          <w:color w:val="111111"/>
          <w:sz w:val="28"/>
          <w:sz w:val="28"/>
          <w:szCs w:val="28"/>
          <w:rtl w:val="true"/>
          <w:lang w:bidi="fa-IR"/>
        </w:rPr>
        <w:t>بمانده ام،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سرای ستوریان خویش فرود آوردی و اکنون ستوریانت را بر خوان همی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دانست که آن از هر کفتیست</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نگفت تا خوان برگرفتند، فرمود تا گاوان بیاوردند کارزاری و اندر افکندند به سرای قصر اندر، چون سر محکم به یکدیگر فشردند از هر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گاوان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برخواست به یک دست سروي</w:t>
      </w:r>
      <w:r>
        <w:rPr>
          <w:rStyle w:val="FootnoteAnchor"/>
          <w:rtl w:val="true"/>
        </w:rPr>
        <w:footnoteReference w:id="1268"/>
      </w:r>
      <w:r>
        <w:rPr>
          <w:rFonts w:ascii="IRNazanin" w:hAnsi="IRNazanin" w:eastAsia="IRNazanin"/>
          <w:color w:val="111111"/>
          <w:sz w:val="28"/>
          <w:sz w:val="28"/>
          <w:szCs w:val="28"/>
          <w:rtl w:val="true"/>
          <w:lang w:bidi="fa-IR"/>
        </w:rPr>
        <w:t>این گاو گرفت و به دیگر دست سروی دیگر و هر دو را دور بداشت از یکدیگر، پس گفت زخمی بکن</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 xml:space="preserve">من آن گرز یک زخم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همانجای بگذاشتم</w:t>
      </w:r>
    </w:p>
    <w:p>
      <w:pPr>
        <w:pStyle w:val="BookText"/>
        <w:rPr/>
      </w:pPr>
      <w:r>
        <w:rPr>
          <w:rFonts w:ascii="IRNazanin" w:hAnsi="IRNazanin" w:eastAsia="IRNazanin"/>
          <w:color w:val="111111"/>
          <w:sz w:val="28"/>
          <w:sz w:val="28"/>
          <w:szCs w:val="28"/>
          <w:rtl w:val="true"/>
          <w:lang w:bidi="fa-IR"/>
        </w:rPr>
        <w:t xml:space="preserve">یعنی گرزی که به یک ضربت هلاک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زخمی بکن، یعنی هنری بنمای و ضربدستی نشان ده، و نیز طاق ضربی را هم زخم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گاو را دور انداخت چنانک پهلو بیفتاد، شمشیر برکشید و دیگر گاو را شمشیری بزد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نیم کرد، رسول به عجب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ستوربانست بدین مردی که تو بینی حرمت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بزرگست ناچار تا بر خوان نشانم که چنین مرد به کار آید و آنک ترا اندر سرای او فرود آوردم تبجیل را بود، اما او پسر عمّ منست نه ستوربان، ولكن عادت دارد چیزها گفتن که خلاف خرد باشد و به تکلف گوید، و من دانم که او بخر دست و از چنین حدیثها مستغنی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بدان شاد بود و امیر یعقوب را خدمت کرد و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قصّه هاء او بسیارست اندر حرب ها به</w:t>
      </w:r>
      <w:bookmarkStart w:id="419" w:name="pg20407_230719"/>
    </w:p>
    <w:p>
      <w:pPr>
        <w:pStyle w:val="BookText"/>
        <w:rPr/>
      </w:pPr>
      <w:bookmarkEnd w:id="419"/>
      <w:r>
        <w:rPr>
          <w:rFonts w:ascii="IRNazanin" w:hAnsi="IRNazanin" w:eastAsia="IRNazanin"/>
          <w:color w:val="111111"/>
          <w:sz w:val="28"/>
          <w:sz w:val="28"/>
          <w:szCs w:val="28"/>
          <w:rtl w:val="true"/>
          <w:lang w:bidi="fa-IR"/>
        </w:rPr>
        <w:t>اوقات، اما شرط، اندر اوّل کتاب اختصار ست تا خواننده را ملالت کم گیرد انشاء الله تعالى</w:t>
      </w:r>
      <w:r>
        <w:rPr>
          <w:rFonts w:eastAsia="IRNazanin" w:cs="IRNazanin"/>
          <w:color w:val="111111"/>
          <w:sz w:val="28"/>
          <w:szCs w:val="28"/>
          <w:rtl w:val="true"/>
          <w:lang w:bidi="fa-IR"/>
        </w:rPr>
        <w:t>.</w:t>
      </w:r>
    </w:p>
    <w:p>
      <w:pPr>
        <w:pStyle w:val="Heading2"/>
        <w:numPr>
          <w:ilvl w:val="1"/>
          <w:numId w:val="1"/>
        </w:numPr>
        <w:rPr/>
      </w:pPr>
      <w:bookmarkStart w:id="420" w:name="__RefHeading___Toc696475_1490000891"/>
      <w:bookmarkStart w:id="421" w:name="_Toc153"/>
      <w:bookmarkEnd w:id="420"/>
      <w:r>
        <w:rPr>
          <w:rtl w:val="true"/>
        </w:rPr>
        <w:t>بازگشتیم به حدیث امیر بوالحسن طاهر محمد عمرو ليث</w:t>
      </w:r>
      <w:bookmarkEnd w:id="421"/>
    </w:p>
    <w:p>
      <w:pPr>
        <w:pStyle w:val="BookText"/>
        <w:rPr/>
      </w:pPr>
      <w:r>
        <w:rPr>
          <w:rFonts w:ascii="IRNazanin" w:hAnsi="IRNazanin" w:eastAsia="IRNazanin"/>
          <w:color w:val="111111"/>
          <w:sz w:val="28"/>
          <w:sz w:val="28"/>
          <w:szCs w:val="28"/>
          <w:rtl w:val="true"/>
          <w:lang w:bidi="fa-IR"/>
        </w:rPr>
        <w:t>و حدیث برادر وی یعقوب</w:t>
      </w:r>
    </w:p>
    <w:p>
      <w:pPr>
        <w:pStyle w:val="BookText"/>
        <w:rPr/>
      </w:pPr>
      <w:r>
        <w:rPr>
          <w:rFonts w:ascii="IRNazanin" w:hAnsi="IRNazanin" w:eastAsia="IRNazanin"/>
          <w:color w:val="111111"/>
          <w:sz w:val="28"/>
          <w:sz w:val="28"/>
          <w:szCs w:val="28"/>
          <w:rtl w:val="true"/>
          <w:lang w:bidi="fa-IR"/>
        </w:rPr>
        <w:t>پس روز آدینه ده روز گذشته از محّرم سنه سبع</w:t>
      </w:r>
      <w:r>
        <w:rPr>
          <w:rStyle w:val="FootnoteAnchor"/>
          <w:rtl w:val="true"/>
        </w:rPr>
        <w:footnoteReference w:id="1270"/>
      </w:r>
      <w:r>
        <w:rPr>
          <w:rFonts w:ascii="IRNazanin" w:hAnsi="IRNazanin" w:eastAsia="IRNazanin"/>
          <w:color w:val="111111"/>
          <w:sz w:val="28"/>
          <w:sz w:val="28"/>
          <w:szCs w:val="28"/>
          <w:rtl w:val="true"/>
          <w:lang w:bidi="fa-IR"/>
        </w:rPr>
        <w:t>و ثمانين و مأيتى خطبة عمرو از همه منبرها بیفکندند و طاهر و یعقوب را از پس</w:t>
      </w:r>
      <w:r>
        <w:rPr>
          <w:rStyle w:val="FootnoteAnchor"/>
          <w:rtl w:val="true"/>
        </w:rPr>
        <w:footnoteReference w:id="1271"/>
      </w:r>
      <w:r>
        <w:rPr>
          <w:rFonts w:ascii="IRNazanin" w:hAnsi="IRNazanin" w:eastAsia="IRNazanin"/>
          <w:color w:val="111111"/>
          <w:sz w:val="28"/>
          <w:sz w:val="28"/>
          <w:szCs w:val="28"/>
          <w:rtl w:val="true"/>
          <w:lang w:bidi="fa-IR"/>
        </w:rPr>
        <w:t>خلیفه خطبه کردند اندرین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محمد المكتفى بالله را بیعت کردند هم اندران روز که معتضد اندر گذشت</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طاهر عزم رفتن کرد سوی فارس و بر مقدمه احمد محمد بن اللّيث را با بن ده هزار سوار بفرستاد، باز محمد بن عمرو الخوارزمی را با سی هزار سوار مکتفی</w:t>
      </w:r>
      <w:r>
        <w:rPr>
          <w:rStyle w:val="FootnoteAnchor"/>
          <w:rtl w:val="true"/>
        </w:rPr>
        <w:footnoteReference w:id="1273"/>
      </w:r>
      <w:r>
        <w:rPr>
          <w:rFonts w:ascii="IRNazanin" w:hAnsi="IRNazanin" w:eastAsia="IRNazanin"/>
          <w:color w:val="111111"/>
          <w:sz w:val="28"/>
          <w:sz w:val="28"/>
          <w:szCs w:val="28"/>
          <w:rtl w:val="true"/>
          <w:lang w:bidi="fa-IR"/>
        </w:rPr>
        <w:t xml:space="preserve">فرستاد برلیث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بفرستاد</w:t>
      </w:r>
      <w:r>
        <w:rPr>
          <w:rStyle w:val="FootnoteAnchor"/>
          <w:rtl w:val="true"/>
        </w:rPr>
        <w:footnoteReference w:id="1274"/>
      </w:r>
      <w:r>
        <w:rPr>
          <w:rFonts w:ascii="IRNazanin" w:hAnsi="IRNazanin" w:eastAsia="IRNazanin"/>
          <w:color w:val="111111"/>
          <w:sz w:val="28"/>
          <w:sz w:val="28"/>
          <w:szCs w:val="28"/>
          <w:rtl w:val="true"/>
          <w:lang w:bidi="fa-IR"/>
        </w:rPr>
        <w:t>باز خود برفت بر اثر ایشان اندر محرم سنة تسع و ثمانين و مأيتى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محمد بن میکال با او بر سبیل وزارت، و یعقوب ابن محمد را برادر را بر سیستان خلیفت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کرمان برسید میان بلال بن الازهر و میان لیث بن علی پیکار افتاد و سرهنگان میان ایشان صلح کردند، و بلال را خوش همی نیامد بزرگی سُبْگری و سالاري او بر سپاه اما نهان همی داشت و به شیراز عامل بود از جهت امیرالمؤمنین، عیسی بن الموثری، چون خبر طاهر بشنید زانجا برفت، و طاهر با سپاه به شیراز اندر شد و بنشست و مال ها قسمت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نیمه فارس، مال سبکریو سپاه او همی ستدند، و به دیگر نیمه بلال بن الأزهر و سپاه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مقدّمه به برجان</w:t>
      </w:r>
      <w:r>
        <w:rPr>
          <w:rStyle w:val="FootnoteAnchor"/>
          <w:rtl w:val="true"/>
        </w:rPr>
        <w:footnoteReference w:id="1275"/>
      </w:r>
      <w:r>
        <w:rPr>
          <w:rFonts w:ascii="IRNazanin" w:hAnsi="IRNazanin" w:eastAsia="IRNazanin"/>
          <w:color w:val="111111"/>
          <w:sz w:val="28"/>
          <w:sz w:val="28"/>
          <w:szCs w:val="28"/>
          <w:rtl w:val="true"/>
          <w:lang w:bidi="fa-IR"/>
        </w:rPr>
        <w:t>فرستاد و خود بر اثر همی بخواست رفت و سپاه را اقطاع ها بسیار همی داد و عطيّت ها طاهر</w:t>
      </w:r>
      <w:r>
        <w:rPr>
          <w:rStyle w:val="FootnoteAnchor"/>
          <w:rtl w:val="true"/>
        </w:rPr>
        <w:footnoteReference w:id="1276"/>
      </w:r>
      <w:r>
        <w:rPr>
          <w:rFonts w:ascii="IRNazanin" w:hAnsi="IRNazanin" w:eastAsia="IRNazanin"/>
          <w:color w:val="111111"/>
          <w:sz w:val="28"/>
          <w:sz w:val="28"/>
          <w:szCs w:val="28"/>
          <w:rtl w:val="true"/>
          <w:lang w:bidi="fa-IR"/>
        </w:rPr>
        <w:t xml:space="preserve">، و همه سپاه به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اقطاع و عطا خرسند گشتند مگر عبدالله بن محمد بن ميكال و فورجه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عمل و استخراج همی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 نامه عبدالله بن محمد بن سلیمان رسید سوی طاهر بر دست ابالنَّجم بدر الصَّغير به رسولی، که امیرالمؤمنین همی خواهد که فارس خاصه خویش دارد صید را و خزینه را، و این همه ولایتها به تو دست بداشتست و تو نیز واجب نکند این مایه از و دریغ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فرا رسید و بدر در به در شیراز فرود آمد و کسها همی شدند و همی آمدند، آخر بدر همی نیکوئی گفت بر آن جمله که چون من باز کردم، بگویم تا فارس به تو نیز ارزانی دارد، اما تو این فرمان نگاه دار تا خلافی نباشد که او اکنون نو نشست، تا آخر طاهر خرسند</w:t>
      </w:r>
      <w:r>
        <w:rPr>
          <w:rStyle w:val="FootnoteAnchor"/>
          <w:rtl w:val="true"/>
        </w:rPr>
        <w:footnoteReference w:id="1277"/>
      </w:r>
      <w:r>
        <w:rPr>
          <w:rFonts w:ascii="IRNazanin" w:hAnsi="IRNazanin" w:eastAsia="IRNazanin"/>
          <w:color w:val="111111"/>
          <w:sz w:val="28"/>
          <w:sz w:val="28"/>
          <w:szCs w:val="28"/>
          <w:rtl w:val="true"/>
          <w:lang w:bidi="fa-IR"/>
        </w:rPr>
        <w:t>شد به کرمان و مکران و سیستان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 به حدیث یافتن فارس، و به صلح بازگشت اندر شوّال سنة تسع و ثمانين و مأیتی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سیرجان برسید بلال بن الأزهر را آنجا بگذاشت و خود به جیرفت آمد و منصور بن حردین</w:t>
      </w:r>
      <w:r>
        <w:rPr>
          <w:rStyle w:val="FootnoteAnchor"/>
          <w:rtl w:val="true"/>
        </w:rPr>
        <w:footnoteReference w:id="1278"/>
      </w:r>
      <w:r>
        <w:rPr>
          <w:rFonts w:ascii="IRNazanin" w:hAnsi="IRNazanin" w:eastAsia="IRNazanin"/>
          <w:color w:val="111111"/>
          <w:sz w:val="28"/>
          <w:sz w:val="28"/>
          <w:szCs w:val="28"/>
          <w:rtl w:val="true"/>
          <w:lang w:bidi="fa-IR"/>
        </w:rPr>
        <w:t>را که عامل عمرو بود بر کرمان، آنجا بند کرد و مطالبت کرد، و مال بسیار ازو بستد، و نامه بدر رسید به حدیثِ فارس که اینک راست همی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طاهر فورجة بن الحسن را به سیستان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 به مطالبت مال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میان علی بن المعتضد که محمد المکتفی بود و آن بدر نیک نبود، چون بدر از فارس برفت، طاهر باز فارس شد دیگر راه، و رسول فرستاد سوی مکتفی و فارس بخواست، مکتفی فرا وی داد و عهد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باز لیث بن علی را به برجان فرستاد، و عمال هر جای بفرستاد اندر نواحی فارس، و خود به لهو و صید کردن مشغول شد و همه کاربر سبکریقرار گرفت و بر عبدالله بن محمد میکال، و عبدالله همه آن کردی که فرمان سبکری کردی، بلال بن الازهر خلاف آشکارا کرد بر سبکری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بلال را فرمان داد که برو به سیستان، بلال مال و اهل خویش برگرفت و غلامان و سپاه خویش هرچه خاص او بود و راه سیستان برگرفت، چون به اصطخر فارس برسید، طاهر، یوسف بن يعقوب النقيب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وی فرستاد تا او را آنجا بند کرد و مال او فرو گرفت و اندر قلعة محمد بن واصل محبوس کرد، و عبدالغفار بن حلبس را آنجا کوتوال کرد، و </w:t>
      </w:r>
      <w:bookmarkStart w:id="422" w:name="pg20407_230721"/>
    </w:p>
    <w:p>
      <w:pPr>
        <w:pStyle w:val="BookText"/>
        <w:rPr/>
      </w:pPr>
      <w:bookmarkEnd w:id="422"/>
      <w:r>
        <w:rPr>
          <w:rFonts w:ascii="IRNazanin" w:hAnsi="IRNazanin" w:eastAsia="IRNazanin"/>
          <w:color w:val="111111"/>
          <w:sz w:val="28"/>
          <w:sz w:val="28"/>
          <w:szCs w:val="28"/>
          <w:rtl w:val="true"/>
          <w:lang w:bidi="fa-IR"/>
        </w:rPr>
        <w:t>بلال آنجا کشته شد، و طاهر، فتح بن مقبل را با هدیه ها و مال بسیار نزدیک مکتفی فرستاد، و طاهر بازگشت و به سیستان آمد شب یکشنبه غرّة رجب سنة احدى و تسعين و مایتی و هیچکس را بار نداد و روز و شب به شراب و لهو مشغول شد، نه مشایخ را بار دادی و نه لشکری را، و استران و کبوتر دوست داشتی، همه روز آن جمع کردی و بدان نگاه کردی، و کس فرستاد و محمّد بن خلف بن اللّيث</w:t>
      </w:r>
      <w:r>
        <w:rPr>
          <w:rStyle w:val="FootnoteAnchor"/>
          <w:rtl w:val="true"/>
        </w:rPr>
        <w:footnoteReference w:id="1279"/>
      </w:r>
      <w:r>
        <w:rPr>
          <w:rFonts w:ascii="IRNazanin" w:hAnsi="IRNazanin" w:eastAsia="IRNazanin"/>
          <w:color w:val="111111"/>
          <w:sz w:val="28"/>
          <w:sz w:val="28"/>
          <w:szCs w:val="28"/>
          <w:rtl w:val="true"/>
          <w:lang w:bidi="fa-IR"/>
        </w:rPr>
        <w:t>را بخواند و بر همه سرهنگان مهتر کرد و نیکو داشتی او را، یعقوب</w:t>
      </w:r>
      <w:r>
        <w:rPr>
          <w:rStyle w:val="FootnoteAnchor"/>
          <w:rtl w:val="true"/>
        </w:rPr>
        <w:footnoteReference w:id="1280"/>
      </w:r>
      <w:r>
        <w:rPr>
          <w:rFonts w:ascii="IRNazanin" w:hAnsi="IRNazanin" w:eastAsia="IRNazanin"/>
          <w:color w:val="111111"/>
          <w:sz w:val="28"/>
          <w:sz w:val="28"/>
          <w:szCs w:val="28"/>
          <w:rtl w:val="true"/>
          <w:lang w:bidi="fa-IR"/>
        </w:rPr>
        <w:t xml:space="preserve">نیز یک ساعت بی محمد صبر نکردی و خواهر خویش را بانوی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را به زنی به محمد بن خلف دادند، و الحق مردی بود با خرد تمام و با کمال، و سُبکَری را آن خوش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تعصّب افتاد به سیستان اندرین روزگار میان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مردم کشته شد و یکی را صَدَقی نام کردند و یکی را سَمَکی</w:t>
      </w:r>
      <w:r>
        <w:rPr>
          <w:rFonts w:eastAsia="IRNazanin" w:cs="IRNazanin"/>
          <w:color w:val="111111"/>
          <w:sz w:val="28"/>
          <w:szCs w:val="28"/>
          <w:rtl w:val="true"/>
          <w:lang w:bidi="fa-IR"/>
        </w:rPr>
        <w:t>.</w:t>
      </w:r>
    </w:p>
    <w:p>
      <w:pPr>
        <w:pStyle w:val="Heading2"/>
        <w:numPr>
          <w:ilvl w:val="1"/>
          <w:numId w:val="1"/>
        </w:numPr>
        <w:rPr/>
      </w:pPr>
      <w:bookmarkStart w:id="423" w:name="__RefHeading___Toc696477_1490000891"/>
      <w:bookmarkStart w:id="424" w:name="_Toc154"/>
      <w:bookmarkEnd w:id="423"/>
      <w:r>
        <w:rPr>
          <w:rtl w:val="true"/>
        </w:rPr>
        <w:t>اول تعصب سَمَک و صَدَق</w:t>
      </w:r>
      <w:bookmarkEnd w:id="424"/>
    </w:p>
    <w:p>
      <w:pPr>
        <w:pStyle w:val="BookText"/>
        <w:rPr/>
      </w:pPr>
      <w:r>
        <w:rPr>
          <w:rFonts w:ascii="IRNazanin" w:hAnsi="IRNazanin" w:eastAsia="IRNazanin"/>
          <w:color w:val="111111"/>
          <w:sz w:val="28"/>
          <w:sz w:val="28"/>
          <w:szCs w:val="28"/>
          <w:rtl w:val="true"/>
          <w:lang w:bidi="fa-IR"/>
        </w:rPr>
        <w:t>و سبب آن بود که میل یعقوب بیشتر بر اصحاب رأی بود، و آن طاهر بر اصحاب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نام که افتاد بر فریقین سبب بدان بود که دیوانه ای را پسری زاد اندر دیوانگی وی، اصحاب رأی گفتند که آن فرزندی زنی</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کشانی بدو گفت کویت سلیح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بینم همی جز فریب و مزیح</w:t>
      </w:r>
    </w:p>
    <w:p>
      <w:pPr>
        <w:pStyle w:val="BookText"/>
        <w:rPr/>
      </w:pPr>
      <w:r>
        <w:rPr>
          <w:rFonts w:ascii="IRNazanin" w:hAnsi="IRNazanin" w:eastAsia="IRNazanin"/>
          <w:color w:val="111111"/>
          <w:sz w:val="28"/>
          <w:sz w:val="28"/>
          <w:szCs w:val="28"/>
          <w:rtl w:val="true"/>
          <w:lang w:bidi="fa-IR"/>
        </w:rPr>
        <w:t>است و بو یعقوب گفت که نیست، چون عقد نکاح پیش از جنون وی درست بود، پس چون مسئله درست کرد،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ابو يعقوب وكذب الحايكون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نداند و اندران سخن گوید او جولاهه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این تعصب به سیستان از عرب افتاده بود، میان تمیمی و بکری، گروهی هواء تمیمی خواستند و گروهی هواء بکری، آخر تمیمی را نام صدقی گشت و بکری را نام سمکی، تا آخر فورجه بن الحسین آن به صلاح باز آورد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طاهر برفت سوی بُست روز یکشنبه هشت روز باقی از ذی الحجّه سنة </w:t>
      </w:r>
    </w:p>
    <w:p>
      <w:pPr>
        <w:pStyle w:val="BookText"/>
        <w:rPr/>
      </w:pPr>
      <w:r>
        <w:rPr>
          <w:rFonts w:ascii="IRNazanin" w:hAnsi="IRNazanin" w:eastAsia="IRNazanin"/>
          <w:color w:val="111111"/>
          <w:sz w:val="28"/>
          <w:sz w:val="28"/>
          <w:szCs w:val="28"/>
          <w:rtl w:val="true"/>
          <w:lang w:bidi="fa-IR"/>
        </w:rPr>
        <w:t>احدی و تسعين و مأیتی، و یعقوب را بر سیستان خلیفت کرد و از دو برادر هیچکسی این اختلاف را اندر پادشاهی و شهر و رعیت باک نمی داشتند، و می بایست که این مملکت بشود، و اتفاقهاء بدهمی افتاد و ایشان برنا</w:t>
      </w:r>
      <w:r>
        <w:rPr>
          <w:rStyle w:val="FootnoteAnchor"/>
          <w:rtl w:val="true"/>
        </w:rPr>
        <w:footnoteReference w:id="1282"/>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آورده اند اندر</w:t>
      </w:r>
      <w:r>
        <w:rPr>
          <w:rStyle w:val="FootnoteAnchor"/>
          <w:rtl w:val="true"/>
        </w:rPr>
        <w:footnoteReference w:id="1283"/>
      </w:r>
      <w:r>
        <w:rPr>
          <w:rFonts w:ascii="IRNazanin" w:hAnsi="IRNazanin" w:eastAsia="IRNazanin"/>
          <w:color w:val="111111"/>
          <w:sz w:val="28"/>
          <w:sz w:val="28"/>
          <w:szCs w:val="28"/>
          <w:rtl w:val="true"/>
          <w:lang w:bidi="fa-IR"/>
        </w:rPr>
        <w:t>بناهاء و بساتین و لهو و مرادها که بودی صرف همی کردند، چنانکه شاعری آمد به نزدیک یعقوب و این بیتها بگفت، چهار هزار درم داد او را هر بیتی را از آن ابیات هزار 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أَبا يُوسُفَ الْمُرْتَجيَ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فَاصْبَحْتُ مِنْ جُودِهِ فِي الغِنى</w:t>
      </w:r>
    </w:p>
    <w:p>
      <w:pPr>
        <w:pStyle w:val="BookText"/>
        <w:rPr/>
      </w:pPr>
      <w:r>
        <w:rPr>
          <w:rFonts w:ascii="Amiri" w:hAnsi="Amiri" w:eastAsia="Amiri" w:cs="Amiri"/>
          <w:color w:val="111111"/>
          <w:sz w:val="28"/>
          <w:sz w:val="28"/>
          <w:szCs w:val="28"/>
          <w:rtl w:val="true"/>
          <w:lang w:bidi="ar-SA"/>
        </w:rPr>
        <w:t xml:space="preserve">وَ كُنْتُ امْراً خَايفاً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فِي الْأَمْنِ لَمَا أَتَى</w:t>
      </w:r>
    </w:p>
    <w:p>
      <w:pPr>
        <w:pStyle w:val="BookText"/>
        <w:rPr/>
      </w:pPr>
      <w:r>
        <w:rPr>
          <w:rFonts w:ascii="Amiri" w:hAnsi="Amiri" w:eastAsia="Amiri" w:cs="Amiri"/>
          <w:color w:val="111111"/>
          <w:sz w:val="28"/>
          <w:sz w:val="28"/>
          <w:szCs w:val="28"/>
          <w:rtl w:val="true"/>
          <w:lang w:bidi="ar-SA"/>
        </w:rPr>
        <w:t xml:space="preserve">وَ صَيَّرَني فِي ضِياءِ وَ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مِنْ قَبْلِهِ فِي الدُّجى</w:t>
      </w:r>
    </w:p>
    <w:p>
      <w:pPr>
        <w:pStyle w:val="BookText"/>
        <w:rPr/>
      </w:pPr>
      <w:r>
        <w:rPr>
          <w:rFonts w:ascii="Amiri" w:hAnsi="Amiri" w:eastAsia="Amiri" w:cs="Amiri"/>
          <w:color w:val="111111"/>
          <w:sz w:val="28"/>
          <w:sz w:val="28"/>
          <w:szCs w:val="28"/>
          <w:rtl w:val="true"/>
          <w:lang w:bidi="ar-SA"/>
        </w:rPr>
        <w:t xml:space="preserve">هُوَ الْمَلِكُ السَّيِّدُ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نُورٍ لَدَيْنَا بَدى</w:t>
      </w:r>
    </w:p>
    <w:p>
      <w:pPr>
        <w:pStyle w:val="BookText"/>
        <w:rPr/>
      </w:pPr>
      <w:r>
        <w:rPr>
          <w:rFonts w:ascii="IRNazanin" w:hAnsi="IRNazanin" w:eastAsia="IRNazanin"/>
          <w:color w:val="111111"/>
          <w:sz w:val="28"/>
          <w:sz w:val="28"/>
          <w:szCs w:val="28"/>
          <w:rtl w:val="true"/>
          <w:lang w:bidi="fa-IR"/>
        </w:rPr>
        <w:t>پس مال ها کمتر شدن گرفت و عملها ضعیف گشت و مؤنات بسیار گشت و دولت به آخر رسید و طاهر اندرین میانه از هیچکسی چیزی نستدی و از رعیّت مال نخواستی، گفتی ظلم و جور چرا کنم، تا آنچه هست بکار برم تا خود چه باشد که جهان برگذرست، اما تبذیر کردی اندر نفقات، و اندر عطیات اسراف کردی، بسیار بره و مرغ بر خوان نهادی و حلاوی، و زیادات بسیار شدی، چندان که کس از حشم نتوانستی خورد، تا شاگردان مطبخ به بازار بردندی و به طرح</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 xml:space="preserve">ز احوال برادرم به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که ترا خبر نباشد</w:t>
      </w:r>
    </w:p>
    <w:p>
      <w:pPr>
        <w:pStyle w:val="BookText"/>
        <w:rPr/>
      </w:pPr>
      <w:r>
        <w:rPr>
          <w:rFonts w:ascii="IRNazanin" w:hAnsi="IRNazanin" w:eastAsia="IRNazanin"/>
          <w:color w:val="111111"/>
          <w:sz w:val="28"/>
          <w:sz w:val="28"/>
          <w:szCs w:val="28"/>
          <w:rtl w:val="true"/>
          <w:lang w:bidi="fa-IR"/>
        </w:rPr>
        <w:t xml:space="preserve">خرمای به طرح میدهندش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بد ازین بتر نباشد</w:t>
      </w:r>
    </w:p>
    <w:p>
      <w:pPr>
        <w:pStyle w:val="BookText"/>
        <w:rPr/>
      </w:pPr>
      <w:r>
        <w:rPr>
          <w:rFonts w:ascii="IRNazanin" w:hAnsi="IRNazanin" w:eastAsia="IRNazanin"/>
          <w:color w:val="111111"/>
          <w:sz w:val="28"/>
          <w:sz w:val="28"/>
          <w:szCs w:val="28"/>
          <w:rtl w:val="true"/>
          <w:lang w:bidi="fa-IR"/>
        </w:rPr>
        <w:t>و گاه به ضرر فروشنده است و این طبیعی است و اصل معنی طرح معلومست که دور انداختن باشد، عرب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ولوبات متاعك طرحاً لما اخذه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البلاغة زمخشری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بفروختندی، چنانک هرچه به دیناری خریده بودی به درمی به بازار بفروختندی، چندین غبن بودی، تا آن همه مال ها و گنج ها برین جمله بشد، و استران بسیار داشتی و همه را یخ آب دادی و هرچه مردمان بخرد بودند از و دوری جستند، به یک ماه یکراه به سلام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رفتندی و بی خردان روز و شب کوشِ</w:t>
      </w:r>
      <w:r>
        <w:rPr>
          <w:rStyle w:val="FootnoteAnchor"/>
          <w:rtl w:val="true"/>
        </w:rPr>
        <w:footnoteReference w:id="1285"/>
      </w:r>
      <w:r>
        <w:rPr>
          <w:rFonts w:ascii="IRNazanin" w:hAnsi="IRNazanin" w:eastAsia="IRNazanin"/>
          <w:color w:val="111111"/>
          <w:sz w:val="28"/>
          <w:sz w:val="28"/>
          <w:szCs w:val="28"/>
          <w:rtl w:val="true"/>
          <w:lang w:bidi="fa-IR"/>
        </w:rPr>
        <w:t>خورش و شکم خویش گرفته بودندی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چندی به بُست ببود برین جمله، باز به سیستان آمد و یک چندی برین جمله بود و باز به بست شد، روز سه شنبه ده روز باقی از شهر ربیع الأول سنة اثنى و تسعين و مایتی، به بست اندر شد باز برادر، یعقوب از پس وی به بُست شد غرّه ربیع الآخر سنة اثنى وتسعين ومايتى، و سیستان را خالی کردند، و دخل از جهت سُبکَری</w:t>
      </w:r>
      <w:r>
        <w:rPr>
          <w:rStyle w:val="FootnoteAnchor"/>
          <w:rtl w:val="true"/>
        </w:rPr>
        <w:footnoteReference w:id="1286"/>
      </w:r>
      <w:r>
        <w:rPr>
          <w:rFonts w:ascii="IRNazanin" w:hAnsi="IRNazanin" w:eastAsia="IRNazanin"/>
          <w:color w:val="111111"/>
          <w:sz w:val="28"/>
          <w:sz w:val="28"/>
          <w:szCs w:val="28"/>
          <w:rtl w:val="true"/>
          <w:lang w:bidi="fa-IR"/>
        </w:rPr>
        <w:t>منقطع گشت که هیچ نمیفرستاد از پارس و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طاهر و یعقوب هر دو به سیستان باز آمدند و طاهر قصد فارس کرد روز شنبه نیمه از ماه ربیع الآخر سنة اثنی و تسعين و مایتی، و یعقوب را بر سیستان خلیفه کرد، یعقوب یک چندی ببود باز قصد رخد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هشت روز باقی از ماه ربیع الآخر سنة اثني و تسعين و مایتی برفت، و محمد بن خلف بن الليث را بر سیستان خلیفت کرد، و محمد بن خلف بن اللیث مردی کاری با خرد تمام بود</w:t>
      </w:r>
      <w:r>
        <w:rPr>
          <w:rStyle w:val="FootnoteAnchor"/>
          <w:rtl w:val="true"/>
        </w:rPr>
        <w:footnoteReference w:id="1287"/>
      </w:r>
      <w:r>
        <w:rPr>
          <w:rFonts w:ascii="IRNazanin" w:hAnsi="IRNazanin" w:eastAsia="IRNazanin"/>
          <w:color w:val="111111"/>
          <w:sz w:val="28"/>
          <w:sz w:val="28"/>
          <w:szCs w:val="28"/>
          <w:rtl w:val="true"/>
          <w:lang w:bidi="fa-IR"/>
        </w:rPr>
        <w:t>و زانچه همی دید غمگین همی بود، چون شغل به دست وی شد فریقین</w:t>
      </w:r>
      <w:r>
        <w:rPr>
          <w:rStyle w:val="FootnoteAnchor"/>
          <w:rtl w:val="true"/>
        </w:rPr>
        <w:footnoteReference w:id="1288"/>
      </w:r>
      <w:r>
        <w:rPr>
          <w:rFonts w:ascii="IRNazanin" w:hAnsi="IRNazanin" w:eastAsia="IRNazanin"/>
          <w:color w:val="111111"/>
          <w:sz w:val="28"/>
          <w:sz w:val="28"/>
          <w:szCs w:val="28"/>
          <w:rtl w:val="true"/>
          <w:lang w:bidi="fa-IR"/>
        </w:rPr>
        <w:t>را بنواخت و نیکوئی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نباید که ما را خود محنت افتاده هست که بس به فقدِ عمرو و یعقوب و چنین حالها و خلاف ها که بینید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دیگر تعصّب و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کرد، و تألف باید که همی باشد میان شما، تا اگر همه ولایتها بشود این یکی به دست شما بماند و به دست غربا و ناسزا آن نیوفتد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سخن او قبول کردند، و دست از تعصّب بداشتند، و الفت و نیکوئی میان مردمان پدید آمد؛ و یعقوب از رخد باز آمد و اندر شهر آمد روز پنجشنبه نه روز گذشته از جمادی الآخر سنة اثنى و تسعين و مایتی؛ و مولود امیر با جعفر احمد بن محمد بن خلف بود روز دوشنبه چهار روز باقی از شعبان سنة ثلث و تسعين و مایتی، و اندر وقت که از مادر موجود آمد کف دست گشاده داشت هر دو، زنان اهل بیت او گفتند که هر چه بماند این به بادکند و بخورد 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طاهر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سپاه برسید سُبکَری را خوش نیآمد آمدن او به پارس، ترسید که او را عزل کند زآنجا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سبکری، احمد محمد</w:t>
      </w:r>
      <w:r>
        <w:rPr>
          <w:rStyle w:val="FootnoteAnchor"/>
          <w:rtl w:val="true"/>
        </w:rPr>
        <w:footnoteReference w:id="1289"/>
      </w:r>
      <w:r>
        <w:rPr>
          <w:rFonts w:ascii="IRNazanin" w:hAnsi="IRNazanin" w:eastAsia="IRNazanin"/>
          <w:color w:val="111111"/>
          <w:sz w:val="28"/>
          <w:sz w:val="28"/>
          <w:szCs w:val="28"/>
          <w:rtl w:val="true"/>
          <w:lang w:bidi="fa-IR"/>
        </w:rPr>
        <w:t>بن اللّیث را پذیره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بیامدی و اولیا و سرهنگان سپاه اندر تو طمع ها کنند و همچنان امیرالمؤمنین به بغداد، و اینجا چندان مال نیست که این کارها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 که جهد باید کرد تا بازگردد و تا من مال و حمل بفرستم، پس احمد نزدیک طاهر آمد و این سخنان بگفت، طاهر چنان دانست که این از روی نصیحت و شفقت می گوید، پس آن سخن قبول کرد و بدان منت داشت و سوی سیستان بازگشت، و به سیستان اندر آمد روز پنجشنبه دوازده روز گذشته از ماه رمضان سنة اثنى و ثمانين و مأيتي، و همان فرو گرفت از مال ها بکار بردن بر ناچیز</w:t>
      </w:r>
      <w:r>
        <w:rPr>
          <w:rStyle w:val="FootnoteAnchor"/>
          <w:rtl w:val="true"/>
        </w:rPr>
        <w:footnoteReference w:id="1290"/>
      </w:r>
      <w:r>
        <w:rPr>
          <w:rFonts w:ascii="IRNazanin" w:hAnsi="IRNazanin" w:eastAsia="IRNazanin"/>
          <w:color w:val="111111"/>
          <w:sz w:val="28"/>
          <w:sz w:val="28"/>
          <w:szCs w:val="28"/>
          <w:rtl w:val="true"/>
          <w:lang w:bidi="fa-IR"/>
        </w:rPr>
        <w:t>، و به بازی و نشاط مشغول بودن و اهتمام پادشاهی نا بردن و هر چه بخردان سپاه بودند از عاقبت آن کار بسیار ترسان بودند و دانستند که پادشاهی با کبوتر بازی دیر نماند، و با روز و شب شراب خوردن و بر خزینه</w:t>
      </w:r>
      <w:r>
        <w:rPr>
          <w:rStyle w:val="FootnoteAnchor"/>
          <w:rtl w:val="true"/>
        </w:rPr>
        <w:footnoteReference w:id="1291"/>
      </w:r>
      <w:r>
        <w:rPr>
          <w:rFonts w:ascii="IRNazanin" w:hAnsi="IRNazanin" w:eastAsia="IRNazanin"/>
          <w:color w:val="111111"/>
          <w:sz w:val="28"/>
          <w:sz w:val="28"/>
          <w:szCs w:val="28"/>
          <w:rtl w:val="true"/>
          <w:lang w:bidi="fa-IR"/>
        </w:rPr>
        <w:t>برداشتن و ننهادن؛ و هرکسی سری</w:t>
      </w:r>
      <w:r>
        <w:rPr>
          <w:rStyle w:val="FootnoteAnchor"/>
          <w:rtl w:val="true"/>
        </w:rPr>
        <w:footnoteReference w:id="1292"/>
      </w:r>
      <w:r>
        <w:rPr>
          <w:rFonts w:ascii="IRNazanin" w:hAnsi="IRNazanin" w:eastAsia="IRNazanin"/>
          <w:color w:val="111111"/>
          <w:sz w:val="28"/>
          <w:sz w:val="28"/>
          <w:szCs w:val="28"/>
          <w:rtl w:val="true"/>
          <w:lang w:bidi="fa-IR"/>
        </w:rPr>
        <w:t>خویش همی گرفت، و یکدیگر را گفتند، چون ایاس بن عبدالله که مهتر عرب بود مردی کاری با خرد و کمال بود، و یعقوب و عمرو را خدمت کرده بود، و معتمد بوده بود نزدیک ایشان، دستوری خواست و برفت،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پادشاهی ما به شمشیر ستدیم و تو به لهو همی خواهی که داری، پادشاهی به هزل نتوان داشت، پادشا را داد و دین باید و سیاست و سخن و سوط</w:t>
      </w:r>
      <w:r>
        <w:rPr>
          <w:rStyle w:val="FootnoteAnchor"/>
          <w:rtl w:val="true"/>
        </w:rPr>
        <w:footnoteReference w:id="1293"/>
      </w:r>
      <w:r>
        <w:rPr>
          <w:rFonts w:ascii="IRNazanin" w:hAnsi="IRNazanin" w:eastAsia="IRNazanin"/>
          <w:color w:val="111111"/>
          <w:sz w:val="28"/>
          <w:sz w:val="28"/>
          <w:szCs w:val="28"/>
          <w:rtl w:val="true"/>
          <w:lang w:bidi="fa-IR"/>
        </w:rPr>
        <w:t>و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ننیوشید و او را دستوری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برفت، و احمد بن محمد بن سلیمن را و احمد بن اسمعيل القرنيني</w:t>
      </w:r>
      <w:r>
        <w:rPr>
          <w:rStyle w:val="FootnoteAnchor"/>
          <w:rtl w:val="true"/>
        </w:rPr>
        <w:footnoteReference w:id="1294"/>
      </w:r>
      <w:r>
        <w:rPr>
          <w:rFonts w:ascii="IRNazanin" w:hAnsi="IRNazanin" w:eastAsia="IRNazanin"/>
          <w:color w:val="111111"/>
          <w:sz w:val="28"/>
          <w:sz w:val="28"/>
          <w:szCs w:val="28"/>
          <w:rtl w:val="true"/>
          <w:lang w:bidi="fa-IR"/>
        </w:rPr>
        <w:t>را وكيل کرده بود، و اندر خزینه مال نماند از زر و سیم، که همه بکار برده و داده شد و دست فرا کردند اندر اوانی فروختن و زرّینه و سیمینه درم و دینار زدن و بکار بردن اندر حديث مطبخ</w:t>
      </w:r>
      <w:r>
        <w:rPr>
          <w:rStyle w:val="FootnoteAnchor"/>
          <w:rtl w:val="true"/>
        </w:rPr>
        <w:footnoteReference w:id="1295"/>
      </w:r>
      <w:r>
        <w:rPr>
          <w:rFonts w:ascii="IRNazanin" w:hAnsi="IRNazanin" w:eastAsia="IRNazanin"/>
          <w:color w:val="111111"/>
          <w:sz w:val="28"/>
          <w:sz w:val="28"/>
          <w:szCs w:val="28"/>
          <w:rtl w:val="true"/>
          <w:lang w:bidi="fa-IR"/>
        </w:rPr>
        <w:t>، و بناها ساختن، و استران خریدن، و ستوران، که آن هیچ بکار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بُست فرمان داد طاهر تا نُه گنبد برآوردند نو</w:t>
      </w:r>
      <w:r>
        <w:rPr>
          <w:rStyle w:val="FootnoteAnchor"/>
          <w:rtl w:val="true"/>
        </w:rPr>
        <w:footnoteReference w:id="1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ها ساختند پیرامن آن و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ميدان هاء و مالی اندران شد و هم به بُست خضرایی که بر در دیوانست به طرف میدان برآورد و مالی اندر آن کرد و کوشک دیگر کرد هم به بُست بر لب هیرمند نزدیک پل، و به سیستان قصر بوالحسنی، این همه قصرها به درم کرد و از هیچ کس حشر نخواست؛ و دیگر اندر نفقات که به کار نبود و عطیّت های بی معنی که همی داد آن را که بایست نداد و او را که نبایست همی داد</w:t>
      </w:r>
      <w:r>
        <w:rPr>
          <w:rStyle w:val="FootnoteAnchor"/>
          <w:rtl w:val="true"/>
        </w:rPr>
        <w:footnoteReference w:id="1297"/>
      </w:r>
      <w:r>
        <w:rPr>
          <w:rFonts w:ascii="IRNazanin" w:hAnsi="IRNazanin" w:eastAsia="IRNazanin"/>
          <w:color w:val="111111"/>
          <w:sz w:val="28"/>
          <w:sz w:val="28"/>
          <w:szCs w:val="28"/>
          <w:rtl w:val="true"/>
          <w:lang w:bidi="fa-IR"/>
        </w:rPr>
        <w:t>و اندرسنه اربع و تسعین و مایتی باس</w:t>
      </w:r>
      <w:r>
        <w:rPr>
          <w:rStyle w:val="FootnoteAnchor"/>
          <w:rtl w:val="true"/>
        </w:rPr>
        <w:footnoteReference w:id="1298"/>
      </w:r>
      <w:r>
        <w:rPr>
          <w:rFonts w:ascii="IRNazanin" w:hAnsi="IRNazanin" w:eastAsia="IRNazanin"/>
          <w:color w:val="111111"/>
          <w:sz w:val="28"/>
          <w:sz w:val="28"/>
          <w:szCs w:val="28"/>
          <w:rtl w:val="true"/>
          <w:lang w:bidi="fa-IR"/>
        </w:rPr>
        <w:t>خادم را به بست فرستاد طاهر و شغل زی وی کرد، و سُبکَری، لیث بن علی</w:t>
      </w:r>
      <w:r>
        <w:rPr>
          <w:rStyle w:val="FootnoteAnchor"/>
          <w:rtl w:val="true"/>
        </w:rPr>
        <w:footnoteReference w:id="1299"/>
      </w:r>
      <w:r>
        <w:rPr>
          <w:rFonts w:ascii="IRNazanin" w:hAnsi="IRNazanin" w:eastAsia="IRNazanin"/>
          <w:color w:val="111111"/>
          <w:sz w:val="28"/>
          <w:sz w:val="28"/>
          <w:szCs w:val="28"/>
          <w:rtl w:val="true"/>
          <w:lang w:bidi="fa-IR"/>
        </w:rPr>
        <w:t>را به مکران فرستاد و آن عمل بدو داد و مرد و سلاح برو بفرستاد، چون آنجا شد عیسی بن معدان مال سه ساله او را داد و او را بازگردانید و مالها و هدیه های بسیار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 تنگست و لشکر اینجا بودن قحط خیزد، من خود مال همی دهم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بازگشت و به جیرفت آمد آنجا نشستن گاه خویش گرفت، باز سبکریبه جیرفت آمد و گفت هیچ نبود، مکران به دست او نباید گذاشت و به مال باز نباید گشت، و جیرفت احمد بن محمد بن الليث را داد، ولیتِ علی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 به مکران باید شد؛ باز لیث</w:t>
      </w:r>
      <w:r>
        <w:rPr>
          <w:rStyle w:val="FootnoteAnchor"/>
          <w:rtl w:val="true"/>
        </w:rPr>
        <w:footnoteReference w:id="1300"/>
      </w:r>
      <w:r>
        <w:rPr>
          <w:rFonts w:ascii="IRNazanin" w:hAnsi="IRNazanin" w:eastAsia="IRNazanin"/>
          <w:color w:val="111111"/>
          <w:sz w:val="28"/>
          <w:sz w:val="28"/>
          <w:szCs w:val="28"/>
          <w:rtl w:val="true"/>
          <w:lang w:bidi="fa-IR"/>
        </w:rPr>
        <w:t>با سبکری به پارس شد و پسر را آنجا بگذاشت، و باز به جیرفت آمد و تا به ذی الحجه سنة خمس و تسعین و مایتی آنجا ببود، و از آنجا به بم شد و فورجه را و منصور بن جردین</w:t>
      </w:r>
      <w:r>
        <w:rPr>
          <w:rStyle w:val="FootnoteAnchor"/>
          <w:rtl w:val="true"/>
        </w:rPr>
        <w:footnoteReference w:id="1301"/>
      </w:r>
      <w:r>
        <w:rPr>
          <w:rFonts w:ascii="IRNazanin" w:hAnsi="IRNazanin" w:eastAsia="IRNazanin"/>
          <w:color w:val="111111"/>
          <w:sz w:val="28"/>
          <w:sz w:val="28"/>
          <w:szCs w:val="28"/>
          <w:rtl w:val="true"/>
          <w:lang w:bidi="fa-IR"/>
        </w:rPr>
        <w:t>را هر دو بگرفت و مال ایشان بستد و منصور را بکشت، و به سیرجان شد و عبدالله بن بحر</w:t>
      </w:r>
      <w:r>
        <w:rPr>
          <w:rStyle w:val="FootnoteAnchor"/>
          <w:rtl w:val="true"/>
        </w:rPr>
        <w:footnoteReference w:id="1302"/>
      </w:r>
      <w:r>
        <w:rPr>
          <w:rFonts w:ascii="IRNazanin" w:hAnsi="IRNazanin" w:eastAsia="IRNazanin"/>
          <w:color w:val="111111"/>
          <w:sz w:val="28"/>
          <w:sz w:val="28"/>
          <w:szCs w:val="28"/>
          <w:rtl w:val="true"/>
          <w:lang w:bidi="fa-IR"/>
        </w:rPr>
        <w:t>را بکشت و مال او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زی بُبکری رسید سپاه فرستاد به حرب ليث علی، سپاه او یاری نکردند و او تنها حرب کرد، فورجه آن روز حرب بگریخت، نزدیک سبکری شد، و لیث به حرح</w:t>
      </w:r>
      <w:r>
        <w:rPr>
          <w:rStyle w:val="FootnoteAnchor"/>
          <w:rtl w:val="true"/>
        </w:rPr>
        <w:footnoteReference w:id="1303"/>
      </w:r>
      <w:r>
        <w:rPr>
          <w:rFonts w:ascii="IRNazanin" w:hAnsi="IRNazanin" w:eastAsia="IRNazanin"/>
          <w:color w:val="111111"/>
          <w:sz w:val="28"/>
          <w:sz w:val="28"/>
          <w:szCs w:val="28"/>
          <w:rtl w:val="true"/>
          <w:lang w:bidi="fa-IR"/>
        </w:rPr>
        <w:t>آمد، طاهر او را مال فرستاد و کار او راست کرد، و نزدیک طاهر بسیار شکایت نمود از سبکری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هیچکس را خبر نبود تالیث علی به نِه آمد با اندک </w:t>
      </w:r>
      <w:bookmarkStart w:id="425" w:name="pg20407_230726"/>
    </w:p>
    <w:p>
      <w:pPr>
        <w:pStyle w:val="BookText"/>
        <w:rPr/>
      </w:pPr>
      <w:bookmarkEnd w:id="425"/>
      <w:r>
        <w:rPr>
          <w:rFonts w:ascii="IRNazanin" w:hAnsi="IRNazanin" w:eastAsia="IRNazanin"/>
          <w:color w:val="111111"/>
          <w:sz w:val="28"/>
          <w:sz w:val="28"/>
          <w:szCs w:val="28"/>
          <w:rtl w:val="true"/>
          <w:lang w:bidi="fa-IR"/>
        </w:rPr>
        <w:t>مردم، اما مال بسیار بر خویشتن داشت اندر محرّم سنة خمس و تسعین و مایتی</w:t>
      </w:r>
      <w:r>
        <w:rPr>
          <w:rFonts w:eastAsia="IRNazanin" w:cs="IRNazanin"/>
          <w:color w:val="111111"/>
          <w:sz w:val="28"/>
          <w:szCs w:val="28"/>
          <w:rtl w:val="true"/>
          <w:lang w:bidi="fa-IR"/>
        </w:rPr>
        <w:t>.</w:t>
      </w:r>
    </w:p>
    <w:p>
      <w:pPr>
        <w:pStyle w:val="Heading2"/>
        <w:numPr>
          <w:ilvl w:val="1"/>
          <w:numId w:val="1"/>
        </w:numPr>
        <w:rPr/>
      </w:pPr>
      <w:bookmarkStart w:id="426" w:name="__RefHeading___Toc696479_1490000891"/>
      <w:bookmarkStart w:id="427" w:name="_Toc155"/>
      <w:bookmarkEnd w:id="426"/>
      <w:r>
        <w:rPr>
          <w:rtl w:val="true"/>
        </w:rPr>
        <w:t>نشستن جعفر المقتدر بالله به خلافت</w:t>
      </w:r>
      <w:bookmarkEnd w:id="427"/>
    </w:p>
    <w:p>
      <w:pPr>
        <w:pStyle w:val="BookText"/>
        <w:rPr/>
      </w:pPr>
      <w:r>
        <w:rPr>
          <w:rFonts w:ascii="IRNazanin" w:hAnsi="IRNazanin" w:eastAsia="IRNazanin"/>
          <w:color w:val="111111"/>
          <w:sz w:val="28"/>
          <w:sz w:val="28"/>
          <w:szCs w:val="28"/>
          <w:rtl w:val="true"/>
          <w:lang w:bidi="fa-IR"/>
        </w:rPr>
        <w:t>در سنه ست و تسعین و مایتی</w:t>
      </w:r>
    </w:p>
    <w:p>
      <w:pPr>
        <w:pStyle w:val="BookText"/>
        <w:rPr/>
      </w:pPr>
      <w:r>
        <w:rPr>
          <w:rFonts w:ascii="IRNazanin" w:hAnsi="IRNazanin" w:eastAsia="IRNazanin"/>
          <w:color w:val="111111"/>
          <w:sz w:val="28"/>
          <w:sz w:val="28"/>
          <w:szCs w:val="28"/>
          <w:rtl w:val="true"/>
          <w:lang w:bidi="fa-IR"/>
        </w:rPr>
        <w:t>و فرمان یافت ابو محمد المكتفى بالله به مدينة السّلّم اندر ذى الحجه سنة خمس و تسعین و مایتی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مقتدر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برادر مکتفی بالله بود، و مقتدر عهد عمل فرستاد طاهر محمد بن عمرو بن الليث را بر همان عملها و طاهر خلعت داد آورنده را و مالی بن بزرگ فرستاد مقتدر</w:t>
      </w:r>
      <w:r>
        <w:rPr>
          <w:rStyle w:val="FootnoteAnchor"/>
          <w:rtl w:val="true"/>
        </w:rPr>
        <w:footnoteReference w:id="1304"/>
      </w:r>
      <w:r>
        <w:rPr>
          <w:rFonts w:ascii="IRNazanin" w:hAnsi="IRNazanin" w:eastAsia="IRNazanin"/>
          <w:color w:val="111111"/>
          <w:sz w:val="28"/>
          <w:sz w:val="28"/>
          <w:szCs w:val="28"/>
          <w:rtl w:val="true"/>
          <w:lang w:bidi="fa-IR"/>
        </w:rPr>
        <w:t>را، و خود به بست بود، و خبر به طاهر رسید که لیث علی به</w:t>
      </w:r>
      <w:r>
        <w:rPr>
          <w:rStyle w:val="FootnoteAnchor"/>
          <w:rtl w:val="true"/>
        </w:rPr>
        <w:footnoteReference w:id="1305"/>
      </w:r>
      <w:r>
        <w:rPr>
          <w:rFonts w:ascii="IRNazanin" w:hAnsi="IRNazanin" w:eastAsia="IRNazanin"/>
          <w:color w:val="111111"/>
          <w:sz w:val="28"/>
          <w:sz w:val="28"/>
          <w:szCs w:val="28"/>
          <w:rtl w:val="true"/>
          <w:lang w:bidi="fa-IR"/>
        </w:rPr>
        <w:t>نه آمد، اندر وقت بیرون آمد سوی سیستان و علی بن الحسن الدرهمی با او و احمد بن سمی و دیگر سرهنگان، همچنان براند یکسر تا به قوقه فرود آمد، و بالیث بن علی چون</w:t>
      </w:r>
      <w:r>
        <w:rPr>
          <w:rStyle w:val="FootnoteAnchor"/>
          <w:rtl w:val="true"/>
        </w:rPr>
        <w:footnoteReference w:id="1306"/>
      </w:r>
      <w:r>
        <w:rPr>
          <w:rFonts w:ascii="IRNazanin" w:hAnsi="IRNazanin" w:eastAsia="IRNazanin"/>
          <w:color w:val="111111"/>
          <w:sz w:val="28"/>
          <w:sz w:val="28"/>
          <w:szCs w:val="28"/>
          <w:rtl w:val="true"/>
          <w:lang w:bidi="fa-IR"/>
        </w:rPr>
        <w:t xml:space="preserve">صد و پنجاه مرد بود، و چنان نمود که با من سپاه بسیارست، و نامه میان ایشان پیوست گشت و لیث چنان نمود که من نزدیک توهمی آیم به خدمت، و اندر سر مال میفرستاد نزدیک سرهنگان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را هیچ خبر نبود، تا او از نیه</w:t>
      </w:r>
      <w:r>
        <w:rPr>
          <w:rStyle w:val="FootnoteAnchor"/>
          <w:rtl w:val="true"/>
        </w:rPr>
        <w:footnoteReference w:id="1307"/>
      </w:r>
      <w:r>
        <w:rPr>
          <w:rFonts w:ascii="IRNazanin" w:hAnsi="IRNazanin" w:eastAsia="IRNazanin"/>
          <w:color w:val="111111"/>
          <w:sz w:val="28"/>
          <w:sz w:val="28"/>
          <w:szCs w:val="28"/>
          <w:rtl w:val="true"/>
          <w:lang w:bidi="fa-IR"/>
        </w:rPr>
        <w:t>برفت و به سیستان فرود آمد</w:t>
      </w:r>
      <w:r>
        <w:rPr>
          <w:rStyle w:val="FootnoteAnchor"/>
          <w:rtl w:val="true"/>
        </w:rPr>
        <w:footnoteReference w:id="1308"/>
      </w:r>
      <w:r>
        <w:rPr>
          <w:rFonts w:ascii="IRNazanin" w:hAnsi="IRNazanin" w:eastAsia="IRNazanin"/>
          <w:color w:val="111111"/>
          <w:sz w:val="28"/>
          <w:sz w:val="28"/>
          <w:szCs w:val="28"/>
          <w:rtl w:val="true"/>
          <w:lang w:bidi="fa-IR"/>
        </w:rPr>
        <w:t>روز دوشنبه هشت روز باقی از صفر سنة ست و تسعين و مایتی</w:t>
      </w:r>
      <w:r>
        <w:rPr>
          <w:rFonts w:eastAsia="IRNazanin" w:cs="IRNazanin"/>
          <w:color w:val="111111"/>
          <w:sz w:val="28"/>
          <w:szCs w:val="28"/>
          <w:rtl w:val="true"/>
          <w:lang w:bidi="fa-IR"/>
        </w:rPr>
        <w:t>.</w:t>
      </w:r>
    </w:p>
    <w:p>
      <w:pPr>
        <w:pStyle w:val="Heading2"/>
        <w:numPr>
          <w:ilvl w:val="1"/>
          <w:numId w:val="1"/>
        </w:numPr>
        <w:rPr/>
      </w:pPr>
      <w:bookmarkStart w:id="428" w:name="__RefHeading___Toc696481_1490000891"/>
      <w:bookmarkStart w:id="429" w:name="_Toc156"/>
      <w:bookmarkEnd w:id="428"/>
      <w:r>
        <w:rPr>
          <w:rtl w:val="true"/>
        </w:rPr>
        <w:t>آمدن لیث علی به سیستان و به شارستان در شدن</w:t>
      </w:r>
      <w:bookmarkEnd w:id="42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یکسر به میدان کوشک یعقوبی آمد و یعقوب اندر کوشک بود، او را کس هاء يعقوب اندر کوشک نگذاشتند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ستورگاه لیث را بر سر کلوخی زدند، سرش بشکست، لیث سرشکسته بازگشت و از در شارستان که نو کرده اند به در پارس برشد و به مسجد آدینه شد و آنجا فرود آمد و فرمود تا درهاء شارستان پیش کردند</w:t>
      </w:r>
      <w:r>
        <w:rPr>
          <w:rStyle w:val="FootnoteAnchor"/>
          <w:rtl w:val="true"/>
        </w:rPr>
        <w:footnoteReference w:id="1309"/>
      </w:r>
      <w:r>
        <w:rPr>
          <w:rFonts w:ascii="IRNazanin" w:hAnsi="IRNazanin" w:eastAsia="IRNazanin"/>
          <w:color w:val="111111"/>
          <w:sz w:val="28"/>
          <w:sz w:val="28"/>
          <w:szCs w:val="28"/>
          <w:rtl w:val="true"/>
          <w:lang w:bidi="fa-IR"/>
        </w:rPr>
        <w:t xml:space="preserve">و او و یاران سخت رنجه و ضعیف و درمانده گشته بودند، که از نیه به شبی آمده بود و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روز تا گاه نماز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شارستان او را یاری کردند و هواء او خواستند، و طاهر خبر او یافت بر اثر او فرا رسید و پیرامن شارستان فرو گرفت، یعقوب را برادر خویش را بر در طعام فرستاد و احمد بن سمی را به در فارس، و به در کرکوی مازن بن محمد را، و به در نیشک علی بن الحسن الدّرهمی را و بر هر دری به سر کوره</w:t>
      </w:r>
      <w:r>
        <w:rPr>
          <w:rStyle w:val="FootnoteAnchor"/>
          <w:rtl w:val="true"/>
        </w:rPr>
        <w:footnoteReference w:id="1310"/>
      </w:r>
      <w:r>
        <w:rPr>
          <w:rFonts w:ascii="IRNazanin" w:hAnsi="IRNazanin" w:eastAsia="IRNazanin"/>
          <w:color w:val="111111"/>
          <w:sz w:val="28"/>
          <w:sz w:val="28"/>
          <w:szCs w:val="28"/>
          <w:rtl w:val="true"/>
          <w:lang w:bidi="fa-IR"/>
        </w:rPr>
        <w:t>کنده ای بکردند و بر لب کنده دیواری کردند؛ علی لیث منجنیق ها بر باره برنهاد و بر کارکرد و طاهر سوی سبکری نامه کرد که مرا مدد فرست، و شبکری، عبدالله بن محمد القتال را بفرستاد و فورجه ابن الحسن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 به سیستان آمدند حرب فرو گرفتند، و طاهر را هر روز پنج هزار درم نفقات همی شد اندر خاص جدا زانکه بر لشکر تفرقه میبایست کرد بر درهاء شارستان و درم و دینار از اوانی همی زد که اندر خزائن بود و سبکری اندکی مال فرستاد او را و از جای دیگر دخل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مردمان دل با لیث یکی کردند که او درم و دینار و جواهر داشت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را همی داد، و مردمان ریض با مردمان شارستان یکی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طاهر از لشکر و از رعیت هیچ کس نماند که برلی؛ علی روی نگرفت، مگر محمد ابن خلف بن الليث و احمد بن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طاهر را معلوم شد این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ابن الحسن الدرهمی اشارت کرد که صلح کنیم بر لیث علی بر آنکه او را بگذاریم تا به بست رود و عمل بست و ژخد او را دهیم و قتالی</w:t>
      </w:r>
      <w:r>
        <w:rPr>
          <w:rStyle w:val="FootnoteAnchor"/>
          <w:rtl w:val="true"/>
        </w:rPr>
        <w:footnoteReference w:id="1311"/>
      </w:r>
      <w:r>
        <w:rPr>
          <w:rFonts w:ascii="IRNazanin" w:hAnsi="IRNazanin" w:eastAsia="IRNazanin"/>
          <w:color w:val="111111"/>
          <w:sz w:val="28"/>
          <w:sz w:val="28"/>
          <w:szCs w:val="28"/>
          <w:rtl w:val="true"/>
          <w:lang w:bidi="fa-IR"/>
        </w:rPr>
        <w:t>و علی بن الحسن الدرهمي، ليث علی را اندرین باب مطابقت</w:t>
      </w:r>
      <w:r>
        <w:rPr>
          <w:rStyle w:val="FootnoteAnchor"/>
          <w:rtl w:val="true"/>
        </w:rPr>
        <w:footnoteReference w:id="1312"/>
      </w:r>
      <w:r>
        <w:rPr>
          <w:rFonts w:ascii="IRNazanin" w:hAnsi="IRNazanin" w:eastAsia="IRNazanin"/>
          <w:color w:val="111111"/>
          <w:sz w:val="28"/>
          <w:sz w:val="28"/>
          <w:szCs w:val="28"/>
          <w:rtl w:val="true"/>
          <w:lang w:bidi="fa-IR"/>
        </w:rPr>
        <w:t>کردند و حدیث لیث بر طاهر بزرگ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بران خوش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قتال بدانست اندر شب خود و سرهنگان برفتند که طاهر را از آن خبر نبود، و دیگر روز طاهر مانده بود با اندکی سپاه علی بن الحسن الدرهمی را بخواند، نزدیک لیث بن علی فرستاد بر آن جمله که تدبیر کرده بودند و لیث اجابت کرد، دیگر روز کندها راست کردند و در شارستان گشاده گشت روز آدینه شش روز گذشته از جمادی الآخر سنه ست و تسعین و مايتی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طاهر فرمان داد تا همه سرهنگان به سلام ليث علی رفتند، ليث نگذاشت که هیچ کس از شارستان و از سپاه او نزدیک طاهر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معدل بن علی از سیستان پنهان رفته بود به سپاه جمع کردن و مردان، و طاهر فضل ابن عنبر را به طلب او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را اسیر آورده و بازداشته، آن روز این صلح بکردند و </w:t>
      </w:r>
      <w:bookmarkStart w:id="430" w:name="pg20407_230728"/>
    </w:p>
    <w:p>
      <w:pPr>
        <w:pStyle w:val="BookText"/>
        <w:rPr/>
      </w:pPr>
      <w:bookmarkEnd w:id="430"/>
      <w:r>
        <w:rPr>
          <w:rFonts w:ascii="IRNazanin" w:hAnsi="IRNazanin" w:eastAsia="IRNazanin"/>
          <w:color w:val="111111"/>
          <w:sz w:val="28"/>
          <w:sz w:val="28"/>
          <w:szCs w:val="28"/>
          <w:rtl w:val="true"/>
          <w:lang w:bidi="fa-IR"/>
        </w:rPr>
        <w:t>دری</w:t>
      </w:r>
      <w:r>
        <w:rPr>
          <w:rStyle w:val="FootnoteAnchor"/>
          <w:rtl w:val="true"/>
        </w:rPr>
        <w:footnoteReference w:id="1313"/>
      </w:r>
      <w:r>
        <w:rPr>
          <w:rFonts w:ascii="IRNazanin" w:hAnsi="IRNazanin" w:eastAsia="IRNazanin"/>
          <w:color w:val="111111"/>
          <w:sz w:val="28"/>
          <w:sz w:val="28"/>
          <w:szCs w:val="28"/>
          <w:rtl w:val="true"/>
          <w:lang w:bidi="fa-IR"/>
        </w:rPr>
        <w:t>شارستان بگشادند و طاهر او را بیرون آورد و خلعت داد و بر نشاند سوی برادر فرستاد، تا همه اندر شارستان جمع شدند و طاهر حاجبان همی فرستاد که بروند سوی بست</w:t>
      </w:r>
      <w:r>
        <w:rPr>
          <w:rStyle w:val="FootnoteAnchor"/>
          <w:rtl w:val="true"/>
        </w:rPr>
        <w:footnoteReference w:id="1314"/>
      </w:r>
      <w:r>
        <w:rPr>
          <w:rFonts w:ascii="IRNazanin" w:hAnsi="IRNazanin" w:eastAsia="IRNazanin"/>
          <w:color w:val="111111"/>
          <w:sz w:val="28"/>
          <w:sz w:val="28"/>
          <w:szCs w:val="28"/>
          <w:rtl w:val="true"/>
          <w:lang w:bidi="fa-IR"/>
        </w:rPr>
        <w:t xml:space="preserve">چنانکه علی حسن برو فرو نهاده بود، ولیث علت همی آورد که بر نفس خویش ایمن نباشم که بیرون آیم، پس طاهر را معلوم شد که مردمان با او یکی شدهاند و بیشتری از سپاه، عزم درست کرد که برود از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عیال خویش ببرد، برادر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چون روز چهارشنبه بود یازده روز مانده از جمادى الاخر سنة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تسعين ومايتي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يعقوب علی بن الحسن الدرهمی را بنشاند و بسیار جفا گفت، باز قصد حرب کرد با لیث علی، آخر خذلان طاهر و یعقوب را هر دو اندر یافت، تا سوی در طعام از شهر بیرون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سرکوره و بازار در طعام بسوختند و به کرکوی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زآنجا به نه شدند که به نزدیک سبکری روند</w:t>
      </w:r>
      <w:r>
        <w:rPr>
          <w:rFonts w:eastAsia="IRNazanin" w:cs="IRNazanin"/>
          <w:color w:val="111111"/>
          <w:sz w:val="28"/>
          <w:szCs w:val="28"/>
          <w:rtl w:val="true"/>
          <w:lang w:bidi="fa-IR"/>
        </w:rPr>
        <w:t>.</w:t>
      </w:r>
    </w:p>
    <w:p>
      <w:pPr>
        <w:pStyle w:val="Heading2"/>
        <w:numPr>
          <w:ilvl w:val="1"/>
          <w:numId w:val="1"/>
        </w:numPr>
        <w:rPr/>
      </w:pPr>
      <w:bookmarkStart w:id="431" w:name="__RefHeading___Toc696483_1490000891"/>
      <w:bookmarkStart w:id="432" w:name="_Toc157"/>
      <w:bookmarkEnd w:id="431"/>
      <w:r>
        <w:rPr>
          <w:rtl w:val="true"/>
        </w:rPr>
        <w:t>رفتن طاهر و یعقوب پسران محمد عمرو لیث از سیستان یکبارگی</w:t>
      </w:r>
      <w:bookmarkEnd w:id="432"/>
    </w:p>
    <w:p>
      <w:pPr>
        <w:pStyle w:val="BookText"/>
        <w:rPr/>
      </w:pPr>
      <w:r>
        <w:rPr>
          <w:rFonts w:ascii="IRNazanin" w:hAnsi="IRNazanin" w:eastAsia="IRNazanin"/>
          <w:color w:val="111111"/>
          <w:sz w:val="28"/>
          <w:sz w:val="28"/>
          <w:szCs w:val="28"/>
          <w:rtl w:val="true"/>
          <w:lang w:bidi="fa-IR"/>
        </w:rPr>
        <w:t>چون ایشان برفتند لیث از شارستان بیرون آمد و خانهاء ایشان غارت کرد و غوغا با او یکجا، و آن روز شیر لباده</w:t>
      </w:r>
      <w:r>
        <w:rPr>
          <w:rStyle w:val="FootnoteAnchor"/>
          <w:rtl w:val="true"/>
        </w:rPr>
        <w:footnoteReference w:id="1315"/>
      </w:r>
      <w:r>
        <w:rPr>
          <w:rFonts w:ascii="IRNazanin" w:hAnsi="IRNazanin" w:eastAsia="IRNazanin"/>
          <w:color w:val="111111"/>
          <w:sz w:val="28"/>
          <w:sz w:val="28"/>
          <w:szCs w:val="28"/>
          <w:rtl w:val="true"/>
          <w:lang w:bidi="fa-IR"/>
        </w:rPr>
        <w:t xml:space="preserve">نام کردند او را، که لبّاده سرخ پوشیده بود، و سپاه و سرهنگان طاهر همه نزدیک لیث آمدند، پیش رو ایشان علی حسن در همی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سیستان لیث را مستقیم شد و خزاین طاهر فرو گرفت و بر حرم او اجری فرمود تا براندند</w:t>
      </w:r>
      <w:r>
        <w:rPr>
          <w:rStyle w:val="FootnoteAnchor"/>
          <w:rtl w:val="true"/>
        </w:rPr>
        <w:footnoteReference w:id="1316"/>
      </w:r>
      <w:r>
        <w:rPr>
          <w:rFonts w:ascii="IRNazanin" w:hAnsi="IRNazanin" w:eastAsia="IRNazanin"/>
          <w:color w:val="111111"/>
          <w:sz w:val="28"/>
          <w:sz w:val="28"/>
          <w:szCs w:val="28"/>
          <w:rtl w:val="true"/>
          <w:lang w:bidi="fa-IR"/>
        </w:rPr>
        <w:t>، و نگذاشت که کس اندر سرای حرم شد، و خود به قصر یعقوبی اندر بنشست روز پنج شنبه دو روز باقی از جمادی الآخر سنه ست و تسعين و مایتی</w:t>
      </w:r>
      <w:r>
        <w:rPr>
          <w:rFonts w:eastAsia="IRNazanin" w:cs="IRNazanin"/>
          <w:color w:val="111111"/>
          <w:sz w:val="28"/>
          <w:szCs w:val="28"/>
          <w:rtl w:val="true"/>
          <w:lang w:bidi="fa-IR"/>
        </w:rPr>
        <w:t>.</w:t>
      </w:r>
    </w:p>
    <w:p>
      <w:pPr>
        <w:pStyle w:val="Heading2"/>
        <w:numPr>
          <w:ilvl w:val="1"/>
          <w:numId w:val="1"/>
        </w:numPr>
        <w:rPr/>
      </w:pPr>
      <w:bookmarkStart w:id="433" w:name="__RefHeading___Toc696485_1490000891"/>
      <w:bookmarkStart w:id="434" w:name="_Toc158"/>
      <w:bookmarkEnd w:id="433"/>
      <w:r>
        <w:rPr>
          <w:rtl w:val="true"/>
        </w:rPr>
        <w:t>نشستن ليث علی به امیری که او را شیر لبّاده گفتندی</w:t>
      </w:r>
      <w:bookmarkEnd w:id="43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آدینه او را خطبه کردند به سیستان، و به فراه و به کش و به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التماس و نامه او</w:t>
      </w:r>
      <w:r>
        <w:rPr>
          <w:rFonts w:eastAsia="IRNazanin" w:cs="IRNazanin"/>
          <w:color w:val="111111"/>
          <w:sz w:val="28"/>
          <w:szCs w:val="28"/>
          <w:rtl w:val="true"/>
          <w:lang w:bidi="fa-IR"/>
        </w:rPr>
        <w:t>*</w:t>
      </w:r>
      <w:r>
        <w:rPr>
          <w:rStyle w:val="FootnoteAnchor"/>
          <w:rtl w:val="true"/>
        </w:rPr>
        <w:footnoteReference w:id="1317"/>
      </w:r>
      <w:r>
        <w:rPr>
          <w:rFonts w:ascii="IRNazanin" w:hAnsi="IRNazanin" w:eastAsia="IRNazanin"/>
          <w:color w:val="111111"/>
          <w:sz w:val="28"/>
          <w:sz w:val="28"/>
          <w:szCs w:val="28"/>
          <w:rtl w:val="true"/>
          <w:lang w:bidi="fa-IR"/>
        </w:rPr>
        <w:t xml:space="preserve">او را خطبه کردند، و خطبه به بُست او را محمد بن زهیر شهمرد کرد که آنجا عامل بود از جهت طاهر، و فورجه بن الحسن با مالی بزرگ و جواهر بسیار از طاهر بازگشت و نامه نبشت و جمازه فرستاد به طاهر و به خدای تعالی به چند جای او را سوگند داد که نزدیک سبکری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اعتماد مکن که او ترا وفا ندارد و کار خویش زی امیرالمؤمنین ساختست و ضمان کرده که ترا بند کند و زی او فرستد، و خود برفت و به رخد شد و احمد بن سمن</w:t>
      </w:r>
      <w:r>
        <w:rPr>
          <w:rStyle w:val="FootnoteAnchor"/>
          <w:rtl w:val="true"/>
        </w:rPr>
        <w:footnoteReference w:id="1318"/>
      </w:r>
      <w:r>
        <w:rPr>
          <w:rFonts w:ascii="IRNazanin" w:hAnsi="IRNazanin" w:eastAsia="IRNazanin"/>
          <w:color w:val="111111"/>
          <w:sz w:val="28"/>
          <w:sz w:val="28"/>
          <w:szCs w:val="28"/>
          <w:rtl w:val="true"/>
          <w:lang w:bidi="fa-IR"/>
        </w:rPr>
        <w:t>هم بازگشت و به زمین داور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سخن حقیقت شد تا تدبیر کردند که با سبکری حرب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سرهنگان گروهی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طاهر برفت به حرب سبکری و لیث على مالها جبایت کرد اینجا به سیستان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سبکری نیز خبر یافت سپاهی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یازده روز گذشته از ماه رمضان سنه ست و تسعين و مایتی لشکرها فراهم رسیدند و سبکری مالی بزرگ فرستاده بود و نامه هاء نهان سوی سرهنگان طاهر، و گفته بود که ایشان خداوند زادگان منند و هیچ کسی سزاتر نیست که ایشان را بندگی کند که من، اما ایشان پادشاهی نخواهند کرد و همت آن ندارند و خزینه و مال جمع کرده یعقوب و عمرو همه به باد دادند، اکنون ایشان را و ما را جان ماند</w:t>
      </w:r>
      <w:r>
        <w:rPr>
          <w:rStyle w:val="FootnoteAnchor"/>
          <w:rtl w:val="true"/>
        </w:rPr>
        <w:footnoteReference w:id="1319"/>
      </w:r>
      <w:r>
        <w:rPr>
          <w:rFonts w:ascii="IRNazanin" w:hAnsi="IRNazanin" w:eastAsia="IRNazanin"/>
          <w:color w:val="111111"/>
          <w:sz w:val="28"/>
          <w:sz w:val="28"/>
          <w:szCs w:val="28"/>
          <w:rtl w:val="true"/>
          <w:lang w:bidi="fa-IR"/>
        </w:rPr>
        <w:t>همی کند، با نه</w:t>
      </w:r>
      <w:r>
        <w:rPr>
          <w:rStyle w:val="FootnoteAnchor"/>
          <w:rtl w:val="true"/>
        </w:rPr>
        <w:footnoteReference w:id="1320"/>
      </w:r>
      <w:r>
        <w:rPr>
          <w:rFonts w:ascii="IRNazanin" w:hAnsi="IRNazanin" w:eastAsia="IRNazanin"/>
          <w:color w:val="111111"/>
          <w:sz w:val="28"/>
          <w:sz w:val="28"/>
          <w:szCs w:val="28"/>
          <w:rtl w:val="true"/>
          <w:lang w:bidi="fa-IR"/>
        </w:rPr>
        <w:t>ایما ماند و نه ایشان، و می بینید که سیستان خانه خویش و اهل و فرزندان بگذاشتند از پیش چاکری از آنِ خویش و برفتند، کنون ازیشان که شکوه دارد؟ من صواب آن دانم که ایشان را هم با جای بنشانیم و شمشیر به گردن برنهیم و نان خویش و آن ایشان به دست همی داریم تا وهن آن بی خردی که ایشان همی کنند بر ما بیش نباشد، و نیز اگر کسی ایشان را بگیرد و خوار کند سستی بر ما باشد چه</w:t>
      </w:r>
      <w:r>
        <w:rPr>
          <w:rStyle w:val="FootnoteAnchor"/>
          <w:rtl w:val="true"/>
        </w:rPr>
        <w:footnoteReference w:id="1321"/>
      </w:r>
      <w:r>
        <w:rPr>
          <w:rFonts w:ascii="IRNazanin" w:hAnsi="IRNazanin" w:eastAsia="IRNazanin"/>
          <w:color w:val="111111"/>
          <w:sz w:val="28"/>
          <w:sz w:val="28"/>
          <w:szCs w:val="28"/>
          <w:rtl w:val="true"/>
          <w:lang w:bidi="fa-IR"/>
        </w:rPr>
        <w:t xml:space="preserve">سپاه سست کاری ایشان همی دیدند و دینار بیعتی بدیشان رسید خاموشی کردند، تا ایشان را بند نهادند، و سُبکری هر دو </w:t>
      </w:r>
    </w:p>
    <w:p>
      <w:pPr>
        <w:pStyle w:val="BookText"/>
        <w:rPr/>
      </w:pPr>
      <w:r>
        <w:rPr>
          <w:rFonts w:ascii="IRNazanin" w:hAnsi="IRNazanin" w:eastAsia="IRNazanin"/>
          <w:color w:val="111111"/>
          <w:sz w:val="28"/>
          <w:sz w:val="28"/>
          <w:szCs w:val="28"/>
          <w:rtl w:val="true"/>
          <w:lang w:bidi="fa-IR"/>
        </w:rPr>
        <w:t>را به بغداد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به سیستان آمد، مردمان همه خاص و عام غمگین گشتند و تأسف خوردند وليث علی همچنان بسیار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را چیزی نتوان کرد،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که من اندرین بی گناهم، بر من اعتماد نکردند و خویشتن عرضه کردم و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و صیف سجزی این بیت ها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مملکتی بود شده بی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بران ملک شده بود راس</w:t>
      </w:r>
    </w:p>
    <w:p>
      <w:pPr>
        <w:pStyle w:val="BookText"/>
        <w:rPr/>
      </w:pPr>
      <w:r>
        <w:rPr>
          <w:rFonts w:ascii="IRNazanin" w:hAnsi="IRNazanin" w:eastAsia="IRNazanin"/>
          <w:color w:val="111111"/>
          <w:sz w:val="28"/>
          <w:sz w:val="28"/>
          <w:szCs w:val="28"/>
          <w:rtl w:val="true"/>
          <w:lang w:bidi="fa-IR"/>
        </w:rPr>
        <w:t xml:space="preserve">از حد هند تا به حد چین و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زنگ تا به حد روم و گاس</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رأس ذنب گشت و بسد</w:t>
      </w:r>
      <w:r>
        <w:rPr>
          <w:rStyle w:val="FootnoteAnchor"/>
          <w:rtl w:val="true"/>
        </w:rPr>
        <w:footnoteReference w:id="1323"/>
      </w:r>
      <w:r>
        <w:rPr>
          <w:rFonts w:ascii="IRNazanin" w:hAnsi="IRNazanin" w:eastAsia="IRNazanin"/>
          <w:color w:val="111111"/>
          <w:sz w:val="28"/>
          <w:sz w:val="28"/>
          <w:szCs w:val="28"/>
          <w:rtl w:val="true"/>
          <w:lang w:bidi="fa-IR"/>
        </w:rPr>
        <w:t xml:space="preserve">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زده شد ز نحوست نحاس</w:t>
      </w:r>
    </w:p>
    <w:p>
      <w:pPr>
        <w:pStyle w:val="BookText"/>
        <w:rPr/>
      </w:pPr>
      <w:r>
        <w:rPr>
          <w:rFonts w:ascii="IRNazanin" w:hAnsi="IRNazanin" w:eastAsia="IRNazanin"/>
          <w:color w:val="111111"/>
          <w:sz w:val="28"/>
          <w:sz w:val="28"/>
          <w:szCs w:val="28"/>
          <w:rtl w:val="true"/>
          <w:lang w:bidi="fa-IR"/>
        </w:rPr>
        <w:t xml:space="preserve">دولت يعقوب دریغا برفت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عقوبت به عقب بر حواس</w:t>
      </w:r>
    </w:p>
    <w:p>
      <w:pPr>
        <w:pStyle w:val="BookText"/>
        <w:rPr/>
      </w:pPr>
      <w:r>
        <w:rPr>
          <w:rFonts w:ascii="IRNazanin" w:hAnsi="IRNazanin" w:eastAsia="IRNazanin"/>
          <w:color w:val="111111"/>
          <w:sz w:val="28"/>
          <w:sz w:val="28"/>
          <w:szCs w:val="28"/>
          <w:rtl w:val="true"/>
          <w:lang w:bidi="fa-IR"/>
        </w:rPr>
        <w:t>عمرو عمر رفت و زو ماند بار</w:t>
      </w:r>
      <w:r>
        <w:rPr>
          <w:rStyle w:val="FootnoteAnchor"/>
          <w:rtl w:val="true"/>
        </w:rPr>
        <w:footnoteReference w:id="1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روباه به نسل و تواس</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ای غما</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 xml:space="preserve">ای دریغا که خردمند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فرزند و خردمند نی</w:t>
      </w:r>
    </w:p>
    <w:p>
      <w:pPr>
        <w:pStyle w:val="BookText"/>
        <w:rPr/>
      </w:pPr>
      <w:r>
        <w:rPr>
          <w:rFonts w:ascii="IRNazanin" w:hAnsi="IRNazanin" w:eastAsia="IRNazanin"/>
          <w:color w:val="111111"/>
          <w:sz w:val="28"/>
          <w:sz w:val="28"/>
          <w:szCs w:val="28"/>
          <w:rtl w:val="true"/>
          <w:lang w:bidi="fa-IR"/>
        </w:rPr>
        <w:t xml:space="preserve">ورچ ادب دارد و دانش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میراث به فرزند نی</w:t>
      </w:r>
    </w:p>
    <w:p>
      <w:pPr>
        <w:pStyle w:val="BookText"/>
        <w:rPr/>
      </w:pPr>
      <w:r>
        <w:rPr>
          <w:rFonts w:ascii="IRNazanin" w:hAnsi="IRNazanin" w:eastAsia="IRNazanin"/>
          <w:color w:val="111111"/>
          <w:sz w:val="28"/>
          <w:sz w:val="28"/>
          <w:szCs w:val="28"/>
          <w:rtl w:val="true"/>
          <w:lang w:bidi="fa-IR"/>
        </w:rPr>
        <w:t xml:space="preserve">کامد و شادی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دلم دایم ازین پر هراس</w:t>
      </w:r>
    </w:p>
    <w:p>
      <w:pPr>
        <w:pStyle w:val="BookText"/>
        <w:rPr/>
      </w:pPr>
      <w:r>
        <w:rPr>
          <w:rFonts w:ascii="IRNazanin" w:hAnsi="IRNazanin" w:eastAsia="IRNazanin"/>
          <w:color w:val="111111"/>
          <w:sz w:val="28"/>
          <w:sz w:val="28"/>
          <w:szCs w:val="28"/>
          <w:rtl w:val="true"/>
          <w:lang w:bidi="fa-IR"/>
        </w:rPr>
        <w:t xml:space="preserve">هرچه بکردیم بخواهیم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ندارد ز قضا احتراس</w:t>
      </w:r>
    </w:p>
    <w:p>
      <w:pPr>
        <w:pStyle w:val="BookText"/>
        <w:rPr/>
      </w:pPr>
      <w:r>
        <w:rPr>
          <w:rFonts w:ascii="IRNazanin" w:hAnsi="IRNazanin" w:eastAsia="IRNazanin"/>
          <w:color w:val="111111"/>
          <w:sz w:val="28"/>
          <w:sz w:val="28"/>
          <w:szCs w:val="28"/>
          <w:rtl w:val="true"/>
          <w:lang w:bidi="fa-IR"/>
        </w:rPr>
        <w:t xml:space="preserve">ناس شدند نسناس آنگه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w:t>
      </w:r>
      <w:r>
        <w:rPr>
          <w:rStyle w:val="FootnoteAnchor"/>
          <w:rtl w:val="true"/>
        </w:rPr>
        <w:footnoteReference w:id="1327"/>
      </w:r>
      <w:r>
        <w:rPr>
          <w:rFonts w:ascii="IRNazanin" w:hAnsi="IRNazanin" w:eastAsia="IRNazanin"/>
          <w:color w:val="111111"/>
          <w:sz w:val="28"/>
          <w:sz w:val="28"/>
          <w:szCs w:val="28"/>
          <w:rtl w:val="true"/>
          <w:lang w:bidi="fa-IR"/>
        </w:rPr>
        <w:t>همه نسناس گشتند ناس</w:t>
      </w:r>
    </w:p>
    <w:p>
      <w:pPr>
        <w:pStyle w:val="BookText"/>
        <w:rPr/>
      </w:pPr>
      <w:r>
        <w:rPr>
          <w:rFonts w:ascii="IRNazanin" w:hAnsi="IRNazanin" w:eastAsia="IRNazanin"/>
          <w:color w:val="111111"/>
          <w:sz w:val="28"/>
          <w:sz w:val="28"/>
          <w:szCs w:val="28"/>
          <w:rtl w:val="true"/>
          <w:lang w:bidi="fa-IR"/>
        </w:rPr>
        <w:t xml:space="preserve">دور فلک کردن چون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این اُس همه کرد آس</w:t>
      </w:r>
    </w:p>
    <w:p>
      <w:pPr>
        <w:pStyle w:val="BookText"/>
        <w:rPr/>
      </w:pPr>
      <w:r>
        <w:rPr>
          <w:rFonts w:ascii="IRNazanin" w:hAnsi="IRNazanin" w:eastAsia="IRNazanin"/>
          <w:color w:val="111111"/>
          <w:sz w:val="28"/>
          <w:sz w:val="28"/>
          <w:szCs w:val="28"/>
          <w:rtl w:val="true"/>
          <w:lang w:bidi="fa-IR"/>
        </w:rPr>
        <w:t xml:space="preserve">ملک ابا هزل نکرد 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ز ظلمت نکند اقتباس</w:t>
      </w:r>
    </w:p>
    <w:p>
      <w:pPr>
        <w:pStyle w:val="BookText"/>
        <w:rPr/>
      </w:pPr>
      <w:r>
        <w:rPr>
          <w:rFonts w:ascii="IRNazanin" w:hAnsi="IRNazanin" w:eastAsia="IRNazanin"/>
          <w:color w:val="111111"/>
          <w:sz w:val="28"/>
          <w:sz w:val="28"/>
          <w:szCs w:val="28"/>
          <w:rtl w:val="true"/>
          <w:lang w:bidi="fa-IR"/>
        </w:rPr>
        <w:t>جهد و جد</w:t>
      </w:r>
      <w:r>
        <w:rPr>
          <w:rStyle w:val="FootnoteAnchor"/>
          <w:rtl w:val="true"/>
        </w:rPr>
        <w:footnoteReference w:id="1328"/>
      </w:r>
      <w:r>
        <w:rPr>
          <w:rFonts w:ascii="IRNazanin" w:hAnsi="IRNazanin" w:eastAsia="IRNazanin"/>
          <w:color w:val="111111"/>
          <w:sz w:val="28"/>
          <w:sz w:val="28"/>
          <w:szCs w:val="28"/>
          <w:rtl w:val="true"/>
          <w:lang w:bidi="fa-IR"/>
        </w:rPr>
        <w:t xml:space="preserve">يعقوب باید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ز جده بدر آید ایاس</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باز چون خبر به زابلستان شد آنجا اضطراب افتاد که ایشان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عهد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طاهریم، مخالفان او را فرمان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لیث علی، معدل را برادر خویش را آنجا فرستاد به طلب غالب برادر سُبکَری تا حیلت کرد و غالب را بگرفت و بندکرد و زی لیث فرستاد به سیستان و ز آنجا به غزنین آمد و سخجک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بکشت و مال او </w:t>
      </w:r>
      <w:bookmarkStart w:id="435" w:name="pg20407_230731"/>
    </w:p>
    <w:p>
      <w:pPr>
        <w:pStyle w:val="BookText"/>
        <w:rPr/>
      </w:pPr>
      <w:bookmarkEnd w:id="435"/>
      <w:r>
        <w:rPr>
          <w:rFonts w:ascii="IRNazanin" w:hAnsi="IRNazanin" w:eastAsia="IRNazanin"/>
          <w:color w:val="111111"/>
          <w:sz w:val="28"/>
          <w:sz w:val="28"/>
          <w:szCs w:val="28"/>
          <w:rtl w:val="true"/>
          <w:lang w:bidi="fa-IR"/>
        </w:rPr>
        <w:t>برگرفت و سپاه سخجک جمع شدند و معدل را به غزنین نیافتند تا خبر نزد لیث علی آمد، علی ابن الحسن را و فورجه بن الحسن را و احمد بن سمن</w:t>
      </w:r>
      <w:r>
        <w:rPr>
          <w:rStyle w:val="FootnoteAnchor"/>
          <w:rtl w:val="true"/>
        </w:rPr>
        <w:footnoteReference w:id="1330"/>
      </w:r>
      <w:r>
        <w:rPr>
          <w:rFonts w:ascii="IRNazanin" w:hAnsi="IRNazanin" w:eastAsia="IRNazanin"/>
          <w:color w:val="111111"/>
          <w:sz w:val="28"/>
          <w:sz w:val="28"/>
          <w:szCs w:val="28"/>
          <w:rtl w:val="true"/>
          <w:lang w:bidi="fa-IR"/>
        </w:rPr>
        <w:t>را با لشکری انبوه کاری آنجا فرستاد تا برفتند و آن کار به صلح راست کردند، و معدل و علی بن الحسن الدّرهمی به سیستان بازآمدند اندر شهر ربيع الأول سنة سبع و تسعين و مايتي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بُست و رُخد و کابل گشاده گشت بر لیث علی، و ليث بیستگانی و عطا همی داد و سپاه برو جمع شد و خلاف سبکری پیدا کرد، و همی گفت و فرمان داد تا بر منبرها یاد همی کردند فعل بد و بی وفائی سبکری که بر خداوند زادگان خویش کرده بود، و حجّت خویش زی خاص و عام پیدا همی کرد حرب کردن را با او، و پسر لیث اندر دست سبکری بود نیز می خواست که او را رها گرداند، سپاه جمع کرد و قصد پارس کرد</w:t>
      </w:r>
      <w:r>
        <w:rPr>
          <w:rFonts w:eastAsia="IRNazanin" w:cs="IRNazanin"/>
          <w:color w:val="111111"/>
          <w:sz w:val="28"/>
          <w:szCs w:val="28"/>
          <w:rtl w:val="true"/>
          <w:lang w:bidi="fa-IR"/>
        </w:rPr>
        <w:t>.</w:t>
      </w:r>
    </w:p>
    <w:p>
      <w:pPr>
        <w:pStyle w:val="Heading2"/>
        <w:numPr>
          <w:ilvl w:val="1"/>
          <w:numId w:val="1"/>
        </w:numPr>
        <w:rPr/>
      </w:pPr>
      <w:bookmarkStart w:id="436" w:name="__RefHeading___Toc696487_1490000891"/>
      <w:bookmarkStart w:id="437" w:name="_Toc159"/>
      <w:bookmarkEnd w:id="436"/>
      <w:r>
        <w:rPr>
          <w:rtl w:val="true"/>
        </w:rPr>
        <w:t>رفتن شیر لباده به حرب سبکری به فارس</w:t>
      </w:r>
      <w:bookmarkEnd w:id="43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برفت روز چهارشنبه نیمۀ جمادی الآخر سنة سبع و تسعین و مایتی با هفت هزار سوار، و محمّد بن علی را برادر خویش را بر سیستان خلیفت کرد، چون به بم</w:t>
      </w:r>
      <w:r>
        <w:rPr>
          <w:rStyle w:val="FootnoteAnchor"/>
          <w:rtl w:val="true"/>
        </w:rPr>
        <w:footnoteReference w:id="1331"/>
      </w:r>
      <w:r>
        <w:rPr>
          <w:rFonts w:ascii="IRNazanin" w:hAnsi="IRNazanin" w:eastAsia="IRNazanin"/>
          <w:color w:val="111111"/>
          <w:sz w:val="28"/>
          <w:sz w:val="28"/>
          <w:szCs w:val="28"/>
          <w:rtl w:val="true"/>
          <w:lang w:bidi="fa-IR"/>
        </w:rPr>
        <w:t>برسید سپاه عبدالله بن محمد القتال همه به نزدیک او آمدند، و عبدالله محمد بن خود به نفس خویش زی سبکری شد و او والی بم بود از دست سبکری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علی یازده روز به بم بود و زانجا به حناب</w:t>
      </w:r>
      <w:r>
        <w:rPr>
          <w:rStyle w:val="FootnoteAnchor"/>
          <w:rtl w:val="true"/>
        </w:rPr>
        <w:footnoteReference w:id="1332"/>
      </w:r>
      <w:r>
        <w:rPr>
          <w:rFonts w:ascii="IRNazanin" w:hAnsi="IRNazanin" w:eastAsia="IRNazanin"/>
          <w:color w:val="111111"/>
          <w:sz w:val="28"/>
          <w:sz w:val="28"/>
          <w:szCs w:val="28"/>
          <w:rtl w:val="true"/>
          <w:lang w:bidi="fa-IR"/>
        </w:rPr>
        <w:t>شد و سبکری لشکرگاه به رنده</w:t>
      </w:r>
      <w:r>
        <w:rPr>
          <w:rStyle w:val="FootnoteAnchor"/>
          <w:rtl w:val="true"/>
        </w:rPr>
        <w:footnoteReference w:id="1333"/>
      </w:r>
      <w:r>
        <w:rPr>
          <w:rFonts w:ascii="IRNazanin" w:hAnsi="IRNazanin" w:eastAsia="IRNazanin"/>
          <w:color w:val="111111"/>
          <w:sz w:val="28"/>
          <w:sz w:val="28"/>
          <w:szCs w:val="28"/>
          <w:rtl w:val="true"/>
          <w:lang w:bidi="fa-IR"/>
        </w:rPr>
        <w:t>آورد و لیث از حناب به رنده</w:t>
      </w:r>
      <w:r>
        <w:rPr>
          <w:rStyle w:val="FootnoteAnchor"/>
          <w:rtl w:val="true"/>
        </w:rPr>
        <w:footnoteReference w:id="1334"/>
      </w:r>
      <w:r>
        <w:rPr>
          <w:rFonts w:ascii="IRNazanin" w:hAnsi="IRNazanin" w:eastAsia="IRNazanin"/>
          <w:color w:val="111111"/>
          <w:sz w:val="28"/>
          <w:sz w:val="28"/>
          <w:szCs w:val="28"/>
          <w:rtl w:val="true"/>
          <w:lang w:bidi="fa-IR"/>
        </w:rPr>
        <w:t xml:space="preserve">شد و هر دو برابر افتادند روز شنبه هفت روز گذشته از شعبان و روز دوشنبه حرب کردند و حربی سخت بود، و سبکریبه هزیمت شد و لیث علی به اصطخر شد روز یکشنبه سیزده روز گذشته از رمضان و پسر لیث آنجا به قلعه محمد بن واصل بازداشته بود، کوتوال پسرش را نزدیک لیث فرستاد و لیث از آنجا به شیراز شد پنج روز مانده از ماه رمضان و لشکر آراسته کرد نزدیک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اللّيث، و دیوان بنهاد و مالها و خراج جبایت کرد، و معدل را برادر خویش را به </w:t>
      </w:r>
    </w:p>
    <w:p>
      <w:pPr>
        <w:pStyle w:val="BookText"/>
        <w:rPr/>
      </w:pPr>
      <w:r>
        <w:rPr>
          <w:rFonts w:ascii="IRNazanin" w:hAnsi="IRNazanin" w:eastAsia="IRNazanin"/>
          <w:color w:val="111111"/>
          <w:sz w:val="28"/>
          <w:sz w:val="28"/>
          <w:szCs w:val="28"/>
          <w:rtl w:val="true"/>
          <w:lang w:bidi="fa-IR"/>
        </w:rPr>
        <w:t>نوبند جان</w:t>
      </w:r>
      <w:r>
        <w:rPr>
          <w:rStyle w:val="FootnoteAnchor"/>
          <w:rtl w:val="true"/>
        </w:rPr>
        <w:footnoteReference w:id="1335"/>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مقتدر آنگاه علی بن محد الفرات بود، لیث زی وزیر نامه کرد که من به طلب ولایت نیامدم اما به طلب سبکری آمدم، وزیر نامه جواب کرد که سبکری بنده شماست اما ولایت سلطان خراب کردن نشاید تا تو به طلب بنده خویش 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از شیراز برفت روز شنبه شش روز گذشته از شوال و محمد زهیر را آنجا خلیفت کرد و از آنجا به مرجان</w:t>
      </w:r>
      <w:r>
        <w:rPr>
          <w:rStyle w:val="FootnoteAnchor"/>
          <w:rtl w:val="true"/>
        </w:rPr>
        <w:footnoteReference w:id="1336"/>
      </w:r>
      <w:r>
        <w:rPr>
          <w:rFonts w:ascii="IRNazanin" w:hAnsi="IRNazanin" w:eastAsia="IRNazanin"/>
          <w:color w:val="111111"/>
          <w:sz w:val="28"/>
          <w:sz w:val="28"/>
          <w:szCs w:val="28"/>
          <w:rtl w:val="true"/>
          <w:lang w:bidi="fa-IR"/>
        </w:rPr>
        <w:t>شد روز پنجشنبه پنج روز باقی از شوّال، و مونس خادم آنجا بود با سپاهی بزرگ زانِ مقتدر و سبکری با او یکی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 الصغير به سپاهان بود و نامۀ مقتدرزی بدر رسیده بود که به شیراز رو، خبر زی لیث على رسید، احمد بن سمن را به مدد محمّد بن زهیر فرستاد به شیراز، و نامه پیوسته گشت به میان لیث و مونس، و بدر به اصطخر آمد، و محمد بن زهیر به حرب او بیرون شد، و حرب کردند و محمد بن زهیر هزیمت کرد یک روز مانده از ذی القعده والسلام</w:t>
      </w:r>
      <w:r>
        <w:rPr>
          <w:rFonts w:eastAsia="IRNazanin" w:cs="IRNazanin"/>
          <w:color w:val="111111"/>
          <w:sz w:val="28"/>
          <w:szCs w:val="28"/>
          <w:rtl w:val="true"/>
          <w:lang w:bidi="fa-IR"/>
        </w:rPr>
        <w:t>.</w:t>
      </w:r>
      <w:r>
        <w:rPr>
          <w:rStyle w:val="FootnoteAnchor"/>
          <w:rtl w:val="true"/>
        </w:rPr>
        <w:footnoteReference w:id="133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بازمیان ليث علی و مونس عبد الله بن ابراهيم المسمعی صلح کرد بر آن جمله كه ليث علی سوی فارس</w:t>
      </w:r>
      <w:r>
        <w:rPr>
          <w:rStyle w:val="FootnoteAnchor"/>
          <w:rtl w:val="true"/>
        </w:rPr>
        <w:footnoteReference w:id="1338"/>
      </w:r>
      <w:r>
        <w:rPr>
          <w:rFonts w:ascii="IRNazanin" w:hAnsi="IRNazanin" w:eastAsia="IRNazanin"/>
          <w:color w:val="111111"/>
          <w:sz w:val="28"/>
          <w:sz w:val="28"/>
          <w:szCs w:val="28"/>
          <w:rtl w:val="true"/>
          <w:lang w:bidi="fa-IR"/>
        </w:rPr>
        <w:t>بازگردد، سبکری را خوش نیامد،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حرب به نفس خویش بکنم و از شما یاری نخواهم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لیث خبر محمد ابن زهیر بشنید بر راهی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میان کوه ها بازگشت، و سپاه او را رنج هاء بسیار رسید اندران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محمد القتال با سپاهی اندک و بوق و طبل بسیار بر پی ایشان بیامد، وزان بانگ طبل ها و بوقهاء بسیار یاران ليث على همی بگریختند، گفتند مگر سپاه بسیارست؛ و مونس بر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بیامد و سبکری بر مقدمه او تا روز یکشنبه غرّه محرم سنة ثمان و تسعين و مایتی برابر افتادند هر دو سپاه و حربی صعب بکردند و بسیار مردم از هر دو گروه کشته شد و یاران لیث علی هزیمت کردند و او هزیمت نکرد و حرب کرد و بسی مبارزان گشت تا هیچ سلاح به دست او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ماند</w:t>
      </w:r>
      <w:r>
        <w:rPr>
          <w:rStyle w:val="FootnoteAnchor"/>
          <w:rtl w:val="true"/>
        </w:rPr>
        <w:footnoteReference w:id="1339"/>
      </w:r>
      <w:r>
        <w:rPr>
          <w:rFonts w:ascii="IRNazanin" w:hAnsi="IRNazanin" w:eastAsia="IRNazanin"/>
          <w:color w:val="111111"/>
          <w:sz w:val="28"/>
          <w:sz w:val="28"/>
          <w:szCs w:val="28"/>
          <w:rtl w:val="true"/>
          <w:lang w:bidi="fa-IR"/>
        </w:rPr>
        <w:t xml:space="preserve">، علی بن حمویه او را بگرفت و سرهنگی چند از سپاه </w:t>
      </w:r>
      <w:bookmarkStart w:id="438" w:name="pg20407_230733"/>
    </w:p>
    <w:p>
      <w:pPr>
        <w:pStyle w:val="BookText"/>
        <w:rPr/>
      </w:pPr>
      <w:bookmarkEnd w:id="438"/>
      <w:r>
        <w:rPr>
          <w:rFonts w:ascii="IRNazanin" w:hAnsi="IRNazanin" w:eastAsia="IRNazanin"/>
          <w:color w:val="111111"/>
          <w:sz w:val="28"/>
          <w:sz w:val="28"/>
          <w:szCs w:val="28"/>
          <w:rtl w:val="true"/>
          <w:lang w:bidi="fa-IR"/>
        </w:rPr>
        <w:t>او گرفت و مال و بنه او غارت کردند، و معدل برادر او با فوجی سپاه به نشابور افتادند، و احمد بن سمن نزدیک سبکری شد، ولیث بن علی را به بغداد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محبوس ماند و شبکری بازآمد به شیراز و بیشتری سپاه ليث علی با او، و معدل باز از نیشابور به کرمان شد و مالی از کرمان برگرفت؛ پس چون خبر گرفتن لیث علی به سیستان آمد، مردمان سیستان را محمد بن الليث بخواند و نیکوئی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قضا کار کرد، اکنون چون صواب بینید؟ و ابو علی محمد بن الليث مردی بود کافی و سخی و وافی</w:t>
      </w:r>
      <w:r>
        <w:rPr>
          <w:rStyle w:val="FootnoteAnchor"/>
          <w:rtl w:val="true"/>
        </w:rPr>
        <w:footnoteReference w:id="1340"/>
      </w:r>
      <w:r>
        <w:rPr>
          <w:rFonts w:ascii="IRNazanin" w:hAnsi="IRNazanin" w:eastAsia="IRNazanin"/>
          <w:color w:val="111111"/>
          <w:sz w:val="28"/>
          <w:sz w:val="28"/>
          <w:szCs w:val="28"/>
          <w:rtl w:val="true"/>
          <w:lang w:bidi="fa-IR"/>
        </w:rPr>
        <w:t xml:space="preserve">چنانکه گفتندی که جود حاتم و وفاء سمو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بن عاد و شجاعت عمرو بن معدی کرب درو موجودست و از هر ادبی و فضلی که می باشد درو موجود بود</w:t>
      </w:r>
      <w:r>
        <w:rPr>
          <w:rFonts w:eastAsia="IRNazanin" w:cs="IRNazanin"/>
          <w:color w:val="111111"/>
          <w:sz w:val="28"/>
          <w:szCs w:val="28"/>
          <w:rtl w:val="true"/>
          <w:lang w:bidi="fa-IR"/>
        </w:rPr>
        <w:t>.</w:t>
      </w:r>
    </w:p>
    <w:p>
      <w:pPr>
        <w:pStyle w:val="Heading2"/>
        <w:numPr>
          <w:ilvl w:val="1"/>
          <w:numId w:val="1"/>
        </w:numPr>
        <w:rPr/>
      </w:pPr>
      <w:bookmarkStart w:id="439" w:name="__RefHeading___Toc696489_1490000891"/>
      <w:bookmarkStart w:id="440" w:name="_Toc160"/>
      <w:bookmarkEnd w:id="439"/>
      <w:r>
        <w:rPr>
          <w:rtl w:val="true"/>
        </w:rPr>
        <w:t>نشاندن ابوعلی محمد بن علی اللّیث را به امارت سیستان</w:t>
      </w:r>
      <w:bookmarkEnd w:id="440"/>
    </w:p>
    <w:p>
      <w:pPr>
        <w:pStyle w:val="BookText"/>
        <w:rPr/>
      </w:pPr>
      <w:r>
        <w:rPr>
          <w:rFonts w:ascii="IRNazanin" w:hAnsi="IRNazanin" w:eastAsia="IRNazanin"/>
          <w:color w:val="111111"/>
          <w:sz w:val="28"/>
          <w:sz w:val="28"/>
          <w:szCs w:val="28"/>
          <w:rtl w:val="true"/>
          <w:lang w:bidi="fa-IR"/>
        </w:rPr>
        <w:t>در یکشنبه غره ماه محرم سنة ثمان و تسعین و مایتی</w:t>
      </w:r>
    </w:p>
    <w:p>
      <w:pPr>
        <w:pStyle w:val="BookText"/>
        <w:rPr/>
      </w:pPr>
      <w:r>
        <w:rPr>
          <w:rFonts w:ascii="IRNazanin" w:hAnsi="IRNazanin" w:eastAsia="IRNazanin"/>
          <w:color w:val="111111"/>
          <w:sz w:val="28"/>
          <w:sz w:val="28"/>
          <w:szCs w:val="28"/>
          <w:rtl w:val="true"/>
          <w:lang w:bidi="fa-IR"/>
        </w:rPr>
        <w:t>پس مردمان برو اتفاق کردند و او را بیعت دادند و او خزینه های برادر برگرفت و روزي سپاه همی داد و همی بخشید و ستورگاه و مرکبان و هرچه بود فرو گرفت و کارها بر او قرار گرفت 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الا إِنَّ الأمير أَبَا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فعلا إلَى أعْلَى السَّمَاءِ</w:t>
      </w:r>
    </w:p>
    <w:p>
      <w:pPr>
        <w:pStyle w:val="BookText"/>
        <w:rPr/>
      </w:pPr>
      <w:r>
        <w:rPr>
          <w:rFonts w:ascii="Amiri" w:hAnsi="Amiri" w:eastAsia="Amiri" w:cs="Amiri"/>
          <w:color w:val="111111"/>
          <w:sz w:val="28"/>
          <w:sz w:val="28"/>
          <w:szCs w:val="28"/>
          <w:rtl w:val="true"/>
          <w:lang w:bidi="ar-SA"/>
        </w:rPr>
        <w:t xml:space="preserve">هَوَالْمَلِكُ الذى يُحْيِي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بِاثْناء المعداه</w:t>
      </w:r>
      <w:r>
        <w:rPr>
          <w:rStyle w:val="FootnoteAnchor"/>
          <w:rtl w:val="true"/>
        </w:rPr>
        <w:footnoteReference w:id="1341"/>
      </w:r>
      <w:r>
        <w:rPr>
          <w:rFonts w:ascii="Amiri" w:hAnsi="Amiri" w:eastAsia="Amiri" w:cs="Amiri"/>
          <w:color w:val="111111"/>
          <w:sz w:val="28"/>
          <w:sz w:val="28"/>
          <w:szCs w:val="28"/>
          <w:rtl w:val="true"/>
          <w:lang w:bidi="ar-SA"/>
        </w:rPr>
        <w:t>بإفناء المعداه و بالسَّخاءِ</w:t>
      </w:r>
    </w:p>
    <w:p>
      <w:pPr>
        <w:pStyle w:val="BookText"/>
        <w:rPr/>
      </w:pPr>
      <w:r>
        <w:rPr>
          <w:rFonts w:ascii="Amiri" w:hAnsi="Amiri" w:eastAsia="Amiri" w:cs="Amiri"/>
          <w:color w:val="111111"/>
          <w:sz w:val="28"/>
          <w:sz w:val="28"/>
          <w:szCs w:val="28"/>
          <w:rtl w:val="true"/>
          <w:lang w:bidi="ar-SA"/>
        </w:rPr>
        <w:t>لَقَدْ بَدَاء</w:t>
      </w:r>
      <w:r>
        <w:rPr>
          <w:rStyle w:val="FootnoteAnchor"/>
          <w:rtl w:val="true"/>
        </w:rPr>
        <w:footnoteReference w:id="1342"/>
      </w:r>
      <w:r>
        <w:rPr>
          <w:rFonts w:ascii="Amiri" w:hAnsi="Amiri" w:eastAsia="Amiri" w:cs="Amiri"/>
          <w:color w:val="111111"/>
          <w:sz w:val="28"/>
          <w:sz w:val="28"/>
          <w:szCs w:val="28"/>
          <w:rtl w:val="true"/>
          <w:lang w:bidi="ar-SA"/>
        </w:rPr>
        <w:t xml:space="preserve">الأنام بجُودِ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فَاق البَرِيَّة بالبهاء</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معدل، کرمان همه غارت کرد و مالی به دست کرد و رفت تا به سیستان با مالی بزرگ بیاندازه و به نزدیک برادر شد، برادر او را بنواخت، باز اندیشه کرد که مگر او طمع ولایت کند، معدل را بند بر نهاد و به ارک فرستاد و موکل برو کرد و هر روز آنچه بایست همی فرستاد و ندیمانش را زی او فرستاد و مطربان و کنیزکان و غلامان،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خوش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کردم تا فتنه نخیزد که اکنون ما ماندیم نباید که نیز مخالفتی پیدا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به سیستان و بست و کابل و غزنین محمد بن علی </w:t>
      </w:r>
      <w:bookmarkStart w:id="441" w:name="pg20407_230734"/>
    </w:p>
    <w:p>
      <w:pPr>
        <w:pStyle w:val="BookText"/>
        <w:rPr/>
      </w:pPr>
      <w:bookmarkEnd w:id="441"/>
      <w:r>
        <w:rPr>
          <w:rFonts w:ascii="IRNazanin" w:hAnsi="IRNazanin" w:eastAsia="IRNazanin"/>
          <w:color w:val="111111"/>
          <w:sz w:val="28"/>
          <w:sz w:val="28"/>
          <w:szCs w:val="28"/>
          <w:rtl w:val="true"/>
          <w:lang w:bidi="fa-IR"/>
        </w:rPr>
        <w:t>بن اللیث را همی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لیث علی را به بغداد بردند و سبکری خویشتن از جمله بندگان مقتدر شمارید، مقتدر نامه نوشت نزدیک احمد بن اسمعیل بن احمد صاحب ما وراء النهر و خراسان و عهد سیستان به او فرستاد و فرمان داد که سپاه به سیستان</w:t>
      </w:r>
      <w:r>
        <w:rPr>
          <w:rStyle w:val="FootnoteAnchor"/>
          <w:rtl w:val="true"/>
        </w:rPr>
        <w:footnoteReference w:id="1343"/>
      </w:r>
      <w:r>
        <w:rPr>
          <w:rFonts w:ascii="IRNazanin" w:hAnsi="IRNazanin" w:eastAsia="IRNazanin"/>
          <w:color w:val="111111"/>
          <w:sz w:val="28"/>
          <w:sz w:val="28"/>
          <w:szCs w:val="28"/>
          <w:rtl w:val="true"/>
          <w:lang w:bidi="fa-IR"/>
        </w:rPr>
        <w:t>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اسمعیل حسين بن على بن الحسین المرورودی را اینجا فرستاد به سپاه سالاری، و خواهرزاده خویش را با او با فوجی سپاه بفرستاد و محمد بن على بن الليث تجربت کرده نبود هنوز اندر کارها، و با حسین علی سپاهی آراسته بود، و محمّد بن علی بن اللیث سپاه بسیار جمع کرد سوار و پیاده و حشر روستائی، و به قصبه اندر نبود تا او به در شهر آمدی، برفت و برامتو</w:t>
      </w:r>
      <w:r>
        <w:rPr>
          <w:rStyle w:val="FootnoteAnchor"/>
          <w:rtl w:val="true"/>
        </w:rPr>
        <w:footnoteReference w:id="1344"/>
      </w:r>
      <w:r>
        <w:rPr>
          <w:rFonts w:ascii="IRNazanin" w:hAnsi="IRNazanin" w:eastAsia="IRNazanin"/>
          <w:color w:val="111111"/>
          <w:sz w:val="28"/>
          <w:sz w:val="28"/>
          <w:szCs w:val="28"/>
          <w:rtl w:val="true"/>
          <w:lang w:bidi="fa-IR"/>
        </w:rPr>
        <w:t>شد پذیره او، و آنجا حرب آغاز کرد و احمد بن محمد عمرو را که نیا گفتندی بر شهر خلیفت کرد، و این روز شنبه بود یازده روز باقی از جمادی الآخر سنة ثمان و تسعين و و مایتی، و بسیار حربها بکردند آنجا هر روز، تا روز پنج شنبه سه روز گذشته از رجب، و مردم هر روز</w:t>
      </w:r>
      <w:r>
        <w:rPr>
          <w:rStyle w:val="FootnoteAnchor"/>
          <w:rtl w:val="true"/>
        </w:rPr>
        <w:footnoteReference w:id="1345"/>
      </w:r>
      <w:r>
        <w:rPr>
          <w:rFonts w:ascii="IRNazanin" w:hAnsi="IRNazanin" w:eastAsia="IRNazanin"/>
          <w:color w:val="111111"/>
          <w:sz w:val="28"/>
          <w:sz w:val="28"/>
          <w:szCs w:val="28"/>
          <w:rtl w:val="true"/>
          <w:lang w:bidi="fa-IR"/>
        </w:rPr>
        <w:t xml:space="preserve">بسیار از هر دو گروه کشته شد، چون روز پنج شنبه بود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همه برابر دست به تیر انداختن بردند و دیگر سلاح ها کار نفرمودند، تیربارانی صعب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حمله های گرم آوردند، آن مردم حشری هزیمت کرد، و لشکری چون هزیمت دید نیز براندن گرفت، تا زان حشریان اندران هزیمت نحو سه هزار مرد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اندر شهر آمد روز آدینه و بر مردمان تدبیر کرد که چه باید کرد، آخر بر آن نهادند که برادر را بیرون باید گذاشت تا دست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باشد، برادر را بگذاشت</w:t>
      </w:r>
      <w:r>
        <w:rPr>
          <w:rStyle w:val="FootnoteAnchor"/>
          <w:rtl w:val="true"/>
        </w:rPr>
        <w:footnoteReference w:id="1346"/>
      </w:r>
      <w:r>
        <w:rPr>
          <w:rFonts w:ascii="IRNazanin" w:hAnsi="IRNazanin" w:eastAsia="IRNazanin"/>
          <w:color w:val="111111"/>
          <w:sz w:val="28"/>
          <w:sz w:val="28"/>
          <w:szCs w:val="28"/>
          <w:rtl w:val="true"/>
          <w:lang w:bidi="fa-IR"/>
        </w:rPr>
        <w:t>و بسیار نیکوئی گفت و کرد برادر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قصبه نگاه باید داشت تا من شارستان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آید، فرود آمد که قصبه نگاه دارد، اندر ساعت برادر او معدل على طبل بزد و درهاء شارستان فرو گرفت و خلاف پیدا کرد بر برادر خویش، چون چنین بود محمّد دانست که ممکن نشود بر دو روی دشمن حرب کردن، روز هفتم شهر بگذاشت و بر راه کش به بست شد</w:t>
      </w:r>
      <w:r>
        <w:rPr>
          <w:rFonts w:eastAsia="IRNazanin" w:cs="IRNazanin"/>
          <w:color w:val="111111"/>
          <w:sz w:val="28"/>
          <w:szCs w:val="28"/>
          <w:rtl w:val="true"/>
          <w:lang w:bidi="fa-IR"/>
        </w:rPr>
        <w:t>.</w:t>
      </w:r>
    </w:p>
    <w:p>
      <w:pPr>
        <w:pStyle w:val="Heading2"/>
        <w:numPr>
          <w:ilvl w:val="1"/>
          <w:numId w:val="1"/>
        </w:numPr>
        <w:rPr/>
      </w:pPr>
      <w:bookmarkStart w:id="442" w:name="__RefHeading___Toc696491_1490000891"/>
      <w:bookmarkStart w:id="443" w:name="_Toc161"/>
      <w:bookmarkEnd w:id="442"/>
      <w:r>
        <w:rPr>
          <w:rtl w:val="true"/>
        </w:rPr>
        <w:t xml:space="preserve">رفتن محمد علی به هزیمت </w:t>
      </w:r>
      <w:r>
        <w:rPr>
          <w:rtl w:val="true"/>
        </w:rPr>
        <w:t>[</w:t>
      </w:r>
      <w:r>
        <w:rPr>
          <w:rtl w:val="true"/>
        </w:rPr>
        <w:t>از</w:t>
      </w:r>
      <w:r>
        <w:rPr>
          <w:rtl w:val="true"/>
        </w:rPr>
        <w:t xml:space="preserve">] </w:t>
      </w:r>
      <w:r>
        <w:rPr>
          <w:rtl w:val="true"/>
        </w:rPr>
        <w:t xml:space="preserve">پیش </w:t>
      </w:r>
      <w:r>
        <w:rPr>
          <w:rtl w:val="true"/>
        </w:rPr>
        <w:t>[</w:t>
      </w:r>
      <w:r>
        <w:rPr>
          <w:rtl w:val="true"/>
        </w:rPr>
        <w:t>سپاه</w:t>
      </w:r>
      <w:r>
        <w:rPr>
          <w:rtl w:val="true"/>
        </w:rPr>
        <w:t xml:space="preserve">] </w:t>
      </w:r>
      <w:r>
        <w:rPr>
          <w:rtl w:val="true"/>
        </w:rPr>
        <w:t>امیر خراسان</w:t>
      </w:r>
      <w:bookmarkEnd w:id="44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بُست شد جور و ستم کرد بر مردمان و غارت و کشتن، و مردم را عذاب ها کرد به مال ستدن ازیشان به لون هاء عذاب، و پیش از رفتن محمد بن علی </w:t>
      </w:r>
      <w:bookmarkStart w:id="444" w:name="pg20407_230735"/>
    </w:p>
    <w:p>
      <w:pPr>
        <w:pStyle w:val="BookText"/>
        <w:rPr/>
      </w:pPr>
      <w:bookmarkEnd w:id="444"/>
      <w:r>
        <w:rPr>
          <w:rFonts w:ascii="IRNazanin" w:hAnsi="IRNazanin" w:eastAsia="IRNazanin"/>
          <w:color w:val="111111"/>
          <w:sz w:val="28"/>
          <w:sz w:val="28"/>
          <w:szCs w:val="28"/>
          <w:rtl w:val="true"/>
          <w:lang w:bidi="fa-IR"/>
        </w:rPr>
        <w:t>به بست، مردی بیرون آمده بود به بست ابراهیم بن یوسف العریف گفتندی او را، روز آدینه بیرون آمد و چشم سرمه کرد با جامه بد و بانکی</w:t>
      </w:r>
      <w:r>
        <w:rPr>
          <w:rStyle w:val="FootnoteAnchor"/>
          <w:rtl w:val="true"/>
        </w:rPr>
        <w:footnoteReference w:id="1347"/>
      </w:r>
      <w:r>
        <w:rPr>
          <w:rFonts w:ascii="IRNazanin" w:hAnsi="IRNazanin" w:eastAsia="IRNazanin"/>
          <w:color w:val="111111"/>
          <w:sz w:val="28"/>
          <w:sz w:val="28"/>
          <w:szCs w:val="28"/>
          <w:rtl w:val="true"/>
          <w:lang w:bidi="fa-IR"/>
        </w:rPr>
        <w:t xml:space="preserve">همی کرد و گروهی کودکان و غوغا با او جمع شده و دیوانها و خزاین و غلات به غارت بداد و قومی بسیار برو جمع شد و به منبر شد و خطبه کرد احمد بن اسمعیل را و کاری بکرد که هرگز چنو نکرده بود، و برفت و حالش بزرگ شد و ستوران بسیار به دست او افتاد و هر روز برنشستی با بسیار غلامان آزاد ناکار دیده و هرگز حرب ناکرده، پس فتح بن مقبل خبر وی بشنید از زمین داور به تاختن بیامد، و ابراهیم به حرب او بیرون شد، حربی صعب کردند آنجا، و بسیار مردم کشته شد و یاران ابراهیم هزیمت کردند و او به میان دشت بنشست هر چند جستند 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بگشتند، و هرگز از آن روز باز خبر ابراهیم کسی نگفت، کس نداند که 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به بست اندر آمد، چون محمدعلی به بست آمد فتح با او یکی شد اندر غارت کردن و مال ستدن؛ مردمان به رباط ها و جای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همی شدند و دعا همی کردند مگر که فرج یابند از جور ایشان؛ تا روزی بامداد برخواست هیچ کسی را خبر نبود، وقت صبح آواز طبلها آمد از سوی خار دار</w:t>
      </w:r>
      <w:r>
        <w:rPr>
          <w:rStyle w:val="FootnoteAnchor"/>
          <w:rtl w:val="true"/>
        </w:rPr>
        <w:footnoteReference w:id="1348"/>
      </w:r>
      <w:r>
        <w:rPr>
          <w:rFonts w:ascii="IRNazanin" w:hAnsi="IRNazanin" w:eastAsia="IRNazanin"/>
          <w:color w:val="111111"/>
          <w:sz w:val="28"/>
          <w:sz w:val="28"/>
          <w:szCs w:val="28"/>
          <w:rtl w:val="true"/>
          <w:lang w:bidi="fa-IR"/>
        </w:rPr>
        <w:t>احمد بن اسمعیل بود که از هری رفته بود که به سیستان آید، به فراه خبر بست بشنید که محمد بن علی آنجا چکند، راه بگردانید، مردمان نگاه کردند کلاه های سیاه دیدند، مردمان شاد شدند، که آنگاه لشکر خراسان عادل بودند، چون خبر نزدیک محمد بن علی رسید، اندر وقت فرمان داد تا پل بست ببریدند و آب بسیار بود، و راه گریز برگرفت با سپاه که با او بود، مردمان بولان</w:t>
      </w:r>
      <w:r>
        <w:rPr>
          <w:rStyle w:val="FootnoteAnchor"/>
          <w:rtl w:val="true"/>
        </w:rPr>
        <w:footnoteReference w:id="1349"/>
      </w:r>
      <w:r>
        <w:rPr>
          <w:rFonts w:ascii="IRNazanin" w:hAnsi="IRNazanin" w:eastAsia="IRNazanin"/>
          <w:color w:val="111111"/>
          <w:sz w:val="28"/>
          <w:sz w:val="28"/>
          <w:szCs w:val="28"/>
          <w:rtl w:val="true"/>
          <w:lang w:bidi="fa-IR"/>
        </w:rPr>
        <w:t>سپاه احمد بن اسمعیل را و او را بگذاشتند</w:t>
      </w:r>
      <w:r>
        <w:rPr>
          <w:rStyle w:val="FootnoteAnchor"/>
          <w:rtl w:val="true"/>
        </w:rPr>
        <w:footnoteReference w:id="1350"/>
      </w:r>
      <w:r>
        <w:rPr>
          <w:rFonts w:ascii="IRNazanin" w:hAnsi="IRNazanin" w:eastAsia="IRNazanin"/>
          <w:color w:val="111111"/>
          <w:sz w:val="28"/>
          <w:sz w:val="28"/>
          <w:szCs w:val="28"/>
          <w:rtl w:val="true"/>
          <w:lang w:bidi="fa-IR"/>
        </w:rPr>
        <w:t>و به بست اندر آمد</w:t>
      </w:r>
      <w:r>
        <w:rPr>
          <w:rFonts w:eastAsia="IRNazanin" w:cs="IRNazanin"/>
          <w:color w:val="111111"/>
          <w:sz w:val="28"/>
          <w:szCs w:val="28"/>
          <w:rtl w:val="true"/>
          <w:lang w:bidi="fa-IR"/>
        </w:rPr>
        <w:t>.</w:t>
      </w:r>
    </w:p>
    <w:p>
      <w:pPr>
        <w:pStyle w:val="Heading2"/>
        <w:numPr>
          <w:ilvl w:val="1"/>
          <w:numId w:val="1"/>
        </w:numPr>
        <w:rPr/>
      </w:pPr>
      <w:bookmarkStart w:id="445" w:name="__RefHeading___Toc696493_1490000891"/>
      <w:bookmarkStart w:id="446" w:name="_Toc162"/>
      <w:bookmarkEnd w:id="445"/>
      <w:r>
        <w:rPr>
          <w:rtl w:val="true"/>
        </w:rPr>
        <w:t>در شدن احمد بن اسمعیل به بست و بند کردن محمد بن علی لیث را</w:t>
      </w:r>
      <w:bookmarkEnd w:id="44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احمد بن اسمعیل، حسین بن مت</w:t>
      </w:r>
      <w:r>
        <w:rPr>
          <w:rStyle w:val="FootnoteAnchor"/>
          <w:rtl w:val="true"/>
        </w:rPr>
        <w:footnoteReference w:id="1351"/>
      </w:r>
      <w:r>
        <w:rPr>
          <w:rFonts w:ascii="IRNazanin" w:hAnsi="IRNazanin" w:eastAsia="IRNazanin"/>
          <w:color w:val="111111"/>
          <w:sz w:val="28"/>
          <w:sz w:val="28"/>
          <w:szCs w:val="28"/>
          <w:rtl w:val="true"/>
          <w:lang w:bidi="fa-IR"/>
        </w:rPr>
        <w:t xml:space="preserve">را با فوجی سوار به طلب محمد علی فرستاد و به رخد اندرو رسیدند و بگرفتند و بند کرده به بست اندر آوردند، و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اسمعیل به لب هیرمند فرود آمد و عدل و سیر نیکو بر مسلمانان بگسترید</w:t>
      </w:r>
      <w:r>
        <w:rPr>
          <w:rStyle w:val="FootnoteAnchor"/>
          <w:rtl w:val="true"/>
        </w:rPr>
        <w:footnoteReference w:id="1352"/>
      </w:r>
      <w:r>
        <w:rPr>
          <w:rFonts w:ascii="IRNazanin" w:hAnsi="IRNazanin" w:eastAsia="IRNazanin"/>
          <w:color w:val="111111"/>
          <w:sz w:val="28"/>
          <w:sz w:val="28"/>
          <w:szCs w:val="28"/>
          <w:rtl w:val="true"/>
          <w:lang w:bidi="fa-IR"/>
        </w:rPr>
        <w:t>و همه مال و املاک ایشان بدیشان بازداد، ولایت بُست حاتم بن عبدالله الشاسی</w:t>
      </w:r>
      <w:r>
        <w:rPr>
          <w:rStyle w:val="FootnoteAnchor"/>
          <w:rtl w:val="true"/>
        </w:rPr>
        <w:footnoteReference w:id="1353"/>
      </w:r>
      <w:r>
        <w:rPr>
          <w:rFonts w:ascii="IRNazanin" w:hAnsi="IRNazanin" w:eastAsia="IRNazanin"/>
          <w:color w:val="111111"/>
          <w:sz w:val="28"/>
          <w:sz w:val="28"/>
          <w:szCs w:val="28"/>
          <w:rtl w:val="true"/>
          <w:lang w:bidi="fa-IR"/>
        </w:rPr>
        <w:t xml:space="preserve">را داد، و این حاتم مردی مسلمان عادل بود و اندر میان مردمان سنت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گردانید، و احمد بن اسمعیل آنجا چهار بیستگانی سپاه را داد و بدان خواست تا سیم اندر بست فراخ شود که ایشان همه چیز به سیم خریدندی کاه و هیزم، باز فرمان داد که همه کالای که محمد بن علی از آن مردمان برگرفتست به خداوندان بازدهند، هرچه خداوندان بدانستند برگرفتند، دیگر بگذاشتند،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پنج روز به بست بود که اندر میان سپاه او هیچ ندیدند مگر نماز شب کردن و روزه داشتن و جماعت و بانک نماز و قرآن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به سیستان معدل علی حصار گرفت و حسین بن علی با سپاه به حبساباد</w:t>
      </w:r>
      <w:r>
        <w:rPr>
          <w:rStyle w:val="FootnoteAnchor"/>
          <w:rtl w:val="true"/>
        </w:rPr>
        <w:footnoteReference w:id="1354"/>
      </w:r>
      <w:r>
        <w:rPr>
          <w:rFonts w:ascii="IRNazanin" w:hAnsi="IRNazanin" w:eastAsia="IRNazanin"/>
          <w:color w:val="111111"/>
          <w:sz w:val="28"/>
          <w:sz w:val="28"/>
          <w:szCs w:val="28"/>
          <w:rtl w:val="true"/>
          <w:lang w:bidi="fa-IR"/>
        </w:rPr>
        <w:t xml:space="preserve">فرود آمد بر در کرکوی روز شنبه دوازده روز گذشته از رجب سنة ثمان و تسعين و مایتی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منجنیقها برنهاد و حرب آغاز کرد و بر مردمان</w:t>
      </w:r>
      <w:r>
        <w:rPr>
          <w:rStyle w:val="FootnoteAnchor"/>
          <w:rtl w:val="true"/>
        </w:rPr>
        <w:footnoteReference w:id="1355"/>
      </w:r>
      <w:r>
        <w:rPr>
          <w:rFonts w:ascii="IRNazanin" w:hAnsi="IRNazanin" w:eastAsia="IRNazanin"/>
          <w:color w:val="111111"/>
          <w:sz w:val="28"/>
          <w:sz w:val="28"/>
          <w:szCs w:val="28"/>
          <w:rtl w:val="true"/>
          <w:lang w:bidi="fa-IR"/>
        </w:rPr>
        <w:t>شارستان حرب آغاز کرد، و دست عیاران بر رعیت گشاده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حسین بن علی به ریض اندر آمد به در آکار، و سیمجور مولی اسمعیل بن احمد اندر کوشک یعقوبی، روز پنجشنبه دو روز گذشته از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فارس گشاده بود، مردمان بر شارستان همی شدند و همی فرود آمدند و چیزی که همی بایست بر حصار می بردند، تا روز سه شنبه سه روز مانده از شعبان حسین بن علی آن در نیز فرو گرفت، و خبر اندر رسید که احمد بن اسمعیل به بست شد و محمد بن علی را بگرفت، چون معدل این بشنید دلش تنگ گشت و صلح پیش آورد، و کثیر بن احمد بن شهفور را اندر میان کرد و مشایخ شهر را، پس ایشان صلح فرو نهادند و سوگندان مغلظه اندر میان کردند، و معدل از شارستان فرود آمد نزدیک حسین بن علی روز پنجشنبه یک شب گذشته از ذی الحجه سنه ثمان و تسعین و مایتی، و سیمجور بر شارستان برشد، و درهاء شارستان برکندند، و باره را رخنه کردند، و چوب از</w:t>
      </w:r>
      <w:r>
        <w:rPr>
          <w:rStyle w:val="FootnoteAnchor"/>
          <w:rtl w:val="true"/>
        </w:rPr>
        <w:footnoteReference w:id="1356"/>
      </w:r>
      <w:r>
        <w:rPr>
          <w:rFonts w:ascii="IRNazanin" w:hAnsi="IRNazanin" w:eastAsia="IRNazanin"/>
          <w:color w:val="111111"/>
          <w:sz w:val="28"/>
          <w:sz w:val="28"/>
          <w:szCs w:val="28"/>
          <w:rtl w:val="true"/>
          <w:lang w:bidi="fa-IR"/>
        </w:rPr>
        <w:t>منجنیق ها بسوختند، و پیش ازین به دو ماه عهد سیستان احمد بن اسمعیل، سیمجور</w:t>
      </w:r>
      <w:r>
        <w:rPr>
          <w:rStyle w:val="FootnoteAnchor"/>
          <w:rtl w:val="true"/>
        </w:rPr>
        <w:footnoteReference w:id="1357"/>
      </w:r>
      <w:r>
        <w:rPr>
          <w:rFonts w:ascii="IRNazanin" w:hAnsi="IRNazanin" w:eastAsia="IRNazanin"/>
          <w:color w:val="111111"/>
          <w:sz w:val="28"/>
          <w:sz w:val="28"/>
          <w:szCs w:val="28"/>
          <w:rtl w:val="true"/>
          <w:lang w:bidi="fa-IR"/>
        </w:rPr>
        <w:t>را داده بود و کار سیستان درگذشت</w:t>
      </w:r>
      <w:r>
        <w:rPr>
          <w:rFonts w:eastAsia="IRNazanin" w:cs="IRNazanin"/>
          <w:color w:val="111111"/>
          <w:sz w:val="28"/>
          <w:szCs w:val="28"/>
          <w:rtl w:val="true"/>
          <w:lang w:bidi="fa-IR"/>
        </w:rPr>
        <w:t xml:space="preserve">. </w:t>
      </w:r>
      <w:bookmarkStart w:id="447" w:name="pg20407_230737"/>
    </w:p>
    <w:p>
      <w:pPr>
        <w:pStyle w:val="Heading2"/>
        <w:numPr>
          <w:ilvl w:val="1"/>
          <w:numId w:val="1"/>
        </w:numPr>
        <w:rPr/>
      </w:pPr>
      <w:bookmarkStart w:id="448" w:name="__RefHeading___Toc696495_1490000891"/>
      <w:bookmarkStart w:id="449" w:name="_Toc163"/>
      <w:bookmarkEnd w:id="447"/>
      <w:bookmarkEnd w:id="448"/>
      <w:r>
        <w:rPr>
          <w:rtl w:val="true"/>
        </w:rPr>
        <w:t>منقطع گشتن ولایت سیستان از آل یعقوب و عمرو</w:t>
      </w:r>
      <w:bookmarkEnd w:id="449"/>
    </w:p>
    <w:p>
      <w:pPr>
        <w:pStyle w:val="BookText"/>
        <w:rPr/>
      </w:pPr>
      <w:r>
        <w:rPr>
          <w:rFonts w:ascii="IRNazanin" w:hAnsi="IRNazanin" w:eastAsia="IRNazanin"/>
          <w:color w:val="111111"/>
          <w:sz w:val="28"/>
          <w:sz w:val="28"/>
          <w:szCs w:val="28"/>
          <w:rtl w:val="true"/>
          <w:lang w:bidi="fa-IR"/>
        </w:rPr>
        <w:t>و خطبه کردن بر آل سامان</w:t>
      </w:r>
    </w:p>
    <w:p>
      <w:pPr>
        <w:pStyle w:val="BookText"/>
        <w:rPr/>
      </w:pPr>
      <w:r>
        <w:rPr>
          <w:rFonts w:ascii="IRNazanin" w:hAnsi="IRNazanin" w:eastAsia="IRNazanin"/>
          <w:color w:val="111111"/>
          <w:sz w:val="28"/>
          <w:sz w:val="28"/>
          <w:szCs w:val="28"/>
          <w:rtl w:val="true"/>
          <w:lang w:bidi="fa-IR"/>
        </w:rPr>
        <w:t>روز آدینه دویم ذی الحجه سنة ثمان و تسعين و 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سیمجور به امارت بنشست، و احمد بن اسمعیل از بست برفت و به سیستان نیامد، و نامه کرد نزدیک حسین ابن على المروردی که بازگرد و معدل بن علی را با خویش بیار به هری، و احمد ابن اسمعیل محمد بن علی را با خویشتن از بست به هری برد، پس احمد بن اسمعيل معدل بن علی را از هری به بخارا فرستاد و کسهاء او را بیستگانی کرد و او را خاصه هر ماه سه هزار درم فرمود؛ تا این بود نامه امیرالمؤمنین مقتدر آمد سوی اسمعیل که محمد بن علی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علی را به بغداد فرستاد؛ باز احمد بن اسمعیل عمل سیستان بوصالح منصور بن اسحاق را داد پسر</w:t>
      </w:r>
      <w:r>
        <w:rPr>
          <w:rStyle w:val="FootnoteAnchor"/>
          <w:rtl w:val="true"/>
        </w:rPr>
        <w:footnoteReference w:id="1358"/>
      </w:r>
      <w:r>
        <w:rPr>
          <w:rFonts w:ascii="IRNazanin" w:hAnsi="IRNazanin" w:eastAsia="IRNazanin"/>
          <w:color w:val="111111"/>
          <w:sz w:val="28"/>
          <w:sz w:val="28"/>
          <w:szCs w:val="28"/>
          <w:rtl w:val="true"/>
          <w:lang w:bidi="fa-IR"/>
        </w:rPr>
        <w:t>عم خویش را، و اندر آمد بوصالح روز پنجشنبه دوازده روز گذشته از ربیع الاول سنه تسع و تسعین و مایتی</w:t>
      </w:r>
      <w:r>
        <w:rPr>
          <w:rFonts w:eastAsia="IRNazanin" w:cs="IRNazanin"/>
          <w:color w:val="111111"/>
          <w:sz w:val="28"/>
          <w:szCs w:val="28"/>
          <w:rtl w:val="true"/>
          <w:lang w:bidi="fa-IR"/>
        </w:rPr>
        <w:t>.</w:t>
      </w:r>
    </w:p>
    <w:p>
      <w:pPr>
        <w:pStyle w:val="Heading2"/>
        <w:numPr>
          <w:ilvl w:val="1"/>
          <w:numId w:val="1"/>
        </w:numPr>
        <w:rPr/>
      </w:pPr>
      <w:bookmarkStart w:id="450" w:name="__RefHeading___Toc696497_1490000891"/>
      <w:bookmarkStart w:id="451" w:name="_Toc164"/>
      <w:bookmarkEnd w:id="450"/>
      <w:r>
        <w:rPr>
          <w:rtl w:val="true"/>
        </w:rPr>
        <w:t>حدیث سُبکَری</w:t>
      </w:r>
      <w:bookmarkEnd w:id="45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حديث سبکری، نامه علی بن محمد بن الفرات آمد زی سبکری که او را بخوانده بود به مدینة السّلام، و عیال و بنه سبکری به رامهرمز نزدیک محمد بن جعفر العبرتانی</w:t>
      </w:r>
      <w:r>
        <w:rPr>
          <w:rStyle w:val="FootnoteAnchor"/>
          <w:rtl w:val="true"/>
        </w:rPr>
        <w:footnoteReference w:id="1359"/>
      </w:r>
      <w:r>
        <w:rPr>
          <w:rFonts w:ascii="IRNazanin" w:hAnsi="IRNazanin" w:eastAsia="IRNazanin"/>
          <w:color w:val="111111"/>
          <w:sz w:val="28"/>
          <w:sz w:val="28"/>
          <w:szCs w:val="28"/>
          <w:rtl w:val="true"/>
          <w:lang w:bidi="fa-IR"/>
        </w:rPr>
        <w:t>گروگان بود و بدر</w:t>
      </w:r>
      <w:r>
        <w:rPr>
          <w:rStyle w:val="FootnoteAnchor"/>
          <w:rtl w:val="true"/>
        </w:rPr>
        <w:footnoteReference w:id="1360"/>
      </w:r>
      <w:r>
        <w:rPr>
          <w:rFonts w:ascii="IRNazanin" w:hAnsi="IRNazanin" w:eastAsia="IRNazanin"/>
          <w:color w:val="111111"/>
          <w:sz w:val="28"/>
          <w:sz w:val="28"/>
          <w:szCs w:val="28"/>
          <w:rtl w:val="true"/>
          <w:lang w:bidi="fa-IR"/>
        </w:rPr>
        <w:t xml:space="preserve">را نامه آمد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فرات که به شیراز بباش با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سبکری را خوش نیامد رفتن نزدیک مقتدر، نامه نبشت و عمل پارس و کرمان و سیستان را خطبه کرد و مال بزرگ بفرستاد و محمد بن العبرتانی را دویست </w:t>
      </w:r>
      <w:bookmarkStart w:id="452" w:name="pg20407_230738"/>
    </w:p>
    <w:p>
      <w:pPr>
        <w:pStyle w:val="BookText"/>
        <w:rPr/>
      </w:pPr>
      <w:bookmarkEnd w:id="452"/>
      <w:r>
        <w:rPr>
          <w:rFonts w:ascii="IRNazanin" w:hAnsi="IRNazanin" w:eastAsia="IRNazanin"/>
          <w:color w:val="111111"/>
          <w:sz w:val="28"/>
          <w:sz w:val="28"/>
          <w:szCs w:val="28"/>
          <w:rtl w:val="true"/>
          <w:lang w:bidi="fa-IR"/>
        </w:rPr>
        <w:t>هزار دینار داد تا به عنایت در کار سبکری به حضرت نامه هاء نبشت و ضمان کرد از مقتدر که هر سالی سیزده بار هزار هزار درم ازین عمل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و منشور آورده شد سبکری را برین جمله و عیال او را دست بداشتند، و این همه به تدبیر عبدالله بن محمد بن میکال بود، پس عبدالله محمد القتال</w:t>
      </w:r>
      <w:r>
        <w:rPr>
          <w:rStyle w:val="FootnoteAnchor"/>
          <w:rtl w:val="true"/>
        </w:rPr>
        <w:footnoteReference w:id="1361"/>
      </w:r>
      <w:r>
        <w:rPr>
          <w:rFonts w:ascii="IRNazanin" w:hAnsi="IRNazanin" w:eastAsia="IRNazanin"/>
          <w:color w:val="111111"/>
          <w:sz w:val="28"/>
          <w:sz w:val="28"/>
          <w:szCs w:val="28"/>
          <w:rtl w:val="true"/>
          <w:lang w:bidi="fa-IR"/>
        </w:rPr>
        <w:t>به سرجان</w:t>
      </w:r>
      <w:r>
        <w:rPr>
          <w:rStyle w:val="FootnoteAnchor"/>
          <w:rtl w:val="true"/>
        </w:rPr>
        <w:footnoteReference w:id="1362"/>
      </w:r>
      <w:r>
        <w:rPr>
          <w:rFonts w:ascii="IRNazanin" w:hAnsi="IRNazanin" w:eastAsia="IRNazanin"/>
          <w:color w:val="111111"/>
          <w:sz w:val="28"/>
          <w:sz w:val="28"/>
          <w:szCs w:val="28"/>
          <w:rtl w:val="true"/>
          <w:lang w:bidi="fa-IR"/>
        </w:rPr>
        <w:t>فرمان یافت، و سبكرى اسمعيل بن ابراهيم البمی را وزیر کرد و مدارکار بر وی و بر عبدالله بن محمد القتال ایستاد، یک چندی بود، مال را طلب آمد از سبکری، و سبکری دانست که چندان مال ممکن نگردد به حاصل آوردن، بسیار جور و مصادره کرد تا ده بار هزار هزار درم جمع کرد؛ تا این بود سپاه مقتدر</w:t>
      </w:r>
      <w:r>
        <w:rPr>
          <w:rStyle w:val="FootnoteAnchor"/>
          <w:rtl w:val="true"/>
        </w:rPr>
        <w:footnoteReference w:id="1363"/>
      </w:r>
      <w:r>
        <w:rPr>
          <w:rFonts w:ascii="IRNazanin" w:hAnsi="IRNazanin" w:eastAsia="IRNazanin"/>
          <w:color w:val="111111"/>
          <w:sz w:val="28"/>
          <w:sz w:val="28"/>
          <w:szCs w:val="28"/>
          <w:rtl w:val="true"/>
          <w:lang w:bidi="fa-IR"/>
        </w:rPr>
        <w:t>به در شیراز آمد حرب سبکری را، و سبکری به هزیمت برفت از شیراز روز شنبه چهار روز باقی از ذی القعده سنة تسع و تسعين و مایتی</w:t>
      </w:r>
      <w:r>
        <w:rPr>
          <w:rFonts w:eastAsia="IRNazanin" w:cs="IRNazanin"/>
          <w:color w:val="111111"/>
          <w:sz w:val="28"/>
          <w:szCs w:val="28"/>
          <w:rtl w:val="true"/>
          <w:lang w:bidi="fa-IR"/>
        </w:rPr>
        <w:t>.</w:t>
      </w:r>
    </w:p>
    <w:p>
      <w:pPr>
        <w:pStyle w:val="Heading2"/>
        <w:numPr>
          <w:ilvl w:val="1"/>
          <w:numId w:val="1"/>
        </w:numPr>
        <w:rPr/>
      </w:pPr>
      <w:bookmarkStart w:id="453" w:name="__RefHeading___Toc696499_1490000891"/>
      <w:bookmarkStart w:id="454" w:name="_Toc165"/>
      <w:bookmarkEnd w:id="453"/>
      <w:r>
        <w:rPr>
          <w:rtl w:val="true"/>
        </w:rPr>
        <w:t>هزیمت کردن سبکری</w:t>
      </w:r>
      <w:bookmarkEnd w:id="45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سیرگان</w:t>
      </w:r>
      <w:r>
        <w:rPr>
          <w:rStyle w:val="FootnoteAnchor"/>
          <w:rtl w:val="true"/>
        </w:rPr>
        <w:footnoteReference w:id="1364"/>
      </w:r>
      <w:r>
        <w:rPr>
          <w:rFonts w:ascii="IRNazanin" w:hAnsi="IRNazanin" w:eastAsia="IRNazanin"/>
          <w:color w:val="111111"/>
          <w:sz w:val="28"/>
          <w:sz w:val="28"/>
          <w:szCs w:val="28"/>
          <w:rtl w:val="true"/>
          <w:lang w:bidi="fa-IR"/>
        </w:rPr>
        <w:t>آمد و باز ز آنجا به بم آمد و سپاه بر اثر او همی آمد و سبکری پیرامن بم کنده کرد و صلح پیش آورد که سپاه بازگردد، گفتند چاره نیست، به درگاه باید رفت، پس روز آدینه چهار روز گذشته از ذی الحجه حرب افتاد، و سبکری به هزیمت برفت، و عبدالله بن محمد قتال را اسیر کردند و محمد بن خلف بن اللیث را و گروهی بزرگان و سرهنگان، و سبکری به راه پهره</w:t>
      </w:r>
      <w:r>
        <w:rPr>
          <w:rStyle w:val="FootnoteAnchor"/>
          <w:rtl w:val="true"/>
        </w:rPr>
        <w:footnoteReference w:id="1365"/>
      </w:r>
      <w:r>
        <w:rPr>
          <w:rFonts w:ascii="IRNazanin" w:hAnsi="IRNazanin" w:eastAsia="IRNazanin"/>
          <w:color w:val="111111"/>
          <w:sz w:val="28"/>
          <w:sz w:val="28"/>
          <w:szCs w:val="28"/>
          <w:rtl w:val="true"/>
          <w:lang w:bidi="fa-IR"/>
        </w:rPr>
        <w:t>بیامد به سفه</w:t>
      </w:r>
      <w:r>
        <w:rPr>
          <w:rStyle w:val="FootnoteAnchor"/>
          <w:rtl w:val="true"/>
        </w:rPr>
        <w:footnoteReference w:id="1366"/>
      </w:r>
      <w:r>
        <w:rPr>
          <w:rFonts w:ascii="IRNazanin" w:hAnsi="IRNazanin" w:eastAsia="IRNazanin"/>
          <w:color w:val="111111"/>
          <w:sz w:val="28"/>
          <w:sz w:val="28"/>
          <w:szCs w:val="28"/>
          <w:rtl w:val="true"/>
          <w:lang w:bidi="fa-IR"/>
        </w:rPr>
        <w:t xml:space="preserve">و ز آنجا به نه آمد و به طبش آمد و یارگی نداشت که به سیستان آمدی، زانچه بر طاهر و يعقوب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پسر محمد بن عمرو ابن الليث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مردمان سیستان خصم اویند، و از آنجا به هری رفت و نامه نبشت سوی احمد بن اسمعیل که تا به سامه</w:t>
      </w:r>
      <w:r>
        <w:rPr>
          <w:rStyle w:val="FootnoteAnchor"/>
          <w:rtl w:val="true"/>
        </w:rPr>
        <w:footnoteReference w:id="1367"/>
      </w:r>
      <w:r>
        <w:rPr>
          <w:rFonts w:ascii="IRNazanin" w:hAnsi="IRNazanin" w:eastAsia="IRNazanin"/>
          <w:color w:val="111111"/>
          <w:sz w:val="28"/>
          <w:sz w:val="28"/>
          <w:szCs w:val="28"/>
          <w:rtl w:val="true"/>
          <w:lang w:bidi="fa-IR"/>
        </w:rPr>
        <w:t>اوی اندر خراسان بباشد، فرمان داد او را که به مرو رو آنجا بنشین</w:t>
      </w:r>
      <w:r>
        <w:rPr>
          <w:rStyle w:val="FootnoteAnchor"/>
          <w:rtl w:val="true"/>
        </w:rPr>
        <w:footnoteReference w:id="1368"/>
      </w:r>
      <w:r>
        <w:rPr>
          <w:rFonts w:ascii="IRNazanin" w:hAnsi="IRNazanin" w:eastAsia="IRNazanin"/>
          <w:color w:val="111111"/>
          <w:sz w:val="28"/>
          <w:sz w:val="28"/>
          <w:szCs w:val="28"/>
          <w:rtl w:val="true"/>
          <w:lang w:bidi="fa-IR"/>
        </w:rPr>
        <w:t xml:space="preserve">، آنجا شد، </w:t>
      </w:r>
      <w:bookmarkStart w:id="455" w:name="pg20407_230739"/>
    </w:p>
    <w:p>
      <w:pPr>
        <w:pStyle w:val="BookText"/>
        <w:rPr/>
      </w:pPr>
      <w:bookmarkEnd w:id="455"/>
      <w:r>
        <w:rPr>
          <w:rFonts w:ascii="IRNazanin" w:hAnsi="IRNazanin" w:eastAsia="IRNazanin"/>
          <w:color w:val="111111"/>
          <w:sz w:val="28"/>
          <w:sz w:val="28"/>
          <w:szCs w:val="28"/>
          <w:rtl w:val="true"/>
          <w:lang w:bidi="fa-IR"/>
        </w:rPr>
        <w:t xml:space="preserve">نامه مقتدر رسید سوی احمد بن اسمعیل که سبکری را بفرست، بند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بغداد فرستاد اندر جمادی الآخر سنة تسع و تسعين و مايتي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حديث بوصالح منصور بن اسحق، او چون به سیستان آمد مردمان را بسیار نیکوئی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وعدهاء نیکو کرد و آن را وفا نکرد، و به لشکر جای قرار نکرد اندر حلفاباد</w:t>
      </w:r>
      <w:r>
        <w:rPr>
          <w:rStyle w:val="FootnoteAnchor"/>
          <w:rtl w:val="true"/>
        </w:rPr>
        <w:footnoteReference w:id="1369"/>
      </w:r>
      <w:r>
        <w:rPr>
          <w:rFonts w:ascii="IRNazanin" w:hAnsi="IRNazanin" w:eastAsia="IRNazanin"/>
          <w:color w:val="111111"/>
          <w:sz w:val="28"/>
          <w:sz w:val="28"/>
          <w:szCs w:val="28"/>
          <w:rtl w:val="true"/>
          <w:lang w:bidi="fa-IR"/>
        </w:rPr>
        <w:t xml:space="preserve">اندر شهر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خان ها منزل کرد، و مال سیستان بر عهدِ قدیم هزار هزار درم بیش نبود، او زیادات خواست</w:t>
      </w:r>
      <w:r>
        <w:rPr>
          <w:rFonts w:eastAsia="IRNazanin" w:cs="IRNazanin"/>
          <w:color w:val="111111"/>
          <w:sz w:val="28"/>
          <w:szCs w:val="28"/>
          <w:rtl w:val="true"/>
          <w:lang w:bidi="fa-IR"/>
        </w:rPr>
        <w:t>.</w:t>
      </w:r>
    </w:p>
    <w:p>
      <w:pPr>
        <w:pStyle w:val="Heading2"/>
        <w:numPr>
          <w:ilvl w:val="1"/>
          <w:numId w:val="1"/>
        </w:numPr>
        <w:rPr/>
      </w:pPr>
      <w:bookmarkStart w:id="456" w:name="__RefHeading___Toc696501_1490000891"/>
      <w:bookmarkStart w:id="457" w:name="_Toc166"/>
      <w:bookmarkEnd w:id="456"/>
      <w:r>
        <w:rPr>
          <w:rtl w:val="true"/>
        </w:rPr>
        <w:t>خلاف کردن مردمان بر منصورِ اسحاق</w:t>
      </w:r>
      <w:bookmarkEnd w:id="45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مردمان سیستان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ما استخفاف احتمال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آل يعقوب و عمر و هیچکس نمانده بود مگر ابو حفص عمرو بن يعقوب بن محمد بن عمرو بن الليث، و کودک بود هنوز ده ساله، بران بنهادند که او را بنشانیم و خود اندر پیش او کار همی کنیم و این سپاه خراسان را برافکنیم، و محمد بن هرمز المولی که مولی سندلی</w:t>
      </w:r>
      <w:r>
        <w:rPr>
          <w:rStyle w:val="FootnoteAnchor"/>
          <w:rtl w:val="true"/>
        </w:rPr>
        <w:footnoteReference w:id="1370"/>
      </w:r>
      <w:r>
        <w:rPr>
          <w:rFonts w:ascii="IRNazanin" w:hAnsi="IRNazanin" w:eastAsia="IRNazanin"/>
          <w:color w:val="111111"/>
          <w:sz w:val="28"/>
          <w:sz w:val="28"/>
          <w:szCs w:val="28"/>
          <w:rtl w:val="true"/>
          <w:lang w:bidi="fa-IR"/>
        </w:rPr>
        <w:t xml:space="preserve">گفتندی از موالی محمد بن عمرو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جلد بود، اندر مظالم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سیستان رسم نیست که مال زیادت خواهند و لشکری به لشکر جای باشد که مردمان را زنان و دختران باشد، مردم بیگانه به منزل و سرای آزاد مردان واجب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اسحاق را برادر زاده ای بود برنا و تیزگونه</w:t>
      </w:r>
      <w:r>
        <w:rPr>
          <w:rStyle w:val="FootnoteAnchor"/>
          <w:rtl w:val="true"/>
        </w:rPr>
        <w:footnoteReference w:id="137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سرای و جماع از خراسان نیاورده ایم، و مال کم از آن نستانیم که بیستگانی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سندلی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اسحاق آن برنا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نبایست گفت، اما این مردک ما را نیز وعید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بجستند او را باز نیافتند، رفته بود؛ پس سندلی نزدیک عیاران شد و تدبیر بکرد با ایشان و پیش زره</w:t>
      </w:r>
      <w:r>
        <w:rPr>
          <w:rStyle w:val="FootnoteAnchor"/>
          <w:rtl w:val="true"/>
        </w:rPr>
        <w:footnoteReference w:id="1372"/>
      </w:r>
      <w:r>
        <w:rPr>
          <w:rFonts w:ascii="IRNazanin" w:hAnsi="IRNazanin" w:eastAsia="IRNazanin"/>
          <w:color w:val="111111"/>
          <w:sz w:val="28"/>
          <w:sz w:val="28"/>
          <w:szCs w:val="28"/>
          <w:rtl w:val="true"/>
          <w:lang w:bidi="fa-IR"/>
        </w:rPr>
        <w:t>شد و او خود از کمر زهیر</w:t>
      </w:r>
      <w:r>
        <w:rPr>
          <w:rStyle w:val="FootnoteAnchor"/>
          <w:rtl w:val="true"/>
        </w:rPr>
        <w:footnoteReference w:id="1373"/>
      </w:r>
      <w:r>
        <w:rPr>
          <w:rFonts w:ascii="IRNazanin" w:hAnsi="IRNazanin" w:eastAsia="IRNazanin"/>
          <w:color w:val="111111"/>
          <w:sz w:val="28"/>
          <w:sz w:val="28"/>
          <w:szCs w:val="28"/>
          <w:rtl w:val="true"/>
          <w:lang w:bidi="fa-IR"/>
        </w:rPr>
        <w:t xml:space="preserve">بود و به هر شهری شده و ده مرد و بیست مرد جمع کرد مردی پانصد از </w:t>
      </w:r>
      <w:bookmarkStart w:id="458" w:name="pg20407_230740"/>
    </w:p>
    <w:p>
      <w:pPr>
        <w:pStyle w:val="BookText"/>
        <w:rPr/>
      </w:pPr>
      <w:bookmarkEnd w:id="458"/>
      <w:r>
        <w:rPr>
          <w:rFonts w:ascii="IRNazanin" w:hAnsi="IRNazanin" w:eastAsia="IRNazanin"/>
          <w:color w:val="111111"/>
          <w:sz w:val="28"/>
          <w:sz w:val="28"/>
          <w:szCs w:val="28"/>
          <w:rtl w:val="true"/>
          <w:lang w:bidi="fa-IR"/>
        </w:rPr>
        <w:t>پیش زره، و شب شنبه سیزده روز باقی از جمادی الأولى سنة تسع و تسعين و مايتي به در کرکوی آمد و آنجا گروهی بودند از یاران منصور بن اسحاق، با ایشان حرب کرد و گروهی بکشت و دیگر به هزیمت به شهر اندر آمدند و بانگ به شهر اندر افتاد، و بخوح</w:t>
      </w:r>
      <w:r>
        <w:rPr>
          <w:rStyle w:val="FootnoteAnchor"/>
          <w:rtl w:val="true"/>
        </w:rPr>
        <w:footnoteReference w:id="1374"/>
      </w:r>
      <w:r>
        <w:rPr>
          <w:rFonts w:ascii="IRNazanin" w:hAnsi="IRNazanin" w:eastAsia="IRNazanin"/>
          <w:color w:val="111111"/>
          <w:sz w:val="28"/>
          <w:sz w:val="28"/>
          <w:szCs w:val="28"/>
          <w:rtl w:val="true"/>
          <w:lang w:bidi="fa-IR"/>
        </w:rPr>
        <w:t>جمع شد، و هرکه لشکری دید به خانه و کوی و بازار همی کشت، تا به در زندان شدند و در زندان بشکستند و محبوسان بیرون آمدند و با ایشان یکی شدند، و محمد بن عباس کولکی</w:t>
      </w:r>
      <w:r>
        <w:rPr>
          <w:rStyle w:val="FootnoteAnchor"/>
          <w:rtl w:val="true"/>
        </w:rPr>
        <w:footnoteReference w:id="1375"/>
      </w:r>
      <w:r>
        <w:rPr>
          <w:rFonts w:ascii="IRNazanin" w:hAnsi="IRNazanin" w:eastAsia="IRNazanin"/>
          <w:color w:val="111111"/>
          <w:sz w:val="28"/>
          <w:sz w:val="28"/>
          <w:szCs w:val="28"/>
          <w:rtl w:val="true"/>
          <w:lang w:bidi="fa-IR"/>
        </w:rPr>
        <w:t>مردی مرد بود، بیامد و هر دو فریق اندر نبودن آن سپاه یکی شدند و بر بام ستورگاه قصر یعقوبی</w:t>
      </w:r>
      <w:r>
        <w:rPr>
          <w:rStyle w:val="FootnoteAnchor"/>
          <w:rtl w:val="true"/>
        </w:rPr>
        <w:footnoteReference w:id="1376"/>
      </w:r>
      <w:r>
        <w:rPr>
          <w:rFonts w:ascii="IRNazanin" w:hAnsi="IRNazanin" w:eastAsia="IRNazanin"/>
          <w:color w:val="111111"/>
          <w:sz w:val="28"/>
          <w:sz w:val="28"/>
          <w:szCs w:val="28"/>
          <w:rtl w:val="true"/>
          <w:lang w:bidi="fa-IR"/>
        </w:rPr>
        <w:t>بر شدند و از سپاه او بسیار مردم کشته و گرفته شد</w:t>
      </w:r>
      <w:r>
        <w:rPr>
          <w:rFonts w:eastAsia="IRNazanin" w:cs="IRNazanin"/>
          <w:color w:val="111111"/>
          <w:sz w:val="28"/>
          <w:szCs w:val="28"/>
          <w:rtl w:val="true"/>
          <w:lang w:bidi="fa-IR"/>
        </w:rPr>
        <w:t>.</w:t>
      </w:r>
    </w:p>
    <w:p>
      <w:pPr>
        <w:pStyle w:val="Heading2"/>
        <w:numPr>
          <w:ilvl w:val="1"/>
          <w:numId w:val="1"/>
        </w:numPr>
        <w:rPr/>
      </w:pPr>
      <w:bookmarkStart w:id="459" w:name="__RefHeading___Toc696503_1490000891"/>
      <w:bookmarkStart w:id="460" w:name="_Toc167"/>
      <w:bookmarkEnd w:id="459"/>
      <w:r>
        <w:rPr>
          <w:rtl w:val="true"/>
        </w:rPr>
        <w:t xml:space="preserve">گرفتن سیستان مولی سند </w:t>
      </w:r>
      <w:r>
        <w:rPr>
          <w:rtl w:val="true"/>
        </w:rPr>
        <w:t>[</w:t>
      </w:r>
      <w:r>
        <w:rPr>
          <w:rtl w:val="true"/>
        </w:rPr>
        <w:t>لی</w:t>
      </w:r>
      <w:r>
        <w:rPr>
          <w:rtl w:val="true"/>
        </w:rPr>
        <w:t xml:space="preserve">] </w:t>
      </w:r>
      <w:r>
        <w:rPr>
          <w:rtl w:val="true"/>
        </w:rPr>
        <w:t>و کشتن سپاه خراسان را</w:t>
      </w:r>
      <w:bookmarkEnd w:id="460"/>
    </w:p>
    <w:p>
      <w:pPr>
        <w:pStyle w:val="BookText"/>
        <w:rPr/>
      </w:pPr>
      <w:r>
        <w:rPr>
          <w:rFonts w:ascii="IRNazanin" w:hAnsi="IRNazanin" w:eastAsia="IRNazanin"/>
          <w:color w:val="111111"/>
          <w:sz w:val="28"/>
          <w:sz w:val="28"/>
          <w:szCs w:val="28"/>
          <w:rtl w:val="true"/>
          <w:lang w:bidi="fa-IR"/>
        </w:rPr>
        <w:t>و گرفتن منصور اسحق</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منصور بن اسحاق به هزیمت از شهر بیرون شد و آن برنا برادرزاده او گرفته شد به سرکوی زنان که آنجا دربند بود، سندلی او را حنابست و دیگر روز به دست ستوربان داد تا فضیحت کردند، آن سخن را</w:t>
      </w:r>
      <w:r>
        <w:rPr>
          <w:rStyle w:val="FootnoteAnchor"/>
          <w:rtl w:val="true"/>
        </w:rPr>
        <w:footnoteReference w:id="1377"/>
      </w:r>
      <w:r>
        <w:rPr>
          <w:rFonts w:ascii="IRNazanin" w:hAnsi="IRNazanin" w:eastAsia="IRNazanin"/>
          <w:color w:val="111111"/>
          <w:sz w:val="28"/>
          <w:sz w:val="28"/>
          <w:szCs w:val="28"/>
          <w:rtl w:val="true"/>
          <w:lang w:bidi="fa-IR"/>
        </w:rPr>
        <w:t xml:space="preserve">که گفته بود، و منصور بن اسحاق به كده محمد بن الليث فرود آمده بود و دیگر روز خواست که حرب کند، چه دانست که به خوج اند، بیامد به کوی گرفتار شد و اسیر کردند و مال و بنه و ستوران او همه غارت کردند، و محمد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قصر یعقوبی فرود آمد، چون این کار برفت خطبۀ امارت خویشتن را خواست که کند و حدیث ابوحفص بگذاشت، مردمان را آن خوش نیامد، محمد بن عباس کولکی از و جدا شد، با گروهی عیّاران برخاست و به فراه شد، و مولی سندلی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و جور کردن برد بر مردمان، و بانصر حمدان جوینی</w:t>
      </w:r>
      <w:r>
        <w:rPr>
          <w:rStyle w:val="FootnoteAnchor"/>
          <w:rtl w:val="true"/>
        </w:rPr>
        <w:footnoteReference w:id="1378"/>
      </w:r>
      <w:r>
        <w:rPr>
          <w:rFonts w:ascii="IRNazanin" w:hAnsi="IRNazanin" w:eastAsia="IRNazanin"/>
          <w:color w:val="111111"/>
          <w:sz w:val="28"/>
          <w:sz w:val="28"/>
          <w:szCs w:val="28"/>
          <w:rtl w:val="true"/>
          <w:lang w:bidi="fa-IR"/>
        </w:rPr>
        <w:t xml:space="preserve">را با گروهی سپاه و ترکان زینهاری که زان منصور </w:t>
      </w:r>
      <w:bookmarkStart w:id="461" w:name="pg20407_230741"/>
    </w:p>
    <w:p>
      <w:pPr>
        <w:pStyle w:val="BookText"/>
        <w:rPr/>
      </w:pPr>
      <w:bookmarkEnd w:id="461"/>
      <w:r>
        <w:rPr>
          <w:rFonts w:ascii="IRNazanin" w:hAnsi="IRNazanin" w:eastAsia="IRNazanin"/>
          <w:color w:val="111111"/>
          <w:sz w:val="28"/>
          <w:sz w:val="28"/>
          <w:szCs w:val="28"/>
          <w:rtl w:val="true"/>
          <w:lang w:bidi="fa-IR"/>
        </w:rPr>
        <w:t>بن اسحاق بودند به فراه بفرستاد به حرب محمد بن عباس، و او حرب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بردارم، برخاست و با ایشان بیامد، چون به نزدیکان شهر برسید نابیوسان</w:t>
      </w:r>
      <w:r>
        <w:rPr>
          <w:rStyle w:val="FootnoteAnchor"/>
          <w:rtl w:val="true"/>
        </w:rPr>
        <w:footnoteReference w:id="1379"/>
      </w:r>
      <w:r>
        <w:rPr>
          <w:rFonts w:ascii="IRNazanin" w:hAnsi="IRNazanin" w:eastAsia="IRNazanin"/>
          <w:color w:val="111111"/>
          <w:sz w:val="28"/>
          <w:sz w:val="28"/>
          <w:szCs w:val="28"/>
          <w:rtl w:val="true"/>
          <w:lang w:bidi="fa-IR"/>
        </w:rPr>
        <w:t>با نصر حمدان کوینی را بکشت</w:t>
      </w:r>
      <w:r>
        <w:rPr>
          <w:rStyle w:val="FootnoteAnchor"/>
          <w:rtl w:val="true"/>
        </w:rPr>
        <w:footnoteReference w:id="1380"/>
      </w:r>
      <w:r>
        <w:rPr>
          <w:rFonts w:ascii="IRNazanin" w:hAnsi="IRNazanin" w:eastAsia="IRNazanin"/>
          <w:color w:val="111111"/>
          <w:sz w:val="28"/>
          <w:sz w:val="28"/>
          <w:szCs w:val="28"/>
          <w:rtl w:val="true"/>
          <w:lang w:bidi="fa-IR"/>
        </w:rPr>
        <w:t>، و یاران با نصر هزیمت کردند، و او به در شهر آمد و مردم با او جمع شد، و مولی به حرب او بیرون شد و حربی صعب کردند و بسیار مردم کشته شد آخر مولی به هزیمت رفت و به لب هیرمند فرود آمد، و کورکی به کوشک یعقوبی فرود آمد و موالی با او جمع شدند و بوحفص را بیرون آوردند و به امارت بنشاندند و خطبه برو کردند روز آدینه دوازده روز گذشته از ماه رمضان سنه تسع و تسعین و مایتی</w:t>
      </w:r>
      <w:r>
        <w:rPr>
          <w:rFonts w:eastAsia="IRNazanin" w:cs="IRNazanin"/>
          <w:color w:val="111111"/>
          <w:sz w:val="28"/>
          <w:szCs w:val="28"/>
          <w:rtl w:val="true"/>
          <w:lang w:bidi="fa-IR"/>
        </w:rPr>
        <w:t>.</w:t>
      </w:r>
    </w:p>
    <w:p>
      <w:pPr>
        <w:pStyle w:val="Heading2"/>
        <w:numPr>
          <w:ilvl w:val="1"/>
          <w:numId w:val="1"/>
        </w:numPr>
        <w:rPr/>
      </w:pPr>
      <w:bookmarkStart w:id="462" w:name="__RefHeading___Toc696505_1490000891"/>
      <w:bookmarkStart w:id="463" w:name="_Toc168"/>
      <w:bookmarkEnd w:id="462"/>
      <w:r>
        <w:rPr>
          <w:rtl w:val="true"/>
        </w:rPr>
        <w:t>خطبه کردن امیر بوحفص عمرو يعقوب محمد عمرو اللّيث</w:t>
      </w:r>
      <w:bookmarkEnd w:id="46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بوحفص، منصور بن اسحاق را طلب کرد که اندرین فترت گریخته بود و به سرای گبری نزدیکان مصلی متواری بود، بیافت و بیاورد و بسیار نیکوئی کرد و خلعت داد و روز و شب به نزدیک خویش همی داشت، و با حفص اندر سرای زنان خفتی به شب، و کولکی اندر کوشک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باز مردم جمع کرد از عیاران و روستا و شهر، و به شب اندر طبل بزد و کولکی مست بود که هیچ هوش نداشت، آخر بیدارش کردند و برنشست، شب آدینه بود چهارده روز مانده از شوّال، و حرب کردند، آخر مولی هزیمت کرد و جفار</w:t>
      </w:r>
      <w:r>
        <w:rPr>
          <w:rStyle w:val="FootnoteAnchor"/>
          <w:rtl w:val="true"/>
        </w:rPr>
        <w:footnoteReference w:id="1381"/>
      </w:r>
      <w:r>
        <w:rPr>
          <w:rFonts w:ascii="IRNazanin" w:hAnsi="IRNazanin" w:eastAsia="IRNazanin"/>
          <w:color w:val="111111"/>
          <w:sz w:val="28"/>
          <w:sz w:val="28"/>
          <w:szCs w:val="28"/>
          <w:rtl w:val="true"/>
          <w:lang w:bidi="fa-IR"/>
        </w:rPr>
        <w:t>بر اثر او همی شد، به کوی زبان</w:t>
      </w:r>
      <w:r>
        <w:rPr>
          <w:rStyle w:val="FootnoteAnchor"/>
          <w:rtl w:val="true"/>
        </w:rPr>
        <w:footnoteReference w:id="1382"/>
      </w:r>
      <w:r>
        <w:rPr>
          <w:rFonts w:ascii="IRNazanin" w:hAnsi="IRNazanin" w:eastAsia="IRNazanin"/>
          <w:color w:val="111111"/>
          <w:sz w:val="28"/>
          <w:sz w:val="28"/>
          <w:szCs w:val="28"/>
          <w:rtl w:val="true"/>
          <w:lang w:bidi="fa-IR"/>
        </w:rPr>
        <w:t xml:space="preserve">رسید اندر کوی رخ درون شد زنی از بام یکی هاون سی من زد بر سر او و او از اسب بیفتاد، جفار اندر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او برگرفت و او را بر دار کرد، و کار کولکی بالا گرفت و به نفس خویش معجب شد، و همی گفت که این کار به شمشیر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ده روز باقی از شوال با حفص روی نهان کرد، کولکی برنشست و پیش او شد و بسیار عذر خواست و او را و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او را همه به کوشک یعقوبی آورد، باز کولکی بر </w:t>
      </w:r>
      <w:bookmarkStart w:id="464" w:name="pg20407_230742"/>
    </w:p>
    <w:p>
      <w:pPr>
        <w:pStyle w:val="BookText"/>
        <w:rPr/>
      </w:pPr>
      <w:bookmarkEnd w:id="464"/>
      <w:r>
        <w:rPr>
          <w:rFonts w:ascii="IRNazanin" w:hAnsi="IRNazanin" w:eastAsia="IRNazanin"/>
          <w:color w:val="111111"/>
          <w:sz w:val="28"/>
          <w:sz w:val="28"/>
          <w:szCs w:val="28"/>
          <w:rtl w:val="true"/>
          <w:lang w:bidi="fa-IR"/>
        </w:rPr>
        <w:t>موالی خلاف کرد و موالی جمع شدند که کولکی را بکشند، چون کولکی چنان دید با حفص را بر خضرا برد و بنشاند و اندر پیش او به پای بایستاد تا موالی و عام او را به خدمت او بدیدند و زان بازگشتند، و کورکی، منصور بن اسحاق را به ارک فرستاد و ز آنجا بازگشت، باز موالی بر کولکی خروج کردند چنانکه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 کورکی بگریخت و نهان شد و باز کس اندر میان کرد و با حفص او را ایمن کرد و بیرون آمد؛ چون خبر منصور بن اسحاق سوی احمد بن اسماعیل برسید که با او چه رفت و اکنون محبوسست، حسین بن</w:t>
      </w:r>
      <w:r>
        <w:rPr>
          <w:rStyle w:val="FootnoteAnchor"/>
          <w:rtl w:val="true"/>
        </w:rPr>
        <w:footnoteReference w:id="1383"/>
      </w:r>
      <w:r>
        <w:rPr>
          <w:rFonts w:ascii="IRNazanin" w:hAnsi="IRNazanin" w:eastAsia="IRNazanin"/>
          <w:color w:val="111111"/>
          <w:sz w:val="28"/>
          <w:sz w:val="28"/>
          <w:szCs w:val="28"/>
          <w:rtl w:val="true"/>
          <w:lang w:bidi="fa-IR"/>
        </w:rPr>
        <w:t xml:space="preserve">على المرورودى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سرهنگان و سپاه بسیار به سیستان فرستاد</w:t>
      </w:r>
      <w:r>
        <w:rPr>
          <w:rFonts w:eastAsia="IRNazanin" w:cs="IRNazanin"/>
          <w:color w:val="111111"/>
          <w:sz w:val="28"/>
          <w:szCs w:val="28"/>
          <w:rtl w:val="true"/>
          <w:lang w:bidi="fa-IR"/>
        </w:rPr>
        <w:t>.</w:t>
      </w:r>
    </w:p>
    <w:p>
      <w:pPr>
        <w:pStyle w:val="Heading2"/>
        <w:numPr>
          <w:ilvl w:val="1"/>
          <w:numId w:val="1"/>
        </w:numPr>
        <w:rPr/>
      </w:pPr>
      <w:bookmarkStart w:id="465" w:name="__RefHeading___Toc696507_1490000891"/>
      <w:bookmarkStart w:id="466" w:name="_Toc169"/>
      <w:bookmarkEnd w:id="465"/>
      <w:r>
        <w:rPr>
          <w:rtl w:val="true"/>
        </w:rPr>
        <w:t>آمدن حسین بن علی مروزی به سیستان دیگر راه</w:t>
      </w:r>
      <w:bookmarkEnd w:id="46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دراز را</w:t>
      </w:r>
      <w:r>
        <w:rPr>
          <w:rStyle w:val="FootnoteAnchor"/>
          <w:rtl w:val="true"/>
        </w:rPr>
        <w:footnoteReference w:id="1384"/>
      </w:r>
      <w:r>
        <w:rPr>
          <w:rFonts w:ascii="IRNazanin" w:hAnsi="IRNazanin" w:eastAsia="IRNazanin"/>
          <w:color w:val="111111"/>
          <w:sz w:val="28"/>
          <w:sz w:val="28"/>
          <w:szCs w:val="28"/>
          <w:rtl w:val="true"/>
          <w:lang w:bidi="fa-IR"/>
        </w:rPr>
        <w:t>با او به سیستان آمد، ده روز مانده از ذی القعده، و هم اندرین سال به در شهر اندر حلفاباد فرود آمد، و حرب ها بسیار کردند و او را اندر شهر نگذاشتند و باز از آنجا به بینک</w:t>
      </w:r>
      <w:r>
        <w:rPr>
          <w:rStyle w:val="FootnoteAnchor"/>
          <w:rtl w:val="true"/>
        </w:rPr>
        <w:footnoteReference w:id="1385"/>
      </w:r>
      <w:r>
        <w:rPr>
          <w:rFonts w:ascii="IRNazanin" w:hAnsi="IRNazanin" w:eastAsia="IRNazanin"/>
          <w:color w:val="111111"/>
          <w:sz w:val="28"/>
          <w:sz w:val="28"/>
          <w:szCs w:val="28"/>
          <w:rtl w:val="true"/>
          <w:lang w:bidi="fa-IR"/>
        </w:rPr>
        <w:t xml:space="preserve">شد و آنجا فرود آمد و کس به شهر همی فرستاد به نزدیک رؤسا و مهتران و امیدهاء نیکو همی کرد، باز روزی برنشست و مالی سپاه را داد، و مردمان رَبَضٌ هواء او کردند، آن روز حربی بکردند سخت، و کورکی و با حفص بر شارستان شدند و حسین به ریض اندر آمد و مردمان را بنواخت و بسیار نیکوئی گفت و بوبکر بن المظفر و سیمجور با سپاهی فرا رسیدند به یاری حسین علی، و حرب هاء بسیار افتاد میان ایشان، آخر صلح کردند و حسین علی ایشان را همه ایمن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دوشنبه چهاردهم شوال سنة ثلثمايه صلح کردند، و منصور اسحاق را از ارک فرود آوردند و کولکی و زنگالود و دیگر عیاران همه به نزدیک حسین علی آمدند، همه را نیکوئی گفت و خلعت داد و به حصار باز فرستاد مگر منصور اسحاق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هشت روز باقی از شوال منصور اسحاق برفت سوی خراسان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از دوزخ رستم و به بهشت رسیدم مرا بیش سیستان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حفص با موالی خویش بیرون آمد به نزدیک حسین علی، و حسین او را نیکوئی کرد و وعدها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نزدیک احمد بن اسماعیل نامه نبشت اندر حديث او، نامه جواب کرد که همگنان را با خویشتن بیار، و شهر و ولایت به </w:t>
      </w:r>
      <w:bookmarkStart w:id="467" w:name="pg20407_230743"/>
    </w:p>
    <w:p>
      <w:pPr>
        <w:pStyle w:val="BookText"/>
        <w:rPr/>
      </w:pPr>
      <w:bookmarkEnd w:id="467"/>
      <w:r>
        <w:rPr>
          <w:rFonts w:ascii="IRNazanin" w:hAnsi="IRNazanin" w:eastAsia="IRNazanin"/>
          <w:color w:val="111111"/>
          <w:sz w:val="28"/>
          <w:sz w:val="28"/>
          <w:szCs w:val="28"/>
          <w:rtl w:val="true"/>
          <w:lang w:bidi="fa-IR"/>
        </w:rPr>
        <w:t>سیمجور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آن خوش نیامد که عمل خود همی خواست، عیّاران را همه برآشفت، و سیمجور نیکوئی همی کرد و می گفت، و دل مردمان خوش همی کرد، آخر حسین علی، کولکی را بند کرد و با حفص را بیبند با خویشتن ببرد و دیگر عیاران را، و به هری شد روز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 چهارده روز گذشته از ذی الحجه سنة ثلثمايه، چون به هری برسید با حفص و عیّاران را نزدیک احمد بن اسمعیل فرستاد، مگر زنگالود را نزدیک خویش بازداشت، باز بکشت او را اندر ربیع الاول سنة احدى وثلثمايه؛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اسمعیل با حفص را به سمرقند فرستاد و عیّاران را بفرمود تا بکشتند، و بومنصور جیهانی از بست به سیستان آمد اندر اوّل ربیع الاوّل سنة 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سیستان رسول فرستادند نزدیک احمد بن اسمعیل، تا رسولان به حد بخارا برسیدند، احمد بن اسمعیل را دو غلام از آنِ وی به لب جیحون بکشتند به تعلیم بوبکر دبیر هشت روز باقی از جمادی الآخر سنة احدى وثلثمايه</w:t>
      </w:r>
      <w:r>
        <w:rPr>
          <w:rFonts w:eastAsia="IRNazanin" w:cs="IRNazanin"/>
          <w:color w:val="111111"/>
          <w:sz w:val="28"/>
          <w:szCs w:val="28"/>
          <w:rtl w:val="true"/>
          <w:lang w:bidi="fa-IR"/>
        </w:rPr>
        <w:t>.</w:t>
      </w:r>
    </w:p>
    <w:p>
      <w:pPr>
        <w:pStyle w:val="Heading2"/>
        <w:numPr>
          <w:ilvl w:val="1"/>
          <w:numId w:val="1"/>
        </w:numPr>
        <w:rPr/>
      </w:pPr>
      <w:bookmarkStart w:id="468" w:name="__RefHeading___Toc696509_1490000891"/>
      <w:bookmarkStart w:id="469" w:name="_Toc170"/>
      <w:bookmarkEnd w:id="468"/>
      <w:r>
        <w:rPr>
          <w:rtl w:val="true"/>
        </w:rPr>
        <w:t>کشتن احمد بن اسمعیل امیر خراسان را و نشاندن پسر او را</w:t>
      </w:r>
      <w:bookmarkEnd w:id="469"/>
    </w:p>
    <w:p>
      <w:pPr>
        <w:pStyle w:val="BookText"/>
        <w:rPr/>
      </w:pPr>
      <w:r>
        <w:rPr>
          <w:rFonts w:ascii="IRNazanin" w:hAnsi="IRNazanin" w:eastAsia="IRNazanin"/>
          <w:color w:val="111111"/>
          <w:sz w:val="28"/>
          <w:sz w:val="28"/>
          <w:szCs w:val="28"/>
          <w:rtl w:val="true"/>
          <w:lang w:bidi="fa-IR"/>
        </w:rPr>
        <w:t>نصر بن احمد را به امیری</w:t>
      </w:r>
    </w:p>
    <w:p>
      <w:pPr>
        <w:pStyle w:val="BookText"/>
        <w:rPr/>
      </w:pPr>
      <w:r>
        <w:rPr>
          <w:rFonts w:ascii="IRNazanin" w:hAnsi="IRNazanin" w:eastAsia="IRNazanin"/>
          <w:color w:val="111111"/>
          <w:sz w:val="28"/>
          <w:sz w:val="28"/>
          <w:szCs w:val="28"/>
          <w:rtl w:val="true"/>
          <w:lang w:bidi="fa-IR"/>
        </w:rPr>
        <w:t>و سپاه و مردمان بیعت کردند پسر او را نصر بن احمد، و او نه ساله بود و کار عبد الله جیهانی</w:t>
      </w:r>
      <w:r>
        <w:rPr>
          <w:rStyle w:val="FootnoteAnchor"/>
          <w:rtl w:val="true"/>
        </w:rPr>
        <w:footnoteReference w:id="1386"/>
      </w:r>
      <w:r>
        <w:rPr>
          <w:rFonts w:ascii="IRNazanin" w:hAnsi="IRNazanin" w:eastAsia="IRNazanin"/>
          <w:color w:val="111111"/>
          <w:sz w:val="28"/>
          <w:sz w:val="28"/>
          <w:szCs w:val="28"/>
          <w:rtl w:val="true"/>
          <w:lang w:bidi="fa-IR"/>
        </w:rPr>
        <w:t xml:space="preserve">همی راند، و رسولان را بازگردانید، چون خبر احمد بن اسمعیل و کشتن او زی سیمجور برسید، مردی و جلدی کرد اندر نگاهداشتن شهر، و میان سپاه اینجا اختلاف ها افتاد، و بوبکر بن المظفر برفت و به هری شد نزدیک حسین بن علی، و سرهنگان بیشتری با او برفتند و همچنان یکان یکان می رفتند تا سیمجور تنها ماند با خاصگان خویش، پس هیچ خبر نداشت تا عیاران برو شبیخون کردند، بیش نتوانست که به تاختن از شهر بیرون شد گریخته، هشت روز گذشته از رمضان سنة احدى وثلثمايه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قهستان برفت</w:t>
      </w:r>
      <w:r>
        <w:rPr>
          <w:rFonts w:eastAsia="IRNazanin" w:cs="IRNazanin"/>
          <w:color w:val="111111"/>
          <w:sz w:val="28"/>
          <w:szCs w:val="28"/>
          <w:rtl w:val="true"/>
          <w:lang w:bidi="fa-IR"/>
        </w:rPr>
        <w:t>.</w:t>
      </w:r>
    </w:p>
    <w:p>
      <w:pPr>
        <w:pStyle w:val="Heading2"/>
        <w:numPr>
          <w:ilvl w:val="1"/>
          <w:numId w:val="1"/>
        </w:numPr>
        <w:rPr/>
      </w:pPr>
      <w:bookmarkStart w:id="470" w:name="__RefHeading___Toc696511_1490000891"/>
      <w:bookmarkStart w:id="471" w:name="_Toc171"/>
      <w:bookmarkEnd w:id="470"/>
      <w:r>
        <w:rPr>
          <w:rtl w:val="true"/>
        </w:rPr>
        <w:t>گریختن سیمجور از سیستان</w:t>
      </w:r>
      <w:bookmarkEnd w:id="47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نزدیک احمد بن محمد بن عمرو رفتند که معروف بود به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472" w:name="pg20407_230744"/>
    </w:p>
    <w:p>
      <w:pPr>
        <w:pStyle w:val="BookText"/>
        <w:rPr/>
      </w:pPr>
      <w:bookmarkEnd w:id="472"/>
      <w:r>
        <w:rPr>
          <w:rFonts w:ascii="IRNazanin" w:hAnsi="IRNazanin" w:eastAsia="IRNazanin"/>
          <w:color w:val="111111"/>
          <w:sz w:val="28"/>
          <w:sz w:val="28"/>
          <w:szCs w:val="28"/>
          <w:rtl w:val="true"/>
          <w:lang w:bidi="fa-IR"/>
        </w:rPr>
        <w:t>گفتند که شهرنگاه باید داشت و ابويزيد خالد بن محمد بن یحیی بندار کرمان</w:t>
      </w:r>
      <w:r>
        <w:rPr>
          <w:rStyle w:val="FootnoteAnchor"/>
          <w:rtl w:val="true"/>
        </w:rPr>
        <w:footnoteReference w:id="1387"/>
      </w:r>
      <w:r>
        <w:rPr>
          <w:rFonts w:ascii="IRNazanin" w:hAnsi="IRNazanin" w:eastAsia="IRNazanin"/>
          <w:color w:val="111111"/>
          <w:sz w:val="28"/>
          <w:sz w:val="28"/>
          <w:szCs w:val="28"/>
          <w:rtl w:val="true"/>
          <w:lang w:bidi="fa-IR"/>
        </w:rPr>
        <w:t>بود و نامه همی نبشت سوی مقتدر اندر حديث سيستان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اندران باب انگیزش</w:t>
      </w:r>
      <w:r>
        <w:rPr>
          <w:rStyle w:val="FootnoteAnchor"/>
          <w:rtl w:val="true"/>
        </w:rPr>
        <w:footnoteReference w:id="1388"/>
      </w:r>
      <w:r>
        <w:rPr>
          <w:rFonts w:ascii="IRNazanin" w:hAnsi="IRNazanin" w:eastAsia="IRNazanin"/>
          <w:color w:val="111111"/>
          <w:sz w:val="28"/>
          <w:sz w:val="28"/>
          <w:szCs w:val="28"/>
          <w:rtl w:val="true"/>
          <w:lang w:bidi="fa-IR"/>
        </w:rPr>
        <w:t>محمد بن حمدان برنده</w:t>
      </w:r>
      <w:r>
        <w:rPr>
          <w:rStyle w:val="FootnoteAnchor"/>
          <w:rtl w:val="true"/>
        </w:rPr>
        <w:footnoteReference w:id="1389"/>
      </w:r>
      <w:r>
        <w:rPr>
          <w:rFonts w:ascii="IRNazanin" w:hAnsi="IRNazanin" w:eastAsia="IRNazanin"/>
          <w:color w:val="111111"/>
          <w:sz w:val="28"/>
          <w:sz w:val="28"/>
          <w:szCs w:val="28"/>
          <w:rtl w:val="true"/>
          <w:lang w:bidi="fa-IR"/>
        </w:rPr>
        <w:t>همی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نامه مقتدر جواب آمد و عهد سیستان آمد نزدیک فضل بن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حمدان را به خلافت خویش به سیستان فرستاد</w:t>
      </w:r>
      <w:r>
        <w:rPr>
          <w:rStyle w:val="FootnoteAnchor"/>
          <w:rtl w:val="true"/>
        </w:rPr>
        <w:footnoteReference w:id="1390"/>
      </w:r>
      <w:r>
        <w:rPr>
          <w:rFonts w:ascii="IRNazanin" w:hAnsi="IRNazanin" w:eastAsia="IRNazanin"/>
          <w:color w:val="111111"/>
          <w:sz w:val="28"/>
          <w:sz w:val="28"/>
          <w:szCs w:val="28"/>
          <w:rtl w:val="true"/>
          <w:lang w:bidi="fa-IR"/>
        </w:rPr>
        <w:t xml:space="preserve">و سمرة بن الربیع را با وی؛ اندرین میانه جولاههای برخاست از نواحی اوق نام او ملیخ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با او جمع شدند از غوغا، و به در شهر آمد که شهر مرا باید، و به روز چهارشنبه خطبه کرد خویشتن را به امارت، یکی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الأمير رسم و عادت خطبه روز آدینه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مرا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روز 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نیا و عیّاران بیرون شدند و هم اندرین روز که خطبه کرده بود خویشتن را او را بکشتند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بیرون شدند پذیره محمّد حمدان برنده، و سمرة بن الربیع، و ایشان را با جلال و تعظیم اندر شهر آوردند غرّه ذى القعده سنة احدى وثلثمايه</w:t>
      </w:r>
      <w:r>
        <w:rPr>
          <w:rFonts w:eastAsia="IRNazanin" w:cs="IRNazanin"/>
          <w:color w:val="111111"/>
          <w:sz w:val="28"/>
          <w:szCs w:val="28"/>
          <w:rtl w:val="true"/>
          <w:lang w:bidi="fa-IR"/>
        </w:rPr>
        <w:t>.</w:t>
      </w:r>
    </w:p>
    <w:p>
      <w:pPr>
        <w:pStyle w:val="Heading2"/>
        <w:numPr>
          <w:ilvl w:val="1"/>
          <w:numId w:val="1"/>
        </w:numPr>
        <w:rPr/>
      </w:pPr>
      <w:bookmarkStart w:id="473" w:name="__RefHeading___Toc696513_1490000891"/>
      <w:bookmarkStart w:id="474" w:name="_Toc172"/>
      <w:bookmarkEnd w:id="473"/>
      <w:r>
        <w:rPr>
          <w:rtl w:val="true"/>
        </w:rPr>
        <w:t>آمدن فضل حمید به امیری سیستان</w:t>
      </w:r>
      <w:bookmarkEnd w:id="47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حمید اندر آمد، مردمان شهر آذین بستند و خالد بن محمد با او بود، خالد را اندر سرای بوالحسینی فرود آوردند و فضل بن حمید را اندر سرای با یوسفی، چون روزی چند برآمد محمّد بن حمدان برنده را به کم زهیر</w:t>
      </w:r>
      <w:r>
        <w:rPr>
          <w:rStyle w:val="FootnoteAnchor"/>
          <w:rtl w:val="true"/>
        </w:rPr>
        <w:footnoteReference w:id="1391"/>
      </w:r>
      <w:r>
        <w:rPr>
          <w:rFonts w:ascii="IRNazanin" w:hAnsi="IRNazanin" w:eastAsia="IRNazanin"/>
          <w:color w:val="111111"/>
          <w:sz w:val="28"/>
          <w:sz w:val="28"/>
          <w:szCs w:val="28"/>
          <w:rtl w:val="true"/>
          <w:lang w:bidi="fa-IR"/>
        </w:rPr>
        <w:t>فرستاد، عیاران او را آنجا بکشتند و شهر برآشفت، چنانکه فضل و خالد هر دو قصد رفتن کردند، چون شب اندر آمد حرب اندر افتاد میان فریقین، و محمد بن حمدویه به خواش</w:t>
      </w:r>
      <w:r>
        <w:rPr>
          <w:rStyle w:val="FootnoteAnchor"/>
          <w:rtl w:val="true"/>
        </w:rPr>
        <w:footnoteReference w:id="1392"/>
      </w:r>
      <w:r>
        <w:rPr>
          <w:rFonts w:ascii="IRNazanin" w:hAnsi="IRNazanin" w:eastAsia="IRNazanin"/>
          <w:color w:val="111111"/>
          <w:sz w:val="28"/>
          <w:sz w:val="28"/>
          <w:szCs w:val="28"/>
          <w:rtl w:val="true"/>
          <w:lang w:bidi="fa-IR"/>
        </w:rPr>
        <w:t xml:space="preserve">عاصی شده بود و دست فراغله و مال سلطانی دراز کرده بود، و فضل بن حمید تاختن کرد و او را آنجا بکشت، و یاران او پراکندند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اسیر کردند و به شهر اندر آوردند، و شهر ساکن شد</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عیّاران را بگرفتن گرفت و بند همی کرد و به کرمان می فرستاد، و اندر اوّل سنة اثنى و ثلثمائه خراج</w:t>
      </w:r>
      <w:r>
        <w:rPr>
          <w:rStyle w:val="FootnoteAnchor"/>
          <w:rtl w:val="true"/>
        </w:rPr>
        <w:footnoteReference w:id="1393"/>
      </w:r>
      <w:r>
        <w:rPr>
          <w:rFonts w:ascii="IRNazanin" w:hAnsi="IRNazanin" w:eastAsia="IRNazanin"/>
          <w:color w:val="111111"/>
          <w:sz w:val="28"/>
          <w:sz w:val="28"/>
          <w:szCs w:val="28"/>
          <w:rtl w:val="true"/>
          <w:lang w:bidi="fa-IR"/>
        </w:rPr>
        <w:t>بيرون کرد، و بَدر او را مدد فرستاد از فارس، و فرمان داد که به بست روید</w:t>
      </w:r>
      <w:r>
        <w:rPr>
          <w:rStyle w:val="FootnoteAnchor"/>
          <w:rtl w:val="true"/>
        </w:rPr>
        <w:footnoteReference w:id="1394"/>
      </w:r>
      <w:r>
        <w:rPr>
          <w:rFonts w:ascii="IRNazanin" w:hAnsi="IRNazanin" w:eastAsia="IRNazanin"/>
          <w:color w:val="111111"/>
          <w:sz w:val="28"/>
          <w:sz w:val="28"/>
          <w:szCs w:val="28"/>
          <w:rtl w:val="true"/>
          <w:lang w:bidi="fa-IR"/>
        </w:rPr>
        <w:t>و بو منصور</w:t>
      </w:r>
      <w:r>
        <w:rPr>
          <w:rStyle w:val="FootnoteAnchor"/>
          <w:rtl w:val="true"/>
        </w:rPr>
        <w:footnoteReference w:id="1395"/>
      </w:r>
      <w:r>
        <w:rPr>
          <w:rFonts w:ascii="IRNazanin" w:hAnsi="IRNazanin" w:eastAsia="IRNazanin"/>
          <w:color w:val="111111"/>
          <w:sz w:val="28"/>
          <w:sz w:val="28"/>
          <w:szCs w:val="28"/>
          <w:rtl w:val="true"/>
          <w:lang w:bidi="fa-IR"/>
        </w:rPr>
        <w:t>جیهانی به بست بود، بومنصور عمل بست از دست احمد بن اسمعیل داشت، یک چندی بیامد به سیستان، چون او را</w:t>
      </w:r>
      <w:r>
        <w:rPr>
          <w:rStyle w:val="FootnoteAnchor"/>
          <w:rtl w:val="true"/>
        </w:rPr>
        <w:footnoteReference w:id="1396"/>
      </w:r>
      <w:r>
        <w:rPr>
          <w:rFonts w:ascii="IRNazanin" w:hAnsi="IRNazanin" w:eastAsia="IRNazanin"/>
          <w:color w:val="111111"/>
          <w:sz w:val="28"/>
          <w:sz w:val="28"/>
          <w:szCs w:val="28"/>
          <w:rtl w:val="true"/>
          <w:lang w:bidi="fa-IR"/>
        </w:rPr>
        <w:t>بکشتند و نصر بن احمد را بنشاندند، بومنصور به بست شد، خالد بن محمد نامه کرد به جیهانی که بست بگذار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نرفت به فرمان او، پس</w:t>
      </w:r>
      <w:r>
        <w:rPr>
          <w:rStyle w:val="FootnoteAnchor"/>
          <w:rtl w:val="true"/>
        </w:rPr>
        <w:footnoteReference w:id="1397"/>
      </w:r>
      <w:r>
        <w:rPr>
          <w:rFonts w:ascii="IRNazanin" w:hAnsi="IRNazanin" w:eastAsia="IRNazanin"/>
          <w:color w:val="111111"/>
          <w:sz w:val="28"/>
          <w:sz w:val="28"/>
          <w:szCs w:val="28"/>
          <w:rtl w:val="true"/>
          <w:lang w:bidi="fa-IR"/>
        </w:rPr>
        <w:t>فضل بن حمید برفت به حرب او سوی بست روز سه شنبه هشت روز گذشته از جمادی الأولى سنه اثنى و ثلثمايه، چون به نوزاد رسید بو منصور جیهانی پذیره او آمد و آنجا حربی سخت بکردند و هزیمت بر جیهانی افتاد، با گروه خویش برفت، سوی سعد طالقانی شد به زابلستان، و فضل بن حمید به بست اندر شد روز پنجشنبه شش روز باقی از جمادى الأولى سنة اثنى و ثلثمایه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آنجا ببود و زآنجا به سیستان آمد، و فتح بن مارحوح</w:t>
      </w:r>
      <w:r>
        <w:rPr>
          <w:rStyle w:val="FootnoteAnchor"/>
          <w:rtl w:val="true"/>
        </w:rPr>
        <w:footnoteReference w:id="1398"/>
      </w:r>
      <w:r>
        <w:rPr>
          <w:rFonts w:ascii="IRNazanin" w:hAnsi="IRNazanin" w:eastAsia="IRNazanin"/>
          <w:color w:val="111111"/>
          <w:sz w:val="28"/>
          <w:sz w:val="28"/>
          <w:szCs w:val="28"/>
          <w:rtl w:val="true"/>
          <w:lang w:bidi="fa-IR"/>
        </w:rPr>
        <w:t>را آنجا خلیفت کرد، چون جیهانی نزدیک سعد رسید قصد بست کردند هر دو، چون به رزدان</w:t>
      </w:r>
      <w:r>
        <w:rPr>
          <w:rStyle w:val="FootnoteAnchor"/>
          <w:rtl w:val="true"/>
        </w:rPr>
        <w:footnoteReference w:id="1399"/>
      </w:r>
      <w:r>
        <w:rPr>
          <w:rFonts w:ascii="IRNazanin" w:hAnsi="IRNazanin" w:eastAsia="IRNazanin"/>
          <w:color w:val="111111"/>
          <w:sz w:val="28"/>
          <w:sz w:val="28"/>
          <w:szCs w:val="28"/>
          <w:rtl w:val="true"/>
          <w:lang w:bidi="fa-IR"/>
        </w:rPr>
        <w:t>رسیدند، فتح تاختن کرد بر ایشان و بسیار مردم کشته شد، آخر فتح به هزیمت شد و جیهانی و سعد هر دو به بست اندر آمدند، و فتح به سیستان آمد، و فضل بن حمید بیمار صعب شده بود و سوی بَدر به پارس نامه نبشته که کسی فرست به جای من و علت خویش و مال خویش یاد کرده و بدر محمد بن طغریل را با سپاهی کاری بفرستاده بود، روز سه شنبه پنج روز مانده از ذى القعده سنه اثنى و ثلثمائه به سیستان اندر آمد، و برفت و به زمین داور شد و جیهانی و طالقانی به یک فرسنگی زمین داور با او حرب کردند، و جیهانی به هزیمت برفت و طالقانی اسیر ماند، دو شب گذشته از محرّم سنة ثلث وثلثمائه، و سعد را به عماری اندر به سیستان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خالد بن محمد یحیی به زابلستان رفت </w:t>
      </w:r>
      <w:bookmarkStart w:id="475" w:name="pg20407_230746"/>
    </w:p>
    <w:p>
      <w:pPr>
        <w:pStyle w:val="BookText"/>
        <w:rPr/>
      </w:pPr>
      <w:bookmarkEnd w:id="475"/>
      <w:r>
        <w:rPr>
          <w:rFonts w:ascii="IRNazanin" w:hAnsi="IRNazanin" w:eastAsia="IRNazanin"/>
          <w:color w:val="111111"/>
          <w:sz w:val="28"/>
          <w:sz w:val="28"/>
          <w:szCs w:val="28"/>
          <w:rtl w:val="true"/>
          <w:lang w:bidi="fa-IR"/>
        </w:rPr>
        <w:t>با محمّد بن طغریل، و آن همه کارها به صلاح باز آورد و به سیستان بازگشت، و به سیستان اندر آمد شش روز باقی از جمید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 سنة ثلث وثلثمائه، وسعد طالقانی را خلاص کرد و با او بسیار نیکوئی کرد</w:t>
      </w:r>
      <w:r>
        <w:rPr>
          <w:rStyle w:val="FootnoteAnchor"/>
          <w:rtl w:val="true"/>
        </w:rPr>
        <w:footnoteReference w:id="1400"/>
      </w:r>
      <w:r>
        <w:rPr>
          <w:rFonts w:ascii="IRNazanin" w:hAnsi="IRNazanin" w:eastAsia="IRNazanin"/>
          <w:color w:val="111111"/>
          <w:sz w:val="28"/>
          <w:sz w:val="28"/>
          <w:szCs w:val="28"/>
          <w:rtl w:val="true"/>
          <w:lang w:bidi="fa-IR"/>
        </w:rPr>
        <w:t>، و محمد بن طغریل فرمان یافت هم اندرین ماه از علّتی صعب که او را معوَّد بود به روزگار</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6" w:name="__RefHeading___Toc696515_1490000891"/>
      <w:bookmarkStart w:id="477" w:name="_Toc173"/>
      <w:bookmarkEnd w:id="476"/>
      <w:r>
        <w:rPr>
          <w:rtl w:val="true"/>
        </w:rPr>
        <w:t>عصیان آوردن خالد بن محمّد بن یحیی</w:t>
      </w:r>
      <w:bookmarkEnd w:id="47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حسین بن على المرورودی بوسحاق زیدوی</w:t>
      </w:r>
      <w:r>
        <w:rPr>
          <w:rStyle w:val="FootnoteAnchor"/>
          <w:rtl w:val="true"/>
        </w:rPr>
        <w:footnoteReference w:id="1402"/>
      </w:r>
      <w:r>
        <w:rPr>
          <w:rFonts w:ascii="IRNazanin" w:hAnsi="IRNazanin" w:eastAsia="IRNazanin"/>
          <w:color w:val="111111"/>
          <w:sz w:val="28"/>
          <w:sz w:val="28"/>
          <w:szCs w:val="28"/>
          <w:rtl w:val="true"/>
          <w:lang w:bidi="fa-IR"/>
        </w:rPr>
        <w:t>را به سفزار</w:t>
      </w:r>
      <w:r>
        <w:rPr>
          <w:rStyle w:val="FootnoteAnchor"/>
          <w:rtl w:val="true"/>
        </w:rPr>
        <w:footnoteReference w:id="1403"/>
      </w:r>
      <w:r>
        <w:rPr>
          <w:rFonts w:ascii="IRNazanin" w:hAnsi="IRNazanin" w:eastAsia="IRNazanin"/>
          <w:color w:val="111111"/>
          <w:sz w:val="28"/>
          <w:sz w:val="28"/>
          <w:szCs w:val="28"/>
          <w:rtl w:val="true"/>
          <w:lang w:bidi="fa-IR"/>
        </w:rPr>
        <w:t>فرستاده بود گروهی سپاه، که فرصت نگاه دارید تا مگر سیستان بتوانیم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از بست باز آمد خبر بوسحاق زیدوی بشنید و سوی وی نامه های نیکو نبشت و او را وعدها کرد بسیار، و بوسحاق به نامۀ وی بیامد و خالد با او نیکوئی بسیار کرد و خلعتها داد و صلت، و سپاه با او بفرستاد به قهستان به حرب سیمجور، و سیمجور بگریخت از قهستان و بوسحاق زیدوی قهستان بگرفت و آنجا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سنه اربع وثلثمائه اندر آمد، بدر از فارس زید بن ابراهیم را به سیستان فرستاد بر مال خراج، چون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رسید مردمان را جمع کرد و بگفت، مردمان گفتند که ما هیچ کسی دیگر نخواهیم مگر ترا، و خالد به دل اندر داشت که عصیان آرد بدر را، بیرون شد سوی فراه و اندرین میان سیمجور سپاه آورد به قهستان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بوسحاق زیدوی حرب کرد و بوسحاق به هزیمت بیامد به فراه به نزدیک خالد، و فتح به بست به خالد اندر نافرمان شده بود، خالد از فراه به بست شد و بوسحق زیدوی با او یکجا، و فتح را بگرفتند، پس از آن که حرب کردند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سیستان آوردند و این اندر جمادی الآخر سنة اربع وثلثمائه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بوسحاق زیدوی به هری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آدینه بود یازده روز گذشته از شوال سنة اربع و ثلثمائه خالد جامه دبیران بر کرد و جامه سپاهیان پوشید و نام بدر از خطبه برافکند و خویشتن را خطبه کرد و قصد کرمان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یک شب باقی از شعبان سنه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 وثلثمائه</w:t>
      </w:r>
      <w:r>
        <w:rPr>
          <w:rStyle w:val="FootnoteAnchor"/>
          <w:rtl w:val="true"/>
        </w:rPr>
        <w:footnoteReference w:id="1404"/>
      </w:r>
      <w:r>
        <w:rPr>
          <w:rFonts w:ascii="IRNazanin" w:hAnsi="IRNazanin" w:eastAsia="IRNazanin"/>
          <w:color w:val="111111"/>
          <w:sz w:val="28"/>
          <w:sz w:val="28"/>
          <w:szCs w:val="28"/>
          <w:rtl w:val="true"/>
          <w:lang w:bidi="fa-IR"/>
        </w:rPr>
        <w:t>برفت تا به بم رسید و زانجا به دار آبجرد شد، و سپاه بَدر پیش وی آمد و حربی سخت بکردند و سپاه خالد به هزیمت رفت و خالد را اسیر گرفتند و بکشتند و سپاه او به زنهار بدر شدند و کثیر بن احمد بن شهفور اندر سپاه خالد بود، چون حال خالد بر آن جمله بود زانجا یکسر به سیستان آمد روز شنبه هشت روز باقی از ذی القعده سنه اربع وثلثمائه با گروهی سپاه، و کثیر بر مردم نیکوئی و عدل پیدا کرد و مردمان را همی نواخت و نامه نبشت به بست و رخد و زمین داور و همه در فرمان او آمدند، و کثیر بن</w:t>
      </w:r>
      <w:r>
        <w:rPr>
          <w:rStyle w:val="FootnoteAnchor"/>
          <w:rtl w:val="true"/>
        </w:rPr>
        <w:footnoteReference w:id="1405"/>
      </w:r>
      <w:r>
        <w:rPr>
          <w:rFonts w:ascii="IRNazanin" w:hAnsi="IRNazanin" w:eastAsia="IRNazanin"/>
          <w:color w:val="111111"/>
          <w:sz w:val="28"/>
          <w:sz w:val="28"/>
          <w:szCs w:val="28"/>
          <w:rtl w:val="true"/>
          <w:lang w:bidi="fa-IR"/>
        </w:rPr>
        <w:t xml:space="preserve">ابی سهل بن حمدان را به بست فرستاد، او چون به بست شد عصیان آورد اندر کثیر بن احمد تاكثير، محمد بن القاسم داماد خویش را با سپاهی بفرستاد تا او را بگرفتند و به سیستان آوردند و کثیر فرمود تا او را بکشتند و مثله کردند، باز بوسحاق زیدوی با گروهی عیاران بیامد و قصد کثیر کرد اندر صفر سنة خمس وثلثمائه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محمد بن القاسم را با سپاهی پذیره بوسحاق فرستاد، حرب کردند، آخر هزیمت بر بوسحاق افتاد و برادر وی را بازکریان</w:t>
      </w:r>
      <w:r>
        <w:rPr>
          <w:rStyle w:val="FootnoteAnchor"/>
          <w:rtl w:val="true"/>
        </w:rPr>
        <w:footnoteReference w:id="1406"/>
      </w:r>
      <w:r>
        <w:rPr>
          <w:rFonts w:ascii="IRNazanin" w:hAnsi="IRNazanin" w:eastAsia="IRNazanin"/>
          <w:color w:val="111111"/>
          <w:sz w:val="28"/>
          <w:sz w:val="28"/>
          <w:szCs w:val="28"/>
          <w:rtl w:val="true"/>
          <w:lang w:bidi="fa-IR"/>
        </w:rPr>
        <w:t>زیدوی را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بوسحاق به خراسان شد و یاران وی را بیشتر اسیر بیاوردند، و این حرب اندر ربيع الآخر سنة خمس وثلثمائه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مقتدر، عباس شفیق را به رسولی فرستاد سوی کثیر بن احمد که عمل تسلیم باید کرد به</w:t>
      </w:r>
      <w:r>
        <w:rPr>
          <w:rStyle w:val="FootnoteAnchor"/>
          <w:rtl w:val="true"/>
        </w:rPr>
        <w:footnoteReference w:id="1407"/>
      </w:r>
      <w:r>
        <w:rPr>
          <w:rFonts w:ascii="IRNazanin" w:hAnsi="IRNazanin" w:eastAsia="IRNazanin"/>
          <w:color w:val="111111"/>
          <w:sz w:val="28"/>
          <w:sz w:val="28"/>
          <w:szCs w:val="28"/>
          <w:rtl w:val="true"/>
          <w:lang w:bidi="fa-IR"/>
        </w:rPr>
        <w:t>بدر، مردمان جمع شدند که ما هیچ کسی نخواهیم مگر کثیر بن احمد را، باز بدر زيد بن ابراهیم را با سپاهی بسیار به سیستان فرستاد، چون به نزدیکان شهر رسیدند یاران کثیر و عیاران به حرب بیرون شدند و حرب کردند، سپاه بدر هزیمت کرد و زید بن ابراهیم را اسیر گرفتند، و این روز چهارشنبه بود چهارده روز باقی از رجب سنه خمس وثلثمائه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عباس شفیق دیگر راه به سیستان آمد با نامۀ پسر فرات</w:t>
      </w:r>
      <w:r>
        <w:rPr>
          <w:rStyle w:val="FootnoteAnchor"/>
          <w:rtl w:val="true"/>
        </w:rPr>
        <w:footnoteReference w:id="1408"/>
      </w:r>
      <w:r>
        <w:rPr>
          <w:rFonts w:ascii="IRNazanin" w:hAnsi="IRNazanin" w:eastAsia="IRNazanin"/>
          <w:color w:val="111111"/>
          <w:sz w:val="28"/>
          <w:sz w:val="28"/>
          <w:szCs w:val="28"/>
          <w:rtl w:val="true"/>
          <w:lang w:bidi="fa-IR"/>
        </w:rPr>
        <w:t>و آنِ بَدْر اندر فرستادن زید بن ابراهیم و خلاص کردن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خلاص کرد و خلعت داد اسبی داد و دو استر و پنج اشتر و هزار دینار و ده تخت جامه و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شفیق را ششصد هزار 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پسر فرات باید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شنبه بود دو شب باقی از شوال سنة ست وثلثمائه كثير بن احمد بیرون شد به تنزه</w:t>
      </w:r>
      <w:r>
        <w:rPr>
          <w:rStyle w:val="FootnoteAnchor"/>
          <w:rtl w:val="true"/>
        </w:rPr>
        <w:footnoteReference w:id="1409"/>
      </w:r>
      <w:r>
        <w:rPr>
          <w:rFonts w:ascii="IRNazanin" w:hAnsi="IRNazanin" w:eastAsia="IRNazanin"/>
          <w:color w:val="111111"/>
          <w:sz w:val="28"/>
          <w:sz w:val="28"/>
          <w:szCs w:val="28"/>
          <w:rtl w:val="true"/>
          <w:lang w:bidi="fa-IR"/>
        </w:rPr>
        <w:t>سوی کرکوی اندر عماری، و سرهنگان با او و غلام او تکین با او بود اندر عماری، یاران او بازگشتند و استر را پی کردند و پیشی به کشتن وی طرایل</w:t>
      </w:r>
      <w:r>
        <w:rPr>
          <w:rStyle w:val="FootnoteAnchor"/>
          <w:rtl w:val="true"/>
        </w:rPr>
        <w:footnoteReference w:id="1410"/>
      </w:r>
      <w:r>
        <w:rPr>
          <w:rFonts w:ascii="IRNazanin" w:hAnsi="IRNazanin" w:eastAsia="IRNazanin"/>
          <w:color w:val="111111"/>
          <w:sz w:val="28"/>
          <w:sz w:val="28"/>
          <w:szCs w:val="28"/>
          <w:rtl w:val="true"/>
          <w:lang w:bidi="fa-IR"/>
        </w:rPr>
        <w:t>کرد و احمد بن قدام،</w:t>
      </w:r>
      <w:r>
        <w:rPr>
          <w:rStyle w:val="FootnoteAnchor"/>
          <w:rtl w:val="true"/>
        </w:rPr>
        <w:footnoteReference w:id="1411"/>
      </w:r>
      <w:r>
        <w:rPr>
          <w:rFonts w:ascii="IRNazanin" w:hAnsi="IRNazanin" w:eastAsia="IRNazanin"/>
          <w:color w:val="111111"/>
          <w:sz w:val="28"/>
          <w:sz w:val="28"/>
          <w:szCs w:val="28"/>
          <w:rtl w:val="true"/>
          <w:lang w:bidi="fa-IR"/>
        </w:rPr>
        <w:t>و كثير بن احمد را بکشتند نماز دیگر؛ و کثیر ابن احمد با یعقوب را به تازیانه زده بود، و کورکتر</w:t>
      </w:r>
      <w:r>
        <w:rPr>
          <w:rStyle w:val="FootnoteAnchor"/>
          <w:rtl w:val="true"/>
        </w:rPr>
        <w:footnoteReference w:id="1412"/>
      </w:r>
      <w:r>
        <w:rPr>
          <w:rFonts w:ascii="IRNazanin" w:hAnsi="IRNazanin" w:eastAsia="IRNazanin"/>
          <w:color w:val="111111"/>
          <w:sz w:val="28"/>
          <w:sz w:val="28"/>
          <w:szCs w:val="28"/>
          <w:rtl w:val="true"/>
          <w:lang w:bidi="fa-IR"/>
        </w:rPr>
        <w:t xml:space="preserve">حکم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کثیر را اندرین روز بکشند، و با یعقوب را شتاب گرفته ،بود نماز دیگر به سرای کورکتر شد که نکشتند کثیر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 هنوز روز به قدر کثیر کشتن مانده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بود خبر آمد که کثیر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قدام اندر شهر آمد و به کوشک یعقوبی فرود آمد روز یکشنبه یک شب باقی از شوال سنة ست وثلثمائه، و عمّال کثیر را هم بر شغلها بگذاشت، و گروهی به بست فرستاد، از بسیاری آب به بست اندر نیارستند شد، باز خود به نفس خود به بست شد و احمد بن بهمن را بر سیستان خلیفت کرد؛ پس گروهی به سیستان هواء محمد بن قاسم کردند که داماد کثیر بن احمد بود، و محمّد قاسم عامل کثیر بود به زابلستان</w:t>
      </w:r>
      <w:r>
        <w:rPr>
          <w:rStyle w:val="FootnoteAnchor"/>
          <w:rtl w:val="true"/>
        </w:rPr>
        <w:footnoteReference w:id="1413"/>
      </w:r>
      <w:r>
        <w:rPr>
          <w:rFonts w:ascii="IRNazanin" w:hAnsi="IRNazanin" w:eastAsia="IRNazanin"/>
          <w:color w:val="111111"/>
          <w:sz w:val="28"/>
          <w:sz w:val="28"/>
          <w:szCs w:val="28"/>
          <w:rtl w:val="true"/>
          <w:lang w:bidi="fa-IR"/>
        </w:rPr>
        <w:t>، باز سپاه آورد و به در بست با احمد قدام حرب کرد، محمد قاسم هزیمت شد و به سیستان آمد و احمد قدام بر اثر او سپاه فرستاد، محمد قاسم بگریخت و به زابلستان شد و احمد بن قدام مطهر بن طاهر را بست داد، باز محمد بن حمدون اسفسلار</w:t>
      </w:r>
      <w:r>
        <w:rPr>
          <w:rStyle w:val="FootnoteAnchor"/>
          <w:rtl w:val="true"/>
        </w:rPr>
        <w:footnoteReference w:id="1414"/>
      </w:r>
      <w:r>
        <w:rPr>
          <w:rFonts w:ascii="IRNazanin" w:hAnsi="IRNazanin" w:eastAsia="IRNazanin"/>
          <w:color w:val="111111"/>
          <w:sz w:val="28"/>
          <w:sz w:val="28"/>
          <w:szCs w:val="28"/>
          <w:rtl w:val="true"/>
          <w:lang w:bidi="fa-IR"/>
        </w:rPr>
        <w:t>را با گروهی سپاه به یاری وی فرستاد به بست و خود به سیستان بود، تا خبر آمد که محمد بن حمدون خلاف پیدا کرد و قصد بست کرد، اندر اثر خبر آمد که بخشک و طغان بست</w:t>
      </w:r>
      <w:r>
        <w:rPr>
          <w:rStyle w:val="FootnoteAnchor"/>
          <w:rtl w:val="true"/>
        </w:rPr>
        <w:footnoteReference w:id="1415"/>
      </w:r>
      <w:r>
        <w:rPr>
          <w:rFonts w:ascii="IRNazanin" w:hAnsi="IRNazanin" w:eastAsia="IRNazanin"/>
          <w:color w:val="111111"/>
          <w:sz w:val="28"/>
          <w:sz w:val="28"/>
          <w:szCs w:val="28"/>
          <w:rtl w:val="true"/>
          <w:lang w:bidi="fa-IR"/>
        </w:rPr>
        <w:t xml:space="preserve">بگرفتند و احمد بن قدام زینجا به بست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به دشتِ بكان حرب کردند و طغان به هزیمت رفت، و احمد بن قدام سپاه فرستاد به طلب محمد قاسم، بیافتند و بگرفتند به دهی به در طعام و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احمد بن قدام، احمد بن ترکه را بند کرد و به کوهتز</w:t>
      </w:r>
      <w:r>
        <w:rPr>
          <w:rStyle w:val="FootnoteAnchor"/>
          <w:rtl w:val="true"/>
        </w:rPr>
        <w:footnoteReference w:id="1416"/>
      </w:r>
      <w:r>
        <w:rPr>
          <w:rFonts w:ascii="IRNazanin" w:hAnsi="IRNazanin" w:eastAsia="IRNazanin"/>
          <w:color w:val="111111"/>
          <w:sz w:val="28"/>
          <w:sz w:val="28"/>
          <w:szCs w:val="28"/>
          <w:rtl w:val="true"/>
          <w:lang w:bidi="fa-IR"/>
        </w:rPr>
        <w:t>فرستاد و بفرمود تا آنجا بکشتند اندر جمادى الأولى سنة تسع وثلثمائه، و احمد بن قدام به سیستان آمد و سپاهی فرستاد به طلب طغان و به زمین داور اندر طغان رسیدند و حربی سخت کردند، آخر طفان را اسیر کردند و به سیستان آوردند بر اشتر و کرسی بر پشت اشتر در زیر وی نهاده، روز شنبه یازده روز گذشته از ماه رمضان سنه تسع و ثلثمائه، و بفرمود تا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طغان کشته شد باز همه جهان طلب عبدالله احمد بن همی کرد و عبدالله متواری بود، تا شب سه شنبه سیزده روز گذشته از جمادی الآخر سنه عشر و ثلثمائه، هیچ کسی را خبر نبود تا به لب پارگین به در فارس نو آواز طبلی آمد ضعیف گونه، احمد قدام از کوشک یعقوبی بیرون آمد با سپاه، نگاه کرد عبدالله بن احمد بود با گروهی غوغا، حرب آغاز کردند چون آواز حرب به شهر اندر آمد، مردمان بدانستند، عامه شهر عبدالله بن احمد را یاری کردند، و احمد بن قدام با اندک مردم به هزیمت برفت هم از لب پارگین، و به بست شد، و عبدالله بن اندر قصر یعقوبی شد و ذخایر و مال و سلاح احمد قدام همه به دست او افتاد، همه مردم سجزی که با احمد قدام بودند نزدیک عبدالله بن احمد آمدند، و هندوان با احمد قدام به بست شدند و طلحة ابن سوار را به طلیعه به دهک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عبدالله بن احمد به سیستان دو پسر طرابیل هند و را که سالار هندوان یعقوبی بود بند برنهاد، نامه طرابیل اندر نهانی سوی عبدالله ابن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امانم ده تا بیایم، عبدالله او را امان داد و خلعت فرستاد پیش از آمدن، طرابیل به سیستان آمد و احمد قدام به رُخد بود، چون طرابیل بیامد عبد الله بن احمد قوی گشت، سپاه جمع کرده و قصد احمد قدام کرد و عزیز را پسر خویش را بر سیستان خلیفت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غرّة رمضان سنة عشر وثلثمائه برفت با سپاهی قوی ساخته و خواست که به راه بیابان برود خبر رسید که احمد قدام همه چاه های بیابان انگرد</w:t>
      </w:r>
      <w:r>
        <w:rPr>
          <w:rStyle w:val="FootnoteAnchor"/>
          <w:rtl w:val="true"/>
        </w:rPr>
        <w:footnoteReference w:id="1417"/>
      </w:r>
      <w:r>
        <w:rPr>
          <w:rFonts w:ascii="IRNazanin" w:hAnsi="IRNazanin" w:eastAsia="IRNazanin"/>
          <w:color w:val="111111"/>
          <w:sz w:val="28"/>
          <w:sz w:val="28"/>
          <w:szCs w:val="28"/>
          <w:rtl w:val="true"/>
          <w:lang w:bidi="fa-IR"/>
        </w:rPr>
        <w:t xml:space="preserve">افکندست و آب تباه </w:t>
      </w:r>
      <w:bookmarkStart w:id="478" w:name="pg20407_230750"/>
    </w:p>
    <w:p>
      <w:pPr>
        <w:pStyle w:val="BookText"/>
        <w:rPr/>
      </w:pPr>
      <w:bookmarkEnd w:id="478"/>
      <w:r>
        <w:rPr>
          <w:rFonts w:ascii="IRNazanin" w:hAnsi="IRNazanin" w:eastAsia="IRNazanin"/>
          <w:color w:val="111111"/>
          <w:sz w:val="28"/>
          <w:sz w:val="28"/>
          <w:szCs w:val="28"/>
          <w:rtl w:val="true"/>
          <w:lang w:bidi="fa-IR"/>
        </w:rPr>
        <w:t>کرده، پس به راه دیگر برفت تا برسید به نوقان</w:t>
      </w:r>
      <w:r>
        <w:rPr>
          <w:rStyle w:val="FootnoteAnchor"/>
          <w:rtl w:val="true"/>
        </w:rPr>
        <w:footnoteReference w:id="1418"/>
      </w:r>
      <w:r>
        <w:rPr>
          <w:rFonts w:ascii="IRNazanin" w:hAnsi="IRNazanin" w:eastAsia="IRNazanin"/>
          <w:color w:val="111111"/>
          <w:sz w:val="28"/>
          <w:sz w:val="28"/>
          <w:szCs w:val="28"/>
          <w:rtl w:val="true"/>
          <w:lang w:bidi="fa-IR"/>
        </w:rPr>
        <w:t xml:space="preserve">و احمد قدام به حرب او بیرون آمد، و حربی سخت بکردند، آخر احمد بن قدام هزیمت شد و سپاه از پس او برفت و نزدیک وی رسیدند، اسب بایستاد، پیاده شد، اندر رسیدند و بگرفتند او را روز شنبه چهار روز باقی از ماه رمضان سنة عشر وثلثمائه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بن قدام را به سیستان آوردند دیگر روز عید، و سپاه سالار وی را سیمجوررا، و عبدالله بن احمد مالها بستدن گرفت، و فرمان داد مطهر بن طاهر را که از مردمان بست هزار هزار درم بستان، و عبدالله بن احمد به نفس خویش به رخد شد و از انجا نبشت</w:t>
      </w:r>
      <w:r>
        <w:rPr>
          <w:rStyle w:val="FootnoteAnchor"/>
          <w:rtl w:val="true"/>
        </w:rPr>
        <w:footnoteReference w:id="1419"/>
      </w:r>
      <w:r>
        <w:rPr>
          <w:rFonts w:ascii="IRNazanin" w:hAnsi="IRNazanin" w:eastAsia="IRNazanin"/>
          <w:color w:val="111111"/>
          <w:sz w:val="28"/>
          <w:sz w:val="28"/>
          <w:szCs w:val="28"/>
          <w:rtl w:val="true"/>
          <w:lang w:bidi="fa-IR"/>
        </w:rPr>
        <w:t xml:space="preserve">، چون روز یکشنبه بود نه روز باقی از محرّم سنة احدى عشر وثلثمائه، عامه سیستان بر عزیز بن عبدالله خروج کردند و پیدا کردند شعار امیر ابو جعفر احمد محمد بن خلف بن اللّيث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Heading2"/>
        <w:numPr>
          <w:ilvl w:val="1"/>
          <w:numId w:val="1"/>
        </w:numPr>
        <w:rPr/>
      </w:pPr>
      <w:bookmarkStart w:id="479" w:name="__RefHeading___Toc696517_1490000891"/>
      <w:bookmarkStart w:id="480" w:name="_Toc174"/>
      <w:bookmarkEnd w:id="479"/>
      <w:r>
        <w:rPr>
          <w:rtl w:val="true"/>
        </w:rPr>
        <w:t>نشاندن امیر بوجعفر را به امیری سیستان</w:t>
      </w:r>
      <w:bookmarkEnd w:id="480"/>
    </w:p>
    <w:p>
      <w:pPr>
        <w:pStyle w:val="BookText"/>
        <w:rPr/>
      </w:pPr>
      <w:r>
        <w:rPr>
          <w:rFonts w:ascii="IRNazanin" w:hAnsi="IRNazanin" w:eastAsia="IRNazanin"/>
          <w:color w:val="111111"/>
          <w:sz w:val="28"/>
          <w:sz w:val="28"/>
          <w:szCs w:val="28"/>
          <w:rtl w:val="true"/>
          <w:lang w:bidi="fa-IR"/>
        </w:rPr>
        <w:t>شب چهارشنبه سیزده روز باقی از محرم سنه احدى عشر و ثلثمائه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بیرون آوردند و بنشاندند، و او اندک مایه بزرگ بود هنوز، اما با خود پیران بود، و علم بسیار حاصل کرده و فرشاهی و بزرگی اندر وی 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عیّاران فرو گرفتند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و کشتن و سوختن بردند؛ چون امیر بوجعفر آن بدید خویشتن را احتیاط کرد، کار مهمل فرو گذاشت و خود 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دوازده روز مانده از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نهان شدن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بن عبدالله برسید، به هزیمت رفته بود باز آمد، چون به در شهر آمد عیاران بانگ امیر بوجعفر کردند و گفتند هرگز بر ما هیچ کسی سالار نگردد مگر او، چون عزیز آن بدید بازگشت و به رباط ربیع فرود آمد، و خبر امیر بوجعفر به عبدالله بن احمد برسید نخفت و نیارامید تا به سیستان آمد روز شنبه یازده روز باقی از صفر سنه احدی عشر وثلثمائه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شهر متغیّر دید و دل هاء مردمان و عیاران از خویشتن نفور و هیچ کسی نزدیک او نشد و محبّت امیر با جعفر اندر دل مردمان جایگیر دید، و شعار او آشکاره، متحیّر ماند، بیرون شد از شهر، و عیّاران بانگ با جعفر همی کردند، و امیر با جعفر اندر خانه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جای جاسوسان و پیکان و نامه ها همی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 و اندر سِرّ نزدیک میهم بن رونک نبشته بود و او عامل رُخد بود از دست عبدالله بن احمد، که باید که دل سرهنگان و موالی ما که آنجااند بدان دیار خوش گردانی و ایشان را از جهت من تهنیت کنی به خلعت هاء نیکو و نواخت ها و عمل ها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نزدیک حمک بن نوح نبشته بود و گفته که بیای تا رخد و هر چند توانی مردم جمع کن و بیعتها بستان و همگنان او را اجابت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میهم چون خبر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با جعفر بشنید، عبدالله بن احمد را خلع کرد و خطبه بر امیر باجعفر کرد، و حمک به رخد آمد هم به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محمد بن محمد بن ابی تمیم را به خلیفتی بست فرستاد، مردمان او را اندر نگذاشتند و پیدا کردند شعار امیر باجعفر، و خطبه برو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خطبه بست به ژخد سوی میهم برسید از رخد به بست آمد و به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با جعفر را بگرفت و مردمان را بگفت که او چندین روزگار است تا این کار فرو گرفتست و همی راست کند اندر نهان؛ عبدالله بن احمد فرو مانده بود اندر حدود سیستان که ندانست که چه کند و کجا شود و بر هیچ کسی او را اعتماد نمانده بود که همه عالم میل با امیر با جعفر کرده بودند؛ پس امیر بوجعفر نامه کرد سوی میهم که برخیز و به سیستان آی با سرهنگان و حشم که جمع شدست از اولیا تا عهد تازه کرده آید، و میهم از بست برفت با سپاهی ساخته جان و مال فدا کرده، که ما مهتری یافتیم از یادگار پادشای خویش، و از خدمت بیگانگان و بندگان رستیم؛ چون میهم با این سپاه نزدیک سیستان برسید، عبدالله بن احمد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عیّاران نزدیک عبدالله احمد برسید بازگشت تا بازگشت، آواز طبل و بوق ها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 با سپاه فرا رسید، نه میهم را از و خبر بود و نه او را از میهم، حرب فرو گرفتند ناساخته، و حربی سخت بکردند و یاران میهم چیره دستی کردند و دولت نو و سعد روزگار، عبدالله بن احمد هزیمت شد و اندر وقت خبر سوی امیر با جعفر آمد، آشکاره شد و به قصر یعقوبی به قصر پادشاهی بنشست، و اندر وقت، يمان بن حذیف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عبدالله بن احمد بفرستاد یمان به بندان</w:t>
      </w:r>
      <w:r>
        <w:rPr>
          <w:rStyle w:val="FootnoteAnchor"/>
          <w:rtl w:val="true"/>
        </w:rPr>
        <w:footnoteReference w:id="1420"/>
      </w:r>
      <w:r>
        <w:rPr>
          <w:rFonts w:ascii="IRNazanin" w:hAnsi="IRNazanin" w:eastAsia="IRNazanin"/>
          <w:color w:val="111111"/>
          <w:sz w:val="28"/>
          <w:sz w:val="28"/>
          <w:szCs w:val="28"/>
          <w:rtl w:val="true"/>
          <w:lang w:bidi="fa-IR"/>
        </w:rPr>
        <w:t xml:space="preserve">اندر عبدالله احمد رسید و او را آنجا اسیر گرفت و به شهر اندر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دوشنبه سیزده روز گذشته از رجب سنة احدى عشر و ثلثمائه</w:t>
      </w:r>
      <w:r>
        <w:rPr>
          <w:rFonts w:eastAsia="IRNazanin" w:cs="IRNazanin"/>
          <w:color w:val="111111"/>
          <w:sz w:val="28"/>
          <w:szCs w:val="28"/>
          <w:rtl w:val="true"/>
          <w:lang w:bidi="fa-IR"/>
        </w:rPr>
        <w:t xml:space="preserve">. </w:t>
      </w:r>
      <w:bookmarkStart w:id="481" w:name="pg20407_230752"/>
    </w:p>
    <w:p>
      <w:pPr>
        <w:pStyle w:val="Heading2"/>
        <w:numPr>
          <w:ilvl w:val="1"/>
          <w:numId w:val="1"/>
        </w:numPr>
        <w:rPr/>
      </w:pPr>
      <w:bookmarkStart w:id="482" w:name="__RefHeading___Toc696519_1490000891"/>
      <w:bookmarkStart w:id="483" w:name="_Toc175"/>
      <w:bookmarkEnd w:id="481"/>
      <w:bookmarkEnd w:id="482"/>
      <w:r>
        <w:rPr>
          <w:rtl w:val="true"/>
        </w:rPr>
        <w:t>اسیر ماندن عبدالله احمد بر دست یمان حذیف</w:t>
      </w:r>
      <w:bookmarkEnd w:id="48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بیعت عام کردند امیر با جعفر را و کار برو قرار گرفت و سپاه جمع شد از موالی و سرهنگان و آزادگان</w:t>
      </w:r>
      <w:r>
        <w:rPr>
          <w:rStyle w:val="FootnoteAnchor"/>
          <w:rtl w:val="true"/>
        </w:rPr>
        <w:footnoteReference w:id="1421"/>
      </w:r>
      <w:r>
        <w:rPr>
          <w:rFonts w:ascii="IRNazanin" w:hAnsi="IRNazanin" w:eastAsia="IRNazanin"/>
          <w:color w:val="111111"/>
          <w:sz w:val="28"/>
          <w:sz w:val="28"/>
          <w:szCs w:val="28"/>
          <w:rtl w:val="true"/>
          <w:lang w:bidi="fa-IR"/>
        </w:rPr>
        <w:t>سیستان همه یک دل و یک نهاد، و تشویش از میانه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میهمبن رونک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422"/>
      </w:r>
      <w:r>
        <w:rPr>
          <w:rFonts w:ascii="IRNazanin" w:hAnsi="IRNazanin" w:eastAsia="IRNazanin"/>
          <w:color w:val="111111"/>
          <w:sz w:val="28"/>
          <w:sz w:val="28"/>
          <w:szCs w:val="28"/>
          <w:rtl w:val="true"/>
          <w:lang w:bidi="fa-IR"/>
        </w:rPr>
        <w:t xml:space="preserve">محمد دو پسر بلال بن الازهر بيرون شدند که به خراسان شویم به فرمان امیر بوجعفر، چون به فراه رسیدند میهم و طرابیل خلاف کردند و به بست شدند و امیر بوجعفر به حرب میهم شد به بست، و محمد بن بهمن را بر سیستان خلیفت کرد و حرب ميهم بکرد و میهم به هزیمت برفت، باز ابوالفضل محمد ابن اسحاق العربی به سیستان آمد به خلافت امیر بوجعفر اندر شوال، و به ذی الحجه اندر امیر از بست باز آمد، باز خبر آمد که بوالفضل حارث و بوالفضل حصین بیعت کردند به بست عزیز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رجب سنة ثلث عشر و ثلثمایه، امیر بیرون رفت سوی بست به حرب عزیز اندر ماه رمضان، چون نزدیکان بست رسید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کش به حدود سیستان آمد اندر آخر رمضان و به در مینا فرود آمد، و بوالفضل محمد بن اسحق العربي با او حرب کرد، سرهنگان عزیز بگشتند و نزدیک بوالفضل آمدند، عزیز بگریخت به خراسان شد اندر شوال، و امیر بوجعفر از بست باز آمد به سیستان اندر بیع الآخر سنة اربع عشر و ثلثمائه، و باز اندر ذی الحجه سنة خمس وعشر وثلثمائه به بست و رخد شد، و اندر رجب سنه ست عشر باز آمد و اندرین میانه خلافت سیستان بوالفضل را بود؛ و به ذی الحجه اندر شهر آمد؛ و محمد بن موسی را اندر جمادی الآخر سنه سبع عشرة وثلثمائه و اندر شعبان رزدانی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وی محمد بن یعقوب بود به کرمان فرستاد با سپاه،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کرمان شد و هزار هزار درم بدادند و باز آمد اندر ذى القعده؛ و هم اندرین سال احمد بن محمد بن اللّيث را از قضا عزل کرد و بوالحسین انصاری را قاضی کرد و بوسعید شروطی را از خطبه عزل کرد و بوالحسین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الماصلی را خطیب کرد؛ باز محمّد بن یعقوب رزدانی را به بست فرستاد اندر رمضان؛ و بازار نو اندر بیع الاوّل بسوختند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امیر بوجعفر بنفس خویش برفت به حرب حمک بن نوح اندر شعبان سنة تسع عشرة وثلثمائه و آنجا شد و صلح کردند و بازگشت، و اندر جمادى الآخرة سنة عشرين وثلثمائه ابواحمد الحسين بن بلال بن الازهر را به حرب بایزید ننکر</w:t>
      </w:r>
      <w:r>
        <w:rPr>
          <w:rStyle w:val="FootnoteAnchor"/>
          <w:rtl w:val="true"/>
        </w:rPr>
        <w:footnoteReference w:id="1423"/>
      </w:r>
      <w:r>
        <w:rPr>
          <w:rFonts w:ascii="IRNazanin" w:hAnsi="IRNazanin" w:eastAsia="IRNazanin"/>
          <w:color w:val="111111"/>
          <w:sz w:val="28"/>
          <w:sz w:val="28"/>
          <w:szCs w:val="28"/>
          <w:rtl w:val="true"/>
          <w:lang w:bidi="fa-IR"/>
        </w:rPr>
        <w:t>فرستاد و بایزید به هزیمت برفت؛ و اندرین ماه انصاری را از قضا عزل کرد و قضا خلیل بن احمد را داد اندر جمادى الآخرة سنه عشرين وثلثمائه؛ باز خبر آمد که بایزید بنکی و بازکریاء زیدوی</w:t>
      </w:r>
      <w:r>
        <w:rPr>
          <w:rStyle w:val="FootnoteAnchor"/>
          <w:rtl w:val="true"/>
        </w:rPr>
        <w:footnoteReference w:id="1424"/>
      </w:r>
      <w:r>
        <w:rPr>
          <w:rFonts w:ascii="IRNazanin" w:hAnsi="IRNazanin" w:eastAsia="IRNazanin"/>
          <w:color w:val="111111"/>
          <w:sz w:val="28"/>
          <w:sz w:val="28"/>
          <w:szCs w:val="28"/>
          <w:rtl w:val="true"/>
          <w:lang w:bidi="fa-IR"/>
        </w:rPr>
        <w:t>و قراتکین و یارانشان به راه نوزاد بیرون آمدند به بست که احمد</w:t>
      </w:r>
      <w:r>
        <w:rPr>
          <w:rStyle w:val="FootnoteAnchor"/>
          <w:rtl w:val="true"/>
        </w:rPr>
        <w:footnoteReference w:id="1425"/>
      </w:r>
      <w:r>
        <w:rPr>
          <w:rFonts w:ascii="IRNazanin" w:hAnsi="IRNazanin" w:eastAsia="IRNazanin"/>
          <w:color w:val="111111"/>
          <w:sz w:val="28"/>
          <w:sz w:val="28"/>
          <w:szCs w:val="28"/>
          <w:rtl w:val="true"/>
          <w:lang w:bidi="fa-IR"/>
        </w:rPr>
        <w:t>یعقوب رزدانی را بگیرند، و رزدانی به ماه رمضان گریخته از آنجا باز آمد، و امیر بوجعفر بیرون شد که آنجا رود به حرب ترکان به بست، و دو ماه بر در شهر بماند، به رمضان بیرون شد و اندر ذى الحجه به شهر اندر آمد، و اندرین میانه نامه نبشته بود سوی ابو حفص عمرو بن يعقوب</w:t>
      </w:r>
      <w:r>
        <w:rPr>
          <w:rStyle w:val="FootnoteAnchor"/>
          <w:rtl w:val="true"/>
        </w:rPr>
        <w:footnoteReference w:id="1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بوحفص متنكّر به بغداد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 آید، و اندر محرم سنة احدی و عشرین و ثلثمائه به شهر اندر ،آمد و امیر ابو جعفر او را بزرگ داشت و اجلال و اکرام کرد و خلعت ها داد و عمل ها عرضه کردند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بایزید بنکی و بازکریاء رندوی</w:t>
      </w:r>
      <w:r>
        <w:rPr>
          <w:rStyle w:val="FootnoteAnchor"/>
          <w:rtl w:val="true"/>
        </w:rPr>
        <w:footnoteReference w:id="1427"/>
      </w:r>
      <w:r>
        <w:rPr>
          <w:rFonts w:ascii="IRNazanin" w:hAnsi="IRNazanin" w:eastAsia="IRNazanin"/>
          <w:color w:val="111111"/>
          <w:sz w:val="28"/>
          <w:sz w:val="28"/>
          <w:szCs w:val="28"/>
          <w:rtl w:val="true"/>
          <w:lang w:bidi="fa-IR"/>
        </w:rPr>
        <w:t xml:space="preserve">و قراتکین به بست هر سه طاعت کردند و به فرمان اندر آمدند، چون رزدانی از آنجا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رزدانی را محبوس کرد و سال ها به حبس اندر بماند و باز از زندان بگریخت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 بر دست پسران طاهر اصرم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بوالخیر و بوحفص و بوالقسم همی رفت، چون امیر با حفص بیامد عملها برو عرضه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w:t>
      </w:r>
      <w:bookmarkStart w:id="484" w:name="pg20407_230754"/>
    </w:p>
    <w:p>
      <w:pPr>
        <w:pStyle w:val="BookText"/>
        <w:rPr/>
      </w:pPr>
      <w:bookmarkEnd w:id="484"/>
      <w:r>
        <w:rPr>
          <w:rFonts w:ascii="IRNazanin" w:hAnsi="IRNazanin" w:eastAsia="IRNazanin"/>
          <w:color w:val="111111"/>
          <w:sz w:val="28"/>
          <w:sz w:val="28"/>
          <w:szCs w:val="28"/>
          <w:rtl w:val="true"/>
          <w:lang w:bidi="fa-IR"/>
        </w:rPr>
        <w:t xml:space="preserve">عمل را اندر سیستان پس از صدر که تو داری خریدار بودم، اکنون آب آن بشد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و صدر من داشتم به باد دادم و کفایت آن ندانستم</w:t>
      </w:r>
      <w:r>
        <w:rPr>
          <w:rStyle w:val="FootnoteAnchor"/>
          <w:rtl w:val="true"/>
        </w:rPr>
        <w:footnoteReference w:id="1428"/>
      </w:r>
      <w:r>
        <w:rPr>
          <w:rFonts w:ascii="IRNazanin" w:hAnsi="IRNazanin" w:eastAsia="IRNazanin"/>
          <w:color w:val="111111"/>
          <w:sz w:val="28"/>
          <w:sz w:val="28"/>
          <w:szCs w:val="28"/>
          <w:rtl w:val="true"/>
          <w:lang w:bidi="fa-IR"/>
        </w:rPr>
        <w:t xml:space="preserve">که بداشتی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آوردی، بدان تو مستحق تری از من، آنچه من کردی امیری شهر بودی کنون فلان گندمک را دادی، آب آن بشد، و دیگر امیری آب بودی، فلان محمد بن عبدالرحمن را دادی، آب آن بشد</w:t>
      </w:r>
      <w:r>
        <w:rPr>
          <w:rStyle w:val="FootnoteAnchor"/>
          <w:rtl w:val="true"/>
        </w:rPr>
        <w:footnoteReference w:id="1429"/>
      </w:r>
      <w:r>
        <w:rPr>
          <w:rFonts w:ascii="IRNazanin" w:hAnsi="IRNazanin" w:eastAsia="IRNazanin"/>
          <w:color w:val="111111"/>
          <w:sz w:val="28"/>
          <w:sz w:val="28"/>
          <w:szCs w:val="28"/>
          <w:rtl w:val="true"/>
          <w:lang w:bidi="fa-IR"/>
        </w:rPr>
        <w:t>کنون مرا هیچ عمل نماند و نخواهم و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سیده بانو</w:t>
      </w:r>
      <w:r>
        <w:rPr>
          <w:rStyle w:val="FootnoteAnchor"/>
          <w:rtl w:val="true"/>
        </w:rPr>
        <w:footnoteReference w:id="1430"/>
      </w:r>
      <w:r>
        <w:rPr>
          <w:rFonts w:ascii="IRNazanin" w:hAnsi="IRNazanin" w:eastAsia="IRNazanin"/>
          <w:color w:val="111111"/>
          <w:sz w:val="28"/>
          <w:sz w:val="28"/>
          <w:szCs w:val="28"/>
          <w:rtl w:val="true"/>
          <w:lang w:bidi="fa-IR"/>
        </w:rPr>
        <w:t>مادر امیر 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ترا شغلی باید؟ آخر او را صاحب مظالم کردند</w:t>
      </w:r>
      <w:r>
        <w:rPr>
          <w:rStyle w:val="FootnoteAnchor"/>
          <w:rtl w:val="true"/>
        </w:rPr>
        <w:footnoteReference w:id="1431"/>
      </w:r>
      <w:r>
        <w:rPr>
          <w:rFonts w:ascii="IRNazanin" w:hAnsi="IRNazanin" w:eastAsia="IRNazanin"/>
          <w:color w:val="111111"/>
          <w:sz w:val="28"/>
          <w:sz w:val="28"/>
          <w:szCs w:val="28"/>
          <w:rtl w:val="true"/>
          <w:lang w:bidi="fa-IR"/>
        </w:rPr>
        <w:t>، هر روز مظالم سپاه</w:t>
      </w:r>
      <w:r>
        <w:rPr>
          <w:rStyle w:val="FootnoteAnchor"/>
          <w:rtl w:val="true"/>
        </w:rPr>
        <w:footnoteReference w:id="1432"/>
      </w:r>
      <w:r>
        <w:rPr>
          <w:rFonts w:ascii="IRNazanin" w:hAnsi="IRNazanin" w:eastAsia="IRNazanin"/>
          <w:color w:val="111111"/>
          <w:sz w:val="28"/>
          <w:sz w:val="28"/>
          <w:szCs w:val="28"/>
          <w:rtl w:val="true"/>
          <w:lang w:bidi="fa-IR"/>
        </w:rPr>
        <w:t>بودی و به صدر مظالم بنشستی و کارها همی 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با جعفر مردی بود بیدار و سخی و عالم و اهل هنر و از هر علمی بهره داشت، روز و شب به شراب مشغول بودی و به بخشیدن و داد و دهش، و مردمان جهان اندر روزگار او آرام گرفتند و هیچ مهتری به شجاعت او نبود اندرین روزگار؛ و ساعات و اوقات را بخشش</w:t>
      </w:r>
      <w:r>
        <w:rPr>
          <w:rStyle w:val="FootnoteAnchor"/>
          <w:rtl w:val="true"/>
        </w:rPr>
        <w:footnoteReference w:id="1433"/>
      </w:r>
      <w:r>
        <w:rPr>
          <w:rFonts w:ascii="IRNazanin" w:hAnsi="IRNazanin" w:eastAsia="IRNazanin"/>
          <w:color w:val="111111"/>
          <w:sz w:val="28"/>
          <w:sz w:val="28"/>
          <w:szCs w:val="28"/>
          <w:rtl w:val="true"/>
          <w:lang w:bidi="fa-IR"/>
        </w:rPr>
        <w:t>کرده بود، زمانی به نماز و خواندن، زمانی نشاط و خوردن، زمانی کار پادشاهی باز نگریدن</w:t>
      </w:r>
      <w:r>
        <w:rPr>
          <w:rStyle w:val="FootnoteAnchor"/>
          <w:rtl w:val="true"/>
        </w:rPr>
        <w:footnoteReference w:id="1434"/>
      </w:r>
      <w:r>
        <w:rPr>
          <w:rFonts w:ascii="IRNazanin" w:hAnsi="IRNazanin" w:eastAsia="IRNazanin"/>
          <w:color w:val="111111"/>
          <w:sz w:val="28"/>
          <w:sz w:val="28"/>
          <w:szCs w:val="28"/>
          <w:rtl w:val="true"/>
          <w:lang w:bidi="fa-IR"/>
        </w:rPr>
        <w:t>، زمانی آسایش و خلوت به آرامیدن؛ و ذکر او بزرگ شد در جهان نزدیک مهتران عالم</w:t>
      </w:r>
      <w:r>
        <w:rPr>
          <w:rFonts w:eastAsia="IRNazanin" w:cs="IRNazanin"/>
          <w:color w:val="111111"/>
          <w:sz w:val="28"/>
          <w:szCs w:val="28"/>
          <w:rtl w:val="true"/>
          <w:lang w:bidi="fa-IR"/>
        </w:rPr>
        <w:t>.</w:t>
      </w:r>
    </w:p>
    <w:p>
      <w:pPr>
        <w:pStyle w:val="Heading2"/>
        <w:numPr>
          <w:ilvl w:val="1"/>
          <w:numId w:val="1"/>
        </w:numPr>
        <w:rPr/>
      </w:pPr>
      <w:bookmarkStart w:id="485" w:name="__RefHeading___Toc696521_1490000891"/>
      <w:bookmarkStart w:id="486" w:name="_Toc176"/>
      <w:bookmarkEnd w:id="485"/>
      <w:r>
        <w:rPr>
          <w:rtl w:val="true"/>
        </w:rPr>
        <w:t>حدیث ماکان با امیر بوجعفر</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ماکان</w:t>
      </w:r>
      <w:r>
        <w:rPr>
          <w:rStyle w:val="FootnoteAnchor"/>
          <w:rtl w:val="true"/>
        </w:rPr>
        <w:footnoteReference w:id="1435"/>
      </w:r>
      <w:r>
        <w:rPr>
          <w:rFonts w:ascii="IRNazanin" w:hAnsi="IRNazanin" w:eastAsia="IRNazanin"/>
          <w:color w:val="111111"/>
          <w:sz w:val="28"/>
          <w:sz w:val="28"/>
          <w:szCs w:val="28"/>
          <w:rtl w:val="true"/>
          <w:lang w:bidi="fa-IR"/>
        </w:rPr>
        <w:t>با امیر بوجعفر</w:t>
      </w:r>
    </w:p>
    <w:p>
      <w:pPr>
        <w:pStyle w:val="BookText"/>
        <w:rPr/>
      </w:pPr>
      <w:r>
        <w:rPr>
          <w:rFonts w:ascii="IRNazanin" w:hAnsi="IRNazanin" w:eastAsia="IRNazanin"/>
          <w:color w:val="111111"/>
          <w:sz w:val="28"/>
          <w:sz w:val="28"/>
          <w:szCs w:val="28"/>
          <w:rtl w:val="true"/>
          <w:lang w:bidi="fa-IR"/>
        </w:rPr>
        <w:t>بدانک رسولی فرستاد سوی ماکان، به میانه زره رسول بديره</w:t>
      </w:r>
      <w:r>
        <w:rPr>
          <w:rStyle w:val="FootnoteAnchor"/>
          <w:rtl w:val="true"/>
        </w:rPr>
        <w:footnoteReference w:id="1436"/>
      </w:r>
      <w:r>
        <w:rPr>
          <w:rFonts w:ascii="IRNazanin" w:hAnsi="IRNazanin" w:eastAsia="IRNazanin"/>
          <w:color w:val="111111"/>
          <w:sz w:val="28"/>
          <w:sz w:val="28"/>
          <w:szCs w:val="28"/>
          <w:rtl w:val="true"/>
          <w:lang w:bidi="fa-IR"/>
        </w:rPr>
        <w:t>بوالحسین خارجی آمد، بوالحسین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ماکان همی فرستد ملک بنده را به رسولی، بوالحسین مزاح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فالی بکنم ریش ترا یا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ریشت بکند ماکان پاک از اصول </w:t>
      </w:r>
      <w:bookmarkStart w:id="487" w:name="pg20407_230755"/>
    </w:p>
    <w:p>
      <w:pPr>
        <w:pStyle w:val="BookText"/>
        <w:rPr/>
      </w:pPr>
      <w:bookmarkEnd w:id="487"/>
      <w:r>
        <w:rPr>
          <w:rFonts w:ascii="IRNazanin" w:hAnsi="IRNazanin" w:eastAsia="IRNazanin"/>
          <w:color w:val="111111"/>
          <w:sz w:val="28"/>
          <w:sz w:val="28"/>
          <w:szCs w:val="28"/>
          <w:rtl w:val="true"/>
          <w:lang w:bidi="fa-IR"/>
        </w:rPr>
        <w:t>رسول برفت نزدیک ماکان شد، و ماکان او را بنواخت و بر و نیکوئی کرد، آخر شبی شراب خورد و تافته گشت فرمان داد تا ریش وی بستردند، دیگر به هشیاری زان پشیمانی خورد و رسول را خلعت ها داد و مال هاء بسیار و عذرها خواست و بداشت تا ریش وی برآمد و بر قضاء حاجت بازگردانید، و عذرها همی خواست،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ای امیر اندرین هیچ گناه نبودست الا این فالی بود که بکردند به سیستان، و فال کرده 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به سیستان بازآمد، جاسوس، امیر با جعفر را آگاه کرده بود، از رسول باز پرسید، قصه باز گفت، بوالحسین خارجی را بخواند وی انکار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سوار بساخت و نگفت که همی کجا روم و پانصد جمازه و پانصد مرد پیاده برنشاند، و بیابان کرمان برگرفت، مردمان گفتند مگر سوی کفجان</w:t>
      </w:r>
      <w:r>
        <w:rPr>
          <w:rStyle w:val="FootnoteAnchor"/>
          <w:rtl w:val="true"/>
        </w:rPr>
        <w:footnoteReference w:id="1437"/>
      </w:r>
      <w:r>
        <w:rPr>
          <w:rFonts w:ascii="IRNazanin" w:hAnsi="IRNazanin" w:eastAsia="IRNazanin"/>
          <w:color w:val="111111"/>
          <w:sz w:val="28"/>
          <w:sz w:val="28"/>
          <w:szCs w:val="28"/>
          <w:rtl w:val="true"/>
          <w:lang w:bidi="fa-IR"/>
        </w:rPr>
        <w:t xml:space="preserve">خواهد شد، هیچ کس را خبر نبود تا شبیخون کرد به ری و ماکان را بگرفت و به سیستان آورد، و خزینه و مال او برگرفت و هزار اسب تازی و پانصد شتر آورد، و اینجا از و هزار هزار 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بنواخت و بگذاشت و مهمان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مستی برو خویشتن متغیر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تا ریشش بستردند، دیگر عذرها بسیار خواست و نیکو همی داشت تا باز ریشش برآمد، آنگاه خلعت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w:t>
      </w:r>
      <w:r>
        <w:rPr>
          <w:rFonts w:eastAsia="IRNazanin" w:cs="IRNazanin"/>
          <w:color w:val="111111"/>
          <w:sz w:val="28"/>
          <w:szCs w:val="28"/>
          <w:rtl w:val="true"/>
          <w:lang w:bidi="fa-IR"/>
        </w:rPr>
        <w:t>.</w:t>
      </w:r>
    </w:p>
    <w:p>
      <w:pPr>
        <w:pStyle w:val="Heading2"/>
        <w:numPr>
          <w:ilvl w:val="1"/>
          <w:numId w:val="1"/>
        </w:numPr>
        <w:rPr/>
      </w:pPr>
      <w:bookmarkStart w:id="488" w:name="__RefHeading___Toc696523_1490000891"/>
      <w:bookmarkStart w:id="489" w:name="_Toc177"/>
      <w:bookmarkEnd w:id="488"/>
      <w:r>
        <w:rPr>
          <w:rtl w:val="true"/>
        </w:rPr>
        <w:t>حدیث نصربن احمد با امیر بوجعفر</w:t>
      </w:r>
      <w:bookmarkEnd w:id="489"/>
    </w:p>
    <w:p>
      <w:pPr>
        <w:pStyle w:val="BookText"/>
        <w:rPr/>
      </w:pPr>
      <w:r>
        <w:rPr>
          <w:rFonts w:ascii="IRNazanin" w:hAnsi="IRNazanin" w:eastAsia="IRNazanin"/>
          <w:color w:val="111111"/>
          <w:sz w:val="28"/>
          <w:sz w:val="28"/>
          <w:szCs w:val="28"/>
          <w:rtl w:val="true"/>
          <w:lang w:bidi="fa-IR"/>
        </w:rPr>
        <w:t>این خبر به مجلس امیر خراسان بگفتند، او را عجب آمد از همّت و مروّت و شجاعت او، و ماکان را دشمن داشتی امیر خراسان، یک روز شراب همی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نعمتی ما را هست اما بایستی که امیر با جعفر را بدیدی</w:t>
      </w:r>
      <w:r>
        <w:rPr>
          <w:rStyle w:val="FootnoteAnchor"/>
          <w:rtl w:val="true"/>
        </w:rPr>
        <w:footnoteReference w:id="1438"/>
      </w:r>
      <w:r>
        <w:rPr>
          <w:rFonts w:ascii="IRNazanin" w:hAnsi="IRNazanin" w:eastAsia="IRNazanin"/>
          <w:color w:val="111111"/>
          <w:sz w:val="28"/>
          <w:sz w:val="28"/>
          <w:szCs w:val="28"/>
          <w:rtl w:val="true"/>
          <w:lang w:bidi="fa-IR"/>
        </w:rPr>
        <w:t>، اکنون که نیست باری یادِ او</w:t>
      </w:r>
      <w:r>
        <w:rPr>
          <w:rStyle w:val="FootnoteAnchor"/>
          <w:rtl w:val="true"/>
        </w:rPr>
        <w:footnoteReference w:id="1439"/>
      </w:r>
      <w:r>
        <w:rPr>
          <w:rFonts w:ascii="IRNazanin" w:hAnsi="IRNazanin" w:eastAsia="IRNazanin"/>
          <w:color w:val="111111"/>
          <w:sz w:val="28"/>
          <w:sz w:val="28"/>
          <w:szCs w:val="28"/>
          <w:rtl w:val="true"/>
          <w:lang w:bidi="fa-IR"/>
        </w:rPr>
        <w:t>گیریم، و همه مهتران خراسان حاضر بودند، یادِ وی گرفت و بخورد و همه بزرگان خراسان نوش کردند، انکاه که سیکی</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 xml:space="preserve">بو حنیفه به ازین گوید در باب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جوشیده بخور تا نبود بر تو حرام</w:t>
      </w:r>
    </w:p>
    <w:p>
      <w:pPr>
        <w:pStyle w:val="BookText"/>
        <w:rPr/>
      </w:pPr>
      <w:r>
        <w:rPr>
          <w:rFonts w:ascii="IRNazanin" w:hAnsi="IRNazanin" w:eastAsia="IRNazanin"/>
          <w:color w:val="111111"/>
          <w:sz w:val="28"/>
          <w:sz w:val="28"/>
          <w:szCs w:val="28"/>
          <w:rtl w:val="true"/>
          <w:lang w:bidi="fa-IR"/>
        </w:rPr>
        <w:t>و منوچهری در سیکی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سه یکی خوار نیک تازه رخ و صلحجوی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سیکی خوار بد جنگ کن و ترشروی</w:t>
      </w:r>
    </w:p>
    <w:p>
      <w:pPr>
        <w:pStyle w:val="BookText"/>
        <w:rPr/>
      </w:pPr>
      <w:r>
        <w:rPr>
          <w:rFonts w:ascii="IRNazanin" w:hAnsi="IRNazanin" w:eastAsia="IRNazanin"/>
          <w:color w:val="111111"/>
          <w:sz w:val="28"/>
          <w:sz w:val="28"/>
          <w:szCs w:val="28"/>
          <w:rtl w:val="true"/>
          <w:lang w:bidi="fa-IR"/>
        </w:rPr>
        <w:t>بدو رسید جام سیکی سر مهر کرد و ده پاره یاقوت سرخ و ده تخت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جامۀ بیش بها و ده غلام و ده کنیزک ترک همه</w:t>
      </w:r>
    </w:p>
    <w:p>
      <w:pPr>
        <w:pStyle w:val="BookText"/>
        <w:rPr/>
      </w:pPr>
      <w:r>
        <w:rPr>
          <w:rFonts w:ascii="IRNazanin" w:hAnsi="IRNazanin" w:eastAsia="IRNazanin"/>
          <w:color w:val="111111"/>
          <w:sz w:val="28"/>
          <w:sz w:val="28"/>
          <w:szCs w:val="28"/>
          <w:rtl w:val="true"/>
          <w:lang w:bidi="fa-IR"/>
        </w:rPr>
        <w:t>با حلی و حلل و اسبان و کمرها، نزدیک وی فرستاد به سیستان، و رودکی این شعر اندرین معنی بگفته بود، بفرستاد و آن روز بر زفانِ</w:t>
      </w:r>
      <w:r>
        <w:rPr>
          <w:rStyle w:val="FootnoteAnchor"/>
          <w:rtl w:val="true"/>
        </w:rPr>
        <w:footnoteReference w:id="1441"/>
      </w:r>
      <w:r>
        <w:rPr>
          <w:rFonts w:ascii="IRNazanin" w:hAnsi="IRNazanin" w:eastAsia="IRNazanin"/>
          <w:color w:val="111111"/>
          <w:sz w:val="28"/>
          <w:sz w:val="28"/>
          <w:szCs w:val="28"/>
          <w:rtl w:val="true"/>
          <w:lang w:bidi="fa-IR"/>
        </w:rPr>
        <w:t>امیر خراسان برفت که اگر نه آنست که امیر با جعفر قانع است یا نه</w:t>
      </w:r>
      <w:r>
        <w:rPr>
          <w:rStyle w:val="FootnoteAnchor"/>
          <w:rtl w:val="true"/>
        </w:rPr>
        <w:footnoteReference w:id="1442"/>
      </w:r>
      <w:r>
        <w:rPr>
          <w:rFonts w:ascii="IRNazanin" w:hAnsi="IRNazanin" w:eastAsia="IRNazanin"/>
          <w:color w:val="111111"/>
          <w:sz w:val="28"/>
          <w:sz w:val="28"/>
          <w:szCs w:val="28"/>
          <w:rtl w:val="true"/>
          <w:lang w:bidi="fa-IR"/>
        </w:rPr>
        <w:t>آن دل و تدبیر و رای و خرد که وی دارد، همه جهان گرفتستی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مادرِ مَی را بکرد باید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او را گرفت و کرد به زندان</w:t>
      </w:r>
    </w:p>
    <w:p>
      <w:pPr>
        <w:pStyle w:val="BookText"/>
        <w:rPr/>
      </w:pPr>
      <w:r>
        <w:rPr>
          <w:rFonts w:ascii="IRNazanin" w:hAnsi="IRNazanin" w:eastAsia="IRNazanin"/>
          <w:color w:val="111111"/>
          <w:sz w:val="28"/>
          <w:sz w:val="28"/>
          <w:szCs w:val="28"/>
          <w:rtl w:val="true"/>
          <w:lang w:bidi="fa-IR"/>
        </w:rPr>
        <w:t xml:space="preserve">بچه او را ازو گرفت 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 نکوبی نخست و زو نکشی جان</w:t>
      </w:r>
    </w:p>
    <w:p>
      <w:pPr>
        <w:pStyle w:val="BookText"/>
        <w:rPr/>
      </w:pPr>
      <w:r>
        <w:rPr>
          <w:rFonts w:ascii="IRNazanin" w:hAnsi="IRNazanin" w:eastAsia="IRNazanin"/>
          <w:color w:val="111111"/>
          <w:sz w:val="28"/>
          <w:sz w:val="28"/>
          <w:szCs w:val="28"/>
          <w:rtl w:val="true"/>
          <w:lang w:bidi="fa-IR"/>
        </w:rPr>
        <w:t xml:space="preserve">جز که نباشد حلال دور بکردن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کوچک ز شیر مادر و پستان</w:t>
      </w:r>
    </w:p>
    <w:p>
      <w:pPr>
        <w:pStyle w:val="BookText"/>
        <w:rPr/>
      </w:pPr>
      <w:r>
        <w:rPr>
          <w:rFonts w:ascii="IRNazanin" w:hAnsi="IRNazanin" w:eastAsia="IRNazanin"/>
          <w:color w:val="111111"/>
          <w:sz w:val="28"/>
          <w:sz w:val="28"/>
          <w:szCs w:val="28"/>
          <w:rtl w:val="true"/>
          <w:lang w:bidi="fa-IR"/>
        </w:rPr>
        <w:t xml:space="preserve">تا نخورد شیر هفت مه به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اردی بهشت تا بُن آبان</w:t>
      </w:r>
    </w:p>
    <w:p>
      <w:pPr>
        <w:pStyle w:val="BookText"/>
        <w:rPr/>
      </w:pPr>
      <w:r>
        <w:rPr>
          <w:rFonts w:ascii="IRNazanin" w:hAnsi="IRNazanin" w:eastAsia="IRNazanin"/>
          <w:color w:val="111111"/>
          <w:sz w:val="28"/>
          <w:sz w:val="28"/>
          <w:szCs w:val="28"/>
          <w:rtl w:val="true"/>
          <w:lang w:bidi="fa-IR"/>
        </w:rPr>
        <w:t xml:space="preserve">آنگه شاید ز روی دین و رَهِ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زندان تنگ و مادر قربان</w:t>
      </w:r>
    </w:p>
    <w:p>
      <w:pPr>
        <w:pStyle w:val="BookText"/>
        <w:rPr/>
      </w:pPr>
      <w:r>
        <w:rPr>
          <w:rFonts w:ascii="IRNazanin" w:hAnsi="IRNazanin" w:eastAsia="IRNazanin"/>
          <w:color w:val="111111"/>
          <w:sz w:val="28"/>
          <w:sz w:val="28"/>
          <w:szCs w:val="28"/>
          <w:rtl w:val="true"/>
          <w:lang w:bidi="fa-IR"/>
        </w:rPr>
        <w:t xml:space="preserve">چون بسپاری به حبس بچّه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شبا روز خیره ماند و حیران</w:t>
      </w:r>
    </w:p>
    <w:p>
      <w:pPr>
        <w:pStyle w:val="BookText"/>
        <w:rPr/>
      </w:pPr>
      <w:r>
        <w:rPr>
          <w:rFonts w:ascii="IRNazanin" w:hAnsi="IRNazanin" w:eastAsia="IRNazanin"/>
          <w:color w:val="111111"/>
          <w:sz w:val="28"/>
          <w:sz w:val="28"/>
          <w:szCs w:val="28"/>
          <w:rtl w:val="true"/>
          <w:lang w:bidi="fa-IR"/>
        </w:rPr>
        <w:t xml:space="preserve">باز چو آید به هوش و حال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برآرد بنالد از دل سوزان</w:t>
      </w:r>
    </w:p>
    <w:p>
      <w:pPr>
        <w:pStyle w:val="BookText"/>
        <w:rPr/>
      </w:pPr>
      <w:r>
        <w:rPr>
          <w:rFonts w:ascii="IRNazanin" w:hAnsi="IRNazanin" w:eastAsia="IRNazanin"/>
          <w:color w:val="111111"/>
          <w:sz w:val="28"/>
          <w:sz w:val="28"/>
          <w:szCs w:val="28"/>
          <w:rtl w:val="true"/>
          <w:lang w:bidi="fa-IR"/>
        </w:rPr>
        <w:t xml:space="preserve">گاه زَبَرْ زیر گردد از غم و که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 و زبر همچنان ز انده جوشان</w:t>
      </w:r>
    </w:p>
    <w:p>
      <w:pPr>
        <w:pStyle w:val="BookText"/>
        <w:rPr/>
      </w:pPr>
      <w:r>
        <w:rPr>
          <w:rFonts w:ascii="IRNazanin" w:hAnsi="IRNazanin" w:eastAsia="IRNazanin"/>
          <w:color w:val="111111"/>
          <w:sz w:val="28"/>
          <w:sz w:val="28"/>
          <w:szCs w:val="28"/>
          <w:rtl w:val="true"/>
          <w:lang w:bidi="fa-IR"/>
        </w:rPr>
        <w:t xml:space="preserve">زر بر آتش کجا بخواهی پالود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جوشد لیکن ز غم نجوشد چندان</w:t>
      </w:r>
    </w:p>
    <w:p>
      <w:pPr>
        <w:pStyle w:val="BookText"/>
        <w:rPr/>
      </w:pPr>
      <w:r>
        <w:rPr>
          <w:rFonts w:ascii="IRNazanin" w:hAnsi="IRNazanin" w:eastAsia="IRNazanin"/>
          <w:color w:val="111111"/>
          <w:sz w:val="28"/>
          <w:sz w:val="28"/>
          <w:szCs w:val="28"/>
          <w:rtl w:val="true"/>
          <w:lang w:bidi="fa-IR"/>
        </w:rPr>
        <w:t xml:space="preserve">باز به کردار اشتری که بود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کفک برآرد ز خشم و راند سلطان</w:t>
      </w:r>
    </w:p>
    <w:p>
      <w:pPr>
        <w:pStyle w:val="BookText"/>
        <w:rPr/>
      </w:pPr>
      <w:r>
        <w:rPr>
          <w:rFonts w:ascii="IRNazanin" w:hAnsi="IRNazanin" w:eastAsia="IRNazanin"/>
          <w:color w:val="111111"/>
          <w:sz w:val="28"/>
          <w:sz w:val="28"/>
          <w:szCs w:val="28"/>
          <w:rtl w:val="true"/>
          <w:lang w:bidi="fa-IR"/>
        </w:rPr>
        <w:t xml:space="preserve">مرد حَرَش کفک هاش پاک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بشود تیرگیش و گردد رخشان</w:t>
      </w:r>
    </w:p>
    <w:p>
      <w:pPr>
        <w:pStyle w:val="BookText"/>
        <w:rPr/>
      </w:pPr>
      <w:r>
        <w:rPr>
          <w:rFonts w:ascii="IRNazanin" w:hAnsi="IRNazanin" w:eastAsia="IRNazanin"/>
          <w:color w:val="111111"/>
          <w:sz w:val="28"/>
          <w:sz w:val="28"/>
          <w:szCs w:val="28"/>
          <w:rtl w:val="true"/>
          <w:lang w:bidi="fa-IR"/>
        </w:rPr>
        <w:t xml:space="preserve">آخر کارام گیرد و نچخد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 کند استوار مرد نگه بان</w:t>
      </w:r>
    </w:p>
    <w:p>
      <w:pPr>
        <w:pStyle w:val="BookText"/>
        <w:rPr/>
      </w:pPr>
      <w:r>
        <w:rPr>
          <w:rFonts w:ascii="IRNazanin" w:hAnsi="IRNazanin" w:eastAsia="IRNazanin"/>
          <w:color w:val="111111"/>
          <w:sz w:val="28"/>
          <w:sz w:val="28"/>
          <w:szCs w:val="28"/>
          <w:rtl w:val="true"/>
          <w:lang w:bidi="fa-IR"/>
        </w:rPr>
        <w:t xml:space="preserve">چون بنشیند تمام و صافی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یاقوت سرخ گیرد و مرجان</w:t>
      </w:r>
    </w:p>
    <w:p>
      <w:pPr>
        <w:pStyle w:val="BookText"/>
        <w:rPr/>
      </w:pPr>
      <w:r>
        <w:rPr>
          <w:rFonts w:ascii="IRNazanin" w:hAnsi="IRNazanin" w:eastAsia="IRNazanin"/>
          <w:color w:val="111111"/>
          <w:sz w:val="28"/>
          <w:sz w:val="28"/>
          <w:szCs w:val="28"/>
          <w:rtl w:val="true"/>
          <w:lang w:bidi="fa-IR"/>
        </w:rPr>
        <w:t xml:space="preserve">چند از و سرخ چون عقیق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ازو لعل چون نگین بدخشان</w:t>
      </w:r>
    </w:p>
    <w:p>
      <w:pPr>
        <w:pStyle w:val="BookText"/>
        <w:rPr/>
      </w:pPr>
      <w:r>
        <w:rPr>
          <w:rFonts w:ascii="IRNazanin" w:hAnsi="IRNazanin" w:eastAsia="IRNazanin"/>
          <w:color w:val="111111"/>
          <w:sz w:val="28"/>
          <w:sz w:val="28"/>
          <w:szCs w:val="28"/>
          <w:rtl w:val="true"/>
          <w:lang w:bidi="fa-IR"/>
        </w:rPr>
        <w:t>ورش ببوئی</w:t>
      </w:r>
      <w:r>
        <w:rPr>
          <w:rStyle w:val="FootnoteAnchor"/>
          <w:rtl w:val="true"/>
        </w:rPr>
        <w:footnoteReference w:id="1443"/>
      </w:r>
      <w:r>
        <w:rPr>
          <w:rFonts w:ascii="IRNazanin" w:hAnsi="IRNazanin" w:eastAsia="IRNazanin"/>
          <w:color w:val="111111"/>
          <w:sz w:val="28"/>
          <w:sz w:val="28"/>
          <w:szCs w:val="28"/>
          <w:rtl w:val="true"/>
          <w:lang w:bidi="fa-IR"/>
        </w:rPr>
        <w:t xml:space="preserve">گمان بری که گل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بدو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و عنبر با بان</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هم به غم</w:t>
      </w:r>
      <w:r>
        <w:rPr>
          <w:rStyle w:val="FootnoteAnchor"/>
          <w:rtl w:val="true"/>
        </w:rPr>
        <w:footnoteReference w:id="1445"/>
      </w:r>
      <w:r>
        <w:rPr>
          <w:rFonts w:ascii="IRNazanin" w:hAnsi="IRNazanin" w:eastAsia="IRNazanin"/>
          <w:color w:val="111111"/>
          <w:sz w:val="28"/>
          <w:sz w:val="28"/>
          <w:szCs w:val="28"/>
          <w:rtl w:val="true"/>
          <w:lang w:bidi="fa-IR"/>
        </w:rPr>
        <w:t>اندر همی گذارد</w:t>
      </w:r>
      <w:r>
        <w:rPr>
          <w:rStyle w:val="FootnoteAnchor"/>
          <w:rtl w:val="true"/>
        </w:rPr>
        <w:footnoteReference w:id="1446"/>
      </w:r>
      <w:r>
        <w:rPr>
          <w:rFonts w:ascii="IRNazanin" w:hAnsi="IRNazanin" w:eastAsia="IRNazanin"/>
          <w:color w:val="111111"/>
          <w:sz w:val="28"/>
          <w:sz w:val="28"/>
          <w:szCs w:val="28"/>
          <w:rtl w:val="true"/>
          <w:lang w:bidi="fa-IR"/>
        </w:rPr>
        <w:t xml:space="preserve">چونین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گه نوبهار و نیمه نیسان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اگر نیم شب درش بگشایی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خورید را به بینی تابان </w:t>
      </w:r>
    </w:p>
    <w:p>
      <w:pPr>
        <w:pStyle w:val="BookText"/>
        <w:rPr/>
      </w:pPr>
      <w:r>
        <w:rPr>
          <w:rFonts w:ascii="IRNazanin" w:hAnsi="IRNazanin" w:eastAsia="IRNazanin"/>
          <w:color w:val="111111"/>
          <w:sz w:val="28"/>
          <w:sz w:val="28"/>
          <w:szCs w:val="28"/>
          <w:rtl w:val="true"/>
          <w:lang w:bidi="fa-IR"/>
        </w:rPr>
        <w:t>ور به بلور اندرون</w:t>
      </w:r>
      <w:r>
        <w:rPr>
          <w:rStyle w:val="FootnoteAnchor"/>
          <w:rtl w:val="true"/>
        </w:rPr>
        <w:footnoteReference w:id="1447"/>
      </w:r>
      <w:r>
        <w:rPr>
          <w:rFonts w:ascii="IRNazanin" w:hAnsi="IRNazanin" w:eastAsia="IRNazanin"/>
          <w:color w:val="111111"/>
          <w:sz w:val="28"/>
          <w:sz w:val="28"/>
          <w:szCs w:val="28"/>
          <w:rtl w:val="true"/>
          <w:lang w:bidi="fa-IR"/>
        </w:rPr>
        <w:t xml:space="preserve">ببینی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سرخست</w:t>
      </w:r>
      <w:r>
        <w:rPr>
          <w:rStyle w:val="FootnoteAnchor"/>
          <w:rtl w:val="true"/>
        </w:rPr>
        <w:footnoteReference w:id="1448"/>
      </w:r>
      <w:r>
        <w:rPr>
          <w:rFonts w:ascii="IRNazanin" w:hAnsi="IRNazanin" w:eastAsia="IRNazanin"/>
          <w:color w:val="111111"/>
          <w:sz w:val="28"/>
          <w:sz w:val="28"/>
          <w:szCs w:val="28"/>
          <w:rtl w:val="true"/>
          <w:lang w:bidi="fa-IR"/>
        </w:rPr>
        <w:t>به کفّ موسی عمران</w:t>
      </w:r>
    </w:p>
    <w:p>
      <w:pPr>
        <w:pStyle w:val="BookText"/>
        <w:rPr/>
      </w:pPr>
      <w:r>
        <w:rPr>
          <w:rFonts w:ascii="IRNazanin" w:hAnsi="IRNazanin" w:eastAsia="IRNazanin"/>
          <w:color w:val="111111"/>
          <w:sz w:val="28"/>
          <w:sz w:val="28"/>
          <w:szCs w:val="28"/>
          <w:rtl w:val="true"/>
          <w:lang w:bidi="fa-IR"/>
        </w:rPr>
        <w:t>زفت شود راد و مرد سست</w:t>
      </w:r>
      <w:r>
        <w:rPr>
          <w:rStyle w:val="FootnoteAnchor"/>
          <w:rtl w:val="true"/>
        </w:rPr>
        <w:footnoteReference w:id="1449"/>
      </w:r>
      <w:r>
        <w:rPr>
          <w:rFonts w:ascii="IRNazanin" w:hAnsi="IRNazanin" w:eastAsia="IRNazanin"/>
          <w:color w:val="111111"/>
          <w:sz w:val="28"/>
          <w:sz w:val="28"/>
          <w:szCs w:val="28"/>
          <w:rtl w:val="true"/>
          <w:lang w:bidi="fa-IR"/>
        </w:rPr>
        <w:t xml:space="preserve">دلاور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بچشد زوی و، روی زرد گلستان</w:t>
      </w:r>
    </w:p>
    <w:p>
      <w:pPr>
        <w:pStyle w:val="BookText"/>
        <w:rPr/>
      </w:pPr>
      <w:r>
        <w:rPr>
          <w:rFonts w:ascii="IRNazanin" w:hAnsi="IRNazanin" w:eastAsia="IRNazanin"/>
          <w:color w:val="111111"/>
          <w:sz w:val="28"/>
          <w:sz w:val="28"/>
          <w:szCs w:val="28"/>
          <w:rtl w:val="true"/>
          <w:lang w:bidi="fa-IR"/>
        </w:rPr>
        <w:t xml:space="preserve">و آنک بشادی یکی قدح بخورد 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نبیند از آن فراز و نه احزان</w:t>
      </w:r>
    </w:p>
    <w:p>
      <w:pPr>
        <w:pStyle w:val="BookText"/>
        <w:rPr/>
      </w:pPr>
      <w:r>
        <w:rPr>
          <w:rFonts w:ascii="IRNazanin" w:hAnsi="IRNazanin" w:eastAsia="IRNazanin"/>
          <w:color w:val="111111"/>
          <w:sz w:val="28"/>
          <w:sz w:val="28"/>
          <w:szCs w:val="28"/>
          <w:rtl w:val="true"/>
          <w:lang w:bidi="fa-IR"/>
        </w:rPr>
        <w:t>انده ده ساله را به طنجه</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 xml:space="preserve">انده ده ساله را ز طبع رماند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نو آرد و ببرد غمان</w:t>
      </w:r>
    </w:p>
    <w:p>
      <w:pPr>
        <w:pStyle w:val="BookText"/>
        <w:rPr/>
      </w:pPr>
      <w:r>
        <w:rPr>
          <w:rFonts w:ascii="IRNazanin" w:hAnsi="IRNazanin" w:eastAsia="IRNazanin"/>
          <w:color w:val="111111"/>
          <w:sz w:val="28"/>
          <w:sz w:val="28"/>
          <w:szCs w:val="28"/>
          <w:rtl w:val="true"/>
          <w:lang w:bidi="fa-IR"/>
        </w:rPr>
        <w:t>و جای شکر است که در دیوان رودکی و غالب نسخ دیوان قطران به همین طریق اصل این شعر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شعر مصحف بارد مذکور در فوق را از کجا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نو را زری بیارد و عمان</w:t>
      </w:r>
    </w:p>
    <w:p>
      <w:pPr>
        <w:pStyle w:val="BookText"/>
        <w:rPr/>
      </w:pPr>
      <w:r>
        <w:rPr>
          <w:rFonts w:ascii="IRNazanin" w:hAnsi="IRNazanin" w:eastAsia="IRNazanin"/>
          <w:color w:val="111111"/>
          <w:sz w:val="28"/>
          <w:sz w:val="28"/>
          <w:szCs w:val="28"/>
          <w:rtl w:val="true"/>
          <w:lang w:bidi="fa-IR"/>
        </w:rPr>
        <w:t>بامی چونین که سالخورده بود چند</w:t>
      </w:r>
      <w:r>
        <w:rPr>
          <w:rStyle w:val="FootnoteAnchor"/>
          <w:rtl w:val="true"/>
        </w:rPr>
        <w:footnoteReference w:id="1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r>
        <w:rPr>
          <w:rStyle w:val="FootnoteAnchor"/>
          <w:rtl w:val="true"/>
        </w:rPr>
        <w:footnoteReference w:id="1452"/>
      </w:r>
      <w:r>
        <w:rPr>
          <w:rFonts w:ascii="IRNazanin" w:hAnsi="IRNazanin" w:eastAsia="IRNazanin"/>
          <w:color w:val="111111"/>
          <w:sz w:val="28"/>
          <w:sz w:val="28"/>
          <w:szCs w:val="28"/>
          <w:rtl w:val="true"/>
          <w:lang w:bidi="fa-IR"/>
        </w:rPr>
        <w:t>بکرده فرار پنجه</w:t>
      </w:r>
      <w:r>
        <w:rPr>
          <w:rStyle w:val="FootnoteAnchor"/>
          <w:rtl w:val="true"/>
        </w:rPr>
        <w:footnoteReference w:id="1453"/>
      </w:r>
      <w:r>
        <w:rPr>
          <w:rFonts w:ascii="IRNazanin" w:hAnsi="IRNazanin" w:eastAsia="IRNazanin"/>
          <w:color w:val="111111"/>
          <w:sz w:val="28"/>
          <w:sz w:val="28"/>
          <w:szCs w:val="28"/>
          <w:rtl w:val="true"/>
          <w:lang w:bidi="fa-IR"/>
        </w:rPr>
        <w:t>خلقان</w:t>
      </w:r>
    </w:p>
    <w:p>
      <w:pPr>
        <w:pStyle w:val="BookText"/>
        <w:rPr/>
      </w:pPr>
      <w:r>
        <w:rPr>
          <w:rFonts w:ascii="IRNazanin" w:hAnsi="IRNazanin" w:eastAsia="IRNazanin"/>
          <w:color w:val="111111"/>
          <w:sz w:val="28"/>
          <w:sz w:val="28"/>
          <w:szCs w:val="28"/>
          <w:rtl w:val="true"/>
          <w:lang w:bidi="fa-IR"/>
        </w:rPr>
        <w:t xml:space="preserve">مجلس باید بساخته ملکانه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و وز یاسمین و خيرى الوان</w:t>
      </w:r>
    </w:p>
    <w:p>
      <w:pPr>
        <w:pStyle w:val="BookText"/>
        <w:rPr/>
      </w:pPr>
      <w:r>
        <w:rPr>
          <w:rFonts w:ascii="IRNazanin" w:hAnsi="IRNazanin" w:eastAsia="IRNazanin"/>
          <w:color w:val="111111"/>
          <w:sz w:val="28"/>
          <w:sz w:val="28"/>
          <w:szCs w:val="28"/>
          <w:rtl w:val="true"/>
          <w:lang w:bidi="fa-IR"/>
        </w:rPr>
        <w:t xml:space="preserve">نعمت فردوس گستریده ز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کاری که کس نسازد چونان</w:t>
      </w:r>
    </w:p>
    <w:p>
      <w:pPr>
        <w:pStyle w:val="BookText"/>
        <w:rPr/>
      </w:pPr>
      <w:r>
        <w:rPr>
          <w:rFonts w:ascii="IRNazanin" w:hAnsi="IRNazanin" w:eastAsia="IRNazanin"/>
          <w:color w:val="111111"/>
          <w:sz w:val="28"/>
          <w:sz w:val="28"/>
          <w:szCs w:val="28"/>
          <w:rtl w:val="true"/>
          <w:lang w:bidi="fa-IR"/>
        </w:rPr>
        <w:t xml:space="preserve">جامه زرین و فرشهاء نوایین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ریاحین و تخت هاء</w:t>
      </w:r>
      <w:r>
        <w:rPr>
          <w:rStyle w:val="FootnoteAnchor"/>
          <w:rtl w:val="true"/>
        </w:rPr>
        <w:footnoteReference w:id="1454"/>
      </w:r>
      <w:r>
        <w:rPr>
          <w:rFonts w:ascii="IRNazanin" w:hAnsi="IRNazanin" w:eastAsia="IRNazanin"/>
          <w:color w:val="111111"/>
          <w:sz w:val="28"/>
          <w:sz w:val="28"/>
          <w:szCs w:val="28"/>
          <w:rtl w:val="true"/>
          <w:lang w:bidi="fa-IR"/>
        </w:rPr>
        <w:t>فراوان</w:t>
      </w:r>
    </w:p>
    <w:p>
      <w:pPr>
        <w:pStyle w:val="BookText"/>
        <w:rPr/>
      </w:pPr>
      <w:r>
        <w:rPr>
          <w:rFonts w:ascii="IRNazanin" w:hAnsi="IRNazanin" w:eastAsia="IRNazanin"/>
          <w:color w:val="111111"/>
          <w:sz w:val="28"/>
          <w:sz w:val="28"/>
          <w:szCs w:val="28"/>
          <w:rtl w:val="true"/>
          <w:lang w:bidi="fa-IR"/>
        </w:rPr>
        <w:t>بربط عبثی</w:t>
      </w:r>
      <w:r>
        <w:rPr>
          <w:rStyle w:val="FootnoteAnchor"/>
          <w:rtl w:val="true"/>
        </w:rPr>
        <w:footnoteReference w:id="1455"/>
      </w:r>
      <w:r>
        <w:rPr>
          <w:rFonts w:ascii="IRNazanin" w:hAnsi="IRNazanin" w:eastAsia="IRNazanin"/>
          <w:color w:val="111111"/>
          <w:sz w:val="28"/>
          <w:sz w:val="28"/>
          <w:szCs w:val="28"/>
          <w:rtl w:val="true"/>
          <w:lang w:bidi="fa-IR"/>
        </w:rPr>
        <w:t>و فرش هاء</w:t>
      </w:r>
      <w:r>
        <w:rPr>
          <w:rStyle w:val="FootnoteAnchor"/>
          <w:rtl w:val="true"/>
        </w:rPr>
        <w:footnoteReference w:id="1456"/>
      </w:r>
      <w:r>
        <w:rPr>
          <w:rFonts w:ascii="IRNazanin" w:hAnsi="IRNazanin" w:eastAsia="IRNazanin"/>
          <w:color w:val="111111"/>
          <w:sz w:val="28"/>
          <w:sz w:val="28"/>
          <w:szCs w:val="28"/>
          <w:rtl w:val="true"/>
          <w:lang w:bidi="fa-IR"/>
        </w:rPr>
        <w:t xml:space="preserve">فوادی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مدک نیر و نای چابک حابان</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یک صف میران و بلغمی</w:t>
      </w:r>
      <w:r>
        <w:rPr>
          <w:rStyle w:val="FootnoteAnchor"/>
          <w:rtl w:val="true"/>
        </w:rPr>
        <w:footnoteReference w:id="1458"/>
      </w:r>
      <w:r>
        <w:rPr>
          <w:rFonts w:ascii="IRNazanin" w:hAnsi="IRNazanin" w:eastAsia="IRNazanin"/>
          <w:color w:val="111111"/>
          <w:sz w:val="28"/>
          <w:sz w:val="28"/>
          <w:szCs w:val="28"/>
          <w:rtl w:val="true"/>
          <w:lang w:bidi="fa-IR"/>
        </w:rPr>
        <w:t xml:space="preserve">بنشسته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 حران و پیر صالح دهقان</w:t>
      </w:r>
    </w:p>
    <w:p>
      <w:pPr>
        <w:pStyle w:val="BookText"/>
        <w:rPr/>
      </w:pPr>
      <w:r>
        <w:rPr>
          <w:rFonts w:ascii="IRNazanin" w:hAnsi="IRNazanin" w:eastAsia="IRNazanin"/>
          <w:color w:val="111111"/>
          <w:sz w:val="28"/>
          <w:sz w:val="28"/>
          <w:szCs w:val="28"/>
          <w:rtl w:val="true"/>
          <w:lang w:bidi="fa-IR"/>
        </w:rPr>
        <w:t xml:space="preserve">خسرو بر تخت پیشگاه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ملوک جهان امیر خراسان</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 xml:space="preserve">خسروری پیش تختگاه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ملوک جهان امیر صفاهان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هزاران بپای پیش صف اندر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چون ماه بر دو هفته درفشان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بر سر بساک</w:t>
      </w:r>
      <w:r>
        <w:rPr>
          <w:rStyle w:val="FootnoteAnchor"/>
          <w:rtl w:val="true"/>
        </w:rPr>
        <w:footnoteReference w:id="1460"/>
      </w:r>
      <w:r>
        <w:rPr>
          <w:rFonts w:ascii="IRNazanin" w:hAnsi="IRNazanin" w:eastAsia="IRNazanin"/>
          <w:color w:val="111111"/>
          <w:sz w:val="28"/>
          <w:sz w:val="28"/>
          <w:szCs w:val="28"/>
          <w:rtl w:val="true"/>
          <w:lang w:bidi="fa-IR"/>
        </w:rPr>
        <w:t xml:space="preserve">مورد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w:t>
      </w:r>
      <w:r>
        <w:rPr>
          <w:rStyle w:val="FootnoteAnchor"/>
          <w:rtl w:val="true"/>
        </w:rPr>
        <w:footnoteReference w:id="1461"/>
      </w:r>
      <w:r>
        <w:rPr>
          <w:rFonts w:ascii="IRNazanin" w:hAnsi="IRNazanin" w:eastAsia="IRNazanin"/>
          <w:color w:val="111111"/>
          <w:sz w:val="28"/>
          <w:sz w:val="28"/>
          <w:szCs w:val="28"/>
          <w:rtl w:val="true"/>
          <w:lang w:bidi="fa-IR"/>
        </w:rPr>
        <w:t xml:space="preserve">و می سرخ و زلف و جعدش ریحان </w:t>
      </w:r>
    </w:p>
    <w:p>
      <w:pPr>
        <w:pStyle w:val="BookText"/>
        <w:rPr/>
      </w:pPr>
      <w:r>
        <w:rPr>
          <w:rFonts w:ascii="IRNazanin" w:hAnsi="IRNazanin" w:eastAsia="IRNazanin"/>
          <w:color w:val="111111"/>
          <w:sz w:val="28"/>
          <w:sz w:val="28"/>
          <w:szCs w:val="28"/>
          <w:rtl w:val="true"/>
          <w:lang w:bidi="fa-IR"/>
        </w:rPr>
        <w:t xml:space="preserve">باده دهنده بتی بدیع ز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خاتون ترک و بچه خاقان</w:t>
      </w:r>
    </w:p>
    <w:p>
      <w:pPr>
        <w:pStyle w:val="BookText"/>
        <w:rPr/>
      </w:pPr>
      <w:r>
        <w:rPr>
          <w:rFonts w:ascii="IRNazanin" w:hAnsi="IRNazanin" w:eastAsia="IRNazanin"/>
          <w:color w:val="111111"/>
          <w:sz w:val="28"/>
          <w:sz w:val="28"/>
          <w:szCs w:val="28"/>
          <w:rtl w:val="true"/>
          <w:lang w:bidi="fa-IR"/>
        </w:rPr>
        <w:t xml:space="preserve">چونش بگردد نبیذ چند به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جهان شادمان و خرم و خندان</w:t>
      </w:r>
    </w:p>
    <w:p>
      <w:pPr>
        <w:pStyle w:val="BookText"/>
        <w:rPr/>
      </w:pPr>
      <w:r>
        <w:rPr>
          <w:rFonts w:ascii="IRNazanin" w:hAnsi="IRNazanin" w:eastAsia="IRNazanin"/>
          <w:color w:val="111111"/>
          <w:sz w:val="28"/>
          <w:sz w:val="28"/>
          <w:szCs w:val="28"/>
          <w:rtl w:val="true"/>
          <w:lang w:bidi="fa-IR"/>
        </w:rPr>
        <w:t>از کف ترکی سیاه حمش</w:t>
      </w:r>
      <w:r>
        <w:rPr>
          <w:rStyle w:val="FootnoteAnchor"/>
          <w:rtl w:val="true"/>
        </w:rPr>
        <w:footnoteReference w:id="1462"/>
      </w:r>
      <w:r>
        <w:rPr>
          <w:rFonts w:ascii="IRNazanin" w:hAnsi="IRNazanin" w:eastAsia="IRNazanin"/>
          <w:color w:val="111111"/>
          <w:sz w:val="28"/>
          <w:sz w:val="28"/>
          <w:szCs w:val="28"/>
          <w:rtl w:val="true"/>
          <w:lang w:bidi="fa-IR"/>
        </w:rPr>
        <w:t xml:space="preserve">پری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چون سرو و زلفکانش</w:t>
      </w:r>
      <w:r>
        <w:rPr>
          <w:rStyle w:val="FootnoteAnchor"/>
          <w:rtl w:val="true"/>
        </w:rPr>
        <w:footnoteReference w:id="1463"/>
      </w:r>
      <w:r>
        <w:rPr>
          <w:rFonts w:ascii="IRNazanin" w:hAnsi="IRNazanin" w:eastAsia="IRNazanin"/>
          <w:color w:val="111111"/>
          <w:sz w:val="28"/>
          <w:sz w:val="28"/>
          <w:szCs w:val="28"/>
          <w:rtl w:val="true"/>
          <w:lang w:bidi="fa-IR"/>
        </w:rPr>
        <w:t>چوگان</w:t>
      </w:r>
    </w:p>
    <w:p>
      <w:pPr>
        <w:pStyle w:val="BookText"/>
        <w:rPr/>
      </w:pPr>
      <w:r>
        <w:rPr>
          <w:rFonts w:ascii="IRNazanin" w:hAnsi="IRNazanin" w:eastAsia="IRNazanin"/>
          <w:color w:val="111111"/>
          <w:sz w:val="28"/>
          <w:sz w:val="28"/>
          <w:szCs w:val="28"/>
          <w:rtl w:val="true"/>
          <w:lang w:bidi="fa-IR"/>
        </w:rPr>
        <w:t>زان تن خوش</w:t>
      </w: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ساغری بستاند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 روی شهریار سجستان</w:t>
      </w:r>
    </w:p>
    <w:p>
      <w:pPr>
        <w:pStyle w:val="BookText"/>
        <w:rPr/>
      </w:pPr>
      <w:r>
        <w:rPr>
          <w:rFonts w:ascii="IRNazanin" w:hAnsi="IRNazanin" w:eastAsia="IRNazanin"/>
          <w:color w:val="111111"/>
          <w:sz w:val="28"/>
          <w:sz w:val="28"/>
          <w:szCs w:val="28"/>
          <w:rtl w:val="true"/>
          <w:lang w:bidi="fa-IR"/>
        </w:rPr>
        <w:t xml:space="preserve">خود بخورد نوش و اولیاش همیدون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هر یک چو می بگیرد شادان</w:t>
      </w:r>
    </w:p>
    <w:p>
      <w:pPr>
        <w:pStyle w:val="BookText"/>
        <w:rPr/>
      </w:pPr>
      <w:r>
        <w:rPr>
          <w:rFonts w:ascii="IRNazanin" w:hAnsi="IRNazanin" w:eastAsia="IRNazanin"/>
          <w:color w:val="111111"/>
          <w:sz w:val="28"/>
          <w:sz w:val="28"/>
          <w:szCs w:val="28"/>
          <w:rtl w:val="true"/>
          <w:lang w:bidi="fa-IR"/>
        </w:rPr>
        <w:t xml:space="preserve">شادی بوجعفر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w:t>
      </w:r>
      <w:r>
        <w:rPr>
          <w:rStyle w:val="FootnoteAnchor"/>
          <w:rtl w:val="true"/>
        </w:rPr>
        <w:footnoteReference w:id="1465"/>
      </w:r>
      <w:r>
        <w:rPr>
          <w:rFonts w:ascii="IRNazanin" w:hAnsi="IRNazanin" w:eastAsia="IRNazanin"/>
          <w:color w:val="111111"/>
          <w:sz w:val="28"/>
          <w:sz w:val="28"/>
          <w:szCs w:val="28"/>
          <w:rtl w:val="true"/>
          <w:lang w:bidi="fa-IR"/>
        </w:rPr>
        <w:t>آزادگان و مفخر ایران</w:t>
      </w:r>
    </w:p>
    <w:p>
      <w:pPr>
        <w:pStyle w:val="BookText"/>
        <w:rPr/>
      </w:pPr>
      <w:r>
        <w:rPr>
          <w:rFonts w:ascii="IRNazanin" w:hAnsi="IRNazanin" w:eastAsia="IRNazanin"/>
          <w:color w:val="111111"/>
          <w:sz w:val="28"/>
          <w:sz w:val="28"/>
          <w:szCs w:val="28"/>
          <w:rtl w:val="true"/>
          <w:lang w:bidi="fa-IR"/>
        </w:rPr>
        <w:t xml:space="preserve">آن ملک عدل و آفتاب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بدو داد و روشنائی گیهان</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 xml:space="preserve">آنک نبود از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چون اونیز نباشد اگر نگوئی بهتان</w:t>
      </w:r>
    </w:p>
    <w:p>
      <w:pPr>
        <w:pStyle w:val="BookText"/>
        <w:rPr/>
      </w:pPr>
      <w:r>
        <w:rPr>
          <w:rFonts w:ascii="IRNazanin" w:hAnsi="IRNazanin" w:eastAsia="IRNazanin"/>
          <w:color w:val="111111"/>
          <w:sz w:val="28"/>
          <w:sz w:val="28"/>
          <w:szCs w:val="28"/>
          <w:rtl w:val="true"/>
          <w:lang w:bidi="fa-IR"/>
        </w:rPr>
        <w:t xml:space="preserve">حجت یکتا خدای و سایه اویست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او کرده واجب آیت فرقان</w:t>
      </w:r>
    </w:p>
    <w:p>
      <w:pPr>
        <w:pStyle w:val="BookText"/>
        <w:rPr/>
      </w:pPr>
      <w:r>
        <w:rPr>
          <w:rFonts w:ascii="IRNazanin" w:hAnsi="IRNazanin" w:eastAsia="IRNazanin"/>
          <w:color w:val="111111"/>
          <w:sz w:val="28"/>
          <w:sz w:val="28"/>
          <w:szCs w:val="28"/>
          <w:rtl w:val="true"/>
          <w:lang w:bidi="fa-IR"/>
        </w:rPr>
        <w:t>خلق</w:t>
      </w:r>
      <w:r>
        <w:rPr>
          <w:rStyle w:val="FootnoteAnchor"/>
          <w:rtl w:val="true"/>
        </w:rPr>
        <w:footnoteReference w:id="1467"/>
      </w:r>
      <w:r>
        <w:rPr>
          <w:rFonts w:ascii="IRNazanin" w:hAnsi="IRNazanin" w:eastAsia="IRNazanin"/>
          <w:color w:val="111111"/>
          <w:sz w:val="28"/>
          <w:sz w:val="28"/>
          <w:szCs w:val="28"/>
          <w:rtl w:val="true"/>
          <w:lang w:bidi="fa-IR"/>
        </w:rPr>
        <w:t xml:space="preserve">همه از خاک و آب و آتش و بادند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ملک از آفتاب گوهر ساسان</w:t>
      </w:r>
    </w:p>
    <w:p>
      <w:pPr>
        <w:pStyle w:val="BookText"/>
        <w:rPr/>
      </w:pPr>
      <w:r>
        <w:rPr>
          <w:rFonts w:ascii="IRNazanin" w:hAnsi="IRNazanin" w:eastAsia="IRNazanin"/>
          <w:color w:val="111111"/>
          <w:sz w:val="28"/>
          <w:sz w:val="28"/>
          <w:szCs w:val="28"/>
          <w:rtl w:val="true"/>
          <w:lang w:bidi="fa-IR"/>
        </w:rPr>
        <w:t>فر</w:t>
      </w:r>
      <w:r>
        <w:rPr>
          <w:rStyle w:val="FootnoteAnchor"/>
          <w:rtl w:val="true"/>
        </w:rPr>
        <w:footnoteReference w:id="1468"/>
      </w:r>
      <w:r>
        <w:rPr>
          <w:rFonts w:ascii="IRNazanin" w:hAnsi="IRNazanin" w:eastAsia="IRNazanin"/>
          <w:color w:val="111111"/>
          <w:sz w:val="28"/>
          <w:sz w:val="28"/>
          <w:szCs w:val="28"/>
          <w:rtl w:val="true"/>
          <w:lang w:bidi="fa-IR"/>
        </w:rPr>
        <w:t xml:space="preserve">بدو یافت ملک تیره و 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 بدو گشت نیز</w:t>
      </w:r>
      <w:r>
        <w:rPr>
          <w:rStyle w:val="FootnoteAnchor"/>
          <w:rtl w:val="true"/>
        </w:rPr>
        <w:footnoteReference w:id="1469"/>
      </w:r>
      <w:r>
        <w:rPr>
          <w:rFonts w:ascii="IRNazanin" w:hAnsi="IRNazanin" w:eastAsia="IRNazanin"/>
          <w:color w:val="111111"/>
          <w:sz w:val="28"/>
          <w:sz w:val="28"/>
          <w:szCs w:val="28"/>
          <w:rtl w:val="true"/>
          <w:lang w:bidi="fa-IR"/>
        </w:rPr>
        <w:t>گیتی ویران</w:t>
      </w:r>
    </w:p>
    <w:p>
      <w:pPr>
        <w:pStyle w:val="BookText"/>
        <w:rPr/>
      </w:pPr>
      <w:r>
        <w:rPr>
          <w:rFonts w:ascii="IRNazanin" w:hAnsi="IRNazanin" w:eastAsia="IRNazanin"/>
          <w:color w:val="111111"/>
          <w:sz w:val="28"/>
          <w:sz w:val="28"/>
          <w:szCs w:val="28"/>
          <w:rtl w:val="true"/>
          <w:lang w:bidi="fa-IR"/>
        </w:rPr>
        <w:t xml:space="preserve">گر تو فصیحی همه مناقب او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تو دبیری همه مدایح او خوان</w:t>
      </w:r>
    </w:p>
    <w:p>
      <w:pPr>
        <w:pStyle w:val="BookText"/>
        <w:rPr/>
      </w:pPr>
      <w:r>
        <w:rPr>
          <w:rFonts w:ascii="IRNazanin" w:hAnsi="IRNazanin" w:eastAsia="IRNazanin"/>
          <w:color w:val="111111"/>
          <w:sz w:val="28"/>
          <w:sz w:val="28"/>
          <w:szCs w:val="28"/>
          <w:rtl w:val="true"/>
          <w:lang w:bidi="fa-IR"/>
        </w:rPr>
        <w:t xml:space="preserve">ور تو حکیمی و راه حکمت 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او گیر و خوب مذهب او دان</w:t>
      </w:r>
    </w:p>
    <w:p>
      <w:pPr>
        <w:pStyle w:val="BookText"/>
        <w:rPr/>
      </w:pPr>
      <w:r>
        <w:rPr>
          <w:rFonts w:ascii="IRNazanin" w:hAnsi="IRNazanin" w:eastAsia="IRNazanin"/>
          <w:color w:val="111111"/>
          <w:sz w:val="28"/>
          <w:sz w:val="28"/>
          <w:szCs w:val="28"/>
          <w:rtl w:val="true"/>
          <w:lang w:bidi="fa-IR"/>
        </w:rPr>
        <w:t xml:space="preserve">آنک بدو بنگری به حکمت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سقراط و هم فلاطن</w:t>
      </w:r>
      <w:r>
        <w:rPr>
          <w:rStyle w:val="FootnoteAnchor"/>
          <w:rtl w:val="true"/>
        </w:rPr>
        <w:footnoteReference w:id="1470"/>
      </w:r>
      <w:r>
        <w:rPr>
          <w:rFonts w:ascii="IRNazanin" w:hAnsi="IRNazanin" w:eastAsia="IRNazanin"/>
          <w:color w:val="111111"/>
          <w:sz w:val="28"/>
          <w:sz w:val="28"/>
          <w:szCs w:val="28"/>
          <w:rtl w:val="true"/>
          <w:lang w:bidi="fa-IR"/>
        </w:rPr>
        <w:t>و یونان</w:t>
      </w:r>
    </w:p>
    <w:p>
      <w:pPr>
        <w:pStyle w:val="BookText"/>
        <w:rPr/>
      </w:pPr>
      <w:r>
        <w:rPr>
          <w:rFonts w:ascii="IRNazanin" w:hAnsi="IRNazanin" w:eastAsia="IRNazanin"/>
          <w:color w:val="111111"/>
          <w:sz w:val="28"/>
          <w:sz w:val="28"/>
          <w:szCs w:val="28"/>
          <w:rtl w:val="true"/>
          <w:lang w:bidi="fa-IR"/>
        </w:rPr>
        <w:t>ور تو قفری</w:t>
      </w:r>
      <w:r>
        <w:rPr>
          <w:rStyle w:val="FootnoteAnchor"/>
          <w:rtl w:val="true"/>
        </w:rPr>
        <w:footnoteReference w:id="1471"/>
      </w:r>
      <w:r>
        <w:rPr>
          <w:rFonts w:ascii="IRNazanin" w:hAnsi="IRNazanin" w:eastAsia="IRNazanin"/>
          <w:color w:val="111111"/>
          <w:sz w:val="28"/>
          <w:sz w:val="28"/>
          <w:szCs w:val="28"/>
          <w:rtl w:val="true"/>
          <w:lang w:bidi="fa-IR"/>
        </w:rPr>
        <w:t xml:space="preserve">و سوی شرع گرائی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اینکت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بوحنیفه و سفیان</w:t>
      </w:r>
    </w:p>
    <w:p>
      <w:pPr>
        <w:pStyle w:val="BookText"/>
        <w:rPr/>
      </w:pPr>
      <w:r>
        <w:rPr>
          <w:rFonts w:ascii="IRNazanin" w:hAnsi="IRNazanin" w:eastAsia="IRNazanin"/>
          <w:color w:val="111111"/>
          <w:sz w:val="28"/>
          <w:sz w:val="28"/>
          <w:szCs w:val="28"/>
          <w:rtl w:val="true"/>
          <w:lang w:bidi="fa-IR"/>
        </w:rPr>
        <w:t>کو</w:t>
      </w:r>
      <w:r>
        <w:rPr>
          <w:rStyle w:val="FootnoteAnchor"/>
          <w:rtl w:val="true"/>
        </w:rPr>
        <w:footnoteReference w:id="1472"/>
      </w:r>
      <w:r>
        <w:rPr>
          <w:rFonts w:ascii="IRNazanin" w:hAnsi="IRNazanin" w:eastAsia="IRNazanin"/>
          <w:color w:val="111111"/>
          <w:sz w:val="28"/>
          <w:sz w:val="28"/>
          <w:szCs w:val="28"/>
          <w:rtl w:val="true"/>
          <w:lang w:bidi="fa-IR"/>
        </w:rPr>
        <w:t xml:space="preserve">بگشاید زنان به علم و به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اینک به علم و حکمت لقمان</w:t>
      </w:r>
    </w:p>
    <w:p>
      <w:pPr>
        <w:pStyle w:val="BookText"/>
        <w:rPr/>
      </w:pPr>
      <w:r>
        <w:rPr>
          <w:rFonts w:ascii="IRNazanin" w:hAnsi="IRNazanin" w:eastAsia="IRNazanin"/>
          <w:color w:val="111111"/>
          <w:sz w:val="28"/>
          <w:sz w:val="28"/>
          <w:szCs w:val="28"/>
          <w:rtl w:val="true"/>
          <w:lang w:bidi="fa-IR"/>
        </w:rPr>
        <w:t xml:space="preserve">مرد ادب را خرد فزاید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خرد را ادب فزاید و ایمان</w:t>
      </w:r>
    </w:p>
    <w:p>
      <w:pPr>
        <w:pStyle w:val="BookText"/>
        <w:rPr/>
      </w:pPr>
      <w:r>
        <w:rPr>
          <w:rFonts w:ascii="IRNazanin" w:hAnsi="IRNazanin" w:eastAsia="IRNazanin"/>
          <w:color w:val="111111"/>
          <w:sz w:val="28"/>
          <w:sz w:val="28"/>
          <w:szCs w:val="28"/>
          <w:rtl w:val="true"/>
          <w:lang w:bidi="fa-IR"/>
        </w:rPr>
        <w:t>ور تو بخواهی فرشته</w:t>
      </w:r>
      <w:r>
        <w:rPr>
          <w:rStyle w:val="FootnoteAnchor"/>
          <w:rtl w:val="true"/>
        </w:rPr>
        <w:footnoteReference w:id="1473"/>
      </w:r>
      <w:r>
        <w:rPr>
          <w:rFonts w:ascii="IRNazanin" w:hAnsi="IRNazanin" w:eastAsia="IRNazanin"/>
          <w:color w:val="111111"/>
          <w:sz w:val="28"/>
          <w:sz w:val="28"/>
          <w:szCs w:val="28"/>
          <w:rtl w:val="true"/>
          <w:lang w:bidi="fa-IR"/>
        </w:rPr>
        <w:t xml:space="preserve">که به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اویست آشکارا رضوان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نگه کن بدان لطافت و آن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w:t>
      </w:r>
      <w:r>
        <w:rPr>
          <w:rStyle w:val="FootnoteAnchor"/>
          <w:rtl w:val="true"/>
        </w:rPr>
        <w:footnoteReference w:id="1474"/>
      </w:r>
      <w:r>
        <w:rPr>
          <w:rFonts w:ascii="IRNazanin" w:hAnsi="IRNazanin" w:eastAsia="IRNazanin"/>
          <w:color w:val="111111"/>
          <w:sz w:val="28"/>
          <w:sz w:val="28"/>
          <w:szCs w:val="28"/>
          <w:rtl w:val="true"/>
          <w:lang w:bidi="fa-IR"/>
        </w:rPr>
        <w:t xml:space="preserve">ببینی برین که گفتم برهان </w:t>
      </w:r>
    </w:p>
    <w:p>
      <w:pPr>
        <w:pStyle w:val="BookText"/>
        <w:rPr/>
      </w:pPr>
      <w:r>
        <w:rPr>
          <w:rFonts w:ascii="IRNazanin" w:hAnsi="IRNazanin" w:eastAsia="IRNazanin"/>
          <w:color w:val="111111"/>
          <w:sz w:val="28"/>
          <w:sz w:val="28"/>
          <w:szCs w:val="28"/>
          <w:rtl w:val="true"/>
          <w:lang w:bidi="fa-IR"/>
        </w:rPr>
        <w:t xml:space="preserve">پاکی اخلاق او و پاک نژادی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نیک و با مکارم احسان</w:t>
      </w:r>
    </w:p>
    <w:p>
      <w:pPr>
        <w:pStyle w:val="BookText"/>
        <w:rPr/>
      </w:pPr>
      <w:r>
        <w:rPr>
          <w:rFonts w:ascii="IRNazanin" w:hAnsi="IRNazanin" w:eastAsia="IRNazanin"/>
          <w:color w:val="111111"/>
          <w:sz w:val="28"/>
          <w:sz w:val="28"/>
          <w:szCs w:val="28"/>
          <w:rtl w:val="true"/>
          <w:lang w:bidi="fa-IR"/>
        </w:rPr>
        <w:t xml:space="preserve">ور سخن او رسد به گوش تو یگراه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شود مر ترا نحوست کیوان</w:t>
      </w:r>
    </w:p>
    <w:p>
      <w:pPr>
        <w:pStyle w:val="BookText"/>
        <w:rPr/>
      </w:pPr>
      <w:r>
        <w:rPr>
          <w:rFonts w:ascii="IRNazanin" w:hAnsi="IRNazanin" w:eastAsia="IRNazanin"/>
          <w:color w:val="111111"/>
          <w:sz w:val="28"/>
          <w:sz w:val="28"/>
          <w:szCs w:val="28"/>
          <w:rtl w:val="true"/>
          <w:lang w:bidi="fa-IR"/>
        </w:rPr>
        <w:t>ورت</w:t>
      </w:r>
      <w:r>
        <w:rPr>
          <w:rStyle w:val="FootnoteAnchor"/>
          <w:rtl w:val="true"/>
        </w:rPr>
        <w:footnoteReference w:id="1475"/>
      </w:r>
      <w:r>
        <w:rPr>
          <w:rFonts w:ascii="IRNazanin" w:hAnsi="IRNazanin" w:eastAsia="IRNazanin"/>
          <w:color w:val="111111"/>
          <w:sz w:val="28"/>
          <w:sz w:val="28"/>
          <w:szCs w:val="28"/>
          <w:rtl w:val="true"/>
          <w:lang w:bidi="fa-IR"/>
        </w:rPr>
        <w:t xml:space="preserve">، به صدر اندرون نشسته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بگوئی</w:t>
      </w:r>
      <w:r>
        <w:rPr>
          <w:rStyle w:val="FootnoteAnchor"/>
          <w:rtl w:val="true"/>
        </w:rPr>
        <w:footnoteReference w:id="1476"/>
      </w:r>
      <w:r>
        <w:rPr>
          <w:rFonts w:ascii="IRNazanin" w:hAnsi="IRNazanin" w:eastAsia="IRNazanin"/>
          <w:color w:val="111111"/>
          <w:sz w:val="28"/>
          <w:sz w:val="28"/>
          <w:szCs w:val="28"/>
          <w:rtl w:val="true"/>
          <w:lang w:bidi="fa-IR"/>
        </w:rPr>
        <w:t>که زنده گشت سلیمان</w:t>
      </w:r>
    </w:p>
    <w:p>
      <w:pPr>
        <w:pStyle w:val="BookText"/>
        <w:rPr/>
      </w:pPr>
      <w:r>
        <w:rPr>
          <w:rFonts w:ascii="IRNazanin" w:hAnsi="IRNazanin" w:eastAsia="IRNazanin"/>
          <w:color w:val="111111"/>
          <w:sz w:val="28"/>
          <w:sz w:val="28"/>
          <w:szCs w:val="28"/>
          <w:rtl w:val="true"/>
          <w:lang w:bidi="fa-IR"/>
        </w:rPr>
        <w:t xml:space="preserve">سام سواری که تا ستاره بتابد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نبیند چنو سوار و به</w:t>
      </w:r>
      <w:r>
        <w:rPr>
          <w:rStyle w:val="FootnoteAnchor"/>
          <w:rtl w:val="true"/>
        </w:rPr>
        <w:footnoteReference w:id="1477"/>
      </w:r>
      <w:r>
        <w:rPr>
          <w:rFonts w:ascii="IRNazanin" w:hAnsi="IRNazanin" w:eastAsia="IRNazanin"/>
          <w:color w:val="111111"/>
          <w:sz w:val="28"/>
          <w:sz w:val="28"/>
          <w:szCs w:val="28"/>
          <w:rtl w:val="true"/>
          <w:lang w:bidi="fa-IR"/>
        </w:rPr>
        <w:t>میدان</w:t>
      </w:r>
    </w:p>
    <w:p>
      <w:pPr>
        <w:pStyle w:val="BookText"/>
        <w:rPr/>
      </w:pPr>
      <w:r>
        <w:rPr>
          <w:rFonts w:ascii="IRNazanin" w:hAnsi="IRNazanin" w:eastAsia="IRNazanin"/>
          <w:color w:val="111111"/>
          <w:sz w:val="28"/>
          <w:sz w:val="28"/>
          <w:szCs w:val="28"/>
          <w:rtl w:val="true"/>
          <w:lang w:bidi="fa-IR"/>
        </w:rPr>
        <w:t xml:space="preserve">باز به روز نبرد و کین و حمیّت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 ببینی میان مغفر و خفتان</w:t>
      </w:r>
    </w:p>
    <w:p>
      <w:pPr>
        <w:pStyle w:val="BookText"/>
        <w:rPr/>
      </w:pPr>
      <w:r>
        <w:rPr>
          <w:rFonts w:ascii="IRNazanin" w:hAnsi="IRNazanin" w:eastAsia="IRNazanin"/>
          <w:color w:val="111111"/>
          <w:sz w:val="28"/>
          <w:sz w:val="28"/>
          <w:szCs w:val="28"/>
          <w:rtl w:val="true"/>
          <w:lang w:bidi="fa-IR"/>
        </w:rPr>
        <w:t xml:space="preserve">خوار نمایدت زنده پیل پدانگاه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ورچه بود مست و تیز</w:t>
      </w:r>
      <w:r>
        <w:rPr>
          <w:rStyle w:val="FootnoteAnchor"/>
          <w:rtl w:val="true"/>
        </w:rPr>
        <w:footnoteReference w:id="1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غران</w:t>
      </w:r>
    </w:p>
    <w:p>
      <w:pPr>
        <w:pStyle w:val="BookText"/>
        <w:rPr/>
      </w:pPr>
      <w:r>
        <w:rPr>
          <w:rFonts w:ascii="IRNazanin" w:hAnsi="IRNazanin" w:eastAsia="IRNazanin"/>
          <w:color w:val="111111"/>
          <w:sz w:val="28"/>
          <w:sz w:val="28"/>
          <w:szCs w:val="28"/>
          <w:rtl w:val="true"/>
          <w:lang w:bidi="fa-IR"/>
        </w:rPr>
        <w:t xml:space="preserve">ورش بدیدی سفندیار گهِ 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سنانش جهان دویدی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 xml:space="preserve">گرچه به هنگام حلم، کوه تن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سیامست</w:t>
      </w:r>
      <w:r>
        <w:rPr>
          <w:rStyle w:val="FootnoteAnchor"/>
          <w:rtl w:val="true"/>
        </w:rPr>
        <w:footnoteReference w:id="1480"/>
      </w:r>
      <w:r>
        <w:rPr>
          <w:rFonts w:ascii="IRNazanin" w:hAnsi="IRNazanin" w:eastAsia="IRNazanin"/>
          <w:color w:val="111111"/>
          <w:sz w:val="28"/>
          <w:sz w:val="28"/>
          <w:szCs w:val="28"/>
          <w:rtl w:val="true"/>
          <w:lang w:bidi="fa-IR"/>
        </w:rPr>
        <w:t>که کس نبیند جنبان</w:t>
      </w:r>
    </w:p>
    <w:p>
      <w:pPr>
        <w:pStyle w:val="BookText"/>
        <w:rPr/>
      </w:pPr>
      <w:r>
        <w:rPr>
          <w:rFonts w:ascii="IRNazanin" w:hAnsi="IRNazanin" w:eastAsia="IRNazanin"/>
          <w:color w:val="111111"/>
          <w:sz w:val="28"/>
          <w:sz w:val="28"/>
          <w:szCs w:val="28"/>
          <w:rtl w:val="true"/>
          <w:lang w:bidi="fa-IR"/>
        </w:rPr>
        <w:t xml:space="preserve">دشمن ار اژدهاست پیش سنانش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چون موم پیش آتش سوزان</w:t>
      </w:r>
    </w:p>
    <w:p>
      <w:pPr>
        <w:pStyle w:val="BookText"/>
        <w:rPr/>
      </w:pPr>
      <w:r>
        <w:rPr>
          <w:rFonts w:ascii="IRNazanin" w:hAnsi="IRNazanin" w:eastAsia="IRNazanin"/>
          <w:color w:val="111111"/>
          <w:sz w:val="28"/>
          <w:sz w:val="28"/>
          <w:szCs w:val="28"/>
          <w:rtl w:val="true"/>
          <w:lang w:bidi="fa-IR"/>
        </w:rPr>
        <w:t>ور به نبرد</w:t>
      </w:r>
      <w:r>
        <w:rPr>
          <w:rStyle w:val="FootnoteAnchor"/>
          <w:rtl w:val="true"/>
        </w:rPr>
        <w:footnoteReference w:id="1481"/>
      </w:r>
      <w:r>
        <w:rPr>
          <w:rFonts w:ascii="IRNazanin" w:hAnsi="IRNazanin" w:eastAsia="IRNazanin"/>
          <w:color w:val="111111"/>
          <w:sz w:val="28"/>
          <w:sz w:val="28"/>
          <w:szCs w:val="28"/>
          <w:rtl w:val="true"/>
          <w:lang w:bidi="fa-IR"/>
        </w:rPr>
        <w:t xml:space="preserve">آیدش ستاره 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شمشیر او شود به گروکان</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 xml:space="preserve">باز بدانگه که می به دست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بهاری چنو نبارد</w:t>
      </w:r>
      <w:r>
        <w:rPr>
          <w:rStyle w:val="FootnoteAnchor"/>
          <w:rtl w:val="true"/>
        </w:rPr>
        <w:footnoteReference w:id="1483"/>
      </w:r>
      <w:r>
        <w:rPr>
          <w:rFonts w:ascii="IRNazanin" w:hAnsi="IRNazanin" w:eastAsia="IRNazanin"/>
          <w:color w:val="111111"/>
          <w:sz w:val="28"/>
          <w:sz w:val="28"/>
          <w:szCs w:val="28"/>
          <w:rtl w:val="true"/>
          <w:lang w:bidi="fa-IR"/>
        </w:rPr>
        <w:t>باران</w:t>
      </w:r>
    </w:p>
    <w:p>
      <w:pPr>
        <w:pStyle w:val="BookText"/>
        <w:rPr/>
      </w:pPr>
      <w:r>
        <w:rPr>
          <w:rFonts w:ascii="IRNazanin" w:hAnsi="IRNazanin" w:eastAsia="IRNazanin"/>
          <w:color w:val="111111"/>
          <w:sz w:val="28"/>
          <w:sz w:val="28"/>
          <w:szCs w:val="28"/>
          <w:rtl w:val="true"/>
          <w:lang w:bidi="fa-IR"/>
        </w:rPr>
        <w:t>ابر بهاری جز آب تیره نبارد</w:t>
      </w:r>
      <w:r>
        <w:rPr>
          <w:rStyle w:val="FootnoteAnchor"/>
          <w:rtl w:val="true"/>
        </w:rPr>
        <w:footnoteReference w:id="1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Style w:val="FootnoteAnchor"/>
          <w:rtl w:val="true"/>
        </w:rPr>
        <w:footnoteReference w:id="1485"/>
      </w:r>
      <w:r>
        <w:rPr>
          <w:rFonts w:ascii="IRNazanin" w:hAnsi="IRNazanin" w:eastAsia="IRNazanin"/>
          <w:color w:val="111111"/>
          <w:sz w:val="28"/>
          <w:sz w:val="28"/>
          <w:szCs w:val="28"/>
          <w:rtl w:val="true"/>
          <w:lang w:bidi="fa-IR"/>
        </w:rPr>
        <w:t>همه دیبا به تخت و زّر به انبان</w:t>
      </w:r>
    </w:p>
    <w:p>
      <w:pPr>
        <w:pStyle w:val="BookText"/>
        <w:rPr/>
      </w:pPr>
      <w:r>
        <w:rPr>
          <w:rFonts w:ascii="IRNazanin" w:hAnsi="IRNazanin" w:eastAsia="IRNazanin"/>
          <w:color w:val="111111"/>
          <w:sz w:val="28"/>
          <w:sz w:val="28"/>
          <w:szCs w:val="28"/>
          <w:rtl w:val="true"/>
          <w:lang w:bidi="fa-IR"/>
        </w:rPr>
        <w:t xml:space="preserve">با دو کف او ز بس عطا که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نماید حدیث و قصه طوفان</w:t>
      </w:r>
    </w:p>
    <w:p>
      <w:pPr>
        <w:pStyle w:val="BookText"/>
        <w:rPr/>
      </w:pPr>
      <w:r>
        <w:rPr>
          <w:rFonts w:ascii="IRNazanin" w:hAnsi="IRNazanin" w:eastAsia="IRNazanin"/>
          <w:color w:val="111111"/>
          <w:sz w:val="28"/>
          <w:sz w:val="28"/>
          <w:szCs w:val="28"/>
          <w:rtl w:val="true"/>
          <w:lang w:bidi="fa-IR"/>
        </w:rPr>
        <w:t xml:space="preserve">لاجرم از جود و از سخاوت اویست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گرفته مدیح و صامتی</w:t>
      </w:r>
      <w:r>
        <w:rPr>
          <w:rStyle w:val="FootnoteAnchor"/>
          <w:rtl w:val="true"/>
        </w:rPr>
        <w:footnoteReference w:id="1486"/>
      </w:r>
      <w:r>
        <w:rPr>
          <w:rFonts w:ascii="IRNazanin" w:hAnsi="IRNazanin" w:eastAsia="IRNazanin"/>
          <w:color w:val="111111"/>
          <w:sz w:val="28"/>
          <w:sz w:val="28"/>
          <w:szCs w:val="28"/>
          <w:rtl w:val="true"/>
          <w:lang w:bidi="fa-IR"/>
        </w:rPr>
        <w:t>ارزان</w:t>
      </w:r>
    </w:p>
    <w:p>
      <w:pPr>
        <w:pStyle w:val="BookText"/>
        <w:rPr/>
      </w:pPr>
      <w:r>
        <w:rPr>
          <w:rFonts w:ascii="IRNazanin" w:hAnsi="IRNazanin" w:eastAsia="IRNazanin"/>
          <w:color w:val="111111"/>
          <w:sz w:val="28"/>
          <w:sz w:val="28"/>
          <w:szCs w:val="28"/>
          <w:rtl w:val="true"/>
          <w:lang w:bidi="fa-IR"/>
        </w:rPr>
        <w:t xml:space="preserve">شاعر زی او رود فقیر و تهی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زر</w:t>
      </w:r>
      <w:r>
        <w:rPr>
          <w:rStyle w:val="FootnoteAnchor"/>
          <w:rtl w:val="true"/>
        </w:rPr>
        <w:footnoteReference w:id="1487"/>
      </w:r>
      <w:r>
        <w:rPr>
          <w:rFonts w:ascii="IRNazanin" w:hAnsi="IRNazanin" w:eastAsia="IRNazanin"/>
          <w:color w:val="111111"/>
          <w:sz w:val="28"/>
          <w:sz w:val="28"/>
          <w:szCs w:val="28"/>
          <w:rtl w:val="true"/>
          <w:lang w:bidi="fa-IR"/>
        </w:rPr>
        <w:t>بسیار بازگردد و حملان</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 xml:space="preserve">مرد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او نواختن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ادب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او وظیفه دیوان</w:t>
      </w:r>
    </w:p>
    <w:p>
      <w:pPr>
        <w:pStyle w:val="BookText"/>
        <w:rPr/>
      </w:pPr>
      <w:r>
        <w:rPr>
          <w:rFonts w:ascii="IRNazanin" w:hAnsi="IRNazanin" w:eastAsia="IRNazanin"/>
          <w:color w:val="111111"/>
          <w:sz w:val="28"/>
          <w:sz w:val="28"/>
          <w:szCs w:val="28"/>
          <w:rtl w:val="true"/>
          <w:lang w:bidi="fa-IR"/>
        </w:rPr>
        <w:t xml:space="preserve">باز به هنگام داد و عدل بر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گیتی چنو نبیل و مسلمان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بیابد ضعیف همچو قوی 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نبینی به نزد او و نه عُدوان </w:t>
      </w:r>
    </w:p>
    <w:p>
      <w:pPr>
        <w:pStyle w:val="BookText"/>
        <w:rPr/>
      </w:pPr>
      <w:r>
        <w:rPr>
          <w:rFonts w:ascii="IRNazanin" w:hAnsi="IRNazanin" w:eastAsia="IRNazanin"/>
          <w:color w:val="111111"/>
          <w:sz w:val="28"/>
          <w:sz w:val="28"/>
          <w:szCs w:val="28"/>
          <w:rtl w:val="true"/>
          <w:lang w:bidi="fa-IR"/>
        </w:rPr>
        <w:t xml:space="preserve">نعمت او گستریده بر همه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r>
        <w:rPr>
          <w:rStyle w:val="FootnoteAnchor"/>
          <w:rtl w:val="true"/>
        </w:rPr>
        <w:footnoteReference w:id="1489"/>
      </w:r>
      <w:r>
        <w:rPr>
          <w:rFonts w:ascii="IRNazanin" w:hAnsi="IRNazanin" w:eastAsia="IRNazanin"/>
          <w:color w:val="111111"/>
          <w:sz w:val="28"/>
          <w:sz w:val="28"/>
          <w:szCs w:val="28"/>
          <w:rtl w:val="true"/>
          <w:lang w:bidi="fa-IR"/>
        </w:rPr>
        <w:t>کس از نعمتش نبینی عریان</w:t>
      </w:r>
    </w:p>
    <w:p>
      <w:pPr>
        <w:pStyle w:val="BookText"/>
        <w:rPr/>
      </w:pPr>
      <w:r>
        <w:rPr>
          <w:rFonts w:ascii="IRNazanin" w:hAnsi="IRNazanin" w:eastAsia="IRNazanin"/>
          <w:color w:val="111111"/>
          <w:sz w:val="28"/>
          <w:sz w:val="28"/>
          <w:szCs w:val="28"/>
          <w:rtl w:val="true"/>
          <w:lang w:bidi="fa-IR"/>
        </w:rPr>
        <w:t xml:space="preserve">بسته گیتی از و بیابد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گیتی از و بیابد درمان</w:t>
      </w:r>
    </w:p>
    <w:p>
      <w:pPr>
        <w:pStyle w:val="BookText"/>
        <w:rPr/>
      </w:pPr>
      <w:r>
        <w:rPr>
          <w:rFonts w:ascii="IRNazanin" w:hAnsi="IRNazanin" w:eastAsia="IRNazanin"/>
          <w:color w:val="111111"/>
          <w:sz w:val="28"/>
          <w:sz w:val="28"/>
          <w:szCs w:val="28"/>
          <w:rtl w:val="true"/>
          <w:lang w:bidi="fa-IR"/>
        </w:rPr>
        <w:t>باز بر</w:t>
      </w:r>
      <w:r>
        <w:rPr>
          <w:rStyle w:val="FootnoteAnchor"/>
          <w:rtl w:val="true"/>
        </w:rPr>
        <w:footnoteReference w:id="1490"/>
      </w:r>
      <w:r>
        <w:rPr>
          <w:rFonts w:ascii="IRNazanin" w:hAnsi="IRNazanin" w:eastAsia="IRNazanin"/>
          <w:color w:val="111111"/>
          <w:sz w:val="28"/>
          <w:sz w:val="28"/>
          <w:szCs w:val="28"/>
          <w:rtl w:val="true"/>
          <w:lang w:bidi="fa-IR"/>
        </w:rPr>
        <w:t xml:space="preserve">عفو آن مبارک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تنگست هرچ دشت و بیابان</w:t>
      </w:r>
    </w:p>
    <w:p>
      <w:pPr>
        <w:pStyle w:val="BookText"/>
        <w:rPr/>
      </w:pPr>
      <w:r>
        <w:rPr>
          <w:rFonts w:ascii="IRNazanin" w:hAnsi="IRNazanin" w:eastAsia="IRNazanin"/>
          <w:color w:val="111111"/>
          <w:sz w:val="28"/>
          <w:sz w:val="28"/>
          <w:szCs w:val="28"/>
          <w:rtl w:val="true"/>
          <w:lang w:bidi="fa-IR"/>
        </w:rPr>
        <w:t xml:space="preserve">پوزش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پذیرد و گناه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نراند به عفو کوشد و غفران</w:t>
      </w:r>
    </w:p>
    <w:p>
      <w:pPr>
        <w:pStyle w:val="BookText"/>
        <w:rPr/>
      </w:pPr>
      <w:r>
        <w:rPr>
          <w:rFonts w:ascii="IRNazanin" w:hAnsi="IRNazanin" w:eastAsia="IRNazanin"/>
          <w:color w:val="111111"/>
          <w:sz w:val="28"/>
          <w:sz w:val="28"/>
          <w:szCs w:val="28"/>
          <w:rtl w:val="true"/>
          <w:lang w:bidi="fa-IR"/>
        </w:rPr>
        <w:t xml:space="preserve">آن ملک نیمروز و خسرو پیروز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او یوز و دشمن آهوء نالان</w:t>
      </w:r>
    </w:p>
    <w:p>
      <w:pPr>
        <w:pStyle w:val="BookText"/>
        <w:rPr/>
      </w:pPr>
      <w:r>
        <w:rPr>
          <w:rFonts w:ascii="IRNazanin" w:hAnsi="IRNazanin" w:eastAsia="IRNazanin"/>
          <w:color w:val="111111"/>
          <w:sz w:val="28"/>
          <w:sz w:val="28"/>
          <w:szCs w:val="28"/>
          <w:rtl w:val="true"/>
          <w:lang w:bidi="fa-IR"/>
        </w:rPr>
        <w:t xml:space="preserve">عمروبن الليث زنده گشت بدو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حشم خویش و آن زمانه ایشان</w:t>
      </w:r>
    </w:p>
    <w:p>
      <w:pPr>
        <w:pStyle w:val="BookText"/>
        <w:rPr/>
      </w:pPr>
      <w:r>
        <w:rPr>
          <w:rFonts w:ascii="IRNazanin" w:hAnsi="IRNazanin" w:eastAsia="IRNazanin"/>
          <w:color w:val="111111"/>
          <w:sz w:val="28"/>
          <w:sz w:val="28"/>
          <w:szCs w:val="28"/>
          <w:rtl w:val="true"/>
          <w:lang w:bidi="fa-IR"/>
        </w:rPr>
        <w:t xml:space="preserve">رستم را نام اگرچه سخت بزرگست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بدویست نام رستم دستان</w:t>
      </w:r>
    </w:p>
    <w:p>
      <w:pPr>
        <w:pStyle w:val="BookText"/>
        <w:rPr/>
      </w:pPr>
      <w:r>
        <w:rPr>
          <w:rFonts w:ascii="IRNazanin" w:hAnsi="IRNazanin" w:eastAsia="IRNazanin"/>
          <w:color w:val="111111"/>
          <w:sz w:val="28"/>
          <w:sz w:val="28"/>
          <w:szCs w:val="28"/>
          <w:rtl w:val="true"/>
          <w:lang w:bidi="fa-IR"/>
        </w:rPr>
        <w:t xml:space="preserve">رودکیا بر نورد مدح همه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 او گوی و مهر دولت بستان</w:t>
      </w:r>
    </w:p>
    <w:p>
      <w:pPr>
        <w:pStyle w:val="BookText"/>
        <w:rPr/>
      </w:pPr>
      <w:r>
        <w:rPr>
          <w:rFonts w:ascii="IRNazanin" w:hAnsi="IRNazanin" w:eastAsia="IRNazanin"/>
          <w:color w:val="111111"/>
          <w:sz w:val="28"/>
          <w:sz w:val="28"/>
          <w:szCs w:val="28"/>
          <w:rtl w:val="true"/>
          <w:lang w:bidi="fa-IR"/>
        </w:rPr>
        <w:t xml:space="preserve">ورچ بکوشی به جهد خویش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ورچه کنی تیز</w:t>
      </w:r>
      <w:r>
        <w:rPr>
          <w:rStyle w:val="FootnoteAnchor"/>
          <w:rtl w:val="true"/>
        </w:rPr>
        <w:footnoteReference w:id="1491"/>
      </w:r>
      <w:r>
        <w:rPr>
          <w:rFonts w:ascii="IRNazanin" w:hAnsi="IRNazanin" w:eastAsia="IRNazanin"/>
          <w:color w:val="111111"/>
          <w:sz w:val="28"/>
          <w:sz w:val="28"/>
          <w:szCs w:val="28"/>
          <w:rtl w:val="true"/>
          <w:lang w:bidi="fa-IR"/>
        </w:rPr>
        <w:t>فهم خویش به سوهان</w:t>
      </w:r>
    </w:p>
    <w:p>
      <w:pPr>
        <w:pStyle w:val="BookText"/>
        <w:rPr/>
      </w:pPr>
      <w:r>
        <w:rPr>
          <w:rFonts w:ascii="IRNazanin" w:hAnsi="IRNazanin" w:eastAsia="IRNazanin"/>
          <w:color w:val="111111"/>
          <w:sz w:val="28"/>
          <w:sz w:val="28"/>
          <w:szCs w:val="28"/>
          <w:rtl w:val="true"/>
          <w:lang w:bidi="fa-IR"/>
        </w:rPr>
        <w:t>ورچه دو صد تابعه</w:t>
      </w:r>
      <w:r>
        <w:rPr>
          <w:rStyle w:val="FootnoteAnchor"/>
          <w:rtl w:val="true"/>
        </w:rPr>
        <w:footnoteReference w:id="1492"/>
      </w:r>
      <w:r>
        <w:rPr>
          <w:rFonts w:ascii="IRNazanin" w:hAnsi="IRNazanin" w:eastAsia="IRNazanin"/>
          <w:color w:val="111111"/>
          <w:sz w:val="28"/>
          <w:sz w:val="28"/>
          <w:szCs w:val="28"/>
          <w:rtl w:val="true"/>
          <w:lang w:bidi="fa-IR"/>
        </w:rPr>
        <w:t xml:space="preserve">فریشته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پری</w:t>
      </w:r>
      <w:r>
        <w:rPr>
          <w:rStyle w:val="FootnoteAnchor"/>
          <w:rtl w:val="true"/>
        </w:rPr>
        <w:footnoteReference w:id="1493"/>
      </w:r>
      <w:r>
        <w:rPr>
          <w:rFonts w:ascii="IRNazanin" w:hAnsi="IRNazanin" w:eastAsia="IRNazanin"/>
          <w:color w:val="111111"/>
          <w:sz w:val="28"/>
          <w:sz w:val="28"/>
          <w:szCs w:val="28"/>
          <w:rtl w:val="true"/>
          <w:lang w:bidi="fa-IR"/>
        </w:rPr>
        <w:t>باز و هرچ جنی و شیطان</w:t>
      </w:r>
    </w:p>
    <w:p>
      <w:pPr>
        <w:pStyle w:val="BookText"/>
        <w:rPr/>
      </w:pPr>
      <w:r>
        <w:rPr>
          <w:rFonts w:ascii="IRNazanin" w:hAnsi="IRNazanin" w:eastAsia="IRNazanin"/>
          <w:color w:val="111111"/>
          <w:sz w:val="28"/>
          <w:sz w:val="28"/>
          <w:szCs w:val="28"/>
          <w:rtl w:val="true"/>
          <w:lang w:bidi="fa-IR"/>
        </w:rPr>
        <w:t>گفت ندانی سزاش و خیر</w:t>
      </w:r>
      <w:r>
        <w:rPr>
          <w:rStyle w:val="FootnoteAnchor"/>
          <w:rtl w:val="true"/>
        </w:rPr>
        <w:footnoteReference w:id="1494"/>
      </w:r>
      <w:r>
        <w:rPr>
          <w:rFonts w:ascii="IRNazanin" w:hAnsi="IRNazanin" w:eastAsia="IRNazanin"/>
          <w:color w:val="111111"/>
          <w:sz w:val="28"/>
          <w:sz w:val="28"/>
          <w:szCs w:val="28"/>
          <w:rtl w:val="true"/>
          <w:lang w:bidi="fa-IR"/>
        </w:rPr>
        <w:t xml:space="preserve">فراز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بگفتی چنانک گفتی نتوان</w:t>
      </w:r>
    </w:p>
    <w:p>
      <w:pPr>
        <w:pStyle w:val="BookText"/>
        <w:rPr/>
      </w:pPr>
      <w:r>
        <w:rPr>
          <w:rFonts w:ascii="IRNazanin" w:hAnsi="IRNazanin" w:eastAsia="IRNazanin"/>
          <w:color w:val="111111"/>
          <w:sz w:val="28"/>
          <w:sz w:val="28"/>
          <w:szCs w:val="28"/>
          <w:rtl w:val="true"/>
          <w:lang w:bidi="fa-IR"/>
        </w:rPr>
        <w:t>اینک مدحی</w:t>
      </w:r>
      <w:r>
        <w:rPr>
          <w:rStyle w:val="FootnoteAnchor"/>
          <w:rtl w:val="true"/>
        </w:rPr>
        <w:footnoteReference w:id="1495"/>
      </w:r>
      <w:r>
        <w:rPr>
          <w:rFonts w:ascii="IRNazanin" w:hAnsi="IRNazanin" w:eastAsia="IRNazanin"/>
          <w:color w:val="111111"/>
          <w:sz w:val="28"/>
          <w:sz w:val="28"/>
          <w:szCs w:val="28"/>
          <w:rtl w:val="true"/>
          <w:lang w:bidi="fa-IR"/>
        </w:rPr>
        <w:t xml:space="preserve">چنانکه طاقت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همه خوب و هم به معنی آسان</w:t>
      </w:r>
    </w:p>
    <w:p>
      <w:pPr>
        <w:pStyle w:val="BookText"/>
        <w:rPr/>
      </w:pPr>
      <w:r>
        <w:rPr>
          <w:rFonts w:ascii="IRNazanin" w:hAnsi="IRNazanin" w:eastAsia="IRNazanin"/>
          <w:color w:val="111111"/>
          <w:sz w:val="28"/>
          <w:sz w:val="28"/>
          <w:szCs w:val="28"/>
          <w:rtl w:val="true"/>
          <w:lang w:bidi="fa-IR"/>
        </w:rPr>
        <w:t xml:space="preserve">جز به سزاوار میر گفت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ورچه جریرم به شعر و طائی</w:t>
      </w:r>
      <w:r>
        <w:rPr>
          <w:rStyle w:val="FootnoteAnchor"/>
          <w:rtl w:val="true"/>
        </w:rPr>
        <w:footnoteReference w:id="1496"/>
      </w:r>
      <w:r>
        <w:rPr>
          <w:rFonts w:ascii="IRNazanin" w:hAnsi="IRNazanin" w:eastAsia="IRNazanin"/>
          <w:color w:val="111111"/>
          <w:sz w:val="28"/>
          <w:sz w:val="28"/>
          <w:szCs w:val="28"/>
          <w:rtl w:val="true"/>
          <w:lang w:bidi="fa-IR"/>
        </w:rPr>
        <w:t>و حسان</w:t>
      </w:r>
    </w:p>
    <w:p>
      <w:pPr>
        <w:pStyle w:val="BookText"/>
        <w:rPr/>
      </w:pPr>
      <w:r>
        <w:rPr>
          <w:rFonts w:ascii="IRNazanin" w:hAnsi="IRNazanin" w:eastAsia="IRNazanin"/>
          <w:color w:val="111111"/>
          <w:sz w:val="28"/>
          <w:sz w:val="28"/>
          <w:szCs w:val="28"/>
          <w:rtl w:val="true"/>
          <w:lang w:bidi="fa-IR"/>
        </w:rPr>
        <w:t xml:space="preserve">مدح امیری که مدح زوست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هم زوی و فر و نزهت و سامان</w:t>
      </w:r>
    </w:p>
    <w:p>
      <w:pPr>
        <w:pStyle w:val="BookText"/>
        <w:rPr/>
      </w:pPr>
      <w:r>
        <w:rPr>
          <w:rFonts w:ascii="IRNazanin" w:hAnsi="IRNazanin" w:eastAsia="IRNazanin"/>
          <w:color w:val="111111"/>
          <w:sz w:val="28"/>
          <w:sz w:val="28"/>
          <w:szCs w:val="28"/>
          <w:rtl w:val="true"/>
          <w:lang w:bidi="fa-IR"/>
        </w:rPr>
        <w:t xml:space="preserve">سخت شکوهم که عجز من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چه صريعم</w:t>
      </w:r>
      <w:r>
        <w:rPr>
          <w:rStyle w:val="FootnoteAnchor"/>
          <w:rtl w:val="true"/>
        </w:rPr>
        <w:footnoteReference w:id="1497"/>
      </w:r>
      <w:r>
        <w:rPr>
          <w:rFonts w:ascii="IRNazanin" w:hAnsi="IRNazanin" w:eastAsia="IRNazanin"/>
          <w:color w:val="111111"/>
          <w:sz w:val="28"/>
          <w:sz w:val="28"/>
          <w:szCs w:val="28"/>
          <w:rtl w:val="true"/>
          <w:lang w:bidi="fa-IR"/>
        </w:rPr>
        <w:t>اما</w:t>
      </w:r>
      <w:r>
        <w:rPr>
          <w:rStyle w:val="FootnoteAnchor"/>
          <w:rtl w:val="true"/>
        </w:rPr>
        <w:footnoteReference w:id="1498"/>
      </w:r>
      <w:r>
        <w:rPr>
          <w:rFonts w:ascii="IRNazanin" w:hAnsi="IRNazanin" w:eastAsia="IRNazanin"/>
          <w:color w:val="111111"/>
          <w:sz w:val="28"/>
          <w:sz w:val="28"/>
          <w:szCs w:val="28"/>
          <w:rtl w:val="true"/>
          <w:lang w:bidi="fa-IR"/>
        </w:rPr>
        <w:t>فصاحت سحبان</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بر دختی مدح عرجه کرد زمانی</w:t>
      </w:r>
      <w:r>
        <w:rPr>
          <w:rStyle w:val="FootnoteAnchor"/>
          <w:rtl w:val="true"/>
        </w:rPr>
        <w:footnoteReference w:id="1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ورچه بود چیره</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 xml:space="preserve">جوانی گذشت و چیره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طبعم گرفت نیز گرانی</w:t>
      </w:r>
    </w:p>
    <w:p>
      <w:pPr>
        <w:pStyle w:val="BookText"/>
        <w:rPr/>
      </w:pPr>
      <w:r>
        <w:rPr>
          <w:rFonts w:ascii="IRNazanin" w:hAnsi="IRNazanin" w:eastAsia="IRNazanin"/>
          <w:color w:val="111111"/>
          <w:sz w:val="28"/>
          <w:sz w:val="28"/>
          <w:szCs w:val="28"/>
          <w:rtl w:val="true"/>
          <w:lang w:bidi="fa-IR"/>
        </w:rPr>
        <w:t>بر مدایح شاهان</w:t>
      </w:r>
    </w:p>
    <w:p>
      <w:pPr>
        <w:pStyle w:val="BookText"/>
        <w:rPr/>
      </w:pPr>
      <w:r>
        <w:rPr>
          <w:rFonts w:ascii="IRNazanin" w:hAnsi="IRNazanin" w:eastAsia="IRNazanin"/>
          <w:color w:val="111111"/>
          <w:sz w:val="28"/>
          <w:sz w:val="28"/>
          <w:szCs w:val="28"/>
          <w:rtl w:val="true"/>
          <w:lang w:bidi="fa-IR"/>
        </w:rPr>
        <w:t xml:space="preserve">مدح همه خلق را کرانه پدیدست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 او را کرانه نیّ و نه پایان</w:t>
      </w:r>
    </w:p>
    <w:p>
      <w:pPr>
        <w:pStyle w:val="BookText"/>
        <w:rPr/>
      </w:pPr>
      <w:r>
        <w:rPr>
          <w:rFonts w:ascii="IRNazanin" w:hAnsi="IRNazanin" w:eastAsia="IRNazanin"/>
          <w:color w:val="111111"/>
          <w:sz w:val="28"/>
          <w:sz w:val="28"/>
          <w:szCs w:val="28"/>
          <w:rtl w:val="true"/>
          <w:lang w:bidi="fa-IR"/>
        </w:rPr>
        <w:t xml:space="preserve">نیست شگفتی که رودکی به چنین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شود بی روان</w:t>
      </w:r>
      <w:r>
        <w:rPr>
          <w:rStyle w:val="FootnoteAnchor"/>
          <w:rtl w:val="true"/>
        </w:rPr>
        <w:footnoteReference w:id="1502"/>
      </w:r>
      <w:r>
        <w:rPr>
          <w:rFonts w:ascii="IRNazanin" w:hAnsi="IRNazanin" w:eastAsia="IRNazanin"/>
          <w:color w:val="111111"/>
          <w:sz w:val="28"/>
          <w:sz w:val="28"/>
          <w:szCs w:val="28"/>
          <w:rtl w:val="true"/>
          <w:lang w:bidi="fa-IR"/>
        </w:rPr>
        <w:t>و ماند حیران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نه مرا بوعمر دل آور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آنگه دستوری گزیده عدنان </w:t>
      </w:r>
    </w:p>
    <w:p>
      <w:pPr>
        <w:pStyle w:val="BookText"/>
        <w:rPr/>
      </w:pPr>
      <w:r>
        <w:rPr>
          <w:rFonts w:ascii="IRNazanin" w:hAnsi="IRNazanin" w:eastAsia="IRNazanin"/>
          <w:color w:val="111111"/>
          <w:sz w:val="28"/>
          <w:sz w:val="28"/>
          <w:szCs w:val="28"/>
          <w:rtl w:val="true"/>
          <w:lang w:bidi="fa-IR"/>
        </w:rPr>
        <w:t xml:space="preserve">زهره کجا بودمی به مدح امیری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پی او آفرید گیتی یزدان</w:t>
      </w:r>
    </w:p>
    <w:p>
      <w:pPr>
        <w:pStyle w:val="BookText"/>
        <w:rPr/>
      </w:pPr>
      <w:r>
        <w:rPr>
          <w:rFonts w:ascii="IRNazanin" w:hAnsi="IRNazanin" w:eastAsia="IRNazanin"/>
          <w:color w:val="111111"/>
          <w:sz w:val="28"/>
          <w:sz w:val="28"/>
          <w:szCs w:val="28"/>
          <w:rtl w:val="true"/>
          <w:lang w:bidi="fa-IR"/>
        </w:rPr>
        <w:t>ورم ضعیفی و بی ندیم</w:t>
      </w:r>
      <w:r>
        <w:rPr>
          <w:rStyle w:val="FootnoteAnchor"/>
          <w:rtl w:val="true"/>
        </w:rPr>
        <w:footnoteReference w:id="1503"/>
      </w:r>
      <w:r>
        <w:rPr>
          <w:rFonts w:ascii="IRNazanin" w:hAnsi="IRNazanin" w:eastAsia="IRNazanin"/>
          <w:color w:val="111111"/>
          <w:sz w:val="28"/>
          <w:sz w:val="28"/>
          <w:szCs w:val="28"/>
          <w:rtl w:val="true"/>
          <w:lang w:bidi="fa-IR"/>
        </w:rPr>
        <w:t xml:space="preserve">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 نبود از امیر مشرق فرمان</w:t>
      </w:r>
    </w:p>
    <w:p>
      <w:pPr>
        <w:pStyle w:val="BookText"/>
        <w:rPr/>
      </w:pPr>
      <w:r>
        <w:rPr>
          <w:rFonts w:ascii="IRNazanin" w:hAnsi="IRNazanin" w:eastAsia="IRNazanin"/>
          <w:color w:val="111111"/>
          <w:sz w:val="28"/>
          <w:sz w:val="28"/>
          <w:szCs w:val="28"/>
          <w:rtl w:val="true"/>
          <w:lang w:bidi="fa-IR"/>
        </w:rPr>
        <w:t xml:space="preserve">خود بدویدی بسان پیک مرتّب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او را گرفته جامه</w:t>
      </w:r>
      <w:r>
        <w:rPr>
          <w:rStyle w:val="FootnoteAnchor"/>
          <w:rtl w:val="true"/>
        </w:rPr>
        <w:footnoteReference w:id="1504"/>
      </w:r>
      <w:r>
        <w:rPr>
          <w:rFonts w:ascii="IRNazanin" w:hAnsi="IRNazanin" w:eastAsia="IRNazanin"/>
          <w:color w:val="111111"/>
          <w:sz w:val="28"/>
          <w:sz w:val="28"/>
          <w:szCs w:val="28"/>
          <w:rtl w:val="true"/>
          <w:lang w:bidi="fa-IR"/>
        </w:rPr>
        <w:t>به دندان</w:t>
      </w:r>
    </w:p>
    <w:p>
      <w:pPr>
        <w:pStyle w:val="BookText"/>
        <w:rPr/>
      </w:pPr>
      <w:r>
        <w:rPr>
          <w:rFonts w:ascii="IRNazanin" w:hAnsi="IRNazanin" w:eastAsia="IRNazanin"/>
          <w:color w:val="111111"/>
          <w:sz w:val="28"/>
          <w:sz w:val="28"/>
          <w:szCs w:val="28"/>
          <w:rtl w:val="true"/>
          <w:lang w:bidi="fa-IR"/>
        </w:rPr>
        <w:t xml:space="preserve">مدح رسولست عذر من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بشناسد درست میر سخندان</w:t>
      </w:r>
    </w:p>
    <w:p>
      <w:pPr>
        <w:pStyle w:val="BookText"/>
        <w:rPr/>
      </w:pPr>
      <w:r>
        <w:rPr>
          <w:rFonts w:ascii="IRNazanin" w:hAnsi="IRNazanin" w:eastAsia="IRNazanin"/>
          <w:color w:val="111111"/>
          <w:sz w:val="28"/>
          <w:sz w:val="28"/>
          <w:szCs w:val="28"/>
          <w:rtl w:val="true"/>
          <w:lang w:bidi="fa-IR"/>
        </w:rPr>
        <w:t xml:space="preserve">عذر رهی خویش ناتوانی و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به تن خویش از آن نیامد مهمان</w:t>
      </w:r>
    </w:p>
    <w:p>
      <w:pPr>
        <w:pStyle w:val="BookText"/>
        <w:rPr/>
      </w:pPr>
      <w:r>
        <w:rPr>
          <w:rFonts w:ascii="IRNazanin" w:hAnsi="IRNazanin" w:eastAsia="IRNazanin"/>
          <w:color w:val="111111"/>
          <w:sz w:val="28"/>
          <w:sz w:val="28"/>
          <w:szCs w:val="28"/>
          <w:rtl w:val="true"/>
          <w:lang w:bidi="fa-IR"/>
        </w:rPr>
        <w:t xml:space="preserve">دولت میرم همیشه باد بر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اعداء او همیشه به نقصان</w:t>
      </w:r>
    </w:p>
    <w:p>
      <w:pPr>
        <w:pStyle w:val="BookText"/>
        <w:rPr/>
      </w:pPr>
      <w:r>
        <w:rPr>
          <w:rFonts w:ascii="IRNazanin" w:hAnsi="IRNazanin" w:eastAsia="IRNazanin"/>
          <w:color w:val="111111"/>
          <w:sz w:val="28"/>
          <w:sz w:val="28"/>
          <w:szCs w:val="28"/>
          <w:rtl w:val="true"/>
          <w:lang w:bidi="fa-IR"/>
        </w:rPr>
        <w:t xml:space="preserve">سرش رسیده به ماه بر به بلندی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معادی به زیر ماهی پنهان</w:t>
      </w:r>
    </w:p>
    <w:p>
      <w:pPr>
        <w:pStyle w:val="BookText"/>
        <w:rPr/>
      </w:pPr>
      <w:r>
        <w:rPr>
          <w:rFonts w:ascii="IRNazanin" w:hAnsi="IRNazanin" w:eastAsia="IRNazanin"/>
          <w:color w:val="111111"/>
          <w:sz w:val="28"/>
          <w:sz w:val="28"/>
          <w:szCs w:val="28"/>
          <w:rtl w:val="true"/>
          <w:lang w:bidi="fa-IR"/>
        </w:rPr>
        <w:t xml:space="preserve">طلعت تابنده تر ز طلعت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پاینده تر ز جودی و بهلان</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و ما این شعر بدان یاد کردیم تا هر که این شعر بخواند امیر باجعفر را دیده باشد که همه چنین بود که وی گفتست، و این شعر اندر مجلس امیر خراسان و سادات، رودکی بخواندست، هیچکس یک بیت و یک معنی ازین که درو گفته بود منکر نشد، الا همه به یک زبان گفتند که اندر و هرچه مدیح گوئی مقصر باشی که مرد تمامست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شعر اینجا آوردند، ده هزار دینار فرستاد رودکی را، و شراب دار امیر خراسان را که آن یادگار آورده بود خلعت داد و عطا و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دراز نمی کنم اندر حدیث او که کتاب دراز گردد که فضایل او را خاصه از میان بزرگان سیستان دو مجلد چنین باید، و هم گفته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هر مهتری بر اختصار فصلی یاد کرده همی آید، و صانع</w:t>
      </w:r>
      <w:r>
        <w:rPr>
          <w:rStyle w:val="FootnoteAnchor"/>
          <w:rtl w:val="true"/>
        </w:rPr>
        <w:footnoteReference w:id="1506"/>
      </w:r>
      <w:r>
        <w:rPr>
          <w:rFonts w:ascii="IRNazanin" w:hAnsi="IRNazanin" w:eastAsia="IRNazanin"/>
          <w:color w:val="111111"/>
          <w:sz w:val="28"/>
          <w:sz w:val="28"/>
          <w:szCs w:val="28"/>
          <w:rtl w:val="true"/>
          <w:lang w:bidi="fa-IR"/>
        </w:rPr>
        <w:t>بلخی اندر رباعیات خویش این قصه ماکان و میر شهید یاد کردست، چنانکه یاد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 xml:space="preserve">خان غم تو پست شده ویران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طربت همیشه آبادان باد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سری</w:t>
      </w:r>
      <w:r>
        <w:rPr>
          <w:rStyle w:val="FootnoteAnchor"/>
          <w:rtl w:val="true"/>
        </w:rPr>
        <w:footnoteReference w:id="1508"/>
      </w:r>
      <w:r>
        <w:rPr>
          <w:rFonts w:ascii="IRNazanin" w:hAnsi="IRNazanin" w:eastAsia="IRNazanin"/>
          <w:color w:val="111111"/>
          <w:sz w:val="28"/>
          <w:sz w:val="28"/>
          <w:szCs w:val="28"/>
          <w:rtl w:val="true"/>
          <w:lang w:bidi="fa-IR"/>
        </w:rPr>
        <w:t xml:space="preserve">کار تو با نیکان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 شهید و دشمنت ماکان باد</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و شعراء تازی اندرو شعر بسیار گفته اند، اما شرط ما اندرین کتاب پارسی است مگر جای که اندر ما نیم و پارسی یافته نشود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امیر بوجعفر پسران طاهر اصرم را محبوس کرد و محمد بن حمدون را و بو العباس عمیر را بشکر</w:t>
      </w:r>
      <w:r>
        <w:rPr>
          <w:rStyle w:val="FootnoteAnchor"/>
          <w:rtl w:val="true"/>
        </w:rPr>
        <w:footnoteReference w:id="1510"/>
      </w:r>
      <w:r>
        <w:rPr>
          <w:rFonts w:ascii="IRNazanin" w:hAnsi="IRNazanin" w:eastAsia="IRNazanin"/>
          <w:color w:val="111111"/>
          <w:sz w:val="28"/>
          <w:sz w:val="28"/>
          <w:szCs w:val="28"/>
          <w:rtl w:val="true"/>
          <w:lang w:bidi="fa-IR"/>
        </w:rPr>
        <w:t>فرستاد، باز محمد بن حمدون به خراسان شد به خدمت امیر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بو جعفر، بوالفتح را سپهسالار کرد و کارها بر دست بوالفتح همی رفت، و بزرگ گشت و مردی جلد بود و با 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ابوالحسین طاهر بن محمد بن محمد بن ابی تمیم</w:t>
      </w:r>
      <w:r>
        <w:rPr>
          <w:rStyle w:val="FootnoteAnchor"/>
          <w:rtl w:val="true"/>
        </w:rPr>
        <w:footnoteReference w:id="1511"/>
      </w:r>
      <w:r>
        <w:rPr>
          <w:rFonts w:ascii="IRNazanin" w:hAnsi="IRNazanin" w:eastAsia="IRNazanin"/>
          <w:color w:val="111111"/>
          <w:sz w:val="28"/>
          <w:sz w:val="28"/>
          <w:szCs w:val="28"/>
          <w:rtl w:val="true"/>
          <w:lang w:bidi="fa-IR"/>
        </w:rPr>
        <w:t>دستوری خواست و به خراسان شد،و آنجا بر دست وی کارها بسیار رفت و خدمتها کرد امیر خراسان را، و سببها بود او را که به جایگاه باز گفته آید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چیز عطا داد و نام وی به مردی اندر خراسان بزرگ گشت، و به درگاه امیر خراسان ببود و آنجا خلعت و انجاب</w:t>
      </w:r>
      <w:r>
        <w:rPr>
          <w:rStyle w:val="FootnoteAnchor"/>
          <w:rtl w:val="true"/>
        </w:rPr>
        <w:footnoteReference w:id="1512"/>
      </w:r>
      <w:r>
        <w:rPr>
          <w:rFonts w:ascii="IRNazanin" w:hAnsi="IRNazanin" w:eastAsia="IRNazanin"/>
          <w:color w:val="111111"/>
          <w:sz w:val="28"/>
          <w:sz w:val="28"/>
          <w:szCs w:val="28"/>
          <w:rtl w:val="true"/>
          <w:lang w:bidi="fa-IR"/>
        </w:rPr>
        <w:t>بسیار یافت و معروف گشت و ز آنجا با بزرگی به سیستان باز آمد و امیر باجعفر پذیره او باز شد و او را با مرتبه بزرگ به شهر اندر آورد، و شش ماه اینجا ببود و روز و شب به مجلس او بود و خلعتها داد و نیکوئیها کرد با او، باز بست او را داد و آنجا شد و آنجا اهل علم بسیار بود و طاهر علم دوست بود و روز و شب بدان مشغول گشت و علما و فقهاء بست را روز و شب نزدیک خویشتن داشتی و مناظره کردندی اندر پیش او و او اندران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میان مردمان اوق</w:t>
      </w:r>
      <w:r>
        <w:rPr>
          <w:rStyle w:val="FootnoteAnchor"/>
          <w:rtl w:val="true"/>
        </w:rPr>
        <w:footnoteReference w:id="1513"/>
      </w:r>
      <w:r>
        <w:rPr>
          <w:rFonts w:ascii="IRNazanin" w:hAnsi="IRNazanin" w:eastAsia="IRNazanin"/>
          <w:color w:val="111111"/>
          <w:sz w:val="28"/>
          <w:sz w:val="28"/>
          <w:szCs w:val="28"/>
          <w:rtl w:val="true"/>
          <w:lang w:bidi="fa-IR"/>
        </w:rPr>
        <w:t>تعصب شنگل و زا تورق افتاد اندرسنه احدی و اربعین، و بوالفتح آنجا شد و ایشان را از آن زجر کرد، باز بوالفتح را خلاف افتاد به سبب تازی مندرک و عاصی شد و از شهر بیرون شد و به کرکوی شد و زانجا به قوقه</w:t>
      </w:r>
      <w:r>
        <w:rPr>
          <w:rStyle w:val="FootnoteAnchor"/>
          <w:rtl w:val="true"/>
        </w:rPr>
        <w:footnoteReference w:id="1514"/>
      </w:r>
      <w:r>
        <w:rPr>
          <w:rFonts w:ascii="IRNazanin" w:hAnsi="IRNazanin" w:eastAsia="IRNazanin"/>
          <w:color w:val="111111"/>
          <w:sz w:val="28"/>
          <w:sz w:val="28"/>
          <w:szCs w:val="28"/>
          <w:rtl w:val="true"/>
          <w:lang w:bidi="fa-IR"/>
        </w:rPr>
        <w:t>شد، و امیر بوجعفر، رزدانی را و سپاه را به طلب او فرستاد، و بوالفتح بازگشت و به جروادکن</w:t>
      </w:r>
      <w:r>
        <w:rPr>
          <w:rStyle w:val="FootnoteAnchor"/>
          <w:rtl w:val="true"/>
        </w:rPr>
        <w:footnoteReference w:id="1515"/>
      </w:r>
      <w:r>
        <w:rPr>
          <w:rFonts w:ascii="IRNazanin" w:hAnsi="IRNazanin" w:eastAsia="IRNazanin"/>
          <w:color w:val="111111"/>
          <w:sz w:val="28"/>
          <w:sz w:val="28"/>
          <w:szCs w:val="28"/>
          <w:rtl w:val="true"/>
          <w:lang w:bidi="fa-IR"/>
        </w:rPr>
        <w:t xml:space="preserve">آمد و آنجا مردم غوغا با او جمع شد، باز بوالعباس را شد، باز بوالعباس را پسر طاهر بن محمد بن عمرو بن الليث آنجا بیعت کردند، گفتند این پادشاهی نیمروز را سزاوارتر </w:t>
      </w:r>
      <w:bookmarkStart w:id="490" w:name="pg20407_230763"/>
    </w:p>
    <w:p>
      <w:pPr>
        <w:pStyle w:val="BookText"/>
        <w:rPr/>
      </w:pPr>
      <w:bookmarkEnd w:id="490"/>
      <w:r>
        <w:rPr>
          <w:rFonts w:ascii="IRNazanin" w:hAnsi="IRNazanin" w:eastAsia="IRNazanin"/>
          <w:color w:val="111111"/>
          <w:sz w:val="28"/>
          <w:sz w:val="28"/>
          <w:szCs w:val="28"/>
          <w:rtl w:val="true"/>
          <w:lang w:bidi="fa-IR"/>
        </w:rPr>
        <w:t xml:space="preserve">از امیر بوجعفر که پدر بر پدر پادشا و پادشازادست و امیر بوجعفر پادشازاده از جهت مادرست،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بسكر هم اندر بیعت یکی شدند، و بوالفتح به سپاه سالاری او بایستاد، و سپاه جمع کرد و قصد قصبه کردند و به در شهر آمدند، و حرب افتاد میان دو سپاه، و ترکان بست</w:t>
      </w:r>
      <w:r>
        <w:rPr>
          <w:rStyle w:val="FootnoteAnchor"/>
          <w:rtl w:val="true"/>
        </w:rPr>
        <w:footnoteReference w:id="1516"/>
      </w:r>
      <w:r>
        <w:rPr>
          <w:rFonts w:ascii="IRNazanin" w:hAnsi="IRNazanin" w:eastAsia="IRNazanin"/>
          <w:color w:val="111111"/>
          <w:sz w:val="28"/>
          <w:sz w:val="28"/>
          <w:szCs w:val="28"/>
          <w:rtl w:val="true"/>
          <w:lang w:bidi="fa-IR"/>
        </w:rPr>
        <w:t>فرا رسیده بودند به یاری امیر بوجعفر، و پای نداشت بوالفتح با ایشان، به هزیمت برفت، و جروادکن و بیشتری از پیش زره غارت کردند، و امیر ابو جعفر، رزدانی را بر اثر او به اوق فرستاد و او را اندر نیافت و به اوق استقامت</w:t>
      </w:r>
      <w:r>
        <w:rPr>
          <w:rStyle w:val="FootnoteAnchor"/>
          <w:rtl w:val="true"/>
        </w:rPr>
        <w:footnoteReference w:id="1517"/>
      </w:r>
      <w:r>
        <w:rPr>
          <w:rFonts w:ascii="IRNazanin" w:hAnsi="IRNazanin" w:eastAsia="IRNazanin"/>
          <w:color w:val="111111"/>
          <w:sz w:val="28"/>
          <w:sz w:val="28"/>
          <w:szCs w:val="28"/>
          <w:rtl w:val="true"/>
          <w:lang w:bidi="fa-IR"/>
        </w:rPr>
        <w:t xml:space="preserve">کرد، و مردمان اوق سر از طاعت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برونج</w:t>
      </w:r>
      <w:r>
        <w:rPr>
          <w:rStyle w:val="FootnoteAnchor"/>
          <w:rtl w:val="true"/>
        </w:rPr>
        <w:footnoteReference w:id="1518"/>
      </w:r>
      <w:r>
        <w:rPr>
          <w:rFonts w:ascii="IRNazanin" w:hAnsi="IRNazanin" w:eastAsia="IRNazanin"/>
          <w:color w:val="111111"/>
          <w:sz w:val="28"/>
          <w:sz w:val="28"/>
          <w:szCs w:val="28"/>
          <w:rtl w:val="true"/>
          <w:lang w:bidi="fa-IR"/>
        </w:rPr>
        <w:t>جمع شدند و حرب کردند و به هزیمت شدند، سالاران ایشان را شانزده مرد آن روز بکشتند، باز امیر ابو جعفر احمد بن ابراهیم را به اوق فرستاد و مردم آرام گرفتند با او، باز سلیمان بن عوف از خراسان به نامه امیر بوجعفر بیامد به امان او با سه هزار مرد و باز ناحیت اوق فرا او داد</w:t>
      </w:r>
      <w:r>
        <w:rPr>
          <w:rFonts w:eastAsia="IRNazanin" w:cs="IRNazanin"/>
          <w:color w:val="111111"/>
          <w:sz w:val="28"/>
          <w:szCs w:val="28"/>
          <w:rtl w:val="true"/>
          <w:lang w:bidi="fa-IR"/>
        </w:rPr>
        <w:t>.</w:t>
      </w:r>
    </w:p>
    <w:p>
      <w:pPr>
        <w:pStyle w:val="Heading2"/>
        <w:numPr>
          <w:ilvl w:val="1"/>
          <w:numId w:val="1"/>
        </w:numPr>
        <w:rPr/>
      </w:pPr>
      <w:bookmarkStart w:id="491" w:name="__RefHeading___Toc696525_1490000891"/>
      <w:bookmarkStart w:id="492" w:name="_Toc178"/>
      <w:bookmarkEnd w:id="491"/>
      <w:r>
        <w:rPr>
          <w:rtl w:val="true"/>
        </w:rPr>
        <w:t>کشتن امیر شهید بوجعفر رحمه الله</w:t>
      </w:r>
      <w:bookmarkEnd w:id="49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رزدانی که غلام وی بوده بود و چندان نیکوئی امیر بوجعفر بر وی کرده بود، تدبیر کرد بر</w:t>
      </w:r>
      <w:r>
        <w:rPr>
          <w:rStyle w:val="FootnoteAnchor"/>
          <w:rtl w:val="true"/>
        </w:rPr>
        <w:footnoteReference w:id="1519"/>
      </w:r>
      <w:r>
        <w:rPr>
          <w:rFonts w:ascii="IRNazanin" w:hAnsi="IRNazanin" w:eastAsia="IRNazanin"/>
          <w:color w:val="111111"/>
          <w:sz w:val="28"/>
          <w:sz w:val="28"/>
          <w:szCs w:val="28"/>
          <w:rtl w:val="true"/>
          <w:lang w:bidi="fa-IR"/>
        </w:rPr>
        <w:t xml:space="preserve">عبد الله بن محمد بن اسمعیل و بر بوالعباس بن طاهر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سرخ و گروهی از چاکران خاصه وی، و او را اندر مجلس شراب به کوشه حلفی</w:t>
      </w:r>
      <w:r>
        <w:rPr>
          <w:rStyle w:val="FootnoteAnchor"/>
          <w:rtl w:val="true"/>
        </w:rPr>
        <w:footnoteReference w:id="1520"/>
      </w:r>
      <w:r>
        <w:rPr>
          <w:rFonts w:ascii="IRNazanin" w:hAnsi="IRNazanin" w:eastAsia="IRNazanin"/>
          <w:color w:val="111111"/>
          <w:sz w:val="28"/>
          <w:sz w:val="28"/>
          <w:szCs w:val="28"/>
          <w:rtl w:val="true"/>
          <w:lang w:bidi="fa-IR"/>
        </w:rPr>
        <w:t>اندر بکشتند، و بیت المال غارت کردند و کشتن وی شب سه شنبه بود دو شب گذشته از ربیع الاول سنه اثنى وخمسين وثلثمائه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خلف آن شب رفته بود به دوشاب که</w:t>
      </w:r>
      <w:r>
        <w:rPr>
          <w:rStyle w:val="FootnoteAnchor"/>
          <w:rtl w:val="true"/>
        </w:rPr>
        <w:footnoteReference w:id="1521"/>
      </w:r>
      <w:r>
        <w:rPr>
          <w:rFonts w:ascii="IRNazanin" w:hAnsi="IRNazanin" w:eastAsia="IRNazanin"/>
          <w:color w:val="111111"/>
          <w:sz w:val="28"/>
          <w:sz w:val="28"/>
          <w:szCs w:val="28"/>
          <w:rtl w:val="true"/>
          <w:lang w:bidi="fa-IR"/>
        </w:rPr>
        <w:t>آنجا اسبان به خوید</w:t>
      </w:r>
      <w:r>
        <w:rPr>
          <w:rStyle w:val="FootnoteAnchor"/>
          <w:rtl w:val="true"/>
        </w:rPr>
        <w:footnoteReference w:id="1522"/>
      </w:r>
      <w:r>
        <w:rPr>
          <w:rFonts w:ascii="IRNazanin" w:hAnsi="IRNazanin" w:eastAsia="IRNazanin"/>
          <w:color w:val="111111"/>
          <w:sz w:val="28"/>
          <w:sz w:val="28"/>
          <w:szCs w:val="28"/>
          <w:rtl w:val="true"/>
          <w:lang w:bidi="fa-IR"/>
        </w:rPr>
        <w:t>کرده بود، او را جستند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کشتن پدر به وی رسید دو اسبه ز آنجا به بست شد به نزدیک مکجول</w:t>
      </w:r>
      <w:r>
        <w:rPr>
          <w:rStyle w:val="FootnoteAnchor"/>
          <w:rtl w:val="true"/>
        </w:rPr>
        <w:footnoteReference w:id="1523"/>
      </w:r>
      <w:r>
        <w:rPr>
          <w:rFonts w:ascii="IRNazanin" w:hAnsi="IRNazanin" w:eastAsia="IRNazanin"/>
          <w:color w:val="111111"/>
          <w:sz w:val="28"/>
          <w:sz w:val="28"/>
          <w:szCs w:val="28"/>
          <w:rtl w:val="true"/>
          <w:lang w:bidi="fa-IR"/>
        </w:rPr>
        <w:t>که والی بست بود و مکجول او را بنواخت و دلگرم کرد، و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پدرت به یاری ایزد </w:t>
      </w:r>
      <w:r>
        <w:rPr>
          <w:rFonts w:eastAsia="IRNazanin" w:cs="IRNazanin"/>
          <w:color w:val="111111"/>
          <w:sz w:val="28"/>
          <w:szCs w:val="28"/>
          <w:rtl w:val="true"/>
          <w:lang w:bidi="fa-IR"/>
        </w:rPr>
        <w:t xml:space="preserve">- </w:t>
      </w:r>
      <w:bookmarkStart w:id="493" w:name="pg20407_230764"/>
    </w:p>
    <w:p>
      <w:pPr>
        <w:pStyle w:val="BookText"/>
        <w:rPr/>
      </w:pPr>
      <w:bookmarkEnd w:id="493"/>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آرم و ترا به دارالملک بنشانم، و به جای بزرگوار فرود آورد، و نُزل بسیار فرستاد، و گروهی غلامان پدر او بر پی او آنجا شدند، و کارش محکم شد، دگر روز کشتن امیر بوجعفر، بوحفص محمد ابن عمرو را به امارت بنشاندند به قلعه ارک، باز مكجول سپاه جمع کرد و هزار سوار گزیده با امیر خلف به سیستان فرستاد، و هیچ کسی را به سیستان خبر نبود تا امیر خلف به هارون فرود آمد؛ چون با حفص خبر شنید اندر وقت به هزیمت به خراسان شد، پنجاه روز بود زان روز که امیر بو جعفر کشته شد تا امیر خلف اندر شهر آمد و به امارت نشست، و او را خطبه کردند روز یکشنبه پنج روز گذشته از جمادی الأولى سنة اثنی و خمسين و ثلثمائه، و با یوسف با سعید مدرکی را خلعت داد و سپاه سالار کرد و نام وی محمد بن يعقوب بود روز یکشنبه دو شب گذشته از رجب اندرین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تابوت بوالفتح از نیشابور بیاوردند اندر شهر روز پنجشنبه شش روز گذشته از رجب هم بدین تاریخ، و امیر بوالحسن ابن</w:t>
      </w:r>
      <w:r>
        <w:rPr>
          <w:rStyle w:val="FootnoteAnchor"/>
          <w:rtl w:val="true"/>
        </w:rPr>
        <w:footnoteReference w:id="1524"/>
      </w:r>
      <w:r>
        <w:rPr>
          <w:rFonts w:ascii="IRNazanin" w:hAnsi="IRNazanin" w:eastAsia="IRNazanin"/>
          <w:color w:val="111111"/>
          <w:sz w:val="28"/>
          <w:sz w:val="28"/>
          <w:szCs w:val="28"/>
          <w:rtl w:val="true"/>
          <w:lang w:bidi="fa-IR"/>
        </w:rPr>
        <w:t>طاهر بن ابی علی التمیمی از بست به فراه آمد که آن ناحیت به رسم او بود، و آنجا مردم بسیار با او جمع شد و بر شهر آمد، امیر خلف پذیره او بیرون شد و یکدیگر را در کنار گرفتند و امیر خلف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اندرین مملکت با من شریکی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قصر یعقوبی فرود آورد</w:t>
      </w:r>
      <w:r>
        <w:rPr>
          <w:rFonts w:eastAsia="IRNazanin" w:cs="IRNazanin"/>
          <w:color w:val="111111"/>
          <w:sz w:val="28"/>
          <w:szCs w:val="28"/>
          <w:rtl w:val="true"/>
          <w:lang w:bidi="fa-IR"/>
        </w:rPr>
        <w:t>.</w:t>
      </w:r>
    </w:p>
    <w:p>
      <w:pPr>
        <w:pStyle w:val="Heading2"/>
        <w:numPr>
          <w:ilvl w:val="1"/>
          <w:numId w:val="1"/>
        </w:numPr>
        <w:rPr/>
      </w:pPr>
      <w:bookmarkStart w:id="494" w:name="__RefHeading___Toc696527_1490000891"/>
      <w:bookmarkStart w:id="495" w:name="_Toc179"/>
      <w:bookmarkEnd w:id="494"/>
      <w:r>
        <w:rPr>
          <w:rtl w:val="true"/>
        </w:rPr>
        <w:t>آمدن امیر طاهر بوعلی اندر شهر سیستان</w:t>
      </w:r>
      <w:bookmarkEnd w:id="49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مادر طاهر بوعلی عایشه بنت محمد بن ابی الحسین بن علی بن اللّيث بود و روز دوشنبه درآمد غرّه ذی القعده هم اندرین سال، باز چون شش ماه بگذشت فتنه اندر شهر برخاست و اندرین شش ماه خطبه چنین کردندی</w:t>
      </w:r>
      <w:r>
        <w:rPr>
          <w:rStyle w:val="FootnoteAnchor"/>
          <w:rtl w:val="true"/>
        </w:rPr>
        <w:footnoteReference w:id="1525"/>
      </w:r>
      <w:r>
        <w:rPr>
          <w:rFonts w:ascii="IRNazanin" w:hAnsi="IRNazanin" w:eastAsia="IRNazanin"/>
          <w:color w:val="111111"/>
          <w:sz w:val="28"/>
          <w:sz w:val="28"/>
          <w:szCs w:val="28"/>
          <w:rtl w:val="true"/>
          <w:lang w:bidi="fa-IR"/>
        </w:rPr>
        <w:t>قاضی خلیل بن احمد بر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اصلح الاميرين ابا احمد و ابی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نگر نوسک با مردمان خویش اندر شب به در قصر یعقوبی آمد و مردم عام، و امیر طاهر بوعلی از کوشه</w:t>
      </w:r>
      <w:r>
        <w:rPr>
          <w:rStyle w:val="FootnoteAnchor"/>
          <w:rtl w:val="true"/>
        </w:rPr>
        <w:footnoteReference w:id="1526"/>
      </w:r>
      <w:r>
        <w:rPr>
          <w:rFonts w:ascii="IRNazanin" w:hAnsi="IRNazanin" w:eastAsia="IRNazanin"/>
          <w:color w:val="111111"/>
          <w:sz w:val="28"/>
          <w:sz w:val="28"/>
          <w:szCs w:val="28"/>
          <w:rtl w:val="true"/>
          <w:lang w:bidi="fa-IR"/>
        </w:rPr>
        <w:t>به هزیمت بیرون آمد و به کوی کوشه فرود آمد، تا مردم برو جمع شد و حرب سمک و صدق کردند دگر روز، آخر براسته</w:t>
      </w:r>
      <w:r>
        <w:rPr>
          <w:rStyle w:val="FootnoteAnchor"/>
          <w:rtl w:val="true"/>
        </w:rPr>
        <w:footnoteReference w:id="1527"/>
      </w:r>
      <w:r>
        <w:rPr>
          <w:rFonts w:ascii="IRNazanin" w:hAnsi="IRNazanin" w:eastAsia="IRNazanin"/>
          <w:color w:val="111111"/>
          <w:sz w:val="28"/>
          <w:sz w:val="28"/>
          <w:szCs w:val="28"/>
          <w:rtl w:val="true"/>
          <w:lang w:bidi="fa-IR"/>
        </w:rPr>
        <w:t>بسوختند، باز امیر خلف گفت که من سوی حج همی خواهم رفت که مرا آن شب که آن محنت بیش آمد نذری کرده ام، اما گفتم تا این کارها استقامت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سیستان به جمله به امیر طاهر بوعلی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اسپرد، و بفرمود که هرچه به دست آید زان خونیان</w:t>
      </w:r>
      <w:r>
        <w:rPr>
          <w:rStyle w:val="FootnoteAnchor"/>
          <w:rtl w:val="true"/>
        </w:rPr>
        <w:footnoteReference w:id="1528"/>
      </w:r>
      <w:r>
        <w:rPr>
          <w:rFonts w:ascii="IRNazanin" w:hAnsi="IRNazanin" w:eastAsia="IRNazanin"/>
          <w:color w:val="111111"/>
          <w:sz w:val="28"/>
          <w:sz w:val="28"/>
          <w:szCs w:val="28"/>
          <w:rtl w:val="true"/>
          <w:lang w:bidi="fa-IR"/>
        </w:rPr>
        <w:t>قصاص همی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برفت غرّة جمادى الأولى سنة ثلث و خمسین و ثلثمائه سوی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طاهر بوعلی، با یوسف محمد بن يعقوب المدرکی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کرد روز دوشنبه دوازده روز گذشته از شهر الله المبارک سنه ست و خمسین و ثلثمائه، باز بفرمود تا او را بکشتند شب نورز چهار روز گذشته از ربیع الآخر سنه سبع و خمسين و ثلثمائه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طاهر بوعلی مردی عالم و کاری بود و سخی و عادل و نیکو خصال و سیستان برو آرام گرفت از بس عدل و انصاف که بر رعیت خاص و عام و لشگری بود اندر عهد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درمی</w:t>
      </w:r>
      <w:r>
        <w:rPr>
          <w:rStyle w:val="FootnoteAnchor"/>
          <w:rtl w:val="true"/>
        </w:rPr>
        <w:footnoteReference w:id="1529"/>
      </w:r>
      <w:r>
        <w:rPr>
          <w:rFonts w:ascii="IRNazanin" w:hAnsi="IRNazanin" w:eastAsia="IRNazanin"/>
          <w:color w:val="111111"/>
          <w:sz w:val="28"/>
          <w:sz w:val="28"/>
          <w:szCs w:val="28"/>
          <w:rtl w:val="true"/>
          <w:lang w:bidi="fa-IR"/>
        </w:rPr>
        <w:t>در می ستدی و امیر بوجعفر هم این عادت داشت، و شب و روز به خوردن</w:t>
      </w:r>
      <w:r>
        <w:rPr>
          <w:rStyle w:val="FootnoteAnchor"/>
          <w:rtl w:val="true"/>
        </w:rPr>
        <w:footnoteReference w:id="1530"/>
      </w:r>
      <w:r>
        <w:rPr>
          <w:rFonts w:ascii="IRNazanin" w:hAnsi="IRNazanin" w:eastAsia="IRNazanin"/>
          <w:color w:val="111111"/>
          <w:sz w:val="28"/>
          <w:sz w:val="28"/>
          <w:szCs w:val="28"/>
          <w:rtl w:val="true"/>
          <w:lang w:bidi="fa-IR"/>
        </w:rPr>
        <w:t>مشغول بودی، طاهر هم بر عادت و سیرت او رفت و قاتلان</w:t>
      </w:r>
      <w:r>
        <w:rPr>
          <w:rStyle w:val="FootnoteAnchor"/>
          <w:rtl w:val="true"/>
        </w:rPr>
        <w:footnoteReference w:id="1531"/>
      </w:r>
      <w:r>
        <w:rPr>
          <w:rFonts w:ascii="IRNazanin" w:hAnsi="IRNazanin" w:eastAsia="IRNazanin"/>
          <w:color w:val="111111"/>
          <w:sz w:val="28"/>
          <w:sz w:val="28"/>
          <w:szCs w:val="28"/>
          <w:rtl w:val="true"/>
          <w:lang w:bidi="fa-IR"/>
        </w:rPr>
        <w:t>او را همه به دست کرد</w:t>
      </w:r>
      <w:r>
        <w:rPr>
          <w:rStyle w:val="FootnoteAnchor"/>
          <w:rtl w:val="true"/>
        </w:rPr>
        <w:footnoteReference w:id="1532"/>
      </w:r>
      <w:r>
        <w:rPr>
          <w:rFonts w:ascii="IRNazanin" w:hAnsi="IRNazanin" w:eastAsia="IRNazanin"/>
          <w:color w:val="111111"/>
          <w:sz w:val="28"/>
          <w:sz w:val="28"/>
          <w:szCs w:val="28"/>
          <w:rtl w:val="true"/>
          <w:lang w:bidi="fa-IR"/>
        </w:rPr>
        <w:t>و بکشت، و برین حال همی بود؛ و اگر سیر مروت و عیّاری</w:t>
      </w:r>
      <w:r>
        <w:rPr>
          <w:rStyle w:val="FootnoteAnchor"/>
          <w:rtl w:val="true"/>
        </w:rPr>
        <w:footnoteReference w:id="1533"/>
      </w:r>
      <w:r>
        <w:rPr>
          <w:rFonts w:ascii="IRNazanin" w:hAnsi="IRNazanin" w:eastAsia="IRNazanin"/>
          <w:color w:val="111111"/>
          <w:sz w:val="28"/>
          <w:sz w:val="28"/>
          <w:szCs w:val="28"/>
          <w:rtl w:val="true"/>
          <w:lang w:bidi="fa-IR"/>
        </w:rPr>
        <w:t>امیر طاهر گویم قصه دراز گردد، اما یک حکایت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امیر بوجعفر، طاهر بوعلی و محمد حمدون به حشم</w:t>
      </w:r>
      <w:r>
        <w:rPr>
          <w:rStyle w:val="FootnoteAnchor"/>
          <w:rtl w:val="true"/>
        </w:rPr>
        <w:footnoteReference w:id="1534"/>
      </w:r>
      <w:r>
        <w:rPr>
          <w:rFonts w:ascii="IRNazanin" w:hAnsi="IRNazanin" w:eastAsia="IRNazanin"/>
          <w:color w:val="111111"/>
          <w:sz w:val="28"/>
          <w:sz w:val="28"/>
          <w:szCs w:val="28"/>
          <w:rtl w:val="true"/>
          <w:lang w:bidi="fa-IR"/>
        </w:rPr>
        <w:t>به خراسان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امیر خراسان، و طاهر از عمرویان بود، و محمد حمدون نبیره مرزبان بود که به روزگار جاهلیت</w:t>
      </w:r>
      <w:r>
        <w:rPr>
          <w:rStyle w:val="FootnoteAnchor"/>
          <w:rtl w:val="true"/>
        </w:rPr>
        <w:footnoteReference w:id="1535"/>
      </w:r>
      <w:r>
        <w:rPr>
          <w:rFonts w:ascii="IRNazanin" w:hAnsi="IRNazanin" w:eastAsia="IRNazanin"/>
          <w:color w:val="111111"/>
          <w:sz w:val="28"/>
          <w:sz w:val="28"/>
          <w:szCs w:val="28"/>
          <w:rtl w:val="true"/>
          <w:lang w:bidi="fa-IR"/>
        </w:rPr>
        <w:t>سیستان ایشان را بود، و ایشان از تخم رستم دستان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درگاه امیر خراسان شدند هر روز به سلام رفتندی و دو سوار تمام بودند چنانکه هر یکی بر هزار سوار نهاده بودند؛ روزی به ریگستان بخارا همی گوی زدند، و دوازده هزار بر نشسته بود</w:t>
      </w:r>
      <w:r>
        <w:rPr>
          <w:rStyle w:val="FootnoteAnchor"/>
          <w:rtl w:val="true"/>
        </w:rPr>
        <w:footnoteReference w:id="1536"/>
      </w:r>
      <w:r>
        <w:rPr>
          <w:rFonts w:ascii="IRNazanin" w:hAnsi="IRNazanin" w:eastAsia="IRNazanin"/>
          <w:color w:val="111111"/>
          <w:sz w:val="28"/>
          <w:sz w:val="28"/>
          <w:szCs w:val="28"/>
          <w:rtl w:val="true"/>
          <w:lang w:bidi="fa-IR"/>
        </w:rPr>
        <w:t>آن روز از بزرگانِ حَشم امیر خراسان ، و طاهر و محمد حمدون عبدالله هر دو ایستاده همینظاره کردند؛ امیر خراسان حاجبی را فرمان داد که رو میرکان سجزی را گوی تاگوی زنند، حاجب فرا رفت و گفت، ایشان خدمت کردند و اسب پاشنه برنهادند</w:t>
      </w:r>
      <w:r>
        <w:rPr>
          <w:rStyle w:val="FootnoteAnchor"/>
          <w:rtl w:val="true"/>
        </w:rPr>
        <w:footnoteReference w:id="1537"/>
      </w:r>
      <w:r>
        <w:rPr>
          <w:rFonts w:ascii="IRNazanin" w:hAnsi="IRNazanin" w:eastAsia="IRNazanin"/>
          <w:color w:val="111111"/>
          <w:sz w:val="28"/>
          <w:sz w:val="28"/>
          <w:szCs w:val="28"/>
          <w:rtl w:val="true"/>
          <w:lang w:bidi="fa-IR"/>
        </w:rPr>
        <w:t xml:space="preserve">و گوی زدند چنانک از ان دوازده هزار گوی ببردند؛ سپهسالاری بود </w:t>
      </w:r>
    </w:p>
    <w:p>
      <w:pPr>
        <w:pStyle w:val="BookText"/>
        <w:rPr/>
      </w:pPr>
      <w:r>
        <w:rPr>
          <w:rFonts w:ascii="IRNazanin" w:hAnsi="IRNazanin" w:eastAsia="IRNazanin"/>
          <w:color w:val="111111"/>
          <w:sz w:val="28"/>
          <w:sz w:val="28"/>
          <w:szCs w:val="28"/>
          <w:rtl w:val="true"/>
          <w:lang w:bidi="fa-IR"/>
        </w:rPr>
        <w:t>عرب را به درگاه امیر خراسان، بانگ برآورد به پارسی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باد آن شهر که مردم چنین خیزد و 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حمدون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کمینه سواران آن شهرمائیم، و ما را یارگی</w:t>
      </w:r>
      <w:r>
        <w:rPr>
          <w:rStyle w:val="FootnoteAnchor"/>
          <w:rtl w:val="true"/>
        </w:rPr>
        <w:footnoteReference w:id="1538"/>
      </w:r>
      <w:r>
        <w:rPr>
          <w:rFonts w:ascii="IRNazanin" w:hAnsi="IRNazanin" w:eastAsia="IRNazanin"/>
          <w:color w:val="111111"/>
          <w:sz w:val="28"/>
          <w:sz w:val="28"/>
          <w:szCs w:val="28"/>
          <w:rtl w:val="true"/>
          <w:lang w:bidi="fa-IR"/>
        </w:rPr>
        <w:t>نباشد که اندر پیش سواران ملک نیمروز به میدان اندر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خراسان را آن خوش آمد و هر دو را بنواخت و خلعت و مال بی اندازه داد، و فتیک خادم را آن روز طاهر بو علی را بخشید</w:t>
      </w:r>
      <w:r>
        <w:rPr>
          <w:rStyle w:val="FootnoteAnchor"/>
          <w:rtl w:val="true"/>
        </w:rPr>
        <w:footnoteReference w:id="1539"/>
      </w:r>
      <w:r>
        <w:rPr>
          <w:rFonts w:ascii="IRNazanin" w:hAnsi="IRNazanin" w:eastAsia="IRNazanin"/>
          <w:color w:val="111111"/>
          <w:sz w:val="28"/>
          <w:sz w:val="28"/>
          <w:szCs w:val="28"/>
          <w:rtl w:val="true"/>
          <w:lang w:bidi="fa-IR"/>
        </w:rPr>
        <w:t>و فتیک آن خادم بود که او را دویست غلام ترک دون دیگر چیزها بود؛ و کار طاهر آنجا بالا گرفت تا او را امیر خراسان به سپاه سالاری به حرب ما كان فرستاد</w:t>
      </w:r>
      <w:r>
        <w:rPr>
          <w:rStyle w:val="FootnoteAnchor"/>
          <w:rtl w:val="true"/>
        </w:rPr>
        <w:footnoteReference w:id="1540"/>
      </w:r>
      <w:r>
        <w:rPr>
          <w:rFonts w:ascii="IRNazanin" w:hAnsi="IRNazanin" w:eastAsia="IRNazanin"/>
          <w:color w:val="111111"/>
          <w:sz w:val="28"/>
          <w:sz w:val="28"/>
          <w:szCs w:val="28"/>
          <w:rtl w:val="true"/>
          <w:lang w:bidi="fa-IR"/>
        </w:rPr>
        <w:t>و امیرک طوسی</w:t>
      </w:r>
      <w:r>
        <w:rPr>
          <w:rStyle w:val="FootnoteAnchor"/>
          <w:rtl w:val="true"/>
        </w:rPr>
        <w:footnoteReference w:id="1541"/>
      </w:r>
      <w:r>
        <w:rPr>
          <w:rFonts w:ascii="IRNazanin" w:hAnsi="IRNazanin" w:eastAsia="IRNazanin"/>
          <w:color w:val="111111"/>
          <w:sz w:val="28"/>
          <w:sz w:val="28"/>
          <w:szCs w:val="28"/>
          <w:rtl w:val="true"/>
          <w:lang w:bidi="fa-IR"/>
        </w:rPr>
        <w:t xml:space="preserve">را و عبدالله فرغانی را زیر دست او، و آنجا شدند و حرب کردند و ماکان به هزیمت شد و گرگان غارت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طاهر به میدان ماکان شد و خیمه بزد و کسی را نگذاشت که اندر سرای او غارت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 مال ها هزار مرکب تازی و هزار استر بردعی بر آخور او بود، و خادمی را بخواند و اجراهاء</w:t>
      </w:r>
      <w:r>
        <w:rPr>
          <w:rStyle w:val="FootnoteAnchor"/>
          <w:rtl w:val="true"/>
        </w:rPr>
        <w:footnoteReference w:id="1542"/>
      </w:r>
      <w:r>
        <w:rPr>
          <w:rFonts w:ascii="IRNazanin" w:hAnsi="IRNazanin" w:eastAsia="IRNazanin"/>
          <w:color w:val="111111"/>
          <w:sz w:val="28"/>
          <w:sz w:val="28"/>
          <w:szCs w:val="28"/>
          <w:rtl w:val="true"/>
          <w:lang w:bidi="fa-IR"/>
        </w:rPr>
        <w:t>غلامان و سرای زنان او همی داد به زیادت از آنکه ماکان داده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ماکان به طبرستان شد، و زانجا به ترکستان شد، و سوار جمع کرد و به تاختن شبیخون آورد و گرگان بگرفت، و سپاه طاهر را خبر نبود، و امیرک طوسی و عبدالله فرغانی و سپاه طاهر</w:t>
      </w:r>
      <w:r>
        <w:rPr>
          <w:rStyle w:val="FootnoteAnchor"/>
          <w:rtl w:val="true"/>
        </w:rPr>
        <w:footnoteReference w:id="1543"/>
      </w:r>
      <w:r>
        <w:rPr>
          <w:rFonts w:ascii="IRNazanin" w:hAnsi="IRNazanin" w:eastAsia="IRNazanin"/>
          <w:color w:val="111111"/>
          <w:sz w:val="28"/>
          <w:sz w:val="28"/>
          <w:szCs w:val="28"/>
          <w:rtl w:val="true"/>
          <w:lang w:bidi="fa-IR"/>
        </w:rPr>
        <w:t xml:space="preserve">فتیک خادم و بوالحسن کاشنی که حاجب الحجّاب بود و سپاه </w:t>
      </w:r>
    </w:p>
    <w:p>
      <w:pPr>
        <w:pStyle w:val="BookText"/>
        <w:rPr/>
      </w:pPr>
      <w:r>
        <w:rPr>
          <w:rFonts w:ascii="IRNazanin" w:hAnsi="IRNazanin" w:eastAsia="IRNazanin"/>
          <w:color w:val="111111"/>
          <w:sz w:val="28"/>
          <w:sz w:val="28"/>
          <w:szCs w:val="28"/>
          <w:rtl w:val="true"/>
          <w:lang w:bidi="fa-IR"/>
        </w:rPr>
        <w:t>کمر</w:t>
      </w:r>
      <w:r>
        <w:rPr>
          <w:rStyle w:val="FootnoteAnchor"/>
          <w:rtl w:val="true"/>
        </w:rPr>
        <w:footnoteReference w:id="1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خراسان داده بود، سپاه و بنه طاهر برگرفتند و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حرب کرد و بایستاد با سواری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 و طاهر را و یاران را به قفص هاء آهنین اندر کرد ماکان، و دو سال آنجا به بندِ ماکان بماند، و ماکان را خبر نبود که طاهرست اندر بند، و همه روز ماکان متأسف بود که</w:t>
      </w:r>
      <w:r>
        <w:rPr>
          <w:rStyle w:val="FootnoteAnchor"/>
          <w:rtl w:val="true"/>
        </w:rPr>
        <w:footnoteReference w:id="1545"/>
      </w:r>
      <w:r>
        <w:rPr>
          <w:rFonts w:ascii="IRNazanin" w:hAnsi="IRNazanin" w:eastAsia="IRNazanin"/>
          <w:color w:val="111111"/>
          <w:sz w:val="28"/>
          <w:sz w:val="28"/>
          <w:szCs w:val="28"/>
          <w:rtl w:val="true"/>
          <w:lang w:bidi="fa-IR"/>
        </w:rPr>
        <w:t>من طاهر را بدیدی تا خدمتی کردمی بدان نیکوئی که او کرد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روزی آن خادم بدان زندان اندر شد، طاهر را بدید بشناخت، دوان پیش ماکان شد که طاهر اندر بند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ماکان به نفس خویش به زندان شد و طاهر را زمین بوسه کرد و خلاص کرد و عذر خواست اندر ندانستن، و بیاورد او را به جای خویش بنشاند، و خود به خدمت او بایستاد، تا بسیار جهد کرد تا بنشست، و صد غلام و صد کنیزک و بیست هزار دینار و صد هزار درم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کوشکی بیاراست از بهر او، و ستوران و مرکبان نیکو چنانکه ماکان</w:t>
      </w:r>
      <w:r>
        <w:rPr>
          <w:rStyle w:val="FootnoteAnchor"/>
          <w:rtl w:val="true"/>
        </w:rPr>
        <w:footnoteReference w:id="1546"/>
      </w:r>
      <w:r>
        <w:rPr>
          <w:rFonts w:ascii="IRNazanin" w:hAnsi="IRNazanin" w:eastAsia="IRNazanin"/>
          <w:color w:val="111111"/>
          <w:sz w:val="28"/>
          <w:sz w:val="28"/>
          <w:szCs w:val="28"/>
          <w:rtl w:val="true"/>
          <w:lang w:bidi="fa-IR"/>
        </w:rPr>
        <w:t>و پادشاهان را باشد بفرستاد، و یک ماه شب و روز مهمان داشت، پس وزیر خویش را نزدیک او فرستاد که خواهی تو میر باش تا من سپهسالار، و اگر نه تو سپهسالار تا من بگویم که میرالاباری ترا</w:t>
      </w:r>
      <w:r>
        <w:rPr>
          <w:rStyle w:val="FootnoteAnchor"/>
          <w:rtl w:val="true"/>
        </w:rPr>
        <w:footnoteReference w:id="1547"/>
      </w:r>
      <w:r>
        <w:rPr>
          <w:rFonts w:ascii="IRNazanin" w:hAnsi="IRNazanin" w:eastAsia="IRNazanin"/>
          <w:color w:val="111111"/>
          <w:sz w:val="28"/>
          <w:sz w:val="28"/>
          <w:szCs w:val="28"/>
          <w:rtl w:val="true"/>
          <w:lang w:bidi="fa-IR"/>
        </w:rPr>
        <w:t>اندر همه کارها؛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گوید اما اگر این همی</w:t>
      </w:r>
      <w:r>
        <w:rPr>
          <w:rStyle w:val="FootnoteAnchor"/>
          <w:rtl w:val="true"/>
        </w:rPr>
        <w:footnoteReference w:id="1548"/>
      </w:r>
      <w:r>
        <w:rPr>
          <w:rFonts w:ascii="IRNazanin" w:hAnsi="IRNazanin" w:eastAsia="IRNazanin"/>
          <w:color w:val="111111"/>
          <w:sz w:val="28"/>
          <w:sz w:val="28"/>
          <w:szCs w:val="28"/>
          <w:rtl w:val="true"/>
          <w:lang w:bidi="fa-IR"/>
        </w:rPr>
        <w:t>برای آن همی کند که من بر آستای</w:t>
      </w:r>
      <w:r>
        <w:rPr>
          <w:rStyle w:val="FootnoteAnchor"/>
          <w:rtl w:val="true"/>
        </w:rPr>
        <w:footnoteReference w:id="1549"/>
      </w:r>
      <w:r>
        <w:rPr>
          <w:rFonts w:ascii="IRNazanin" w:hAnsi="IRNazanin" w:eastAsia="IRNazanin"/>
          <w:color w:val="111111"/>
          <w:sz w:val="28"/>
          <w:sz w:val="28"/>
          <w:szCs w:val="28"/>
          <w:rtl w:val="true"/>
          <w:lang w:bidi="fa-IR"/>
        </w:rPr>
        <w:t>حَرم و اسباب وی کردم تا مکافات آن باشد، من آن از آن کردم که جدان</w:t>
      </w:r>
      <w:r>
        <w:rPr>
          <w:rStyle w:val="FootnoteAnchor"/>
          <w:rtl w:val="true"/>
        </w:rPr>
        <w:footnoteReference w:id="1550"/>
      </w:r>
      <w:r>
        <w:rPr>
          <w:rFonts w:ascii="IRNazanin" w:hAnsi="IRNazanin" w:eastAsia="IRNazanin"/>
          <w:color w:val="111111"/>
          <w:sz w:val="28"/>
          <w:sz w:val="28"/>
          <w:szCs w:val="28"/>
          <w:rtl w:val="true"/>
          <w:lang w:bidi="fa-IR"/>
        </w:rPr>
        <w:t>من همه جهان بگرفتند، هر جا که به سرای آزاد مردان رسیدند همان کردند، این عادتی بود که من از نیاکان خویش نگاه داشتم، او مرا سپاه سالار نباید کرد و نه امیر که من مردی دشمن اویم و چاکر امیر خراسان، او را بگوی که بر هر که نه پرورده ئی اعتماد مکن، خاصه بر دشمن، من پرورده نعمت امیر خراسانم و از سیستانم، و اگر من ترا به حرب اندر بیافتمی به درگاه</w:t>
      </w:r>
      <w:r>
        <w:rPr>
          <w:rStyle w:val="FootnoteAnchor"/>
          <w:rtl w:val="true"/>
        </w:rPr>
        <w:footnoteReference w:id="1551"/>
      </w:r>
      <w:r>
        <w:rPr>
          <w:rFonts w:ascii="IRNazanin" w:hAnsi="IRNazanin" w:eastAsia="IRNazanin"/>
          <w:color w:val="111111"/>
          <w:sz w:val="28"/>
          <w:sz w:val="28"/>
          <w:szCs w:val="28"/>
          <w:rtl w:val="true"/>
          <w:lang w:bidi="fa-IR"/>
        </w:rPr>
        <w:t>فرستادمی و هیچ محابا</w:t>
      </w:r>
      <w:r>
        <w:rPr>
          <w:rStyle w:val="FootnoteAnchor"/>
          <w:rtl w:val="true"/>
        </w:rPr>
        <w:footnoteReference w:id="1552"/>
      </w:r>
      <w:r>
        <w:rPr>
          <w:rFonts w:ascii="IRNazanin" w:hAnsi="IRNazanin" w:eastAsia="IRNazanin"/>
          <w:color w:val="111111"/>
          <w:sz w:val="28"/>
          <w:sz w:val="28"/>
          <w:szCs w:val="28"/>
          <w:rtl w:val="true"/>
          <w:lang w:bidi="fa-IR"/>
        </w:rPr>
        <w:t>نکردمی؛ پس ماکان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دستوری ده تا بروم، اما یک ماه </w:t>
      </w:r>
    </w:p>
    <w:p>
      <w:pPr>
        <w:pStyle w:val="BookText"/>
        <w:rPr/>
      </w:pPr>
      <w:r>
        <w:rPr>
          <w:rFonts w:ascii="IRNazanin" w:hAnsi="IRNazanin" w:eastAsia="IRNazanin"/>
          <w:color w:val="111111"/>
          <w:sz w:val="28"/>
          <w:sz w:val="28"/>
          <w:szCs w:val="28"/>
          <w:rtl w:val="true"/>
          <w:lang w:bidi="fa-IR"/>
        </w:rPr>
        <w:t>بیاسایم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باز سازی نو فرا گرفت راه را</w:t>
      </w:r>
      <w:r>
        <w:rPr>
          <w:rStyle w:val="FootnoteAnchor"/>
          <w:rtl w:val="true"/>
        </w:rPr>
        <w:footnoteReference w:id="1553"/>
      </w:r>
      <w:r>
        <w:rPr>
          <w:rFonts w:ascii="IRNazanin" w:hAnsi="IRNazanin" w:eastAsia="IRNazanin"/>
          <w:color w:val="111111"/>
          <w:sz w:val="28"/>
          <w:sz w:val="28"/>
          <w:szCs w:val="28"/>
          <w:rtl w:val="true"/>
          <w:lang w:bidi="fa-IR"/>
        </w:rPr>
        <w:t>، و مالی بسیار بفرستاد، همه بپذیرفت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پیغام فرستاد که مردی کاری باید مرا تا بدین مال ها کدخدائی کنم</w:t>
      </w:r>
      <w:r>
        <w:rPr>
          <w:rStyle w:val="FootnoteAnchor"/>
          <w:rtl w:val="true"/>
        </w:rPr>
        <w:footnoteReference w:id="1554"/>
      </w:r>
      <w:r>
        <w:rPr>
          <w:rFonts w:ascii="IRNazanin" w:hAnsi="IRNazanin" w:eastAsia="IRNazanin"/>
          <w:color w:val="111111"/>
          <w:sz w:val="28"/>
          <w:sz w:val="28"/>
          <w:szCs w:val="28"/>
          <w:rtl w:val="true"/>
          <w:lang w:bidi="fa-IR"/>
        </w:rPr>
        <w:t>پس ماکان مردی بفرستاد آن مال همه بدان کدخدای سپرد، و خود دیگر روز برنشست و آن کدخدای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دشتها اندر چیزی نهاده ام بروم بیارم، تو اندیشه این شغل ها دار که باشد که یک دو روز بمانم؛ برفت با جنیبتی</w:t>
      </w:r>
      <w:r>
        <w:rPr>
          <w:rStyle w:val="FootnoteAnchor"/>
          <w:rtl w:val="true"/>
        </w:rPr>
        <w:footnoteReference w:id="1555"/>
      </w:r>
      <w:r>
        <w:rPr>
          <w:rFonts w:ascii="IRNazanin" w:hAnsi="IRNazanin" w:eastAsia="IRNazanin"/>
          <w:color w:val="111111"/>
          <w:sz w:val="28"/>
          <w:sz w:val="28"/>
          <w:szCs w:val="28"/>
          <w:rtl w:val="true"/>
          <w:lang w:bidi="fa-IR"/>
        </w:rPr>
        <w:t>و رکاب داری و استری، و قدری خوردنی برگرفت، و راه خراسان گرفت، هیچ کسی را خبر نبود تا به یک منزل بخارا رسید، سوی امیر خراسان نامه نبشت و خبر کرد، دگر روز امیر خراسان سپاه بر نشاند و خود تا یک فرسنگ به استقبال او باز شد، و بر یکی بالا</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 xml:space="preserve">از ایوان به شبگیر برخاستی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تند بالا مرا خواستی</w:t>
      </w:r>
    </w:p>
    <w:p>
      <w:pPr>
        <w:pStyle w:val="BookText"/>
        <w:rPr/>
      </w:pPr>
      <w:r>
        <w:rPr>
          <w:rFonts w:ascii="IRNazanin" w:hAnsi="IRNazanin" w:eastAsia="IRNazanin"/>
          <w:color w:val="111111"/>
          <w:sz w:val="28"/>
          <w:sz w:val="28"/>
          <w:szCs w:val="28"/>
          <w:rtl w:val="true"/>
          <w:lang w:bidi="fa-IR"/>
        </w:rPr>
        <w:t>بایستاد تا بزرگان و سرهنگان پذیره همی شدند، می دید؛ پس فتیک خادم و بوالحسن کاشنی آمدند با غلامی پانصد آراسته با کمرها و سلاح تمام و پذیره اوهمی رفتند؛ امیر خراسان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کدخدائی اینست که بوالحسن کاشنی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فتیک خادم امیر طاهر را کرده اند، 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بیستگانی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همی ستدند و لشگر او نگاه داشتند و غلام خریدند و ستور و مرکبان، تا امروز اندر خراسان هیچ کسی را آن تجمّل نیست که طاهر بن بوعلی راست که از بند رسته، و آن مردی که کرده بود از و پسند کرد از گفتار و کردار و چیز نپذیرفتن از ماکان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سلطان محمود سبکتکین اندر مجلس خویش این حکایت از امیر طاهر بوعلی برگرفتی و گفتی مرا بایستی که او را زنده بدیدی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 خراسان او را خلعتهاء نیکو بداد، و زانجا نامه کرد نزدیک امیر با جعفر تا فراه او را داد و آنجا بود تا این حال ها افتاد؛ پس امیری سیستان یافت و روزگار خوش خورد و با مردمان نیکوئی کرد و نام نیکو ازو بماند و تا جهان باشد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چون کار سیستان برو قرار گرفت اندر سنه سبع و خمسين و ثلثمائه لشگر کشید و به بست شد، ترکان از بست به هزیمت برفتند و بست خالی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بگذاشتند، و امیر طاهر اندر بست شد بی هیچ حربی و کشتنی و او را خطبه کردند، و چندگاه آنجا ببود و هیچ خبر نداشت تا یوزتمر</w:t>
      </w:r>
      <w:r>
        <w:rPr>
          <w:rStyle w:val="FootnoteAnchor"/>
          <w:rtl w:val="true"/>
        </w:rPr>
        <w:footnoteReference w:id="1557"/>
      </w:r>
      <w:r>
        <w:rPr>
          <w:rFonts w:ascii="IRNazanin" w:hAnsi="IRNazanin" w:eastAsia="IRNazanin"/>
          <w:color w:val="111111"/>
          <w:sz w:val="28"/>
          <w:sz w:val="28"/>
          <w:szCs w:val="28"/>
          <w:rtl w:val="true"/>
          <w:lang w:bidi="fa-IR"/>
        </w:rPr>
        <w:t>تاختن آورد و ایشان غافل بودند، گروهی از پیادگان سجزی بکشتند، و طاهر بازگشت به سیستان آمد، و همه بزرگان خویش را بند برنهاد بارس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 را که سپهسالار وی بود و بوالحسن کاشنی را که حاجب الحجاب بود و ناصر بن منصور را که رئیس لشکر بود و محمد عزیز را و احمد عزیز را و احمد بن ابراهیم و محمد ابن صالح السیاری را و این اندر سنه ثمان و خمسين و ثلثمائه بود و گفت شما به حرب اندر یاری نکردید؛ تا این بود امیر خلف از حج باز آمد به نزدیک بو حمد</w:t>
      </w:r>
      <w:r>
        <w:rPr>
          <w:rStyle w:val="FootnoteAnchor"/>
          <w:rtl w:val="true"/>
        </w:rPr>
        <w:footnoteReference w:id="1558"/>
      </w:r>
      <w:r>
        <w:rPr>
          <w:rFonts w:ascii="IRNazanin" w:hAnsi="IRNazanin" w:eastAsia="IRNazanin"/>
          <w:color w:val="111111"/>
          <w:sz w:val="28"/>
          <w:sz w:val="28"/>
          <w:szCs w:val="28"/>
          <w:rtl w:val="true"/>
          <w:lang w:bidi="fa-IR"/>
        </w:rPr>
        <w:t xml:space="preserve">بن منصور شد امیر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بخارا، و امیر خراسان او را خلعت</w:t>
      </w:r>
      <w:r>
        <w:rPr>
          <w:rStyle w:val="FootnoteAnchor"/>
          <w:rtl w:val="true"/>
        </w:rPr>
        <w:footnoteReference w:id="1559"/>
      </w:r>
      <w:r>
        <w:rPr>
          <w:rFonts w:ascii="IRNazanin" w:hAnsi="IRNazanin" w:eastAsia="IRNazanin"/>
          <w:color w:val="111111"/>
          <w:sz w:val="28"/>
          <w:sz w:val="28"/>
          <w:szCs w:val="28"/>
          <w:rtl w:val="true"/>
          <w:lang w:bidi="fa-IR"/>
        </w:rPr>
        <w:t>و سپاه داد و بیامد به سیستان، و امیر طاهر چون خبر بشنید عهد را که کرده بود و سوگندان خورده را، از شهر بیرون شد و برفت و به سفزار</w:t>
      </w:r>
      <w:r>
        <w:rPr>
          <w:rStyle w:val="FootnoteAnchor"/>
          <w:rtl w:val="true"/>
        </w:rPr>
        <w:footnoteReference w:id="1560"/>
      </w:r>
      <w:r>
        <w:rPr>
          <w:rFonts w:ascii="IRNazanin" w:hAnsi="IRNazanin" w:eastAsia="IRNazanin"/>
          <w:color w:val="111111"/>
          <w:sz w:val="28"/>
          <w:sz w:val="28"/>
          <w:szCs w:val="28"/>
          <w:rtl w:val="true"/>
          <w:lang w:bidi="fa-IR"/>
        </w:rPr>
        <w:t>شد و امیر خلف روز یکشنبه یازده روز گذشته از رجب سنة ثمان و خمسین و ثلثمائه به کده</w:t>
      </w:r>
      <w:r>
        <w:rPr>
          <w:rStyle w:val="FootnoteAnchor"/>
          <w:rtl w:val="true"/>
        </w:rPr>
        <w:footnoteReference w:id="1561"/>
      </w:r>
      <w:r>
        <w:rPr>
          <w:rFonts w:ascii="IRNazanin" w:hAnsi="IRNazanin" w:eastAsia="IRNazanin"/>
          <w:color w:val="111111"/>
          <w:sz w:val="28"/>
          <w:sz w:val="28"/>
          <w:szCs w:val="28"/>
          <w:rtl w:val="true"/>
          <w:lang w:bidi="fa-IR"/>
        </w:rPr>
        <w:t>محمد لیث فرود آمد، و دگر روز اندر شهر آمد و او را خطبه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دارالملک بنشست، باز امیر طاهر بوعلی بازآمد ساخته و به متکران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حرب کردند و امیر خلف به هزیمت برفت به بست شد</w:t>
      </w:r>
      <w:r>
        <w:rPr>
          <w:rStyle w:val="FootnoteAnchor"/>
          <w:rtl w:val="true"/>
        </w:rPr>
        <w:footnoteReference w:id="1562"/>
      </w:r>
      <w:r>
        <w:rPr>
          <w:rFonts w:ascii="IRNazanin" w:hAnsi="IRNazanin" w:eastAsia="IRNazanin"/>
          <w:color w:val="111111"/>
          <w:sz w:val="28"/>
          <w:sz w:val="28"/>
          <w:szCs w:val="28"/>
          <w:rtl w:val="true"/>
          <w:lang w:bidi="fa-IR"/>
        </w:rPr>
        <w:t>و آنجا ببود تا روز آدینه دو شب مانده از شعبان سنة ثمان و خمسين و ثلثمائه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طاهر بوعلی </w:t>
      </w:r>
      <w:bookmarkStart w:id="496" w:name="pg20407_230770"/>
    </w:p>
    <w:p>
      <w:pPr>
        <w:pStyle w:val="BookText"/>
        <w:rPr/>
      </w:pPr>
      <w:bookmarkEnd w:id="496"/>
      <w:r>
        <w:rPr>
          <w:rFonts w:ascii="IRNazanin" w:hAnsi="IRNazanin" w:eastAsia="IRNazanin"/>
          <w:color w:val="111111"/>
          <w:sz w:val="28"/>
          <w:sz w:val="28"/>
          <w:szCs w:val="28"/>
          <w:rtl w:val="true"/>
          <w:lang w:bidi="fa-IR"/>
        </w:rPr>
        <w:t xml:space="preserve">فرمان یافت و امیر حسین به پادشاهی نشست، و کنیت حسین ابواحمد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امیر طاهر شب یکشنبه بود ده روز مانده از ذی القعده سنه تسع و خمسين و ثلثمائه</w:t>
      </w:r>
      <w:r>
        <w:rPr>
          <w:rStyle w:val="FootnoteAnchor"/>
          <w:rtl w:val="true"/>
        </w:rPr>
        <w:footnoteReference w:id="1563"/>
      </w:r>
      <w:r>
        <w:rPr>
          <w:rFonts w:ascii="IRNazanin" w:hAnsi="IRNazanin" w:eastAsia="IRNazanin"/>
          <w:color w:val="111111"/>
          <w:sz w:val="28"/>
          <w:sz w:val="28"/>
          <w:szCs w:val="28"/>
          <w:rtl w:val="true"/>
          <w:lang w:bidi="fa-IR"/>
        </w:rPr>
        <w:t>، و امیر حسین به فراه بود و مرگی طاهر آشکاره نکردند، تا به تاختن جمازه</w:t>
      </w:r>
      <w:r>
        <w:rPr>
          <w:rStyle w:val="FootnoteAnchor"/>
          <w:rtl w:val="true"/>
        </w:rPr>
        <w:footnoteReference w:id="1564"/>
      </w:r>
      <w:r>
        <w:rPr>
          <w:rFonts w:ascii="IRNazanin" w:hAnsi="IRNazanin" w:eastAsia="IRNazanin"/>
          <w:color w:val="111111"/>
          <w:sz w:val="28"/>
          <w:sz w:val="28"/>
          <w:szCs w:val="28"/>
          <w:rtl w:val="true"/>
          <w:lang w:bidi="fa-IR"/>
        </w:rPr>
        <w:t>شد و حسین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 خلف بدانست که طاهر رفت و حسین بنشست، سپاه جمع کرد و بیامد چون به هستن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 حسین با سپاه بیرون شد و آنجا حربی سخت بکردند و ظفر امیر خلف را بود</w:t>
      </w:r>
      <w:r>
        <w:rPr>
          <w:rFonts w:eastAsia="IRNazanin" w:cs="IRNazanin"/>
          <w:color w:val="111111"/>
          <w:sz w:val="28"/>
          <w:szCs w:val="28"/>
          <w:rtl w:val="true"/>
          <w:lang w:bidi="fa-IR"/>
        </w:rPr>
        <w:t>.</w:t>
      </w:r>
    </w:p>
    <w:p>
      <w:pPr>
        <w:pStyle w:val="Heading2"/>
        <w:numPr>
          <w:ilvl w:val="1"/>
          <w:numId w:val="1"/>
        </w:numPr>
        <w:rPr/>
      </w:pPr>
      <w:bookmarkStart w:id="497" w:name="__RefHeading___Toc696529_1490000891"/>
      <w:bookmarkStart w:id="498" w:name="_Toc180"/>
      <w:bookmarkEnd w:id="497"/>
      <w:r>
        <w:rPr>
          <w:rtl w:val="true"/>
        </w:rPr>
        <w:t>باز آمدن امیر خلف و گرفتن سیستان</w:t>
      </w:r>
      <w:bookmarkEnd w:id="498"/>
    </w:p>
    <w:p>
      <w:pPr>
        <w:pStyle w:val="BookText"/>
        <w:rPr/>
      </w:pPr>
      <w:r>
        <w:rPr>
          <w:rFonts w:ascii="IRNazanin" w:hAnsi="IRNazanin" w:eastAsia="IRNazanin"/>
          <w:color w:val="111111"/>
          <w:sz w:val="28"/>
          <w:sz w:val="28"/>
          <w:szCs w:val="28"/>
          <w:rtl w:val="true"/>
          <w:lang w:bidi="fa-IR"/>
        </w:rPr>
        <w:t>و فتحی بزرگوار بیافت، و بارس دیلم و احمدِ بوالفتح و بو محمد بوالاظهر و بزرگان سپاهِ حسین همه آن روز کشته شدند، و امیر خلف اندر شهر آمد روز پنجشنبه سه روز گذشته از جمادی الآخر سنة ستين و ثلثمائه، و اولیاء طاهر و آن حسین را همه بگرفت و بکشت و مال ایشان برگرفت، و در پارس غارت کرد و ویران کرد، و محمد غالب را از اوق و بزرگان را همه بیاورد و به ریگ فرستاد و مالهاشان برگرفت و چنان کرد که هیچ حسینی اندر سیستان نماند، تا به خراسان رفتند و یا به غربت، یا بکشت ایشان را، و نشست خویش</w:t>
      </w:r>
      <w:r>
        <w:rPr>
          <w:rStyle w:val="FootnoteAnchor"/>
          <w:rtl w:val="true"/>
        </w:rPr>
        <w:footnoteReference w:id="1565"/>
      </w:r>
      <w:r>
        <w:rPr>
          <w:rFonts w:ascii="IRNazanin" w:hAnsi="IRNazanin" w:eastAsia="IRNazanin"/>
          <w:color w:val="111111"/>
          <w:sz w:val="28"/>
          <w:sz w:val="28"/>
          <w:szCs w:val="28"/>
          <w:rtl w:val="true"/>
          <w:lang w:bidi="fa-IR"/>
        </w:rPr>
        <w:t>به داشن کرد</w:t>
      </w:r>
      <w:r>
        <w:rPr>
          <w:rStyle w:val="FootnoteAnchor"/>
          <w:rtl w:val="true"/>
        </w:rPr>
        <w:footnoteReference w:id="1566"/>
      </w:r>
      <w:r>
        <w:rPr>
          <w:rFonts w:ascii="IRNazanin" w:hAnsi="IRNazanin" w:eastAsia="IRNazanin"/>
          <w:color w:val="111111"/>
          <w:sz w:val="28"/>
          <w:sz w:val="28"/>
          <w:szCs w:val="28"/>
          <w:rtl w:val="true"/>
          <w:lang w:bidi="fa-IR"/>
        </w:rPr>
        <w:t>و کارها مستقیم گشت؛ و هیچ کس را خبر نبود تا امیر حسین ازکُه</w:t>
      </w:r>
      <w:r>
        <w:rPr>
          <w:rStyle w:val="FootnoteAnchor"/>
          <w:rtl w:val="true"/>
        </w:rPr>
        <w:footnoteReference w:id="1567"/>
      </w:r>
      <w:r>
        <w:rPr>
          <w:rFonts w:ascii="IRNazanin" w:hAnsi="IRNazanin" w:eastAsia="IRNazanin"/>
          <w:color w:val="111111"/>
          <w:sz w:val="28"/>
          <w:sz w:val="28"/>
          <w:szCs w:val="28"/>
          <w:rtl w:val="true"/>
          <w:lang w:bidi="fa-IR"/>
        </w:rPr>
        <w:t>بیامد به لب هیرمند و آب سیل آمده بود، سپاه اندر آب بگذاشت روز آدینه شش روز گذشته از شعبان سنه احدی و ستین و ثلثمائه</w:t>
      </w:r>
      <w:r>
        <w:rPr>
          <w:rFonts w:eastAsia="IRNazanin" w:cs="IRNazanin"/>
          <w:color w:val="111111"/>
          <w:sz w:val="28"/>
          <w:szCs w:val="28"/>
          <w:rtl w:val="true"/>
          <w:lang w:bidi="fa-IR"/>
        </w:rPr>
        <w:t>.</w:t>
      </w:r>
    </w:p>
    <w:p>
      <w:pPr>
        <w:pStyle w:val="Heading2"/>
        <w:numPr>
          <w:ilvl w:val="1"/>
          <w:numId w:val="1"/>
        </w:numPr>
        <w:rPr/>
      </w:pPr>
      <w:bookmarkStart w:id="499" w:name="__RefHeading___Toc696531_1490000891"/>
      <w:bookmarkStart w:id="500" w:name="_Toc181"/>
      <w:bookmarkEnd w:id="499"/>
      <w:r>
        <w:rPr>
          <w:rtl w:val="true"/>
        </w:rPr>
        <w:t>هزیمت کردن امیر خلف</w:t>
      </w:r>
      <w:bookmarkEnd w:id="50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 خلف به هزیمت شد و به جوین</w:t>
      </w:r>
      <w:r>
        <w:rPr>
          <w:rStyle w:val="FootnoteAnchor"/>
          <w:rtl w:val="true"/>
        </w:rPr>
        <w:footnoteReference w:id="1568"/>
      </w:r>
      <w:r>
        <w:rPr>
          <w:rFonts w:ascii="IRNazanin" w:hAnsi="IRNazanin" w:eastAsia="IRNazanin"/>
          <w:color w:val="111111"/>
          <w:sz w:val="28"/>
          <w:sz w:val="28"/>
          <w:szCs w:val="28"/>
          <w:rtl w:val="true"/>
          <w:lang w:bidi="fa-IR"/>
        </w:rPr>
        <w:t xml:space="preserve">رفت، و حسین اندر شهر آمد و به </w:t>
      </w:r>
    </w:p>
    <w:p>
      <w:pPr>
        <w:pStyle w:val="BookText"/>
        <w:rPr/>
      </w:pPr>
      <w:r>
        <w:rPr>
          <w:rFonts w:ascii="IRNazanin" w:hAnsi="IRNazanin" w:eastAsia="IRNazanin"/>
          <w:color w:val="111111"/>
          <w:sz w:val="28"/>
          <w:sz w:val="28"/>
          <w:szCs w:val="28"/>
          <w:rtl w:val="true"/>
          <w:lang w:bidi="fa-IR"/>
        </w:rPr>
        <w:t>مسجد آدینه شد و نماز کرد و آن روز خطبه برو کردند، چون هفت روز بگذشت حسین سپاه جمع کرد و بیرون شد و برره بگذاشت</w:t>
      </w:r>
      <w:r>
        <w:rPr>
          <w:rStyle w:val="FootnoteAnchor"/>
          <w:rtl w:val="true"/>
        </w:rPr>
        <w:footnoteReference w:id="1569"/>
      </w:r>
      <w:r>
        <w:rPr>
          <w:rFonts w:ascii="IRNazanin" w:hAnsi="IRNazanin" w:eastAsia="IRNazanin"/>
          <w:color w:val="111111"/>
          <w:sz w:val="28"/>
          <w:sz w:val="28"/>
          <w:szCs w:val="28"/>
          <w:rtl w:val="true"/>
          <w:lang w:bidi="fa-IR"/>
        </w:rPr>
        <w:t xml:space="preserve">و به را مهرآباد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بر حسین لشگر انبوه بود و چهار پیل داشت؛ چون امیر خلف خبر حسین بشنید، و بر امير خلف سوار و پیاده نحوسه هزار مرد بود، به در شهر شد و مردمان شارستان او را در نگذاشتند، امیر خلف به داشن شد فرود آمد، و حسین بیامد و بر حصار شد و درهاء حصار ببستند، و فتنه میان سمک و صدق برخاست، و عبدالله صابونی درهاء حصار به خشت برآورد، پنج روز مانده بود از شعبان سنة احدی و ستین و ثلثمائه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نامه امیر خراسان رسید سوی امیر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نوح بن منصور</w:t>
      </w:r>
      <w:r>
        <w:rPr>
          <w:rStyle w:val="FootnoteAnchor"/>
          <w:rtl w:val="true"/>
        </w:rPr>
        <w:footnoteReference w:id="1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بگذار تا حسین طاهر و عبدالله صابونی از حصار فرود آیند و نزدیک من آیند تا من سخن ایشان بشنوم، و آن تو شنیده ام، تا که را واجب کند که سیستان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خلف فرمان را پیش رفت، و ایشان را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حصار فرود آمدند روز آدینه ده روز رفته از ربیع الاوّل سنة اثنی و ستین و ثلثمائه، و به بخارا شدند و امیر خراسان را پذیرشها کردند به مال هاء بزرگ، و عبدالله صابونی آنجا بایستاد، و حسین طاهر را لشگر داد و امیر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خلف چون بشنید به گوین</w:t>
      </w:r>
      <w:r>
        <w:rPr>
          <w:rStyle w:val="FootnoteAnchor"/>
          <w:rtl w:val="true"/>
        </w:rPr>
        <w:footnoteReference w:id="1571"/>
      </w:r>
      <w:r>
        <w:rPr>
          <w:rFonts w:ascii="IRNazanin" w:hAnsi="IRNazanin" w:eastAsia="IRNazanin"/>
          <w:color w:val="111111"/>
          <w:sz w:val="28"/>
          <w:sz w:val="28"/>
          <w:szCs w:val="28"/>
          <w:rtl w:val="true"/>
          <w:lang w:bidi="fa-IR"/>
        </w:rPr>
        <w:t>شد پذیره او، و آنجا حربی صعب کردند تا شب، و از هر دو گروه مردم بسیار کشته شد روز آدینه چهارم از محرم سنة تسع وستين وثلثمائه</w:t>
      </w:r>
      <w:r>
        <w:rPr>
          <w:rStyle w:val="FootnoteAnchor"/>
          <w:rtl w:val="true"/>
        </w:rPr>
        <w:footnoteReference w:id="1572"/>
      </w:r>
      <w:r>
        <w:rPr>
          <w:rFonts w:ascii="IRNazanin" w:hAnsi="IRNazanin" w:eastAsia="IRNazanin"/>
          <w:color w:val="111111"/>
          <w:sz w:val="28"/>
          <w:sz w:val="28"/>
          <w:szCs w:val="28"/>
          <w:rtl w:val="true"/>
          <w:lang w:bidi="fa-IR"/>
        </w:rPr>
        <w:t>، باز به شهر آمد امیر خلف و بر حصار شد، و امیر حسین به در فارس فرود آمد و لشکر خراسان بر</w:t>
      </w:r>
      <w:r>
        <w:rPr>
          <w:rStyle w:val="FootnoteAnchor"/>
          <w:rtl w:val="true"/>
        </w:rPr>
        <w:footnoteReference w:id="1573"/>
      </w:r>
      <w:r>
        <w:rPr>
          <w:rFonts w:ascii="IRNazanin" w:hAnsi="IRNazanin" w:eastAsia="IRNazanin"/>
          <w:color w:val="111111"/>
          <w:sz w:val="28"/>
          <w:sz w:val="28"/>
          <w:szCs w:val="28"/>
          <w:rtl w:val="true"/>
          <w:lang w:bidi="fa-IR"/>
        </w:rPr>
        <w:t>وی، و در طعام و شارستان امیر خلف داشت، روز سه شنبه هفتم صفر حصار محکم گرفت و منجنیق ها و مردان بر کارکرد سه سال</w:t>
      </w:r>
      <w:r>
        <w:rPr>
          <w:rFonts w:eastAsia="IRNazanin" w:cs="IRNazanin"/>
          <w:color w:val="111111"/>
          <w:sz w:val="28"/>
          <w:szCs w:val="28"/>
          <w:rtl w:val="true"/>
          <w:lang w:bidi="fa-IR"/>
        </w:rPr>
        <w:t xml:space="preserve">. </w:t>
      </w:r>
      <w:bookmarkStart w:id="501" w:name="pg20407_230772"/>
    </w:p>
    <w:p>
      <w:pPr>
        <w:pStyle w:val="Heading2"/>
        <w:numPr>
          <w:ilvl w:val="1"/>
          <w:numId w:val="1"/>
        </w:numPr>
        <w:rPr/>
      </w:pPr>
      <w:bookmarkStart w:id="502" w:name="__RefHeading___Toc696533_1490000891"/>
      <w:bookmarkStart w:id="503" w:name="_Toc182"/>
      <w:bookmarkEnd w:id="501"/>
      <w:bookmarkEnd w:id="502"/>
      <w:r>
        <w:rPr>
          <w:rtl w:val="true"/>
        </w:rPr>
        <w:t>گرفتن امیر خلف حصار و آغاز حرب با سپاه خراسان</w:t>
      </w:r>
      <w:bookmarkEnd w:id="503"/>
    </w:p>
    <w:p>
      <w:pPr>
        <w:pStyle w:val="BookText"/>
        <w:rPr/>
      </w:pPr>
      <w:r>
        <w:rPr>
          <w:rFonts w:ascii="IRNazanin" w:hAnsi="IRNazanin" w:eastAsia="IRNazanin"/>
          <w:color w:val="111111"/>
          <w:sz w:val="28"/>
          <w:sz w:val="28"/>
          <w:szCs w:val="28"/>
          <w:rtl w:val="true"/>
          <w:lang w:bidi="fa-IR"/>
        </w:rPr>
        <w:t xml:space="preserve">هر چه اندر خراسان امیر بود یا سپهسالار بود و اندر ماوراءالنهر، همه اینجا آمدند به فرمان امیر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لشگری نوآمدی، و امیر خلف هر روز و هر شب تاختن همی آوردی و همی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سوار از آن او از یک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خراسان اندر آمدندی و غارت کردنای و بکشتندی و به دیگر سو بیرون شدندی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حسین طاهر تاختن آوردی ایشان باز بر حصار شدندی؛ تا همه بزرگان خراسان اینجا هلاک شدند، و از امیر خلف عاجز آمدند، و حسین طاهر همی خندیدی و شادی کردی از مردی لشکر خلف؛ تا آمدن امیر بوالحسن محمد بن ابراهيم بن سیمجور بود به ناظری</w:t>
      </w:r>
      <w:r>
        <w:rPr>
          <w:rStyle w:val="FootnoteAnchor"/>
          <w:rtl w:val="true"/>
        </w:rPr>
        <w:footnoteReference w:id="1574"/>
      </w:r>
      <w:r>
        <w:rPr>
          <w:rFonts w:ascii="IRNazanin" w:hAnsi="IRNazanin" w:eastAsia="IRNazanin"/>
          <w:color w:val="111111"/>
          <w:sz w:val="28"/>
          <w:sz w:val="28"/>
          <w:szCs w:val="28"/>
          <w:rtl w:val="true"/>
          <w:lang w:bidi="fa-IR"/>
        </w:rPr>
        <w:t xml:space="preserve">و نامه های امیر خراسان به نزدیک امیر خلف؛ چون امیر ابوالحسن بیامد و نامه و پیغام های امیر خراسان بداد، امیر خلف از حصار فرود آمد و به حصار طاق شد روز پنجشنبه نهم شعبان سنة اثنی و سبعين و و ثلثمائه، پس بوالحسن سیمجور نزدیک امیر خلف اندر سر پیغام کرد که امیر خراسان اندر حدیث تو عاجز ماند، و همه امرا و بزرگان خراسان اینجا بر دست تو هلاک گشتند، اکنون مرا فرستاد، زانچه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میان من و آن تو، چیزی مکن تا من بازگردم و خط حسین طاهر بستانم و لشکر بازگردانم آنگاه تو به دانس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w:t>
      </w:r>
      <w:r>
        <w:rPr>
          <w:rStyle w:val="FootnoteAnchor"/>
          <w:rtl w:val="true"/>
        </w:rPr>
        <w:footnoteReference w:id="1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خلف به طاق شد و بوالحسن به کوشه دید</w:t>
      </w:r>
      <w:r>
        <w:rPr>
          <w:rStyle w:val="FootnoteAnchor"/>
          <w:rtl w:val="true"/>
        </w:rPr>
        <w:footnoteReference w:id="1576"/>
      </w:r>
      <w:r>
        <w:rPr>
          <w:rFonts w:ascii="IRNazanin" w:hAnsi="IRNazanin" w:eastAsia="IRNazanin"/>
          <w:color w:val="111111"/>
          <w:sz w:val="28"/>
          <w:sz w:val="28"/>
          <w:szCs w:val="28"/>
          <w:rtl w:val="true"/>
          <w:lang w:bidi="fa-IR"/>
        </w:rPr>
        <w:t>فرود آمد و رسولان در میانه کردند تا بر امیر خلف فرو نهادند</w:t>
      </w:r>
      <w:r>
        <w:rPr>
          <w:rStyle w:val="FootnoteAnchor"/>
          <w:rtl w:val="true"/>
        </w:rPr>
        <w:footnoteReference w:id="1577"/>
      </w:r>
      <w:r>
        <w:rPr>
          <w:rFonts w:ascii="IRNazanin" w:hAnsi="IRNazanin" w:eastAsia="IRNazanin"/>
          <w:color w:val="111111"/>
          <w:sz w:val="28"/>
          <w:sz w:val="28"/>
          <w:szCs w:val="28"/>
          <w:rtl w:val="true"/>
          <w:lang w:bidi="fa-IR"/>
        </w:rPr>
        <w:t>که تو به طاق همی باش و ضیاع ترا، و حسین شهر و دیگر نواحی می دارد، و در طعام و خراج آن بر تو</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برین صلح بکردند و حسین اندر حصار شد و بنشست، و امیر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کارها تمام کرد باقی شعبان و رمضان و شوّال و ذی القعده تا هفدهم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بماند، پس خط هاء مشایخ و آنِ حسین بستد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سالار اینجا آمد و شهر و </w:t>
      </w:r>
    </w:p>
    <w:p>
      <w:pPr>
        <w:pStyle w:val="BookText"/>
        <w:rPr/>
      </w:pPr>
      <w:r>
        <w:rPr>
          <w:rFonts w:ascii="IRNazanin" w:hAnsi="IRNazanin" w:eastAsia="IRNazanin"/>
          <w:color w:val="111111"/>
          <w:sz w:val="28"/>
          <w:sz w:val="28"/>
          <w:szCs w:val="28"/>
          <w:rtl w:val="true"/>
          <w:lang w:bidi="fa-IR"/>
        </w:rPr>
        <w:t>حصار بستد و به من سپرد و کار من تمام گشت و خود برفت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خلف با سپاه آمد و به داشن فرود آمد هفت روز باقی از ذی الحجّه سنهٔ اثنى وسبعين وثلثمائه و هر روز حرب آغاز کردند و در پارس حسین داشت و شارستان، پس آخر محرّم سنة ثلث امیر خلف در پارس بستد و حسین و مردمان در پارس اندر حصار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انبوه بود، و امیر خلف اندر حصار هیچ علفه</w:t>
      </w:r>
      <w:r>
        <w:rPr>
          <w:rStyle w:val="FootnoteAnchor"/>
          <w:rtl w:val="true"/>
        </w:rPr>
        <w:footnoteReference w:id="1578"/>
      </w:r>
      <w:r>
        <w:rPr>
          <w:rFonts w:ascii="IRNazanin" w:hAnsi="IRNazanin" w:eastAsia="IRNazanin"/>
          <w:color w:val="111111"/>
          <w:sz w:val="28"/>
          <w:sz w:val="28"/>
          <w:szCs w:val="28"/>
          <w:rtl w:val="true"/>
          <w:lang w:bidi="fa-IR"/>
        </w:rPr>
        <w:t>نگذاشته بود و سپاه وی</w:t>
      </w:r>
      <w:r>
        <w:rPr>
          <w:rStyle w:val="FootnoteAnchor"/>
          <w:rtl w:val="true"/>
        </w:rPr>
        <w:footnoteReference w:id="1579"/>
      </w:r>
      <w:r>
        <w:rPr>
          <w:rFonts w:ascii="IRNazanin" w:hAnsi="IRNazanin" w:eastAsia="IRNazanin"/>
          <w:color w:val="111111"/>
          <w:sz w:val="28"/>
          <w:sz w:val="28"/>
          <w:szCs w:val="28"/>
          <w:rtl w:val="true"/>
          <w:lang w:bidi="fa-IR"/>
        </w:rPr>
        <w:t>، الا حصاری بود خالی از همه چیزی، والا فرشی دست فرو کرده بودند</w:t>
      </w:r>
      <w:r>
        <w:rPr>
          <w:rStyle w:val="FootnoteAnchor"/>
          <w:rtl w:val="true"/>
        </w:rPr>
        <w:footnoteReference w:id="1580"/>
      </w:r>
      <w:r>
        <w:rPr>
          <w:rFonts w:ascii="IRNazanin" w:hAnsi="IRNazanin" w:eastAsia="IRNazanin"/>
          <w:color w:val="111111"/>
          <w:sz w:val="28"/>
          <w:sz w:val="28"/>
          <w:szCs w:val="28"/>
          <w:rtl w:val="true"/>
          <w:lang w:bidi="fa-IR"/>
        </w:rPr>
        <w:t>اندر صفّه قلعه ارک، الا هیچ چیز دیگر گذاشته نبود به را، که دانست که حسین بر حصار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قحط افتاد اندر حصار، و امیر خلف به لب پارگین ربطی</w:t>
      </w:r>
      <w:r>
        <w:rPr>
          <w:rStyle w:val="FootnoteAnchor"/>
          <w:rtl w:val="true"/>
        </w:rPr>
        <w:footnoteReference w:id="1581"/>
      </w:r>
      <w:r>
        <w:rPr>
          <w:rFonts w:ascii="IRNazanin" w:hAnsi="IRNazanin" w:eastAsia="IRNazanin"/>
          <w:color w:val="111111"/>
          <w:sz w:val="28"/>
          <w:sz w:val="28"/>
          <w:szCs w:val="28"/>
          <w:rtl w:val="true"/>
          <w:lang w:bidi="fa-IR"/>
        </w:rPr>
        <w:t>کرد تا هیچ کسی اندر حصار طعامی نیارد برد، و سپاه پیرامون ربط فرو گرفت تا خرواری گندم به دویست و چهل دینار شد بر آنجا، و مردمان بیشتری از گرسنه</w:t>
      </w:r>
      <w:r>
        <w:rPr>
          <w:rStyle w:val="FootnoteAnchor"/>
          <w:rtl w:val="true"/>
        </w:rPr>
        <w:footnoteReference w:id="1582"/>
      </w:r>
      <w:r>
        <w:rPr>
          <w:rFonts w:ascii="IRNazanin" w:hAnsi="IRNazanin" w:eastAsia="IRNazanin"/>
          <w:color w:val="111111"/>
          <w:sz w:val="28"/>
          <w:sz w:val="28"/>
          <w:szCs w:val="28"/>
          <w:rtl w:val="true"/>
          <w:lang w:bidi="fa-IR"/>
        </w:rPr>
        <w:t>بمردند و حسین از سبکتکین مدد میخواست و چیز همی پذیرفت، و سبکتکین بیامد تا خان</w:t>
      </w:r>
      <w:r>
        <w:rPr>
          <w:rStyle w:val="FootnoteAnchor"/>
          <w:rtl w:val="true"/>
        </w:rPr>
        <w:footnoteReference w:id="1583"/>
      </w:r>
      <w:r>
        <w:rPr>
          <w:rFonts w:ascii="IRNazanin" w:hAnsi="IRNazanin" w:eastAsia="IRNazanin"/>
          <w:color w:val="111111"/>
          <w:sz w:val="28"/>
          <w:sz w:val="28"/>
          <w:szCs w:val="28"/>
          <w:rtl w:val="true"/>
          <w:lang w:bidi="fa-IR"/>
        </w:rPr>
        <w:t>به یاری حسین، امیر خلف کس فرستاد و دینار داد بسیار،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زندیق است و هوادار</w:t>
      </w:r>
      <w:r>
        <w:rPr>
          <w:rStyle w:val="FootnoteAnchor"/>
          <w:rtl w:val="true"/>
        </w:rPr>
        <w:footnoteReference w:id="1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سبکتکین مردی کرامی</w:t>
      </w:r>
      <w:r>
        <w:rPr>
          <w:rStyle w:val="FootnoteAnchor"/>
          <w:rtl w:val="true"/>
        </w:rPr>
        <w:footnoteReference w:id="1585"/>
      </w:r>
      <w:r>
        <w:rPr>
          <w:rFonts w:ascii="IRNazanin" w:hAnsi="IRNazanin" w:eastAsia="IRNazanin"/>
          <w:color w:val="111111"/>
          <w:sz w:val="28"/>
          <w:sz w:val="28"/>
          <w:szCs w:val="28"/>
          <w:rtl w:val="true"/>
          <w:lang w:bidi="fa-IR"/>
        </w:rPr>
        <w:t xml:space="preserve">بود بازگشت به سوی بست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بای بور</w:t>
      </w:r>
      <w:r>
        <w:rPr>
          <w:rStyle w:val="FootnoteAnchor"/>
          <w:rtl w:val="true"/>
        </w:rPr>
        <w:footnoteReference w:id="1586"/>
      </w:r>
      <w:r>
        <w:rPr>
          <w:rFonts w:ascii="IRNazanin" w:hAnsi="IRNazanin" w:eastAsia="IRNazanin"/>
          <w:color w:val="111111"/>
          <w:sz w:val="28"/>
          <w:sz w:val="28"/>
          <w:szCs w:val="28"/>
          <w:rtl w:val="true"/>
          <w:lang w:bidi="fa-IR"/>
        </w:rPr>
        <w:t xml:space="preserve">، امیر بوالقسم و بومنصور </w:t>
      </w:r>
      <w:bookmarkStart w:id="504" w:name="pg20407_230774"/>
    </w:p>
    <w:p>
      <w:pPr>
        <w:pStyle w:val="BookText"/>
        <w:rPr/>
      </w:pPr>
      <w:bookmarkEnd w:id="504"/>
      <w:r>
        <w:rPr>
          <w:rFonts w:ascii="IRNazanin" w:hAnsi="IRNazanin" w:eastAsia="IRNazanin"/>
          <w:color w:val="111111"/>
          <w:sz w:val="28"/>
          <w:sz w:val="28"/>
          <w:szCs w:val="28"/>
          <w:rtl w:val="true"/>
          <w:lang w:bidi="fa-IR"/>
        </w:rPr>
        <w:t xml:space="preserve">کوشمال وزیر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سبکتکین با هزار سوار نزدیک امیر خلف آمدند، و ایشان را بنواخت و نیکوئی کرد، و بدیشان قوّت بیش گرفت، حسین دانست و مردمان شارستان، که با وی طاقت نداریم</w:t>
      </w:r>
      <w:r>
        <w:rPr>
          <w:rStyle w:val="FootnoteAnchor"/>
          <w:rtl w:val="true"/>
        </w:rPr>
        <w:footnoteReference w:id="1587"/>
      </w:r>
      <w:r>
        <w:rPr>
          <w:rFonts w:ascii="IRNazanin" w:hAnsi="IRNazanin" w:eastAsia="IRNazanin"/>
          <w:color w:val="111111"/>
          <w:sz w:val="28"/>
          <w:sz w:val="28"/>
          <w:szCs w:val="28"/>
          <w:rtl w:val="true"/>
          <w:lang w:bidi="fa-IR"/>
        </w:rPr>
        <w:t>، صلح پیش گرفت؛ و امیر خلف بیامد و اندر مقابر در نیشک بنشست، و حسین اندر مسجد در نیشک و رسولان همی شدند و همی آمدند و محضرها همی نبشتند، و سوگندان همی خوردند و عهدها همی گرفتند، تا تمام گشت، و این روز پنجشنبه بود هفدهم رجب سنة ثلث و سبعين و ثلثمائه</w:t>
      </w:r>
      <w:r>
        <w:rPr>
          <w:rFonts w:eastAsia="IRNazanin" w:cs="IRNazanin"/>
          <w:color w:val="111111"/>
          <w:sz w:val="28"/>
          <w:szCs w:val="28"/>
          <w:rtl w:val="true"/>
          <w:lang w:bidi="fa-IR"/>
        </w:rPr>
        <w:t>.</w:t>
      </w:r>
    </w:p>
    <w:p>
      <w:pPr>
        <w:pStyle w:val="Heading2"/>
        <w:numPr>
          <w:ilvl w:val="1"/>
          <w:numId w:val="1"/>
        </w:numPr>
        <w:rPr/>
      </w:pPr>
      <w:bookmarkStart w:id="505" w:name="__RefHeading___Toc696535_1490000891"/>
      <w:bookmarkStart w:id="506" w:name="_Toc183"/>
      <w:bookmarkEnd w:id="505"/>
      <w:r>
        <w:rPr>
          <w:rtl w:val="true"/>
        </w:rPr>
        <w:t>صلح کردن امیر خلف با امیر حسین و فرود آمدن از حصار</w:t>
      </w:r>
      <w:bookmarkEnd w:id="50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 حسین از حصار فرود آمد و امیر خلف از مقابر بیرون آمد، و او را اندر بر گرفت و هر دو بسیار بگریستند و امیر خلف این آیت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نزغ</w:t>
      </w:r>
      <w:r>
        <w:rPr>
          <w:rStyle w:val="FootnoteAnchor"/>
          <w:rtl w:val="true"/>
        </w:rPr>
        <w:footnoteReference w:id="1588"/>
      </w:r>
      <w:r>
        <w:rPr>
          <w:rFonts w:ascii="Amiri" w:hAnsi="Amiri" w:eastAsia="Amiri" w:cs="Amiri"/>
          <w:color w:val="111111"/>
          <w:sz w:val="28"/>
          <w:sz w:val="28"/>
          <w:szCs w:val="28"/>
          <w:rtl w:val="true"/>
          <w:lang w:bidi="ar-SA"/>
        </w:rPr>
        <w:t>الشَّيْطانُ بيْنِي وَبَيْنَ اِخْوَتی</w:t>
      </w:r>
      <w:r>
        <w:rPr>
          <w:rStyle w:val="FootnoteAnchor"/>
          <w:rtl w:val="true"/>
        </w:rPr>
        <w:footnoteReference w:id="1589"/>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تعالی که زنده بودم تا این موافقت بدیدم و چشم حاسدان و بدگویان بدین نیکوئی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سبحان الله العظيم تو و من امروز برادرانیم و زان خاندان بزرگ تو مانده ئی مرا، و پشت مرا قوت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ولایت را چه خاطر</w:t>
      </w:r>
      <w:r>
        <w:rPr>
          <w:rStyle w:val="FootnoteAnchor"/>
          <w:rtl w:val="true"/>
        </w:rPr>
        <w:footnoteReference w:id="1590"/>
      </w:r>
      <w:r>
        <w:rPr>
          <w:rFonts w:ascii="IRNazanin" w:hAnsi="IRNazanin" w:eastAsia="IRNazanin"/>
          <w:color w:val="111111"/>
          <w:sz w:val="28"/>
          <w:sz w:val="28"/>
          <w:szCs w:val="28"/>
          <w:rtl w:val="true"/>
          <w:lang w:bidi="fa-IR"/>
        </w:rPr>
        <w:t>باشد، اکنون که این کار نیکو شد آنچه هست از تو دریغ نیست چون کنون اتفاق افتاد، پیش گیریم</w:t>
      </w:r>
      <w:r>
        <w:rPr>
          <w:rStyle w:val="FootnoteAnchor"/>
          <w:rtl w:val="true"/>
        </w:rPr>
        <w:footnoteReference w:id="1591"/>
      </w:r>
      <w:r>
        <w:rPr>
          <w:rFonts w:ascii="IRNazanin" w:hAnsi="IRNazanin" w:eastAsia="IRNazanin"/>
          <w:color w:val="111111"/>
          <w:sz w:val="28"/>
          <w:sz w:val="28"/>
          <w:szCs w:val="28"/>
          <w:rtl w:val="true"/>
          <w:lang w:bidi="fa-IR"/>
        </w:rPr>
        <w:t xml:space="preserve">که همه ولایت عالم میراث ماست و بیگانگان دارند، اکنون که دلها راست شد و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نیکو گردانید اثر فتح و نصرتِ همه عالم است به برکات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برنشاند و خود برنشست</w:t>
      </w:r>
      <w:r>
        <w:rPr>
          <w:rStyle w:val="FootnoteAnchor"/>
          <w:rtl w:val="true"/>
        </w:rPr>
        <w:footnoteReference w:id="1592"/>
      </w:r>
      <w:r>
        <w:rPr>
          <w:rFonts w:ascii="IRNazanin" w:hAnsi="IRNazanin" w:eastAsia="IRNazanin"/>
          <w:color w:val="111111"/>
          <w:sz w:val="28"/>
          <w:sz w:val="28"/>
          <w:szCs w:val="28"/>
          <w:rtl w:val="true"/>
          <w:lang w:bidi="fa-IR"/>
        </w:rPr>
        <w:t>و هر دو لشكر و غلامان به یک جمع برفتند، و امیران هر دو برابر، عنان زنان؛ و او را به کوی فراه فرود آورد، و نُزلِ نیکو</w:t>
      </w:r>
      <w:r>
        <w:rPr>
          <w:rStyle w:val="FootnoteAnchor"/>
          <w:rtl w:val="true"/>
        </w:rPr>
        <w:footnoteReference w:id="1593"/>
      </w:r>
      <w:r>
        <w:rPr>
          <w:rFonts w:ascii="IRNazanin" w:hAnsi="IRNazanin" w:eastAsia="IRNazanin"/>
          <w:color w:val="111111"/>
          <w:sz w:val="28"/>
          <w:sz w:val="28"/>
          <w:szCs w:val="28"/>
          <w:rtl w:val="true"/>
          <w:lang w:bidi="fa-IR"/>
        </w:rPr>
        <w:t>و خلعت هاء بسیار فرستاد، و غلامان او همه یکان یکان بنواخت و زر و صِلت داد و بیستگانی داد، و شراب و مطربان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bookmarkStart w:id="507" w:name="pg20407_230775"/>
    </w:p>
    <w:p>
      <w:pPr>
        <w:pStyle w:val="BookText"/>
        <w:rPr/>
      </w:pPr>
      <w:bookmarkEnd w:id="507"/>
      <w:r>
        <w:rPr>
          <w:rFonts w:ascii="IRNazanin" w:hAnsi="IRNazanin" w:eastAsia="IRNazanin"/>
          <w:color w:val="111111"/>
          <w:sz w:val="28"/>
          <w:sz w:val="28"/>
          <w:szCs w:val="28"/>
          <w:rtl w:val="true"/>
          <w:lang w:bidi="fa-IR"/>
        </w:rPr>
        <w:t>حسین شراب دوست دارد؛ تا ده روز برآمد پیغام داد که دانم که دلت گرفته است از تنگی و بؤس</w:t>
      </w:r>
      <w:r>
        <w:rPr>
          <w:rStyle w:val="FootnoteAnchor"/>
          <w:rtl w:val="true"/>
        </w:rPr>
        <w:footnoteReference w:id="1594"/>
      </w:r>
      <w:r>
        <w:rPr>
          <w:rFonts w:ascii="IRNazanin" w:hAnsi="IRNazanin" w:eastAsia="IRNazanin"/>
          <w:color w:val="111111"/>
          <w:sz w:val="28"/>
          <w:sz w:val="28"/>
          <w:szCs w:val="28"/>
          <w:rtl w:val="true"/>
          <w:lang w:bidi="fa-IR"/>
        </w:rPr>
        <w:t>حصار، چون آید که روزی چند به در طعام رویم تنزه و صید و تماشا را تا دلت بگشاید و از آنِ کودکان</w:t>
      </w:r>
      <w:r>
        <w:rPr>
          <w:rStyle w:val="FootnoteAnchor"/>
          <w:rtl w:val="true"/>
        </w:rPr>
        <w:footnoteReference w:id="1595"/>
      </w:r>
      <w:r>
        <w:rPr>
          <w:rFonts w:ascii="IRNazanin" w:hAnsi="IRNazanin" w:eastAsia="IRNazanin"/>
          <w:color w:val="111111"/>
          <w:sz w:val="28"/>
          <w:sz w:val="28"/>
          <w:szCs w:val="28"/>
          <w:rtl w:val="true"/>
          <w:lang w:bidi="fa-IR"/>
        </w:rPr>
        <w:t>؟ امیرحسین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صواب آمد؛ بساختند و برفتند و به هر کدهای مهمانی ساخته بودند نیکوتر از دیگر، تا به طاق رسید، آنجا مهمانی نیکوتر بساخت و به بیست روز او را مهمان داشت، آخر امیر حسین فرمان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خلف او را ماتم داشت و بسیار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غلامان او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خواهید تا کنم اندر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لامرد لقضاء الله ، ایشان زمین بوسه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میراث خداوندیم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اوئیم، اگر خدمت را بشائیم بدارد، اگر نه بفروشد، پس همه را نیکو بنواخت و همه را خانه و ضیاع و زن داد به سزا، و کار امیر خلف مستقیم شد اندر پادشاهی سیستان</w:t>
      </w:r>
      <w:r>
        <w:rPr>
          <w:rFonts w:eastAsia="IRNazanin" w:cs="IRNazanin"/>
          <w:color w:val="111111"/>
          <w:sz w:val="28"/>
          <w:szCs w:val="28"/>
          <w:rtl w:val="true"/>
          <w:lang w:bidi="fa-IR"/>
        </w:rPr>
        <w:t>.</w:t>
      </w:r>
    </w:p>
    <w:p>
      <w:pPr>
        <w:pStyle w:val="Heading2"/>
        <w:numPr>
          <w:ilvl w:val="1"/>
          <w:numId w:val="1"/>
        </w:numPr>
        <w:rPr/>
      </w:pPr>
      <w:bookmarkStart w:id="508" w:name="__RefHeading___Toc696537_1490000891"/>
      <w:bookmarkStart w:id="509" w:name="_Toc184"/>
      <w:bookmarkEnd w:id="508"/>
      <w:r>
        <w:rPr>
          <w:rtl w:val="true"/>
        </w:rPr>
        <w:t>نشستن امیر خلف ابو احمد بن احمد بن محمّدِ خلف</w:t>
      </w:r>
      <w:bookmarkEnd w:id="50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دشمنان قهر کرد، و حجّ کرد و خدمت امیرالمؤمنین کرد و لوا آورد و عهد و منشور، و حصارها گرفت</w:t>
      </w:r>
      <w:r>
        <w:rPr>
          <w:rStyle w:val="FootnoteAnchor"/>
          <w:rtl w:val="true"/>
        </w:rPr>
        <w:footnoteReference w:id="1596"/>
      </w:r>
      <w:r>
        <w:rPr>
          <w:rFonts w:ascii="IRNazanin" w:hAnsi="IRNazanin" w:eastAsia="IRNazanin"/>
          <w:color w:val="111111"/>
          <w:sz w:val="28"/>
          <w:sz w:val="28"/>
          <w:szCs w:val="28"/>
          <w:rtl w:val="true"/>
          <w:lang w:bidi="fa-IR"/>
        </w:rPr>
        <w:t xml:space="preserve">و ستد، و حرب ها کرد، و خون پدر باز آورد، و تاختن ها کرد، و ازین سال ها درگذشت، تا یک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Style w:val="FootnoteAnchor"/>
          <w:rtl w:val="true"/>
        </w:rPr>
        <w:footnoteReference w:id="1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خلف بن</w:t>
      </w:r>
      <w:r>
        <w:rPr>
          <w:rStyle w:val="FootnoteAnchor"/>
          <w:rtl w:val="true"/>
        </w:rPr>
        <w:footnoteReference w:id="1598"/>
      </w:r>
      <w:r>
        <w:rPr>
          <w:rFonts w:ascii="IRNazanin" w:hAnsi="IRNazanin" w:eastAsia="IRNazanin"/>
          <w:color w:val="111111"/>
          <w:sz w:val="28"/>
          <w:sz w:val="28"/>
          <w:szCs w:val="28"/>
          <w:rtl w:val="true"/>
          <w:lang w:bidi="fa-IR"/>
        </w:rPr>
        <w:t xml:space="preserve">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ابي الليث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خلف بن الليث</w:t>
      </w:r>
      <w:r>
        <w:rPr>
          <w:rStyle w:val="FootnoteAnchor"/>
          <w:rtl w:val="true"/>
        </w:rPr>
        <w:footnoteReference w:id="1599"/>
      </w:r>
      <w:r>
        <w:rPr>
          <w:rFonts w:ascii="Amiri" w:hAnsi="Amiri" w:eastAsia="Amiri" w:cs="Amiri"/>
          <w:color w:val="111111"/>
          <w:sz w:val="28"/>
          <w:sz w:val="28"/>
          <w:szCs w:val="28"/>
          <w:rtl w:val="true"/>
          <w:lang w:bidi="ar-SA"/>
        </w:rPr>
        <w:t xml:space="preserve">بن فرقد ابن سليم بن </w:t>
      </w:r>
    </w:p>
    <w:p>
      <w:pPr>
        <w:pStyle w:val="BookText"/>
        <w:rPr/>
      </w:pPr>
      <w:r>
        <w:rPr>
          <w:rFonts w:ascii="IRNazanin" w:hAnsi="IRNazanin" w:eastAsia="IRNazanin"/>
          <w:color w:val="111111"/>
          <w:sz w:val="28"/>
          <w:sz w:val="28"/>
          <w:szCs w:val="28"/>
          <w:rtl w:val="true"/>
          <w:lang w:bidi="fa-IR"/>
        </w:rPr>
        <w:t>ماهان بود و مادر امیر حسین عایشه</w:t>
      </w:r>
      <w:r>
        <w:rPr>
          <w:rStyle w:val="FootnoteAnchor"/>
          <w:rtl w:val="true"/>
        </w:rPr>
        <w:footnoteReference w:id="1600"/>
      </w:r>
      <w:r>
        <w:rPr>
          <w:rFonts w:ascii="IRNazanin" w:hAnsi="IRNazanin" w:eastAsia="IRNazanin"/>
          <w:color w:val="111111"/>
          <w:sz w:val="28"/>
          <w:sz w:val="28"/>
          <w:szCs w:val="28"/>
          <w:rtl w:val="true"/>
          <w:lang w:bidi="fa-IR"/>
        </w:rPr>
        <w:t>بنت ابی یوسف بن محمد بن عمرو بن الليث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خلف را چون کارها مستقیم شد فرمود تا خراج درمی در می ستدند، و بساط عدل بگسترید، و جامه لشکری بر طاق نهاد و سَلب عُلما و فقها پوشید و طاق و طیلسان و مجلس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را نزدیک کرد، و سفها را خوار کرد، و مجلس سماع نهاد، و علم دانست از هر نوعی، اما علم حدیث و مجلس مناظره نهاد هر شب، و علماء جهان نزدیک او آمدند چون خطیب فوشنج</w:t>
      </w:r>
      <w:r>
        <w:rPr>
          <w:rStyle w:val="FootnoteAnchor"/>
          <w:rtl w:val="true"/>
        </w:rPr>
        <w:footnoteReference w:id="1601"/>
      </w:r>
      <w:r>
        <w:rPr>
          <w:rFonts w:ascii="IRNazanin" w:hAnsi="IRNazanin" w:eastAsia="IRNazanin"/>
          <w:color w:val="111111"/>
          <w:sz w:val="28"/>
          <w:sz w:val="28"/>
          <w:szCs w:val="28"/>
          <w:rtl w:val="true"/>
          <w:lang w:bidi="fa-IR"/>
        </w:rPr>
        <w:t>و بدیع الزمان</w:t>
      </w:r>
      <w:r>
        <w:rPr>
          <w:rStyle w:val="FootnoteAnchor"/>
          <w:rtl w:val="true"/>
        </w:rPr>
        <w:footnoteReference w:id="1602"/>
      </w:r>
      <w:r>
        <w:rPr>
          <w:rFonts w:ascii="IRNazanin" w:hAnsi="IRNazanin" w:eastAsia="IRNazanin"/>
          <w:color w:val="111111"/>
          <w:sz w:val="28"/>
          <w:sz w:val="28"/>
          <w:szCs w:val="28"/>
          <w:rtl w:val="true"/>
          <w:lang w:bidi="fa-IR"/>
        </w:rPr>
        <w:t>و فقها و علماء بغداد و عراقین چنانک بدیع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قَصَدْتُ السَّيِّدَ المَلكَ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 المَكْرُمَاتِ بِهِ مُوَرَّدْ</w:t>
      </w:r>
    </w:p>
    <w:p>
      <w:pPr>
        <w:pStyle w:val="BookText"/>
        <w:rPr/>
      </w:pPr>
      <w:r>
        <w:rPr>
          <w:rFonts w:ascii="Amiri" w:hAnsi="Amiri" w:eastAsia="Amiri" w:cs="Amiri"/>
          <w:color w:val="111111"/>
          <w:sz w:val="28"/>
          <w:sz w:val="28"/>
          <w:szCs w:val="28"/>
          <w:rtl w:val="true"/>
          <w:lang w:bidi="ar-SA"/>
        </w:rPr>
        <w:t xml:space="preserve">و بَارَض تَنْبُتُ الآمال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سَحابَها خَلَفٌ بن أَحْمَد</w:t>
      </w:r>
    </w:p>
    <w:p>
      <w:pPr>
        <w:pStyle w:val="BookText"/>
        <w:rPr/>
      </w:pPr>
      <w:r>
        <w:rPr>
          <w:rFonts w:ascii="IRNazanin" w:hAnsi="IRNazanin" w:eastAsia="IRNazanin"/>
          <w:color w:val="111111"/>
          <w:sz w:val="28"/>
          <w:sz w:val="28"/>
          <w:szCs w:val="28"/>
          <w:rtl w:val="true"/>
          <w:lang w:bidi="fa-IR"/>
        </w:rPr>
        <w:t>و هم بدیع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اكْفُفْ بِحَقِ الله عَنْ هذا الصِّلَفْ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بِحَيوة مَنْ جَمَعَ المَكارِمَ وَالْكُلَفْ</w:t>
      </w:r>
    </w:p>
    <w:p>
      <w:pPr>
        <w:pStyle w:val="BookText"/>
        <w:rPr/>
      </w:pPr>
      <w:r>
        <w:rPr>
          <w:rFonts w:ascii="Amiri" w:hAnsi="Amiri" w:eastAsia="Amiri" w:cs="Amiri"/>
          <w:color w:val="111111"/>
          <w:sz w:val="28"/>
          <w:sz w:val="28"/>
          <w:szCs w:val="28"/>
          <w:rtl w:val="true"/>
          <w:lang w:bidi="ar-SA"/>
        </w:rPr>
        <w:t xml:space="preserve">مَلِكُ المُلُوكِ بَني المُلُوكِ عَنِ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أَحْمَدَ بِنْ أَبِي لَيْثٍ خَلَفْ</w:t>
      </w:r>
      <w:r>
        <w:rPr>
          <w:rStyle w:val="FootnoteAnchor"/>
          <w:rtl w:val="true"/>
        </w:rPr>
        <w:footnoteReference w:id="160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قصّه سیاست و بزرگی همّت و رزانت و کفایت او گویم قصه دراز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همه بزرگان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الامير السيّد الملك العالم العادل ولى الدولة، نبشتند، </w:t>
      </w:r>
    </w:p>
    <w:p>
      <w:pPr>
        <w:pStyle w:val="BookText"/>
        <w:rPr/>
      </w:pPr>
      <w:r>
        <w:rPr>
          <w:rFonts w:ascii="IRNazanin" w:hAnsi="IRNazanin" w:eastAsia="IRNazanin"/>
          <w:color w:val="111111"/>
          <w:sz w:val="28"/>
          <w:sz w:val="28"/>
          <w:szCs w:val="28"/>
          <w:rtl w:val="true"/>
          <w:lang w:bidi="fa-IR"/>
        </w:rPr>
        <w:t xml:space="preserve">زانچه هیچکسی اندر 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آن نکرد که او کرد؛ و اهل علم و دین راکس از و نیکوتر نداشت؛ و قمع اعدا و سفها و مخالفان و اهل شرّکس چنو نکرد؛ اندر ولایت او میان بیابان سیوک سایه</w:t>
      </w:r>
      <w:r>
        <w:rPr>
          <w:rStyle w:val="FootnoteAnchor"/>
          <w:rtl w:val="true"/>
        </w:rPr>
        <w:footnoteReference w:id="1604"/>
      </w:r>
      <w:r>
        <w:rPr>
          <w:rFonts w:ascii="IRNazanin" w:hAnsi="IRNazanin" w:eastAsia="IRNazanin"/>
          <w:color w:val="111111"/>
          <w:sz w:val="28"/>
          <w:sz w:val="28"/>
          <w:szCs w:val="28"/>
          <w:rtl w:val="true"/>
          <w:lang w:bidi="fa-IR"/>
        </w:rPr>
        <w:t xml:space="preserve">بیش بود از آنک بر بساط او، 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یارگی نبود که بر چاکری از آنِ خویش بانگی زدندی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فرمان او را بود؛ هزار مرد جاسوس او را بود اندر همه عالم که آنچه رفتی به ترکستان و چین و هند و روم او را خبر بودی؛ چنین بیدار بود؛ و مقدار هزار سوار بود او را، تاختنی سوی بست بردندی و زابلستان، و یکی سوی فارس و کرمان، و یکی سوی هری و فوشنج و قاین، و بگرفتی، و سالاران ایشان را به ارگ بازداشتی، تا هیچ کسی را یارگی قصد ولایت او نبود؛ تا باز که دولت برگشت و روزگار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قصه او و پسران گوئیم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بانصر و امیر بوالفضل هر دو فرمان یافتند بی سببی، و امیر عمرو را به روزگار منصور بن نوح</w:t>
      </w:r>
      <w:r>
        <w:rPr>
          <w:rStyle w:val="FootnoteAnchor"/>
          <w:rtl w:val="true"/>
        </w:rPr>
        <w:footnoteReference w:id="1605"/>
      </w:r>
      <w:r>
        <w:rPr>
          <w:rFonts w:ascii="IRNazanin" w:hAnsi="IRNazanin" w:eastAsia="IRNazanin"/>
          <w:color w:val="111111"/>
          <w:sz w:val="28"/>
          <w:sz w:val="28"/>
          <w:szCs w:val="28"/>
          <w:rtl w:val="true"/>
          <w:lang w:bidi="fa-IR"/>
        </w:rPr>
        <w:t>به بخارا گروکان کرده بود، به سبب لشکرها که آورد و مال پذیرفت، چون منصور بن نوح</w:t>
      </w:r>
      <w:r>
        <w:rPr>
          <w:rStyle w:val="FootnoteAnchor"/>
          <w:rtl w:val="true"/>
        </w:rPr>
        <w:footnoteReference w:id="1606"/>
      </w:r>
      <w:r>
        <w:rPr>
          <w:rFonts w:ascii="IRNazanin" w:hAnsi="IRNazanin" w:eastAsia="IRNazanin"/>
          <w:color w:val="111111"/>
          <w:sz w:val="28"/>
          <w:sz w:val="28"/>
          <w:szCs w:val="28"/>
          <w:rtl w:val="true"/>
          <w:lang w:bidi="fa-IR"/>
        </w:rPr>
        <w:t>فرمان یافت، نوح بن منصور</w:t>
      </w:r>
      <w:r>
        <w:rPr>
          <w:rStyle w:val="FootnoteAnchor"/>
          <w:rtl w:val="true"/>
        </w:rPr>
        <w:footnoteReference w:id="1607"/>
      </w: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خلف دوست بود، امیر عمرو را آنجا خلعت داد و به سیستان فرستاد و فرمان داد امیر خلف تا شهر آیین بستند</w:t>
      </w:r>
      <w:r>
        <w:rPr>
          <w:rFonts w:eastAsia="IRNazanin" w:cs="IRNazanin"/>
          <w:color w:val="111111"/>
          <w:sz w:val="28"/>
          <w:szCs w:val="28"/>
          <w:rtl w:val="true"/>
          <w:lang w:bidi="fa-IR"/>
        </w:rPr>
        <w:t xml:space="preserve">. </w:t>
      </w:r>
      <w:bookmarkStart w:id="510" w:name="pg20407_230778"/>
    </w:p>
    <w:p>
      <w:pPr>
        <w:pStyle w:val="Heading2"/>
        <w:numPr>
          <w:ilvl w:val="1"/>
          <w:numId w:val="1"/>
        </w:numPr>
        <w:rPr/>
      </w:pPr>
      <w:bookmarkStart w:id="511" w:name="__RefHeading___Toc696539_1490000891"/>
      <w:bookmarkStart w:id="512" w:name="_Toc185"/>
      <w:bookmarkEnd w:id="510"/>
      <w:bookmarkEnd w:id="511"/>
      <w:r>
        <w:rPr>
          <w:rtl w:val="true"/>
        </w:rPr>
        <w:t>بازآمدن امیر عمر و پسر امیر خلف از خراسان</w:t>
      </w:r>
      <w:bookmarkEnd w:id="51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 عمرو روز چهارشنبه پنجم محرّم سنة ثمان و سبعين و ثلثمائه با نیکوتر هیأتی به شهر اندر آمد و به داشن او را فرود آورد، و بزرگان شهر و مشایخ و اجلاً و قضاة همه به خدمت او آمدند با نثارها</w:t>
      </w:r>
      <w:r>
        <w:rPr>
          <w:rStyle w:val="FootnoteAnchor"/>
          <w:rtl w:val="true"/>
        </w:rPr>
        <w:footnoteReference w:id="1608"/>
      </w:r>
      <w:r>
        <w:rPr>
          <w:rFonts w:ascii="IRNazanin" w:hAnsi="IRNazanin" w:eastAsia="IRNazanin"/>
          <w:color w:val="111111"/>
          <w:sz w:val="28"/>
          <w:sz w:val="28"/>
          <w:szCs w:val="28"/>
          <w:rtl w:val="true"/>
          <w:lang w:bidi="fa-IR"/>
        </w:rPr>
        <w:t>، و باز فرمود تا روز آدینه مسجد جامع آیین بستند، و به وقتِ درآمدن همه تا یک منزل پذیره او شدند</w:t>
      </w:r>
      <w:r>
        <w:rPr>
          <w:rStyle w:val="FootnoteAnchor"/>
          <w:rtl w:val="true"/>
        </w:rPr>
        <w:footnoteReference w:id="1609"/>
      </w:r>
      <w:r>
        <w:rPr>
          <w:rFonts w:ascii="IRNazanin" w:hAnsi="IRNazanin" w:eastAsia="IRNazanin"/>
          <w:color w:val="111111"/>
          <w:sz w:val="28"/>
          <w:sz w:val="28"/>
          <w:szCs w:val="28"/>
          <w:rtl w:val="true"/>
          <w:lang w:bidi="fa-IR"/>
        </w:rPr>
        <w:t>، و امیر عمرو را دستوری داد تا به خوردن و شکستن مشغول شد؛ چون یک چندی ببود، اندر پدر عاصی شد، و مکجول حاجب و بعضی غلامانِ پدر با او به هم برفتند، چون امیر خلف خبر شد امیر با نصر را با فوجی سوار بفرستاد تا به گوین روز پنجشنبه پنجم از ذى الحجه سنة ثلث و ثمانين وثلثمائه او را، اسیر گرفتند و محبوس کرد او را و به حبس اندر فرمان یافت روز دوشنبه نوزدهم از محرّم سنه اربع وثمانين و ثلثمائه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خلف هم بر یک حال شغل خویش همی راند، تا امیر عمرو و بانصر و بوالفضل برفتند، و امیر طاهر که شیر باریک</w:t>
      </w:r>
      <w:r>
        <w:rPr>
          <w:rStyle w:val="FootnoteAnchor"/>
          <w:rtl w:val="true"/>
        </w:rPr>
        <w:footnoteReference w:id="1610"/>
      </w:r>
      <w:r>
        <w:rPr>
          <w:rFonts w:ascii="IRNazanin" w:hAnsi="IRNazanin" w:eastAsia="IRNazanin"/>
          <w:color w:val="111111"/>
          <w:sz w:val="28"/>
          <w:sz w:val="28"/>
          <w:szCs w:val="28"/>
          <w:rtl w:val="true"/>
          <w:lang w:bidi="fa-IR"/>
        </w:rPr>
        <w:t>خوانند ماند</w:t>
      </w:r>
      <w:r>
        <w:rPr>
          <w:rStyle w:val="FootnoteAnchor"/>
          <w:rtl w:val="true"/>
        </w:rPr>
        <w:footnoteReference w:id="1611"/>
      </w:r>
      <w:r>
        <w:rPr>
          <w:rFonts w:ascii="IRNazanin" w:hAnsi="IRNazanin" w:eastAsia="IRNazanin"/>
          <w:color w:val="111111"/>
          <w:sz w:val="28"/>
          <w:sz w:val="28"/>
          <w:szCs w:val="28"/>
          <w:rtl w:val="true"/>
          <w:lang w:bidi="fa-IR"/>
        </w:rPr>
        <w:t>دبکرم</w:t>
      </w:r>
      <w:r>
        <w:rPr>
          <w:rStyle w:val="FootnoteAnchor"/>
          <w:rtl w:val="true"/>
        </w:rPr>
        <w:footnoteReference w:id="1612"/>
      </w:r>
      <w:r>
        <w:rPr>
          <w:rFonts w:ascii="IRNazanin" w:hAnsi="IRNazanin" w:eastAsia="IRNazanin"/>
          <w:color w:val="111111"/>
          <w:sz w:val="28"/>
          <w:sz w:val="28"/>
          <w:szCs w:val="28"/>
          <w:rtl w:val="true"/>
          <w:lang w:bidi="fa-IR"/>
        </w:rPr>
        <w:t>رستم دستان برآمد و عالم همه از و رنگ</w:t>
      </w:r>
      <w:r>
        <w:rPr>
          <w:rStyle w:val="FootnoteAnchor"/>
          <w:rtl w:val="true"/>
        </w:rPr>
        <w:footnoteReference w:id="1613"/>
      </w:r>
      <w:r>
        <w:rPr>
          <w:rFonts w:ascii="IRNazanin" w:hAnsi="IRNazanin" w:eastAsia="IRNazanin"/>
          <w:color w:val="111111"/>
          <w:sz w:val="28"/>
          <w:sz w:val="28"/>
          <w:szCs w:val="28"/>
          <w:rtl w:val="true"/>
          <w:lang w:bidi="fa-IR"/>
        </w:rPr>
        <w:t xml:space="preserve">گرفت، دو راه بست بگرفت و دو راه قاین و یک راه کرمان، و به حرب امیر بو علی شد به یاری سبکتکین، چون حرب کردند و ظفر یافتند قصد امیر طاهر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جوگ</w:t>
      </w:r>
      <w:r>
        <w:rPr>
          <w:rStyle w:val="FootnoteAnchor"/>
          <w:rtl w:val="true"/>
        </w:rPr>
        <w:footnoteReference w:id="1614"/>
      </w:r>
      <w:r>
        <w:rPr>
          <w:rFonts w:ascii="IRNazanin" w:hAnsi="IRNazanin" w:eastAsia="IRNazanin"/>
          <w:color w:val="111111"/>
          <w:sz w:val="28"/>
          <w:sz w:val="28"/>
          <w:szCs w:val="28"/>
          <w:rtl w:val="true"/>
          <w:lang w:bidi="fa-IR"/>
        </w:rPr>
        <w:t xml:space="preserve">با دوازده هزار سوار از پس او به پوشنج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 سوار غلامان خویش بازگشت و حرب کرد و بغرا جوگ را بکشت و سراوی بیاورد </w:t>
      </w:r>
      <w:bookmarkStart w:id="513" w:name="pg20407_230779"/>
    </w:p>
    <w:p>
      <w:pPr>
        <w:pStyle w:val="BookText"/>
        <w:rPr/>
      </w:pPr>
      <w:bookmarkEnd w:id="5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پیل از آن لشگر بیاورد و بسیار اسبان و سلاح و خزینه، و مردی شد که همه جهان خبر او بشد از مردی و مردمی و مروّت و خرد و سخاوت، و امیر خلف بدو شاد بود و او به پدر شاد بود تا روزگار برآمد و چشم زدگی رسید، و امیر خلف به کوه اسپهبد شد با حَرَم و خدمتکاران به شغلی، و سبب افتاد که سلطان محمود بن سبکتکین آنجا بگذشت با سپاهی انبوه و پیلان بسیار</w:t>
      </w:r>
      <w:r>
        <w:rPr>
          <w:rStyle w:val="FootnoteAnchor"/>
          <w:rtl w:val="true"/>
        </w:rPr>
        <w:footnoteReference w:id="1615"/>
      </w:r>
      <w:r>
        <w:rPr>
          <w:rFonts w:ascii="IRNazanin" w:hAnsi="IRNazanin" w:eastAsia="IRNazanin"/>
          <w:color w:val="111111"/>
          <w:sz w:val="28"/>
          <w:sz w:val="28"/>
          <w:szCs w:val="28"/>
          <w:rtl w:val="true"/>
          <w:lang w:bidi="fa-IR"/>
        </w:rPr>
        <w:t>و خبر شنید که امیر خلف اینجا با حرم و زنان به کوهست، و سپاه امیر طاهر به سیستان است، سلطان محمود به پای کوه شد، هژده روز گذشته از جمادی الآخره سنه تسعين و ثلثمائه، و بر</w:t>
      </w:r>
      <w:r>
        <w:rPr>
          <w:rStyle w:val="FootnoteAnchor"/>
          <w:rtl w:val="true"/>
        </w:rPr>
        <w:footnoteReference w:id="1616"/>
      </w:r>
      <w:r>
        <w:rPr>
          <w:rFonts w:ascii="IRNazanin" w:hAnsi="IRNazanin" w:eastAsia="IRNazanin"/>
          <w:color w:val="111111"/>
          <w:sz w:val="28"/>
          <w:sz w:val="28"/>
          <w:szCs w:val="28"/>
          <w:rtl w:val="true"/>
          <w:lang w:bidi="fa-IR"/>
        </w:rPr>
        <w:t>امیر خلف هیچ کسی نبود الا زنان و خادمان سیاه</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4" w:name="__RefHeading___Toc696541_1490000891"/>
      <w:bookmarkStart w:id="515" w:name="_Toc186"/>
      <w:bookmarkEnd w:id="514"/>
      <w:r>
        <w:rPr>
          <w:rtl w:val="true"/>
        </w:rPr>
        <w:t>آمدن سلطان محمود بن سبكتكين رحمة الله به پای کوه اسپهبد</w:t>
      </w:r>
      <w:bookmarkEnd w:id="515"/>
    </w:p>
    <w:p>
      <w:pPr>
        <w:pStyle w:val="BookText"/>
        <w:rPr/>
      </w:pPr>
      <w:r>
        <w:rPr>
          <w:rFonts w:ascii="IRNazanin" w:hAnsi="IRNazanin" w:eastAsia="IRNazanin"/>
          <w:color w:val="111111"/>
          <w:sz w:val="28"/>
          <w:sz w:val="28"/>
          <w:szCs w:val="28"/>
          <w:rtl w:val="true"/>
          <w:lang w:bidi="fa-IR"/>
        </w:rPr>
        <w:t>و عُدّتِ سلطان را قیاس نبود، و کوه را فرو گرفتند چنان که هیچ کس</w:t>
      </w:r>
      <w:r>
        <w:rPr>
          <w:rStyle w:val="FootnoteAnchor"/>
          <w:rtl w:val="true"/>
        </w:rPr>
        <w:footnoteReference w:id="1618"/>
      </w:r>
      <w:r>
        <w:rPr>
          <w:rFonts w:ascii="IRNazanin" w:hAnsi="IRNazanin" w:eastAsia="IRNazanin"/>
          <w:color w:val="111111"/>
          <w:sz w:val="28"/>
          <w:sz w:val="28"/>
          <w:szCs w:val="28"/>
          <w:rtl w:val="true"/>
          <w:lang w:bidi="fa-IR"/>
        </w:rPr>
        <w:t xml:space="preserve">چراغ نتوانستی افروخت به شب، که اندر ساعت آن خانه پرتیر کردندی، و منجنیق ها برساخت،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صلح فرو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درم</w:t>
      </w:r>
      <w:r>
        <w:rPr>
          <w:rStyle w:val="FootnoteAnchor"/>
          <w:rtl w:val="true"/>
        </w:rPr>
        <w:footnoteReference w:id="1619"/>
      </w:r>
      <w:r>
        <w:rPr>
          <w:rFonts w:ascii="IRNazanin" w:hAnsi="IRNazanin" w:eastAsia="IRNazanin"/>
          <w:color w:val="111111"/>
          <w:sz w:val="28"/>
          <w:sz w:val="28"/>
          <w:szCs w:val="28"/>
          <w:rtl w:val="true"/>
          <w:lang w:bidi="fa-IR"/>
        </w:rPr>
        <w:t>او را بپذیرفت، و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محمود بر یک روی نبشت</w:t>
      </w:r>
      <w:r>
        <w:rPr>
          <w:rStyle w:val="FootnoteAnchor"/>
          <w:rtl w:val="true"/>
        </w:rPr>
        <w:footnoteReference w:id="1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ز آنجا بازگشت روز شنبه چهار روز گذشته از رجب سنه تسعین؛ و امیر خلف چشم داشت که امیر طاهر و سپاه سیستان شبیخون آرند بر سپاه سلطان، و ایشان غفلت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ساخته شدند سلطان رفته بود؛ امیر طاهر از پدر هراسان گشت، عاصی شد و پیلان پدر و سپاه برگرفت و به کرمان شد و همچنان بشد تا به پارس و هیچ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نایستاد</w:t>
      </w:r>
      <w:r>
        <w:rPr>
          <w:rFonts w:eastAsia="IRNazanin" w:cs="IRNazanin"/>
          <w:color w:val="111111"/>
          <w:sz w:val="28"/>
          <w:szCs w:val="28"/>
          <w:rtl w:val="true"/>
          <w:lang w:bidi="fa-IR"/>
        </w:rPr>
        <w:t>.</w:t>
      </w:r>
    </w:p>
    <w:p>
      <w:pPr>
        <w:pStyle w:val="Heading2"/>
        <w:numPr>
          <w:ilvl w:val="1"/>
          <w:numId w:val="1"/>
        </w:numPr>
        <w:rPr/>
      </w:pPr>
      <w:bookmarkStart w:id="516" w:name="__RefHeading___Toc696543_1490000891"/>
      <w:bookmarkStart w:id="517" w:name="_Toc187"/>
      <w:bookmarkEnd w:id="516"/>
      <w:r>
        <w:rPr>
          <w:rtl w:val="true"/>
        </w:rPr>
        <w:t xml:space="preserve">رفتن امیر طاهر به کرمان در شعبان سنه تسعين </w:t>
      </w:r>
      <w:r>
        <w:rPr>
          <w:rtl w:val="true"/>
        </w:rPr>
        <w:t>[</w:t>
      </w:r>
      <w:r>
        <w:rPr>
          <w:rtl w:val="true"/>
        </w:rPr>
        <w:t>و ثلثمائه</w:t>
      </w:r>
      <w:r>
        <w:rPr>
          <w:rtl w:val="true"/>
        </w:rPr>
        <w:t>]</w:t>
      </w:r>
      <w:bookmarkEnd w:id="51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امیر خلف از کوه چون خبر شنید، دل شکسته بیامد هم اندر شعبان به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حورندیز</w:t>
      </w:r>
      <w:r>
        <w:rPr>
          <w:rStyle w:val="FootnoteAnchor"/>
          <w:rtl w:val="true"/>
        </w:rPr>
        <w:footnoteReference w:id="1621"/>
      </w:r>
      <w:r>
        <w:rPr>
          <w:rFonts w:ascii="IRNazanin" w:hAnsi="IRNazanin" w:eastAsia="IRNazanin"/>
          <w:color w:val="111111"/>
          <w:sz w:val="28"/>
          <w:sz w:val="28"/>
          <w:szCs w:val="28"/>
          <w:rtl w:val="true"/>
          <w:lang w:bidi="fa-IR"/>
        </w:rPr>
        <w:t xml:space="preserve">آمد و آن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محمود را علف داده بودند چون دولت بازگشته بود بفرمود تا غله ایشان بسوختند، و آن ناهمایون دارند، ایزد سبب کرد اندران سال تا آنجا چندانی ترنجبین افتاد</w:t>
      </w:r>
      <w:r>
        <w:rPr>
          <w:rStyle w:val="FootnoteAnchor"/>
          <w:rtl w:val="true"/>
        </w:rPr>
        <w:footnoteReference w:id="1622"/>
      </w:r>
      <w:r>
        <w:rPr>
          <w:rFonts w:ascii="IRNazanin" w:hAnsi="IRNazanin" w:eastAsia="IRNazanin"/>
          <w:color w:val="111111"/>
          <w:sz w:val="28"/>
          <w:sz w:val="28"/>
          <w:szCs w:val="28"/>
          <w:rtl w:val="true"/>
          <w:lang w:bidi="fa-IR"/>
        </w:rPr>
        <w:t>که هر مردی را از آن هزار من به دست آمد، تا خرد و بزرگ آن غنی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خلف به قلعه طاق شد، و بر مردمان سیستان و مشایخ و عیّاران خشم گرفت، و ایشان از و ترسان گشتند و هیچکس را یارگی آن نبود که سوی وی شدى، الأفقیه بوبکر نیهی</w:t>
      </w:r>
      <w:r>
        <w:rPr>
          <w:rStyle w:val="FootnoteAnchor"/>
          <w:rtl w:val="true"/>
        </w:rPr>
        <w:footnoteReference w:id="1623"/>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خلف به طاق ببود، ماه روزه آنجا بداشت، و عید را به شهر آمد و هیچ کسی را به خویشتن راه نداد، مگر فقیه بوبکر را و به زودی بازگشت و باز طاق شد</w:t>
      </w:r>
      <w:r>
        <w:rPr>
          <w:rStyle w:val="FootnoteAnchor"/>
          <w:rtl w:val="true"/>
        </w:rPr>
        <w:footnoteReference w:id="1624"/>
      </w:r>
      <w:r>
        <w:rPr>
          <w:rFonts w:ascii="IRNazanin" w:hAnsi="IRNazanin" w:eastAsia="IRNazanin"/>
          <w:color w:val="111111"/>
          <w:sz w:val="28"/>
          <w:sz w:val="28"/>
          <w:szCs w:val="28"/>
          <w:rtl w:val="true"/>
          <w:lang w:bidi="fa-IR"/>
        </w:rPr>
        <w:t>، باز اندر ذی القعده به شهر آمد، و مشایخ را دستوری داد تا پذیره او شدند، و سلام کردند به کده دریشگ</w:t>
      </w:r>
      <w:r>
        <w:rPr>
          <w:rStyle w:val="FootnoteAnchor"/>
          <w:rtl w:val="true"/>
        </w:rPr>
        <w:footnoteReference w:id="1625"/>
      </w:r>
      <w:r>
        <w:rPr>
          <w:rFonts w:ascii="IRNazanin" w:hAnsi="IRNazanin" w:eastAsia="IRNazanin"/>
          <w:color w:val="111111"/>
          <w:sz w:val="28"/>
          <w:sz w:val="28"/>
          <w:szCs w:val="28"/>
          <w:rtl w:val="true"/>
          <w:lang w:bidi="fa-IR"/>
        </w:rPr>
        <w:t>، و از آنجا به شهر اندر آمد، چون عید اضحی بگذشت، روزی چند برآمد، امیر طاهر از کرمان باز آمد با گروهی اندک و حالی تباه</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 xml:space="preserve">. </w:t>
      </w:r>
      <w:bookmarkStart w:id="518" w:name="pg20407_230781"/>
    </w:p>
    <w:p>
      <w:pPr>
        <w:pStyle w:val="Heading2"/>
        <w:numPr>
          <w:ilvl w:val="1"/>
          <w:numId w:val="1"/>
        </w:numPr>
        <w:rPr/>
      </w:pPr>
      <w:bookmarkStart w:id="519" w:name="__RefHeading___Toc696545_1490000891"/>
      <w:bookmarkStart w:id="520" w:name="_Toc188"/>
      <w:bookmarkEnd w:id="518"/>
      <w:bookmarkEnd w:id="519"/>
      <w:r>
        <w:rPr>
          <w:rtl w:val="true"/>
        </w:rPr>
        <w:t>باز آمدن امیر طاهر از کرمان</w:t>
      </w:r>
      <w:bookmarkEnd w:id="520"/>
    </w:p>
    <w:p>
      <w:pPr>
        <w:pStyle w:val="BookText"/>
        <w:rPr/>
      </w:pPr>
      <w:r>
        <w:rPr>
          <w:rFonts w:ascii="IRNazanin" w:hAnsi="IRNazanin" w:eastAsia="IRNazanin"/>
          <w:color w:val="111111"/>
          <w:sz w:val="28"/>
          <w:sz w:val="28"/>
          <w:szCs w:val="28"/>
          <w:rtl w:val="true"/>
          <w:lang w:bidi="fa-IR"/>
        </w:rPr>
        <w:t>و رسولی فرستاد سوی پدر که من آنچه کردم زان کردم که از سایه وی بترسیدم، اکنون رفت، آنچه رفت من بنده اویم و جان فداء او دارم، باز آمدم، مرا جای پیدا کن تا آنجا شوم، مرا نفقاتی باشد بدان قناعت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خلف دشنام داد رسول را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نیست و کردنی با او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پیغام بازآورد امیر طاهر قصد شهر کرد، امیر خلف خبر شنید سپاه بیرون کرد و سپاه سالار امیر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سرهنگ خواندندی او را؛ سپاه امیر طاهر و امیر خلف به لب هیرمند هر دو برابر افتادند و حرب کردند، امیر طاهر سپاه پدر را هزیمت داد، ترسناک پیش امیر خلف آمدند، شکسته و خسته و بعضی کشته، و امیر خلف دانست که محنت رسیده است که پیش فرزند همی باید گریخت، و برفت با خواصّ خویش به طاق شد، و امیر طاهر به شهر اندر آمد با مداد روز سه شنبه غرّه محرّم سنه احدی 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قصبه به فرمان امیر خلف درهاء حصار بسته بودند و امیر طاهر اندر قصر یعقوبی فرود آمد و بنشست و سپاه او قوی و بانوا و غنی گشته بودند از سپاه پدر، آنجا فرود آمدند و عیاران سیستان سوی او شدند، چون وقت نماز پیشین بود درهاء حصار بگشادند، و شهر امیر طاهر را صافی شد و حصارها به هر جای، مگر طاق که پدر آن حصار گرفته بود</w:t>
      </w:r>
      <w:r>
        <w:rPr>
          <w:rFonts w:eastAsia="IRNazanin" w:cs="IRNazanin"/>
          <w:color w:val="111111"/>
          <w:sz w:val="28"/>
          <w:szCs w:val="28"/>
          <w:rtl w:val="true"/>
          <w:lang w:bidi="fa-IR"/>
        </w:rPr>
        <w:t>.</w:t>
      </w:r>
    </w:p>
    <w:p>
      <w:pPr>
        <w:pStyle w:val="Heading2"/>
        <w:numPr>
          <w:ilvl w:val="1"/>
          <w:numId w:val="1"/>
        </w:numPr>
        <w:rPr/>
      </w:pPr>
      <w:bookmarkStart w:id="521" w:name="__RefHeading___Toc696547_1490000891"/>
      <w:bookmarkStart w:id="522" w:name="_Toc189"/>
      <w:bookmarkEnd w:id="521"/>
      <w:r>
        <w:rPr>
          <w:rtl w:val="true"/>
        </w:rPr>
        <w:t>درآمدن امیر طاهر اندر شهر و گرفتن ولایت</w:t>
      </w:r>
      <w:bookmarkEnd w:id="52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دیرگاه برنیامد تا امیر طاهر سپاه و سرهنگان و عیّاران و غوغاء شهر جمع کرد و به پای حصار طاق شد و حرب فرو گرفتند و منجنیقها از زیر و زیر بر کار کردند، بی هیچ حشمت و محابا؛ باز امیر طاهر پس از مدتی ز آنجا بازگشت و به شهر آمد و رسولان اندر میان ایستادند و صلح کردند، و امیر خلف همه خواص خویش را پیش او فرستاد، تا خدمت ها کردند، و امیر طاهر فریفته گشت، تا برخاست با گروهی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پدر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گستاخ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شد که امیر خلف مکّارست و محنت او را دریافته است، و فرزند تو مانده ای، نباید که 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و مادّتِ این ملکت و دولت ازین خاندان به سبب کینه کشیدن او منقطع گردد، چه هرکس که دولت از او بگردد او را راههاء کژ نماید تا آن ملکت و </w:t>
      </w:r>
      <w:bookmarkStart w:id="523" w:name="pg20407_230782"/>
    </w:p>
    <w:p>
      <w:pPr>
        <w:pStyle w:val="BookText"/>
        <w:rPr/>
      </w:pPr>
      <w:bookmarkEnd w:id="523"/>
      <w:r>
        <w:rPr>
          <w:rFonts w:ascii="IRNazanin" w:hAnsi="IRNazanin" w:eastAsia="IRNazanin"/>
          <w:color w:val="111111"/>
          <w:sz w:val="28"/>
          <w:sz w:val="28"/>
          <w:szCs w:val="28"/>
          <w:rtl w:val="true"/>
          <w:lang w:bidi="fa-IR"/>
        </w:rPr>
        <w:t>دولت برود؛ امیر طاهر فرمان نکرد و بر</w:t>
      </w:r>
      <w:r>
        <w:rPr>
          <w:rStyle w:val="FootnoteAnchor"/>
          <w:rtl w:val="true"/>
        </w:rPr>
        <w:footnoteReference w:id="1627"/>
      </w:r>
      <w:r>
        <w:rPr>
          <w:rFonts w:ascii="IRNazanin" w:hAnsi="IRNazanin" w:eastAsia="IRNazanin"/>
          <w:color w:val="111111"/>
          <w:sz w:val="28"/>
          <w:sz w:val="28"/>
          <w:szCs w:val="28"/>
          <w:rtl w:val="true"/>
          <w:lang w:bidi="fa-IR"/>
        </w:rPr>
        <w:t xml:space="preserve">گروهی اندک برفت، و به پای حصار فرود آمد و به پدر کس فرستاد که اینک من آمدم، و برنشست و به در حصار شد، پدر چون او را بدید از دور، هم از آنجا فرود و پیاده شد، و تتبوی مهتر و تتبوی کهتر دو زنگی بودند از مبارزان، امیر خلف هر دو را از پس در حصار متواری کرده بود که چون من او را اندر برگیرم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الحمد لله، شما بیرون آئید و با من یاری کنید تا او را اندر حصار آرم؛ امیر طاهر چون پدر را پیاده دید و شکوه پدری در دل او بود، از اسب فرو جست و زمین بوسه داد و سبک فراز وی شد و پدر او را اندر برگرفت و الحمد لله بگفت؛ تتبویان بیرون جستند و او را محکم کردند که هیچ سلاح با وی نبود و به دل هیچ غش نداشت و عهدها گرفته بود و سوگندان خورده، و امیر خلف هم عهد کرده بود و سوگندان مغلّظه خورده، اما خلاف کرد و او را بر قلعه برد و بند بر نهاد و سپاه که برو بودند به هزیمت به قصبه آمدند، و او رحمة الله علیه اندران بند فرمان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بود چهار روز گذشته از جمادى الأولى سنة اثنی و تسعين و ثلثمائه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شدن و گذشتن آل عمرو و یعقوب اندرین روز بود، که هنوز پس از آن هیچ کسی را ازیشان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هر که باشد؛ و مردمان سیستان و سپاه طاهر و عیّاران، شهر حصار گرفتند و از بیم امیر خلف شعار سلطان محمود پیدا کردند و بانگ محمود کردند</w:t>
      </w:r>
      <w:r>
        <w:rPr>
          <w:rFonts w:eastAsia="IRNazanin" w:cs="IRNazanin"/>
          <w:color w:val="111111"/>
          <w:sz w:val="28"/>
          <w:szCs w:val="28"/>
          <w:rtl w:val="true"/>
          <w:lang w:bidi="fa-IR"/>
        </w:rPr>
        <w:t>.</w:t>
      </w:r>
      <w:r>
        <w:rPr>
          <w:rStyle w:val="FootnoteAnchor"/>
          <w:rtl w:val="true"/>
        </w:rPr>
        <w:footnoteReference w:id="1628"/>
      </w:r>
    </w:p>
    <w:p>
      <w:pPr>
        <w:pStyle w:val="Heading2"/>
        <w:numPr>
          <w:ilvl w:val="1"/>
          <w:numId w:val="1"/>
        </w:numPr>
        <w:rPr/>
      </w:pPr>
      <w:bookmarkStart w:id="524" w:name="__RefHeading___Toc696549_1490000891"/>
      <w:bookmarkStart w:id="525" w:name="_Toc190"/>
      <w:bookmarkEnd w:id="524"/>
      <w:r>
        <w:rPr>
          <w:rtl w:val="true"/>
        </w:rPr>
        <w:t>حصار گرفتن بر نام سلطان محمود، عیّاران سیستان</w:t>
      </w:r>
      <w:bookmarkEnd w:id="52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باسعیدِ حسین سرهنگی بود به در طعام طبل بر باره برد و همی زد و بانگ محمود همی کرد، و خطبۀ آل عمرو به اَو کندند</w:t>
      </w:r>
      <w:r>
        <w:rPr>
          <w:rStyle w:val="FootnoteAnchor"/>
          <w:rtl w:val="true"/>
        </w:rPr>
        <w:footnoteReference w:id="1629"/>
      </w:r>
      <w:r>
        <w:rPr>
          <w:rFonts w:ascii="IRNazanin" w:hAnsi="IRNazanin" w:eastAsia="IRNazanin"/>
          <w:color w:val="111111"/>
          <w:sz w:val="28"/>
          <w:sz w:val="28"/>
          <w:szCs w:val="28"/>
          <w:rtl w:val="true"/>
          <w:lang w:bidi="fa-IR"/>
        </w:rPr>
        <w:t>و مفرد خطبه کردند به نام محمود</w:t>
      </w:r>
      <w:r>
        <w:rPr>
          <w:rStyle w:val="FootnoteAnchor"/>
          <w:rtl w:val="true"/>
        </w:rPr>
        <w:footnoteReference w:id="1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طاهر زینب</w:t>
      </w:r>
      <w:r>
        <w:rPr>
          <w:rStyle w:val="FootnoteAnchor"/>
          <w:rtl w:val="true"/>
        </w:rPr>
        <w:footnoteReference w:id="1631"/>
      </w:r>
      <w:r>
        <w:rPr>
          <w:rFonts w:ascii="IRNazanin" w:hAnsi="IRNazanin" w:eastAsia="IRNazanin"/>
          <w:color w:val="111111"/>
          <w:sz w:val="28"/>
          <w:sz w:val="28"/>
          <w:szCs w:val="28"/>
          <w:rtl w:val="true"/>
          <w:lang w:bidi="fa-IR"/>
        </w:rPr>
        <w:t>اندر شارستان نامه نبشت و جمّازه فرستاد سوی سلطان محمود که حال چنین افتاد و شهر ترا صافی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حسن عبداللهِ قاری را که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بود به عبد الله ملول، به رسولی فرستاد تا حال شهر و مردمان و عیّاران تعرّف کند، و او را به درستی</w:t>
      </w:r>
      <w:r>
        <w:rPr>
          <w:rStyle w:val="FootnoteAnchor"/>
          <w:rtl w:val="true"/>
        </w:rPr>
        <w:footnoteReference w:id="1632"/>
      </w:r>
      <w:r>
        <w:rPr>
          <w:rFonts w:ascii="IRNazanin" w:hAnsi="IRNazanin" w:eastAsia="IRNazanin"/>
          <w:color w:val="111111"/>
          <w:sz w:val="28"/>
          <w:sz w:val="28"/>
          <w:szCs w:val="28"/>
          <w:rtl w:val="true"/>
          <w:lang w:bidi="fa-IR"/>
        </w:rPr>
        <w:t>آگاه کند، چون حسن عبدالله اینجا آمد، امیر طاهر زینب به تاختن به نزدیک سلطان شد و او را به درستی باز نمود که صورت حال چیست و طاهر نَزید و اندرین حدیث هیچ خلاف نیست، الاّ دولت از آن مرد بگشت، و هم به دست خود درخت دولت خویش برکند؛ چون محمود را یقین شد، او را خلعت داد و قبجی</w:t>
      </w:r>
      <w:r>
        <w:rPr>
          <w:rStyle w:val="FootnoteAnchor"/>
          <w:rtl w:val="true"/>
        </w:rPr>
        <w:footnoteReference w:id="1633"/>
      </w:r>
      <w:r>
        <w:rPr>
          <w:rFonts w:ascii="IRNazanin" w:hAnsi="IRNazanin" w:eastAsia="IRNazanin"/>
          <w:color w:val="111111"/>
          <w:sz w:val="28"/>
          <w:sz w:val="28"/>
          <w:szCs w:val="28"/>
          <w:rtl w:val="true"/>
          <w:lang w:bidi="fa-IR"/>
        </w:rPr>
        <w:t>حاجب را با او بفرستاد که او را غلاغوش گفتندی، با هزار سوار، و طاهر زینب</w:t>
      </w:r>
      <w:r>
        <w:rPr>
          <w:rStyle w:val="FootnoteAnchor"/>
          <w:rtl w:val="true"/>
        </w:rPr>
        <w:footnoteReference w:id="1634"/>
      </w:r>
      <w:r>
        <w:rPr>
          <w:rFonts w:ascii="IRNazanin" w:hAnsi="IRNazanin" w:eastAsia="IRNazanin"/>
          <w:color w:val="111111"/>
          <w:sz w:val="28"/>
          <w:sz w:val="28"/>
          <w:szCs w:val="28"/>
          <w:rtl w:val="true"/>
          <w:lang w:bidi="fa-IR"/>
        </w:rPr>
        <w:t>با او بیامد و او را به کوشه داشن فرود آورد، و امیر خلف هم به طاق نشسته بود متمکّن؛ و این بود متمکن؛ و این همه اندرسنه ثلث و تسعين و ثلثمائه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سوار به درِ طعام به طلایه همی شد ز لشگر سلطانی، و با لیثِ با جعفرِ با سهل زرنجی مقدّمهٔ ایشان، آخر امیر خلف تاختن آورد و بالیث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بگرفت و به طاق برد و فرمود تا بکشتند، و گروهی از سپاه سلطان بگرفت و بکشت، چون سلطان خبر شنید که آن کار مستقیم نمی گردد، به نفس خویش با سپاهی بزرگ به راه کش بیامد، و به در حصار طاق فرود آمد، و امیر خلف حرب آغاز کرد، و مشایخ و مردمان شهر همه به نزدیک محمود شدند، و قصد گشادن حصار کرد، و رَبَضِ بیرونی از حصار طاق بستدند، و قصد ربض میان کردند؛ امیر خلف عَجز خویش بدانست و برگشتن خاص و عام سیستان از وی، صلح اندر میان آورد، سلطان محمود او را اجابت کرد که فرود آی چنانکه خواهی و چندانک خواهی، هیچ کس را بر مال و اهل تو کار نیست و به هرجا که خواهی خویشتن را اختیار کن تا ترا آنجا فرستم که به هیچ روی مردمان سیستان بر تو قرار نمی گیرند، و این شغلی نیست که من تکلف کرده ام، تو کرده ای بر خویشتن، چه بتوان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حالی را که پیش آمدست؟ پس نماز خفتن شب یکشنبه دوازدهم از صفر سنة ثلث وتسعين، امير خلف فرود آمد بر طاق و طیلسان</w:t>
      </w:r>
      <w:r>
        <w:rPr>
          <w:rStyle w:val="FootnoteAnchor"/>
          <w:rtl w:val="true"/>
        </w:rPr>
        <w:footnoteReference w:id="1635"/>
      </w:r>
      <w:r>
        <w:rPr>
          <w:rFonts w:ascii="IRNazanin" w:hAnsi="IRNazanin" w:eastAsia="IRNazanin"/>
          <w:color w:val="111111"/>
          <w:sz w:val="28"/>
          <w:sz w:val="28"/>
          <w:szCs w:val="28"/>
          <w:rtl w:val="true"/>
          <w:lang w:bidi="fa-IR"/>
        </w:rPr>
        <w:t>، به رسم علما و زهّاد، بر خری مصری نشسته و شمع ها فروخته اندر پیش وی</w:t>
      </w:r>
      <w:r>
        <w:rPr>
          <w:rFonts w:eastAsia="IRNazanin" w:cs="IRNazanin"/>
          <w:color w:val="111111"/>
          <w:sz w:val="28"/>
          <w:szCs w:val="28"/>
          <w:rtl w:val="true"/>
          <w:lang w:bidi="fa-IR"/>
        </w:rPr>
        <w:t xml:space="preserve">. </w:t>
      </w:r>
      <w:bookmarkStart w:id="526" w:name="pg20407_230784"/>
    </w:p>
    <w:p>
      <w:pPr>
        <w:pStyle w:val="Heading2"/>
        <w:numPr>
          <w:ilvl w:val="1"/>
          <w:numId w:val="1"/>
        </w:numPr>
        <w:rPr/>
      </w:pPr>
      <w:bookmarkStart w:id="527" w:name="__RefHeading___Toc696551_1490000891"/>
      <w:bookmarkStart w:id="528" w:name="_Toc191"/>
      <w:bookmarkEnd w:id="526"/>
      <w:bookmarkEnd w:id="527"/>
      <w:r>
        <w:rPr>
          <w:rtl w:val="true"/>
        </w:rPr>
        <w:t>فرود آمدن امیر خلف از حصار طاق به صلح و رفتن از سیستان به خراسان</w:t>
      </w:r>
      <w:bookmarkEnd w:id="528"/>
    </w:p>
    <w:p>
      <w:pPr>
        <w:pStyle w:val="BookText"/>
        <w:rPr/>
      </w:pPr>
      <w:r>
        <w:rPr>
          <w:rFonts w:ascii="IRNazanin" w:hAnsi="IRNazanin" w:eastAsia="IRNazanin"/>
          <w:color w:val="111111"/>
          <w:sz w:val="28"/>
          <w:sz w:val="28"/>
          <w:szCs w:val="28"/>
          <w:rtl w:val="true"/>
          <w:lang w:bidi="fa-IR"/>
        </w:rPr>
        <w:t>و پیش سلطان محمود اندر شد، چون به نزدیک وی رسید، محمود برخاست، و او را اندر کنار گرفت، و به جانب خویش بنشاند، و نیکو بپرسید، و دل او گرم کرد و امیدهاء نیکو کرد، و به آخر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چون اینجا به سیستان حال برین جمله شد کجا خواهد و اختیار کجا کند خویشتن را؟ امیر خلف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پسر کاکوی</w:t>
      </w:r>
      <w:r>
        <w:rPr>
          <w:rStyle w:val="FootnoteAnchor"/>
          <w:rtl w:val="true"/>
        </w:rPr>
        <w:footnoteReference w:id="1636"/>
      </w:r>
      <w:r>
        <w:rPr>
          <w:rFonts w:ascii="IRNazanin" w:hAnsi="IRNazanin" w:eastAsia="IRNazanin"/>
          <w:color w:val="111111"/>
          <w:sz w:val="28"/>
          <w:sz w:val="28"/>
          <w:szCs w:val="28"/>
          <w:rtl w:val="true"/>
          <w:lang w:bidi="fa-IR"/>
        </w:rPr>
        <w:t>دوستی است اگر مرا آنجا مُسمّی کند آن دوستر دارم، وگرنه آنجا که سلطان صواب بیند، پس او را بازگردانید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قلعه رو به نزدیک عیال خویش، دگر روز کس فرستاد که مرا ثقل و 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ستوری بایست که کالا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من برگیرد، سلطان بفرمود تا پنجاه استر و پنجاه شتر او را دادند تا آنچه خواست از زر و سیم و جواهر برگرفت و برفت سوی خراسان، و حاجبی با او بفرستاد تا خدمتی کند او را و علفه و آنچه باید راست دارد تا به مقصد رسد انشاء الله</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9" w:name="__RefHeading___Toc696553_1490000891"/>
      <w:bookmarkStart w:id="530" w:name="_Toc192"/>
      <w:bookmarkEnd w:id="529"/>
      <w:r>
        <w:rPr>
          <w:rtl w:val="true"/>
        </w:rPr>
        <w:t>صافی شدن پادشاهی سیستان</w:t>
      </w:r>
      <w:bookmarkEnd w:id="530"/>
    </w:p>
    <w:p>
      <w:pPr>
        <w:pStyle w:val="BookText"/>
        <w:rPr/>
      </w:pPr>
      <w:r>
        <w:rPr>
          <w:rFonts w:ascii="IRNazanin" w:hAnsi="IRNazanin" w:eastAsia="IRNazanin"/>
          <w:color w:val="111111"/>
          <w:sz w:val="28"/>
          <w:sz w:val="28"/>
          <w:szCs w:val="28"/>
          <w:rtl w:val="true"/>
          <w:lang w:bidi="fa-IR"/>
        </w:rPr>
        <w:t>سلطان عالم عادل يمين الدوله ابوالقاسم محمود بن سبکتکین را روز یکشنبه در صفر سنه ثلث و تسعين و ثلثمائه</w:t>
      </w:r>
      <w:r>
        <w:rPr>
          <w:rStyle w:val="FootnoteAnchor"/>
          <w:rtl w:val="true"/>
        </w:rPr>
        <w:footnoteReference w:id="1638"/>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محمود ز آنجا برگرفت و به شهر آمد و به کرکنک فرود آمد، و مقصود آن بود که شهر و عمل سیستان طاهر زینب را دهد، و از طاهر پرسیده بود که اندر سیستان </w:t>
      </w:r>
      <w:bookmarkStart w:id="531" w:name="pg20407_230785"/>
    </w:p>
    <w:p>
      <w:pPr>
        <w:pStyle w:val="BookText"/>
        <w:rPr/>
      </w:pPr>
      <w:bookmarkEnd w:id="531"/>
      <w:r>
        <w:rPr>
          <w:rFonts w:ascii="IRNazanin" w:hAnsi="IRNazanin" w:eastAsia="IRNazanin"/>
          <w:color w:val="111111"/>
          <w:sz w:val="28"/>
          <w:sz w:val="28"/>
          <w:szCs w:val="28"/>
          <w:rtl w:val="true"/>
          <w:lang w:bidi="fa-IR"/>
        </w:rPr>
        <w:t>کیست که بر قول او اعتمادست؟ طاهر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بو بکر نیهی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کارها قرار گرفت و عهد طاهر خواست که فرمان دهد تا نبشته آید به ولایت سیستان، بوبکر نیهی را بخواند و گفت ازین کس ها طاهر زینب را اختیار کرده ام که سیستان بدارد از جهت ما، چگوئی که می گویند تو هیچ محابا نکنی و سخن به ریا نگوئی؟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نشاید این شغل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اعتماد سیستان بر تو کرده بودیم، اما بوبکر نیهی میگوید که تو این شغل را نشانی، طاهر جلدی کرد و خردمندی، چون گفته بود که او معتمدست، قول او را خلاف نیاورد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گوید؛ پس شهر و ولایت به قبجی</w:t>
      </w:r>
      <w:r>
        <w:rPr>
          <w:rStyle w:val="FootnoteAnchor"/>
          <w:rtl w:val="true"/>
        </w:rPr>
        <w:footnoteReference w:id="1639"/>
      </w:r>
      <w:r>
        <w:rPr>
          <w:rFonts w:ascii="IRNazanin" w:hAnsi="IRNazanin" w:eastAsia="IRNazanin"/>
          <w:color w:val="111111"/>
          <w:sz w:val="28"/>
          <w:sz w:val="28"/>
          <w:szCs w:val="28"/>
          <w:rtl w:val="true"/>
          <w:lang w:bidi="fa-IR"/>
        </w:rPr>
        <w:t>حاجب سپرد و کدخدای او بوعلی شاد را داد به اختیار مشایخ و فرمود تا قبجی را خطبه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همه اندر صفر سنة ثلث و تسعين وثلثمائه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محمود به راه بُست بازگشت و به رفت</w:t>
      </w:r>
      <w:r>
        <w:rPr>
          <w:rFonts w:eastAsia="IRNazanin" w:cs="IRNazanin"/>
          <w:color w:val="111111"/>
          <w:sz w:val="28"/>
          <w:szCs w:val="28"/>
          <w:rtl w:val="true"/>
          <w:lang w:bidi="fa-IR"/>
        </w:rPr>
        <w:t>.</w:t>
      </w:r>
    </w:p>
    <w:p>
      <w:pPr>
        <w:pStyle w:val="Heading2"/>
        <w:numPr>
          <w:ilvl w:val="1"/>
          <w:numId w:val="1"/>
        </w:numPr>
        <w:rPr/>
      </w:pPr>
      <w:bookmarkStart w:id="532" w:name="__RefHeading___Toc696555_1490000891"/>
      <w:bookmarkStart w:id="533" w:name="_Toc193"/>
      <w:bookmarkEnd w:id="532"/>
      <w:r>
        <w:rPr>
          <w:rtl w:val="true"/>
        </w:rPr>
        <w:t>ابتداء جلوس ترکان بر سجستانیان</w:t>
      </w:r>
      <w:bookmarkEnd w:id="53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بر منبر اسلام به نام ترکان خطبه کردند، ابتداء محنت سیستان آن روز بود، و سیستان را هنوز هیچ آسیبی نرسیده بود تا این وقت، و اندر جهان از روزگار يعقوب و عمرو هیچ شهری آبادان تر از سیستان نبود، و دارالدّوله گفتندی نیمروز را، تا آن روز که امیر خلف را از سیستان ببردند به خلاف که مردمان برو کردند، تا دیدند آنچه دیدند و هنوز می بینند، و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داند که چند روزگار برگیرد؛ و این کار هم بر این جمله بود تا جمادی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سال، شبی که هیچ خبر نبود، تا غوغاء شهر و عیّاران و نحوح</w:t>
      </w:r>
      <w:r>
        <w:rPr>
          <w:rStyle w:val="FootnoteAnchor"/>
          <w:rtl w:val="true"/>
        </w:rPr>
        <w:footnoteReference w:id="1640"/>
      </w:r>
      <w:r>
        <w:rPr>
          <w:rFonts w:ascii="IRNazanin" w:hAnsi="IRNazanin" w:eastAsia="IRNazanin"/>
          <w:color w:val="111111"/>
          <w:sz w:val="28"/>
          <w:sz w:val="28"/>
          <w:szCs w:val="28"/>
          <w:rtl w:val="true"/>
          <w:lang w:bidi="fa-IR"/>
        </w:rPr>
        <w:t xml:space="preserve">بانک برآوردند و شهر بیاشفت، که آن سرهنگان و عیّاران که سلطان محمود ایشان را بر خویشتن برده بود باز آمدند که ایشان را به بست و غزنین گذاشته بود و خود به هندوستان فرو شد چندان که هیچ خبر او نیامد ایشان را ظن افتاد که مگر محمود برفت و سپری شد، طمع فساد ایشان را برگرفت، و بوبکر عبدالله که نبیره امیر خلف بود از سوی دختر و بوالحسن حاجب، آن عیّاران را بیاوردند و مردم جمع کردند و طبل نیافتند دبّه بزرگ برگرفتند و بزدند و بانک بو بکر کردند، و شارستان بگرفتند و قصد قبجی کردند، و قبجی و لشگر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برنشستند اندر شب و به هزیمت از شهر بیرون شدند و به کرکنک و کوی میار فرود آمدند، و امیر بوبکر به قلعه ارگ اندر شد و آنجا بنشست و مردم با او جمع شد، روز آدینه او را خطبه کردند، و محمود فرمان داده بود تا باره شهر را رخنه ها بسیار کرده بودند به گاه بازگشتن از سیستان، تا فسادی تولد نکند، بوبکر بفرمود تا راست کردند</w:t>
      </w:r>
      <w:r>
        <w:rPr>
          <w:rStyle w:val="FootnoteAnchor"/>
          <w:rtl w:val="true"/>
        </w:rPr>
        <w:footnoteReference w:id="1641"/>
      </w:r>
      <w:r>
        <w:rPr>
          <w:rFonts w:ascii="IRNazanin" w:hAnsi="IRNazanin" w:eastAsia="IRNazanin"/>
          <w:color w:val="111111"/>
          <w:sz w:val="28"/>
          <w:sz w:val="28"/>
          <w:szCs w:val="28"/>
          <w:rtl w:val="true"/>
          <w:lang w:bidi="fa-IR"/>
        </w:rPr>
        <w:t>، و سپاه سلطان به کرکنک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بسیار از ایشان نحو هزار سوار به مشیّتی</w:t>
      </w:r>
      <w:r>
        <w:rPr>
          <w:rStyle w:val="FootnoteAnchor"/>
          <w:rtl w:val="true"/>
        </w:rPr>
        <w:footnoteReference w:id="1642"/>
      </w:r>
      <w:r>
        <w:rPr>
          <w:rFonts w:ascii="IRNazanin" w:hAnsi="IRNazanin" w:eastAsia="IRNazanin"/>
          <w:color w:val="111111"/>
          <w:sz w:val="28"/>
          <w:sz w:val="28"/>
          <w:szCs w:val="28"/>
          <w:rtl w:val="true"/>
          <w:lang w:bidi="fa-IR"/>
        </w:rPr>
        <w:t xml:space="preserve">رفته بودند اندر نواحی سیستان، و بیشتر هندوان کافر بودند؛ بیشتری از یشان بکشتند و اسب و کالا بستدند اندر پیش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بادار</w:t>
      </w:r>
      <w:r>
        <w:rPr>
          <w:rStyle w:val="FootnoteAnchor"/>
          <w:rtl w:val="true"/>
        </w:rPr>
        <w:footnoteReference w:id="1643"/>
      </w:r>
      <w:r>
        <w:rPr>
          <w:rFonts w:ascii="IRNazanin" w:hAnsi="IRNazanin" w:eastAsia="IRNazanin"/>
          <w:color w:val="111111"/>
          <w:sz w:val="28"/>
          <w:sz w:val="28"/>
          <w:szCs w:val="28"/>
          <w:rtl w:val="true"/>
          <w:lang w:bidi="fa-IR"/>
        </w:rPr>
        <w:t xml:space="preserve">بوالفضل و بادار مظفر پسران بانصر 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باسحق عروه و سواری صد از آن</w:t>
      </w:r>
      <w:r>
        <w:rPr>
          <w:rStyle w:val="FootnoteAnchor"/>
          <w:rtl w:val="true"/>
        </w:rPr>
        <w:footnoteReference w:id="1644"/>
      </w:r>
      <w:r>
        <w:rPr>
          <w:rFonts w:ascii="IRNazanin" w:hAnsi="IRNazanin" w:eastAsia="IRNazanin"/>
          <w:color w:val="111111"/>
          <w:sz w:val="28"/>
          <w:sz w:val="28"/>
          <w:szCs w:val="28"/>
          <w:rtl w:val="true"/>
          <w:lang w:bidi="fa-IR"/>
        </w:rPr>
        <w:t>به زینهار امير بوالحسن کاشنی شدند، که او با مردی دو هزار پیش زره</w:t>
      </w:r>
      <w:r>
        <w:rPr>
          <w:rStyle w:val="FootnoteAnchor"/>
          <w:rtl w:val="true"/>
        </w:rPr>
        <w:footnoteReference w:id="1645"/>
      </w:r>
      <w:r>
        <w:rPr>
          <w:rFonts w:ascii="IRNazanin" w:hAnsi="IRNazanin" w:eastAsia="IRNazanin"/>
          <w:color w:val="111111"/>
          <w:sz w:val="28"/>
          <w:sz w:val="28"/>
          <w:szCs w:val="28"/>
          <w:rtl w:val="true"/>
          <w:lang w:bidi="fa-IR"/>
        </w:rPr>
        <w:t>بود، و اندر سلطان عاصی نشد بل که یاری سپاه او کرد، و امیر بوبکر نامه ها و رسولان فرستاد سوی وی، قبول نکرد و نیامد،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کردی که این دولتی است شده، و ممکن نیست که این کار پیش شود</w:t>
      </w:r>
      <w:r>
        <w:rPr>
          <w:rStyle w:val="FootnoteAnchor"/>
          <w:rtl w:val="true"/>
        </w:rPr>
        <w:footnoteReference w:id="1646"/>
      </w:r>
      <w:r>
        <w:rPr>
          <w:rFonts w:ascii="IRNazanin" w:hAnsi="IRNazanin" w:eastAsia="IRNazanin"/>
          <w:color w:val="111111"/>
          <w:sz w:val="28"/>
          <w:sz w:val="28"/>
          <w:szCs w:val="28"/>
          <w:rtl w:val="true"/>
          <w:lang w:bidi="fa-IR"/>
        </w:rPr>
        <w:t xml:space="preserve">، و غلامان امیر خلفی سواری صد نزدیک امیر احمد آمدند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 الحسن کاشنی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ارسلان زنگی که نقیب بود و سرهنگان معروف، و او به رندان</w:t>
      </w:r>
      <w:r>
        <w:rPr>
          <w:rStyle w:val="FootnoteAnchor"/>
          <w:rtl w:val="true"/>
        </w:rPr>
        <w:footnoteReference w:id="1647"/>
      </w:r>
      <w:r>
        <w:rPr>
          <w:rFonts w:ascii="IRNazanin" w:hAnsi="IRNazanin" w:eastAsia="IRNazanin"/>
          <w:color w:val="111111"/>
          <w:sz w:val="28"/>
          <w:sz w:val="28"/>
          <w:szCs w:val="28"/>
          <w:rtl w:val="true"/>
          <w:lang w:bidi="fa-IR"/>
        </w:rPr>
        <w:t>اقامت کرد تا اولیاء سلطان از فراه و اوق و پیش زره با او جمع شدند، پس قصدِ قصبه کرد و برفت با لشکر سلطانی یک جا قرار گرفت، و بوبکر حرب فرو گرفت و سپهسالاری وی بوالحسن حاجب داشت؛ و فریه گران</w:t>
      </w:r>
      <w:r>
        <w:rPr>
          <w:rStyle w:val="FootnoteAnchor"/>
          <w:rtl w:val="true"/>
        </w:rPr>
        <w:footnoteReference w:id="1648"/>
      </w:r>
      <w:r>
        <w:rPr>
          <w:rFonts w:ascii="IRNazanin" w:hAnsi="IRNazanin" w:eastAsia="IRNazanin"/>
          <w:color w:val="111111"/>
          <w:sz w:val="28"/>
          <w:sz w:val="28"/>
          <w:szCs w:val="28"/>
          <w:rtl w:val="true"/>
          <w:lang w:bidi="fa-IR"/>
        </w:rPr>
        <w:t xml:space="preserve">بر باره شدند، و هر روز حرب همی کردند، چون خبر به غزنین شد با سعیدِ حسین و بوعلی بوالحسن با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قیجی</w:t>
      </w:r>
      <w:r>
        <w:rPr>
          <w:rStyle w:val="FootnoteAnchor"/>
          <w:rtl w:val="true"/>
        </w:rPr>
        <w:footnoteReference w:id="1649"/>
      </w:r>
      <w:r>
        <w:rPr>
          <w:rFonts w:ascii="IRNazanin" w:hAnsi="IRNazanin" w:eastAsia="IRNazanin"/>
          <w:color w:val="111111"/>
          <w:sz w:val="28"/>
          <w:sz w:val="28"/>
          <w:szCs w:val="28"/>
          <w:rtl w:val="true"/>
          <w:lang w:bidi="fa-IR"/>
        </w:rPr>
        <w:t>دو سرهنگ بزرگ بودند با فوجی سپاه محمودی ز آنجا بیامدند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بازگشتن سلطان یافته بودند از هندوستان، و سپاه محمود از در نوایست</w:t>
      </w:r>
      <w:r>
        <w:rPr>
          <w:rStyle w:val="FootnoteAnchor"/>
          <w:rtl w:val="true"/>
        </w:rPr>
        <w:footnoteReference w:id="1650"/>
      </w:r>
      <w:r>
        <w:rPr>
          <w:rFonts w:ascii="IRNazanin" w:hAnsi="IRNazanin" w:eastAsia="IRNazanin"/>
          <w:color w:val="111111"/>
          <w:sz w:val="28"/>
          <w:sz w:val="28"/>
          <w:szCs w:val="28"/>
          <w:rtl w:val="true"/>
          <w:lang w:bidi="fa-IR"/>
        </w:rPr>
        <w:t xml:space="preserve">آن روز درآمد، و مردمِ انبوه بود از پیاده با امیر احمد بوالحسن کاشنی و بسیار مردم عام کشته شد از مردم سیستان؛ و بوالحسن بوعلی با قبجى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اندران روز در پارس و در کرکوی بگرفت، و با سعید حسین در طعام؛ و بوبکر را و مردم او را اندر حصار کردند، و ایشان حصار بگرفتند</w:t>
      </w:r>
      <w:r>
        <w:rPr>
          <w:rStyle w:val="FootnoteAnchor"/>
          <w:rtl w:val="true"/>
        </w:rPr>
        <w:footnoteReference w:id="1651"/>
      </w:r>
      <w:r>
        <w:rPr>
          <w:rFonts w:ascii="IRNazanin" w:hAnsi="IRNazanin" w:eastAsia="IRNazanin"/>
          <w:color w:val="111111"/>
          <w:sz w:val="28"/>
          <w:sz w:val="28"/>
          <w:szCs w:val="28"/>
          <w:rtl w:val="true"/>
          <w:lang w:bidi="fa-IR"/>
        </w:rPr>
        <w:t xml:space="preserve">، و شهر و قصبه سپاه سلطان و عیاران،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 احمد بوالحسن کاشنی به در فارس فرود آمد، و بوالحسن بوعلي باقبجی به در کرکوی، و با سعید حسین به در طعام، و در حصار محکم فرو گرفتند، و این همه آخر شعبان سنة ثلث و تسعين وثلثمائه بود، و هر روز بر کورها</w:t>
      </w:r>
      <w:r>
        <w:rPr>
          <w:rStyle w:val="FootnoteAnchor"/>
          <w:rtl w:val="true"/>
        </w:rPr>
        <w:footnoteReference w:id="1652"/>
      </w:r>
      <w:r>
        <w:rPr>
          <w:rFonts w:ascii="IRNazanin" w:hAnsi="IRNazanin" w:eastAsia="IRNazanin"/>
          <w:color w:val="111111"/>
          <w:sz w:val="28"/>
          <w:sz w:val="28"/>
          <w:szCs w:val="28"/>
          <w:rtl w:val="true"/>
          <w:lang w:bidi="fa-IR"/>
        </w:rPr>
        <w:t>حرب کردندی، تا دگر روز عید گوسپندکشان</w:t>
      </w:r>
      <w:r>
        <w:rPr>
          <w:rStyle w:val="FootnoteAnchor"/>
          <w:rtl w:val="true"/>
        </w:rPr>
        <w:footnoteReference w:id="1653"/>
      </w:r>
      <w:r>
        <w:rPr>
          <w:rFonts w:ascii="IRNazanin" w:hAnsi="IRNazanin" w:eastAsia="IRNazanin"/>
          <w:color w:val="111111"/>
          <w:sz w:val="28"/>
          <w:sz w:val="28"/>
          <w:szCs w:val="28"/>
          <w:rtl w:val="true"/>
          <w:lang w:bidi="fa-IR"/>
        </w:rPr>
        <w:t>سلطان محمود فراز رسید با سپاه بسیار و به خلفاباد</w:t>
      </w:r>
      <w:r>
        <w:rPr>
          <w:rStyle w:val="FootnoteAnchor"/>
          <w:rtl w:val="true"/>
        </w:rPr>
        <w:footnoteReference w:id="1654"/>
      </w:r>
      <w:r>
        <w:rPr>
          <w:rFonts w:ascii="IRNazanin" w:hAnsi="IRNazanin" w:eastAsia="IRNazanin"/>
          <w:color w:val="111111"/>
          <w:sz w:val="28"/>
          <w:sz w:val="28"/>
          <w:szCs w:val="28"/>
          <w:rtl w:val="true"/>
          <w:lang w:bidi="fa-IR"/>
        </w:rPr>
        <w:t xml:space="preserve">فرود آمد، و دگر روز برنشست و به لب پارگین پیرامن حصار همه بگشت و نگاه کرد و تدبير حرب و حصار ستدن آغاز کرد و منجنیق ها برنهاد و کورها ببستن فرو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پارگین بر هر روی برابر ارک منجنیقی عروس</w:t>
      </w:r>
      <w:r>
        <w:rPr>
          <w:rStyle w:val="FootnoteAnchor"/>
          <w:rtl w:val="true"/>
        </w:rPr>
        <w:footnoteReference w:id="1655"/>
      </w:r>
      <w:r>
        <w:rPr>
          <w:rFonts w:ascii="IRNazanin" w:hAnsi="IRNazanin" w:eastAsia="IRNazanin"/>
          <w:color w:val="111111"/>
          <w:sz w:val="28"/>
          <w:sz w:val="28"/>
          <w:szCs w:val="28"/>
          <w:rtl w:val="true"/>
          <w:lang w:bidi="fa-IR"/>
        </w:rPr>
        <w:t>بر نهاد و بینداخت، و پاره ای از خضراء ارگ فرود افکندند؛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فال نیک آمد، ظفر ما راست؛ چون پنج روز از عید بگذشت روز آدینه بود اندر مسجد جامع سیستان هیچکس نماز نگزارد از شکسته دلی مردمان شهر و حصار؛ چون شب شنبه بودگاه نماز خفتن، بوالحسن کهتر گفتندی عیّاری دوستِ با سعیدِ حسین بود</w:t>
      </w:r>
      <w:r>
        <w:rPr>
          <w:rStyle w:val="FootnoteAnchor"/>
          <w:rtl w:val="true"/>
        </w:rPr>
        <w:footnoteReference w:id="1656"/>
      </w:r>
      <w:r>
        <w:rPr>
          <w:rFonts w:ascii="IRNazanin" w:hAnsi="IRNazanin" w:eastAsia="IRNazanin"/>
          <w:color w:val="111111"/>
          <w:sz w:val="28"/>
          <w:sz w:val="28"/>
          <w:szCs w:val="28"/>
          <w:rtl w:val="true"/>
          <w:lang w:bidi="fa-IR"/>
        </w:rPr>
        <w:t xml:space="preserve">، درِ طعام بگشاد و بانگِ </w:t>
      </w:r>
      <w:bookmarkStart w:id="534" w:name="pg20407_230788"/>
    </w:p>
    <w:p>
      <w:pPr>
        <w:pStyle w:val="BookText"/>
        <w:rPr/>
      </w:pPr>
      <w:bookmarkEnd w:id="534"/>
      <w:r>
        <w:rPr>
          <w:rFonts w:ascii="IRNazanin" w:hAnsi="IRNazanin" w:eastAsia="IRNazanin"/>
          <w:color w:val="111111"/>
          <w:sz w:val="28"/>
          <w:sz w:val="28"/>
          <w:szCs w:val="28"/>
          <w:rtl w:val="true"/>
          <w:lang w:bidi="fa-IR"/>
        </w:rPr>
        <w:t>محمود کرد و بوبکر را و گروه او را هیچ خبر نبود تا همه غلام سرای محمود به قلعه بر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باره برآمدند و طبل زدند و بانگِ محمود کردند و غارت و سوختن فرو گرفتند و بازارها و سرای ها بسوختند و مسجد آدینه غارت کردند و در حلوا گران بسوختند و علوی خباز را بکشتند اندر در مسجد آدینه، و اندر کلیسا ترسا کُشتند، و مردِ مسلمان را اندر خانه او بکشتند، و بیش کسی نکشتند که غرض غارت بود نه کشتن، چون روز خواست بود، منادی کرد که غارت بیش مکنید و مردمان را امان داد و آن نایره فرو نشست، و بوبکر و بوالحسن حاجب بر ارک بودند، دیگر روز به جانشان زنهار داد، فرود آمدند و مدتی یسیر بود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امارت و خطبه دیگر راه قبجی را دادند، و عامل محمد با حفص کلانه را کردند، شش روز مانده از ذی الحجه سنة اربع و تسعين و ثلثمائه</w:t>
      </w:r>
      <w:r>
        <w:rPr>
          <w:rFonts w:eastAsia="IRNazanin" w:cs="IRNazanin"/>
          <w:color w:val="111111"/>
          <w:sz w:val="28"/>
          <w:szCs w:val="28"/>
          <w:rtl w:val="true"/>
          <w:lang w:bidi="fa-IR"/>
        </w:rPr>
        <w:t>.</w:t>
      </w:r>
    </w:p>
    <w:p>
      <w:pPr>
        <w:pStyle w:val="Heading2"/>
        <w:numPr>
          <w:ilvl w:val="1"/>
          <w:numId w:val="1"/>
        </w:numPr>
        <w:rPr/>
      </w:pPr>
      <w:bookmarkStart w:id="535" w:name="__RefHeading___Toc696557_1490000891"/>
      <w:bookmarkStart w:id="536" w:name="_Toc194"/>
      <w:bookmarkEnd w:id="535"/>
      <w:r>
        <w:rPr>
          <w:rtl w:val="true"/>
        </w:rPr>
        <w:t>عمل امیر محمد با حفص کلانه</w:t>
      </w:r>
      <w:bookmarkEnd w:id="536"/>
    </w:p>
    <w:p>
      <w:pPr>
        <w:pStyle w:val="BookText"/>
        <w:rPr/>
      </w:pPr>
      <w:r>
        <w:rPr>
          <w:rFonts w:ascii="IRNazanin" w:hAnsi="IRNazanin" w:eastAsia="IRNazanin"/>
          <w:color w:val="111111"/>
          <w:sz w:val="28"/>
          <w:sz w:val="28"/>
          <w:szCs w:val="28"/>
          <w:rtl w:val="true"/>
          <w:lang w:bidi="fa-IR"/>
        </w:rPr>
        <w:t xml:space="preserve">باز چون سال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تسعین اندر آمد حاجب بهشتی بیامد و خطبه باز برو کردند، تا به جمادى الأولى سنة ست و تسعین او را باز طلبیدند و سیستان بر کلانیان قرار گرفت، و محمد با حفص را پسران بود با حفص و بونصر و بواحمد و بوالقسم، هر سال یکی به حضرت</w:t>
      </w:r>
      <w:r>
        <w:rPr>
          <w:rStyle w:val="FootnoteAnchor"/>
          <w:rtl w:val="true"/>
        </w:rPr>
        <w:footnoteReference w:id="1657"/>
      </w:r>
      <w:r>
        <w:rPr>
          <w:rFonts w:ascii="IRNazanin" w:hAnsi="IRNazanin" w:eastAsia="IRNazanin"/>
          <w:color w:val="111111"/>
          <w:sz w:val="28"/>
          <w:sz w:val="28"/>
          <w:szCs w:val="28"/>
          <w:rtl w:val="true"/>
          <w:lang w:bidi="fa-IR"/>
        </w:rPr>
        <w:t xml:space="preserve">رفتی و یک سال بودی، دیگر برفتی او بازآمدی، و ایشان مردمانی جایر بودند، سیستان ویران کردند؛ و اندر سال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اربعمائه غله تنگ شد و قحط افتاد، و خرواری گندم به دویست و چهل درم</w:t>
      </w:r>
      <w:r>
        <w:rPr>
          <w:rStyle w:val="FootnoteAnchor"/>
          <w:rtl w:val="true"/>
        </w:rPr>
        <w:footnoteReference w:id="1658"/>
      </w:r>
      <w:r>
        <w:rPr>
          <w:rFonts w:ascii="IRNazanin" w:hAnsi="IRNazanin" w:eastAsia="IRNazanin"/>
          <w:color w:val="111111"/>
          <w:sz w:val="28"/>
          <w:sz w:val="28"/>
          <w:szCs w:val="28"/>
          <w:rtl w:val="true"/>
          <w:lang w:bidi="fa-IR"/>
        </w:rPr>
        <w:t>شد، و مردمان را رنج رسید، تا ماه رمضان این سال اندر آمد و خطبه بر سپاه سالار کردند امیر نصر بن سبکتکین رحمه الله، نرخ به حال خویش بازگشت و کارها نیکوتر گشت</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7" w:name="__RefHeading___Toc696559_1490000891"/>
      <w:bookmarkStart w:id="538" w:name="_Toc195"/>
      <w:bookmarkEnd w:id="537"/>
      <w:r>
        <w:rPr>
          <w:rtl w:val="true"/>
        </w:rPr>
        <w:t>آمدن خواجه بومنصور خوافی به عمل داری سیستان</w:t>
      </w:r>
      <w:bookmarkEnd w:id="53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اندر شوّال این سال خواجه عمید بو منصور خوافی</w:t>
      </w:r>
      <w:r>
        <w:rPr>
          <w:rStyle w:val="FootnoteAnchor"/>
          <w:rtl w:val="true"/>
        </w:rPr>
        <w:footnoteReference w:id="1660"/>
      </w:r>
      <w:r>
        <w:rPr>
          <w:rFonts w:ascii="IRNazanin" w:hAnsi="IRNazanin" w:eastAsia="IRNazanin"/>
          <w:color w:val="111111"/>
          <w:sz w:val="28"/>
          <w:sz w:val="28"/>
          <w:szCs w:val="28"/>
          <w:rtl w:val="true"/>
          <w:lang w:bidi="fa-IR"/>
        </w:rPr>
        <w:t xml:space="preserve">به سیستان آمد از جهت </w:t>
      </w:r>
      <w:bookmarkStart w:id="539" w:name="pg20407_230789"/>
    </w:p>
    <w:p>
      <w:pPr>
        <w:pStyle w:val="BookText"/>
        <w:rPr/>
      </w:pPr>
      <w:bookmarkEnd w:id="539"/>
      <w:r>
        <w:rPr>
          <w:rFonts w:ascii="IRNazanin" w:hAnsi="IRNazanin" w:eastAsia="IRNazanin"/>
          <w:color w:val="111111"/>
          <w:sz w:val="28"/>
          <w:sz w:val="28"/>
          <w:szCs w:val="28"/>
          <w:rtl w:val="true"/>
          <w:lang w:bidi="fa-IR"/>
        </w:rPr>
        <w:t>امیر نصر و عمل و شهر فرو گرفت و محمّد با حفص را و پسران را بند کرد، و مطالبت کرد، و مال ایشان بستد، و محمد با حفص زهر خورد و با حفص به حضرت</w:t>
      </w:r>
      <w:r>
        <w:rPr>
          <w:rStyle w:val="FootnoteAnchor"/>
          <w:rtl w:val="true"/>
        </w:rPr>
        <w:footnoteReference w:id="1661"/>
      </w:r>
      <w:r>
        <w:rPr>
          <w:rFonts w:ascii="IRNazanin" w:hAnsi="IRNazanin" w:eastAsia="IRNazanin"/>
          <w:color w:val="111111"/>
          <w:sz w:val="28"/>
          <w:sz w:val="28"/>
          <w:szCs w:val="28"/>
          <w:rtl w:val="true"/>
          <w:lang w:bidi="fa-IR"/>
        </w:rPr>
        <w:t>شد، پیش پیل افکندند، و دیگران برستند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سنه احدی و اربعمائه وباء بزرگ افتاد به سیستان و مردم بسیار مردند، باز چون سنه اثنی و اربعمائه اندر آمد، امیر نصر به نفس خویش به سیستان آمد و از غور نفیر آوردند</w:t>
      </w:r>
      <w:r>
        <w:rPr>
          <w:rStyle w:val="FootnoteAnchor"/>
          <w:rtl w:val="true"/>
        </w:rPr>
        <w:footnoteReference w:id="1662"/>
      </w:r>
      <w:r>
        <w:rPr>
          <w:rFonts w:ascii="IRNazanin" w:hAnsi="IRNazanin" w:eastAsia="IRNazanin"/>
          <w:color w:val="111111"/>
          <w:sz w:val="28"/>
          <w:sz w:val="28"/>
          <w:szCs w:val="28"/>
          <w:rtl w:val="true"/>
          <w:lang w:bidi="fa-IR"/>
        </w:rPr>
        <w:t>و مشایخ سیستان آنجا شدند، و سلطان محمود به نفس خویش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کوه فشلنگ</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 xml:space="preserve">آنکه برکند به یک حمله در قلعه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بگشاد به یک تیر در ارگ زرنگ</w:t>
      </w:r>
    </w:p>
    <w:p>
      <w:pPr>
        <w:pStyle w:val="BookText"/>
        <w:rPr/>
      </w:pPr>
      <w:r>
        <w:rPr>
          <w:rFonts w:ascii="IRNazanin" w:hAnsi="IRNazanin" w:eastAsia="IRNazanin"/>
          <w:color w:val="111111"/>
          <w:sz w:val="28"/>
          <w:sz w:val="28"/>
          <w:szCs w:val="28"/>
          <w:rtl w:val="true"/>
          <w:lang w:bidi="fa-IR"/>
        </w:rPr>
        <w:t xml:space="preserve">آنکه زیر سم اسبان سپه خرد بسود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زمانی در و دیوار حصار پشلنگ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خطی نگارنده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عجیست که عتبی در تاریخ خود اشاره به خسرانی که مطابق این تاریخ درین جنگ به لشگر سلطان محمود وارد آمده است ننموده و ابن اثیر هم بدو اقتفا کرده و همچنین ذکری از حصار پشلنگ که این تاریخ و شعر فرخی شاهد آنست نمیکند و ابن اثیر نام قلعه آهنگران را که از قلاع عمدۀ غور است میبرد و این جنگ را در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حربی صعب کردند و بسیار مسلمان کشته و اسیر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بوالعباس خلیلی رحمه الله زان اسیران یکی بود، باز رهایی یافت</w:t>
      </w:r>
      <w:r>
        <w:rPr>
          <w:rFonts w:eastAsia="IRNazanin" w:cs="IRNazanin"/>
          <w:color w:val="111111"/>
          <w:sz w:val="28"/>
          <w:szCs w:val="28"/>
          <w:rtl w:val="true"/>
          <w:lang w:bidi="fa-IR"/>
        </w:rPr>
        <w:t>.</w:t>
      </w:r>
    </w:p>
    <w:p>
      <w:pPr>
        <w:pStyle w:val="Heading2"/>
        <w:numPr>
          <w:ilvl w:val="1"/>
          <w:numId w:val="1"/>
        </w:numPr>
        <w:rPr/>
      </w:pPr>
      <w:bookmarkStart w:id="540" w:name="__RefHeading___Toc696561_1490000891"/>
      <w:bookmarkStart w:id="541" w:name="_Toc196"/>
      <w:bookmarkEnd w:id="540"/>
      <w:r>
        <w:rPr>
          <w:rtl w:val="true"/>
        </w:rPr>
        <w:t>آمدن پسر بهاءالدّوله به سیستان</w:t>
      </w:r>
      <w:bookmarkEnd w:id="54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سال سنه اربع و اربعمائه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امیران ابوالفوارس پسر بهاءالدوله به سیستان آمد و اندر سرای بادار</w:t>
      </w:r>
      <w:r>
        <w:rPr>
          <w:rStyle w:val="FootnoteAnchor"/>
          <w:rtl w:val="true"/>
        </w:rPr>
        <w:footnoteReference w:id="1664"/>
      </w:r>
      <w:r>
        <w:rPr>
          <w:rFonts w:ascii="IRNazanin" w:hAnsi="IRNazanin" w:eastAsia="IRNazanin"/>
          <w:color w:val="111111"/>
          <w:sz w:val="28"/>
          <w:sz w:val="28"/>
          <w:szCs w:val="28"/>
          <w:rtl w:val="true"/>
          <w:lang w:bidi="fa-IR"/>
        </w:rPr>
        <w:t>بوجعفر قوسی فرود آمد، و بهاءالدوله پسر عضدالدّوله فنا خسرو</w:t>
      </w:r>
      <w:r>
        <w:rPr>
          <w:rStyle w:val="FootnoteAnchor"/>
          <w:rtl w:val="true"/>
        </w:rPr>
        <w:footnoteReference w:id="1665"/>
      </w:r>
      <w:r>
        <w:rPr>
          <w:rFonts w:ascii="IRNazanin" w:hAnsi="IRNazanin" w:eastAsia="IRNazanin"/>
          <w:color w:val="111111"/>
          <w:sz w:val="28"/>
          <w:sz w:val="28"/>
          <w:szCs w:val="28"/>
          <w:rtl w:val="true"/>
          <w:lang w:bidi="fa-IR"/>
        </w:rPr>
        <w:t xml:space="preserve">بود، و از سیستان به حضرت سلطان محمود شد و او را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بنواخت و سپاه داد، و امیر بوالعباس طاهر</w:t>
      </w:r>
      <w:r>
        <w:rPr>
          <w:rStyle w:val="FootnoteAnchor"/>
          <w:rtl w:val="true"/>
        </w:rPr>
        <w:footnoteReference w:id="1666"/>
      </w:r>
      <w:r>
        <w:rPr>
          <w:rFonts w:ascii="IRNazanin" w:hAnsi="IRNazanin" w:eastAsia="IRNazanin"/>
          <w:color w:val="111111"/>
          <w:sz w:val="28"/>
          <w:sz w:val="28"/>
          <w:szCs w:val="28"/>
          <w:rtl w:val="true"/>
          <w:lang w:bidi="fa-IR"/>
        </w:rPr>
        <w:t>را با او به کرمان فرستاد تا جاه و ملک بازیافت به یاری سپاه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 آن سال برفی صعب آمد به سیستان چنانک بسیار درختان و خرما بُنان و کِشت ها خشک گشت، و سرای ها ویران شد از آن برف، و این همه اندر عمل خواجه بو منصور خوافی بود و او مردی با سیاست بود و مردم بسیار کُشت به سیستان، اما همه مفسدان را کشت، اهل خیر و صلاح را نیک بود، و مردی با شرم و با سخاوت بود، و اندر تمشیتِ عمل کافی، اما در روزگار وی بسیار مردم عاصی شد، چون بوليث بوالقصر ملک، و طاهر بو محمدِ احمدِ طاهر حدیف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ایشان همیشه بسیار مردم در آب</w:t>
      </w:r>
      <w:r>
        <w:rPr>
          <w:rStyle w:val="FootnoteAnchor"/>
          <w:rtl w:val="true"/>
        </w:rPr>
        <w:footnoteReference w:id="1667"/>
      </w:r>
      <w:r>
        <w:rPr>
          <w:rFonts w:ascii="IRNazanin" w:hAnsi="IRNazanin" w:eastAsia="IRNazanin"/>
          <w:color w:val="111111"/>
          <w:sz w:val="28"/>
          <w:sz w:val="28"/>
          <w:szCs w:val="28"/>
          <w:rtl w:val="true"/>
          <w:lang w:bidi="fa-IR"/>
        </w:rPr>
        <w:t xml:space="preserve">بود و عصیان آورده بودند، و این هر دو کشته شدند، و همیشه هزار مرد اندر سیستان به روزگار وی عاصی بودند، و او همی گرفت و کشت، و اگر همه قصّه بگویم دراز شود؛ باز از پس ایشان ناصر محمد کاژین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عاصی بود، و او به دست او نیامد، باز چون عزل او بود و عزیز بن محمد الفوشنجی آمد، به زینهار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مرگ خویش مرد</w:t>
      </w:r>
      <w:r>
        <w:rPr>
          <w:rStyle w:val="FootnoteAnchor"/>
          <w:rtl w:val="true"/>
        </w:rPr>
        <w:footnoteReference w:id="1668"/>
      </w:r>
      <w:r>
        <w:rPr>
          <w:rFonts w:ascii="IRNazanin" w:hAnsi="IRNazanin" w:eastAsia="IRNazanin"/>
          <w:color w:val="111111"/>
          <w:sz w:val="28"/>
          <w:sz w:val="28"/>
          <w:szCs w:val="28"/>
          <w:rtl w:val="true"/>
          <w:lang w:bidi="fa-IR"/>
        </w:rPr>
        <w:t>چون روزگار بو منصور اندر گشت و بسیار او را برداشت کردند</w:t>
      </w:r>
      <w:r>
        <w:rPr>
          <w:rStyle w:val="FootnoteAnchor"/>
          <w:rtl w:val="true"/>
        </w:rPr>
        <w:footnoteReference w:id="1669"/>
      </w:r>
      <w:r>
        <w:rPr>
          <w:rFonts w:ascii="IRNazanin" w:hAnsi="IRNazanin" w:eastAsia="IRNazanin"/>
          <w:color w:val="111111"/>
          <w:sz w:val="28"/>
          <w:sz w:val="28"/>
          <w:szCs w:val="28"/>
          <w:rtl w:val="true"/>
          <w:lang w:bidi="fa-IR"/>
        </w:rPr>
        <w:t>و امیر سپهسالار اندر گذشته بود</w:t>
      </w:r>
      <w:r>
        <w:rPr>
          <w:rStyle w:val="FootnoteAnchor"/>
          <w:rtl w:val="true"/>
        </w:rPr>
        <w:footnoteReference w:id="1670"/>
      </w:r>
      <w:r>
        <w:rPr>
          <w:rFonts w:ascii="IRNazanin" w:hAnsi="IRNazanin" w:eastAsia="IRNazanin"/>
          <w:color w:val="111111"/>
          <w:sz w:val="28"/>
          <w:sz w:val="28"/>
          <w:szCs w:val="28"/>
          <w:rtl w:val="true"/>
          <w:lang w:bidi="fa-IR"/>
        </w:rPr>
        <w:t>، اندرین سنه ثمان عشرة و اربع مائه حسنک نشابوری</w:t>
      </w:r>
      <w:r>
        <w:rPr>
          <w:rStyle w:val="FootnoteAnchor"/>
          <w:rtl w:val="true"/>
        </w:rPr>
        <w:footnoteReference w:id="1671"/>
      </w:r>
      <w:r>
        <w:rPr>
          <w:rFonts w:ascii="IRNazanin" w:hAnsi="IRNazanin" w:eastAsia="IRNazanin"/>
          <w:color w:val="111111"/>
          <w:sz w:val="28"/>
          <w:sz w:val="28"/>
          <w:szCs w:val="28"/>
          <w:rtl w:val="true"/>
          <w:lang w:bidi="fa-IR"/>
        </w:rPr>
        <w:t xml:space="preserve">به فرمان سلطان محمود به سیستان آمد و عزیز فوشنجه را بر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السبت الثاني من </w:t>
      </w:r>
      <w:bookmarkStart w:id="542" w:name="pg20407_230791"/>
    </w:p>
    <w:p>
      <w:pPr>
        <w:pStyle w:val="BookText"/>
        <w:rPr/>
      </w:pPr>
      <w:bookmarkEnd w:id="542"/>
      <w:r>
        <w:rPr>
          <w:rFonts w:ascii="IRNazanin" w:hAnsi="IRNazanin" w:eastAsia="IRNazanin"/>
          <w:color w:val="111111"/>
          <w:sz w:val="28"/>
          <w:sz w:val="28"/>
          <w:szCs w:val="28"/>
          <w:rtl w:val="true"/>
          <w:lang w:bidi="fa-IR"/>
        </w:rPr>
        <w:t xml:space="preserve">جميد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اندرین سال به قصبه اندر، آمد و بو منصور را معزول کرد و عزیز را به عاملی بنشاند</w:t>
      </w:r>
      <w:r>
        <w:rPr>
          <w:rFonts w:eastAsia="IRNazanin" w:cs="IRNazanin"/>
          <w:color w:val="111111"/>
          <w:sz w:val="28"/>
          <w:szCs w:val="28"/>
          <w:rtl w:val="true"/>
          <w:lang w:bidi="fa-IR"/>
        </w:rPr>
        <w:t>.</w:t>
      </w:r>
    </w:p>
    <w:p>
      <w:pPr>
        <w:pStyle w:val="Heading2"/>
        <w:numPr>
          <w:ilvl w:val="1"/>
          <w:numId w:val="1"/>
        </w:numPr>
        <w:rPr/>
      </w:pPr>
      <w:bookmarkStart w:id="543" w:name="__RefHeading___Toc696563_1490000891"/>
      <w:bookmarkStart w:id="544" w:name="_Toc197"/>
      <w:bookmarkEnd w:id="543"/>
      <w:r>
        <w:rPr>
          <w:rtl w:val="true"/>
        </w:rPr>
        <w:t>عمل عزیزِ محمدِ فوشنجی و عزل خواجه بومنصور خوافی</w:t>
      </w:r>
      <w:bookmarkEnd w:id="544"/>
    </w:p>
    <w:p>
      <w:pPr>
        <w:pStyle w:val="BookText"/>
        <w:rPr/>
      </w:pPr>
      <w:r>
        <w:rPr>
          <w:rFonts w:ascii="Amiri" w:hAnsi="Amiri" w:eastAsia="Amiri" w:cs="Amiri"/>
          <w:color w:val="111111"/>
          <w:sz w:val="28"/>
          <w:sz w:val="28"/>
          <w:szCs w:val="28"/>
          <w:rtl w:val="true"/>
          <w:lang w:bidi="ar-SA"/>
        </w:rPr>
        <w:t>روز سه شنبه نهم رجب سنة ثمان وعشرة واربعمائه</w:t>
      </w:r>
    </w:p>
    <w:p>
      <w:pPr>
        <w:pStyle w:val="BookText"/>
        <w:rPr/>
      </w:pPr>
      <w:r>
        <w:rPr>
          <w:rFonts w:ascii="IRNazanin" w:hAnsi="IRNazanin" w:eastAsia="IRNazanin"/>
          <w:color w:val="111111"/>
          <w:sz w:val="28"/>
          <w:sz w:val="28"/>
          <w:szCs w:val="28"/>
          <w:rtl w:val="true"/>
          <w:lang w:bidi="fa-IR"/>
        </w:rPr>
        <w:t>و بومنصور را به حضرت بردند؛ و اندر شوّال این سال نرخ گران شد، کیلی گندم به هفت درم شد؛ و بو منصور خوافی فرمان یافت اندرسنة تسع عشرة و اربعمائه؛ و اندر سنه عشرین تگرگ بسیار آمد به سیستان چنانک مرغان اندر زِره بسیار بمردند و بگرفتند که بال ایشان شکسته بود، و یکی از تگرگ برکشیدند ده درم سنگ بود؛ و عزیز مردی راست بود اندر عمل، اما گشاده دست شایگان</w:t>
      </w:r>
      <w:r>
        <w:rPr>
          <w:rStyle w:val="FootnoteAnchor"/>
          <w:rtl w:val="true"/>
        </w:rPr>
        <w:footnoteReference w:id="1672"/>
      </w:r>
      <w:r>
        <w:rPr>
          <w:rFonts w:ascii="IRNazanin" w:hAnsi="IRNazanin" w:eastAsia="IRNazanin"/>
          <w:color w:val="111111"/>
          <w:sz w:val="28"/>
          <w:sz w:val="28"/>
          <w:szCs w:val="28"/>
          <w:rtl w:val="true"/>
          <w:lang w:bidi="fa-IR"/>
        </w:rPr>
        <w:t>نبود و کارها بر خویشتن و بر مردمان تنگ گردانید، چون محرّم سنه احدی و عشرین و اربعمائه اندر آمد، عمل سیستان سلطان محمود امیر اجل سيدابوالفضل نصر بن احمد مولی امیرالمؤمنین را داد و عزیز معزول گشت</w:t>
      </w:r>
      <w:r>
        <w:rPr>
          <w:rFonts w:eastAsia="IRNazanin" w:cs="IRNazanin"/>
          <w:color w:val="111111"/>
          <w:sz w:val="28"/>
          <w:szCs w:val="28"/>
          <w:rtl w:val="true"/>
          <w:lang w:bidi="fa-IR"/>
        </w:rPr>
        <w:t>.</w:t>
      </w:r>
    </w:p>
    <w:p>
      <w:pPr>
        <w:pStyle w:val="Heading2"/>
        <w:numPr>
          <w:ilvl w:val="1"/>
          <w:numId w:val="1"/>
        </w:numPr>
        <w:rPr/>
      </w:pPr>
      <w:bookmarkStart w:id="545" w:name="__RefHeading___Toc696565_1490000891"/>
      <w:bookmarkStart w:id="546" w:name="_Toc198"/>
      <w:bookmarkEnd w:id="545"/>
      <w:r>
        <w:rPr>
          <w:rtl w:val="true"/>
        </w:rPr>
        <w:t>آمدن امیر ابوالفضل نصر بن احمد به عمل سیستان</w:t>
      </w:r>
      <w:bookmarkEnd w:id="546"/>
    </w:p>
    <w:p>
      <w:pPr>
        <w:pStyle w:val="BookText"/>
        <w:rPr/>
      </w:pPr>
      <w:r>
        <w:rPr>
          <w:rFonts w:ascii="IRNazanin" w:hAnsi="IRNazanin" w:eastAsia="IRNazanin"/>
          <w:color w:val="111111"/>
          <w:sz w:val="28"/>
          <w:sz w:val="28"/>
          <w:szCs w:val="28"/>
          <w:rtl w:val="true"/>
          <w:lang w:bidi="fa-IR"/>
        </w:rPr>
        <w:t xml:space="preserve">و او به سیستان آمد، و مردمان را دل قوی گشت، که دولت روی به نیکوئی کرد چون از شهر ما مهتری بر ما سالار گشت، باز قضاء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کار کرد، و سلطان محمود سبکتکین فرمان یافت روز پنجشنبه هفت روز مانده از ربیع الآخر سنه احدی و عشرین و اربعمائه</w:t>
      </w:r>
      <w:r>
        <w:rPr>
          <w:rFonts w:eastAsia="IRNazanin" w:cs="IRNazanin"/>
          <w:color w:val="111111"/>
          <w:sz w:val="28"/>
          <w:szCs w:val="28"/>
          <w:rtl w:val="true"/>
          <w:lang w:bidi="fa-IR"/>
        </w:rPr>
        <w:t>.</w:t>
      </w:r>
    </w:p>
    <w:p>
      <w:pPr>
        <w:pStyle w:val="Heading2"/>
        <w:numPr>
          <w:ilvl w:val="1"/>
          <w:numId w:val="1"/>
        </w:numPr>
        <w:rPr/>
      </w:pPr>
      <w:bookmarkStart w:id="547" w:name="__RefHeading___Toc696567_1490000891"/>
      <w:bookmarkStart w:id="548" w:name="_Toc199"/>
      <w:bookmarkEnd w:id="547"/>
      <w:r>
        <w:rPr>
          <w:rtl w:val="true"/>
        </w:rPr>
        <w:t>وفات سلطان محمود رحمة الله علیه</w:t>
      </w:r>
      <w:bookmarkEnd w:id="54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اندر جهان قیامتی به پای گشت، و جهان برآشفت، و امیر بوالفضل یک چند ببود، تا نامۀ سلطان مسعود آمد از عراق، امیر بوالفضل پیلان و لشگر برگرفت و پذیره او شد، و شهر عیّاران گرفتند و حرب و تعصّب پیوستند، و در پارس غارت کردند و سرای امام فاخر بن معاذ و از پسران او بسوختند و غارت کردند، اندر رمضان این سال؛ و خطبه به سیستان امیر مسعود بن سلطان محمود را کردند، و </w:t>
      </w:r>
      <w:bookmarkStart w:id="549" w:name="pg20407_230792"/>
    </w:p>
    <w:p>
      <w:pPr>
        <w:pStyle w:val="BookText"/>
        <w:rPr/>
      </w:pPr>
      <w:bookmarkEnd w:id="549"/>
      <w:r>
        <w:rPr>
          <w:rFonts w:ascii="IRNazanin" w:hAnsi="IRNazanin" w:eastAsia="IRNazanin"/>
          <w:color w:val="111111"/>
          <w:sz w:val="28"/>
          <w:sz w:val="28"/>
          <w:szCs w:val="28"/>
          <w:rtl w:val="true"/>
          <w:lang w:bidi="fa-IR"/>
        </w:rPr>
        <w:t>برادر وی امیر محمّد به غزنین به امیری نشسته بود، تا امیر بوالفضل به نشاپور رسید امیر مسعود از عراق آنجا آمد، و برادر وی از غزنین برفت که به سیستان آید و کینه خلاف ازیشان باز خواهد</w:t>
      </w:r>
      <w:r>
        <w:rPr>
          <w:rStyle w:val="FootnoteAnchor"/>
          <w:rtl w:val="true"/>
        </w:rPr>
        <w:footnoteReference w:id="1673"/>
      </w:r>
      <w:r>
        <w:rPr>
          <w:rFonts w:ascii="IRNazanin" w:hAnsi="IRNazanin" w:eastAsia="IRNazanin"/>
          <w:color w:val="111111"/>
          <w:sz w:val="28"/>
          <w:sz w:val="28"/>
          <w:szCs w:val="28"/>
          <w:rtl w:val="true"/>
          <w:lang w:bidi="fa-IR"/>
        </w:rPr>
        <w:t xml:space="preserve">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کرد که سپاه او را بنشاندند و بند بر نهادند و روی سوی مسعود نهادند، چون نزدیک او شدند همه ارکان دولت را بند بر نهاد و بکشت؛ و امیر بوالفضل سیستان به چندان که او گفت قبول نکرد، باز سیستان عزیز فوشنجه را دادند</w:t>
      </w:r>
      <w:r>
        <w:rPr>
          <w:rFonts w:eastAsia="IRNazanin" w:cs="IRNazanin"/>
          <w:color w:val="111111"/>
          <w:sz w:val="28"/>
          <w:szCs w:val="28"/>
          <w:rtl w:val="true"/>
          <w:lang w:bidi="fa-IR"/>
        </w:rPr>
        <w:t>.</w:t>
      </w:r>
    </w:p>
    <w:p>
      <w:pPr>
        <w:pStyle w:val="Heading2"/>
        <w:numPr>
          <w:ilvl w:val="1"/>
          <w:numId w:val="1"/>
        </w:numPr>
        <w:rPr/>
      </w:pPr>
      <w:bookmarkStart w:id="550" w:name="__RefHeading___Toc696569_1490000891"/>
      <w:bookmarkStart w:id="551" w:name="_Toc200"/>
      <w:bookmarkEnd w:id="550"/>
      <w:r>
        <w:rPr>
          <w:rtl w:val="true"/>
        </w:rPr>
        <w:t>آمدن عزیز فوشنجی از دستِ سلطان مسعود به عمل سجستان</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عزیز فوشنجی از دستِ</w:t>
      </w:r>
      <w:r>
        <w:rPr>
          <w:rStyle w:val="FootnoteAnchor"/>
          <w:rtl w:val="true"/>
        </w:rPr>
        <w:footnoteReference w:id="1674"/>
      </w:r>
      <w:r>
        <w:rPr>
          <w:rFonts w:ascii="IRNazanin" w:hAnsi="IRNazanin" w:eastAsia="IRNazanin"/>
          <w:color w:val="111111"/>
          <w:sz w:val="28"/>
          <w:sz w:val="28"/>
          <w:szCs w:val="28"/>
          <w:rtl w:val="true"/>
          <w:lang w:bidi="fa-IR"/>
        </w:rPr>
        <w:t>سلطان مسعود به عمل سجستان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اندر آمد شب چهارشنبه نیمۀ محرّم سنة اثنی و عشرین و اربعمائه و امارت و خطبه بكتقدى</w:t>
      </w:r>
      <w:r>
        <w:rPr>
          <w:rStyle w:val="FootnoteAnchor"/>
          <w:rtl w:val="true"/>
        </w:rPr>
        <w:footnoteReference w:id="1675"/>
      </w:r>
      <w:r>
        <w:rPr>
          <w:rFonts w:ascii="IRNazanin" w:hAnsi="IRNazanin" w:eastAsia="IRNazanin"/>
          <w:color w:val="111111"/>
          <w:sz w:val="28"/>
          <w:sz w:val="28"/>
          <w:szCs w:val="28"/>
          <w:rtl w:val="true"/>
          <w:lang w:bidi="fa-IR"/>
        </w:rPr>
        <w:t xml:space="preserve">حاجب را دادند، چون سنه ثلث و عشرین اندر آمد، خبر وفات امیرالمؤمنین آمد از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امیرالمؤمنين القائم بامر الله را خطبه کردند روز آدینه پانزدهم ماه رمضان سنة ثلث و عشرین و اربعمائه و عزیز باز به سیستان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وی حاجب قضاء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بوسعد جيمرتی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شورش عیاران کمتر شده بود زانکه حاجب تنی چند بدو نیم کرد، باز عزیز سرهنگان را باز گرفت و به تازیانه بزد و نقیبان را</w:t>
      </w:r>
      <w:r>
        <w:rPr>
          <w:rStyle w:val="FootnoteAnchor"/>
          <w:rtl w:val="true"/>
        </w:rPr>
        <w:footnoteReference w:id="1676"/>
      </w:r>
      <w:r>
        <w:rPr>
          <w:rFonts w:ascii="IRNazanin" w:hAnsi="IRNazanin" w:eastAsia="IRNazanin"/>
          <w:color w:val="111111"/>
          <w:sz w:val="28"/>
          <w:sz w:val="28"/>
          <w:szCs w:val="28"/>
          <w:rtl w:val="true"/>
          <w:lang w:bidi="fa-IR"/>
        </w:rPr>
        <w:t>گردن بزد و دو نیمه کرد، و کاری به سیاست فرو گرفت و مُصادَرها ستد بسیار از سرهنگان قصبه و مهتران روستا و ناصر کارش</w:t>
      </w:r>
      <w:r>
        <w:rPr>
          <w:rStyle w:val="FootnoteAnchor"/>
          <w:rtl w:val="true"/>
        </w:rPr>
        <w:footnoteReference w:id="1677"/>
      </w:r>
      <w:r>
        <w:rPr>
          <w:rFonts w:ascii="IRNazanin" w:hAnsi="IRNazanin" w:eastAsia="IRNazanin"/>
          <w:color w:val="111111"/>
          <w:sz w:val="28"/>
          <w:sz w:val="28"/>
          <w:szCs w:val="28"/>
          <w:rtl w:val="true"/>
          <w:lang w:bidi="fa-IR"/>
        </w:rPr>
        <w:t>اندرین سال فرمان یافت، و مال او از زن او بستد، و او را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سنه خمس و عشرین و اربعمائه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بوالمظفر فوشنجه</w:t>
      </w:r>
      <w:r>
        <w:rPr>
          <w:rStyle w:val="FootnoteAnchor"/>
          <w:rtl w:val="true"/>
        </w:rPr>
        <w:footnoteReference w:id="1678"/>
      </w:r>
      <w:r>
        <w:rPr>
          <w:rFonts w:ascii="IRNazanin" w:hAnsi="IRNazanin" w:eastAsia="IRNazanin"/>
          <w:color w:val="111111"/>
          <w:sz w:val="28"/>
          <w:sz w:val="28"/>
          <w:szCs w:val="28"/>
          <w:rtl w:val="true"/>
          <w:lang w:bidi="fa-IR"/>
        </w:rPr>
        <w:t xml:space="preserve">اینجا آمد، و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فراه بُرد</w:t>
      </w:r>
      <w:r>
        <w:rPr>
          <w:rStyle w:val="FootnoteAnchor"/>
          <w:rtl w:val="true"/>
        </w:rPr>
        <w:footnoteReference w:id="1679"/>
      </w:r>
      <w:r>
        <w:rPr>
          <w:rFonts w:ascii="IRNazanin" w:hAnsi="IRNazanin" w:eastAsia="IRNazanin"/>
          <w:color w:val="111111"/>
          <w:sz w:val="28"/>
          <w:sz w:val="28"/>
          <w:szCs w:val="28"/>
          <w:rtl w:val="true"/>
          <w:lang w:bidi="fa-IR"/>
        </w:rPr>
        <w:t xml:space="preserve">، و سیستان امیر بوالفضل را داد و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خویشتن برد و بوسعد</w:t>
      </w:r>
      <w:r>
        <w:rPr>
          <w:rStyle w:val="FootnoteAnchor"/>
          <w:rtl w:val="true"/>
        </w:rPr>
        <w:footnoteReference w:id="1680"/>
      </w:r>
      <w:r>
        <w:rPr>
          <w:rFonts w:ascii="IRNazanin" w:hAnsi="IRNazanin" w:eastAsia="IRNazanin"/>
          <w:color w:val="111111"/>
          <w:sz w:val="28"/>
          <w:sz w:val="28"/>
          <w:szCs w:val="28"/>
          <w:rtl w:val="true"/>
          <w:lang w:bidi="fa-IR"/>
        </w:rPr>
        <w:t xml:space="preserve">جیمرتی اینجا بود چون خبر شنید بگریخت، و امیر بوالفضل غرّة رجب سنة خمس و عشرین و اربعمائه بر عمل اندر آمد به سیستان و کار فرو گرفت تا سنه سبع و </w:t>
      </w:r>
      <w:bookmarkStart w:id="552" w:name="pg20407_230793"/>
    </w:p>
    <w:p>
      <w:pPr>
        <w:pStyle w:val="BookText"/>
        <w:rPr/>
      </w:pPr>
      <w:bookmarkEnd w:id="552"/>
      <w:r>
        <w:rPr>
          <w:rFonts w:ascii="IRNazanin" w:hAnsi="IRNazanin" w:eastAsia="IRNazanin"/>
          <w:color w:val="111111"/>
          <w:sz w:val="28"/>
          <w:sz w:val="28"/>
          <w:szCs w:val="28"/>
          <w:rtl w:val="true"/>
          <w:lang w:bidi="fa-IR"/>
        </w:rPr>
        <w:t>عشرین و اربعمائه، باز عمل، بوسعد جیمرتی را و بوسعد قهستانی را دادند به شرکت و اینجا آمدند</w:t>
      </w:r>
      <w:r>
        <w:rPr>
          <w:rFonts w:eastAsia="IRNazanin" w:cs="IRNazanin"/>
          <w:color w:val="111111"/>
          <w:sz w:val="28"/>
          <w:szCs w:val="28"/>
          <w:rtl w:val="true"/>
          <w:lang w:bidi="fa-IR"/>
        </w:rPr>
        <w:t>.</w:t>
      </w:r>
    </w:p>
    <w:p>
      <w:pPr>
        <w:pStyle w:val="Heading2"/>
        <w:numPr>
          <w:ilvl w:val="1"/>
          <w:numId w:val="1"/>
        </w:numPr>
        <w:rPr/>
      </w:pPr>
      <w:bookmarkStart w:id="553" w:name="__RefHeading___Toc696571_1490000891"/>
      <w:bookmarkStart w:id="554" w:name="_Toc201"/>
      <w:bookmarkEnd w:id="553"/>
      <w:r>
        <w:rPr>
          <w:rtl w:val="true"/>
        </w:rPr>
        <w:t>عمل بوسعد جيمرتی</w:t>
      </w:r>
      <w:bookmarkEnd w:id="554"/>
    </w:p>
    <w:p>
      <w:pPr>
        <w:pStyle w:val="BookText"/>
        <w:rPr/>
      </w:pPr>
      <w:r>
        <w:rPr>
          <w:rFonts w:ascii="IRNazanin" w:hAnsi="IRNazanin" w:eastAsia="IRNazanin"/>
          <w:color w:val="111111"/>
          <w:sz w:val="28"/>
          <w:sz w:val="28"/>
          <w:szCs w:val="28"/>
          <w:rtl w:val="true"/>
          <w:lang w:bidi="fa-IR"/>
        </w:rPr>
        <w:t>و اندر عمل ایشان ترکمان</w:t>
      </w:r>
      <w:r>
        <w:rPr>
          <w:rStyle w:val="FootnoteAnchor"/>
          <w:rtl w:val="true"/>
        </w:rPr>
        <w:footnoteReference w:id="1681"/>
      </w:r>
      <w:r>
        <w:rPr>
          <w:rFonts w:ascii="IRNazanin" w:hAnsi="IRNazanin" w:eastAsia="IRNazanin"/>
          <w:color w:val="111111"/>
          <w:sz w:val="28"/>
          <w:sz w:val="28"/>
          <w:szCs w:val="28"/>
          <w:rtl w:val="true"/>
          <w:lang w:bidi="fa-IR"/>
        </w:rPr>
        <w:t>تاختن کردن گرفت به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بوسعد قهستانی به برونح</w:t>
      </w:r>
      <w:r>
        <w:rPr>
          <w:rStyle w:val="FootnoteAnchor"/>
          <w:rtl w:val="true"/>
        </w:rPr>
        <w:footnoteReference w:id="1682"/>
      </w:r>
      <w:r>
        <w:rPr>
          <w:rFonts w:ascii="IRNazanin" w:hAnsi="IRNazanin" w:eastAsia="IRNazanin"/>
          <w:color w:val="111111"/>
          <w:sz w:val="28"/>
          <w:sz w:val="28"/>
          <w:szCs w:val="28"/>
          <w:rtl w:val="true"/>
          <w:lang w:bidi="fa-IR"/>
        </w:rPr>
        <w:t>شد و او را بکشتند، و امیر بوالفضل اندر ارگ محبوس بود، و عمل بر بوسعد جيمرت قرار گرفت، روز دوشنبه ده روز مانده از ذی الحجّه سنة ثمان و عشرین و اربعمائه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چون سنة تسع اندرآمد امیر بوالفضل را به حضرت خواندند و عمل سیستان بدو دادند</w:t>
      </w:r>
      <w:r>
        <w:rPr>
          <w:rFonts w:eastAsia="IRNazanin" w:cs="IRNazanin"/>
          <w:color w:val="111111"/>
          <w:sz w:val="28"/>
          <w:szCs w:val="28"/>
          <w:rtl w:val="true"/>
          <w:lang w:bidi="fa-IR"/>
        </w:rPr>
        <w:t>.</w:t>
      </w:r>
    </w:p>
    <w:p>
      <w:pPr>
        <w:pStyle w:val="Heading2"/>
        <w:numPr>
          <w:ilvl w:val="1"/>
          <w:numId w:val="1"/>
        </w:numPr>
        <w:rPr/>
      </w:pPr>
      <w:bookmarkStart w:id="555" w:name="__RefHeading___Toc696573_1490000891"/>
      <w:bookmarkStart w:id="556" w:name="_Toc202"/>
      <w:bookmarkEnd w:id="555"/>
      <w:r>
        <w:rPr>
          <w:rtl w:val="true"/>
        </w:rPr>
        <w:t>آمدن امیر بوالفضل روز پنجشنبه ذی الحجّه سنه تسع و عشرین و اربعمائه</w:t>
      </w:r>
      <w:bookmarkEnd w:id="55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شهر اندر آمد روز آدینه،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طاهر و سحاق کاژین</w:t>
      </w:r>
      <w:r>
        <w:rPr>
          <w:rStyle w:val="FootnoteAnchor"/>
          <w:rtl w:val="true"/>
        </w:rPr>
        <w:footnoteReference w:id="1683"/>
      </w:r>
      <w:r>
        <w:rPr>
          <w:rFonts w:ascii="IRNazanin" w:hAnsi="IRNazanin" w:eastAsia="IRNazanin"/>
          <w:color w:val="111111"/>
          <w:sz w:val="28"/>
          <w:sz w:val="28"/>
          <w:szCs w:val="28"/>
          <w:rtl w:val="true"/>
          <w:lang w:bidi="fa-IR"/>
        </w:rPr>
        <w:t>و شنکلیانِ بسکر دو هزار مرد جمع شده بدو بریان</w:t>
      </w:r>
      <w:r>
        <w:rPr>
          <w:rStyle w:val="FootnoteAnchor"/>
          <w:rtl w:val="true"/>
        </w:rPr>
        <w:footnoteReference w:id="1684"/>
      </w:r>
      <w:r>
        <w:rPr>
          <w:rFonts w:ascii="IRNazanin" w:hAnsi="IRNazanin" w:eastAsia="IRNazanin"/>
          <w:color w:val="111111"/>
          <w:sz w:val="28"/>
          <w:sz w:val="28"/>
          <w:szCs w:val="28"/>
          <w:rtl w:val="true"/>
          <w:lang w:bidi="fa-IR"/>
        </w:rPr>
        <w:t xml:space="preserve">آمدند به حرب امير 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 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داشن برفت و عیّاران شهر و سرهنگان و شحنگان، و آنجا حرب کردند، و ایشان را غلبه کردند، و بسیار سالاران ایشان را بگرفت، و احمد طاهر و سحق کاژین</w:t>
      </w:r>
      <w:r>
        <w:rPr>
          <w:rStyle w:val="FootnoteAnchor"/>
          <w:rtl w:val="true"/>
        </w:rPr>
        <w:footnoteReference w:id="1685"/>
      </w:r>
      <w:r>
        <w:rPr>
          <w:rFonts w:ascii="IRNazanin" w:hAnsi="IRNazanin" w:eastAsia="IRNazanin"/>
          <w:color w:val="111111"/>
          <w:sz w:val="28"/>
          <w:sz w:val="28"/>
          <w:szCs w:val="28"/>
          <w:rtl w:val="true"/>
          <w:lang w:bidi="fa-IR"/>
        </w:rPr>
        <w:t xml:space="preserve">بگریختند که کسی ایشان را ندید، و همه را به ارگ محبوس کرد، و اندرین سال بندِ کندک بشکست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کرکوی آب ببرد، روز شنبه یازدهم از محرّم این سال، و با عمر با لیث و پسرش و با تاجر بر</w:t>
      </w:r>
      <w:r>
        <w:rPr>
          <w:rStyle w:val="FootnoteAnchor"/>
          <w:rtl w:val="true"/>
        </w:rPr>
        <w:footnoteReference w:id="1686"/>
      </w:r>
      <w:r>
        <w:rPr>
          <w:rFonts w:ascii="IRNazanin" w:hAnsi="IRNazanin" w:eastAsia="IRNazanin"/>
          <w:color w:val="111111"/>
          <w:sz w:val="28"/>
          <w:sz w:val="28"/>
          <w:szCs w:val="28"/>
          <w:rtl w:val="true"/>
          <w:lang w:bidi="fa-IR"/>
        </w:rPr>
        <w:t xml:space="preserve">شنکلیان یکی بودند و همه گرفته </w:t>
      </w:r>
      <w:bookmarkStart w:id="557" w:name="pg20407_230794"/>
    </w:p>
    <w:p>
      <w:pPr>
        <w:pStyle w:val="BookText"/>
        <w:rPr/>
      </w:pPr>
      <w:bookmarkEnd w:id="557"/>
      <w:r>
        <w:rPr>
          <w:rFonts w:ascii="Amiri" w:hAnsi="Amiri" w:eastAsia="Amiri" w:cs="Amiri"/>
          <w:color w:val="111111"/>
          <w:sz w:val="28"/>
          <w:sz w:val="28"/>
          <w:szCs w:val="28"/>
          <w:rtl w:val="true"/>
          <w:lang w:bidi="ar-SA"/>
        </w:rPr>
        <w:t>شدند؛ و اندر سنه ثلثين واربعمائه</w:t>
      </w:r>
      <w:r>
        <w:rPr>
          <w:rStyle w:val="FootnoteAnchor"/>
          <w:rtl w:val="true"/>
        </w:rPr>
        <w:footnoteReference w:id="1687"/>
      </w:r>
      <w:r>
        <w:rPr>
          <w:rFonts w:ascii="IRNazanin" w:hAnsi="IRNazanin" w:eastAsia="IRNazanin"/>
          <w:color w:val="111111"/>
          <w:sz w:val="28"/>
          <w:sz w:val="28"/>
          <w:szCs w:val="28"/>
          <w:rtl w:val="true"/>
          <w:lang w:bidi="fa-IR"/>
        </w:rPr>
        <w:t>غلّه گران شد، تا خرواری گندم به صد و سی درم شد، و امیر بوالفضل فرمود تا باره سیستان نو برآوردن گرفتند، و اندر سنه اثنی و ثلثين باره شارستان تمام شد بر دست امیر بوالفضل؛ باز احمد طاهر مردم بسیار جمع کرد و با ترکان یکی شد و به در کرکوی فرود آمد و پیش زره غارت کردن گرفت، و دخل ها به سبب وی بسته گشت، و امیر بوالفضل از سلطان مسعود لشگر خواست و نفرستاد، اندران حدیث فروماند، چاره ندید تا هم از ترکمان تقویت جست، و کس فرستاد، و آخر امیر بانصر برفت و ارتاش</w:t>
      </w:r>
      <w:r>
        <w:rPr>
          <w:rStyle w:val="FootnoteAnchor"/>
          <w:rtl w:val="true"/>
        </w:rPr>
        <w:footnoteReference w:id="1688"/>
      </w:r>
      <w:r>
        <w:rPr>
          <w:rFonts w:ascii="IRNazanin" w:hAnsi="IRNazanin" w:eastAsia="IRNazanin"/>
          <w:color w:val="111111"/>
          <w:sz w:val="28"/>
          <w:sz w:val="28"/>
          <w:szCs w:val="28"/>
          <w:rtl w:val="true"/>
          <w:lang w:bidi="fa-IR"/>
        </w:rPr>
        <w:t xml:space="preserve">را با پنج هزار سوار بیاورد، اندر ربیع الاول سنة اثنى و ثلثين واربعمائه و ترکما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هر روز به در شهر از جهت احمد طاهر تاختن همی آوردند، آخر احمد طاهر مردم پیاده و سوار ترکمان همه برگرفت و به در طعام شد، چون ارتاش بیامد به پای ارک فرود آمد، امیر بوالفضل نزدیک او شد</w:t>
      </w:r>
      <w:r>
        <w:rPr>
          <w:rFonts w:eastAsia="IRNazanin" w:cs="IRNazanin"/>
          <w:color w:val="111111"/>
          <w:sz w:val="28"/>
          <w:szCs w:val="28"/>
          <w:rtl w:val="true"/>
          <w:lang w:bidi="fa-IR"/>
        </w:rPr>
        <w:t>.</w:t>
      </w:r>
    </w:p>
    <w:p>
      <w:pPr>
        <w:pStyle w:val="Heading2"/>
        <w:numPr>
          <w:ilvl w:val="1"/>
          <w:numId w:val="1"/>
        </w:numPr>
        <w:rPr/>
      </w:pPr>
      <w:bookmarkStart w:id="558" w:name="__RefHeading___Toc696575_1490000891"/>
      <w:bookmarkStart w:id="559" w:name="_Toc203"/>
      <w:bookmarkEnd w:id="558"/>
      <w:r>
        <w:rPr>
          <w:rtl w:val="true"/>
        </w:rPr>
        <w:t>آمدن ارتاش و خطبه کردن بر بیغو</w:t>
      </w:r>
      <w:bookmarkEnd w:id="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ارتاش و خطبه کردن بر بیغو</w:t>
      </w:r>
      <w:r>
        <w:rPr>
          <w:rStyle w:val="FootnoteAnchor"/>
          <w:rtl w:val="true"/>
        </w:rPr>
        <w:footnoteReference w:id="168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عهدها بستند و خطبه بر بیغو کردند، و ارتاش کس فرستاد و آن ترکمانان را فرمود که با احمد طاهر بودند تا او را و یاران او را همه به نزدیک او آوردند به در شهر، و احمد طاهر را بند برنهاد و همه اولیاء او را و به ارگ آورد و ارتاش و امیر با نصر و سپاه برفتند و به در بست شدند، و بوالفضل، احمد طاهر را و منوچهر را و </w:t>
      </w:r>
      <w:bookmarkStart w:id="560" w:name="pg20407_230795"/>
    </w:p>
    <w:p>
      <w:pPr>
        <w:pStyle w:val="BookText"/>
        <w:rPr/>
      </w:pPr>
      <w:bookmarkEnd w:id="560"/>
      <w:r>
        <w:rPr>
          <w:rFonts w:ascii="IRNazanin" w:hAnsi="IRNazanin" w:eastAsia="IRNazanin"/>
          <w:color w:val="111111"/>
          <w:sz w:val="28"/>
          <w:sz w:val="28"/>
          <w:szCs w:val="28"/>
          <w:rtl w:val="true"/>
          <w:lang w:bidi="fa-IR"/>
        </w:rPr>
        <w:t>مظفر حصین را و با جعفر حمدان درقی و همۀ اولیاء و سرهنگان ایشان را فرمود امیر شهر را بونصر کولکی را تا برآویخت</w:t>
      </w:r>
      <w:r>
        <w:rPr>
          <w:rFonts w:eastAsia="IRNazanin" w:cs="IRNazanin"/>
          <w:color w:val="111111"/>
          <w:sz w:val="28"/>
          <w:szCs w:val="28"/>
          <w:rtl w:val="true"/>
          <w:lang w:bidi="fa-IR"/>
        </w:rPr>
        <w:t>.</w:t>
      </w:r>
    </w:p>
    <w:p>
      <w:pPr>
        <w:pStyle w:val="Heading2"/>
        <w:numPr>
          <w:ilvl w:val="1"/>
          <w:numId w:val="1"/>
        </w:numPr>
        <w:rPr/>
      </w:pPr>
      <w:bookmarkStart w:id="561" w:name="__RefHeading___Toc696577_1490000891"/>
      <w:bookmarkStart w:id="562" w:name="_Toc204"/>
      <w:bookmarkEnd w:id="561"/>
      <w:r>
        <w:rPr>
          <w:rtl w:val="true"/>
        </w:rPr>
        <w:t>آمدن بیغو به سیستان</w:t>
      </w:r>
      <w:bookmarkEnd w:id="562"/>
    </w:p>
    <w:p>
      <w:pPr>
        <w:pStyle w:val="BookText"/>
        <w:rPr/>
      </w:pPr>
      <w:r>
        <w:rPr>
          <w:rFonts w:ascii="IRNazanin" w:hAnsi="IRNazanin" w:eastAsia="IRNazanin"/>
          <w:color w:val="111111"/>
          <w:sz w:val="28"/>
          <w:sz w:val="28"/>
          <w:szCs w:val="28"/>
          <w:rtl w:val="true"/>
          <w:lang w:bidi="fa-IR"/>
        </w:rPr>
        <w:t>و بیغو بیامد اندر یازدهم ربيع الآخر سنة اثنى و ثلثين و اربعمائه، و امیر بوالفضل با او یکجا برفت و به در بُست شدند و آن نواحی همه بگرفتند و غارت کردند؛ باز میان بیغو و ارتاش خلاف افتاد، و ارتاش ناگاه بازگشت و سپاه با او و بیغو نیز بازگشت و به سیستان آمد، و حدیث سیستان با امیر بوالفضل قرار گرفت و لشکر ترکمان همه بازگشت سوی خراسان</w:t>
      </w:r>
      <w:r>
        <w:rPr>
          <w:rFonts w:eastAsia="IRNazanin" w:cs="IRNazanin"/>
          <w:color w:val="111111"/>
          <w:sz w:val="28"/>
          <w:szCs w:val="28"/>
          <w:rtl w:val="true"/>
          <w:lang w:bidi="fa-IR"/>
        </w:rPr>
        <w:t>.</w:t>
      </w:r>
    </w:p>
    <w:p>
      <w:pPr>
        <w:pStyle w:val="Heading2"/>
        <w:numPr>
          <w:ilvl w:val="1"/>
          <w:numId w:val="1"/>
        </w:numPr>
        <w:rPr/>
      </w:pPr>
      <w:bookmarkStart w:id="563" w:name="__RefHeading___Toc696579_1490000891"/>
      <w:bookmarkStart w:id="564" w:name="_Toc205"/>
      <w:bookmarkEnd w:id="563"/>
      <w:r>
        <w:rPr>
          <w:rtl w:val="true"/>
        </w:rPr>
        <w:t>کشته شدن سلطان مسعود</w:t>
      </w:r>
      <w:bookmarkEnd w:id="564"/>
    </w:p>
    <w:p>
      <w:pPr>
        <w:pStyle w:val="BookText"/>
        <w:rPr/>
      </w:pPr>
      <w:r>
        <w:rPr>
          <w:rFonts w:ascii="IRNazanin" w:hAnsi="IRNazanin" w:eastAsia="IRNazanin"/>
          <w:color w:val="111111"/>
          <w:sz w:val="28"/>
          <w:sz w:val="28"/>
          <w:szCs w:val="28"/>
          <w:rtl w:val="true"/>
          <w:lang w:bidi="fa-IR"/>
        </w:rPr>
        <w:t>و امیر مسعود کشته شد هم اندر سنة اثنى و ثلثين واربعمائه و مودود بن مسعود به امیری نشست، و بوسعد جيمرتی و با عمر بالیث لشکر آوردند به سیستان جهت امیر مودود، و سالار ایشان قيماس الحاجب بود، و به در نوایست</w:t>
      </w:r>
      <w:r>
        <w:rPr>
          <w:rStyle w:val="FootnoteAnchor"/>
          <w:rtl w:val="true"/>
        </w:rPr>
        <w:footnoteReference w:id="1690"/>
      </w:r>
      <w:r>
        <w:rPr>
          <w:rFonts w:ascii="IRNazanin" w:hAnsi="IRNazanin" w:eastAsia="IRNazanin"/>
          <w:color w:val="111111"/>
          <w:sz w:val="28"/>
          <w:sz w:val="28"/>
          <w:szCs w:val="28"/>
          <w:rtl w:val="true"/>
          <w:lang w:bidi="fa-IR"/>
        </w:rPr>
        <w:t>فرود آمدند، و پسر بو عمر بالیث بانصر، و پسر بوسعد جیمرتی هر دو به ارگ اندر محبوس بودند، بگریختند که هیچ کسی را ممکن نشد دانستن آن که چگونه گریختند</w:t>
      </w:r>
      <w:r>
        <w:rPr>
          <w:rFonts w:eastAsia="IRNazanin" w:cs="IRNazanin"/>
          <w:color w:val="111111"/>
          <w:sz w:val="28"/>
          <w:szCs w:val="28"/>
          <w:rtl w:val="true"/>
          <w:lang w:bidi="fa-IR"/>
        </w:rPr>
        <w:t>.</w:t>
      </w:r>
    </w:p>
    <w:p>
      <w:pPr>
        <w:pStyle w:val="Heading2"/>
        <w:numPr>
          <w:ilvl w:val="1"/>
          <w:numId w:val="1"/>
        </w:numPr>
        <w:rPr/>
      </w:pPr>
      <w:bookmarkStart w:id="565" w:name="__RefHeading___Toc696581_1490000891"/>
      <w:bookmarkStart w:id="566" w:name="_Toc206"/>
      <w:bookmarkEnd w:id="565"/>
      <w:r>
        <w:rPr>
          <w:rtl w:val="true"/>
        </w:rPr>
        <w:t>آمدن قیماس با لشکر به جانب سیستان</w:t>
      </w:r>
      <w:bookmarkEnd w:id="566"/>
    </w:p>
    <w:p>
      <w:pPr>
        <w:pStyle w:val="BookText"/>
        <w:rPr/>
      </w:pPr>
      <w:r>
        <w:rPr>
          <w:rFonts w:ascii="IRNazanin" w:hAnsi="IRNazanin" w:eastAsia="IRNazanin"/>
          <w:color w:val="111111"/>
          <w:sz w:val="28"/>
          <w:sz w:val="28"/>
          <w:szCs w:val="28"/>
          <w:rtl w:val="true"/>
          <w:lang w:bidi="fa-IR"/>
        </w:rPr>
        <w:t>و آمدن ارتاش و هزیمت دادن سپاه مودود را از سیستان</w:t>
      </w:r>
      <w:r>
        <w:rPr>
          <w:rStyle w:val="FootnoteAnchor"/>
          <w:rtl w:val="true"/>
        </w:rPr>
        <w:footnoteReference w:id="169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امير بوالفضل با سپاه خاص خویش آنجا شد، با قیماس جنگ کردند و ایشان را بشکستند و ایشان بازگشتند سوی غزنین، و آن همه اندرسنه اثنى و ثلثين و اربعمائه بود؛ باز حدیث ها اندر افتاد و امیر مودود نامه های نهان فرستادن گرفت به </w:t>
      </w:r>
      <w:bookmarkStart w:id="567" w:name="pg20407_230796"/>
    </w:p>
    <w:p>
      <w:pPr>
        <w:pStyle w:val="BookText"/>
        <w:rPr/>
      </w:pPr>
      <w:bookmarkEnd w:id="567"/>
      <w:r>
        <w:rPr>
          <w:rFonts w:ascii="IRNazanin" w:hAnsi="IRNazanin" w:eastAsia="IRNazanin"/>
          <w:color w:val="111111"/>
          <w:sz w:val="28"/>
          <w:sz w:val="28"/>
          <w:szCs w:val="28"/>
          <w:rtl w:val="true"/>
          <w:lang w:bidi="fa-IR"/>
        </w:rPr>
        <w:t xml:space="preserve">سیستان و امیر بوالفضل را از آن آگاهی بود، و ایشان ندانستند، تا روز چهارشنبه بیست و سوم از جمادی الآخر سنة ثلث وثلثين واربعمائه قاضی باسعید محمد بن عبدالله را و فقیهین عبدالحمید و عبد السلام دو پسر امام فاخر را و امیر کنک را و امیر احمد کوتوال را، امیر بوالفضل محبوس کرد به ارگ، باز لشگر مودود فرا رسید با حاجب بزرگ وی مقدار دو هزار سوار و ده هزار مرد پیاده از شنکلیان با ایشان جمع شدند، و بوسعد جيمرتی و با عمر بالیث با ایشان و برادر احمد طاهر و بو منصور و با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ستکان جوینی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بیست و پنجم از رجب سنة ثلث و ثلثين و اربعمائه، و امیر بوالفضل با سپاه بیرون شد و حربی سخت بکردند و بسیار مردم از هر دو گروه کشته شد و یاران سرهنگ طاهر محمد سجزی برگشتند، و بونصری و سپاه مودودی اندر آمدند امیر بوالفضل بر حصار شد، و ایشان غارت کردند، و بسیار مردم بکشتند، و آن کردند که اندر دارالکفر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حصار ازین روز بود و هر روز به درهاء حصار حرب سخت می کردند، و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از هر دو گروه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امیر بوالفضل به خراسان نامه کرد نزدیک ارتاش، و او رفته بود به ماوراء النهر که آنجا ترکمانان را حربی بود، ز آنجا برفت و آخر ذی القعده سنه ثلث، هیچ کس را خبر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حصار و نه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با سپاه فرا رسید، و سپاه مودود به در شهر شده بودند و لشکر جای آنجا برده، بامداد ارتاش و سپاه فرا رسیدند، و یک ساعت حرب کردند و مردم شارستان با امير بوالفضل فرود آمد، و سپاه مودود به هزیمت برفت، و گرفته شدند و کشته، و مردند از تشنگی اندر بیابان، تا از آن مردم اندکی به بست رسید و قیماس و حاجبان گروهی از زرین کمران، و بوسعد جیمرتی را امیر بوالفضل بردار کرد بر قصر یعقوبی، و ارتاش سپاه برگرفت و سوی بست رفت، بر پی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بوالفضل با او برفت و مردم پیاده، و حصارها بست بستدند و غارت بسیار کردند و اندر ربیع الاوّل سنة اربع وثلثين واربعمائه بازگشتند از آنجا</w:t>
      </w:r>
      <w:r>
        <w:rPr>
          <w:rFonts w:eastAsia="IRNazanin" w:cs="IRNazanin"/>
          <w:color w:val="111111"/>
          <w:sz w:val="28"/>
          <w:szCs w:val="28"/>
          <w:rtl w:val="true"/>
          <w:lang w:bidi="fa-IR"/>
        </w:rPr>
        <w:t>.</w:t>
      </w:r>
    </w:p>
    <w:p>
      <w:pPr>
        <w:pStyle w:val="Heading2"/>
        <w:numPr>
          <w:ilvl w:val="1"/>
          <w:numId w:val="1"/>
        </w:numPr>
        <w:rPr/>
      </w:pPr>
      <w:bookmarkStart w:id="568" w:name="__RefHeading___Toc696583_1490000891"/>
      <w:bookmarkStart w:id="569" w:name="_Toc207"/>
      <w:bookmarkEnd w:id="568"/>
      <w:r>
        <w:rPr>
          <w:rtl w:val="true"/>
        </w:rPr>
        <w:t>گرفته شدن امیر با نصر بر دست طغرل</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شدن امیر با نصر</w:t>
      </w:r>
      <w:r>
        <w:rPr>
          <w:rStyle w:val="FootnoteAnchor"/>
          <w:rtl w:val="true"/>
        </w:rPr>
        <w:footnoteReference w:id="1692"/>
      </w:r>
      <w:r>
        <w:rPr>
          <w:rFonts w:ascii="IRNazanin" w:hAnsi="IRNazanin" w:eastAsia="IRNazanin"/>
          <w:color w:val="111111"/>
          <w:sz w:val="28"/>
          <w:sz w:val="28"/>
          <w:szCs w:val="28"/>
          <w:rtl w:val="true"/>
          <w:lang w:bidi="fa-IR"/>
        </w:rPr>
        <w:t>بر دست طغرل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بیغو دیگر راه به سیستان آمد اندر ماه ربیع الآخر و ز آنجا بازگشت و به </w:t>
      </w:r>
      <w:bookmarkStart w:id="570" w:name="pg20407_230797"/>
    </w:p>
    <w:p>
      <w:pPr>
        <w:pStyle w:val="BookText"/>
        <w:rPr/>
      </w:pPr>
      <w:bookmarkEnd w:id="570"/>
      <w:r>
        <w:rPr>
          <w:rFonts w:ascii="IRNazanin" w:hAnsi="IRNazanin" w:eastAsia="IRNazanin"/>
          <w:color w:val="111111"/>
          <w:sz w:val="28"/>
          <w:sz w:val="28"/>
          <w:szCs w:val="28"/>
          <w:rtl w:val="true"/>
          <w:lang w:bidi="fa-IR"/>
        </w:rPr>
        <w:t>خراسان شد و امیر بانصر به خراسان شد و خاتون را به زنی کرد و یک چند ببود ز آنجا بازگشت، طغرل</w:t>
      </w:r>
      <w:r>
        <w:rPr>
          <w:rStyle w:val="FootnoteAnchor"/>
          <w:rtl w:val="true"/>
        </w:rPr>
        <w:footnoteReference w:id="1693"/>
      </w:r>
      <w:r>
        <w:rPr>
          <w:rFonts w:ascii="IRNazanin" w:hAnsi="IRNazanin" w:eastAsia="IRNazanin"/>
          <w:color w:val="111111"/>
          <w:sz w:val="28"/>
          <w:sz w:val="28"/>
          <w:szCs w:val="28"/>
          <w:rtl w:val="true"/>
          <w:lang w:bidi="fa-IR"/>
        </w:rPr>
        <w:t>حاجبِ مودود جاسوس بَر وی داشت، از بست با دو هزار سوار جریده تاختن آورد و او را به دره هندقانان بگرفت؛ و اندر جمادى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اندرین سال بیامدند هم از سپاه به سیستان زبان ها کردند، و در کرکوی بستدند، و بسیار مردم بکشتند گبر و مسلمان و غارت کردند، و به کاشن شدند، خانه</w:t>
      </w:r>
      <w:r>
        <w:rPr>
          <w:rStyle w:val="FootnoteAnchor"/>
          <w:rtl w:val="true"/>
        </w:rPr>
        <w:footnoteReference w:id="1694"/>
      </w:r>
      <w:r>
        <w:rPr>
          <w:rFonts w:ascii="IRNazanin" w:hAnsi="IRNazanin" w:eastAsia="IRNazanin"/>
          <w:color w:val="111111"/>
          <w:sz w:val="28"/>
          <w:sz w:val="28"/>
          <w:szCs w:val="28"/>
          <w:rtl w:val="true"/>
          <w:lang w:bidi="fa-IR"/>
        </w:rPr>
        <w:t>کاشن حصار داشتند، بستدند و گروهی مردم کشتند و گرفتند و غارت کردند، باز به پای حصار آمدند، و با امیر بوالفضل دیدار کردند و گروهی به حصار برآمدند و صلح گونه ساختند، آخر برفتند و امیر بانصر را ببردند به غزنین و آنجا محبوس کردند</w:t>
      </w:r>
      <w:r>
        <w:rPr>
          <w:rFonts w:eastAsia="IRNazanin" w:cs="IRNazanin"/>
          <w:color w:val="111111"/>
          <w:sz w:val="28"/>
          <w:szCs w:val="28"/>
          <w:rtl w:val="true"/>
          <w:lang w:bidi="fa-IR"/>
        </w:rPr>
        <w:t>.</w:t>
      </w:r>
    </w:p>
    <w:p>
      <w:pPr>
        <w:pStyle w:val="Heading2"/>
        <w:numPr>
          <w:ilvl w:val="1"/>
          <w:numId w:val="1"/>
        </w:numPr>
        <w:rPr/>
      </w:pPr>
      <w:bookmarkStart w:id="571" w:name="__RefHeading___Toc696585_1490000891"/>
      <w:bookmarkStart w:id="572" w:name="_Toc208"/>
      <w:bookmarkEnd w:id="571"/>
      <w:r>
        <w:rPr>
          <w:rtl w:val="true"/>
        </w:rPr>
        <w:t>کشته شدن ارتاش</w:t>
      </w:r>
      <w:bookmarkEnd w:id="572"/>
    </w:p>
    <w:p>
      <w:pPr>
        <w:pStyle w:val="BookText"/>
        <w:rPr/>
      </w:pPr>
      <w:r>
        <w:rPr>
          <w:rFonts w:ascii="IRNazanin" w:hAnsi="IRNazanin" w:eastAsia="IRNazanin"/>
          <w:color w:val="111111"/>
          <w:sz w:val="28"/>
          <w:sz w:val="28"/>
          <w:szCs w:val="28"/>
          <w:rtl w:val="true"/>
          <w:lang w:bidi="fa-IR"/>
        </w:rPr>
        <w:t xml:space="preserve">و اندر سنه سبع وثلثين واربعمائه ارتاش با سپاهی بزرگ برفتند که به غزنین شوم، و سپاه مودود بیامدند و حرب کردند و ارتاش به هزیمت بازگشت و به شارستان آمد و آنجا فرود آمد، و اندر سنة ثمان وثلثين بيغو بازآمد و ارتاش به سیستان؛ و باز اندر سنة تسع و ثلثين فقيهين عبد الحميد و عبدالسلام را امیر بوالفضل خلاص کرد روز دوشنبه بیست و دویم از رجب سنة تسع و ثلثين و اربعمائه و حبس ایشان شش سال و یک ماه بود، و امیر احمد کوتوال را اندر روزگار حصار خلاص کرد و امیر کنک را فرمود تا برکشیدند بر قلعه ارگ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باسعید پسر قاضی بوالحسن بگریخت و به مکران شد و آنجا فرمان یافت، و ارتاش اندر سنة اربعين و اربعمائه کشته شد به طبس بر دست غلامان از آن امیر بوالعباس درهی</w:t>
      </w:r>
      <w:r>
        <w:rPr>
          <w:rFonts w:eastAsia="IRNazanin" w:cs="IRNazanin"/>
          <w:color w:val="111111"/>
          <w:sz w:val="28"/>
          <w:szCs w:val="28"/>
          <w:rtl w:val="true"/>
          <w:lang w:bidi="fa-IR"/>
        </w:rPr>
        <w:t>.</w:t>
      </w:r>
    </w:p>
    <w:p>
      <w:pPr>
        <w:pStyle w:val="Heading2"/>
        <w:numPr>
          <w:ilvl w:val="1"/>
          <w:numId w:val="1"/>
        </w:numPr>
        <w:rPr/>
      </w:pPr>
      <w:bookmarkStart w:id="573" w:name="__RefHeading___Toc696587_1490000891"/>
      <w:bookmarkStart w:id="574" w:name="_Toc209"/>
      <w:bookmarkEnd w:id="573"/>
      <w:r>
        <w:rPr>
          <w:rtl w:val="true"/>
        </w:rPr>
        <w:t>خلاص یافتن امیر با نصر</w:t>
      </w:r>
      <w:bookmarkEnd w:id="57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 با نصر خلاص یافت، به سبب خواجه سعید پسر</w:t>
      </w:r>
      <w:r>
        <w:rPr>
          <w:rStyle w:val="FootnoteAnchor"/>
          <w:rtl w:val="true"/>
        </w:rPr>
        <w:footnoteReference w:id="1695"/>
      </w:r>
      <w:r>
        <w:rPr>
          <w:rFonts w:ascii="IRNazanin" w:hAnsi="IRNazanin" w:eastAsia="IRNazanin"/>
          <w:color w:val="111111"/>
          <w:sz w:val="28"/>
          <w:sz w:val="28"/>
          <w:szCs w:val="28"/>
          <w:rtl w:val="true"/>
          <w:lang w:bidi="fa-IR"/>
        </w:rPr>
        <w:t xml:space="preserve">احمدِ حسن میمندی </w:t>
      </w:r>
      <w:bookmarkStart w:id="575" w:name="pg20407_230798"/>
    </w:p>
    <w:p>
      <w:pPr>
        <w:pStyle w:val="BookText"/>
        <w:rPr/>
      </w:pPr>
      <w:bookmarkEnd w:id="575"/>
      <w:r>
        <w:rPr>
          <w:rFonts w:ascii="IRNazanin" w:hAnsi="IRNazanin" w:eastAsia="IRNazanin"/>
          <w:color w:val="111111"/>
          <w:sz w:val="28"/>
          <w:sz w:val="28"/>
          <w:szCs w:val="28"/>
          <w:rtl w:val="true"/>
          <w:lang w:bidi="fa-IR"/>
        </w:rPr>
        <w:t>که او به سیستان محبوس بود و حاجبی چند که امیر جغری</w:t>
      </w:r>
      <w:r>
        <w:rPr>
          <w:rStyle w:val="FootnoteAnchor"/>
          <w:rtl w:val="true"/>
        </w:rPr>
        <w:footnoteReference w:id="1696"/>
      </w:r>
      <w:r>
        <w:rPr>
          <w:rFonts w:ascii="IRNazanin" w:hAnsi="IRNazanin" w:eastAsia="IRNazanin"/>
          <w:color w:val="111111"/>
          <w:sz w:val="28"/>
          <w:sz w:val="28"/>
          <w:szCs w:val="28"/>
          <w:rtl w:val="true"/>
          <w:lang w:bidi="fa-IR"/>
        </w:rPr>
        <w:t>گرفته بود بَدَل کردند، و روز پنجشنبه بیست و یکم از صفر سنه احدی و اربعین به شهر اندر آمد، و شهر آئین بستند و مردمان سیستان نشاط کردند بسیار و صَدَقه ها دادند؛ باز سوی هری بازگشت روز چهارشنبه سدیگر</w:t>
      </w:r>
      <w:r>
        <w:rPr>
          <w:rStyle w:val="FootnoteAnchor"/>
          <w:rtl w:val="true"/>
        </w:rPr>
        <w:footnoteReference w:id="1697"/>
      </w:r>
      <w:r>
        <w:rPr>
          <w:rFonts w:ascii="IRNazanin" w:hAnsi="IRNazanin" w:eastAsia="IRNazanin"/>
          <w:color w:val="111111"/>
          <w:sz w:val="28"/>
          <w:sz w:val="28"/>
          <w:szCs w:val="28"/>
          <w:rtl w:val="true"/>
          <w:lang w:bidi="fa-IR"/>
        </w:rPr>
        <w:t xml:space="preserve">جمادی الأولى هم اندرین سال ، و باز از هری باز آمد و شب شنبه بیست و ششم از ذی القعده سنه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و اربعمائه به شهر اندر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یعقوب صابر کمری، باجعفر صابر را و پسران را بکشت، و سرای ایشان غارت کرد، و امیر بوالفضل تاختن کرد و او را بگرفت</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 xml:space="preserve">این طغرل غلام امیر مودود غزنوی است که مودود وی را بر کشید و عزیز داشت و خواهر خود را به وی داد و او را حاجب خویش کرد و عاقبت در سنه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عبدالرشید هزار سوار گرفت و به سیستان رفت و جنگ کرد و باز مدد خواست و با آن لشگر به غزنین بازگشت و عبدالرشید و تمام فرزندان و شاهزادگان محمودی و مسعودی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در روز بار به تیغ همدستان خود کشته شد و خبر حمله اول و اسیر کردن ابونصر در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آدینه هفدهم ربیع الاول سنة اثنى واربعين و اربعمائه، و اندر ساعت فرمان داد تا بر میان دو نیم کردند</w:t>
      </w:r>
      <w:r>
        <w:rPr>
          <w:rFonts w:eastAsia="IRNazanin" w:cs="IRNazanin"/>
          <w:color w:val="111111"/>
          <w:sz w:val="28"/>
          <w:szCs w:val="28"/>
          <w:rtl w:val="true"/>
          <w:lang w:bidi="fa-IR"/>
        </w:rPr>
        <w:t>.</w:t>
      </w:r>
    </w:p>
    <w:p>
      <w:pPr>
        <w:pStyle w:val="Heading2"/>
        <w:numPr>
          <w:ilvl w:val="1"/>
          <w:numId w:val="1"/>
        </w:numPr>
        <w:rPr/>
      </w:pPr>
      <w:bookmarkStart w:id="576" w:name="__RefHeading___Toc696589_1490000891"/>
      <w:bookmarkStart w:id="577" w:name="_Toc210"/>
      <w:bookmarkEnd w:id="576"/>
      <w:r>
        <w:rPr>
          <w:rtl w:val="true"/>
        </w:rPr>
        <w:t>خبر وفات ابی جعفر احمد بن منصور بن احمد مولی امیرالمؤمنین نورالله حفرته</w:t>
      </w:r>
      <w:bookmarkEnd w:id="57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امیر احمد پسر امیر با نصر بود، مردی از گردان عالم که اندرین ارکان دولت هیچ مردی به شجاعت و سخاوت و تواضع و نیکو عهدی وی نبود، با صورت تمام، که چنو بخشنده و نانده اگر گوئی که هرگز به سیستان برنیامد پس از امیر طاهر بوعلی؛ چنین قضا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بیست و نهم از ربیع الآخر سنه اثنی و اربعین و اربعمائه فرمان یافت، و نه روز همه سیستان به دلی دردمند و چشمی گریان، خاص و عام او را ماتم داشتند، زانکه عدیم المثل بود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او امیر بانصر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هژدهم از جمادی الأولى سنة اثنى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و اربعمائه برفت سوی هراة، و امیر بوالفضل روزی چند غمگین بود به سبب وی، باز </w:t>
      </w:r>
      <w:bookmarkStart w:id="578" w:name="pg20407_230799"/>
    </w:p>
    <w:p>
      <w:pPr>
        <w:pStyle w:val="BookText"/>
        <w:rPr/>
      </w:pPr>
      <w:bookmarkEnd w:id="578"/>
      <w:r>
        <w:rPr>
          <w:rFonts w:ascii="IRNazanin" w:hAnsi="IRNazanin" w:eastAsia="IRNazanin"/>
          <w:color w:val="111111"/>
          <w:sz w:val="28"/>
          <w:sz w:val="28"/>
          <w:szCs w:val="28"/>
          <w:rtl w:val="true"/>
          <w:lang w:bidi="fa-IR"/>
        </w:rPr>
        <w:t>طرب باز شد به رسم ملوک، و هیچ آسیب نبود اندرین روزگار به سیستان تا آمدن طغرل ملعون نامبارک برخود</w:t>
      </w:r>
      <w:r>
        <w:rPr>
          <w:rFonts w:eastAsia="IRNazanin" w:cs="IRNazanin"/>
          <w:color w:val="111111"/>
          <w:sz w:val="28"/>
          <w:szCs w:val="28"/>
          <w:rtl w:val="true"/>
          <w:lang w:bidi="fa-IR"/>
        </w:rPr>
        <w:t>.</w:t>
      </w:r>
    </w:p>
    <w:p>
      <w:pPr>
        <w:pStyle w:val="Heading2"/>
        <w:numPr>
          <w:ilvl w:val="1"/>
          <w:numId w:val="1"/>
        </w:numPr>
        <w:rPr/>
      </w:pPr>
      <w:bookmarkStart w:id="579" w:name="__RefHeading___Toc696591_1490000891"/>
      <w:bookmarkStart w:id="580" w:name="_Toc211"/>
      <w:bookmarkEnd w:id="579"/>
      <w:r>
        <w:rPr>
          <w:rtl w:val="true"/>
        </w:rPr>
        <w:t>آمدن طغرل</w:t>
      </w:r>
      <w:bookmarkEnd w:id="58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روز یکشنبه سیوم از رجب سنة ثلث و اربعین به حصار طاق فرود آمد و رسولان فرستادن گرفت و امیر بوالفضل زرق وی نخرید تا آخر حرب آغاز کرد بر حصار، و کوتوال هلال درقی بود و بسیار مردی ها کرد، آخر فرمان یافت و خلیفت امير بوالفضل آنجا امیر بوسعيد سموری بود، آن کار فرو گرفت و مردی کرد، و سرهنگان که آنجا بودند و عیّاران چون با لیث یوزی و بو محمد منصور و یاران ایشان وفاداری کردند، تا پنج هزار سوار محمودی با پنج پیل ساخته و مقدار دو هزار پیاده سجزی و غزنوی و بو محمد عسکر با ایشان بود، و آن حصار به همه حیلها که کردند نیارستند ستدن، آخر قضا را طغرل با سواری هزار ساخته پوشیده نیک اختیار کرد</w:t>
      </w:r>
      <w:r>
        <w:rPr>
          <w:rStyle w:val="FootnoteAnchor"/>
          <w:rtl w:val="true"/>
        </w:rPr>
        <w:footnoteReference w:id="1699"/>
      </w:r>
      <w:r>
        <w:rPr>
          <w:rFonts w:ascii="IRNazanin" w:hAnsi="IRNazanin" w:eastAsia="IRNazanin"/>
          <w:color w:val="111111"/>
          <w:sz w:val="28"/>
          <w:sz w:val="28"/>
          <w:szCs w:val="28"/>
          <w:rtl w:val="true"/>
          <w:lang w:bidi="fa-IR"/>
        </w:rPr>
        <w:t xml:space="preserve">و به در شهر آمد، و امیر بیغو از هراه بیامد با لشکری که با سپاه طغرل حرب کنند، و کسی را از طغرل خبر نه، تدبیری کردند و طغرل را خبر کردند که اکنون بیغو همی اندر آید، تا او به کمین اندر نشست، تا از شهر امیر اجل سید ابوالفضل نصر بن احمد مولی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 و بیغو به لب آب فرود آمد که تا بنه و لشکر فرا رسند، و جمع گردند، و اندر شهر آیند، و این روز شنبه بود بیست و دویم رجب هم اندرین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طغرل خویشتن بر عامه شهر زد و نعره برخاست و بیغو به هزیمت شد بی لشگر و بی سلاح، و امیر بوالفضل دل وی نگاه داشت و با وی برفت و به هری شد که آنجا لشکر جمع کند و به حرب آید؛ پس طغرل به حصار طاق شد و آنجا روزی چند دیگر حرب کرد، و هیچ نیامد وی را و محمود گندمک و برادران بگشتند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نزدیک وی شدند، و هم چیزی </w:t>
      </w:r>
      <w:bookmarkStart w:id="581" w:name="pg20407_230800"/>
    </w:p>
    <w:p>
      <w:pPr>
        <w:pStyle w:val="BookText"/>
        <w:rPr/>
      </w:pPr>
      <w:bookmarkEnd w:id="581"/>
      <w:r>
        <w:rPr>
          <w:rFonts w:ascii="IRNazanin" w:hAnsi="IRNazanin" w:eastAsia="IRNazanin"/>
          <w:color w:val="111111"/>
          <w:sz w:val="28"/>
          <w:sz w:val="28"/>
          <w:szCs w:val="28"/>
          <w:rtl w:val="true"/>
          <w:lang w:bidi="fa-IR"/>
        </w:rPr>
        <w:t>نرفت با مردمان حصار، آخر به عجز بازگشت روز آدینه سیزدهم شعبان، و به غزنین شد، و غزنین بگرفت و عبدالرشید بن محمود را و بیشترین از آن ملک زادگان را بکشت، و خدای تعالی او را نیز هلاک کرد چنانکه مستوجب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بوالفضل چون خبر رفتن او شنید لشگر بگذاشت، و جریده باز مملکت</w:t>
      </w:r>
      <w:r>
        <w:rPr>
          <w:rStyle w:val="FootnoteAnchor"/>
          <w:rtl w:val="true"/>
        </w:rPr>
        <w:footnoteReference w:id="1700"/>
      </w:r>
      <w:r>
        <w:rPr>
          <w:rFonts w:ascii="IRNazanin" w:hAnsi="IRNazanin" w:eastAsia="IRNazanin"/>
          <w:color w:val="111111"/>
          <w:sz w:val="28"/>
          <w:sz w:val="28"/>
          <w:szCs w:val="28"/>
          <w:rtl w:val="true"/>
          <w:lang w:bidi="fa-IR"/>
        </w:rPr>
        <w:t xml:space="preserve">خویش آمد به طالع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سه شنبه پانزدهم رمضان هم این سال اندر شهر آمد، و پسر امیر بیغو را با خویشتن بیاورد و به داشن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اجل ابوالفتح قرا ارسلان بوری بن معز الدوله مولی امیرالمؤمنین</w:t>
      </w:r>
      <w:r>
        <w:rPr>
          <w:rStyle w:val="FootnoteAnchor"/>
          <w:rtl w:val="true"/>
        </w:rPr>
        <w:footnoteReference w:id="1701"/>
      </w:r>
      <w:r>
        <w:rPr>
          <w:rFonts w:ascii="IRNazanin" w:hAnsi="IRNazanin" w:eastAsia="IRNazanin"/>
          <w:color w:val="111111"/>
          <w:sz w:val="28"/>
          <w:sz w:val="28"/>
          <w:szCs w:val="28"/>
          <w:rtl w:val="true"/>
          <w:lang w:bidi="fa-IR"/>
        </w:rPr>
        <w:t xml:space="preserve">و یک سال اینجا بود با بزرگی و جاه و پیروزی و امیر اجل مؤيد ابوالفضل او را نیکو داشت؛ باز پدرش از هری رسولان و حجاب فرستاد تا او را ببردند، و رفتن او سوی هری روز دوشنبه هشتم شوال سنة اربع و اربعین و اربعمائه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کردن امیر طغرل محمد</w:t>
      </w:r>
      <w:r>
        <w:rPr>
          <w:rStyle w:val="FootnoteAnchor"/>
          <w:rtl w:val="true"/>
        </w:rPr>
        <w:footnoteReference w:id="1702"/>
      </w:r>
      <w:r>
        <w:rPr>
          <w:rFonts w:ascii="IRNazanin" w:hAnsi="IRNazanin" w:eastAsia="IRNazanin"/>
          <w:color w:val="111111"/>
          <w:sz w:val="28"/>
          <w:sz w:val="28"/>
          <w:szCs w:val="28"/>
          <w:rtl w:val="true"/>
          <w:lang w:bidi="fa-IR"/>
        </w:rPr>
        <w:t>بن میکال ادام الله ملکه به سجستان يوم الجمعه الثامن من المحرّم سنة خمس و اربعین و اربعمائه</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2" w:name="__RefHeading___Toc696593_1490000891"/>
      <w:bookmarkStart w:id="583" w:name="_Toc212"/>
      <w:bookmarkEnd w:id="582"/>
      <w:r>
        <w:rPr>
          <w:rtl w:val="true"/>
        </w:rPr>
        <w:t>وقعت بده</w:t>
      </w:r>
      <w:bookmarkEnd w:id="58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04"/>
      </w:r>
      <w:r>
        <w:rPr>
          <w:rFonts w:ascii="IRNazanin" w:hAnsi="IRNazanin" w:eastAsia="IRNazanin"/>
          <w:color w:val="111111"/>
          <w:sz w:val="28"/>
          <w:sz w:val="28"/>
          <w:szCs w:val="28"/>
          <w:rtl w:val="true"/>
          <w:lang w:bidi="fa-IR"/>
        </w:rPr>
        <w:t>مردمان سیستان به روستاق بده از جهت قراتاش بن طغان بک عسی</w:t>
      </w:r>
      <w:r>
        <w:rPr>
          <w:rStyle w:val="FootnoteAnchor"/>
          <w:rtl w:val="true"/>
        </w:rPr>
        <w:footnoteReference w:id="1705"/>
      </w:r>
    </w:p>
    <w:p>
      <w:pPr>
        <w:pStyle w:val="BookText"/>
        <w:rPr/>
      </w:pP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بیست و هفتم رمضان سنه خمس و اربعین و اربعمائه وقت قرآن نحسین اندر 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آنچنان بود که او به سیستان آمد و قصد آن کرده بود که به مکران رود، روزی چند او را مهمان داشتند و گفتند اکنون بباید رفتن از بسیار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کردند لشکر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پنج روز دیگر علف دهید تا عید سیستان ببینیم، پس بروم، ندادند، پس به خشم برفت و به بده فرود آمد، و با رعیتان جنگ آغاز کرد، و خانه هاء ایشان خراب کردن گرفت و ایشان را کشتن؛ شب دوشنبه امیر اجل سید بوالفضل امیر بوری را با فوجی ترکمانان نامزد کرد، و امیر اسمعیل قوقهی و امیر بوجعفر قوقهی و امیر احمد برادر وی را با مردمان اوق نامزد کرد، و سرکشان و مردمان پیش زره را به امیر اجل طاهر اسپرد و او را به ایشان نامزد کرد، و غلامان خویش را هم با وی نامزد کرد، چون قریب سواری دویست از ترکمانان و غلامان خویش و مردی پانصد با سلاح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برفت تا به در شهر، و همه را وصیت می کرد که نگاه دارید تا هیچکس را نکشید و خون از سر نیارد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بر زنید تا بشوند؛ ایشان برفتند و این ترکمانان که با امیر بوری بودند پیش از آنکه به لشکر رسیدند بانگ کردند، ترکمانان لشکرگاه خویش بگذاشتند و خود برفتند، ایشان بیامدند و غارت کردند، و خویشتن را کالای بارکردند، و همه متفرق شدند، و هر کسی جداگانه روی به شهر نهادند، چون بامداد روشن شد، ترکمانان باز آمدند جنگ آغاز کردند، و تا نماز پیشین جنگ می کردند، ترکمانان میربوری بگریختند، و امیر بوری و امیر طاهر پشت بدادند، و پیادگان را به دست ایشان بگذاشتند و امیر اسمعیل و امیر بوجعفر به خانه اندر شدند و حصار گرفتند و جنگ کردند یک دو 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سیم ایشان را فرود آوردند و بگرفتند، و قریب دویست مرد آنجا کشته شد، و امیر اسمعیل را بیست هزار دینار باز فروختند، و امیر جلیل سید با نصر آنجا رفت و گروکان وی می بود تا زر بدادند و او برفت والسلم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کردن خواجه بزرگ</w:t>
      </w:r>
      <w:r>
        <w:rPr>
          <w:rStyle w:val="FootnoteAnchor"/>
          <w:rtl w:val="true"/>
        </w:rPr>
        <w:footnoteReference w:id="1706"/>
      </w:r>
      <w:r>
        <w:rPr>
          <w:rFonts w:ascii="IRNazanin" w:hAnsi="IRNazanin" w:eastAsia="IRNazanin"/>
          <w:color w:val="111111"/>
          <w:sz w:val="28"/>
          <w:sz w:val="28"/>
          <w:szCs w:val="28"/>
          <w:rtl w:val="true"/>
          <w:lang w:bidi="fa-IR"/>
        </w:rPr>
        <w:t>، امیر بیغو به قلعه اسپهبد از میان لشکری که بر خود آورده بود، و امیر بوری پسر بیغو پنجم شعبان سنة خمس و اربعین و اربعمائه، و دیگر روز لشکر که با وی بود و امیر بوری</w:t>
      </w:r>
      <w:r>
        <w:rPr>
          <w:rStyle w:val="FootnoteAnchor"/>
          <w:rtl w:val="true"/>
        </w:rPr>
        <w:footnoteReference w:id="1707"/>
      </w:r>
      <w:r>
        <w:rPr>
          <w:rFonts w:ascii="IRNazanin" w:hAnsi="IRNazanin" w:eastAsia="IRNazanin"/>
          <w:color w:val="111111"/>
          <w:sz w:val="28"/>
          <w:sz w:val="28"/>
          <w:szCs w:val="28"/>
          <w:rtl w:val="true"/>
          <w:lang w:bidi="fa-IR"/>
        </w:rPr>
        <w:t xml:space="preserve">قصد رفتن کردند باز هراة، و او را بیاوردند </w:t>
      </w:r>
      <w:bookmarkStart w:id="584" w:name="pg20407_230802"/>
    </w:p>
    <w:p>
      <w:pPr>
        <w:pStyle w:val="BookText"/>
        <w:rPr/>
      </w:pPr>
      <w:bookmarkEnd w:id="584"/>
      <w:r>
        <w:rPr>
          <w:rFonts w:ascii="IRNazanin" w:hAnsi="IRNazanin" w:eastAsia="IRNazanin"/>
          <w:color w:val="111111"/>
          <w:sz w:val="28"/>
          <w:sz w:val="28"/>
          <w:szCs w:val="28"/>
          <w:rtl w:val="true"/>
          <w:lang w:bidi="fa-IR"/>
        </w:rPr>
        <w:t>به قلعه ارک و پنجم رمضان این سال کشته شد</w:t>
      </w:r>
      <w:r>
        <w:rPr>
          <w:rFonts w:eastAsia="IRNazanin" w:cs="IRNazanin"/>
          <w:color w:val="111111"/>
          <w:sz w:val="28"/>
          <w:szCs w:val="28"/>
          <w:rtl w:val="true"/>
          <w:lang w:bidi="fa-IR"/>
        </w:rPr>
        <w:t>.</w:t>
      </w:r>
    </w:p>
    <w:p>
      <w:pPr>
        <w:pStyle w:val="Heading2"/>
        <w:numPr>
          <w:ilvl w:val="1"/>
          <w:numId w:val="1"/>
        </w:numPr>
        <w:rPr/>
      </w:pPr>
      <w:bookmarkStart w:id="585" w:name="__RefHeading___Toc696595_1490000891"/>
      <w:bookmarkStart w:id="586" w:name="_Toc213"/>
      <w:bookmarkEnd w:id="585"/>
      <w:r>
        <w:rPr>
          <w:rtl w:val="true"/>
        </w:rPr>
        <w:t>آمدن یاقوتی دفعت اول به سیستان</w:t>
      </w:r>
      <w:bookmarkEnd w:id="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یاقوتی</w:t>
      </w:r>
      <w:r>
        <w:rPr>
          <w:rStyle w:val="FootnoteAnchor"/>
          <w:rtl w:val="true"/>
        </w:rPr>
        <w:footnoteReference w:id="1708"/>
      </w:r>
      <w:r>
        <w:rPr>
          <w:rFonts w:ascii="IRNazanin" w:hAnsi="IRNazanin" w:eastAsia="IRNazanin"/>
          <w:color w:val="111111"/>
          <w:sz w:val="28"/>
          <w:sz w:val="28"/>
          <w:szCs w:val="28"/>
          <w:rtl w:val="true"/>
          <w:lang w:bidi="fa-IR"/>
        </w:rPr>
        <w:t>دفعت اول به سیستان</w:t>
      </w:r>
    </w:p>
    <w:p>
      <w:pPr>
        <w:pStyle w:val="BookText"/>
        <w:rPr/>
      </w:pPr>
      <w:r>
        <w:rPr>
          <w:rFonts w:ascii="IRNazanin" w:hAnsi="IRNazanin" w:eastAsia="IRNazanin"/>
          <w:color w:val="111111"/>
          <w:sz w:val="28"/>
          <w:sz w:val="28"/>
          <w:szCs w:val="28"/>
          <w:rtl w:val="true"/>
          <w:lang w:bidi="fa-IR"/>
        </w:rPr>
        <w:t>روز پنجشنبه هشتم رجب سنة ست و اربعین و اربعمائه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روز بود به سیستان با دو هزار سوار مهمان امیر اجل سید ملک مؤید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اندر همه سیستان از هیچکس یک من کاه نستدند و هیچکس را به یک دانگ زبان نکردند، و روز شنبه هفدهم رجب برفت به سوی مکران و به مکران وی را خطبه کردند و خواهر امیر مهیا را به زنی به وی دادند، و بازگشت و خود به راه بیابان کرمان به قاین رفت و لشکر وی بیشتری به سیستان باز آمدند و روزی چند آنجا ببودند، وبوالمظفر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نقیب درگاه</w:t>
      </w:r>
      <w:r>
        <w:rPr>
          <w:rStyle w:val="FootnoteAnchor"/>
          <w:rtl w:val="true"/>
        </w:rPr>
        <w:footnoteReference w:id="1709"/>
      </w:r>
      <w:r>
        <w:rPr>
          <w:rFonts w:ascii="IRNazanin" w:hAnsi="IRNazanin" w:eastAsia="IRNazanin"/>
          <w:color w:val="111111"/>
          <w:sz w:val="28"/>
          <w:sz w:val="28"/>
          <w:szCs w:val="28"/>
          <w:rtl w:val="true"/>
          <w:lang w:bidi="fa-IR"/>
        </w:rPr>
        <w:t xml:space="preserve">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بفرستاد، باز در سیستان وی را بگرفتند و بند کردند</w:t>
      </w:r>
      <w:r>
        <w:rPr>
          <w:rStyle w:val="FootnoteAnchor"/>
          <w:rtl w:val="true"/>
        </w:rPr>
        <w:footnoteReference w:id="1710"/>
      </w:r>
      <w:r>
        <w:rPr>
          <w:rFonts w:ascii="IRNazanin" w:hAnsi="IRNazanin" w:eastAsia="IRNazanin"/>
          <w:color w:val="111111"/>
          <w:sz w:val="28"/>
          <w:sz w:val="28"/>
          <w:szCs w:val="28"/>
          <w:rtl w:val="true"/>
          <w:lang w:bidi="fa-IR"/>
        </w:rPr>
        <w:t>و با خویشتن به قاین</w:t>
      </w:r>
      <w:r>
        <w:rPr>
          <w:rStyle w:val="FootnoteAnchor"/>
          <w:rtl w:val="true"/>
        </w:rPr>
        <w:footnoteReference w:id="1711"/>
      </w:r>
      <w:r>
        <w:rPr>
          <w:rFonts w:ascii="IRNazanin" w:hAnsi="IRNazanin" w:eastAsia="IRNazanin"/>
          <w:color w:val="111111"/>
          <w:sz w:val="28"/>
          <w:sz w:val="28"/>
          <w:szCs w:val="28"/>
          <w:rtl w:val="true"/>
          <w:lang w:bidi="fa-IR"/>
        </w:rPr>
        <w:t xml:space="preserve">بردند و بیرون نگذاشتند تا به شکنجه و مطالبت از و شش هزار دینار ،ستدند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مکاشفت میان وی و آن امیر بوالفضل بیفتاد تا او</w:t>
      </w:r>
      <w:r>
        <w:rPr>
          <w:rStyle w:val="FootnoteAnchor"/>
          <w:rtl w:val="true"/>
        </w:rPr>
        <w:footnoteReference w:id="1712"/>
      </w:r>
      <w:r>
        <w:rPr>
          <w:rFonts w:ascii="IRNazanin" w:hAnsi="IRNazanin" w:eastAsia="IRNazanin"/>
          <w:color w:val="111111"/>
          <w:sz w:val="28"/>
          <w:sz w:val="28"/>
          <w:szCs w:val="28"/>
          <w:rtl w:val="true"/>
          <w:lang w:bidi="fa-IR"/>
        </w:rPr>
        <w:t>به خراسان رفت و منشور سیستان طلبید از امیر حضری</w:t>
      </w:r>
      <w:r>
        <w:rPr>
          <w:rStyle w:val="FootnoteAnchor"/>
          <w:rtl w:val="true"/>
        </w:rPr>
        <w:footnoteReference w:id="1713"/>
      </w:r>
      <w:r>
        <w:rPr>
          <w:rFonts w:ascii="IRNazanin" w:hAnsi="IRNazanin" w:eastAsia="IRNazanin"/>
          <w:color w:val="111111"/>
          <w:sz w:val="28"/>
          <w:sz w:val="28"/>
          <w:szCs w:val="28"/>
          <w:rtl w:val="true"/>
          <w:lang w:bidi="fa-IR"/>
        </w:rPr>
        <w:t xml:space="preserve">پدر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عراق فرستاد و نامه ها نبشت به نزدیک امیر طغرل و منشور سیستان بستد و بیامد به سیستان و به رون و جول</w:t>
      </w:r>
      <w:r>
        <w:rPr>
          <w:rStyle w:val="FootnoteAnchor"/>
          <w:rtl w:val="true"/>
        </w:rPr>
        <w:footnoteReference w:id="1714"/>
      </w:r>
      <w:r>
        <w:rPr>
          <w:rFonts w:ascii="IRNazanin" w:hAnsi="IRNazanin" w:eastAsia="IRNazanin"/>
          <w:color w:val="111111"/>
          <w:sz w:val="28"/>
          <w:sz w:val="28"/>
          <w:szCs w:val="28"/>
          <w:rtl w:val="true"/>
          <w:lang w:bidi="fa-IR"/>
        </w:rPr>
        <w:t>فرود آمد روز یکشنبه دوازدهم شعبان سنة سبع و اربعین و اربعمائه</w:t>
      </w:r>
      <w:r>
        <w:rPr>
          <w:rFonts w:eastAsia="IRNazanin" w:cs="IRNazanin"/>
          <w:color w:val="111111"/>
          <w:sz w:val="28"/>
          <w:szCs w:val="28"/>
          <w:rtl w:val="true"/>
          <w:lang w:bidi="fa-IR"/>
        </w:rPr>
        <w:t>.</w:t>
      </w:r>
    </w:p>
    <w:p>
      <w:pPr>
        <w:pStyle w:val="Heading2"/>
        <w:numPr>
          <w:ilvl w:val="1"/>
          <w:numId w:val="1"/>
        </w:numPr>
        <w:rPr/>
      </w:pPr>
      <w:bookmarkStart w:id="587" w:name="__RefHeading___Toc696597_1490000891"/>
      <w:bookmarkStart w:id="588" w:name="_Toc214"/>
      <w:bookmarkEnd w:id="587"/>
      <w:r>
        <w:rPr>
          <w:rtl w:val="true"/>
        </w:rPr>
        <w:t>آمدن یاقوتی بار دیگر</w:t>
      </w:r>
      <w:bookmarkEnd w:id="58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آذر</w:t>
      </w:r>
      <w:r>
        <w:rPr>
          <w:rStyle w:val="FootnoteAnchor"/>
          <w:rtl w:val="true"/>
        </w:rPr>
        <w:footnoteReference w:id="1715"/>
      </w:r>
      <w:r>
        <w:rPr>
          <w:rFonts w:ascii="IRNazanin" w:hAnsi="IRNazanin" w:eastAsia="IRNazanin"/>
          <w:color w:val="111111"/>
          <w:sz w:val="28"/>
          <w:sz w:val="28"/>
          <w:szCs w:val="28"/>
          <w:rtl w:val="true"/>
          <w:lang w:bidi="fa-IR"/>
        </w:rPr>
        <w:t xml:space="preserve">سال بر چهار صد و بیست و چهار از یزدجرد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روزی چند </w:t>
      </w:r>
      <w:bookmarkStart w:id="589" w:name="pg20407_230803"/>
    </w:p>
    <w:p>
      <w:pPr>
        <w:pStyle w:val="BookText"/>
        <w:rPr/>
      </w:pPr>
      <w:bookmarkEnd w:id="589"/>
      <w:r>
        <w:rPr>
          <w:rFonts w:ascii="IRNazanin" w:hAnsi="IRNazanin" w:eastAsia="IRNazanin"/>
          <w:color w:val="111111"/>
          <w:sz w:val="28"/>
          <w:sz w:val="28"/>
          <w:szCs w:val="28"/>
          <w:rtl w:val="true"/>
          <w:lang w:bidi="fa-IR"/>
        </w:rPr>
        <w:t>آنجا ببود و مردمان رون و جول با وی شدند و هیچ کس را از آنجا نیازرد و رسولان فرستاد و منشور خویش عرضه کرد نپذیرفتند و قبول نکردند، و امیر بوالفضل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قول تو هیچ اعتماد نیست ترا نخواهم و ترا خطبه نکنم، سیستان از دست من به شمشیر بیرون توان کردن؛ وی از آنجا برخاست و به جوین آمد، و دیگر راه رسول فرستاد، رسول وی را باز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به سیستان قلعه نستدی و حصار نگرفتی و مردی نکشتی، ترا به حجّت طاعت دهیم، تا رسول وی برفت او به درق آمده بود، چون سخن بشنید بازگشت، روز یکشنبه بیست و ششم شعبان به جوین نماز دیگر ناگاه خویش اندر انداخت، و مردمان غافل بودند و به خانه های خویش بازآمده از آنچه برایشان بگذشته بود و نیازرده، جنگ اندر گرفت و مردمان را از حصار بازداشت</w:t>
      </w:r>
      <w:r>
        <w:rPr>
          <w:rFonts w:eastAsia="IRNazanin" w:cs="IRNazanin"/>
          <w:color w:val="111111"/>
          <w:sz w:val="28"/>
          <w:szCs w:val="28"/>
          <w:rtl w:val="true"/>
          <w:lang w:bidi="fa-IR"/>
        </w:rPr>
        <w:t>.</w:t>
      </w:r>
    </w:p>
    <w:p>
      <w:pPr>
        <w:pStyle w:val="Heading2"/>
        <w:numPr>
          <w:ilvl w:val="1"/>
          <w:numId w:val="1"/>
        </w:numPr>
        <w:rPr/>
      </w:pPr>
      <w:bookmarkStart w:id="590" w:name="__RefHeading___Toc696599_1490000891"/>
      <w:bookmarkStart w:id="591" w:name="_Toc215"/>
      <w:bookmarkEnd w:id="590"/>
      <w:r>
        <w:rPr>
          <w:rtl w:val="true"/>
        </w:rPr>
        <w:t>وقعت جوین</w:t>
      </w:r>
      <w:bookmarkEnd w:id="591"/>
    </w:p>
    <w:p>
      <w:pPr>
        <w:pStyle w:val="BookText"/>
        <w:rPr/>
      </w:pPr>
      <w:r>
        <w:rPr>
          <w:rFonts w:ascii="IRNazanin" w:hAnsi="IRNazanin" w:eastAsia="IRNazanin"/>
          <w:color w:val="111111"/>
          <w:sz w:val="28"/>
          <w:sz w:val="28"/>
          <w:szCs w:val="28"/>
          <w:rtl w:val="true"/>
          <w:lang w:bidi="fa-IR"/>
        </w:rPr>
        <w:t>و دیگر روز دوشنبه نماز بام</w:t>
      </w:r>
      <w:r>
        <w:rPr>
          <w:rStyle w:val="FootnoteAnchor"/>
          <w:rtl w:val="true"/>
        </w:rPr>
        <w:footnoteReference w:id="1716"/>
      </w:r>
    </w:p>
    <w:p>
      <w:pPr>
        <w:pStyle w:val="BookText"/>
        <w:rPr/>
      </w:pPr>
      <w:r>
        <w:rPr>
          <w:rFonts w:ascii="IRNazanin" w:hAnsi="IRNazanin" w:eastAsia="IRNazanin"/>
          <w:color w:val="111111"/>
          <w:sz w:val="28"/>
          <w:sz w:val="28"/>
          <w:szCs w:val="28"/>
          <w:rtl w:val="true"/>
          <w:lang w:bidi="fa-IR"/>
        </w:rPr>
        <w:t xml:space="preserve">امشب سبکتر می زنند این طبل بی هنگام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 بیداری غلط بودست مرغ بام را</w:t>
      </w:r>
    </w:p>
    <w:p>
      <w:pPr>
        <w:pStyle w:val="BookText"/>
        <w:rPr/>
      </w:pPr>
      <w:r>
        <w:rPr>
          <w:rFonts w:ascii="IRNazanin" w:hAnsi="IRNazanin" w:eastAsia="IRNazanin"/>
          <w:color w:val="111111"/>
          <w:sz w:val="28"/>
          <w:sz w:val="28"/>
          <w:szCs w:val="28"/>
          <w:rtl w:val="true"/>
          <w:lang w:bidi="fa-IR"/>
        </w:rPr>
        <w:t>حصار بستد و غارت فرو گرفتند و چاشتگاه را امیر شاهنشاه را اندر جوین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بگرفتند و به لشکرگاه بردند و قریب هزار و دویست مرد از آن شهر کشته شد و بسیاری اسیر گرفتند و بند کردند و ببردند، و به خراسان فرستاد، و آنجا بنشست تا عید روزه بگذشت، به برونج آمد و اندر جانب مغرب به كلموه فرود آمد و مردمان قوقه چند بار با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یختن بردند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بسیاری گوسفند و اسب و کالای از آن وی ببردند، و درق را باز فروخت و قریب سیصد هزار درم ازیشان بستد و ایشان را ایمن کرد، و از کلموه بوالقسم ینال را که سپاه سالار لشکر وی بود با سواری دویست به رسولی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حصار بستدم و مرد گشتم و گرفتم، هیچ بهانه ماند؟ و امیر بوالفضل بازاِبی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کرد و سر در نیاورد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معاملت که تو می کنی ولایت خواستن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بوالقسم ینال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و به</w:t>
      </w:r>
      <w:bookmarkStart w:id="592" w:name="pg20407_230804"/>
    </w:p>
    <w:p>
      <w:pPr>
        <w:pStyle w:val="BookText"/>
        <w:rPr/>
      </w:pPr>
      <w:bookmarkEnd w:id="592"/>
      <w:r>
        <w:rPr>
          <w:rFonts w:ascii="IRNazanin" w:hAnsi="IRNazanin" w:eastAsia="IRNazanin"/>
          <w:color w:val="111111"/>
          <w:sz w:val="28"/>
          <w:sz w:val="28"/>
          <w:szCs w:val="28"/>
          <w:rtl w:val="true"/>
          <w:lang w:bidi="fa-IR"/>
        </w:rPr>
        <w:t xml:space="preserve">نزدیک وی شد و امیر بوالمظفر و امیر بوالحسن بر امیر بانصر به قلعه برونج بودند و قریب ده هزار مرد با ایشان با سلاح تمام، آنجا یک روز جنگ آغاز کرد و هیچ نیامد وی را، چندکس از آن وی بگرفتند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کردند، باز رسول فرستاد بو القسم نیشابوری را، و امیر بوالفضل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دست از کشتن و غارت کردن بداری فرمان برداری کنم، هفت روز هیچکس را نیازرد، و به هر دهی پیش رزه حنباشکی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مردمان را همه ایمن کرد</w:t>
      </w:r>
      <w:r>
        <w:rPr>
          <w:rFonts w:eastAsia="IRNazanin" w:cs="IRNazanin"/>
          <w:color w:val="111111"/>
          <w:sz w:val="28"/>
          <w:szCs w:val="28"/>
          <w:rtl w:val="true"/>
          <w:lang w:bidi="fa-IR"/>
        </w:rPr>
        <w:t>.</w:t>
      </w:r>
    </w:p>
    <w:p>
      <w:pPr>
        <w:pStyle w:val="Heading2"/>
        <w:numPr>
          <w:ilvl w:val="1"/>
          <w:numId w:val="1"/>
        </w:numPr>
        <w:rPr/>
      </w:pPr>
      <w:bookmarkStart w:id="593" w:name="__RefHeading___Toc696601_1490000891"/>
      <w:bookmarkStart w:id="594" w:name="_Toc216"/>
      <w:bookmarkEnd w:id="593"/>
      <w:r>
        <w:rPr>
          <w:rtl w:val="true"/>
        </w:rPr>
        <w:t>وقعت پیش زره</w:t>
      </w:r>
      <w:bookmarkEnd w:id="59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روز پنجشنبه بیستم شوال ناگاه به کمر</w:t>
      </w:r>
      <w:r>
        <w:rPr>
          <w:rStyle w:val="FootnoteAnchor"/>
          <w:rtl w:val="true"/>
        </w:rPr>
        <w:footnoteReference w:id="1717"/>
      </w:r>
      <w:r>
        <w:rPr>
          <w:rFonts w:ascii="IRNazanin" w:hAnsi="IRNazanin" w:eastAsia="IRNazanin"/>
          <w:color w:val="111111"/>
          <w:sz w:val="28"/>
          <w:sz w:val="28"/>
          <w:szCs w:val="28"/>
          <w:rtl w:val="true"/>
          <w:lang w:bidi="fa-IR"/>
        </w:rPr>
        <w:t>آمد و اصرم یعقوب صابر پیش وی رفت با مردِ کمر</w:t>
      </w:r>
      <w:r>
        <w:rPr>
          <w:rStyle w:val="FootnoteAnchor"/>
          <w:rtl w:val="true"/>
        </w:rPr>
        <w:footnoteReference w:id="1718"/>
      </w:r>
      <w:r>
        <w:rPr>
          <w:rFonts w:ascii="IRNazanin" w:hAnsi="IRNazanin" w:eastAsia="IRNazanin"/>
          <w:color w:val="111111"/>
          <w:sz w:val="28"/>
          <w:sz w:val="28"/>
          <w:szCs w:val="28"/>
          <w:rtl w:val="true"/>
          <w:lang w:bidi="fa-IR"/>
        </w:rPr>
        <w:t>، و خدمت کرد و او را مهمان داشت، و دیگر روز از آنجا وی را به ما رجویه آورد، و جنگ آغاز کرد با حصار مارجویه و دیگر روز چاشتگاه را حصار بستد، و صد و هفتاد مرد را از آن حصار بکشت، و زنان را ایمن کرد، و پیش وی کس فرستادند، و هم آن روز به رندن آمد و رود زرق و حصارهاء آن بستدند، و جمله مرد کشته شد، و زنان اسیر گرفتند، و بعضی ببردند و بعضی بیرون گذاشتند</w:t>
      </w:r>
      <w:r>
        <w:rPr>
          <w:rStyle w:val="FootnoteAnchor"/>
          <w:rtl w:val="true"/>
        </w:rPr>
        <w:footnoteReference w:id="1719"/>
      </w:r>
      <w:r>
        <w:rPr>
          <w:rFonts w:ascii="IRNazanin" w:hAnsi="IRNazanin" w:eastAsia="IRNazanin"/>
          <w:color w:val="111111"/>
          <w:sz w:val="28"/>
          <w:sz w:val="28"/>
          <w:szCs w:val="28"/>
          <w:rtl w:val="true"/>
          <w:lang w:bidi="fa-IR"/>
        </w:rPr>
        <w:t>و دیگر روز به حصار مهریان و براون رفتند و بستدند</w:t>
      </w:r>
      <w:r>
        <w:rPr>
          <w:rStyle w:val="FootnoteAnchor"/>
          <w:rtl w:val="true"/>
        </w:rPr>
        <w:footnoteReference w:id="1720"/>
      </w:r>
      <w:r>
        <w:rPr>
          <w:rFonts w:ascii="IRNazanin" w:hAnsi="IRNazanin" w:eastAsia="IRNazanin"/>
          <w:color w:val="111111"/>
          <w:sz w:val="28"/>
          <w:sz w:val="28"/>
          <w:szCs w:val="28"/>
          <w:rtl w:val="true"/>
          <w:lang w:bidi="fa-IR"/>
        </w:rPr>
        <w:t xml:space="preserve">و خانه براوند و خانه شهرزادی به رندن و خانه بیش سر رندن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مردم به براون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وقت قرآن نحسین بود اندر حمل</w:t>
      </w:r>
      <w:r>
        <w:rPr>
          <w:rStyle w:val="FootnoteAnchor"/>
          <w:rtl w:val="true"/>
        </w:rPr>
        <w:footnoteReference w:id="1721"/>
      </w:r>
      <w:r>
        <w:rPr>
          <w:rFonts w:ascii="IRNazanin" w:hAnsi="IRNazanin" w:eastAsia="IRNazanin"/>
          <w:color w:val="111111"/>
          <w:sz w:val="28"/>
          <w:sz w:val="28"/>
          <w:szCs w:val="28"/>
          <w:rtl w:val="true"/>
          <w:lang w:bidi="fa-IR"/>
        </w:rPr>
        <w:t>و هم آن روز به کدح</w:t>
      </w:r>
      <w:r>
        <w:rPr>
          <w:rStyle w:val="FootnoteAnchor"/>
          <w:rtl w:val="true"/>
        </w:rPr>
        <w:footnoteReference w:id="1722"/>
      </w:r>
      <w:r>
        <w:rPr>
          <w:rFonts w:ascii="IRNazanin" w:hAnsi="IRNazanin" w:eastAsia="IRNazanin"/>
          <w:color w:val="111111"/>
          <w:sz w:val="28"/>
          <w:sz w:val="28"/>
          <w:szCs w:val="28"/>
          <w:rtl w:val="true"/>
          <w:lang w:bidi="fa-IR"/>
        </w:rPr>
        <w:t>عمری حصاری بستدند و چهل مرد از آن بکشتند، و بیست و پنجم شوّال بازگشت و به فرسفان برونج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روز به درق شد و جنگ آغاز کرد و دو روز جنگ کرد و فرود قلعه</w:t>
      </w:r>
      <w:r>
        <w:rPr>
          <w:rStyle w:val="FootnoteAnchor"/>
          <w:rtl w:val="true"/>
        </w:rPr>
        <w:footnoteReference w:id="1723"/>
      </w:r>
      <w:r>
        <w:rPr>
          <w:rFonts w:ascii="IRNazanin" w:hAnsi="IRNazanin" w:eastAsia="IRNazanin"/>
          <w:color w:val="111111"/>
          <w:sz w:val="28"/>
          <w:sz w:val="28"/>
          <w:szCs w:val="28"/>
          <w:rtl w:val="true"/>
          <w:lang w:bidi="fa-IR"/>
        </w:rPr>
        <w:t>بستد و راه قاین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همه بیشتر به قوّتِ مردان سیستان کرد که پانصد مرد پیش از آن </w:t>
      </w:r>
      <w:bookmarkStart w:id="595" w:name="pg20407_230805"/>
    </w:p>
    <w:p>
      <w:pPr>
        <w:pStyle w:val="BookText"/>
        <w:rPr/>
      </w:pPr>
      <w:bookmarkEnd w:id="595"/>
      <w:r>
        <w:rPr>
          <w:rFonts w:ascii="IRNazanin" w:hAnsi="IRNazanin" w:eastAsia="IRNazanin"/>
          <w:color w:val="111111"/>
          <w:sz w:val="28"/>
          <w:sz w:val="28"/>
          <w:szCs w:val="28"/>
          <w:rtl w:val="true"/>
          <w:lang w:bidi="fa-IR"/>
        </w:rPr>
        <w:t>کوی</w:t>
      </w:r>
      <w:r>
        <w:rPr>
          <w:rStyle w:val="FootnoteAnchor"/>
          <w:rtl w:val="true"/>
        </w:rPr>
        <w:footnoteReference w:id="1724"/>
      </w:r>
      <w:r>
        <w:rPr>
          <w:rFonts w:ascii="IRNazanin" w:hAnsi="IRNazanin" w:eastAsia="IRNazanin"/>
          <w:color w:val="111111"/>
          <w:sz w:val="28"/>
          <w:sz w:val="28"/>
          <w:szCs w:val="28"/>
          <w:rtl w:val="true"/>
          <w:lang w:bidi="fa-IR"/>
        </w:rPr>
        <w:t xml:space="preserve">آمد از سیستان 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محمود کند مک با ایشان که به طغرل خواستند شد</w:t>
      </w:r>
      <w:r>
        <w:rPr>
          <w:rStyle w:val="FootnoteAnchor"/>
          <w:rtl w:val="true"/>
        </w:rPr>
        <w:footnoteReference w:id="1725"/>
      </w:r>
      <w:r>
        <w:rPr>
          <w:rFonts w:ascii="IRNazanin" w:hAnsi="IRNazanin" w:eastAsia="IRNazanin"/>
          <w:color w:val="111111"/>
          <w:sz w:val="28"/>
          <w:sz w:val="28"/>
          <w:szCs w:val="28"/>
          <w:rtl w:val="true"/>
          <w:lang w:bidi="fa-IR"/>
        </w:rPr>
        <w:t xml:space="preserve">چون وی به سیستان آمد محمود کند مک بازگشت و پسر بوبکر شادی و مردی سیصد با وی بیامدند، و از رون و جول و دیگر جایها نیز مردی سیصد دیگر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جنگ و فتنه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2"/>
        <w:numPr>
          <w:ilvl w:val="1"/>
          <w:numId w:val="1"/>
        </w:numPr>
        <w:rPr/>
      </w:pPr>
      <w:bookmarkStart w:id="596" w:name="__RefHeading___Toc696603_1490000891"/>
      <w:bookmarkStart w:id="597" w:name="_Toc217"/>
      <w:bookmarkEnd w:id="596"/>
      <w:r>
        <w:rPr>
          <w:rtl w:val="true"/>
        </w:rPr>
        <w:t>آمدن رسول میر جغری</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رسول میر جغری</w:t>
      </w:r>
      <w:r>
        <w:rPr>
          <w:rStyle w:val="FootnoteAnchor"/>
          <w:rtl w:val="true"/>
        </w:rPr>
        <w:footnoteReference w:id="172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سه شنبه بیست و دوئم ماه ربيع الآخر سنة ثمان و اربعین و اربعمائه بر طالع سعد بیست و سه درجه 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میر ارتاشی که اندر شارستان سیستان است به در لب آب بریان</w:t>
      </w:r>
      <w:r>
        <w:rPr>
          <w:rStyle w:val="FootnoteAnchor"/>
          <w:rtl w:val="true"/>
        </w:rPr>
        <w:footnoteReference w:id="1727"/>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راه سه هزار مرد نشسته بودند با خود و جوشن و زره و ساقه</w:t>
      </w:r>
      <w:r>
        <w:rPr>
          <w:rStyle w:val="FootnoteAnchor"/>
          <w:rtl w:val="true"/>
        </w:rPr>
        <w:footnoteReference w:id="1728"/>
      </w:r>
      <w:r>
        <w:rPr>
          <w:rFonts w:ascii="IRNazanin" w:hAnsi="IRNazanin" w:eastAsia="IRNazanin"/>
          <w:color w:val="111111"/>
          <w:sz w:val="28"/>
          <w:sz w:val="28"/>
          <w:szCs w:val="28"/>
          <w:rtl w:val="true"/>
          <w:lang w:bidi="fa-IR"/>
        </w:rPr>
        <w:t xml:space="preserve">و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جخ و نیزه قنه</w:t>
      </w:r>
      <w:r>
        <w:rPr>
          <w:rStyle w:val="FootnoteAnchor"/>
          <w:rtl w:val="true"/>
        </w:rPr>
        <w:footnoteReference w:id="1729"/>
      </w:r>
      <w:r>
        <w:rPr>
          <w:rFonts w:ascii="IRNazanin" w:hAnsi="IRNazanin" w:eastAsia="IRNazanin"/>
          <w:color w:val="111111"/>
          <w:sz w:val="28"/>
          <w:sz w:val="28"/>
          <w:szCs w:val="28"/>
          <w:rtl w:val="true"/>
          <w:lang w:bidi="fa-IR"/>
        </w:rPr>
        <w:t>، و چندانک کنگرهٔ قلعه ارک بود از هر کنگره جوشنی سواری</w:t>
      </w:r>
      <w:r>
        <w:rPr>
          <w:rStyle w:val="FootnoteAnchor"/>
          <w:rtl w:val="true"/>
        </w:rPr>
        <w:footnoteReference w:id="1730"/>
      </w:r>
      <w:r>
        <w:rPr>
          <w:rFonts w:ascii="IRNazanin" w:hAnsi="IRNazanin" w:eastAsia="IRNazanin"/>
          <w:color w:val="111111"/>
          <w:sz w:val="28"/>
          <w:sz w:val="28"/>
          <w:szCs w:val="28"/>
          <w:rtl w:val="true"/>
          <w:lang w:bidi="fa-IR"/>
        </w:rPr>
        <w:t xml:space="preserve">و خودی و سپری کرگ، و ساز سواری تمام، نهاده بودند از سر تا پای آراسته، و هنوز هیچ در سلاح خانه باز نکرده بودند، و این آن بود که اندر دست مردان بود؛ رسولان چون از آن سو بر لب آب رسیدند، کشتی ها به بر ایشان بردند و ایشان را به کشتی گذاره آوردند، و حاجبی با سواری پنجاه به برایشان رفت، و بران 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تا به لب آب هیرمند که به در شهر می رفت از آن سوی آب بزیان، و با ایشان همی آمدند تا به در شارستان، چون رسولان و حاجب که با ایشان از لب آب آمده بودند اندر رفتند، در سخت کردند</w:t>
      </w:r>
      <w:r>
        <w:rPr>
          <w:rStyle w:val="FootnoteAnchor"/>
          <w:rtl w:val="true"/>
        </w:rPr>
        <w:footnoteReference w:id="1731"/>
      </w:r>
      <w:r>
        <w:rPr>
          <w:rFonts w:ascii="IRNazanin" w:hAnsi="IRNazanin" w:eastAsia="IRNazanin"/>
          <w:color w:val="111111"/>
          <w:sz w:val="28"/>
          <w:sz w:val="28"/>
          <w:szCs w:val="28"/>
          <w:rtl w:val="true"/>
          <w:lang w:bidi="fa-IR"/>
        </w:rPr>
        <w:t xml:space="preserve">، و آن دیگران را اندر نگذاشتند، تا آن وقت که رسولان پیش امیر اجل بوالفضل رفتند، اندر باغ میمون، و او اندر خنب کرکین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و غلامی صد و پنجاه خُرد پیش وی به خدمت، و مردی دویست از خاصگان وی با سلاح تمام؛ رسولان اندر </w:t>
      </w:r>
      <w:bookmarkStart w:id="598" w:name="pg20407_230806"/>
    </w:p>
    <w:p>
      <w:pPr>
        <w:pStyle w:val="BookText"/>
        <w:rPr/>
      </w:pPr>
      <w:bookmarkEnd w:id="598"/>
      <w:r>
        <w:rPr>
          <w:rFonts w:ascii="IRNazanin" w:hAnsi="IRNazanin" w:eastAsia="IRNazanin"/>
          <w:color w:val="111111"/>
          <w:sz w:val="28"/>
          <w:sz w:val="28"/>
          <w:szCs w:val="28"/>
          <w:rtl w:val="true"/>
          <w:lang w:bidi="fa-IR"/>
        </w:rPr>
        <w:t>آمدند و نماز بردند چون برخاستند خاست</w:t>
      </w:r>
      <w:r>
        <w:rPr>
          <w:rStyle w:val="FootnoteAnchor"/>
          <w:rtl w:val="true"/>
        </w:rPr>
        <w:footnoteReference w:id="1732"/>
      </w:r>
      <w:r>
        <w:rPr>
          <w:rFonts w:ascii="IRNazanin" w:hAnsi="IRNazanin" w:eastAsia="IRNazanin"/>
          <w:color w:val="111111"/>
          <w:sz w:val="28"/>
          <w:sz w:val="28"/>
          <w:szCs w:val="28"/>
          <w:rtl w:val="true"/>
          <w:lang w:bidi="fa-IR"/>
        </w:rPr>
        <w:t xml:space="preserve">جوهری بزرگ قیمتی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هزار پیش وی نثار کردند و برفتند و به خانه ارتاشی فرود آمدند</w:t>
      </w:r>
      <w:r>
        <w:rPr>
          <w:rFonts w:eastAsia="IRNazanin" w:cs="IRNazanin"/>
          <w:color w:val="111111"/>
          <w:sz w:val="28"/>
          <w:szCs w:val="28"/>
          <w:rtl w:val="true"/>
          <w:lang w:bidi="fa-IR"/>
        </w:rPr>
        <w:t>.</w:t>
      </w:r>
    </w:p>
    <w:p>
      <w:pPr>
        <w:pStyle w:val="Heading2"/>
        <w:numPr>
          <w:ilvl w:val="1"/>
          <w:numId w:val="1"/>
        </w:numPr>
        <w:rPr/>
      </w:pPr>
      <w:bookmarkStart w:id="599" w:name="__RefHeading___Toc696605_1490000891"/>
      <w:bookmarkStart w:id="600" w:name="_Toc218"/>
      <w:bookmarkEnd w:id="599"/>
      <w:r>
        <w:rPr>
          <w:rtl w:val="true"/>
        </w:rPr>
        <w:t>خطبه کردن امیر جغری</w:t>
      </w:r>
      <w:bookmarkEnd w:id="600"/>
    </w:p>
    <w:p>
      <w:pPr>
        <w:pStyle w:val="BookText"/>
        <w:rPr/>
      </w:pPr>
      <w:r>
        <w:rPr>
          <w:rFonts w:ascii="IRNazanin" w:hAnsi="IRNazanin" w:eastAsia="IRNazanin"/>
          <w:color w:val="111111"/>
          <w:sz w:val="28"/>
          <w:sz w:val="28"/>
          <w:szCs w:val="28"/>
          <w:rtl w:val="true"/>
          <w:lang w:bidi="fa-IR"/>
        </w:rPr>
        <w:t>پس روز آدینه بیست و پنجم این ماه، شهر آذین</w:t>
      </w:r>
      <w:r>
        <w:rPr>
          <w:rStyle w:val="FootnoteAnchor"/>
          <w:rtl w:val="true"/>
        </w:rPr>
        <w:footnoteReference w:id="1733"/>
      </w:r>
      <w:r>
        <w:rPr>
          <w:rFonts w:ascii="IRNazanin" w:hAnsi="IRNazanin" w:eastAsia="IRNazanin"/>
          <w:color w:val="111111"/>
          <w:sz w:val="28"/>
          <w:sz w:val="28"/>
          <w:szCs w:val="28"/>
          <w:rtl w:val="true"/>
          <w:lang w:bidi="fa-IR"/>
        </w:rPr>
        <w:t>بستند از در سرای ارتاشی تا در بتان</w:t>
      </w:r>
      <w:r>
        <w:rPr>
          <w:rStyle w:val="FootnoteAnchor"/>
          <w:rtl w:val="true"/>
        </w:rPr>
        <w:footnoteReference w:id="1734"/>
      </w:r>
      <w:r>
        <w:rPr>
          <w:rFonts w:ascii="IRNazanin" w:hAnsi="IRNazanin" w:eastAsia="IRNazanin"/>
          <w:color w:val="111111"/>
          <w:sz w:val="28"/>
          <w:sz w:val="28"/>
          <w:szCs w:val="28"/>
          <w:rtl w:val="true"/>
          <w:lang w:bidi="fa-IR"/>
        </w:rPr>
        <w:t>، و همه به خود و مغفر و زره و جوشن و دیبا بیاراستند، و بسیاری درم و دینار ریختند از ضرب جغریک</w:t>
      </w:r>
      <w:r>
        <w:rPr>
          <w:rStyle w:val="FootnoteAnchor"/>
          <w:rtl w:val="true"/>
        </w:rPr>
        <w:footnoteReference w:id="1735"/>
      </w:r>
      <w:r>
        <w:rPr>
          <w:rFonts w:ascii="IRNazanin" w:hAnsi="IRNazanin" w:eastAsia="IRNazanin"/>
          <w:color w:val="111111"/>
          <w:sz w:val="28"/>
          <w:sz w:val="28"/>
          <w:szCs w:val="28"/>
          <w:rtl w:val="true"/>
          <w:lang w:bidi="fa-IR"/>
        </w:rPr>
        <w:t xml:space="preserve">تا به مسجد آدینه اندر رفت، و چون خطبه کردند به نام امیر جغری، چندانی درم و دینار ریخته بودند که هر که کمتر یافته بود از مردمان مسجد، بیست و سی دینار یافته بودند، و اندران وقت طالع عقرب بود،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درجه، و مریخ اندر اسد به سه درجه، و خورشید اندر سرطان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درجه، و ماه اندر جوزا به نوزده درجه، و زحل اندر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هشت درجه و مشتری اندر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 درجه، و زهره اندر جوزا به یازده درجه، و عطارد اندر اسد به چهارده درجه</w:t>
      </w:r>
      <w:r>
        <w:rPr>
          <w:rFonts w:eastAsia="IRNazanin" w:cs="IRNazanin"/>
          <w:color w:val="111111"/>
          <w:sz w:val="28"/>
          <w:szCs w:val="28"/>
          <w:rtl w:val="true"/>
          <w:lang w:bidi="fa-IR"/>
        </w:rPr>
        <w:t>.</w:t>
      </w:r>
    </w:p>
    <w:p>
      <w:pPr>
        <w:pStyle w:val="Heading2"/>
        <w:numPr>
          <w:ilvl w:val="1"/>
          <w:numId w:val="1"/>
        </w:numPr>
        <w:rPr/>
      </w:pPr>
      <w:bookmarkStart w:id="601" w:name="__RefHeading___Toc696607_1490000891"/>
      <w:bookmarkStart w:id="602" w:name="_Toc219"/>
      <w:bookmarkEnd w:id="601"/>
      <w:r>
        <w:rPr>
          <w:rtl w:val="true"/>
        </w:rPr>
        <w:t>آمدن امیر بیغو به سیستان</w:t>
      </w:r>
      <w:bookmarkEnd w:id="60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حال بدین جمله بود، امیر بیغو به نزدیک امیر طغرل به عراق نامه کرد و بسیاری گله کرد از میر جغری، و عهدها</w:t>
      </w:r>
      <w:r>
        <w:rPr>
          <w:rStyle w:val="FootnoteAnchor"/>
          <w:rtl w:val="true"/>
        </w:rPr>
        <w:footnoteReference w:id="1736"/>
      </w:r>
      <w:r>
        <w:rPr>
          <w:rFonts w:ascii="IRNazanin" w:hAnsi="IRNazanin" w:eastAsia="IRNazanin"/>
          <w:color w:val="111111"/>
          <w:sz w:val="28"/>
          <w:sz w:val="28"/>
          <w:szCs w:val="28"/>
          <w:rtl w:val="true"/>
          <w:lang w:bidi="fa-IR"/>
        </w:rPr>
        <w:t xml:space="preserve">که اندران وقت کرده بود که از لب آب </w:t>
      </w:r>
    </w:p>
    <w:p>
      <w:pPr>
        <w:pStyle w:val="BookText"/>
        <w:rPr/>
      </w:pPr>
      <w:r>
        <w:rPr>
          <w:rFonts w:ascii="IRNazanin" w:hAnsi="IRNazanin" w:eastAsia="IRNazanin"/>
          <w:color w:val="111111"/>
          <w:sz w:val="28"/>
          <w:sz w:val="28"/>
          <w:szCs w:val="28"/>
          <w:rtl w:val="true"/>
          <w:lang w:bidi="fa-IR"/>
        </w:rPr>
        <w:t>جیحون گذاره آمدند، و خراسان بگرفتند، همه یاد کرد، و بسیار عتاب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جواب بازآمد، و منشوری نبشته وی را به نزدیک امیر بوالفضل و مردمان سجستان، و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نزدیک میر جغری نبشتیم تا دیگر چنین بی ادبی نکند، و منشور سیستان میر بیغو را نبشتیم، چنان باید که پس ازین او را خلاف نکنید، و گوش به فرمان وی دارید و خطبه او را کنید، و مُهرِ درم و دینار به نام وی کنید، و اگر لشکر جغری بدان جانب آید او را فرمانبرداری نکنید، تا این جمله بدانید</w:t>
      </w:r>
      <w:r>
        <w:rPr>
          <w:rFonts w:eastAsia="IRNazanin" w:cs="IRNazanin"/>
          <w:color w:val="111111"/>
          <w:sz w:val="28"/>
          <w:szCs w:val="28"/>
          <w:rtl w:val="true"/>
          <w:lang w:bidi="fa-IR"/>
        </w:rPr>
        <w:t>.</w:t>
      </w:r>
      <w:r>
        <w:rPr>
          <w:rStyle w:val="FootnoteAnchor"/>
          <w:rtl w:val="true"/>
        </w:rPr>
        <w:footnoteReference w:id="173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و منشور به نزدیک میر بیغو رسید پسر خویش را بوری را با حاجبان و لشکر به سیستان فرستاد و نامه نبشت، که اینک منشور میر طغرل فرستادم، چنان باید که خطبه به نام من کنید و مُهر</w:t>
      </w:r>
      <w:r>
        <w:rPr>
          <w:rStyle w:val="FootnoteAnchor"/>
          <w:rtl w:val="true"/>
        </w:rPr>
        <w:footnoteReference w:id="1738"/>
      </w:r>
      <w:r>
        <w:rPr>
          <w:rFonts w:ascii="IRNazanin" w:hAnsi="IRNazanin" w:eastAsia="IRNazanin"/>
          <w:color w:val="111111"/>
          <w:sz w:val="28"/>
          <w:sz w:val="28"/>
          <w:szCs w:val="28"/>
          <w:rtl w:val="true"/>
          <w:lang w:bidi="fa-IR"/>
        </w:rPr>
        <w:t>بگردانید، و حمل</w:t>
      </w:r>
      <w:r>
        <w:rPr>
          <w:rStyle w:val="FootnoteAnchor"/>
          <w:rtl w:val="true"/>
        </w:rPr>
        <w:footnoteReference w:id="1739"/>
      </w:r>
      <w:r>
        <w:rPr>
          <w:rFonts w:ascii="IRNazanin" w:hAnsi="IRNazanin" w:eastAsia="IRNazanin"/>
          <w:color w:val="111111"/>
          <w:sz w:val="28"/>
          <w:sz w:val="28"/>
          <w:szCs w:val="28"/>
          <w:rtl w:val="true"/>
          <w:lang w:bidi="fa-IR"/>
        </w:rPr>
        <w:t>بفرستید و شحنه که از آن میر جغری به نزدیک شماست به دست لشكر من دهيد، و لشكر خویش را فرمود که به هیچ جای زبان نکنید، تا آن وقت که آنچه گفتم نکنند، آن وقت دست</w:t>
      </w:r>
      <w:r>
        <w:rPr>
          <w:rStyle w:val="FootnoteAnchor"/>
          <w:rtl w:val="true"/>
        </w:rPr>
        <w:footnoteReference w:id="1740"/>
      </w:r>
      <w:r>
        <w:rPr>
          <w:rFonts w:ascii="IRNazanin" w:hAnsi="IRNazanin" w:eastAsia="IRNazanin"/>
          <w:color w:val="111111"/>
          <w:sz w:val="28"/>
          <w:sz w:val="28"/>
          <w:szCs w:val="28"/>
          <w:rtl w:val="true"/>
          <w:lang w:bidi="fa-IR"/>
        </w:rPr>
        <w:t>آتش گیرید و یکی شمشیر، و می کشید و میسوزید تا آن وقت که به فرمان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بوری بیامد به سیستان روز پنجشنبه چهاردهم جمادى الأخر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ثمان و اربعين واربعمائه، بامداد بر طالع میزان سه درجه، چون به لب آب دیوانه رسید به در شهر،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بزرگ خویش را با سواری ده پذیرۀ وی فرستاد، چون به در شارستان برسیدند، دیگر کسی ندید که پذیره شد، و بوری همچنان براند و به داشن فرود آمد، و خود با سواری ده پانزده به شارستان آمد به نزدیک امیر بوالفضل به باغ میمون، و سلام کرد، و نماز پیشین خلعتها که از امیر بیغو آورده بود به دست حاجب بفرستاد و نامه ها بر آن، چون امیر بوالفضل نامه برخواند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نتوانم </w:t>
      </w:r>
    </w:p>
    <w:p>
      <w:pPr>
        <w:pStyle w:val="BookText"/>
        <w:rPr/>
      </w:pPr>
      <w:r>
        <w:rPr>
          <w:rFonts w:ascii="IRNazanin" w:hAnsi="IRNazanin" w:eastAsia="IRNazanin"/>
          <w:color w:val="111111"/>
          <w:sz w:val="28"/>
          <w:sz w:val="28"/>
          <w:szCs w:val="28"/>
          <w:rtl w:val="true"/>
          <w:lang w:bidi="fa-IR"/>
        </w:rPr>
        <w:t>کرد، شما را این</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 امیر اجل بوالفضل بیست و سوم جمادی الاخر به سال چهارصد و شست و پنج، و نشستن امیر اجل بهاء الدوله والدين طاهر بن نصر بن احمد بیست و هفتم جمادی الاخر هم بدین سال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امیر بدرالدوله والدین شمس الملوک بوالعباس، اول بار که به اوق آمد، غرة شوال به سال چهارصد و شست و هفت؛ آمدن وی به حصار سمور، گرفتن آن هم اندرین ماه و آمدن امیر طاهر</w:t>
      </w:r>
      <w:r>
        <w:rPr>
          <w:rStyle w:val="FootnoteAnchor"/>
          <w:rtl w:val="true"/>
        </w:rPr>
        <w:footnoteReference w:id="1742"/>
      </w:r>
      <w:r>
        <w:rPr>
          <w:rFonts w:ascii="IRNazanin" w:hAnsi="IRNazanin" w:eastAsia="IRNazanin"/>
          <w:color w:val="111111"/>
          <w:sz w:val="28"/>
          <w:sz w:val="28"/>
          <w:szCs w:val="28"/>
          <w:rtl w:val="true"/>
          <w:lang w:bidi="fa-IR"/>
        </w:rPr>
        <w:t>به درق، و امیر بوالعباس را در حصار بشردن</w:t>
      </w:r>
      <w:r>
        <w:rPr>
          <w:rStyle w:val="FootnoteAnchor"/>
          <w:rtl w:val="true"/>
        </w:rPr>
        <w:footnoteReference w:id="1743"/>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سیستان، پنج هزار مرد و سوار، به روز آدینه هفدهم ماه و بازگشتن امیر طاهر از حصار درق به روز یکشنبه نوزدهم این ماه و بودن امیر بوالعباس در حصار درق، و پیوسته بودن این جنگ و خصومت هشت ماه، تا بازگشت به خراسان شد</w:t>
      </w:r>
      <w:r>
        <w:rPr>
          <w:rStyle w:val="FootnoteAnchor"/>
          <w:rtl w:val="true"/>
        </w:rPr>
        <w:footnoteReference w:id="1744"/>
      </w:r>
      <w:r>
        <w:rPr>
          <w:rFonts w:ascii="IRNazanin" w:hAnsi="IRNazanin" w:eastAsia="IRNazanin"/>
          <w:color w:val="111111"/>
          <w:sz w:val="28"/>
          <w:sz w:val="28"/>
          <w:szCs w:val="28"/>
          <w:rtl w:val="true"/>
          <w:lang w:bidi="fa-IR"/>
        </w:rPr>
        <w:t xml:space="preserve">، بعد از آن بکشت امیر بوالعباس، امیر حرب را نوزدهم شوال به سال چهار صد و هفتاد و نه؛ و آمدن امیر بوالعباس به قلعه کاه، پانزدهم ماه محرّم به سال چهارصد و هشتاد، و گرفتن اسماعیل ابن ابرم به روز آدینه هم هشتم صفر هم بدین سال، و کشتن امیر اسمعیل را به قلعه کاه، شب چهارشنبه سیزدهم ماه صفر، و مردن </w:t>
      </w:r>
    </w:p>
    <w:p>
      <w:pPr>
        <w:pStyle w:val="BookText"/>
        <w:rPr/>
      </w:pPr>
      <w:r>
        <w:rPr>
          <w:rFonts w:ascii="IRNazanin" w:hAnsi="IRNazanin" w:eastAsia="IRNazanin"/>
          <w:color w:val="111111"/>
          <w:sz w:val="28"/>
          <w:sz w:val="28"/>
          <w:szCs w:val="28"/>
          <w:rtl w:val="true"/>
          <w:lang w:bidi="fa-IR"/>
        </w:rPr>
        <w:t>امیر با جعفر قوقهی شب چهارشنبه هژدهم ربیع الاخر هم درین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برونج، امیر بونصر شهنشاه روز چهارشنبه دویم جمادی الاولی هم اندرین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کردن به برونج بر نام امیر بدرالدوله شمس الملوک بوالعباس به روز آدینه چهارم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آمدن او در برونج، و فرود آمدن در کوشه</w:t>
      </w:r>
      <w:r>
        <w:rPr>
          <w:rStyle w:val="FootnoteAnchor"/>
          <w:rtl w:val="true"/>
        </w:rPr>
        <w:footnoteReference w:id="1745"/>
      </w:r>
      <w:r>
        <w:rPr>
          <w:rFonts w:ascii="IRNazanin" w:hAnsi="IRNazanin" w:eastAsia="IRNazanin"/>
          <w:color w:val="111111"/>
          <w:sz w:val="28"/>
          <w:sz w:val="28"/>
          <w:szCs w:val="28"/>
          <w:rtl w:val="true"/>
          <w:lang w:bidi="fa-IR"/>
        </w:rPr>
        <w:t>برونج روز شنبه دوازدهم این ماه، و شدن او به در شهر و امیر طاهر را در حصار فشردن در شارستان، غره ماه جمادی الاخر تا نزدیک ماه رمضان هم اندرین سال، و جنگ ها و کشتن ها بسیار رفت آنجا و نرخها عزیز شد، یک من گندم به هشت درم شد در شارستان هم درین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برداشتن امیر بوالعباس از پای شهر در ماه شعبان و آمدن وی به برونج،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برونج هژدهم ماه شعبان، و آنجا بود تا به ماه ذی القعده، باز برخاست، دیگر باره به شهر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بگرفتند قلعه ارک فرودتر</w:t>
      </w:r>
      <w:r>
        <w:rPr>
          <w:rStyle w:val="FootnoteAnchor"/>
          <w:rtl w:val="true"/>
        </w:rPr>
        <w:footnoteReference w:id="1746"/>
      </w:r>
      <w:r>
        <w:rPr>
          <w:rFonts w:ascii="IRNazanin" w:hAnsi="IRNazanin" w:eastAsia="IRNazanin"/>
          <w:color w:val="111111"/>
          <w:sz w:val="28"/>
          <w:sz w:val="28"/>
          <w:szCs w:val="28"/>
          <w:rtl w:val="true"/>
          <w:lang w:bidi="fa-IR"/>
        </w:rPr>
        <w:t>را، شب شنبه بیست و دویم این ماه، و جنگ کرد بسیار به در ارک، و کشتن کرد فروانی</w:t>
      </w:r>
      <w:r>
        <w:rPr>
          <w:rStyle w:val="FootnoteAnchor"/>
          <w:rtl w:val="true"/>
        </w:rPr>
        <w:footnoteReference w:id="1747"/>
      </w:r>
      <w:r>
        <w:rPr>
          <w:rFonts w:ascii="IRNazanin" w:hAnsi="IRNazanin" w:eastAsia="IRNazanin"/>
          <w:color w:val="111111"/>
          <w:sz w:val="28"/>
          <w:sz w:val="28"/>
          <w:szCs w:val="28"/>
          <w:rtl w:val="true"/>
          <w:lang w:bidi="fa-IR"/>
        </w:rPr>
        <w:t>به در شارستان، در کرکوی عاقبت بستد، و ارک را و قلعه زَوَرین</w:t>
      </w:r>
      <w:r>
        <w:rPr>
          <w:rStyle w:val="FootnoteAnchor"/>
          <w:rtl w:val="true"/>
        </w:rPr>
        <w:footnoteReference w:id="1748"/>
      </w:r>
      <w:r>
        <w:rPr>
          <w:rFonts w:ascii="IRNazanin" w:hAnsi="IRNazanin" w:eastAsia="IRNazanin"/>
          <w:color w:val="111111"/>
          <w:sz w:val="28"/>
          <w:sz w:val="28"/>
          <w:szCs w:val="28"/>
          <w:rtl w:val="true"/>
          <w:lang w:bidi="fa-IR"/>
        </w:rPr>
        <w:t>را بعد از آن دیوال انرا</w:t>
      </w:r>
      <w:r>
        <w:rPr>
          <w:rStyle w:val="FootnoteAnchor"/>
          <w:rtl w:val="true"/>
        </w:rPr>
        <w:footnoteReference w:id="1749"/>
      </w:r>
      <w:r>
        <w:rPr>
          <w:rFonts w:ascii="IRNazanin" w:hAnsi="IRNazanin" w:eastAsia="IRNazanin"/>
          <w:color w:val="111111"/>
          <w:sz w:val="28"/>
          <w:sz w:val="28"/>
          <w:szCs w:val="28"/>
          <w:rtl w:val="true"/>
          <w:lang w:bidi="fa-IR"/>
        </w:rPr>
        <w:t>ببرید و خرک پیش نهاد</w:t>
      </w:r>
      <w:r>
        <w:rPr>
          <w:rStyle w:val="FootnoteAnchor"/>
          <w:rtl w:val="true"/>
        </w:rPr>
        <w:footnoteReference w:id="1750"/>
      </w:r>
      <w:r>
        <w:rPr>
          <w:rFonts w:ascii="IRNazanin" w:hAnsi="IRNazanin" w:eastAsia="IRNazanin"/>
          <w:color w:val="111111"/>
          <w:sz w:val="28"/>
          <w:sz w:val="28"/>
          <w:szCs w:val="28"/>
          <w:rtl w:val="true"/>
          <w:lang w:bidi="fa-IR"/>
        </w:rPr>
        <w:t xml:space="preserve">مرسب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آن را و زینهار خواست با دار عمار کوتوال ارک،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مردی بیست که با وی بودند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داد و بر او</w:t>
      </w:r>
      <w:r>
        <w:rPr>
          <w:rStyle w:val="FootnoteAnchor"/>
          <w:rtl w:val="true"/>
        </w:rPr>
        <w:footnoteReference w:id="1751"/>
      </w:r>
      <w:r>
        <w:rPr>
          <w:rFonts w:ascii="IRNazanin" w:hAnsi="IRNazanin" w:eastAsia="IRNazanin"/>
          <w:color w:val="111111"/>
          <w:sz w:val="28"/>
          <w:sz w:val="28"/>
          <w:szCs w:val="28"/>
          <w:rtl w:val="true"/>
          <w:lang w:bidi="fa-IR"/>
        </w:rPr>
        <w:t>فرود آورد ایشان را، و خود بر قلعه شد امیر بوالعباس</w:t>
      </w:r>
      <w:r>
        <w:rPr>
          <w:rStyle w:val="FootnoteAnchor"/>
          <w:rtl w:val="true"/>
        </w:rPr>
        <w:footnoteReference w:id="1752"/>
      </w:r>
      <w:r>
        <w:rPr>
          <w:rFonts w:ascii="IRNazanin" w:hAnsi="IRNazanin" w:eastAsia="IRNazanin"/>
          <w:color w:val="111111"/>
          <w:sz w:val="28"/>
          <w:sz w:val="28"/>
          <w:szCs w:val="28"/>
          <w:rtl w:val="true"/>
          <w:lang w:bidi="fa-IR"/>
        </w:rPr>
        <w:t>امیر بونصر قوقه، اول ماه ذى الحجّه هم بدین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بیرون شدن امیر طاهر از شارستان در شب پنهان، و کس شدن بَرِ وی، و گرفتن اوی را و در ارک نشاندن او را دویم ماه ذی الحجّه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نشستن امیر بوالعباس در شارستان و امیری گرفتن همه شهر را وقت زوال سينوم ذى الحجّه، و کشتن امير طاهر شب پنجم ذی الحجّه، امیر طاهر پانزده سال امیری کرده بود</w:t>
      </w:r>
      <w:r>
        <w:rPr>
          <w:rFonts w:eastAsia="IRNazanin" w:cs="IRNazanin"/>
          <w:color w:val="111111"/>
          <w:sz w:val="28"/>
          <w:szCs w:val="28"/>
          <w:rtl w:val="true"/>
          <w:lang w:bidi="fa-IR"/>
        </w:rPr>
        <w:t>.</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و شدن امیر مأمون از سیستان شب دوشنبه سیوم ذی الحجه هم بر این ماه و سال، و شدن امیر بوالعباس به قلعه نِه، و لشکر سیستان بردن آنجا ، شب چهارشنبه غرّه رجب به سال چهار صد هشتاد و یک، و برداشتن وی را از پای قلعه نه به صلح، به سلخ این ماه، و کس آمدن از پس وی</w:t>
      </w:r>
      <w:r>
        <w:rPr>
          <w:rStyle w:val="FootnoteAnchor"/>
          <w:rtl w:val="true"/>
        </w:rPr>
        <w:footnoteReference w:id="1754"/>
      </w:r>
      <w:r>
        <w:rPr>
          <w:rFonts w:ascii="IRNazanin" w:hAnsi="IRNazanin" w:eastAsia="IRNazanin"/>
          <w:color w:val="111111"/>
          <w:sz w:val="28"/>
          <w:sz w:val="28"/>
          <w:szCs w:val="28"/>
          <w:rtl w:val="true"/>
          <w:lang w:bidi="fa-IR"/>
        </w:rPr>
        <w:t xml:space="preserve">از حضرت سلطان خراسان، و شدن امیر بوالعباس از سیستان اول بار به درگاه سلطان ملکشاه پس ازین وقعتها غرّه شوال هم برین سال و باز آمدن وی از درگاه سلطان ملکشاه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امیری نشستن در ماه جمادی الاولی به سال چهارصد و هشتاد و دو، وفات امیر بوالعباس بوالفضل</w:t>
      </w:r>
      <w:r>
        <w:rPr>
          <w:rStyle w:val="FootnoteAnchor"/>
          <w:rtl w:val="true"/>
        </w:rPr>
        <w:footnoteReference w:id="1755"/>
      </w:r>
      <w:r>
        <w:rPr>
          <w:rFonts w:ascii="IRNazanin" w:hAnsi="IRNazanin" w:eastAsia="IRNazanin"/>
          <w:color w:val="111111"/>
          <w:sz w:val="28"/>
          <w:sz w:val="28"/>
          <w:szCs w:val="28"/>
          <w:rtl w:val="true"/>
          <w:lang w:bidi="fa-IR"/>
        </w:rPr>
        <w:t>شب شنبه ششم ماه ذی الحجه هم برین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امیر اجل بهاءالدوله خلف بن ابي الفضل به امیری هشتم ماه ذى الحجّه، هم بدین تاریخ شدن بهاءالدوله به خراسان و در سیستان نشاندن امیر با منصور با جعفر قوقهی را به امیری، و اتفاق کردن مردمان سیستان بر امیر منصور، و عاصی شدن وی بر بهاءالدوله به روز آدینه هفدهم ذی القعده به سال چهارصد و هشتاد و سه وسه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آمدن بهاء لدوله از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برونج، و آمدن امیر بومنصور قوقهی از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برونج فشردن امیر بومنصور، بهاءالدوله را روز چهارشنبه دوازدهم ذى الحجه هم بدین سال، و برونج حصار گرفتن بهاءالدوله پیش امیر بومنصور از دوازدهم ذی الحجه تا به روز چهارم ماه محرّم به سال چهارصد و هشتاد و چهار، و صلح کردند بر آنکه بهاءالدوله بشود از برونج به طبس، و امیر بومنصور برود به سیستان، و درین سال بود که من گندم بشد به بیست درم نقد و سه من گندم</w:t>
      </w:r>
      <w:r>
        <w:rPr>
          <w:rStyle w:val="FootnoteAnchor"/>
          <w:rtl w:val="true"/>
        </w:rPr>
        <w:footnoteReference w:id="1756"/>
      </w:r>
      <w:r>
        <w:rPr>
          <w:rFonts w:ascii="IRNazanin" w:hAnsi="IRNazanin" w:eastAsia="IRNazanin"/>
          <w:color w:val="111111"/>
          <w:sz w:val="28"/>
          <w:sz w:val="28"/>
          <w:szCs w:val="28"/>
          <w:rtl w:val="true"/>
          <w:lang w:bidi="fa-IR"/>
        </w:rPr>
        <w:t>، و منی جو</w:t>
      </w:r>
      <w:r>
        <w:rPr>
          <w:rStyle w:val="FootnoteAnchor"/>
          <w:rtl w:val="true"/>
        </w:rPr>
        <w:footnoteReference w:id="1757"/>
      </w:r>
      <w:r>
        <w:rPr>
          <w:rFonts w:ascii="IRNazanin" w:hAnsi="IRNazanin" w:eastAsia="IRNazanin"/>
          <w:color w:val="111111"/>
          <w:sz w:val="28"/>
          <w:sz w:val="28"/>
          <w:szCs w:val="28"/>
          <w:rtl w:val="true"/>
          <w:lang w:bidi="fa-IR"/>
        </w:rPr>
        <w:t xml:space="preserve">به پانزده درم به نقد، و منی خرما به دوازده درم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اوق</w:t>
      </w:r>
      <w:r>
        <w:rPr>
          <w:rStyle w:val="FootnoteAnchor"/>
          <w:rtl w:val="true"/>
        </w:rPr>
        <w:footnoteReference w:id="1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 آب پر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آمده بود؛ و هم بدین سال غارت </w:t>
      </w:r>
    </w:p>
    <w:p>
      <w:pPr>
        <w:pStyle w:val="BookText"/>
        <w:rPr/>
      </w:pPr>
      <w:r>
        <w:rPr>
          <w:rFonts w:ascii="IRNazanin" w:hAnsi="IRNazanin" w:eastAsia="IRNazanin"/>
          <w:color w:val="111111"/>
          <w:sz w:val="28"/>
          <w:sz w:val="28"/>
          <w:szCs w:val="28"/>
          <w:rtl w:val="true"/>
          <w:lang w:bidi="fa-IR"/>
        </w:rPr>
        <w:t xml:space="preserve">فرمودنِ درق را بر دست امیر بومنصور احمد قوقهی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خریدن درق</w:t>
      </w:r>
      <w:r>
        <w:rPr>
          <w:rStyle w:val="FootnoteAnchor"/>
          <w:rtl w:val="true"/>
        </w:rPr>
        <w:footnoteReference w:id="1759"/>
      </w:r>
      <w:r>
        <w:rPr>
          <w:rFonts w:ascii="IRNazanin" w:hAnsi="IRNazanin" w:eastAsia="IRNazanin"/>
          <w:color w:val="111111"/>
          <w:sz w:val="28"/>
          <w:sz w:val="28"/>
          <w:szCs w:val="28"/>
          <w:rtl w:val="true"/>
          <w:lang w:bidi="fa-IR"/>
        </w:rPr>
        <w:t>را به صد هزار درم، روز آدینه غرّه ماه صفر بدين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آمدن بهاءالدوله دیگر باره به برونج، و آمدن امیر بوالعباس قوقه هم درین ماه و شدن امیر بوالعباس و امیر بومنصور بن احمد و لشکر اوق با ایشان به در شهر، و کشتن امیر بوالعباس امیر بومنصور بوجعفر سپهسالار را، و خلق بسیار، و حربهاء بسیار به در شهر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خلق کشته شد که عدد ایشان خدای داند، بیست و یکم صفر 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گشتن امیر اجل بهاءالدوله دیگر باره به امیری روز دوشنبه بیست و پنجم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امیر بومنصور احمد قوقهی را بهاءالدوله به روز پنجشنبه به یازدهم ذی القعده همین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امیر مؤیّد به سیستان، و شارستان حصار گرفتن بهاءالدوله پیش وی، غرّه جمادی الاولی به سال چهارصد و هشتاد و پنج، نشستن وی بر پای شارستان تا به غرّه ماه رمضان همین سال به عاقبت امیر بهاء الدوله از شارستان بیرون شد و امیر مؤید بنشست به امیری، و بشد بهاءالدوله به قلعه دره</w:t>
      </w:r>
      <w:r>
        <w:rPr>
          <w:rStyle w:val="FootnoteAnchor"/>
          <w:rtl w:val="true"/>
        </w:rPr>
        <w:footnoteReference w:id="1760"/>
      </w:r>
      <w:r>
        <w:rPr>
          <w:rFonts w:ascii="IRNazanin" w:hAnsi="IRNazanin" w:eastAsia="IRNazanin"/>
          <w:color w:val="111111"/>
          <w:sz w:val="28"/>
          <w:sz w:val="28"/>
          <w:szCs w:val="28"/>
          <w:rtl w:val="true"/>
          <w:lang w:bidi="fa-IR"/>
        </w:rPr>
        <w:t>با یاری قزل سارع</w:t>
      </w:r>
      <w:r>
        <w:rPr>
          <w:rStyle w:val="FootnoteAnchor"/>
          <w:rtl w:val="true"/>
        </w:rPr>
        <w:footnoteReference w:id="1761"/>
      </w:r>
      <w:r>
        <w:rPr>
          <w:rFonts w:ascii="Amiri" w:hAnsi="Amiri" w:eastAsia="Amiri" w:cs="Amiri"/>
          <w:color w:val="111111"/>
          <w:sz w:val="28"/>
          <w:sz w:val="28"/>
          <w:szCs w:val="28"/>
          <w:rtl w:val="true"/>
          <w:lang w:bidi="ar-SA"/>
        </w:rPr>
        <w:t>، کبور کندنِ</w:t>
      </w:r>
      <w:r>
        <w:rPr>
          <w:rStyle w:val="FootnoteAnchor"/>
          <w:rtl w:val="true"/>
        </w:rPr>
        <w:footnoteReference w:id="1762"/>
      </w:r>
      <w:r>
        <w:rPr>
          <w:rFonts w:ascii="IRNazanin" w:hAnsi="IRNazanin" w:eastAsia="IRNazanin"/>
          <w:color w:val="111111"/>
          <w:sz w:val="28"/>
          <w:sz w:val="28"/>
          <w:szCs w:val="28"/>
          <w:rtl w:val="true"/>
          <w:lang w:bidi="fa-IR"/>
        </w:rPr>
        <w:t>قرامطه آمده بود آنجا بودند تا بوفات</w:t>
      </w:r>
      <w:r>
        <w:rPr>
          <w:rStyle w:val="FootnoteAnchor"/>
          <w:rtl w:val="true"/>
        </w:rPr>
        <w:footnoteReference w:id="1763"/>
      </w:r>
      <w:r>
        <w:rPr>
          <w:rFonts w:ascii="IRNazanin" w:hAnsi="IRNazanin" w:eastAsia="IRNazanin"/>
          <w:color w:val="111111"/>
          <w:sz w:val="28"/>
          <w:sz w:val="28"/>
          <w:szCs w:val="28"/>
          <w:rtl w:val="true"/>
          <w:lang w:bidi="fa-IR"/>
        </w:rPr>
        <w:t>سلطان ملکشاه بود، و از آنجا به سیستان آمدند هر دو به هم، در ماه رمضان برین تاریخ باز آمدن بهاءالدوله</w:t>
      </w:r>
      <w:r>
        <w:rPr>
          <w:rFonts w:eastAsia="IRNazanin" w:cs="IRNazanin"/>
          <w:color w:val="111111"/>
          <w:sz w:val="28"/>
          <w:szCs w:val="28"/>
          <w:rtl w:val="true"/>
          <w:lang w:bidi="fa-IR"/>
        </w:rPr>
        <w:t xml:space="preserve">: </w:t>
      </w:r>
      <w:r>
        <w:rPr>
          <w:rStyle w:val="FootnoteAnchor"/>
          <w:rtl w:val="true"/>
        </w:rPr>
        <w:footnoteReference w:id="1764"/>
      </w:r>
      <w:r>
        <w:rPr>
          <w:rFonts w:ascii="IRNazanin" w:hAnsi="IRNazanin" w:eastAsia="IRNazanin"/>
          <w:color w:val="111111"/>
          <w:sz w:val="28"/>
          <w:sz w:val="28"/>
          <w:szCs w:val="28"/>
          <w:rtl w:val="true"/>
          <w:lang w:bidi="fa-IR"/>
        </w:rPr>
        <w:t xml:space="preserve">پس بیرون شد، به سیستان، خود و امیر قزل سارع به پای شارستان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مرد از شارستان بروی جمع شد از اطراف، چون همه بیامدند به پای سیستان جمع شدند از دهم ماه ذی الحجه سال چهارصد و هشتاد و شش تا دهم ماه محرم، یک ماه آنجا بودند، شب دوشنبه هزیمت کردند ده روز گذشته از ماه محرّم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لشکر غزنین و امیر بهاالدوله با ایشان، دیگر باره به پای شارستان </w:t>
      </w:r>
    </w:p>
    <w:p>
      <w:pPr>
        <w:pStyle w:val="BookText"/>
        <w:rPr/>
      </w:pPr>
      <w:r>
        <w:rPr>
          <w:rFonts w:ascii="IRNazanin" w:hAnsi="IRNazanin" w:eastAsia="IRNazanin"/>
          <w:color w:val="111111"/>
          <w:sz w:val="28"/>
          <w:sz w:val="28"/>
          <w:szCs w:val="28"/>
          <w:rtl w:val="true"/>
          <w:lang w:bidi="fa-IR"/>
        </w:rPr>
        <w:t xml:space="preserve">سیستان، و حصار گرفتن امیر مؤید شارستان را به روز دوشنبه پنجم ماه صفر بدین سال، و این نوبت آنجا بنشستند و مردمان را در شهر پشردند، که زین ایام که آنجا بودند قلیل و کثیر فرو نگذاشتند از شهر، و نگذاشتند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درشد الا ماشاء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بودند تا یازدهم ربیع الآخر، روز سه شنبه همین سال،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برکندند که چنین گفتند که هیچ کس ندانست که چه شده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امیر مؤید از شارستان، خود و قوم خود بیست و هفتم ربیع الآخر همین ماه به شارستان</w:t>
      </w:r>
      <w:r>
        <w:rPr>
          <w:rStyle w:val="FootnoteAnchor"/>
          <w:rtl w:val="true"/>
        </w:rPr>
        <w:footnoteReference w:id="1765"/>
      </w:r>
      <w:r>
        <w:rPr>
          <w:rFonts w:ascii="IRNazanin" w:hAnsi="IRNazanin" w:eastAsia="IRNazanin"/>
          <w:color w:val="111111"/>
          <w:sz w:val="28"/>
          <w:sz w:val="28"/>
          <w:szCs w:val="28"/>
          <w:rtl w:val="true"/>
          <w:lang w:bidi="fa-IR"/>
        </w:rPr>
        <w:t>به امیر بونصر شهنشاه شیرن ما</w:t>
      </w:r>
      <w:r>
        <w:rPr>
          <w:rStyle w:val="FootnoteAnchor"/>
          <w:rtl w:val="true"/>
        </w:rPr>
        <w:footnoteReference w:id="1766"/>
      </w:r>
      <w:r>
        <w:rPr>
          <w:rFonts w:ascii="IRNazanin" w:hAnsi="IRNazanin" w:eastAsia="IRNazanin"/>
          <w:color w:val="111111"/>
          <w:sz w:val="28"/>
          <w:sz w:val="28"/>
          <w:szCs w:val="28"/>
          <w:rtl w:val="true"/>
          <w:lang w:bidi="fa-IR"/>
        </w:rPr>
        <w:t>و در شهر بنشست به امیری و امیر اجل بهاءالدوله حصار طاق بگرفت و دَرِ طعام، و بادار محمود قلعه برونج بگرفت بر نام بهاءالدوله، و نامه کردند اهل شهر و امیر بوالفضل</w:t>
      </w:r>
      <w:r>
        <w:rPr>
          <w:rStyle w:val="FootnoteAnchor"/>
          <w:rtl w:val="true"/>
        </w:rPr>
        <w:footnoteReference w:id="1767"/>
      </w:r>
      <w:r>
        <w:rPr>
          <w:rFonts w:ascii="IRNazanin" w:hAnsi="IRNazanin" w:eastAsia="IRNazanin"/>
          <w:color w:val="111111"/>
          <w:sz w:val="28"/>
          <w:sz w:val="28"/>
          <w:szCs w:val="28"/>
          <w:rtl w:val="true"/>
          <w:lang w:bidi="fa-IR"/>
        </w:rPr>
        <w:t xml:space="preserve">، بر امیر مأمون، تا از هراة بیاوردند، و در شارستان بنشاندند نیمه ماه رجب همین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حربها میرفت میان ایشان درین سال تا روز پنجشنبه بیست و پنجم ماه جمادی الآخر به سال چهارصد و هشتاد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مردمان سیستان از شارستان به بهاءالدّوله میل کردند و دری را بدادند، و بهاءالدّوله بر شهر برآمد، و چنین گویند که سیصد مرد را از شارستان بکشت، از وقتِ روز برآمد</w:t>
      </w:r>
      <w:r>
        <w:rPr>
          <w:rStyle w:val="FootnoteAnchor"/>
          <w:rtl w:val="true"/>
        </w:rPr>
        <w:footnoteReference w:id="1768"/>
      </w:r>
      <w:r>
        <w:rPr>
          <w:rFonts w:ascii="IRNazanin" w:hAnsi="IRNazanin" w:eastAsia="IRNazanin"/>
          <w:color w:val="111111"/>
          <w:sz w:val="28"/>
          <w:sz w:val="28"/>
          <w:szCs w:val="28"/>
          <w:rtl w:val="true"/>
          <w:lang w:bidi="fa-IR"/>
        </w:rPr>
        <w:t xml:space="preserve">تا نیمروز، و غارت کردند و رفت آنچه رفت، و امیر بهاءالدوله در شارستان بنشست و بادار محمود ارگ را بگرفت و نایب امیر بونصر شهنشاه بود، و کوتوال ارگ بود از جهت امیر بومنصور، آخر الامر بادار محمود فرود آمد، پنجم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شارستان او را در حبس کردند و موکلان بَر وی کردند تا بیستم ماه رجب آنگه وی را بکشتند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برونج فرستادند و بَر وی کوتوال قلعه به برونج</w:t>
      </w:r>
      <w:r>
        <w:rPr>
          <w:rStyle w:val="FootnoteAnchor"/>
          <w:rtl w:val="true"/>
        </w:rPr>
        <w:footnoteReference w:id="1769"/>
      </w:r>
      <w:r>
        <w:rPr>
          <w:rFonts w:ascii="IRNazanin" w:hAnsi="IRNazanin" w:eastAsia="IRNazanin"/>
          <w:color w:val="111111"/>
          <w:sz w:val="28"/>
          <w:sz w:val="28"/>
          <w:szCs w:val="28"/>
          <w:rtl w:val="true"/>
          <w:lang w:bidi="fa-IR"/>
        </w:rPr>
        <w:t>بود قلعه بگرفت</w:t>
      </w:r>
      <w:r>
        <w:rPr>
          <w:rStyle w:val="FootnoteAnchor"/>
          <w:rtl w:val="true"/>
        </w:rPr>
        <w:footnoteReference w:id="1770"/>
      </w:r>
      <w:r>
        <w:rPr>
          <w:rFonts w:ascii="IRNazanin" w:hAnsi="IRNazanin" w:eastAsia="IRNazanin"/>
          <w:color w:val="111111"/>
          <w:sz w:val="28"/>
          <w:sz w:val="28"/>
          <w:szCs w:val="28"/>
          <w:rtl w:val="true"/>
          <w:lang w:bidi="fa-IR"/>
        </w:rPr>
        <w:t xml:space="preserve">و جنگ میکرد امیر مودود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قوقه بر</w:t>
      </w:r>
      <w:r>
        <w:rPr>
          <w:rStyle w:val="FootnoteAnchor"/>
          <w:rtl w:val="true"/>
        </w:rPr>
        <w:footnoteReference w:id="1771"/>
      </w:r>
      <w:r>
        <w:rPr>
          <w:rFonts w:ascii="IRNazanin" w:hAnsi="IRNazanin" w:eastAsia="IRNazanin"/>
          <w:color w:val="111111"/>
          <w:sz w:val="28"/>
          <w:sz w:val="28"/>
          <w:szCs w:val="28"/>
          <w:rtl w:val="true"/>
          <w:lang w:bidi="fa-IR"/>
        </w:rPr>
        <w:t xml:space="preserve">وی بود، در قلعه شدند هر دو، قریب سه ماه آنجا بودند، تا به صلح فرود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بر دست امیر بهاءالدوله کردند</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 در این سال آمدن لشكر قرامطه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ولعنهم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 نه فرسنگ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شدن لشکر سیستان به جنگ ایشان به نه، و پس ایشان بشدند تا به محتاران خوانند</w:t>
      </w:r>
      <w:r>
        <w:rPr>
          <w:rStyle w:val="FootnoteAnchor"/>
          <w:rtl w:val="true"/>
        </w:rPr>
        <w:footnoteReference w:id="1773"/>
      </w:r>
      <w:r>
        <w:rPr>
          <w:rFonts w:ascii="IRNazanin" w:hAnsi="IRNazanin" w:eastAsia="IRNazanin"/>
          <w:color w:val="111111"/>
          <w:sz w:val="28"/>
          <w:sz w:val="28"/>
          <w:szCs w:val="28"/>
          <w:rtl w:val="true"/>
          <w:lang w:bidi="fa-IR"/>
        </w:rPr>
        <w:t>حربی رفت آنجا در معنی حربِ بدر</w:t>
      </w:r>
      <w:r>
        <w:rPr>
          <w:rStyle w:val="FootnoteAnchor"/>
          <w:rtl w:val="true"/>
        </w:rPr>
        <w:footnoteReference w:id="1774"/>
      </w:r>
      <w:r>
        <w:rPr>
          <w:rFonts w:ascii="IRNazanin" w:hAnsi="IRNazanin" w:eastAsia="IRNazanin"/>
          <w:color w:val="111111"/>
          <w:sz w:val="28"/>
          <w:sz w:val="28"/>
          <w:szCs w:val="28"/>
          <w:rtl w:val="true"/>
          <w:lang w:bidi="fa-IR"/>
        </w:rPr>
        <w:t xml:space="preserve">هزار و چهارصد مرد از قرامطه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فرستادند، چنین صفت کردند</w:t>
      </w:r>
      <w:r>
        <w:rPr>
          <w:rStyle w:val="FootnoteAnchor"/>
          <w:rtl w:val="true"/>
        </w:rPr>
        <w:footnoteReference w:id="1775"/>
      </w:r>
      <w:r>
        <w:rPr>
          <w:rFonts w:ascii="IRNazanin" w:hAnsi="IRNazanin" w:eastAsia="IRNazanin"/>
          <w:color w:val="111111"/>
          <w:sz w:val="28"/>
          <w:sz w:val="28"/>
          <w:szCs w:val="28"/>
          <w:rtl w:val="true"/>
          <w:lang w:bidi="fa-IR"/>
        </w:rPr>
        <w:t>که یک مرد از لشکر سیستان بر دست قرامطه کشته شد و بس، آن جنگ در ماه جمادی الأولی بود به سال چهارصد و هشتاد و نه و آمدن امیرالت عاری</w:t>
      </w:r>
      <w:r>
        <w:rPr>
          <w:rStyle w:val="FootnoteAnchor"/>
          <w:rtl w:val="true"/>
        </w:rPr>
        <w:footnoteReference w:id="1776"/>
      </w:r>
      <w:r>
        <w:rPr>
          <w:rFonts w:ascii="IRNazanin" w:hAnsi="IRNazanin" w:eastAsia="IRNazanin"/>
          <w:color w:val="111111"/>
          <w:sz w:val="28"/>
          <w:sz w:val="28"/>
          <w:szCs w:val="28"/>
          <w:rtl w:val="true"/>
          <w:lang w:bidi="fa-IR"/>
        </w:rPr>
        <w:t>به درق چهاردهم جمادى الأخر چهارصد و نود، و مقیم شدن اوی به درق و پیرامون آن بدهمولین</w:t>
      </w:r>
      <w:r>
        <w:rPr>
          <w:rStyle w:val="FootnoteAnchor"/>
          <w:rtl w:val="true"/>
        </w:rPr>
        <w:footnoteReference w:id="1777"/>
      </w:r>
      <w:r>
        <w:rPr>
          <w:rFonts w:ascii="IRNazanin" w:hAnsi="IRNazanin" w:eastAsia="IRNazanin"/>
          <w:color w:val="111111"/>
          <w:sz w:val="28"/>
          <w:sz w:val="28"/>
          <w:szCs w:val="28"/>
          <w:rtl w:val="true"/>
          <w:lang w:bidi="fa-IR"/>
        </w:rPr>
        <w:t xml:space="preserve">و به دستکرده تا دوازدهم ماه رجب هم بدین سال، و غارت کردن او نیمی درق را و باز فروختن او نیمی درق را به پانزده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بستدند در مدتی حُجاره</w:t>
      </w:r>
      <w:r>
        <w:rPr>
          <w:rStyle w:val="FootnoteAnchor"/>
          <w:rtl w:val="true"/>
        </w:rPr>
        <w:footnoteReference w:id="1778"/>
      </w:r>
      <w:r>
        <w:rPr>
          <w:rFonts w:ascii="IRNazanin" w:hAnsi="IRNazanin" w:eastAsia="IRNazanin"/>
          <w:color w:val="111111"/>
          <w:sz w:val="28"/>
          <w:sz w:val="28"/>
          <w:szCs w:val="28"/>
          <w:rtl w:val="true"/>
          <w:lang w:bidi="fa-IR"/>
        </w:rPr>
        <w:t>، و آن هم بدین تاریخ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امیر بومنصور شهنشاه از خراسان و امیر فرخ شاه با وی و امیر مأمون بوالعباس از نه، همه به هم شدند و امیر اجل بهاءالدوله را در شارستان پَشردند</w:t>
      </w:r>
      <w:r>
        <w:rPr>
          <w:rStyle w:val="FootnoteAnchor"/>
          <w:rtl w:val="true"/>
        </w:rPr>
        <w:footnoteReference w:id="1779"/>
      </w:r>
      <w:r>
        <w:rPr>
          <w:rFonts w:ascii="IRNazanin" w:hAnsi="IRNazanin" w:eastAsia="IRNazanin"/>
          <w:color w:val="111111"/>
          <w:sz w:val="28"/>
          <w:sz w:val="28"/>
          <w:szCs w:val="28"/>
          <w:rtl w:val="true"/>
          <w:lang w:bidi="fa-IR"/>
        </w:rPr>
        <w:t>در ماه شعبان به سال چهارصد و نود و دو، و حرب ها می رفت میان ایشان تا به سلخ ماه صفر به سال چهارصد و نود و سه، هفت ماه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بود که نرخ ها عزیز شد، گندم منی به دویست درم نقد شد، و جو به صد و هشتاد درم، و خرما به صد و بیست درم، و آب آمده بود پَسِ نوروز، یک ماه در جوی برونج برفت و به چهل روز بر همه اوق فراخ شد، این همه در سال چهارصد و هشتاد و سه بود، و همچنان غله عزیز می شد تا منی گندم در ناحیه سیستان به هزار و دویست درم رسمی شد، و جو و گاورس و خرما هم بدین نرخ شد، تا خدای عزّ و جل نیکو کرد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لشکر قرامطه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درق و کشتن دانشمند بوالحسن قاضی را </w:t>
      </w:r>
    </w:p>
    <w:p>
      <w:pPr>
        <w:pStyle w:val="BookText"/>
        <w:rPr/>
      </w:pPr>
      <w:r>
        <w:rPr>
          <w:rFonts w:ascii="IRNazanin" w:hAnsi="IRNazanin" w:eastAsia="IRNazanin"/>
          <w:color w:val="111111"/>
          <w:sz w:val="28"/>
          <w:sz w:val="28"/>
          <w:szCs w:val="28"/>
          <w:rtl w:val="true"/>
          <w:lang w:bidi="fa-IR"/>
        </w:rPr>
        <w:t>روز سه شنبه هفت شب مانده از صفر به سال چهارصد و نود و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امیر مأمون به برونج در ماه جمادی الأولی به سال چهارصد و نود و شش آمدن امیر برغش</w:t>
      </w:r>
      <w:r>
        <w:rPr>
          <w:rStyle w:val="FootnoteAnchor"/>
          <w:rtl w:val="true"/>
        </w:rPr>
        <w:footnoteReference w:id="1780"/>
      </w:r>
      <w:r>
        <w:rPr>
          <w:rFonts w:ascii="IRNazanin" w:hAnsi="IRNazanin" w:eastAsia="IRNazanin"/>
          <w:color w:val="111111"/>
          <w:sz w:val="28"/>
          <w:sz w:val="28"/>
          <w:szCs w:val="28"/>
          <w:rtl w:val="true"/>
          <w:lang w:bidi="fa-IR"/>
        </w:rPr>
        <w:t>سفهسالار سلطان سنجر به سیستان در آخر ماه صفر و شدن او به پای شارستان و صلح کردن بر آنک امیر بهاءالدوله خلف و امير اجل تاج الدين ابو الفضل</w:t>
      </w:r>
      <w:r>
        <w:rPr>
          <w:rStyle w:val="FootnoteAnchor"/>
          <w:rtl w:val="true"/>
        </w:rPr>
        <w:footnoteReference w:id="1781"/>
      </w:r>
      <w:r>
        <w:rPr>
          <w:rFonts w:ascii="IRNazanin" w:hAnsi="IRNazanin" w:eastAsia="IRNazanin"/>
          <w:color w:val="111111"/>
          <w:sz w:val="28"/>
          <w:sz w:val="28"/>
          <w:szCs w:val="28"/>
          <w:rtl w:val="true"/>
          <w:lang w:bidi="fa-IR"/>
        </w:rPr>
        <w:t>بدو فرو شدند</w:t>
      </w:r>
      <w:r>
        <w:rPr>
          <w:rStyle w:val="FootnoteAnchor"/>
          <w:rtl w:val="true"/>
        </w:rPr>
        <w:footnoteReference w:id="1782"/>
      </w:r>
      <w:r>
        <w:rPr>
          <w:rFonts w:ascii="IRNazanin" w:hAnsi="IRNazanin" w:eastAsia="IRNazanin"/>
          <w:color w:val="111111"/>
          <w:sz w:val="28"/>
          <w:sz w:val="28"/>
          <w:szCs w:val="28"/>
          <w:rtl w:val="true"/>
          <w:lang w:bidi="fa-IR"/>
        </w:rPr>
        <w:t xml:space="preserve">و امیر تاج الدین را بر خویشتن ببرد تا به بلخ و ترمد، و آنجا ببود شش ماه تا ماه رمضان همین سال در اوّل ماه جمادی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چهار صد و نود و نه در آسمان علامتی پدید آمد هر شبی نماز شام پدید آمدی تا نیم شب یا زیادت چون ستونی یا مهتر</w:t>
      </w:r>
      <w:r>
        <w:rPr>
          <w:rStyle w:val="FootnoteAnchor"/>
          <w:rtl w:val="true"/>
        </w:rPr>
        <w:footnoteReference w:id="1783"/>
      </w:r>
      <w:r>
        <w:rPr>
          <w:rFonts w:ascii="IRNazanin" w:hAnsi="IRNazanin" w:eastAsia="IRNazanin"/>
          <w:color w:val="111111"/>
          <w:sz w:val="28"/>
          <w:sz w:val="28"/>
          <w:szCs w:val="28"/>
          <w:rtl w:val="true"/>
          <w:lang w:bidi="fa-IR"/>
        </w:rPr>
        <w:t>، از روی زمین تا به کبد آسمان، آن سرکه بر زمین بودی پیوسته بایستاده بودی، رنگ آن سفید بودی، یک ماه پیوسته همچنین بودی تا گم 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عاصی شدن امیر اجل تاج الدّین ابوالفضل بر پدر خود غرّه ماه رجب همین سال، و خصومت ها می رفت میان ایشان تا آخر الامر تاج الدّین بشد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اوق و سیستان بیشتر بَر وی گشتند، و همه سالاران سیستان بر وی گشتند، و از اوق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زره و نواحی های دیگر، و بشدند در غرۀ ماه رمضان، در شارستان بگرفتند و جنگ آغاز کردند پیوسته، تا روز دوشنبه بیست و دوّم ماه رمضان همین سال، به عاقبت امیر اجل تاج الدّین ابوالفضل در شد در شارستان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امیری بنشست بدین تاریخ، و امیر شاهنشاه برادر وی بگریخت و عاصی شد بر وی و حصار طاق بگرفت و کوتوال آن را بکشت و تاختن ها می کردند بر یکدیگر، و امیر بهاءالدوله درین وقتها در شارستان بود، آخرالامر بگریخت بشد به حصار طاق بر امیر شهنشاه یکی شد، و امیر قلمش</w:t>
      </w:r>
      <w:r>
        <w:rPr>
          <w:rStyle w:val="FootnoteAnchor"/>
          <w:rtl w:val="true"/>
        </w:rPr>
        <w:footnoteReference w:id="1784"/>
      </w:r>
      <w:r>
        <w:rPr>
          <w:rFonts w:ascii="IRNazanin" w:hAnsi="IRNazanin" w:eastAsia="IRNazanin"/>
          <w:color w:val="111111"/>
          <w:sz w:val="28"/>
          <w:sz w:val="28"/>
          <w:szCs w:val="28"/>
          <w:rtl w:val="true"/>
          <w:lang w:bidi="fa-IR"/>
        </w:rPr>
        <w:t xml:space="preserve">را و لشکر وی را بکشید به سیستان و او در ناحیت </w:t>
      </w:r>
    </w:p>
    <w:p>
      <w:pPr>
        <w:pStyle w:val="BookText"/>
        <w:rPr/>
      </w:pPr>
      <w:r>
        <w:rPr>
          <w:rFonts w:ascii="IRNazanin" w:hAnsi="IRNazanin" w:eastAsia="IRNazanin"/>
          <w:color w:val="111111"/>
          <w:sz w:val="28"/>
          <w:sz w:val="28"/>
          <w:szCs w:val="28"/>
          <w:rtl w:val="true"/>
          <w:lang w:bidi="fa-IR"/>
        </w:rPr>
        <w:t>اسفزار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امیر قلمش به سیستان غرّه ماه ذی القعده به سال پانصد، اندر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آن پیوسته بودند، تا نیمه ماه محرّم به سال پانصد و یکی، امیر بهاء الدوله بشد بر لشکر قلمش تا به رون و جول</w:t>
      </w:r>
      <w:r>
        <w:rPr>
          <w:rStyle w:val="FootnoteAnchor"/>
          <w:rtl w:val="true"/>
        </w:rPr>
        <w:footnoteReference w:id="1785"/>
      </w:r>
      <w:r>
        <w:rPr>
          <w:rFonts w:ascii="IRNazanin" w:hAnsi="IRNazanin" w:eastAsia="IRNazanin"/>
          <w:color w:val="111111"/>
          <w:sz w:val="28"/>
          <w:sz w:val="28"/>
          <w:szCs w:val="28"/>
          <w:rtl w:val="true"/>
          <w:lang w:bidi="fa-IR"/>
        </w:rPr>
        <w:t xml:space="preserve">تا آخرالامر امیر اجل ملک مؤید تاج الدین ابوالفضل با پدر خود صلح کرد بهاءالدوله،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بیاورد بر آنکه بیاید به سیستان و همه مرادهاء او به حاصل، الا امیری او را ندهم، این من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امیر فرخ شاه دیگر باره به سیستان بیستم ماه شعبان به سال پانصد و یکی</w:t>
      </w:r>
      <w:r>
        <w:rPr>
          <w:rStyle w:val="FootnoteAnchor"/>
          <w:rtl w:val="true"/>
        </w:rPr>
        <w:footnoteReference w:id="1786"/>
      </w:r>
      <w:r>
        <w:rPr>
          <w:rFonts w:ascii="IRNazanin" w:hAnsi="IRNazanin" w:eastAsia="IRNazanin"/>
          <w:color w:val="111111"/>
          <w:sz w:val="28"/>
          <w:sz w:val="28"/>
          <w:szCs w:val="28"/>
          <w:rtl w:val="true"/>
          <w:lang w:bidi="fa-IR"/>
        </w:rPr>
        <w:t>، و آمدن لشکر ملاحده</w:t>
      </w:r>
      <w:r>
        <w:rPr>
          <w:rStyle w:val="FootnoteAnchor"/>
          <w:rtl w:val="true"/>
        </w:rPr>
        <w:footnoteReference w:id="1787"/>
      </w:r>
      <w:r>
        <w:rPr>
          <w:rFonts w:ascii="IRNazanin" w:hAnsi="IRNazanin" w:eastAsia="IRNazanin"/>
          <w:color w:val="111111"/>
          <w:sz w:val="28"/>
          <w:sz w:val="28"/>
          <w:szCs w:val="28"/>
          <w:rtl w:val="true"/>
          <w:lang w:bidi="fa-IR"/>
        </w:rPr>
        <w:t>به سال پانصد و بیست و سه ، و شدن تاج الدین به سمرقند به سال پانصد و سی و پنج</w:t>
      </w:r>
      <w:r>
        <w:rPr>
          <w:rStyle w:val="FootnoteAnchor"/>
          <w:rtl w:val="true"/>
        </w:rPr>
        <w:footnoteReference w:id="1788"/>
      </w:r>
      <w:r>
        <w:rPr>
          <w:rFonts w:ascii="IRNazanin" w:hAnsi="IRNazanin" w:eastAsia="IRNazanin"/>
          <w:color w:val="111111"/>
          <w:sz w:val="28"/>
          <w:sz w:val="28"/>
          <w:szCs w:val="28"/>
          <w:rtl w:val="true"/>
          <w:lang w:bidi="fa-IR"/>
        </w:rPr>
        <w:t>و آمدن از سمرقند در شوال به سال پانصد و سی و هشت، و حادثه و بیماری در ماه شعبان به سال پانصد و پنجاه و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آمدن شمس الدین از نیه غرة رمضان هم بدین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 بستن خرماء سیستان در صفر به سال پانصد و شصت و دو، و خورشید گرفتن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چون شب شدن و ستاره پدید آمدن روز بیست و هفتم جمادی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پادشاهی امیر تاج الدین حرب</w:t>
      </w:r>
      <w:r>
        <w:rPr>
          <w:rStyle w:val="FootnoteAnchor"/>
          <w:rtl w:val="true"/>
        </w:rPr>
        <w:footnoteReference w:id="1789"/>
      </w:r>
      <w:r>
        <w:rPr>
          <w:rFonts w:ascii="IRNazanin" w:hAnsi="IRNazanin" w:eastAsia="IRNazanin"/>
          <w:color w:val="111111"/>
          <w:sz w:val="28"/>
          <w:sz w:val="28"/>
          <w:szCs w:val="28"/>
          <w:rtl w:val="true"/>
          <w:lang w:bidi="fa-IR"/>
        </w:rPr>
        <w:t>یازدهم شعبان به سال پانصد و شصت و چهار، و آمدن عزالملوک از نیه هم بدین سال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دو عید آمدن 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مصاف شکستن روز عید اضحی </w:t>
      </w:r>
    </w:p>
    <w:p>
      <w:pPr>
        <w:pStyle w:val="BookText"/>
        <w:rPr/>
      </w:pPr>
      <w:r>
        <w:rPr>
          <w:rFonts w:ascii="IRNazanin" w:hAnsi="IRNazanin" w:eastAsia="IRNazanin"/>
          <w:color w:val="111111"/>
          <w:sz w:val="28"/>
          <w:sz w:val="28"/>
          <w:szCs w:val="28"/>
          <w:rtl w:val="true"/>
          <w:lang w:bidi="fa-IR"/>
        </w:rPr>
        <w:t xml:space="preserve">هم درین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آمدن عز نیر دهم</w:t>
      </w:r>
      <w:r>
        <w:rPr>
          <w:rStyle w:val="FootnoteAnchor"/>
          <w:rtl w:val="true"/>
        </w:rPr>
        <w:footnoteReference w:id="1790"/>
      </w:r>
      <w:r>
        <w:rPr>
          <w:rFonts w:ascii="IRNazanin" w:hAnsi="IRNazanin" w:eastAsia="IRNazanin"/>
          <w:color w:val="111111"/>
          <w:sz w:val="28"/>
          <w:sz w:val="28"/>
          <w:szCs w:val="28"/>
          <w:rtl w:val="true"/>
          <w:lang w:bidi="fa-IR"/>
        </w:rPr>
        <w:t xml:space="preserve">محرم به سال پانصد و هفتاد و چهار، و آمدن لشکر ملاحده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دیه حورق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کشتن ادیب با جعفر را به روز چهارشنبه غره رجب سال بر پانصد و نود، و شدن لشکر سیستان به قهستان پانزدهم این ماه، و هزیمت لشکر سیستان به روز چهارشنبه بیست و دویم ماه رجب هم بدین سال، دیگر باره آمدن ملاحده به دیه ریجن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حصار بستدن و بردن قاضی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مسعود را به روز چهارشنبه پنجم جمادى الأخر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پانصد و نود و یکی، شدن لشکر سیستان و غور و خراسان به در قاین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ملحدان</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تاج الدین ایلدوز</w:t>
      </w:r>
      <w:r>
        <w:rPr>
          <w:rStyle w:val="FootnoteAnchor"/>
          <w:rtl w:val="true"/>
        </w:rPr>
        <w:footnoteReference w:id="1792"/>
      </w:r>
      <w:r>
        <w:rPr>
          <w:rFonts w:ascii="IRNazanin" w:hAnsi="IRNazanin" w:eastAsia="IRNazanin"/>
          <w:color w:val="111111"/>
          <w:sz w:val="28"/>
          <w:sz w:val="28"/>
          <w:szCs w:val="28"/>
          <w:rtl w:val="true"/>
          <w:lang w:bidi="fa-IR"/>
        </w:rPr>
        <w:t>به سیستان، و نصیرالدین حسین</w:t>
      </w:r>
      <w:r>
        <w:rPr>
          <w:rStyle w:val="FootnoteAnchor"/>
          <w:rtl w:val="true"/>
        </w:rPr>
        <w:footnoteReference w:id="1793"/>
      </w:r>
      <w:r>
        <w:rPr>
          <w:rFonts w:ascii="IRNazanin" w:hAnsi="IRNazanin" w:eastAsia="IRNazanin"/>
          <w:color w:val="111111"/>
          <w:sz w:val="28"/>
          <w:sz w:val="28"/>
          <w:szCs w:val="28"/>
          <w:rtl w:val="true"/>
          <w:lang w:bidi="fa-IR"/>
        </w:rPr>
        <w:t>، و خراب کردن، و خلاف کردن با یکدیگر و بازگشتن به سوی خراسان به سال ششصد و دو، و رفتن لشکر سیستان به مدد سلطان محمد</w:t>
      </w:r>
      <w:r>
        <w:rPr>
          <w:rStyle w:val="FootnoteAnchor"/>
          <w:rtl w:val="true"/>
        </w:rPr>
        <w:footnoteReference w:id="1794"/>
      </w:r>
      <w:r>
        <w:rPr>
          <w:rFonts w:ascii="IRNazanin" w:hAnsi="IRNazanin" w:eastAsia="IRNazanin"/>
          <w:color w:val="111111"/>
          <w:sz w:val="28"/>
          <w:sz w:val="28"/>
          <w:szCs w:val="28"/>
          <w:rtl w:val="true"/>
          <w:lang w:bidi="fa-IR"/>
        </w:rPr>
        <w:t xml:space="preserve">خوارزمشاه به در هراة و فتح هراة به سال ششصد و چهار، وفات یافتن خداوند ناصرالدّین عثمان بن حرب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درین سال، و رفتن خواجة زوزن</w:t>
      </w:r>
      <w:r>
        <w:rPr>
          <w:rStyle w:val="FootnoteAnchor"/>
          <w:rtl w:val="true"/>
        </w:rPr>
        <w:footnoteReference w:id="1795"/>
      </w:r>
      <w:r>
        <w:rPr>
          <w:rFonts w:ascii="IRNazanin" w:hAnsi="IRNazanin" w:eastAsia="IRNazanin"/>
          <w:color w:val="111111"/>
          <w:sz w:val="28"/>
          <w:sz w:val="28"/>
          <w:szCs w:val="28"/>
          <w:rtl w:val="true"/>
          <w:lang w:bidi="fa-IR"/>
        </w:rPr>
        <w:t>به جانب کرمان و مدد طلبیدن و رفتن شهاب الدین محمود با لشکر سیستان به مدد وی و فتح کرمان بر دست ایشان به سال ششصد و شش</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یافتن خداوند ملک معظم تاج الحق والدین حرب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رجب سال بر ششصد و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گرفتن تمامی ملک سیستان بر خداوند یمین الدین</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 xml:space="preserve">شه نیمروزی و در روز 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هنوز اول با مدادست</w:t>
      </w:r>
    </w:p>
    <w:p>
      <w:pPr>
        <w:pStyle w:val="BookText"/>
        <w:rPr/>
      </w:pPr>
      <w:r>
        <w:rPr>
          <w:rFonts w:ascii="IRNazanin" w:hAnsi="IRNazanin" w:eastAsia="IRNazanin"/>
          <w:color w:val="111111"/>
          <w:sz w:val="28"/>
          <w:sz w:val="28"/>
          <w:szCs w:val="28"/>
          <w:rtl w:val="true"/>
          <w:lang w:bidi="fa-IR"/>
        </w:rPr>
        <w:t xml:space="preserve">درین حرب کاندر قهستان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پر از عدل و انصاف و دادست</w:t>
      </w:r>
    </w:p>
    <w:p>
      <w:pPr>
        <w:pStyle w:val="BookText"/>
        <w:rPr/>
      </w:pPr>
      <w:r>
        <w:rPr>
          <w:rFonts w:ascii="IRNazanin" w:hAnsi="IRNazanin" w:eastAsia="IRNazanin"/>
          <w:color w:val="111111"/>
          <w:sz w:val="28"/>
          <w:sz w:val="28"/>
          <w:szCs w:val="28"/>
          <w:rtl w:val="true"/>
          <w:lang w:bidi="fa-IR"/>
        </w:rPr>
        <w:t xml:space="preserve">بمان در جهان تا جهان را طراوت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و ز آتش ز خاک و زبادست</w:t>
      </w:r>
    </w:p>
    <w:p>
      <w:pPr>
        <w:pStyle w:val="BookText"/>
        <w:rPr/>
      </w:pPr>
      <w:r>
        <w:rPr>
          <w:rFonts w:ascii="IRNazanin" w:hAnsi="IRNazanin" w:eastAsia="IRNazanin"/>
          <w:color w:val="111111"/>
          <w:sz w:val="28"/>
          <w:sz w:val="28"/>
          <w:szCs w:val="28"/>
          <w:rtl w:val="true"/>
          <w:lang w:bidi="fa-IR"/>
        </w:rPr>
        <w:t xml:space="preserve">نماند فراموش بر یاد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ثناء فراهی اگر تی اگر هیچ پادست</w:t>
      </w:r>
    </w:p>
    <w:p>
      <w:pPr>
        <w:pStyle w:val="BookText"/>
        <w:rPr/>
      </w:pPr>
      <w:r>
        <w:rPr>
          <w:rFonts w:ascii="IRNazanin" w:hAnsi="IRNazanin" w:eastAsia="IRNazanin"/>
          <w:color w:val="111111"/>
          <w:sz w:val="28"/>
          <w:sz w:val="28"/>
          <w:szCs w:val="28"/>
          <w:rtl w:val="true"/>
          <w:lang w:bidi="fa-IR"/>
        </w:rPr>
        <w:t>بهرامشاه بن حرب هم درین روز؛ لشکر طلبیدن سلطان محمد خوارزمشاه از سیستان، و فرستادن خداوند يمين الدوله شمس الدین زنگی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 با حفص جوینی را و سرهنگ اصرم کمری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با شش هزار مرد به مدد وی به لب آب تِرَمد به سال ششصد و پانزده، و قرب صد و پنجاه هزار سوار لشکر سلطان عرض داده بودند، بیرون پیاده که صد هزار دیگر بودند، چون لشکر منغول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لب آب تِرمد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سلطان محمد خوارزمشاه هزیمت کرد و لشکر سیستان به جمله کشته شدند یا بر آب غرق شدند و این بود به سال ششصد و شانزده؛ و گرفتن لشکر منغول زمین خراسان را هم در ین سال، و کشته شدن یمین الدوله بهرام شاه بن حرب بر دست ملاحده که به اسم فدائی بودند در بازار سراجان روز آدینه پنجم ماه ربیع الآخر به سال ششصد و هژده، و نشستن خداوند زاده تاج الدین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بهرامشاه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امارت سیستان روز یکشنبه هفتم ماه ربیع الآخر هم درین سال؛ خلاف کردن شاه شمس الدین زنگی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الدّین سام اصرم کمری و بادار نصر علی برونجی، و بیرون آوردن خداوند زاده رکن الدّین بو منصور بهرامشاه از ارک حبس و طبل به نام وی زدن، و هزیمت کردن خداوندزاده نصرت به جانب بست در روز چهارشنبه بیست و چهارم جمادی الأولی هم درین سال و نشاندن امیر شهاب الدین محمود ابن حرب را، و در حبس کردن خداوند زاده رکن الدین هم درین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آمدن خداوندزاده نصرت از جانب بُست، و مصاف کردن شهاب الدین محمود با وی، و بیرون آمدن رکن الدین از قلعه ارک و بر ملک نشستن وی در اول رجب هم درین سال، و مدد طلبیدن خداوندزاده رکن الدین از لشکر منغول که از جانب بُست می آمدند و رفتن خداوند زاده نصرت از</w:t>
      </w:r>
    </w:p>
    <w:p>
      <w:pPr>
        <w:pStyle w:val="BookText"/>
        <w:rPr/>
      </w:pPr>
      <w:r>
        <w:rPr>
          <w:rFonts w:ascii="IRNazanin" w:hAnsi="IRNazanin" w:eastAsia="IRNazanin"/>
          <w:color w:val="111111"/>
          <w:sz w:val="28"/>
          <w:sz w:val="28"/>
          <w:szCs w:val="28"/>
          <w:rtl w:val="true"/>
          <w:lang w:bidi="fa-IR"/>
        </w:rPr>
        <w:t xml:space="preserve">پیش ایشان به جانب خراسان در ماه صفر به سال ششصد و نوزده، و کشته شدن رکن الدین بو منصور بهرامشاه بر دست غلام ترک خود، پانزدهم ربیع الاول هم درین سال؛ و نشستن خداوندزاده امیر بوالمظفر حرب هم درین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آمدن خداوند زاده نصرت از جانب خراسان و بر ملک نشستن پانزدهم جمادی الاولی هم درین سال؛ آمدن لشکر کافر بار اول به سیستان در عهد دولت خداوندزاده نصرت غره ذی القعده هم درین سال و گرفتن شهر سیستان و خراب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کشتن خداوندزاده نصرت</w:t>
      </w:r>
      <w:r>
        <w:rPr>
          <w:rFonts w:eastAsia="IRNazanin" w:cs="IRNazanin"/>
          <w:color w:val="111111"/>
          <w:sz w:val="28"/>
          <w:szCs w:val="28"/>
          <w:rtl w:val="true"/>
          <w:lang w:bidi="fa-IR"/>
        </w:rPr>
        <w:t>]</w:t>
      </w:r>
      <w:r>
        <w:rPr>
          <w:rStyle w:val="FootnoteAnchor"/>
          <w:rtl w:val="true"/>
        </w:rPr>
        <w:footnoteReference w:id="1797"/>
      </w:r>
      <w:r>
        <w:rPr>
          <w:rFonts w:ascii="IRNazanin" w:hAnsi="IRNazanin" w:eastAsia="IRNazanin"/>
          <w:color w:val="111111"/>
          <w:sz w:val="28"/>
          <w:sz w:val="28"/>
          <w:szCs w:val="28"/>
          <w:rtl w:val="true"/>
          <w:lang w:bidi="fa-IR"/>
        </w:rPr>
        <w:t>روز آدینه بود دهم ذی الحجّه به سال ششصد و نوزده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علاءالدّین احمد عثمان بن حرب از جانب نیه به سال ششصد و بیست، و کشته شدن علاء الدین احمد بر دست امیر سام</w:t>
      </w:r>
      <w:r>
        <w:rPr>
          <w:rStyle w:val="FootnoteAnchor"/>
          <w:rtl w:val="true"/>
        </w:rPr>
        <w:footnoteReference w:id="1798"/>
      </w:r>
      <w:r>
        <w:rPr>
          <w:rFonts w:ascii="IRNazanin" w:hAnsi="IRNazanin" w:eastAsia="IRNazanin"/>
          <w:color w:val="111111"/>
          <w:sz w:val="28"/>
          <w:sz w:val="28"/>
          <w:szCs w:val="28"/>
          <w:rtl w:val="true"/>
          <w:lang w:bidi="fa-IR"/>
        </w:rPr>
        <w:t>جو جندیزی بیست و نهم ماه رمضان هم درین سال، و نشستن خداوندزاده امیر علی بن حرب بن محمد در ماه شوال هم درین سال؛ و خلاف کردن بزرگان سیستان و رفتن بادار طاهر مأمون درقی به نیه و آوردن ملک تاج الدین پنالتکین</w:t>
      </w:r>
      <w:r>
        <w:rPr>
          <w:rStyle w:val="FootnoteAnchor"/>
          <w:rtl w:val="true"/>
        </w:rPr>
        <w:footnoteReference w:id="1799"/>
      </w:r>
      <w:r>
        <w:rPr>
          <w:rFonts w:ascii="IRNazanin" w:hAnsi="IRNazanin" w:eastAsia="IRNazanin"/>
          <w:color w:val="111111"/>
          <w:sz w:val="28"/>
          <w:sz w:val="28"/>
          <w:szCs w:val="28"/>
          <w:rtl w:val="true"/>
          <w:lang w:bidi="fa-IR"/>
        </w:rPr>
        <w:t>شاه محمود را، و نشستن وی در ملک سیستان و کشتن امیر علی را در جمادی الاخر به سال ششصد و بیست و دو، و عمارت کردن ارک و خندق زدن میان شهر و ارک هم درین سال، و رفتن ملک ينالتكین به جانب نیه، و آمدن لشکر ملاحده به مصاف وی و هزیمت کردن پیش ایشان هم درین سال، و نشاندن اسد منجنیقی به نیابت، و به جانب فراه روانه شدن، و خلاف کردن بزرگان سیستان، و آوردن پسر امیر خلف و دربندان کردن</w:t>
      </w:r>
      <w:r>
        <w:rPr>
          <w:rStyle w:val="FootnoteAnchor"/>
          <w:rtl w:val="true"/>
        </w:rPr>
        <w:footnoteReference w:id="1800"/>
      </w:r>
      <w:r>
        <w:rPr>
          <w:rFonts w:ascii="IRNazanin" w:hAnsi="IRNazanin" w:eastAsia="IRNazanin"/>
          <w:color w:val="111111"/>
          <w:sz w:val="28"/>
          <w:sz w:val="28"/>
          <w:szCs w:val="28"/>
          <w:rtl w:val="true"/>
          <w:lang w:bidi="fa-IR"/>
        </w:rPr>
        <w:t xml:space="preserve">ارک به سال ششصد و بیست و چهار، و آمدن ملک پنالتکین از جانب فراه و آوردن بیرکل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و هزیمت کردن لشکر از پای ارک، و شدن به اوق و قوقه را حصار گرفتن، و آمدن ملک ینالتکین به شهر؛ و بردن لشکر به مصاف قوقه و شکستن مصاف ایشان و کشته شدن ایشان بر دست وی، هم درین سال؛ و رفتن ملک ینالتکین به جانب گرمسیر و غور تا حدّ تولک و اسفزار، و بردن لشکر سیستان و </w:t>
      </w:r>
    </w:p>
    <w:p>
      <w:pPr>
        <w:pStyle w:val="BookText"/>
        <w:rPr/>
      </w:pPr>
      <w:r>
        <w:rPr>
          <w:rFonts w:ascii="IRNazanin" w:hAnsi="IRNazanin" w:eastAsia="IRNazanin"/>
          <w:color w:val="111111"/>
          <w:sz w:val="28"/>
          <w:sz w:val="28"/>
          <w:szCs w:val="28"/>
          <w:rtl w:val="true"/>
          <w:lang w:bidi="fa-IR"/>
        </w:rPr>
        <w:t>گرفتن آن ولایت و آوردن ملکان آن ولایت به خدمت، به سال ششصد و بیست و شش؛ و آمدن جُرماغون و لشکر مغول و شدن ملک پنالتکین به کوه اسپهبد و در بندان کردن کوه، چهل روز، و خلاص یافتن ملک پنالتکین از کوه به سال ششصد و بیست و هفت، و آمدن قراجه</w:t>
      </w:r>
      <w:r>
        <w:rPr>
          <w:rStyle w:val="FootnoteAnchor"/>
          <w:rtl w:val="true"/>
        </w:rPr>
        <w:footnoteReference w:id="1801"/>
      </w:r>
      <w:r>
        <w:rPr>
          <w:rFonts w:ascii="IRNazanin" w:hAnsi="IRNazanin" w:eastAsia="IRNazanin"/>
          <w:color w:val="111111"/>
          <w:sz w:val="28"/>
          <w:sz w:val="28"/>
          <w:szCs w:val="28"/>
          <w:rtl w:val="true"/>
          <w:lang w:bidi="fa-IR"/>
        </w:rPr>
        <w:t>و یغان سنقر، و پناه آوردن به سیستان به سال ششصد و سی، و آمدن لشکر ملاعين</w:t>
      </w:r>
      <w:r>
        <w:rPr>
          <w:rStyle w:val="FootnoteAnchor"/>
          <w:rtl w:val="true"/>
        </w:rPr>
        <w:footnoteReference w:id="1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عقب ایشان در عهد دولت ملک ینالتکین، پانزدهم ماه ذی القعده هم درین سال، و گرفتن شهر در بیست و هفتم ماه رمضان به سال ششصد و سی و یکی، و گرفتن قلعۀ ارک و اسیر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ينالتکین، و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مردم که مرده</w:t>
      </w:r>
      <w:r>
        <w:rPr>
          <w:rStyle w:val="FootnoteAnchor"/>
          <w:rtl w:val="true"/>
        </w:rPr>
        <w:footnoteReference w:id="1803"/>
      </w:r>
      <w:r>
        <w:rPr>
          <w:rFonts w:ascii="IRNazanin" w:hAnsi="IRNazanin" w:eastAsia="IRNazanin"/>
          <w:color w:val="111111"/>
          <w:sz w:val="28"/>
          <w:sz w:val="28"/>
          <w:szCs w:val="28"/>
          <w:rtl w:val="true"/>
          <w:lang w:bidi="fa-IR"/>
        </w:rPr>
        <w:t>بودند در چهاردهم جمادى الأولى به سال ششصد و سی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مدت که در بندان بود به قدر صد هزار آدمی بیش یا کم از درد پای و دهان، و دندان هلاک شدند، و نرخ اجناس حبوب و اطعمه و مأكولات بدین منوال انجامید که شرح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فانید</w:t>
      </w:r>
      <w:r>
        <w:rPr>
          <w:rStyle w:val="FootnoteAnchor"/>
          <w:rtl w:val="true"/>
        </w:rPr>
        <w:footnoteReference w:id="1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گوسپند</w:t>
      </w:r>
    </w:p>
    <w:p>
      <w:pPr>
        <w:pStyle w:val="BookText"/>
        <w:rPr/>
      </w:pPr>
      <w:r>
        <w:rPr>
          <w:rFonts w:ascii="IRNazanin" w:hAnsi="IRNazanin" w:eastAsia="IRNazanin"/>
          <w:color w:val="111111"/>
          <w:sz w:val="28"/>
          <w:sz w:val="28"/>
          <w:szCs w:val="28"/>
          <w:rtl w:val="true"/>
          <w:lang w:bidi="fa-IR"/>
        </w:rPr>
        <w:t xml:space="preserve">یک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w:t>
      </w:r>
    </w:p>
    <w:p>
      <w:pPr>
        <w:pStyle w:val="BookText"/>
        <w:rPr/>
      </w:pPr>
      <w:r>
        <w:rPr>
          <w:rFonts w:ascii="IRNazanin" w:hAnsi="IRNazanin" w:eastAsia="IRNazanin"/>
          <w:color w:val="111111"/>
          <w:sz w:val="28"/>
          <w:sz w:val="28"/>
          <w:szCs w:val="28"/>
          <w:rtl w:val="true"/>
          <w:lang w:bidi="fa-IR"/>
        </w:rPr>
        <w:t xml:space="preserve">ده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دینار</w:t>
      </w:r>
      <w:r>
        <w:rPr>
          <w:rStyle w:val="FootnoteAnchor"/>
          <w:rtl w:val="true"/>
        </w:rPr>
        <w:footnoteReference w:id="1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دینار</w:t>
      </w:r>
      <w:r>
        <w:rPr>
          <w:rStyle w:val="FootnoteAnchor"/>
          <w:rtl w:val="true"/>
        </w:rPr>
        <w:footnoteReference w:id="1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دینار</w:t>
      </w:r>
    </w:p>
    <w:p>
      <w:pPr>
        <w:pStyle w:val="BookText"/>
        <w:rPr/>
      </w:pPr>
      <w:r>
        <w:rPr>
          <w:rFonts w:ascii="IRNazanin" w:hAnsi="IRNazanin" w:eastAsia="IRNazanin"/>
          <w:color w:val="111111"/>
          <w:sz w:val="28"/>
          <w:sz w:val="28"/>
          <w:szCs w:val="28"/>
          <w:rtl w:val="true"/>
          <w:lang w:bidi="fa-IR"/>
        </w:rPr>
        <w:t xml:space="preserve">گوشت گاو پیه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سیرخشک</w:t>
      </w:r>
      <w:r>
        <w:rPr>
          <w:rStyle w:val="FootnoteAnchor"/>
          <w:rtl w:val="true"/>
        </w:rPr>
        <w:footnoteReference w:id="1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w:t>
      </w:r>
    </w:p>
    <w:p>
      <w:pPr>
        <w:pStyle w:val="BookText"/>
        <w:rPr/>
      </w:pPr>
      <w:r>
        <w:rPr>
          <w:rFonts w:ascii="IRNazanin" w:hAnsi="IRNazanin" w:eastAsia="IRNazanin"/>
          <w:color w:val="111111"/>
          <w:sz w:val="28"/>
          <w:sz w:val="28"/>
          <w:szCs w:val="28"/>
          <w:rtl w:val="true"/>
          <w:lang w:bidi="fa-IR"/>
        </w:rPr>
        <w:t xml:space="preserve">یک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درد دهان و</w:t>
      </w:r>
    </w:p>
    <w:p>
      <w:pPr>
        <w:pStyle w:val="BookText"/>
        <w:rPr/>
      </w:pPr>
      <w:r>
        <w:rPr>
          <w:rFonts w:ascii="IRNazanin" w:hAnsi="IRNazanin" w:eastAsia="IRNazanin"/>
          <w:color w:val="111111"/>
          <w:sz w:val="28"/>
          <w:sz w:val="28"/>
          <w:szCs w:val="28"/>
          <w:rtl w:val="true"/>
          <w:lang w:bidi="fa-IR"/>
        </w:rPr>
        <w:t>پای که مفید بود</w:t>
      </w:r>
    </w:p>
    <w:p>
      <w:pPr>
        <w:pStyle w:val="BookText"/>
        <w:rPr/>
      </w:pPr>
      <w:r>
        <w:rPr>
          <w:rFonts w:ascii="IRNazanin" w:hAnsi="IRNazanin" w:eastAsia="IRNazanin"/>
          <w:color w:val="111111"/>
          <w:sz w:val="28"/>
          <w:sz w:val="28"/>
          <w:szCs w:val="28"/>
          <w:rtl w:val="true"/>
          <w:lang w:bidi="fa-IR"/>
        </w:rPr>
        <w:t xml:space="preserve">دو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سیر هفت دینار</w:t>
      </w:r>
    </w:p>
    <w:p>
      <w:pPr>
        <w:pStyle w:val="BookText"/>
        <w:rPr/>
      </w:pPr>
      <w:r>
        <w:rPr>
          <w:rFonts w:ascii="Amiri" w:hAnsi="Amiri" w:eastAsia="Amiri" w:cs="Amiri"/>
          <w:color w:val="111111"/>
          <w:sz w:val="28"/>
          <w:sz w:val="28"/>
          <w:szCs w:val="28"/>
          <w:rtl w:val="true"/>
          <w:lang w:bidi="ar-SA"/>
        </w:rPr>
        <w:t xml:space="preserve">آمله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جهت این ادویه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من </w:t>
      </w:r>
    </w:p>
    <w:p>
      <w:pPr>
        <w:pStyle w:val="BookText"/>
        <w:rPr/>
      </w:pPr>
      <w:r>
        <w:rPr>
          <w:rFonts w:ascii="IRNazanin" w:hAnsi="IRNazanin" w:eastAsia="IRNazanin"/>
          <w:color w:val="111111"/>
          <w:sz w:val="28"/>
          <w:sz w:val="28"/>
          <w:szCs w:val="28"/>
          <w:rtl w:val="true"/>
          <w:lang w:bidi="fa-IR"/>
        </w:rPr>
        <w:t xml:space="preserve">یک سیر هفت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w:t>
      </w:r>
    </w:p>
    <w:p>
      <w:pPr>
        <w:pStyle w:val="BookText"/>
        <w:rPr/>
      </w:pPr>
      <w:r>
        <w:rPr>
          <w:rFonts w:ascii="IRNazanin" w:hAnsi="IRNazanin" w:eastAsia="IRNazanin"/>
          <w:color w:val="111111"/>
          <w:sz w:val="28"/>
          <w:sz w:val="28"/>
          <w:szCs w:val="28"/>
          <w:rtl w:val="true"/>
          <w:lang w:bidi="fa-IR"/>
        </w:rPr>
        <w:t>بیعت کردن معارف سیستان با ملک شمس الدّین علی بن مسعودِ خلفِ مهربانی، در ماه رمضان در سال ششصد و سی و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جلوس وی به مملکت سیستان سیزدهم ماه ذو القعده هم درین سال، و توّجه نمودن وی به حضرت قاآن</w:t>
      </w:r>
      <w:r>
        <w:rPr>
          <w:rStyle w:val="FootnoteAnchor"/>
          <w:rtl w:val="true"/>
        </w:rPr>
        <w:footnoteReference w:id="1808"/>
      </w:r>
      <w:r>
        <w:rPr>
          <w:rFonts w:ascii="IRNazanin" w:hAnsi="IRNazanin" w:eastAsia="IRNazanin"/>
          <w:color w:val="111111"/>
          <w:sz w:val="28"/>
          <w:sz w:val="28"/>
          <w:szCs w:val="28"/>
          <w:rtl w:val="true"/>
          <w:lang w:bidi="fa-IR"/>
        </w:rPr>
        <w:t>در سال ششصد و سی شش و به نیابت نشاندن برادر خویش مبارزالدّین ابوالفتح بن مسعود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علاء الدین دره کز</w:t>
      </w:r>
      <w:r>
        <w:rPr>
          <w:rStyle w:val="FootnoteAnchor"/>
          <w:rtl w:val="true"/>
        </w:rPr>
        <w:footnoteReference w:id="1809"/>
      </w:r>
      <w:r>
        <w:rPr>
          <w:rFonts w:ascii="IRNazanin" w:hAnsi="IRNazanin" w:eastAsia="IRNazanin"/>
          <w:color w:val="111111"/>
          <w:sz w:val="28"/>
          <w:sz w:val="28"/>
          <w:szCs w:val="28"/>
          <w:rtl w:val="true"/>
          <w:lang w:bidi="fa-IR"/>
        </w:rPr>
        <w:t>به شماره</w:t>
      </w:r>
      <w:r>
        <w:rPr>
          <w:rStyle w:val="FootnoteAnchor"/>
          <w:rtl w:val="true"/>
        </w:rPr>
        <w:footnoteReference w:id="1810"/>
      </w:r>
      <w:r>
        <w:rPr>
          <w:rFonts w:ascii="IRNazanin" w:hAnsi="IRNazanin" w:eastAsia="IRNazanin"/>
          <w:color w:val="111111"/>
          <w:sz w:val="28"/>
          <w:sz w:val="28"/>
          <w:szCs w:val="28"/>
          <w:rtl w:val="true"/>
          <w:lang w:bidi="fa-IR"/>
        </w:rPr>
        <w:t>سیستان کرّتِ اول در سال ششصد و سی و نه و رسم قلان و قبجور</w:t>
      </w:r>
      <w:r>
        <w:rPr>
          <w:rStyle w:val="FootnoteAnchor"/>
          <w:rtl w:val="true"/>
        </w:rPr>
        <w:footnoteReference w:id="1811"/>
      </w:r>
      <w:r>
        <w:rPr>
          <w:rFonts w:ascii="IRNazanin" w:hAnsi="IRNazanin" w:eastAsia="IRNazanin"/>
          <w:color w:val="111111"/>
          <w:sz w:val="28"/>
          <w:sz w:val="28"/>
          <w:szCs w:val="28"/>
          <w:rtl w:val="true"/>
          <w:lang w:bidi="fa-IR"/>
        </w:rPr>
        <w:t>نهادن، و خراب کردن قلعه اسپهبد را امیر ترمغی</w:t>
      </w:r>
      <w:r>
        <w:rPr>
          <w:rStyle w:val="FootnoteAnchor"/>
          <w:rtl w:val="true"/>
        </w:rPr>
        <w:footnoteReference w:id="1812"/>
      </w:r>
      <w:r>
        <w:rPr>
          <w:rFonts w:ascii="IRNazanin" w:hAnsi="IRNazanin" w:eastAsia="IRNazanin"/>
          <w:color w:val="111111"/>
          <w:sz w:val="28"/>
          <w:sz w:val="28"/>
          <w:szCs w:val="28"/>
          <w:rtl w:val="true"/>
          <w:lang w:bidi="fa-IR"/>
        </w:rPr>
        <w:t>و ملک مجد الدّین کالیونی در غره ماه محرم در سال ششصد و چهل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سیلاب در ولایت سیستان چنانک در کناره خندق و حوالی شهر یک نیزه بالا آب می رفت و در طرف مغرب تا بیابان سرکنده کرمان آب داشت و در طرف مشرق تا پای کوه دزدان، و در شمال تا پای کوه فراه، و در جنوب تا حدود مکران بدین منوال آب بود و از شهر مدت سه ماه بر کشتی می باید شد، و درین مدت در خندق هشت مرد غرق شدند و در حوالی ولایت درین سیلاب قرب سیصد آدمی از مرد و زن و بسیار چهار پای هلاک گشتند، و اغلب غله سیستان را آب ببرد، در روز آدینه نوزدهم ماه شوال در سال ششصد و چهل و یکی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کردن خداوند مبارزالدین ابوالفتح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w:t>
      </w:r>
    </w:p>
    <w:p>
      <w:pPr>
        <w:pStyle w:val="BookText"/>
        <w:rPr/>
      </w:pPr>
      <w:r>
        <w:rPr>
          <w:rFonts w:ascii="IRNazanin" w:hAnsi="IRNazanin" w:eastAsia="IRNazanin"/>
          <w:color w:val="111111"/>
          <w:sz w:val="28"/>
          <w:sz w:val="28"/>
          <w:szCs w:val="28"/>
          <w:rtl w:val="true"/>
          <w:lang w:bidi="fa-IR"/>
        </w:rPr>
        <w:t>ربیع الاوّل به سال ششصد و چهل و 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بندان کردن نیه را امیر نکودر</w:t>
      </w:r>
      <w:r>
        <w:rPr>
          <w:rStyle w:val="FootnoteAnchor"/>
          <w:rtl w:val="true"/>
        </w:rPr>
        <w:footnoteReference w:id="1813"/>
      </w:r>
      <w:r>
        <w:rPr>
          <w:rFonts w:ascii="IRNazanin" w:hAnsi="IRNazanin" w:eastAsia="IRNazanin"/>
          <w:color w:val="111111"/>
          <w:sz w:val="28"/>
          <w:sz w:val="28"/>
          <w:szCs w:val="28"/>
          <w:rtl w:val="true"/>
          <w:lang w:bidi="fa-IR"/>
        </w:rPr>
        <w:t>با سه هزار سوار و رفتن ملک شمس الدین على بن مسعود به نیه، و بیرون آوردن اهل نیه را به ایلی، و به سیستان آوردن به سال ششصد و پنجاه و یکی، و نهضت فرمودن ملک شمس الدین علی بن مسعود با لشکر سیستان به جانب شمال و مستونک، و ستدن حصار قضدار</w:t>
      </w:r>
      <w:r>
        <w:rPr>
          <w:rStyle w:val="FootnoteAnchor"/>
          <w:rtl w:val="true"/>
        </w:rPr>
        <w:footnoteReference w:id="1814"/>
      </w:r>
      <w:r>
        <w:rPr>
          <w:rFonts w:ascii="IRNazanin" w:hAnsi="IRNazanin" w:eastAsia="IRNazanin"/>
          <w:color w:val="111111"/>
          <w:sz w:val="28"/>
          <w:sz w:val="28"/>
          <w:szCs w:val="28"/>
          <w:rtl w:val="true"/>
          <w:lang w:bidi="fa-IR"/>
        </w:rPr>
        <w:t>و مشکی و آن طرف، به سال ششصد و پنجاه و دو، و توجه نمودن وی به خدمت امیر لشکر،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 بغانویین</w:t>
      </w:r>
      <w:r>
        <w:rPr>
          <w:rStyle w:val="FootnoteAnchor"/>
          <w:rtl w:val="true"/>
        </w:rPr>
        <w:footnoteReference w:id="1815"/>
      </w:r>
      <w:r>
        <w:rPr>
          <w:rFonts w:ascii="IRNazanin" w:hAnsi="IRNazanin" w:eastAsia="IRNazanin"/>
          <w:color w:val="111111"/>
          <w:sz w:val="28"/>
          <w:sz w:val="28"/>
          <w:szCs w:val="28"/>
          <w:rtl w:val="true"/>
          <w:lang w:bidi="fa-IR"/>
        </w:rPr>
        <w:t>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ملک شمس الدین کرت</w:t>
      </w:r>
      <w:r>
        <w:rPr>
          <w:rStyle w:val="FootnoteAnchor"/>
          <w:rtl w:val="true"/>
        </w:rPr>
        <w:footnoteReference w:id="1816"/>
      </w:r>
      <w:r>
        <w:rPr>
          <w:rFonts w:ascii="IRNazanin" w:hAnsi="IRNazanin" w:eastAsia="IRNazanin"/>
          <w:color w:val="111111"/>
          <w:sz w:val="28"/>
          <w:sz w:val="28"/>
          <w:szCs w:val="28"/>
          <w:rtl w:val="true"/>
          <w:lang w:bidi="fa-IR"/>
        </w:rPr>
        <w:t>به حکم فرمان پادشاه وقت منکوقاآن به سیستان و خلاف کردن بزرگان سیستان در غیبت مَلِک خود، و فرود آوردن او را در قصر مَلِک خود شمس الدین علی بن مسعود در ماه محرّم سال بر ششصد و پنجاه و سه، و باز آمدن ملک شمس الدین علی بن مسعود از خدمت کدبغانویین و خانه بَر وی فرو گرفتن و در خانه در شدن و اعتماد کردن بریشان، و هم در روز کشته شدن در ماه صفر هم درین سال، و رفتن ملک شمس الدین کرت به خدمت پادشاه زاده هلاو</w:t>
      </w:r>
      <w:r>
        <w:rPr>
          <w:rStyle w:val="FootnoteAnchor"/>
          <w:rtl w:val="true"/>
        </w:rPr>
        <w:footnoteReference w:id="1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 ارسی شاه ینالتکین را به نیابت خود درین ماه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برادرزادهٔ ملک علی مسعود، اسم او ملک نصیر الدین محمد بن ابی الفتح بن مسعود به خدمت امیران مغول و فرمان ستدن، و فرستادن سپهسالار اجل شجاع الدین نصر بن خلف مهربانی</w:t>
      </w:r>
      <w:r>
        <w:rPr>
          <w:rStyle w:val="FootnoteAnchor"/>
          <w:rtl w:val="true"/>
        </w:rPr>
        <w:footnoteReference w:id="1818"/>
      </w:r>
      <w:r>
        <w:rPr>
          <w:rFonts w:ascii="IRNazanin" w:hAnsi="IRNazanin" w:eastAsia="IRNazanin"/>
          <w:color w:val="111111"/>
          <w:sz w:val="28"/>
          <w:sz w:val="28"/>
          <w:szCs w:val="28"/>
          <w:rtl w:val="true"/>
          <w:lang w:bidi="fa-IR"/>
        </w:rPr>
        <w:t xml:space="preserve">به نیابت خویش به امارت سیستان، و خود رفتن در عقب ملک شمس الدین کرت به طلب خون عم خود ملک شمس الدین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خلف مهربانی به خدمت پادشاهزاده هلاو هم درین سال و باز </w:t>
      </w:r>
    </w:p>
    <w:p>
      <w:pPr>
        <w:pStyle w:val="BookText"/>
        <w:rPr/>
      </w:pPr>
      <w:r>
        <w:rPr>
          <w:rFonts w:ascii="IRNazanin" w:hAnsi="IRNazanin" w:eastAsia="IRNazanin"/>
          <w:color w:val="111111"/>
          <w:sz w:val="28"/>
          <w:sz w:val="28"/>
          <w:szCs w:val="28"/>
          <w:rtl w:val="true"/>
          <w:lang w:bidi="fa-IR"/>
        </w:rPr>
        <w:t xml:space="preserve">آمدن و فرمان آوردن هم درین سال و آمدن ملک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کَرَّتِ دویم به سیستان، و رفتن ملک نصیرالدین به خدمت پادشاه هلاو و مدتی بودن در خدمت، در سال ششصد و پنجاه و 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آمدن ملک نصیرالدین از خدمت پادشاهان، و فرمان آوردن به امارت سیستان، و نشستن به مملکت سیستان، در سال ششصد و پنجاه و نه، منتصف جمادى الاولى و بیرون کردن نواب ملک شمس الدین کرت را از سیستان، و کشتن آن کسان که با وی یار شده بودند به کشتن عمّ وی ملک شمس الدین علی بن مسعود، چون نوبت سالار</w:t>
      </w:r>
      <w:r>
        <w:rPr>
          <w:rStyle w:val="FootnoteAnchor"/>
          <w:rtl w:val="true"/>
        </w:rPr>
        <w:footnoteReference w:id="1819"/>
      </w:r>
    </w:p>
    <w:p>
      <w:pPr>
        <w:pStyle w:val="BookText"/>
        <w:rPr/>
      </w:pPr>
      <w:r>
        <w:rPr>
          <w:rFonts w:ascii="IRNazanin" w:hAnsi="IRNazanin" w:eastAsia="IRNazanin"/>
          <w:color w:val="111111"/>
          <w:sz w:val="28"/>
          <w:sz w:val="28"/>
          <w:szCs w:val="28"/>
          <w:rtl w:val="true"/>
          <w:lang w:bidi="fa-IR"/>
        </w:rPr>
        <w:t xml:space="preserve">آن را که چار گوشه عزلت میسرست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پنج نوبه زن که شه هفت کشورست</w:t>
      </w:r>
    </w:p>
    <w:p>
      <w:pPr>
        <w:pStyle w:val="BookText"/>
        <w:rPr/>
      </w:pPr>
      <w:r>
        <w:rPr>
          <w:rFonts w:ascii="IRNazanin" w:hAnsi="IRNazanin" w:eastAsia="IRNazanin"/>
          <w:color w:val="111111"/>
          <w:sz w:val="28"/>
          <w:sz w:val="28"/>
          <w:szCs w:val="28"/>
          <w:rtl w:val="true"/>
          <w:lang w:bidi="fa-IR"/>
        </w:rPr>
        <w:t>طاهر بن ابی الاسد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قوقهی را، و نقیب عميد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مبارزالدین محمد بن حرب بن مقاتل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برونجی را، در سال ششصد و شصت و 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نمودن ابناء ایشان به فراه در ماه رجب 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نهادن ملک معظم نصير الحق والدین عمارت قلعه ارک و باره شهر، که مدت چهل سال بود تا لشکر ملاعین خراب و هامون کرده بودند، در اوایل رمضان 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کردن لشکر، ملک شمس الدین کرت، از تمامت غور و خراسان و فراه و نیه، و با چندین ملوک کبار و امراء بزرگ و جماعتی از مخالفان سیستان به در شهر آمدن، و شبیخون آوردن، و جنگ کردن، و شکسته شدن مصاف وی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هزیمت شدن و بازگشتن از در شهر، روز آدینه در سیزدهم ذی الحجّه 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ملک کبیر عمادالدین کجوران</w:t>
      </w:r>
      <w:r>
        <w:rPr>
          <w:rStyle w:val="FootnoteAnchor"/>
          <w:rtl w:val="true"/>
        </w:rPr>
        <w:footnoteReference w:id="1820"/>
      </w:r>
      <w:r>
        <w:rPr>
          <w:rFonts w:ascii="IRNazanin" w:hAnsi="IRNazanin" w:eastAsia="IRNazanin"/>
          <w:color w:val="111111"/>
          <w:sz w:val="28"/>
          <w:sz w:val="28"/>
          <w:szCs w:val="28"/>
          <w:rtl w:val="true"/>
          <w:lang w:bidi="fa-IR"/>
        </w:rPr>
        <w:t>، و التجا ساختن به خدمت ملک معظم نصير الحق والدین در هژدهم شعبان هم درین سال، و مراجعت کردن به جانب ولایت خود به خوش دلی تمام شهر</w:t>
      </w:r>
      <w:r>
        <w:rPr>
          <w:rStyle w:val="FootnoteAnchor"/>
          <w:rtl w:val="true"/>
        </w:rPr>
        <w:footnoteReference w:id="1821"/>
      </w:r>
      <w:r>
        <w:rPr>
          <w:rFonts w:ascii="IRNazanin" w:hAnsi="IRNazanin" w:eastAsia="IRNazanin"/>
          <w:color w:val="111111"/>
          <w:sz w:val="28"/>
          <w:sz w:val="28"/>
          <w:szCs w:val="28"/>
          <w:rtl w:val="true"/>
          <w:lang w:bidi="fa-IR"/>
        </w:rPr>
        <w:t>، درین سال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امیر جنجو در نویین به سیستان و سپاه آوردن، و بر روی زِرِه لشکرگاه </w:t>
      </w:r>
    </w:p>
    <w:p>
      <w:pPr>
        <w:pStyle w:val="BookText"/>
        <w:rPr/>
      </w:pPr>
      <w:r>
        <w:rPr>
          <w:rFonts w:ascii="IRNazanin" w:hAnsi="IRNazanin" w:eastAsia="IRNazanin"/>
          <w:color w:val="111111"/>
          <w:sz w:val="28"/>
          <w:sz w:val="28"/>
          <w:szCs w:val="28"/>
          <w:rtl w:val="true"/>
          <w:lang w:bidi="fa-IR"/>
        </w:rPr>
        <w:t>کردن، و به هیرمند بزرگ یرگه</w:t>
      </w:r>
      <w:r>
        <w:rPr>
          <w:rStyle w:val="FootnoteAnchor"/>
          <w:rtl w:val="true"/>
        </w:rPr>
        <w:footnoteReference w:id="1822"/>
      </w:r>
      <w:r>
        <w:rPr>
          <w:rFonts w:ascii="IRNazanin" w:hAnsi="IRNazanin" w:eastAsia="IRNazanin"/>
          <w:color w:val="111111"/>
          <w:sz w:val="28"/>
          <w:sz w:val="28"/>
          <w:szCs w:val="28"/>
          <w:rtl w:val="true"/>
          <w:lang w:bidi="fa-IR"/>
        </w:rPr>
        <w:t>ساختن بر کنارِ آب، سلخ صفر سال بر ششصد و شصت و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امراء کبار، باغو و ارس نویین</w:t>
      </w:r>
      <w:r>
        <w:rPr>
          <w:rStyle w:val="FootnoteAnchor"/>
          <w:rtl w:val="true"/>
        </w:rPr>
        <w:footnoteReference w:id="1823"/>
      </w:r>
      <w:r>
        <w:rPr>
          <w:rFonts w:ascii="IRNazanin" w:hAnsi="IRNazanin" w:eastAsia="IRNazanin"/>
          <w:color w:val="111111"/>
          <w:sz w:val="28"/>
          <w:sz w:val="28"/>
          <w:szCs w:val="28"/>
          <w:rtl w:val="true"/>
          <w:lang w:bidi="fa-IR"/>
        </w:rPr>
        <w:t xml:space="preserve">با دوازده هزار سوار، و ملک شمس الدین کرت با جملگی لشکر غور و خراسان و اسفزار فراه و نیه و غیره، و تمامت ملوک و امراء این دیار، و مخالفان سیستان، و مصاف کردن با امیر بزرگ جنجو در نویین، و شکسته شدن مصاف وی و منهزم به شهر آمدن، و التجا ساختن به خدمت خداوند ملک معظم نصیر الحق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لشکرها تمام به جانب زِرِه، و دوازده روز توقف کردن، و خرابی نمودن، و به قتل آوردن بسیاری مردم را از سجزی و بلوج</w:t>
      </w:r>
      <w:r>
        <w:rPr>
          <w:rStyle w:val="FootnoteAnchor"/>
          <w:rtl w:val="true"/>
        </w:rPr>
        <w:footnoteReference w:id="1824"/>
      </w:r>
      <w:r>
        <w:rPr>
          <w:rFonts w:ascii="IRNazanin" w:hAnsi="IRNazanin" w:eastAsia="IRNazanin"/>
          <w:color w:val="111111"/>
          <w:sz w:val="28"/>
          <w:sz w:val="28"/>
          <w:szCs w:val="28"/>
          <w:rtl w:val="true"/>
          <w:lang w:bidi="fa-IR"/>
        </w:rPr>
        <w:t>و و مجوسی؛ و بیشتر مردم سواد کی بیرون بودند با ایشان یار شدن، و آمدن به در شهر، غرۀ ربیع الاول هم درین سال، و چهل روز در بندان کردن، و شبیخون آوردن از درون شهر بریشان در شب آدینه و بسیاری از لشکر ایشان را قتل کردن، و سرها و علم ها</w:t>
      </w:r>
      <w:r>
        <w:rPr>
          <w:rStyle w:val="FootnoteAnchor"/>
          <w:rtl w:val="true"/>
        </w:rPr>
        <w:footnoteReference w:id="1825"/>
      </w:r>
      <w:r>
        <w:rPr>
          <w:rFonts w:ascii="IRNazanin" w:hAnsi="IRNazanin" w:eastAsia="IRNazanin"/>
          <w:color w:val="111111"/>
          <w:sz w:val="28"/>
          <w:sz w:val="28"/>
          <w:szCs w:val="28"/>
          <w:rtl w:val="true"/>
          <w:lang w:bidi="fa-IR"/>
        </w:rPr>
        <w:t xml:space="preserve">و اسبان و سلاح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در شهر آوردن، و ایلی خواستن امراء بزرگ با ملک معظم نصیر الحق والدّین، و در میان آمدن ملک نیه، و بیعت کردن و بیرون شدنِ ملک معظم به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طبق گران و دیداری کردن و سخن گفتن با امراء بزرگ، و برخواستن لشکر از در شهر، منتصف ربیع الاخر هم درین سال و نشاندن ملک تاج الدین ارسی شاه را به اوق با یک هزار مرد از سوار و پیاده از غور و هراة و اسفزار و نیه و فراه و جدا گرفتن اوق از پیش زِرِه، و قلعه برونج و دزها را عمارت کردن هم درین سال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ملک عزالدین تولک</w:t>
      </w:r>
      <w:r>
        <w:rPr>
          <w:rStyle w:val="FootnoteAnchor"/>
          <w:rtl w:val="true"/>
        </w:rPr>
        <w:footnoteReference w:id="1826"/>
      </w:r>
      <w:r>
        <w:rPr>
          <w:rFonts w:ascii="IRNazanin" w:hAnsi="IRNazanin" w:eastAsia="IRNazanin"/>
          <w:color w:val="111111"/>
          <w:sz w:val="28"/>
          <w:sz w:val="28"/>
          <w:szCs w:val="28"/>
          <w:rtl w:val="true"/>
          <w:lang w:bidi="fa-IR"/>
        </w:rPr>
        <w:t xml:space="preserve">با چندین امراء بزرگ از غور و خراسان و اسفزار و فراه به مقدار پانصد سوار به مدد ملک کبیر تاج الدین ارسی شاه، در اوایل رجب </w:t>
      </w:r>
    </w:p>
    <w:p>
      <w:pPr>
        <w:pStyle w:val="BookText"/>
        <w:rPr/>
      </w:pPr>
      <w:r>
        <w:rPr>
          <w:rFonts w:ascii="IRNazanin" w:hAnsi="IRNazanin" w:eastAsia="IRNazanin"/>
          <w:color w:val="111111"/>
          <w:sz w:val="28"/>
          <w:sz w:val="28"/>
          <w:szCs w:val="28"/>
          <w:rtl w:val="true"/>
          <w:lang w:bidi="fa-IR"/>
        </w:rPr>
        <w:t>سال ششصد و شست و شش، آمدن ایشان با تمامت لشکر به فشته ترکان</w:t>
      </w:r>
      <w:r>
        <w:rPr>
          <w:rStyle w:val="FootnoteAnchor"/>
          <w:rtl w:val="true"/>
        </w:rPr>
        <w:footnoteReference w:id="1827"/>
      </w:r>
      <w:r>
        <w:rPr>
          <w:rFonts w:ascii="IRNazanin" w:hAnsi="IRNazanin" w:eastAsia="IRNazanin"/>
          <w:color w:val="111111"/>
          <w:sz w:val="28"/>
          <w:sz w:val="28"/>
          <w:szCs w:val="28"/>
          <w:rtl w:val="true"/>
          <w:lang w:bidi="fa-IR"/>
        </w:rPr>
        <w:t xml:space="preserve">، و بر جنگ کردن با نقیبان کلما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و چند نفر مردم ازیشان و از نقیبان کلما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به قتل آمدن؛ و بیرون رفتن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و فرستادن برادر خویش ملک الامراء و الكبار علاء الملت والدین</w:t>
      </w:r>
      <w:r>
        <w:rPr>
          <w:rStyle w:val="FootnoteAnchor"/>
          <w:rtl w:val="true"/>
        </w:rPr>
        <w:footnoteReference w:id="1828"/>
      </w:r>
      <w:r>
        <w:rPr>
          <w:rFonts w:ascii="IRNazanin" w:hAnsi="IRNazanin" w:eastAsia="IRNazanin"/>
          <w:color w:val="111111"/>
          <w:sz w:val="28"/>
          <w:sz w:val="28"/>
          <w:szCs w:val="28"/>
          <w:rtl w:val="true"/>
          <w:lang w:bidi="fa-IR"/>
        </w:rPr>
        <w:t>را با لشکر ساخته، و رفتن ایشان از پیش وی به هزیمت، تا رباط دشت، و جنگ کردن و شکسته شدن مصاف ایشان، و چند کس از ایشان را به قتل آوردن و اسیر کردن، و منهزم شدن ایشان، و بازگشتن لشکر از عقب ایشان در شانزدهم شعبان 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فرمودن رکاب مبارک ملک معظم به اوق، و در بندان کردن قلعه قوقه را، و نه روز جنگ کردن و ستدَنِ فصیل، و چند کس را زخم کردن، و عاجز شدن ایشان، و از سر عجز بیرون آمدن، و دست عهد ستدن، و امان خواستن و چند کس را از ایشان با خود آوردن از مهتران، و بازگریختن ایشان از راه، و بند کردن یکی را از مهتران ایشان، 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نهادن و قلعه راست کردن و آغاز جنگ را مستعد بودن، در دوم ذی الحجه 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ملک الامراء و الکبار ملک علاء الدولة والدين</w:t>
      </w:r>
      <w:r>
        <w:rPr>
          <w:rStyle w:val="FootnoteAnchor"/>
          <w:rtl w:val="true"/>
        </w:rPr>
        <w:footnoteReference w:id="1829"/>
      </w:r>
      <w:r>
        <w:rPr>
          <w:rFonts w:ascii="IRNazanin" w:hAnsi="IRNazanin" w:eastAsia="IRNazanin"/>
          <w:color w:val="111111"/>
          <w:sz w:val="28"/>
          <w:sz w:val="28"/>
          <w:szCs w:val="28"/>
          <w:rtl w:val="true"/>
          <w:lang w:bidi="fa-IR"/>
        </w:rPr>
        <w:t xml:space="preserve">صفدر نیمروز،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دولته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و خبر یافتن ملک تاج الدین ارسی شاه، و ایشان جمع</w:t>
      </w:r>
      <w:r>
        <w:rPr>
          <w:rStyle w:val="FootnoteAnchor"/>
          <w:rtl w:val="true"/>
        </w:rPr>
        <w:footnoteReference w:id="1830"/>
      </w:r>
      <w:r>
        <w:rPr>
          <w:rFonts w:ascii="IRNazanin" w:hAnsi="IRNazanin" w:eastAsia="IRNazanin"/>
          <w:color w:val="111111"/>
          <w:sz w:val="28"/>
          <w:sz w:val="28"/>
          <w:szCs w:val="28"/>
          <w:rtl w:val="true"/>
          <w:lang w:bidi="fa-IR"/>
        </w:rPr>
        <w:t>کردن لشکر در دیه سمور</w:t>
      </w:r>
      <w:r>
        <w:rPr>
          <w:rStyle w:val="FootnoteAnchor"/>
          <w:rtl w:val="true"/>
        </w:rPr>
        <w:footnoteReference w:id="1831"/>
      </w:r>
      <w:r>
        <w:rPr>
          <w:rFonts w:ascii="IRNazanin" w:hAnsi="IRNazanin" w:eastAsia="IRNazanin"/>
          <w:color w:val="111111"/>
          <w:sz w:val="28"/>
          <w:sz w:val="28"/>
          <w:szCs w:val="28"/>
          <w:rtl w:val="true"/>
          <w:lang w:bidi="fa-IR"/>
        </w:rPr>
        <w:t xml:space="preserve">و بیرون شدن به صحرا، و مصاف کردن و شکسته شدن ایشان، و پناه بردن به قلعه سمور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ایشان راندنِ ملک الامراء والكبار علاء الدولة والدين، و چند کس را از ایشان در خندق حصار سمور انداختن، و زخم و قتل کردن، و به فیروزی بازگشتن، در بیست و چهارم محرّم سال بر ششصد و شست و 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دارالملک ساختن ملک نصیر الحق والدین خسرو نيمروز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ارک، و تمام کردن عمارت قلعه ارک، هم درین ماه و سال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دفعهٔ دیگر نهضت فرمودن رکاب ملک معظم خسرو نیمروز، با لشکر مغول به </w:t>
      </w:r>
    </w:p>
    <w:p>
      <w:pPr>
        <w:pStyle w:val="BookText"/>
        <w:rPr/>
      </w:pPr>
      <w:r>
        <w:rPr>
          <w:rFonts w:ascii="IRNazanin" w:hAnsi="IRNazanin" w:eastAsia="IRNazanin"/>
          <w:color w:val="111111"/>
          <w:sz w:val="28"/>
          <w:sz w:val="28"/>
          <w:szCs w:val="28"/>
          <w:rtl w:val="true"/>
          <w:lang w:bidi="fa-IR"/>
        </w:rPr>
        <w:t xml:space="preserve">اوق و بردن چند منجنیق و در بندان کردن حصار قوقه را، و رکنی از باره را به منجنیق خراب کردن، و مضطر شدن ایشان و به عجز بیرون آمدن از صغار و کبار، و قصد کردن لشکر مغول به زن و فرزند ایشان، و منازعت کردن ملک معظم جهت ایشان با مغولان، و برهانیدن ایشان از حصار و از پیش مغولان، و بازگشتن ملک معظم از پای حصار قوقه، و لشکرگاه کردن برکنار رود فراه، و چند روز توقف کردن، و بعد از آن به پای قلعه برونج رفتن، و منجنیق بر نهادن، و چند روز جنگ کردن، و عهد خواستن ایشان، و بازگشتن از پای قلعه به عهد و بیست و یک روز توقف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بازگشتن به جانب شهر و آوردن چند کس را از مهتران ایشان، و بند کردن، و خرابی فرمودن حصار قوقه را در دوازدهم ماه ربیع الآخر درین سال؛ و تاخت کردن ملک تاج الدین ارسی شاه، و امراء که در اوق بودند پیش زِرِه را، و اموال مسلمانان بردن و دیه ها را غارت کردن، و بندها و خرمن ها سوختن در اوایل شوّال 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فرمودن رکاب ملک معظم، کرّتِ دوّم به اوق، و بردن لشکر پیش زِرِه و سوختن چرخ ها باد، و خرابی کردن در اواخر شوّال هم درین سال، و بیرون شدن ملک تاج الدین، و در بندان کردن قلعه برونج، و خالی کردن قلعه را از مردم، و آمدن تمامت امراء و نقبا به خدمت ملک معظم نصیر الحق والدین، و مطیع و منقاد شدن تمامت ولایت، و خراب کردن همه قلعه هاء اوق، و آوردن مهتران ایشان را با خانها در نوزدهم جمادی الآخر 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ملک نیه پسر خود شمس الدین محمد شاه را به خدمت، با چند کس از بزرگان، در سیّم شوّال 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ملک کبیر ارسی شاه، سپهسالار کبیر قطب الدین محمود را، که خواهرزاده او بود، در هفتم ماه ذی القعده 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فرستادن سپهسالار کبیر شجاع الدین افتخار نیمروز، قاسم بن محمود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قلعه کاه در بیستم ذوالحجّه هم درین سال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معمور گردانیدن مواضع برزِرِه</w:t>
      </w:r>
      <w:r>
        <w:rPr>
          <w:rStyle w:val="FootnoteAnchor"/>
          <w:rtl w:val="true"/>
        </w:rPr>
        <w:footnoteReference w:id="1832"/>
      </w:r>
      <w:r>
        <w:rPr>
          <w:rFonts w:ascii="IRNazanin" w:hAnsi="IRNazanin" w:eastAsia="IRNazanin"/>
          <w:color w:val="111111"/>
          <w:sz w:val="28"/>
          <w:sz w:val="28"/>
          <w:szCs w:val="28"/>
          <w:rtl w:val="true"/>
          <w:lang w:bidi="fa-IR"/>
        </w:rPr>
        <w:t>و جوب برگ</w:t>
      </w:r>
      <w:r>
        <w:rPr>
          <w:rStyle w:val="FootnoteAnchor"/>
          <w:rtl w:val="true"/>
        </w:rPr>
        <w:footnoteReference w:id="1833"/>
      </w:r>
      <w:r>
        <w:rPr>
          <w:rFonts w:ascii="IRNazanin" w:hAnsi="IRNazanin" w:eastAsia="IRNazanin"/>
          <w:color w:val="111111"/>
          <w:sz w:val="28"/>
          <w:sz w:val="28"/>
          <w:szCs w:val="28"/>
          <w:rtl w:val="true"/>
          <w:lang w:bidi="fa-IR"/>
        </w:rPr>
        <w:t xml:space="preserve">شکسته را در زراعت آوردن، و </w:t>
      </w:r>
    </w:p>
    <w:p>
      <w:pPr>
        <w:pStyle w:val="BookText"/>
        <w:rPr/>
      </w:pPr>
      <w:r>
        <w:rPr>
          <w:rFonts w:ascii="IRNazanin" w:hAnsi="IRNazanin" w:eastAsia="IRNazanin"/>
          <w:color w:val="111111"/>
          <w:sz w:val="28"/>
          <w:sz w:val="28"/>
          <w:szCs w:val="28"/>
          <w:rtl w:val="true"/>
          <w:lang w:bidi="fa-IR"/>
        </w:rPr>
        <w:t>جوی ها و رودها بدان طرف بردن و آبادان شدن، که قرب دویست سال بود که خراب و معطّل مانده بود، چنان آبادان گشت که خلقی مرفّه الحال در آن مواضع و مقام سکنی ساختند، سال بر ششصد و شست و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معمور گردانیدن قلعه سفید دز، کی معروفست به لاش، در اوق، به دست گرفتن و عمارت فرمودن، که از هنگام بهمن اسفندیار خراب و ویران مانده بود، و استظهار ولایت و رفاهیّت رعایا را آبادان کردن و به مؤنات و احوال آن طرف صرف کردن، سال بر ششصد و هفتاد و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معمور گردانیدن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خشک رودو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مواضعی که در مشرق قصبه است چون کده بلبلی</w:t>
      </w:r>
      <w:r>
        <w:rPr>
          <w:rStyle w:val="FootnoteAnchor"/>
          <w:rtl w:val="true"/>
        </w:rPr>
        <w:footnoteReference w:id="1834"/>
      </w:r>
      <w:r>
        <w:rPr>
          <w:rFonts w:ascii="IRNazanin" w:hAnsi="IRNazanin" w:eastAsia="IRNazanin"/>
          <w:color w:val="111111"/>
          <w:sz w:val="28"/>
          <w:sz w:val="28"/>
          <w:szCs w:val="28"/>
          <w:rtl w:val="true"/>
          <w:lang w:bidi="fa-IR"/>
        </w:rPr>
        <w:t xml:space="preserve">و بارۀ نو نهادن و خندق زدن کده بلبلی را، که در قدیم نبوده است اصلاً، و آبادان کردن دیه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بهیحن</w:t>
      </w:r>
      <w:r>
        <w:rPr>
          <w:rStyle w:val="FootnoteAnchor"/>
          <w:rtl w:val="true"/>
        </w:rPr>
        <w:footnoteReference w:id="1835"/>
      </w:r>
      <w:r>
        <w:rPr>
          <w:rFonts w:ascii="IRNazanin" w:hAnsi="IRNazanin" w:eastAsia="IRNazanin"/>
          <w:color w:val="111111"/>
          <w:sz w:val="28"/>
          <w:sz w:val="28"/>
          <w:szCs w:val="28"/>
          <w:rtl w:val="true"/>
          <w:lang w:bidi="fa-IR"/>
        </w:rPr>
        <w:t>و ملکاباد و حوالی آن طرف، و از هیرمند تجنی</w:t>
      </w:r>
      <w:r>
        <w:rPr>
          <w:rStyle w:val="FootnoteAnchor"/>
          <w:rtl w:val="true"/>
        </w:rPr>
        <w:footnoteReference w:id="1836"/>
      </w:r>
      <w:r>
        <w:rPr>
          <w:rFonts w:ascii="IRNazanin" w:hAnsi="IRNazanin" w:eastAsia="IRNazanin"/>
          <w:color w:val="111111"/>
          <w:sz w:val="28"/>
          <w:sz w:val="28"/>
          <w:szCs w:val="28"/>
          <w:rtl w:val="true"/>
          <w:lang w:bidi="fa-IR"/>
        </w:rPr>
        <w:t>نو نهادن، و عمارت و زراعت در آن مواضع رفتن هم درین سال، و چند موضع دیگر از سیستان خراب بود</w:t>
      </w:r>
      <w:r>
        <w:rPr>
          <w:rStyle w:val="FootnoteAnchor"/>
          <w:rtl w:val="true"/>
        </w:rPr>
        <w:footnoteReference w:id="1837"/>
      </w:r>
      <w:r>
        <w:rPr>
          <w:rFonts w:ascii="IRNazanin" w:hAnsi="IRNazanin" w:eastAsia="IRNazanin"/>
          <w:color w:val="111111"/>
          <w:sz w:val="28"/>
          <w:sz w:val="28"/>
          <w:szCs w:val="28"/>
          <w:rtl w:val="true"/>
          <w:lang w:bidi="fa-IR"/>
        </w:rPr>
        <w:t>که از تخریب</w:t>
      </w:r>
      <w:r>
        <w:rPr>
          <w:rStyle w:val="FootnoteAnchor"/>
          <w:rtl w:val="true"/>
        </w:rPr>
        <w:footnoteReference w:id="1838"/>
      </w:r>
      <w:r>
        <w:rPr>
          <w:rFonts w:ascii="IRNazanin" w:hAnsi="IRNazanin" w:eastAsia="IRNazanin"/>
          <w:color w:val="111111"/>
          <w:sz w:val="28"/>
          <w:sz w:val="28"/>
          <w:szCs w:val="28"/>
          <w:rtl w:val="true"/>
          <w:lang w:bidi="fa-IR"/>
        </w:rPr>
        <w:t>کفّار و استیلاء آن گروه آبادان نشده بود، چون لِنبوَ، و پای کوشک طاهری، و فُشته سلطانی، و هيسونج، و مارجويه؛ و از هیرمند رودی نهادن، و آب روان کردن، و آبادان گشتن آن طرف، سال بر ششصد و هفتاد و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سلطان مظفرالدین حجاج</w:t>
      </w:r>
      <w:r>
        <w:rPr>
          <w:rStyle w:val="FootnoteAnchor"/>
          <w:rtl w:val="true"/>
        </w:rPr>
        <w:footnoteReference w:id="1839"/>
      </w:r>
      <w:r>
        <w:rPr>
          <w:rFonts w:ascii="IRNazanin" w:hAnsi="IRNazanin" w:eastAsia="IRNazanin"/>
          <w:color w:val="111111"/>
          <w:sz w:val="28"/>
          <w:sz w:val="28"/>
          <w:szCs w:val="28"/>
          <w:rtl w:val="true"/>
          <w:lang w:bidi="fa-IR"/>
        </w:rPr>
        <w:t>از کرمان، و التجا ساختن به خدمت خداوند ملک معظم نصیر الحق والدین، و یک سال در سیستان مقام کردن، و اعزاز و اکرام در حق او فرمودن، و به استبداد رأی عزیمت هندوستان کردن، و رفتن هم درین سال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لشکر ابقا</w:t>
      </w:r>
      <w:r>
        <w:rPr>
          <w:rStyle w:val="FootnoteAnchor"/>
          <w:rtl w:val="true"/>
        </w:rPr>
        <w:footnoteReference w:id="1840"/>
      </w:r>
      <w:r>
        <w:rPr>
          <w:rFonts w:ascii="IRNazanin" w:hAnsi="IRNazanin" w:eastAsia="IRNazanin"/>
          <w:color w:val="111111"/>
          <w:sz w:val="28"/>
          <w:sz w:val="28"/>
          <w:szCs w:val="28"/>
          <w:rtl w:val="true"/>
          <w:lang w:bidi="fa-IR"/>
        </w:rPr>
        <w:t>پادشاه وقت به سیستان، و مقدمه ایشان امیر جاردو، و دنعره</w:t>
      </w:r>
      <w:r>
        <w:rPr>
          <w:rStyle w:val="FootnoteAnchor"/>
          <w:rtl w:val="true"/>
        </w:rPr>
        <w:footnoteReference w:id="1841"/>
      </w:r>
      <w:r>
        <w:rPr>
          <w:rFonts w:ascii="IRNazanin" w:hAnsi="IRNazanin" w:eastAsia="IRNazanin"/>
          <w:color w:val="111111"/>
          <w:sz w:val="28"/>
          <w:sz w:val="28"/>
          <w:szCs w:val="28"/>
          <w:rtl w:val="true"/>
          <w:lang w:bidi="fa-IR"/>
        </w:rPr>
        <w:t>، و طغان، و چند امیر هزار دیگر از لشکر پادشاه ابقا، و خرابی کردن در سواد ولایت، و تلف و تاراج کردن غلّه و چهار پای بانج</w:t>
      </w:r>
      <w:r>
        <w:rPr>
          <w:rStyle w:val="FootnoteAnchor"/>
          <w:rtl w:val="true"/>
        </w:rPr>
        <w:footnoteReference w:id="1842"/>
      </w:r>
      <w:r>
        <w:rPr>
          <w:rFonts w:ascii="IRNazanin" w:hAnsi="IRNazanin" w:eastAsia="IRNazanin"/>
          <w:color w:val="111111"/>
          <w:sz w:val="28"/>
          <w:sz w:val="28"/>
          <w:szCs w:val="28"/>
          <w:rtl w:val="true"/>
          <w:lang w:bidi="fa-IR"/>
        </w:rPr>
        <w:t>دست دادشان</w:t>
      </w:r>
      <w:r>
        <w:rPr>
          <w:rStyle w:val="FootnoteAnchor"/>
          <w:rtl w:val="true"/>
        </w:rPr>
        <w:footnoteReference w:id="1843"/>
      </w:r>
      <w:r>
        <w:rPr>
          <w:rFonts w:ascii="IRNazanin" w:hAnsi="IRNazanin" w:eastAsia="IRNazanin"/>
          <w:color w:val="111111"/>
          <w:sz w:val="28"/>
          <w:sz w:val="28"/>
          <w:szCs w:val="28"/>
          <w:rtl w:val="true"/>
          <w:lang w:bidi="fa-IR"/>
        </w:rPr>
        <w:t xml:space="preserve">، و به در شهر </w:t>
      </w:r>
    </w:p>
    <w:p>
      <w:pPr>
        <w:pStyle w:val="BookText"/>
        <w:rPr/>
      </w:pPr>
      <w:r>
        <w:rPr>
          <w:rFonts w:ascii="IRNazanin" w:hAnsi="IRNazanin" w:eastAsia="IRNazanin"/>
          <w:color w:val="111111"/>
          <w:sz w:val="28"/>
          <w:sz w:val="28"/>
          <w:szCs w:val="28"/>
          <w:rtl w:val="true"/>
          <w:lang w:bidi="fa-IR"/>
        </w:rPr>
        <w:t>آمدن، و بیرون رفتن لشکر منصور و بریشان زدن، و بسیاری مغول را از ایشان به قتل آوردن، و اسبان و اسلحه بسیار گرفتن، و مقهور و منهزم شدن ایشان 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کردن امیر بار و هومکین الدین عمر بن ابی منصور مهربانی</w:t>
      </w:r>
      <w:r>
        <w:rPr>
          <w:rStyle w:val="FootnoteAnchor"/>
          <w:rtl w:val="true"/>
        </w:rPr>
        <w:footnoteReference w:id="1844"/>
      </w:r>
      <w:r>
        <w:rPr>
          <w:rFonts w:ascii="IRNazanin" w:hAnsi="IRNazanin" w:eastAsia="IRNazanin"/>
          <w:color w:val="111111"/>
          <w:sz w:val="28"/>
          <w:sz w:val="28"/>
          <w:szCs w:val="28"/>
          <w:rtl w:val="true"/>
          <w:lang w:bidi="fa-IR"/>
        </w:rPr>
        <w:t xml:space="preserve">، و ملک سابق محمد رئیس، و جماعتی از عشایر و قبایل ایشان و خروج کردن، و از ولایت ایشان را بیرون کردن، و به نیه رفتن ایشان، و لشکر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شدن و از آنجا هزیمت به قهستان بردن، و وفات امیر بار در جوسف به سال ششصد و هشتاد و د،و و قوم وی بازگریختن و به سیستان آمدن ، و سر در ربقه خدمت و طاعت آوردن، و چنانچه مراد و مرام رأی ملک معظم بود به صلاح انجامیدن 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رسول احمد سلطان</w:t>
      </w:r>
      <w:r>
        <w:rPr>
          <w:rStyle w:val="FootnoteAnchor"/>
          <w:rtl w:val="true"/>
        </w:rPr>
        <w:footnoteReference w:id="1845"/>
      </w:r>
      <w:r>
        <w:rPr>
          <w:rFonts w:ascii="IRNazanin" w:hAnsi="IRNazanin" w:eastAsia="IRNazanin"/>
          <w:color w:val="111111"/>
          <w:sz w:val="28"/>
          <w:sz w:val="28"/>
          <w:szCs w:val="28"/>
          <w:rtl w:val="true"/>
          <w:lang w:bidi="fa-IR"/>
        </w:rPr>
        <w:t xml:space="preserve">که از نسل چنگیزخان بود، و جلوس او به تخت ایران، و قوت دادن اسلام و مسلمان شدن او، و تشریف هاء گرانمایه فرستادن جهت خداوند ملک معظم نصیر الحق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 و پایژه</w:t>
      </w:r>
      <w:r>
        <w:rPr>
          <w:rStyle w:val="FootnoteAnchor"/>
          <w:rtl w:val="true"/>
        </w:rPr>
        <w:footnoteReference w:id="1846"/>
      </w:r>
      <w:r>
        <w:rPr>
          <w:rFonts w:ascii="IRNazanin" w:hAnsi="IRNazanin" w:eastAsia="IRNazanin"/>
          <w:color w:val="111111"/>
          <w:sz w:val="28"/>
          <w:sz w:val="28"/>
          <w:szCs w:val="28"/>
          <w:rtl w:val="true"/>
          <w:lang w:bidi="fa-IR"/>
        </w:rPr>
        <w:t>و چتر و علم و طبل و شمشیر و قباء خاصّ مرصّع، و نوازش بسیار و منشور دادن جهت امارت سیستان و نیه و فراه و قلعه کاه و بُست و تکناباد، و تمامی نواحی رود، و اعزاز و اکرام فرمودن، در سال ششصد و هشتاد و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معمور گردانیدن مواضع حصار طاق و جمع کردن مردم بسیار از در طعام و رود زدن، و آب بردن بدین مواضع مذکور، و عمار حصار به اتمام رسانیدن، و مردم بسیار جمع شدن در آن طرف و روی به آبادانی نهادن، در سال ششصد و هشتاد و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برادر طغان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ترشیر ملک</w:t>
      </w:r>
      <w:r>
        <w:rPr>
          <w:rStyle w:val="FootnoteAnchor"/>
          <w:rtl w:val="true"/>
        </w:rPr>
        <w:footnoteReference w:id="1847"/>
      </w:r>
      <w:r>
        <w:rPr>
          <w:rFonts w:ascii="IRNazanin" w:hAnsi="IRNazanin" w:eastAsia="IRNazanin"/>
          <w:color w:val="111111"/>
          <w:sz w:val="28"/>
          <w:sz w:val="28"/>
          <w:szCs w:val="28"/>
          <w:rtl w:val="true"/>
          <w:lang w:bidi="fa-IR"/>
        </w:rPr>
        <w:t>، با لشکر انبوه از مغول به نیه و جنگ کردن بر در نیه و فرو آوردن شمس الدین محمد شاه را با رعایا، و خانه خیز</w:t>
      </w:r>
      <w:r>
        <w:rPr>
          <w:rStyle w:val="FootnoteAnchor"/>
          <w:rtl w:val="true"/>
        </w:rPr>
        <w:footnoteReference w:id="1848"/>
      </w:r>
      <w:r>
        <w:rPr>
          <w:rFonts w:ascii="IRNazanin" w:hAnsi="IRNazanin" w:eastAsia="IRNazanin"/>
          <w:color w:val="111111"/>
          <w:sz w:val="28"/>
          <w:sz w:val="28"/>
          <w:szCs w:val="28"/>
          <w:rtl w:val="true"/>
          <w:lang w:bidi="fa-IR"/>
        </w:rPr>
        <w:t>بردن ایشان را به قهستان در سال ششصد و هشتاد و هشت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فرستادن خدام ملک نصیرالدین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شاه شمس الدین علی را به نیه، و آبادان کردن آن بقعه و از آنجا به جانب قهستان رفتن و گرفتن </w:t>
      </w:r>
    </w:p>
    <w:p>
      <w:pPr>
        <w:pStyle w:val="BookText"/>
        <w:rPr/>
      </w:pPr>
      <w:r>
        <w:rPr>
          <w:rFonts w:ascii="IRNazanin" w:hAnsi="IRNazanin" w:eastAsia="IRNazanin"/>
          <w:color w:val="111111"/>
          <w:sz w:val="28"/>
          <w:sz w:val="28"/>
          <w:szCs w:val="28"/>
          <w:rtl w:val="true"/>
          <w:lang w:bidi="fa-IR"/>
        </w:rPr>
        <w:t>جوسف و بیرجند و باقی شیب طرف قهستان، و مقام ساختن آنجا 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کمشو، از نسل پادشاهان مغول با پنج هزار سوار به ولایت اوق و سوختن چند چرخ باد، و رفتن به پای قلعۀ سفیدکوه که معروفست به لاش، و مشاهده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عُدت تمام، و از آنجا مخوف بازگشتن به جانب خراسان هم درین سال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اتابک یزد و هو اتابک معظم قطب الملّت والدّین اتابک علاءالدوله و مقام ساختن در مدینه سجستان مدت یک سال، و ازینجا رفتن به خراسان به خدمت امیر نوروز</w:t>
      </w:r>
      <w:r>
        <w:rPr>
          <w:rStyle w:val="FootnoteAnchor"/>
          <w:rtl w:val="true"/>
        </w:rPr>
        <w:footnoteReference w:id="1849"/>
      </w:r>
      <w:r>
        <w:rPr>
          <w:rFonts w:ascii="IRNazanin" w:hAnsi="IRNazanin" w:eastAsia="IRNazanin"/>
          <w:color w:val="111111"/>
          <w:sz w:val="28"/>
          <w:sz w:val="28"/>
          <w:szCs w:val="28"/>
          <w:rtl w:val="true"/>
          <w:lang w:bidi="fa-IR"/>
        </w:rPr>
        <w:t>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امیر بزرگ نوروز به فراه، و شبیخون آوردن، و تاخت کردن، و اهالی آن بقعه را اسیر کردن و نهب و قتل آن ولایت؛ و گرفتن ملک جلال الدین بن ملک تاج الدین را، و بردن به هراة، و گرفتن قلعه داوری، و نشاندن ملک رکن الدین را به آن قلعه به امارت در سال ششصد و نود و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رسولان ملک شمس الدین کرت، و هما قاضيان مولانا شمس الدّين محمد قاضی غور، و مولانا زین الدین قاضی اسفزار به اصلاح ذات البین و تمهید عذرهای گذشته کردن 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شاه شمس الدین علی، از قهستان به بندگی خدّام ملک، و لشکر طلبیدن، و به مصاحبت او لشکری به قهستان فرستادن، و مستخلص گردانیدن شهر قاین و باقی ممالک قهستان تا به ترشیز، در سال ششصد و نود و چهار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ملک پنالتکین بن ملک تاج الدین ارسی شاه از</w:t>
      </w:r>
      <w:r>
        <w:rPr>
          <w:rStyle w:val="FootnoteAnchor"/>
          <w:rtl w:val="true"/>
        </w:rPr>
        <w:footnoteReference w:id="1850"/>
      </w:r>
      <w:r>
        <w:rPr>
          <w:rFonts w:ascii="IRNazanin" w:hAnsi="IRNazanin" w:eastAsia="IRNazanin"/>
          <w:color w:val="111111"/>
          <w:sz w:val="28"/>
          <w:sz w:val="28"/>
          <w:szCs w:val="28"/>
          <w:rtl w:val="true"/>
          <w:lang w:bidi="fa-IR"/>
        </w:rPr>
        <w:t>جانب عراق به راه قهستان به ولایت فراه، و گرفتن در رج</w:t>
      </w:r>
      <w:r>
        <w:rPr>
          <w:rStyle w:val="FootnoteAnchor"/>
          <w:rtl w:val="true"/>
        </w:rPr>
        <w:footnoteReference w:id="1851"/>
      </w:r>
      <w:r>
        <w:rPr>
          <w:rFonts w:ascii="IRNazanin" w:hAnsi="IRNazanin" w:eastAsia="IRNazanin"/>
          <w:color w:val="111111"/>
          <w:sz w:val="28"/>
          <w:sz w:val="28"/>
          <w:szCs w:val="28"/>
          <w:rtl w:val="true"/>
          <w:lang w:bidi="fa-IR"/>
        </w:rPr>
        <w:t xml:space="preserve">را، و جمع کردن جماعتی مردم فراه را، و التجا ساختن به بندگی درگاه نیمروز و مدد طلبیدن، و فرستادن مخدوم ملک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استعداد و معاونت کردن ملک را و مستخلص گردانیدن آن ولایت، و نشستن در دز داوری و قحط و تنگی در آن بقعه، آمدن ملک پنالتکین به بندگی خداوند ملک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تشریفات و انعامات فرمودن در حق او و </w:t>
      </w:r>
      <w:bookmarkStart w:id="603" w:name="pg20407_230829"/>
    </w:p>
    <w:p>
      <w:pPr>
        <w:pStyle w:val="BookText"/>
        <w:rPr/>
      </w:pPr>
      <w:bookmarkEnd w:id="603"/>
      <w:r>
        <w:rPr>
          <w:rFonts w:ascii="IRNazanin" w:hAnsi="IRNazanin" w:eastAsia="IRNazanin"/>
          <w:color w:val="111111"/>
          <w:sz w:val="28"/>
          <w:sz w:val="28"/>
          <w:szCs w:val="28"/>
          <w:rtl w:val="true"/>
          <w:lang w:bidi="fa-IR"/>
        </w:rPr>
        <w:t xml:space="preserve">غلّه فرستادن به فراه به جهت تخم و علوفه اهالی آن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یکساله</w:t>
      </w:r>
      <w:r>
        <w:rPr>
          <w:rStyle w:val="FootnoteAnchor"/>
          <w:rtl w:val="true"/>
        </w:rPr>
        <w:footnoteReference w:id="1852"/>
      </w:r>
      <w:r>
        <w:rPr>
          <w:rFonts w:ascii="IRNazanin" w:hAnsi="IRNazanin" w:eastAsia="IRNazanin"/>
          <w:color w:val="111111"/>
          <w:sz w:val="28"/>
          <w:sz w:val="28"/>
          <w:szCs w:val="28"/>
          <w:rtl w:val="true"/>
          <w:lang w:bidi="fa-IR"/>
        </w:rPr>
        <w:t>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ملوک کرمان و بم، ملک معظم غیاث الدین نصرة ملک، و ملک معظم معزالدین علی ملک، و دیگر ملک زادگان و امراء و اکابر آن دیار به حضرت خداوند ملک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منازعتی و وحشتی که میان خاندان سلطنت کرمان ظاهر شده بود و مقام ساختن در شهر و عنایت و تربیت در حق ایشان فرمودن و ساکن گردانیدن ایشان را در ولایت 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نکودریان</w:t>
      </w:r>
      <w:r>
        <w:rPr>
          <w:rStyle w:val="FootnoteAnchor"/>
          <w:rtl w:val="true"/>
        </w:rPr>
        <w:footnoteReference w:id="1853"/>
      </w:r>
      <w:r>
        <w:rPr>
          <w:rFonts w:ascii="IRNazanin" w:hAnsi="IRNazanin" w:eastAsia="IRNazanin"/>
          <w:color w:val="111111"/>
          <w:sz w:val="28"/>
          <w:sz w:val="28"/>
          <w:szCs w:val="28"/>
          <w:rtl w:val="true"/>
          <w:lang w:bidi="fa-IR"/>
        </w:rPr>
        <w:t>به ولایت اوق به عزیمت تاخت سیستان عدد چهار هزار سوار و سوختن چند چرخ باد و از سر خوف و رعب منهزم شدن هم از آنجا و مراجعت ایشان به هراة 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خداوند شاه شمس الدین علی کرّتِ دویم به بندگی مخدوم ملک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آمدن ده هزار سوار به قهستان و هم امیر بابیک و تودکان</w:t>
      </w:r>
      <w:r>
        <w:rPr>
          <w:rStyle w:val="FootnoteAnchor"/>
          <w:rtl w:val="true"/>
        </w:rPr>
        <w:footnoteReference w:id="1854"/>
      </w:r>
      <w:r>
        <w:rPr>
          <w:rFonts w:ascii="IRNazanin" w:hAnsi="IRNazanin" w:eastAsia="IRNazanin"/>
          <w:color w:val="111111"/>
          <w:sz w:val="28"/>
          <w:sz w:val="28"/>
          <w:szCs w:val="28"/>
          <w:rtl w:val="true"/>
          <w:lang w:bidi="fa-IR"/>
        </w:rPr>
        <w:t xml:space="preserve">و آنجا مقام ساختن، و از بندگی مخدوم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طلبیدن، و فرستادنِ لشکر به مصاحبت او و آن ده هزار سوار را از قهستان بیرون کردن هم درین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فرستادن لشکر منصور به ولایت گرمسیر و حوالی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تکناباد و جماعتی دزدان و رنود را بر انداختن و بعضی را قتل کردن و آن ولایت را از آن جماعت خالی گردانیدن و آوردن سر خیلان و مقدّمان و مردمان آن بقاع را به سیستان و راهها را از شر و فساد ایشان ایمن گردانیدن در سال ششصد و نود و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آبادان کردن قریه محروسهٔ دیورک و آب آوردن به آن موضع و آغاز عمارت که بعد از استيلاء و وقعت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و معطل مانده بود هم درین سال</w:t>
      </w:r>
      <w:r>
        <w:rPr>
          <w:rFonts w:eastAsia="IRNazanin" w:cs="IRNazanin"/>
          <w:color w:val="111111"/>
          <w:sz w:val="28"/>
          <w:szCs w:val="28"/>
          <w:rtl w:val="true"/>
          <w:lang w:bidi="fa-IR"/>
        </w:rPr>
        <w:t>.</w:t>
      </w:r>
    </w:p>
    <w:p>
      <w:pPr>
        <w:pStyle w:val="Heading2"/>
        <w:numPr>
          <w:ilvl w:val="1"/>
          <w:numId w:val="1"/>
        </w:numPr>
        <w:rPr/>
      </w:pPr>
      <w:bookmarkStart w:id="604" w:name="__RefHeading___Toc696609_1490000891"/>
      <w:bookmarkStart w:id="605" w:name="_Toc220"/>
      <w:bookmarkEnd w:id="604"/>
      <w:r>
        <w:rPr>
          <w:rtl w:val="true"/>
        </w:rPr>
        <w:t>قصة احوال مخدوم شاه اعظم شهریار نیمروز ركن الحق والدین</w:t>
      </w:r>
      <w:bookmarkEnd w:id="605"/>
    </w:p>
    <w:p>
      <w:pPr>
        <w:pStyle w:val="BookText"/>
        <w:rPr/>
      </w:pPr>
      <w:r>
        <w:rPr>
          <w:rFonts w:ascii="IRNazanin" w:hAnsi="IRNazanin" w:eastAsia="IRNazanin"/>
          <w:color w:val="111111"/>
          <w:sz w:val="28"/>
          <w:sz w:val="28"/>
          <w:szCs w:val="28"/>
          <w:rtl w:val="true"/>
          <w:lang w:bidi="fa-IR"/>
        </w:rPr>
        <w:t xml:space="preserve">شاہ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ملکه </w:t>
      </w:r>
      <w:r>
        <w:rPr>
          <w:rFonts w:eastAsia="IRNazanin" w:cs="IRNazanin"/>
          <w:color w:val="111111"/>
          <w:sz w:val="28"/>
          <w:szCs w:val="28"/>
          <w:rtl w:val="true"/>
          <w:lang w:bidi="fa-IR"/>
        </w:rPr>
        <w:t>-</w:t>
      </w:r>
      <w:r>
        <w:rPr>
          <w:rStyle w:val="FootnoteAnchor"/>
          <w:rtl w:val="true"/>
        </w:rPr>
        <w:footnoteReference w:id="1855"/>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پسر مهتر ملک معظّم نصیر الحق والدّین است، و چندگاه پدر به دیدار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آرای اوشاد</w:t>
      </w:r>
      <w:r>
        <w:rPr>
          <w:rStyle w:val="FootnoteAnchor"/>
          <w:rtl w:val="true"/>
        </w:rPr>
        <w:footnoteReference w:id="1856"/>
      </w:r>
      <w:r>
        <w:rPr>
          <w:rFonts w:ascii="IRNazanin" w:hAnsi="IRNazanin" w:eastAsia="IRNazanin"/>
          <w:color w:val="111111"/>
          <w:sz w:val="28"/>
          <w:sz w:val="28"/>
          <w:szCs w:val="28"/>
          <w:rtl w:val="true"/>
          <w:lang w:bidi="fa-IR"/>
        </w:rPr>
        <w:t>، و او در خدمت به در متفق اللّفظ و المعنی ملازم، تا چنان افتاد که به جهت جمعی از عشایر و قبایل مادر، در میان او و پدر آزاری ظاهر گشت، و چشم زخم افتاد، و شاه معظّم رکن الدّین محمود از سیستان به خشم برفت و عزیمت ما سر باباد</w:t>
      </w:r>
      <w:r>
        <w:rPr>
          <w:rStyle w:val="FootnoteAnchor"/>
          <w:rtl w:val="true"/>
        </w:rPr>
        <w:footnoteReference w:id="1857"/>
      </w:r>
      <w:r>
        <w:rPr>
          <w:rFonts w:ascii="IRNazanin" w:hAnsi="IRNazanin" w:eastAsia="IRNazanin"/>
          <w:color w:val="111111"/>
          <w:sz w:val="28"/>
          <w:sz w:val="28"/>
          <w:szCs w:val="28"/>
          <w:rtl w:val="true"/>
          <w:lang w:bidi="fa-IR"/>
        </w:rPr>
        <w:t>کرد و آنجا رفت، و مردم آن نواحی با او بیعت کردند و سر در ربقه طاعت وی آوردند، مدت یک سال در آنجا مقام کرد، بعد از آن لشکر برگرفت و بهداین</w:t>
      </w:r>
      <w:r>
        <w:rPr>
          <w:rStyle w:val="FootnoteAnchor"/>
          <w:rtl w:val="true"/>
        </w:rPr>
        <w:footnoteReference w:id="1858"/>
      </w:r>
      <w:r>
        <w:rPr>
          <w:rFonts w:ascii="IRNazanin" w:hAnsi="IRNazanin" w:eastAsia="IRNazanin"/>
          <w:color w:val="111111"/>
          <w:sz w:val="28"/>
          <w:sz w:val="28"/>
          <w:szCs w:val="28"/>
          <w:rtl w:val="true"/>
          <w:lang w:bidi="fa-IR"/>
        </w:rPr>
        <w:t>رفت، و مردم آنجا به حرب او بیرون آمدند، و شاه معظم رکن الدین محمود ایشان را هزیمت داد، و چند مرد ازیشان به قتل آورد و تمامت مال و منال ایشان برگرفت، بعد از آن مردم آن قصبه چون خود را طاقت مقاومت او ندیدند کس در میان کردند، و سر به طاعت او درآوردند، و حصار را تسلیم داشتند، بعد از آن لشکر از آنجا برگرفت و به سلامت</w:t>
      </w:r>
      <w:r>
        <w:rPr>
          <w:rStyle w:val="FootnoteAnchor"/>
          <w:rtl w:val="true"/>
        </w:rPr>
        <w:footnoteReference w:id="1859"/>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خداوند زادگان خواف و قهستان در حصار سلامت رفتند، و با شاه معظم رکن الدین محمود جنگ آغاز کردند، سه روز در میان ایشان حرب قائم گشت، تا عاقبت در مانده شدند، و حصار بدادند، و خود به عجز پیش او آمدند، و شاه معظم رکن الدین محمود ایشان را زنهار داد و ایمن کرد، و آن قصبه را در تحت تصرف خود درآورد، و از آنجا بحثرد</w:t>
      </w:r>
      <w:r>
        <w:rPr>
          <w:rStyle w:val="FootnoteAnchor"/>
          <w:rtl w:val="true"/>
        </w:rPr>
        <w:footnoteReference w:id="1860"/>
      </w:r>
      <w:r>
        <w:rPr>
          <w:rFonts w:ascii="IRNazanin" w:hAnsi="IRNazanin" w:eastAsia="IRNazanin"/>
          <w:color w:val="111111"/>
          <w:sz w:val="28"/>
          <w:sz w:val="28"/>
          <w:szCs w:val="28"/>
          <w:rtl w:val="true"/>
          <w:lang w:bidi="fa-IR"/>
        </w:rPr>
        <w:t>رفت، و آنجا هم جنگ کرد، و آن قصبه را نیز بستد و چند روز در آنجا مقام افتاد و از آنجا لشکر برگرفت و به سنگان رفت، و امیر شهاب الدین سنگان منهزم شد، باقی مردم ولایت سنگان پیش آمدند و مطیع و منقاد گشتند، و از آنجا به قصبه بروزان</w:t>
      </w:r>
      <w:r>
        <w:rPr>
          <w:rStyle w:val="FootnoteAnchor"/>
          <w:rtl w:val="true"/>
        </w:rPr>
        <w:footnoteReference w:id="1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 بقعه نیز پیش او آمدند و خدمت ها کردند، و شهر و قلعه تسلیم کردند، و چند روز در آنجا اتفاق مقام افتاد، و از آنجا به سنگان برآباد</w:t>
      </w:r>
      <w:r>
        <w:rPr>
          <w:rStyle w:val="FootnoteAnchor"/>
          <w:rtl w:val="true"/>
        </w:rPr>
        <w:footnoteReference w:id="1862"/>
      </w:r>
      <w:r>
        <w:rPr>
          <w:rFonts w:ascii="IRNazanin" w:hAnsi="IRNazanin" w:eastAsia="IRNazanin"/>
          <w:color w:val="111111"/>
          <w:sz w:val="28"/>
          <w:sz w:val="28"/>
          <w:szCs w:val="28"/>
          <w:rtl w:val="true"/>
          <w:lang w:bidi="fa-IR"/>
        </w:rPr>
        <w:t xml:space="preserve">شد و چون مردم آن قصبه از وصول مبارک او خبر یافتند در حال و ساعت استقبال کرده پیش آمدند، و </w:t>
      </w:r>
      <w:bookmarkStart w:id="606" w:name="pg20407_230831"/>
    </w:p>
    <w:p>
      <w:pPr>
        <w:pStyle w:val="BookText"/>
        <w:rPr/>
      </w:pPr>
      <w:bookmarkEnd w:id="606"/>
      <w:r>
        <w:rPr>
          <w:rFonts w:ascii="IRNazanin" w:hAnsi="IRNazanin" w:eastAsia="IRNazanin"/>
          <w:color w:val="111111"/>
          <w:sz w:val="28"/>
          <w:sz w:val="28"/>
          <w:szCs w:val="28"/>
          <w:rtl w:val="true"/>
          <w:lang w:bidi="fa-IR"/>
        </w:rPr>
        <w:t>همچنین تمامت ولایت خواف را مسخر گردانید و مردمان آن ولایت بدو مستظهر و شادمان 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به ولایت باخرز رفت، تمامت مردم آن ولایت پیش او آمدند و با او بیعت کردند، و خدمت ها پذیرفتند، و امیر نوروز که میر خراسان بود در پنهان لشکری جمع کرده آنجا فرستاد، چنان که هیچ کس را بران حال اطلاع نبود، و شاه معظم ركن الدین محمود بر دیهی از ولایت باخرز فرود آمده بود، و لشکر خود را متفرق گردانیده، تا ناگاه لشکر امیر نوروز شبیخون کردند، و شاه معظم رکن الدین محمود از لشکر خود جدا افتاده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مرد از خواص خود بر جائی مختصر مانده بود، لشکر امیر نوروز به گرد آن خانه درآمدند و همه شب جنگ کردند، چون روز شد، تا نماز پیشین حرب میان ایشان قائم بود، بعد از آن بزرگان لشکر ایشان به پای خانه نزدیک آمدند، و با شاه معظم رکن الدین محمود گفتند که با تو عهد و میثاق می کنیم که به هیچ نوع بر تو گزندی نرسانیم و نقض عهدی ننمائیم، و به خدمت تو پیش امیر نوروز رویم، شاه معظم رکن الدین محمود بر سخن ایشان اعتماد کرده بیرون آمد، و با هم پیش امیر نوروز رفتند، و امیر نوروز او را در بند کرد و به غرجستان به قلعۀ ویژویژ فرستاد، و مدت یک سال در بند بماند، بعد از آن امیر نوروز او را خلاص کرد و پیش خود طلبید، و خلعت داد و به انواع تربیت مخصوص گردانید، و مدت یک سال دیگر پیش امیر نوروز بود، بعد از آن او را با برادر خود امیر حاجی به قهستان فرستاد، و اتفاق چنان افتاد که لشکر قهستان را هزیمت دادند و منهزم گردانیدند، و غنائم بسیار گرفتند، و امیر حاجی از آنجا بازگشت</w:t>
      </w:r>
      <w:r>
        <w:rPr>
          <w:rFonts w:eastAsia="IRNazanin" w:cs="IRNazanin"/>
          <w:color w:val="111111"/>
          <w:sz w:val="28"/>
          <w:szCs w:val="28"/>
          <w:rtl w:val="true"/>
          <w:lang w:bidi="fa-IR"/>
        </w:rPr>
        <w:t>.</w:t>
      </w:r>
    </w:p>
    <w:p>
      <w:pPr>
        <w:pStyle w:val="Heading2"/>
        <w:numPr>
          <w:ilvl w:val="1"/>
          <w:numId w:val="1"/>
        </w:numPr>
        <w:rPr/>
      </w:pPr>
      <w:bookmarkStart w:id="607" w:name="__RefHeading___Toc696611_1490000891"/>
      <w:bookmarkStart w:id="608" w:name="_Toc221"/>
      <w:bookmarkEnd w:id="607"/>
      <w:r>
        <w:rPr>
          <w:rtl w:val="true"/>
        </w:rPr>
        <w:t>باز آمدن شاه معظم رکن الدین محمود از پیش امیر نوروز به ولایت نیه</w:t>
      </w:r>
      <w:bookmarkEnd w:id="60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 معظم رکن الدین محمود از آنجا به ولایت نیه آمد و آن ولایت را لشکر مغول</w:t>
      </w:r>
      <w:r>
        <w:rPr>
          <w:rStyle w:val="FootnoteAnchor"/>
          <w:rtl w:val="true"/>
        </w:rPr>
        <w:footnoteReference w:id="1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و ویران کرده بودند و مردم متفرق گشته، در آنجا مقام ساخت و آن قصبه را آبادان گردانید، و قلعه بساخت و گاریزهاء آن را صالحه</w:t>
      </w:r>
      <w:r>
        <w:rPr>
          <w:rStyle w:val="FootnoteAnchor"/>
          <w:rtl w:val="true"/>
        </w:rPr>
        <w:footnoteReference w:id="1864"/>
      </w:r>
      <w:r>
        <w:rPr>
          <w:rFonts w:ascii="IRNazanin" w:hAnsi="IRNazanin" w:eastAsia="IRNazanin"/>
          <w:color w:val="111111"/>
          <w:sz w:val="28"/>
          <w:sz w:val="28"/>
          <w:szCs w:val="28"/>
          <w:rtl w:val="true"/>
          <w:lang w:bidi="fa-IR"/>
        </w:rPr>
        <w:t>کرد، و در شهر و مواضع باغها و درختان مثمر در رسانید، و در قدیم در شهر نیه درخت و باغ ها نبود، بعد از آن چون قومی برو جمع گشتند به ولایت خبیص رفت</w:t>
      </w:r>
      <w:r>
        <w:rPr>
          <w:rFonts w:eastAsia="IRNazanin" w:cs="IRNazanin"/>
          <w:color w:val="111111"/>
          <w:sz w:val="28"/>
          <w:szCs w:val="28"/>
          <w:rtl w:val="true"/>
          <w:lang w:bidi="fa-IR"/>
        </w:rPr>
        <w:t xml:space="preserve">. </w:t>
      </w:r>
      <w:bookmarkStart w:id="609" w:name="pg20407_230832"/>
    </w:p>
    <w:p>
      <w:pPr>
        <w:pStyle w:val="Heading2"/>
        <w:numPr>
          <w:ilvl w:val="1"/>
          <w:numId w:val="1"/>
        </w:numPr>
        <w:rPr/>
      </w:pPr>
      <w:bookmarkStart w:id="610" w:name="__RefHeading___Toc696613_1490000891"/>
      <w:bookmarkStart w:id="611" w:name="_Toc222"/>
      <w:bookmarkEnd w:id="609"/>
      <w:bookmarkEnd w:id="610"/>
      <w:r>
        <w:rPr>
          <w:rtl w:val="true"/>
        </w:rPr>
        <w:t>رفتن شاه معظم رکن الدین محمود به ولایت خبیص</w:t>
      </w:r>
      <w:bookmarkEnd w:id="61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شهر خبیص را بگرفت، و مردم آن ولایت را مستظهر و ایمن گردانید، و از آنجا به دیه کرد رفت و قلعۀ آن را بگرفت، و از آنجا به حق</w:t>
      </w:r>
      <w:r>
        <w:rPr>
          <w:rStyle w:val="FootnoteAnchor"/>
          <w:rtl w:val="true"/>
        </w:rPr>
        <w:footnoteReference w:id="1865"/>
      </w:r>
      <w:r>
        <w:rPr>
          <w:rFonts w:ascii="IRNazanin" w:hAnsi="IRNazanin" w:eastAsia="IRNazanin"/>
          <w:color w:val="111111"/>
          <w:sz w:val="28"/>
          <w:sz w:val="28"/>
          <w:szCs w:val="28"/>
          <w:rtl w:val="true"/>
          <w:lang w:bidi="fa-IR"/>
        </w:rPr>
        <w:t>رفت و آن نواحی را مسخر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پای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w:t>
      </w:r>
      <w:r>
        <w:rPr>
          <w:rStyle w:val="FootnoteAnchor"/>
          <w:rtl w:val="true"/>
        </w:rPr>
        <w:footnoteReference w:id="1866"/>
      </w:r>
      <w:r>
        <w:rPr>
          <w:rFonts w:ascii="IRNazanin" w:hAnsi="IRNazanin" w:eastAsia="IRNazanin"/>
          <w:color w:val="111111"/>
          <w:sz w:val="28"/>
          <w:sz w:val="28"/>
          <w:szCs w:val="28"/>
          <w:rtl w:val="true"/>
          <w:lang w:bidi="fa-IR"/>
        </w:rPr>
        <w:t>شد، و منجنیق ها بر کارکرد و حرب آغاز کرد، تا مردم آن قلعه فریاد عجز برآوردند و به جان امان خواستند و قلعه را تسلیم کردند و مالی که در آن قلعه بود به تمامی به دست آمد و در همه مواضع مردان و معتمدان بنشاند، و آن نواحی هر چه ازین طرف کوه بود همه او را مسلّم گشت، و مردمان بدو شاد و خرم بودند، و از شهر کرمان سلطان محمود شاه از خویشان و متعلّقان خود با اسبان تازی و هدیه هاء بسیار جمعی را به خدمت شاه معظم ركن الدين محمود فرستاد، و او مدت یک سال در آنجا مقام کرد، و شهر خبیص را باره ای بساخت و خندقی فرو برد، در آن سال به سبب عفونت گرمسیر در آن ولایت بیماری صعب روی نمود، و خلقی بیمار گشت، و بیشتر مردم بمردند، و شاه معظم رکن الدین محمود نیز بیمار شد و تمامت یاران او همه بیمار گشتند، و چون چنین بود او را در محفّه به ولایت نیه آوردند و یک سال در آن بیماری حلیف فراش بماند، چون صحت یافت به نزدیک پدر کس فرستاد که مدت چندین گاهست تا این فرزند جلاء وطن نموده است، و به انواع مشقت غربت و تجربه روزگار مشاهده کرده، امروز خدمت پدر پیر شده است، واجب آن است که این فرزند را از ولایت نصیبه ای پیدا کند، این معنی را جوابی نیافت، دو سه کرّت دیگر کس فرستاد و همین نوع عرضه داشت هیچ جوابی به صواب نفرمودند، تا بنوئی</w:t>
      </w:r>
      <w:r>
        <w:rPr>
          <w:rStyle w:val="FootnoteAnchor"/>
          <w:rtl w:val="true"/>
        </w:rPr>
        <w:footnoteReference w:id="1867"/>
      </w:r>
      <w:r>
        <w:rPr>
          <w:rFonts w:ascii="IRNazanin" w:hAnsi="IRNazanin" w:eastAsia="IRNazanin"/>
          <w:color w:val="111111"/>
          <w:sz w:val="28"/>
          <w:sz w:val="28"/>
          <w:szCs w:val="28"/>
          <w:rtl w:val="true"/>
          <w:lang w:bidi="fa-IR"/>
        </w:rPr>
        <w:t>عداوات میان ایشان ظاهر گشت، و چند نوبت شاه معظم رکن الدین محمود با نوکران</w:t>
      </w:r>
      <w:r>
        <w:rPr>
          <w:rStyle w:val="FootnoteAnchor"/>
          <w:rtl w:val="true"/>
        </w:rPr>
        <w:footnoteReference w:id="1868"/>
      </w:r>
      <w:r>
        <w:rPr>
          <w:rFonts w:ascii="IRNazanin" w:hAnsi="IRNazanin" w:eastAsia="IRNazanin"/>
          <w:color w:val="111111"/>
          <w:sz w:val="28"/>
          <w:sz w:val="28"/>
          <w:szCs w:val="28"/>
          <w:rtl w:val="true"/>
          <w:lang w:bidi="fa-IR"/>
        </w:rPr>
        <w:t xml:space="preserve">خود در نواحی سجستان می آمد، و در اطراف سیستان خرابی می کرد، تا یک نوبت با صد سوار نوکران خود به پشت شهر آمد، و به خدمت ملک معظم نصير الحق والدین کس فرستاد و عرضه داشت، که در بندگی تو از سوار و پیاده </w:t>
      </w:r>
      <w:bookmarkStart w:id="612" w:name="pg20407_230833"/>
    </w:p>
    <w:p>
      <w:pPr>
        <w:pStyle w:val="BookText"/>
        <w:rPr/>
      </w:pPr>
      <w:bookmarkEnd w:id="612"/>
      <w:r>
        <w:rPr>
          <w:rFonts w:ascii="IRNazanin" w:hAnsi="IRNazanin" w:eastAsia="IRNazanin"/>
          <w:color w:val="111111"/>
          <w:sz w:val="28"/>
          <w:sz w:val="28"/>
          <w:szCs w:val="28"/>
          <w:rtl w:val="true"/>
          <w:lang w:bidi="fa-IR"/>
        </w:rPr>
        <w:t>چندین هزار مرد لشگری اند، و خدمت ترا معلومست که مصاحب این فرزند قرب صد سوار بیش نیست، حرمت پدری و عزّت مخدومی تو نگاه می دارم و خود را در معرض تو نمی آرم، باقی تمامت لشکر را و بزرگان و برادران من که هستند همه را نامزد فرمای تا مصاف کنیم، اگر همه را جواب گویم بدان که از همه بهترم و چون که ایشان مرا هزیمت دادند ترک از سیستان گیرم و به همان گوشانه</w:t>
      </w:r>
      <w:r>
        <w:rPr>
          <w:rStyle w:val="FootnoteAnchor"/>
          <w:rtl w:val="true"/>
        </w:rPr>
        <w:footnoteReference w:id="1869"/>
      </w:r>
      <w:r>
        <w:rPr>
          <w:rFonts w:ascii="IRNazanin" w:hAnsi="IRNazanin" w:eastAsia="IRNazanin"/>
          <w:color w:val="111111"/>
          <w:sz w:val="28"/>
          <w:sz w:val="28"/>
          <w:szCs w:val="28"/>
          <w:rtl w:val="true"/>
          <w:lang w:bidi="fa-IR"/>
        </w:rPr>
        <w:t>راضی شوم، ملک معظم نصیر الحق والدین چون این سخن استماع کرد، اثر غضب در بشره او متمکن گشت، و آتش غیرت بالاگرف، و تمامت لشکر سجستان را بیرون آورد و تا قریه مارجوبه بیامد</w:t>
      </w:r>
      <w:r>
        <w:rPr>
          <w:rFonts w:eastAsia="IRNazanin" w:cs="IRNazanin"/>
          <w:color w:val="111111"/>
          <w:sz w:val="28"/>
          <w:szCs w:val="28"/>
          <w:rtl w:val="true"/>
          <w:lang w:bidi="fa-IR"/>
        </w:rPr>
        <w:t>.</w:t>
      </w:r>
    </w:p>
    <w:p>
      <w:pPr>
        <w:pStyle w:val="Heading2"/>
        <w:numPr>
          <w:ilvl w:val="1"/>
          <w:numId w:val="1"/>
        </w:numPr>
        <w:rPr/>
      </w:pPr>
      <w:bookmarkStart w:id="613" w:name="__RefHeading___Toc696615_1490000891"/>
      <w:bookmarkStart w:id="614" w:name="_Toc223"/>
      <w:bookmarkEnd w:id="613"/>
      <w:r>
        <w:rPr>
          <w:rtl w:val="true"/>
        </w:rPr>
        <w:t>جنگ کردن شاه معظم رکن الدین محمود با لشکر ملک نصیر الحق</w:t>
      </w:r>
      <w:bookmarkEnd w:id="614"/>
    </w:p>
    <w:p>
      <w:pPr>
        <w:pStyle w:val="BookText"/>
        <w:rPr/>
      </w:pPr>
      <w:r>
        <w:rPr>
          <w:rFonts w:ascii="IRNazanin" w:hAnsi="IRNazanin" w:eastAsia="IRNazanin"/>
          <w:color w:val="111111"/>
          <w:sz w:val="28"/>
          <w:sz w:val="28"/>
          <w:szCs w:val="28"/>
          <w:rtl w:val="true"/>
          <w:lang w:bidi="fa-IR"/>
        </w:rPr>
        <w:t>والدین و مظفر گشتن او بر لشکر ملک</w:t>
      </w:r>
    </w:p>
    <w:p>
      <w:pPr>
        <w:pStyle w:val="BookText"/>
        <w:rPr/>
      </w:pPr>
      <w:r>
        <w:rPr>
          <w:rFonts w:ascii="IRNazanin" w:hAnsi="IRNazanin" w:eastAsia="IRNazanin"/>
          <w:color w:val="111111"/>
          <w:sz w:val="28"/>
          <w:sz w:val="28"/>
          <w:szCs w:val="28"/>
          <w:rtl w:val="true"/>
          <w:lang w:bidi="fa-IR"/>
        </w:rPr>
        <w:t>و شاه معظم رکن الدین محمود آنجا بود پیش پدر کس فرستاد که از جهتِ نگاه داشت تو نمی خواهم که با تو مواجهه کنم و شمشیر کشم، دیگران همه را بفرست، او تمامت شاهان و بزرگان سجستان را پیش خواند و سخن شاه معظّم ركن الدّين محمود با ایشان تقریر کرد همه گفتند تن و جان ما فدای نام تو بادا، اگر فرمان دهد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معظم نصیر الحق والدین در حال یک هزار سوار با تمامت شاهان و بزرگان سیستان به مصاف شاه معظم رکن الدین محمود روانه فرمود؛ چون به یکدیگر رسیدند او با صد سوار از نوکران خود برین یک هزار سوار حمله کرد، و ایشان را هزیمت داد و منهزم گردانید</w:t>
      </w:r>
      <w:r>
        <w:rPr>
          <w:rStyle w:val="FootnoteAnchor"/>
          <w:rtl w:val="true"/>
        </w:rPr>
        <w:footnoteReference w:id="1870"/>
      </w:r>
      <w:r>
        <w:rPr>
          <w:rFonts w:ascii="IRNazanin" w:hAnsi="IRNazanin" w:eastAsia="IRNazanin"/>
          <w:color w:val="111111"/>
          <w:sz w:val="28"/>
          <w:sz w:val="28"/>
          <w:szCs w:val="28"/>
          <w:rtl w:val="true"/>
          <w:lang w:bidi="fa-IR"/>
        </w:rPr>
        <w:t>، و شاهان و بزرگان ایشان را بگرفت، و چون تنی چند به قتل آمده بودند بعد از آن بفرمود تا دیگر کسی را نکشند، و هرکه را گرفته بودند بگذاشت، و آن لشکر شکسته و خسته و بیچاره حال پیش ملک معظم نصير الحق والدین آمدند، و در حال لشکر از آنجا بازگشت و به شهر رفتند، و شاه معظم رکن الدین محمود نیز منصور و مظفر روی به نیه نهاد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بعد از مدتی ملک معظم نصیر الحق والدین کسان به نیه فرستاد و شاه معظم رکن الدین محمود را باز طلبید و مُلک را بدو تسلیم داشت و خود به شهر بنشست، </w:t>
      </w:r>
    </w:p>
    <w:p>
      <w:pPr>
        <w:pStyle w:val="BookText"/>
        <w:rPr/>
      </w:pPr>
      <w:r>
        <w:rPr>
          <w:rFonts w:ascii="IRNazanin" w:hAnsi="IRNazanin" w:eastAsia="IRNazanin"/>
          <w:color w:val="111111"/>
          <w:sz w:val="28"/>
          <w:sz w:val="28"/>
          <w:szCs w:val="28"/>
          <w:rtl w:val="true"/>
          <w:lang w:bidi="fa-IR"/>
        </w:rPr>
        <w:t>و قلعه ارک و دیگر قلعه هاء مواضع سجستان را بدو تفویض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بدین سخن یک سال بگذشت، ملک معظم نصیر الحق والدین از سپردن مملکت به شاه معظم رکن الدین محمود پشیمان شد، و شبی غوغاء شهر را جمع کرد و به در ارک آمد و محاربت آغاز نهاد و تمامت مردم شهر با او جمع شدند و ده روز جنگ کردند و قرب دویست مرد کشته و خسته شدند، بعد از آن شاه معظم رکن الدین محمود 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فرستاد، و گفت مرا به ایراد</w:t>
      </w:r>
      <w:r>
        <w:rPr>
          <w:rStyle w:val="FootnoteAnchor"/>
          <w:rtl w:val="true"/>
        </w:rPr>
        <w:footnoteReference w:id="1871"/>
      </w:r>
      <w:r>
        <w:rPr>
          <w:rFonts w:ascii="IRNazanin" w:hAnsi="IRNazanin" w:eastAsia="IRNazanin"/>
          <w:color w:val="111111"/>
          <w:sz w:val="28"/>
          <w:sz w:val="28"/>
          <w:szCs w:val="28"/>
          <w:rtl w:val="true"/>
          <w:lang w:bidi="fa-IR"/>
        </w:rPr>
        <w:t>خود طلب داشتی، و مُلک به من ارزانی فرمودی، امروز چون پشیمان گشته ای، راه بازده تا من به ولایت خود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کردند، و شاه معظم رکن الدین محمود قوم و اتباع خود برگرفت و بیرون آمد و به ولایت نیه شد، و آنجا بود تا وقت ادراک غله نزدیک آمد و از آنجا به ولایت سیستان آمد و مردم زره بر وی جمع گشتند و به شهر رفتند و ملک معظم نصیر الحق والدین با ده هزار مرد از در شهرستان در طعام به حرب او بیرون آمد، و رویاروی</w:t>
      </w:r>
      <w:r>
        <w:rPr>
          <w:rStyle w:val="FootnoteAnchor"/>
          <w:rtl w:val="true"/>
        </w:rPr>
        <w:footnoteReference w:id="1872"/>
      </w:r>
    </w:p>
    <w:p>
      <w:pPr>
        <w:pStyle w:val="BookText"/>
        <w:rPr/>
      </w:pPr>
      <w:r>
        <w:rPr>
          <w:rFonts w:ascii="IRNazanin" w:hAnsi="IRNazanin" w:eastAsia="IRNazanin"/>
          <w:color w:val="111111"/>
          <w:sz w:val="28"/>
          <w:sz w:val="28"/>
          <w:szCs w:val="28"/>
          <w:rtl w:val="true"/>
          <w:lang w:bidi="fa-IR"/>
        </w:rPr>
        <w:t xml:space="preserve">یا بزرگی و عز و دولت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مرد است و مرگ رویاروی</w:t>
      </w:r>
    </w:p>
    <w:p>
      <w:pPr>
        <w:pStyle w:val="BookText"/>
        <w:rPr/>
      </w:pPr>
      <w:r>
        <w:rPr>
          <w:rFonts w:ascii="IRNazanin" w:hAnsi="IRNazanin" w:eastAsia="IRNazanin"/>
          <w:color w:val="111111"/>
          <w:sz w:val="28"/>
          <w:sz w:val="28"/>
          <w:szCs w:val="28"/>
          <w:rtl w:val="true"/>
          <w:lang w:bidi="fa-IR"/>
        </w:rPr>
        <w:t>روباروی هم آمده است، و این در صورتیست که یک طرف عظیم و طرفی دیگر حقیر باشد و جنبش از یک طرف بود مانند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روباه شیر را روباروی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ازین است که برخی قافیه شعر حنظله را روباروی با باء موحده خوانده اند و چنین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 مردانت مرگ روباروی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شدند، و چون شاه معظم رکن الدّین محمود از میان لشکر پدر را بدید تمامت لشکر خود را بگذاشت و یک سواره بر پدر حمله کرد، و در میان ده هزار مرد در شد و پدر را از اسب بیفکند، و به شمشیر به سر او رفت، و پدر از او زنهار خواست، و آواز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 پدر فرزندی در نهاد شاه معظم ركن الدين محمود اثر کرد دست از شمشیر بازداشت و ملک معظم نصیر الحق والدّین را به گردن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شهر بردند و پیش بروزان که جنگ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مقرر کرده بودند که چون مصاف کنیم هر کدام که فیروز آیند مُلک از آن او باشد، چون شاه معظم رکن الدین محمود درین مصاف مظفر گشت و لشکر پدر را بشکست دیگر روز پیش پدر کس فرستاد که مصاف کرده شد و ظفر مرا بود، اکنون مُلک تسلیم باید کرد، ملک معظم نصیرالدین بدان سخن نرسید؛ لشکر پیرامون شهر فراگرفت و به درهاء</w:t>
      </w:r>
    </w:p>
    <w:p>
      <w:pPr>
        <w:pStyle w:val="BookText"/>
        <w:rPr/>
      </w:pPr>
      <w:r>
        <w:rPr>
          <w:rFonts w:ascii="IRNazanin" w:hAnsi="IRNazanin" w:eastAsia="IRNazanin"/>
          <w:color w:val="111111"/>
          <w:sz w:val="28"/>
          <w:sz w:val="28"/>
          <w:szCs w:val="28"/>
          <w:rtl w:val="true"/>
          <w:lang w:bidi="fa-IR"/>
        </w:rPr>
        <w:t>شارستان جنگ آغاز کردند، و هر روز بدو وقت حرب بود؛ و این در بندان مدت هشت ماه بماند، و قرب پانصد مرد فرو شد</w:t>
      </w:r>
      <w:r>
        <w:rPr>
          <w:rStyle w:val="FootnoteAnchor"/>
          <w:rtl w:val="true"/>
        </w:rPr>
        <w:footnoteReference w:id="1873"/>
      </w:r>
    </w:p>
    <w:p>
      <w:pPr>
        <w:pStyle w:val="BookText"/>
        <w:rPr/>
      </w:pPr>
      <w:r>
        <w:rPr>
          <w:rFonts w:ascii="IRNazanin" w:hAnsi="IRNazanin" w:eastAsia="IRNazanin"/>
          <w:color w:val="111111"/>
          <w:sz w:val="28"/>
          <w:sz w:val="28"/>
          <w:szCs w:val="28"/>
          <w:rtl w:val="true"/>
          <w:lang w:bidi="fa-IR"/>
        </w:rPr>
        <w:t xml:space="preserve">از مجلس ما مردم دو روی برون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آر گل سرخ و فرو کن گل دو روی</w:t>
      </w:r>
    </w:p>
    <w:p>
      <w:pPr>
        <w:pStyle w:val="BookText"/>
        <w:rPr/>
      </w:pPr>
      <w:r>
        <w:rPr>
          <w:rFonts w:ascii="IRNazanin" w:hAnsi="IRNazanin" w:eastAsia="IRNazanin"/>
          <w:color w:val="111111"/>
          <w:sz w:val="28"/>
          <w:sz w:val="28"/>
          <w:szCs w:val="28"/>
          <w:rtl w:val="true"/>
          <w:lang w:bidi="fa-IR"/>
        </w:rPr>
        <w:t xml:space="preserve">و تمامت غلّات تلف گشت، و انعام تاراج شد؛ بعد از آن ایمّه و مشایخ در میان آمدند، و قرار دادند که هیرمند در میان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سو از حساب ملک معظم ملک نصیر الحق والدین باشد، و از آن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رکن الدین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عهد بازگشتند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 رکن الدین محمود به نیه بازگشت و در نواحی زره کسان و متعلقان خود را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ملک معظم ملک نصیر الحق والدین عهدهاء کرده همه خلاف کرد، و متعلقان و کسان خدام شاه معظم رکن الدین محمود را از ولایت معزول کرد، و در عقب او در نیه روانه کرد؛ شاه رکن الدین محمود بار دیگر به سیستان آمد و به طرف اوق و پیش زره بسیاری خرابی رفت، و بازرگانان اطراف منقطع گشتند، و باز به نیه شد؛ تا بعد از آن ملک معظم نصیر الحق والدین به جوار رحمت حق پیوست و در آن وقت شاه معظم شاه محمود در شکارگاه از اسب خطا شده بود و پای او شکسته، بدان سبب در سیستان نمی توانست آمدن در شهر یکی از برادران او شاه معظم شاه نصرالدین بود، بدو کس فرستاد که چنین واقعه حادث شده است اکنون شهر را نگاه باید داشت؛ چون یک سال بگذشت و پای شاه رکن الدین محمود نیکو شد، تمام اکابر و بزرگان ولایت زره به نزدیک او رفتند، و گفتند که البته به سیستان می باید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پای او قوت رکاب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محفّه به سیستان آوردند، و شاه معظم نصرة الدین در شهر مستقیم گشته بود، و مردم را با خود متفق کرده، و خزاین پدر بدیشان مصروف گردانیده، و چون شاه معظم رکن الدین محمود بیامد تمامت مردم مواضع سیستان همه پیش او آمدند، الأكه شهر بماند؛ به در شهر رفتند و حرب آغاز نهادند، و این مجادلت میان ایشان مدت دو ماه بکشید و بسیاری مردم هلاک شد، تا آخر به صلح قرار دادند، و دیگر باره اَیمّه و مشایخ و بزرگان در میان آمدند، و همچنان که در عهد پدر مقرر گشته بود مقرر داشتند که هیرمند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قرار مدت هشت سال بگذشت و این ساعت همچنین مقرر می دارند، و فرزندان با هم مواصلت کردند، و به یک بار مقاومت و معاندت از میان برگرفتند، و با هم می گذرانند تا به آخر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التّوفيق</w:t>
      </w:r>
      <w:r>
        <w:rPr>
          <w:rFonts w:eastAsia="IRNazanin" w:cs="IRNazanin"/>
          <w:color w:val="111111"/>
          <w:sz w:val="28"/>
          <w:szCs w:val="28"/>
          <w:rtl w:val="true"/>
          <w:lang w:bidi="fa-IR"/>
        </w:rPr>
        <w:t xml:space="preserve">. </w:t>
      </w:r>
      <w:bookmarkStart w:id="615" w:name="pg20407_230836"/>
    </w:p>
    <w:p>
      <w:pPr>
        <w:pStyle w:val="Heading2"/>
        <w:numPr>
          <w:ilvl w:val="1"/>
          <w:numId w:val="1"/>
        </w:numPr>
        <w:rPr/>
      </w:pPr>
      <w:bookmarkStart w:id="616" w:name="__RefHeading___Toc696617_1490000891"/>
      <w:bookmarkStart w:id="617" w:name="_Toc224"/>
      <w:bookmarkEnd w:id="615"/>
      <w:bookmarkEnd w:id="616"/>
      <w:r>
        <w:rPr>
          <w:rtl w:val="true"/>
        </w:rPr>
        <w:t>تعلیقات و مستدرکات</w:t>
      </w:r>
      <w:bookmarkEnd w:id="61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تعلیقات و تحقیقاتی که در این کتاب بایستی بعمل آید در هر صفحه به طریق حاشیه قید گردید و آنچه فوت آن موجب تأمل و اسباب سرگردانی خواننده بود به ترتیب در زیر هر صحیفه ای نوشته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باز تحقیقات دیگری لازم بود که در بعضی لغات و اصطلاحات کتاب به عمل بیاید و همچنین آنجا که نقصانی در تاریخ یا اختلاف فاحشی در وقایع به نظر میرسد پس از مطابقه با سایر تواریخ وانمود گردد، و نظر به آنکه شرح این معانی در پایان هر صفحه اطناب و باعث موجب زحمت خوانندگان می شد و حواشی غالباً بر متن پیشی می گرفت، ناگزیر تا جایی که از دانستن آن گزیری نبود و از فوت آن مطلبی و معنایی یا لغتی از متن نامفهوم و ناتمام می ماند در حاشیه قید شد و آن قسمت که از فوت آن نقصانی متوجه کتاب نمی گردد علیحده یادداشت شده و در زیر هر یک از حواشی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را به مستدرکات مذکور حواله نمودیم، و قرار دادیم که بعد از اتمام کتاب تعلیقات مزبور را با اشاره به صفحات مربوطه در یک جا به طبع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کتاب دیده شد که این یادداشت ها متجاوز از صد صحیفه است و با عجله ای که وزارت جلیله معارف و ناشر کتاب در انتشار آن داشتند و نیز با مراعات حجم کتاب فعلاً از درج آن قسمت صرف نظر شد و امیدوار است بزودی با تحقیقات زیادتری به شکل کتابی مستقل برای تکمیل بهره خوانندگان عزیز این کتاب بیمانند به حیله طبع و نشر آراسته گردد تا زحمات چندساله حقیر به هدر نرفته و این نامه کهن سال به حد اعلای کمال و آراستگی مطلوب خود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خاتمه به خوانندگان گرامی این کتاب اطمینان می دهد که یادداشت های مذکور در فوق به هیچوجه مربوط به حواشی و تعلیقات متصل و لاینفک این کتاب نیست و نه چنان است که مطالعه کننده از دانستن آنها ناگزیر باشد؛ بلکه نوعی از تفنن و تفرج ادبی و تاریخی و لغوی است، و نیز بخشی از آن تکمیل قسمت هایی است از تاریخ یعقوب و عمرو که ازین کتاب فوت شده و ما از کتب دیگر به دست آورده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یقین داریم که عذر ما را پذیرفته و از تأخیر انتشار آن بر ما خورده نخواهند گرفت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bookmarkStart w:id="618" w:name="pg20407_230838"/>
    </w:p>
    <w:p>
      <w:pPr>
        <w:pStyle w:val="Heading2"/>
        <w:numPr>
          <w:ilvl w:val="1"/>
          <w:numId w:val="1"/>
        </w:numPr>
        <w:rPr/>
      </w:pPr>
      <w:bookmarkStart w:id="619" w:name="__RefHeading___Toc696619_1490000891"/>
      <w:bookmarkStart w:id="620" w:name="_Toc225"/>
      <w:bookmarkEnd w:id="618"/>
      <w:bookmarkEnd w:id="619"/>
      <w:r>
        <w:rPr>
          <w:rtl w:val="true"/>
        </w:rPr>
        <w:t>واژگان و ترکیبات</w:t>
      </w:r>
      <w:bookmarkEnd w:id="620"/>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آب آبرو، رونق</w:t>
      </w:r>
    </w:p>
    <w:p>
      <w:pPr>
        <w:pStyle w:val="BookText"/>
        <w:rPr/>
      </w:pPr>
      <w:r>
        <w:rPr>
          <w:rFonts w:ascii="IRNazanin" w:hAnsi="IRNazanin" w:eastAsia="IRNazanin"/>
          <w:color w:val="111111"/>
          <w:sz w:val="28"/>
          <w:sz w:val="28"/>
          <w:szCs w:val="28"/>
          <w:rtl w:val="true"/>
          <w:lang w:bidi="fa-IR"/>
        </w:rPr>
        <w:t>آباد کردن مهیا، کردن آباد کردن</w:t>
      </w:r>
    </w:p>
    <w:p>
      <w:pPr>
        <w:pStyle w:val="BookText"/>
        <w:rPr/>
      </w:pPr>
      <w:r>
        <w:rPr>
          <w:rFonts w:ascii="IRNazanin" w:hAnsi="IRNazanin" w:eastAsia="IRNazanin"/>
          <w:color w:val="111111"/>
          <w:sz w:val="28"/>
          <w:sz w:val="28"/>
          <w:szCs w:val="28"/>
          <w:rtl w:val="true"/>
          <w:lang w:bidi="fa-IR"/>
        </w:rPr>
        <w:t>آدینه جمعه</w:t>
      </w:r>
    </w:p>
    <w:p>
      <w:pPr>
        <w:pStyle w:val="BookText"/>
        <w:rPr/>
      </w:pPr>
      <w:r>
        <w:rPr>
          <w:rFonts w:ascii="IRNazanin" w:hAnsi="IRNazanin" w:eastAsia="IRNazanin"/>
          <w:color w:val="111111"/>
          <w:sz w:val="28"/>
          <w:sz w:val="28"/>
          <w:szCs w:val="28"/>
          <w:rtl w:val="true"/>
          <w:lang w:bidi="fa-IR"/>
        </w:rPr>
        <w:t>آرام دادن آرام کردن، شورش را خواباندن</w:t>
      </w:r>
    </w:p>
    <w:p>
      <w:pPr>
        <w:pStyle w:val="BookText"/>
        <w:rPr/>
      </w:pPr>
      <w:r>
        <w:rPr>
          <w:rFonts w:ascii="IRNazanin" w:hAnsi="IRNazanin" w:eastAsia="IRNazanin"/>
          <w:color w:val="111111"/>
          <w:sz w:val="28"/>
          <w:sz w:val="28"/>
          <w:szCs w:val="28"/>
          <w:rtl w:val="true"/>
          <w:lang w:bidi="fa-IR"/>
        </w:rPr>
        <w:t>آس کردن نرم کردن، آرد کردن</w:t>
      </w:r>
    </w:p>
    <w:p>
      <w:pPr>
        <w:pStyle w:val="BookText"/>
        <w:rPr/>
      </w:pPr>
      <w:r>
        <w:rPr>
          <w:rFonts w:ascii="IRNazanin" w:hAnsi="IRNazanin" w:eastAsia="IRNazanin"/>
          <w:color w:val="111111"/>
          <w:sz w:val="28"/>
          <w:sz w:val="28"/>
          <w:szCs w:val="28"/>
          <w:rtl w:val="true"/>
          <w:lang w:bidi="fa-IR"/>
        </w:rPr>
        <w:t>آلاف ج الف؛ هزاران</w:t>
      </w:r>
    </w:p>
    <w:p>
      <w:pPr>
        <w:pStyle w:val="BookText"/>
        <w:rPr/>
      </w:pPr>
      <w:r>
        <w:rPr>
          <w:rFonts w:ascii="IRNazanin" w:hAnsi="IRNazanin" w:eastAsia="IRNazanin"/>
          <w:color w:val="111111"/>
          <w:sz w:val="28"/>
          <w:sz w:val="28"/>
          <w:szCs w:val="28"/>
          <w:rtl w:val="true"/>
          <w:lang w:bidi="fa-IR"/>
        </w:rPr>
        <w:t>آمدن برآمدن، مقابله کردن</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ابتداء گرفتن آغاز کردن</w:t>
      </w:r>
    </w:p>
    <w:p>
      <w:pPr>
        <w:pStyle w:val="BookText"/>
        <w:rPr/>
      </w:pPr>
      <w:r>
        <w:rPr>
          <w:rFonts w:ascii="IRNazanin" w:hAnsi="IRNazanin" w:eastAsia="IRNazanin"/>
          <w:color w:val="111111"/>
          <w:sz w:val="28"/>
          <w:sz w:val="28"/>
          <w:szCs w:val="28"/>
          <w:rtl w:val="true"/>
          <w:lang w:bidi="fa-IR"/>
        </w:rPr>
        <w:t>إبريق معرب آبریز؛ کوزه، ظرف سفالی لوله دار</w:t>
      </w:r>
    </w:p>
    <w:p>
      <w:pPr>
        <w:pStyle w:val="BookText"/>
        <w:rPr/>
      </w:pPr>
      <w:r>
        <w:rPr>
          <w:rFonts w:ascii="IRNazanin" w:hAnsi="IRNazanin" w:eastAsia="IRNazanin"/>
          <w:color w:val="111111"/>
          <w:sz w:val="28"/>
          <w:sz w:val="28"/>
          <w:szCs w:val="28"/>
          <w:rtl w:val="true"/>
          <w:lang w:bidi="fa-IR"/>
        </w:rPr>
        <w:t>ابناء سبیل ج ابن سبیل، در راه مانده</w:t>
      </w:r>
    </w:p>
    <w:p>
      <w:pPr>
        <w:pStyle w:val="BookText"/>
        <w:rPr/>
      </w:pPr>
      <w:r>
        <w:rPr>
          <w:rFonts w:ascii="IRNazanin" w:hAnsi="IRNazanin" w:eastAsia="IRNazanin"/>
          <w:color w:val="111111"/>
          <w:sz w:val="28"/>
          <w:sz w:val="28"/>
          <w:szCs w:val="28"/>
          <w:rtl w:val="true"/>
          <w:lang w:bidi="fa-IR"/>
        </w:rPr>
        <w:t>ابناء نعم بزرگ زادگان، اشراف</w:t>
      </w:r>
    </w:p>
    <w:p>
      <w:pPr>
        <w:pStyle w:val="BookText"/>
        <w:rPr/>
      </w:pPr>
      <w:r>
        <w:rPr>
          <w:rFonts w:ascii="IRNazanin" w:hAnsi="IRNazanin" w:eastAsia="IRNazanin"/>
          <w:color w:val="111111"/>
          <w:sz w:val="28"/>
          <w:sz w:val="28"/>
          <w:szCs w:val="28"/>
          <w:rtl w:val="true"/>
          <w:lang w:bidi="fa-IR"/>
        </w:rPr>
        <w:t>اثر ردّ، ردّپا، جای پا</w:t>
      </w:r>
    </w:p>
    <w:p>
      <w:pPr>
        <w:pStyle w:val="BookText"/>
        <w:rPr/>
      </w:pPr>
      <w:r>
        <w:rPr>
          <w:rFonts w:ascii="IRNazanin" w:hAnsi="IRNazanin" w:eastAsia="IRNazanin"/>
          <w:color w:val="111111"/>
          <w:sz w:val="28"/>
          <w:sz w:val="28"/>
          <w:szCs w:val="28"/>
          <w:rtl w:val="true"/>
          <w:lang w:bidi="fa-IR"/>
        </w:rPr>
        <w:t>اجری راندن مقرری تعیین کردن</w:t>
      </w:r>
    </w:p>
    <w:p>
      <w:pPr>
        <w:pStyle w:val="BookText"/>
        <w:rPr/>
      </w:pPr>
      <w:r>
        <w:rPr>
          <w:rFonts w:ascii="IRNazanin" w:hAnsi="IRNazanin" w:eastAsia="IRNazanin"/>
          <w:color w:val="111111"/>
          <w:sz w:val="28"/>
          <w:sz w:val="28"/>
          <w:szCs w:val="28"/>
          <w:rtl w:val="true"/>
          <w:lang w:bidi="fa-IR"/>
        </w:rPr>
        <w:t>اجلاً بزرگان</w:t>
      </w:r>
    </w:p>
    <w:p>
      <w:pPr>
        <w:pStyle w:val="BookText"/>
        <w:rPr/>
      </w:pPr>
      <w:r>
        <w:rPr>
          <w:rFonts w:ascii="IRNazanin" w:hAnsi="IRNazanin" w:eastAsia="IRNazanin"/>
          <w:color w:val="111111"/>
          <w:sz w:val="28"/>
          <w:sz w:val="28"/>
          <w:szCs w:val="28"/>
          <w:rtl w:val="true"/>
          <w:lang w:bidi="fa-IR"/>
        </w:rPr>
        <w:t>اجل رسیدن فرا رسیدن زمان مرگ</w:t>
      </w:r>
    </w:p>
    <w:p>
      <w:pPr>
        <w:pStyle w:val="BookText"/>
        <w:rPr/>
      </w:pPr>
      <w:r>
        <w:rPr>
          <w:rFonts w:ascii="IRNazanin" w:hAnsi="IRNazanin" w:eastAsia="IRNazanin"/>
          <w:color w:val="111111"/>
          <w:sz w:val="28"/>
          <w:sz w:val="28"/>
          <w:szCs w:val="28"/>
          <w:rtl w:val="true"/>
          <w:lang w:bidi="fa-IR"/>
        </w:rPr>
        <w:t>اخبار ج 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روحانی یهود</w:t>
      </w:r>
    </w:p>
    <w:p>
      <w:pPr>
        <w:pStyle w:val="BookText"/>
        <w:rPr/>
      </w:pPr>
      <w:r>
        <w:rPr>
          <w:rFonts w:ascii="IRNazanin" w:hAnsi="IRNazanin" w:eastAsia="IRNazanin"/>
          <w:color w:val="111111"/>
          <w:sz w:val="28"/>
          <w:sz w:val="28"/>
          <w:szCs w:val="28"/>
          <w:rtl w:val="true"/>
          <w:lang w:bidi="fa-IR"/>
        </w:rPr>
        <w:t>احتراس خود را حفظ کردن</w:t>
      </w:r>
    </w:p>
    <w:p>
      <w:pPr>
        <w:pStyle w:val="BookText"/>
        <w:rPr/>
      </w:pPr>
      <w:r>
        <w:rPr>
          <w:rFonts w:ascii="IRNazanin" w:hAnsi="IRNazanin" w:eastAsia="IRNazanin"/>
          <w:color w:val="111111"/>
          <w:sz w:val="28"/>
          <w:sz w:val="28"/>
          <w:szCs w:val="28"/>
          <w:rtl w:val="true"/>
          <w:lang w:bidi="fa-IR"/>
        </w:rPr>
        <w:t>احتراق سوختن، سوخته شدن</w:t>
      </w:r>
    </w:p>
    <w:p>
      <w:pPr>
        <w:pStyle w:val="BookText"/>
        <w:rPr/>
      </w:pPr>
      <w:r>
        <w:rPr>
          <w:rFonts w:ascii="IRNazanin" w:hAnsi="IRNazanin" w:eastAsia="IRNazanin"/>
          <w:color w:val="111111"/>
          <w:sz w:val="28"/>
          <w:sz w:val="28"/>
          <w:szCs w:val="28"/>
          <w:rtl w:val="true"/>
          <w:lang w:bidi="fa-IR"/>
        </w:rPr>
        <w:t>احتمال تحمل کردن</w:t>
      </w:r>
    </w:p>
    <w:p>
      <w:pPr>
        <w:pStyle w:val="BookText"/>
        <w:rPr/>
      </w:pPr>
      <w:r>
        <w:rPr>
          <w:rFonts w:ascii="IRNazanin" w:hAnsi="IRNazanin" w:eastAsia="IRNazanin"/>
          <w:color w:val="111111"/>
          <w:sz w:val="28"/>
          <w:sz w:val="28"/>
          <w:szCs w:val="28"/>
          <w:rtl w:val="true"/>
          <w:lang w:bidi="fa-IR"/>
        </w:rPr>
        <w:t>احداث مصاثب، حوادث ناگوار</w:t>
      </w:r>
    </w:p>
    <w:p>
      <w:pPr>
        <w:pStyle w:val="BookText"/>
        <w:rPr/>
      </w:pPr>
      <w:r>
        <w:rPr>
          <w:rFonts w:ascii="IRNazanin" w:hAnsi="IRNazanin" w:eastAsia="IRNazanin"/>
          <w:color w:val="111111"/>
          <w:sz w:val="28"/>
          <w:sz w:val="28"/>
          <w:szCs w:val="28"/>
          <w:rtl w:val="true"/>
          <w:lang w:bidi="fa-IR"/>
        </w:rPr>
        <w:t>احصاء شماردن، شمارش کردن، حساب</w:t>
      </w:r>
    </w:p>
    <w:p>
      <w:pPr>
        <w:pStyle w:val="BookText"/>
        <w:rPr/>
      </w:pPr>
      <w:r>
        <w:rPr>
          <w:rFonts w:ascii="IRNazanin" w:hAnsi="IRNazanin" w:eastAsia="IRNazanin"/>
          <w:color w:val="111111"/>
          <w:sz w:val="28"/>
          <w:sz w:val="28"/>
          <w:szCs w:val="28"/>
          <w:rtl w:val="true"/>
          <w:lang w:bidi="fa-IR"/>
        </w:rPr>
        <w:t>از آنچه از آن رو، به آن علت</w:t>
      </w:r>
    </w:p>
    <w:p>
      <w:pPr>
        <w:pStyle w:val="BookText"/>
        <w:rPr/>
      </w:pPr>
      <w:r>
        <w:rPr>
          <w:rFonts w:ascii="IRNazanin" w:hAnsi="IRNazanin" w:eastAsia="IRNazanin"/>
          <w:color w:val="111111"/>
          <w:sz w:val="28"/>
          <w:sz w:val="28"/>
          <w:szCs w:val="28"/>
          <w:rtl w:val="true"/>
          <w:lang w:bidi="fa-IR"/>
        </w:rPr>
        <w:t>اس بنیاد، شالوده، اساس</w:t>
      </w:r>
    </w:p>
    <w:p>
      <w:pPr>
        <w:pStyle w:val="BookText"/>
        <w:rPr/>
      </w:pPr>
      <w:r>
        <w:rPr>
          <w:rFonts w:ascii="IRNazanin" w:hAnsi="IRNazanin" w:eastAsia="IRNazanin"/>
          <w:color w:val="111111"/>
          <w:sz w:val="28"/>
          <w:sz w:val="28"/>
          <w:szCs w:val="28"/>
          <w:rtl w:val="true"/>
          <w:lang w:bidi="fa-IR"/>
        </w:rPr>
        <w:t>استخراج گرفتن و وصول مالیات</w:t>
      </w:r>
    </w:p>
    <w:p>
      <w:pPr>
        <w:pStyle w:val="BookText"/>
        <w:rPr/>
      </w:pPr>
      <w:r>
        <w:rPr>
          <w:rFonts w:ascii="IRNazanin" w:hAnsi="IRNazanin" w:eastAsia="IRNazanin"/>
          <w:color w:val="111111"/>
          <w:sz w:val="28"/>
          <w:sz w:val="28"/>
          <w:szCs w:val="28"/>
          <w:rtl w:val="true"/>
          <w:lang w:bidi="fa-IR"/>
        </w:rPr>
        <w:t>استعانت یاری خواستن</w:t>
      </w:r>
    </w:p>
    <w:p>
      <w:pPr>
        <w:pStyle w:val="BookText"/>
        <w:rPr/>
      </w:pPr>
      <w:r>
        <w:rPr>
          <w:rFonts w:ascii="IRNazanin" w:hAnsi="IRNazanin" w:eastAsia="IRNazanin"/>
          <w:color w:val="111111"/>
          <w:sz w:val="28"/>
          <w:sz w:val="28"/>
          <w:szCs w:val="28"/>
          <w:rtl w:val="true"/>
          <w:lang w:bidi="fa-IR"/>
        </w:rPr>
        <w:t>استمالت کردن دلجویی کردن</w:t>
      </w:r>
    </w:p>
    <w:p>
      <w:pPr>
        <w:pStyle w:val="BookText"/>
        <w:rPr/>
      </w:pPr>
      <w:r>
        <w:rPr>
          <w:rFonts w:ascii="IRNazanin" w:hAnsi="IRNazanin" w:eastAsia="IRNazanin"/>
          <w:color w:val="111111"/>
          <w:sz w:val="28"/>
          <w:sz w:val="28"/>
          <w:szCs w:val="28"/>
          <w:rtl w:val="true"/>
          <w:lang w:bidi="fa-IR"/>
        </w:rPr>
        <w:t>استوار معتمد، مورد اعتماد</w:t>
      </w:r>
    </w:p>
    <w:p>
      <w:pPr>
        <w:pStyle w:val="BookText"/>
        <w:rPr/>
      </w:pP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صورتهای فلکی و پنجمین برج از بروج دوازدگانه منطقه البروج که خورشید در حرکت ظاهری خود مرداد ماه در این برج دیده می شود</w:t>
      </w:r>
    </w:p>
    <w:p>
      <w:pPr>
        <w:pStyle w:val="BookText"/>
        <w:rPr/>
      </w:pPr>
      <w:r>
        <w:rPr>
          <w:rFonts w:ascii="IRNazanin" w:hAnsi="IRNazanin" w:eastAsia="IRNazanin"/>
          <w:color w:val="111111"/>
          <w:sz w:val="28"/>
          <w:sz w:val="28"/>
          <w:szCs w:val="28"/>
          <w:rtl w:val="true"/>
          <w:lang w:bidi="fa-IR"/>
        </w:rPr>
        <w:t>اشجارج شجر؛ درختان</w:t>
      </w:r>
    </w:p>
    <w:p>
      <w:pPr>
        <w:pStyle w:val="BookText"/>
        <w:rPr/>
      </w:pPr>
      <w:r>
        <w:rPr>
          <w:rFonts w:ascii="IRNazanin" w:hAnsi="IRNazanin" w:eastAsia="IRNazanin"/>
          <w:color w:val="111111"/>
          <w:sz w:val="28"/>
          <w:sz w:val="28"/>
          <w:szCs w:val="28"/>
          <w:rtl w:val="true"/>
          <w:lang w:bidi="fa-IR"/>
        </w:rPr>
        <w:t>اصحاب فیل منظور یاران ابرهه است که قصد ویران کردن کعبه را داشتند</w:t>
      </w:r>
    </w:p>
    <w:p>
      <w:pPr>
        <w:pStyle w:val="BookText"/>
        <w:rPr/>
      </w:pPr>
      <w:r>
        <w:rPr>
          <w:rFonts w:ascii="IRNazanin" w:hAnsi="IRNazanin" w:eastAsia="IRNazanin"/>
          <w:color w:val="111111"/>
          <w:sz w:val="28"/>
          <w:sz w:val="28"/>
          <w:szCs w:val="28"/>
          <w:rtl w:val="true"/>
          <w:lang w:bidi="fa-IR"/>
        </w:rPr>
        <w:t>اصنام ج صنم، بُت ها</w:t>
      </w:r>
    </w:p>
    <w:p>
      <w:pPr>
        <w:pStyle w:val="BookText"/>
        <w:rPr/>
      </w:pPr>
      <w:r>
        <w:rPr>
          <w:rFonts w:ascii="IRNazanin" w:hAnsi="IRNazanin" w:eastAsia="IRNazanin"/>
          <w:color w:val="111111"/>
          <w:sz w:val="28"/>
          <w:sz w:val="28"/>
          <w:szCs w:val="28"/>
          <w:rtl w:val="true"/>
          <w:lang w:bidi="fa-IR"/>
        </w:rPr>
        <w:t>اعتصام چنگ زدن</w:t>
      </w:r>
    </w:p>
    <w:p>
      <w:pPr>
        <w:pStyle w:val="BookText"/>
        <w:rPr/>
      </w:pPr>
      <w:r>
        <w:rPr>
          <w:rFonts w:ascii="Amiri" w:hAnsi="Amiri" w:eastAsia="Amiri" w:cs="Amiri"/>
          <w:color w:val="111111"/>
          <w:sz w:val="28"/>
          <w:sz w:val="28"/>
          <w:szCs w:val="28"/>
          <w:rtl w:val="true"/>
          <w:lang w:bidi="ar-SA"/>
        </w:rPr>
        <w:t>اعلام ج عَلَم؛ درفش ها، رايت ها</w:t>
      </w:r>
    </w:p>
    <w:p>
      <w:pPr>
        <w:pStyle w:val="BookText"/>
        <w:rPr/>
      </w:pPr>
      <w:r>
        <w:rPr>
          <w:rFonts w:ascii="IRNazanin" w:hAnsi="IRNazanin" w:eastAsia="IRNazanin"/>
          <w:color w:val="111111"/>
          <w:sz w:val="28"/>
          <w:sz w:val="28"/>
          <w:szCs w:val="28"/>
          <w:rtl w:val="true"/>
          <w:lang w:bidi="fa-IR"/>
        </w:rPr>
        <w:t>افتعال فریفتن، ریا کردن</w:t>
      </w:r>
    </w:p>
    <w:p>
      <w:pPr>
        <w:pStyle w:val="BookText"/>
        <w:rPr/>
      </w:pPr>
      <w:r>
        <w:rPr>
          <w:rFonts w:ascii="IRNazanin" w:hAnsi="IRNazanin" w:eastAsia="IRNazanin"/>
          <w:color w:val="111111"/>
          <w:sz w:val="28"/>
          <w:sz w:val="28"/>
          <w:szCs w:val="28"/>
          <w:rtl w:val="true"/>
          <w:lang w:bidi="fa-IR"/>
        </w:rPr>
        <w:t>افزونی اضافه، مازاد</w:t>
      </w:r>
    </w:p>
    <w:p>
      <w:pPr>
        <w:pStyle w:val="BookText"/>
        <w:rPr/>
      </w:pPr>
      <w:r>
        <w:rPr>
          <w:rFonts w:ascii="IRNazanin" w:hAnsi="IRNazanin" w:eastAsia="IRNazanin"/>
          <w:color w:val="111111"/>
          <w:sz w:val="28"/>
          <w:sz w:val="28"/>
          <w:szCs w:val="28"/>
          <w:rtl w:val="true"/>
          <w:lang w:bidi="fa-IR"/>
        </w:rPr>
        <w:t>اَقرَن قوچ، گوسفند شاخ دار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اقصاء دور، دورترین </w:t>
      </w:r>
    </w:p>
    <w:p>
      <w:pPr>
        <w:pStyle w:val="BookText"/>
        <w:rPr/>
      </w:pPr>
      <w:r>
        <w:rPr>
          <w:rFonts w:ascii="IRNazanin" w:hAnsi="IRNazanin" w:eastAsia="IRNazanin"/>
          <w:color w:val="111111"/>
          <w:sz w:val="28"/>
          <w:sz w:val="28"/>
          <w:szCs w:val="28"/>
          <w:rtl w:val="true"/>
          <w:lang w:bidi="fa-IR"/>
        </w:rPr>
        <w:t>إقطاع بخشیدن ملک از طرف سلطان یا خلیفه به کسی تا از درآمد آن امرار معاش کند</w:t>
      </w:r>
    </w:p>
    <w:p>
      <w:pPr>
        <w:pStyle w:val="BookText"/>
        <w:rPr/>
      </w:pPr>
      <w:r>
        <w:rPr>
          <w:rFonts w:ascii="IRNazanin" w:hAnsi="IRNazanin" w:eastAsia="IRNazanin"/>
          <w:color w:val="111111"/>
          <w:sz w:val="28"/>
          <w:sz w:val="28"/>
          <w:szCs w:val="28"/>
          <w:rtl w:val="true"/>
          <w:lang w:bidi="fa-IR"/>
        </w:rPr>
        <w:t>التجا پناه بردن</w:t>
      </w:r>
    </w:p>
    <w:p>
      <w:pPr>
        <w:pStyle w:val="BookText"/>
        <w:rPr/>
      </w:pPr>
      <w:r>
        <w:rPr>
          <w:rFonts w:ascii="IRNazanin" w:hAnsi="IRNazanin" w:eastAsia="IRNazanin"/>
          <w:color w:val="111111"/>
          <w:sz w:val="28"/>
          <w:sz w:val="28"/>
          <w:szCs w:val="28"/>
          <w:rtl w:val="true"/>
          <w:lang w:bidi="fa-IR"/>
        </w:rPr>
        <w:t xml:space="preserve">الف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رنج، اندوه</w:t>
      </w:r>
    </w:p>
    <w:p>
      <w:pPr>
        <w:pStyle w:val="BookText"/>
        <w:rPr/>
      </w:pPr>
      <w:r>
        <w:rPr>
          <w:rFonts w:ascii="IRNazanin" w:hAnsi="IRNazanin" w:eastAsia="IRNazanin"/>
          <w:color w:val="111111"/>
          <w:sz w:val="28"/>
          <w:sz w:val="28"/>
          <w:szCs w:val="28"/>
          <w:rtl w:val="true"/>
          <w:lang w:bidi="fa-IR"/>
        </w:rPr>
        <w:t>الوان گونه گون</w:t>
      </w:r>
    </w:p>
    <w:p>
      <w:pPr>
        <w:pStyle w:val="BookText"/>
        <w:rPr/>
      </w:pPr>
      <w:r>
        <w:rPr>
          <w:rFonts w:ascii="IRNazanin" w:hAnsi="IRNazanin" w:eastAsia="IRNazanin"/>
          <w:color w:val="111111"/>
          <w:sz w:val="28"/>
          <w:sz w:val="28"/>
          <w:szCs w:val="28"/>
          <w:rtl w:val="true"/>
          <w:lang w:bidi="fa-IR"/>
        </w:rPr>
        <w:t>اماس گرفتن و رم کردن</w:t>
      </w:r>
    </w:p>
    <w:p>
      <w:pPr>
        <w:pStyle w:val="BookText"/>
        <w:rPr/>
      </w:pPr>
      <w:r>
        <w:rPr>
          <w:rFonts w:ascii="IRNazanin" w:hAnsi="IRNazanin" w:eastAsia="IRNazanin"/>
          <w:color w:val="111111"/>
          <w:sz w:val="28"/>
          <w:sz w:val="28"/>
          <w:szCs w:val="28"/>
          <w:rtl w:val="true"/>
          <w:lang w:bidi="fa-IR"/>
        </w:rPr>
        <w:t>امرانات مبالغه ها</w:t>
      </w:r>
    </w:p>
    <w:p>
      <w:pPr>
        <w:pStyle w:val="BookText"/>
        <w:rPr/>
      </w:pPr>
      <w:r>
        <w:rPr>
          <w:rFonts w:ascii="IRNazanin" w:hAnsi="IRNazanin" w:eastAsia="IRNazanin"/>
          <w:color w:val="111111"/>
          <w:sz w:val="28"/>
          <w:sz w:val="28"/>
          <w:szCs w:val="28"/>
          <w:rtl w:val="true"/>
          <w:lang w:bidi="fa-IR"/>
        </w:rPr>
        <w:t>امیر شرط فرمانده نظمیه</w:t>
      </w:r>
    </w:p>
    <w:p>
      <w:pPr>
        <w:pStyle w:val="BookText"/>
        <w:rPr/>
      </w:pPr>
      <w:r>
        <w:rPr>
          <w:rFonts w:ascii="IRNazanin" w:hAnsi="IRNazanin" w:eastAsia="IRNazanin"/>
          <w:color w:val="111111"/>
          <w:sz w:val="28"/>
          <w:sz w:val="28"/>
          <w:szCs w:val="28"/>
          <w:rtl w:val="true"/>
          <w:lang w:bidi="fa-IR"/>
        </w:rPr>
        <w:t>انبان کیسه، کیسه بزرگ</w:t>
      </w:r>
    </w:p>
    <w:p>
      <w:pPr>
        <w:pStyle w:val="BookText"/>
        <w:rPr/>
      </w:pPr>
      <w:r>
        <w:rPr>
          <w:rFonts w:ascii="IRNazanin" w:hAnsi="IRNazanin" w:eastAsia="IRNazanin"/>
          <w:color w:val="111111"/>
          <w:sz w:val="28"/>
          <w:sz w:val="28"/>
          <w:szCs w:val="28"/>
          <w:rtl w:val="true"/>
          <w:lang w:bidi="fa-IR"/>
        </w:rPr>
        <w:t>اندایش اندودن، آغشته کردن</w:t>
      </w:r>
    </w:p>
    <w:p>
      <w:pPr>
        <w:pStyle w:val="BookText"/>
        <w:rPr/>
      </w:pPr>
      <w:r>
        <w:rPr>
          <w:rFonts w:ascii="IRNazanin" w:hAnsi="IRNazanin" w:eastAsia="IRNazanin"/>
          <w:color w:val="111111"/>
          <w:sz w:val="28"/>
          <w:sz w:val="28"/>
          <w:szCs w:val="28"/>
          <w:rtl w:val="true"/>
          <w:lang w:bidi="fa-IR"/>
        </w:rPr>
        <w:t>اندر وقت فوراً</w:t>
      </w:r>
    </w:p>
    <w:p>
      <w:pPr>
        <w:pStyle w:val="BookText"/>
        <w:rPr/>
      </w:pPr>
      <w:r>
        <w:rPr>
          <w:rFonts w:ascii="IRNazanin" w:hAnsi="IRNazanin" w:eastAsia="IRNazanin"/>
          <w:color w:val="111111"/>
          <w:sz w:val="28"/>
          <w:sz w:val="28"/>
          <w:szCs w:val="28"/>
          <w:rtl w:val="true"/>
          <w:lang w:bidi="fa-IR"/>
        </w:rPr>
        <w:t>انساب ج نسب، خویشاوندی ها</w:t>
      </w:r>
    </w:p>
    <w:p>
      <w:pPr>
        <w:pStyle w:val="BookText"/>
        <w:rPr/>
      </w:pPr>
      <w:r>
        <w:rPr>
          <w:rFonts w:ascii="IRNazanin" w:hAnsi="IRNazanin" w:eastAsia="IRNazanin"/>
          <w:color w:val="111111"/>
          <w:sz w:val="28"/>
          <w:sz w:val="28"/>
          <w:szCs w:val="28"/>
          <w:rtl w:val="true"/>
          <w:lang w:bidi="fa-IR"/>
        </w:rPr>
        <w:t>انس مردم، بشر</w:t>
      </w:r>
    </w:p>
    <w:p>
      <w:pPr>
        <w:pStyle w:val="BookText"/>
        <w:rPr/>
      </w:pPr>
      <w:r>
        <w:rPr>
          <w:rFonts w:ascii="IRNazanin" w:hAnsi="IRNazanin" w:eastAsia="IRNazanin"/>
          <w:color w:val="111111"/>
          <w:sz w:val="28"/>
          <w:sz w:val="28"/>
          <w:szCs w:val="28"/>
          <w:rtl w:val="true"/>
          <w:lang w:bidi="fa-IR"/>
        </w:rPr>
        <w:t>انگرد صمغ، صمغی تلخ و بد بو که از درخت انگدان گرفته شود انگدان گرفته شود</w:t>
      </w:r>
    </w:p>
    <w:p>
      <w:pPr>
        <w:pStyle w:val="BookText"/>
        <w:rPr/>
      </w:pPr>
      <w:r>
        <w:rPr>
          <w:rFonts w:ascii="IRNazanin" w:hAnsi="IRNazanin" w:eastAsia="IRNazanin"/>
          <w:color w:val="111111"/>
          <w:sz w:val="28"/>
          <w:sz w:val="28"/>
          <w:szCs w:val="28"/>
          <w:rtl w:val="true"/>
          <w:lang w:bidi="fa-IR"/>
        </w:rPr>
        <w:t>انگیزش تحریک</w:t>
      </w:r>
    </w:p>
    <w:p>
      <w:pPr>
        <w:pStyle w:val="BookText"/>
        <w:rPr/>
      </w:pPr>
      <w:r>
        <w:rPr>
          <w:rFonts w:ascii="IRNazanin" w:hAnsi="IRNazanin" w:eastAsia="IRNazanin"/>
          <w:color w:val="111111"/>
          <w:sz w:val="28"/>
          <w:sz w:val="28"/>
          <w:szCs w:val="28"/>
          <w:rtl w:val="true"/>
          <w:lang w:bidi="fa-IR"/>
        </w:rPr>
        <w:t>اوانی ج آنیه؛ ظرف ها</w:t>
      </w:r>
    </w:p>
    <w:p>
      <w:pPr>
        <w:pStyle w:val="BookText"/>
        <w:rPr/>
      </w:pPr>
      <w:r>
        <w:rPr>
          <w:rFonts w:ascii="IRNazanin" w:hAnsi="IRNazanin" w:eastAsia="IRNazanin"/>
          <w:color w:val="111111"/>
          <w:sz w:val="28"/>
          <w:sz w:val="28"/>
          <w:szCs w:val="28"/>
          <w:rtl w:val="true"/>
          <w:lang w:bidi="fa-IR"/>
        </w:rPr>
        <w:t>اهل تهلیل مسلمان</w:t>
      </w:r>
    </w:p>
    <w:p>
      <w:pPr>
        <w:pStyle w:val="BookText"/>
        <w:rPr/>
      </w:pPr>
      <w:r>
        <w:rPr>
          <w:rFonts w:ascii="IRNazanin" w:hAnsi="IRNazanin" w:eastAsia="IRNazanin"/>
          <w:color w:val="111111"/>
          <w:sz w:val="28"/>
          <w:sz w:val="28"/>
          <w:szCs w:val="28"/>
          <w:rtl w:val="true"/>
          <w:lang w:bidi="fa-IR"/>
        </w:rPr>
        <w:t>ایدر اینجا</w:t>
      </w:r>
    </w:p>
    <w:p>
      <w:pPr>
        <w:pStyle w:val="BookText"/>
        <w:rPr/>
      </w:pPr>
      <w:r>
        <w:rPr>
          <w:rFonts w:ascii="IRNazanin" w:hAnsi="IRNazanin" w:eastAsia="IRNazanin"/>
          <w:color w:val="111111"/>
          <w:sz w:val="28"/>
          <w:sz w:val="28"/>
          <w:szCs w:val="28"/>
          <w:rtl w:val="true"/>
          <w:lang w:bidi="fa-IR"/>
        </w:rPr>
        <w:t>ایستانیدن گماشتن</w:t>
      </w:r>
    </w:p>
    <w:p>
      <w:pPr>
        <w:pStyle w:val="BookText"/>
        <w:rPr/>
      </w:pPr>
      <w:r>
        <w:rPr>
          <w:rFonts w:ascii="IRNazanin" w:hAnsi="IRNazanin" w:eastAsia="IRNazanin"/>
          <w:color w:val="111111"/>
          <w:sz w:val="28"/>
          <w:sz w:val="28"/>
          <w:szCs w:val="28"/>
          <w:rtl w:val="true"/>
          <w:lang w:bidi="fa-IR"/>
        </w:rPr>
        <w:t>ایمان ج یمین؛ سوگندها، قَسَم ها</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بار دادن رخصت دیدار دادن</w:t>
      </w:r>
    </w:p>
    <w:p>
      <w:pPr>
        <w:pStyle w:val="BookText"/>
        <w:rPr/>
      </w:pPr>
      <w:r>
        <w:rPr>
          <w:rFonts w:ascii="IRNazanin" w:hAnsi="IRNazanin" w:eastAsia="IRNazanin"/>
          <w:color w:val="111111"/>
          <w:sz w:val="28"/>
          <w:sz w:val="28"/>
          <w:szCs w:val="28"/>
          <w:rtl w:val="true"/>
          <w:lang w:bidi="fa-IR"/>
        </w:rPr>
        <w:t xml:space="preserve">بارد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خنک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مزه، بی معنی</w:t>
      </w:r>
    </w:p>
    <w:p>
      <w:pPr>
        <w:pStyle w:val="BookText"/>
        <w:rPr/>
      </w:pPr>
      <w:r>
        <w:rPr>
          <w:rFonts w:ascii="IRNazanin" w:hAnsi="IRNazanin" w:eastAsia="IRNazanin"/>
          <w:color w:val="111111"/>
          <w:sz w:val="28"/>
          <w:sz w:val="28"/>
          <w:szCs w:val="28"/>
          <w:rtl w:val="true"/>
          <w:lang w:bidi="fa-IR"/>
        </w:rPr>
        <w:t>بار گرفتن حامله شدن</w:t>
      </w:r>
    </w:p>
    <w:p>
      <w:pPr>
        <w:pStyle w:val="BookText"/>
        <w:rPr/>
      </w:pPr>
      <w:r>
        <w:rPr>
          <w:rFonts w:ascii="IRNazanin" w:hAnsi="IRNazanin" w:eastAsia="IRNazanin"/>
          <w:color w:val="111111"/>
          <w:sz w:val="28"/>
          <w:sz w:val="28"/>
          <w:szCs w:val="28"/>
          <w:rtl w:val="true"/>
          <w:lang w:bidi="fa-IR"/>
        </w:rPr>
        <w:t>باره بارو، دیوار قلعه</w:t>
      </w:r>
    </w:p>
    <w:p>
      <w:pPr>
        <w:pStyle w:val="BookText"/>
        <w:rPr/>
      </w:pPr>
      <w:r>
        <w:rPr>
          <w:rFonts w:ascii="IRNazanin" w:hAnsi="IRNazanin" w:eastAsia="IRNazanin"/>
          <w:color w:val="111111"/>
          <w:sz w:val="28"/>
          <w:sz w:val="28"/>
          <w:szCs w:val="28"/>
          <w:rtl w:val="true"/>
          <w:lang w:bidi="fa-IR"/>
        </w:rPr>
        <w:t>بازار نهادن شهرت دادن، مشهور کردن</w:t>
      </w:r>
    </w:p>
    <w:p>
      <w:pPr>
        <w:pStyle w:val="BookText"/>
        <w:rPr/>
      </w:pPr>
      <w:r>
        <w:rPr>
          <w:rFonts w:ascii="IRNazanin" w:hAnsi="IRNazanin" w:eastAsia="IRNazanin"/>
          <w:color w:val="111111"/>
          <w:sz w:val="28"/>
          <w:sz w:val="28"/>
          <w:szCs w:val="28"/>
          <w:rtl w:val="true"/>
          <w:lang w:bidi="fa-IR"/>
        </w:rPr>
        <w:t>باز کردن بریدن، جدا کردن</w:t>
      </w:r>
    </w:p>
    <w:p>
      <w:pPr>
        <w:pStyle w:val="BookText"/>
        <w:rPr/>
      </w:pPr>
      <w:r>
        <w:rPr>
          <w:rFonts w:ascii="IRNazanin" w:hAnsi="IRNazanin" w:eastAsia="IRNazanin"/>
          <w:color w:val="111111"/>
          <w:sz w:val="28"/>
          <w:sz w:val="28"/>
          <w:szCs w:val="28"/>
          <w:rtl w:val="true"/>
          <w:lang w:bidi="fa-IR"/>
        </w:rPr>
        <w:t>بان مادهٔ معطری که از درختی به همین نام می گیرند</w:t>
      </w:r>
    </w:p>
    <w:p>
      <w:pPr>
        <w:pStyle w:val="BookText"/>
        <w:rPr/>
      </w:pPr>
      <w:r>
        <w:rPr>
          <w:rFonts w:ascii="IRNazanin" w:hAnsi="IRNazanin" w:eastAsia="IRNazanin"/>
          <w:color w:val="111111"/>
          <w:sz w:val="28"/>
          <w:sz w:val="28"/>
          <w:szCs w:val="28"/>
          <w:rtl w:val="true"/>
          <w:lang w:bidi="fa-IR"/>
        </w:rPr>
        <w:t>باس قوت، شدت</w:t>
      </w:r>
    </w:p>
    <w:p>
      <w:pPr>
        <w:pStyle w:val="BookText"/>
        <w:rPr/>
      </w:pPr>
      <w:r>
        <w:rPr>
          <w:rFonts w:ascii="IRNazanin" w:hAnsi="IRNazanin" w:eastAsia="IRNazanin"/>
          <w:color w:val="111111"/>
          <w:sz w:val="28"/>
          <w:sz w:val="28"/>
          <w:szCs w:val="28"/>
          <w:rtl w:val="true"/>
          <w:lang w:bidi="fa-IR"/>
        </w:rPr>
        <w:t>بخ بخ خوشا، آفرین</w:t>
      </w:r>
    </w:p>
    <w:p>
      <w:pPr>
        <w:pStyle w:val="BookText"/>
        <w:rPr/>
      </w:pPr>
      <w:r>
        <w:rPr>
          <w:rFonts w:ascii="IRNazanin" w:hAnsi="IRNazanin" w:eastAsia="IRNazanin"/>
          <w:color w:val="111111"/>
          <w:sz w:val="28"/>
          <w:sz w:val="28"/>
          <w:szCs w:val="28"/>
          <w:rtl w:val="true"/>
          <w:lang w:bidi="fa-IR"/>
        </w:rPr>
        <w:t>بُختی پُختی؛ شتر دو کوهانه قوی</w:t>
      </w:r>
    </w:p>
    <w:p>
      <w:pPr>
        <w:pStyle w:val="BookText"/>
        <w:rPr/>
      </w:pPr>
      <w:r>
        <w:rPr>
          <w:rFonts w:ascii="IRNazanin" w:hAnsi="IRNazanin" w:eastAsia="IRNazanin"/>
          <w:color w:val="111111"/>
          <w:sz w:val="28"/>
          <w:sz w:val="28"/>
          <w:szCs w:val="28"/>
          <w:rtl w:val="true"/>
          <w:lang w:bidi="fa-IR"/>
        </w:rPr>
        <w:t>بخرد خردمند، اندیشمند</w:t>
      </w:r>
    </w:p>
    <w:p>
      <w:pPr>
        <w:pStyle w:val="BookText"/>
        <w:rPr/>
      </w:pPr>
      <w:r>
        <w:rPr>
          <w:rFonts w:ascii="IRNazanin" w:hAnsi="IRNazanin" w:eastAsia="IRNazanin"/>
          <w:color w:val="111111"/>
          <w:sz w:val="28"/>
          <w:sz w:val="28"/>
          <w:szCs w:val="28"/>
          <w:rtl w:val="true"/>
          <w:lang w:bidi="fa-IR"/>
        </w:rPr>
        <w:t>تاریخ سیستان</w:t>
      </w:r>
    </w:p>
    <w:p>
      <w:pPr>
        <w:pStyle w:val="BookText"/>
        <w:rPr/>
      </w:pPr>
      <w:r>
        <w:rPr>
          <w:rFonts w:ascii="IRNazanin" w:hAnsi="IRNazanin" w:eastAsia="IRNazanin"/>
          <w:color w:val="111111"/>
          <w:sz w:val="28"/>
          <w:sz w:val="28"/>
          <w:szCs w:val="28"/>
          <w:rtl w:val="true"/>
          <w:lang w:bidi="fa-IR"/>
        </w:rPr>
        <w:t>بخشش کردن تقسیم کردن، بخش کردن</w:t>
      </w:r>
    </w:p>
    <w:p>
      <w:pPr>
        <w:pStyle w:val="BookText"/>
        <w:rPr/>
      </w:pPr>
      <w:r>
        <w:rPr>
          <w:rFonts w:ascii="IRNazanin" w:hAnsi="IRNazanin" w:eastAsia="IRNazanin"/>
          <w:color w:val="111111"/>
          <w:sz w:val="28"/>
          <w:sz w:val="28"/>
          <w:szCs w:val="28"/>
          <w:rtl w:val="true"/>
          <w:lang w:bidi="fa-IR"/>
        </w:rPr>
        <w:t>بخور هر ماده سمعی که در آتش بریزند و بوی خوش دهد</w:t>
      </w:r>
    </w:p>
    <w:p>
      <w:pPr>
        <w:pStyle w:val="BookText"/>
        <w:rPr/>
      </w:pPr>
      <w:r>
        <w:rPr>
          <w:rFonts w:ascii="IRNazanin" w:hAnsi="IRNazanin" w:eastAsia="IRNazanin"/>
          <w:color w:val="111111"/>
          <w:sz w:val="28"/>
          <w:sz w:val="28"/>
          <w:szCs w:val="28"/>
          <w:rtl w:val="true"/>
          <w:lang w:bidi="fa-IR"/>
        </w:rPr>
        <w:t>بَدر ماه کامل</w:t>
      </w:r>
    </w:p>
    <w:p>
      <w:pPr>
        <w:pStyle w:val="BookText"/>
        <w:rPr/>
      </w:pPr>
      <w:r>
        <w:rPr>
          <w:rFonts w:ascii="IRNazanin" w:hAnsi="IRNazanin" w:eastAsia="IRNazanin"/>
          <w:color w:val="111111"/>
          <w:sz w:val="28"/>
          <w:sz w:val="28"/>
          <w:szCs w:val="28"/>
          <w:rtl w:val="true"/>
          <w:lang w:bidi="fa-IR"/>
        </w:rPr>
        <w:t>بدرود کردن خداحافظی کردن</w:t>
      </w:r>
    </w:p>
    <w:p>
      <w:pPr>
        <w:pStyle w:val="BookText"/>
        <w:rPr/>
      </w:pPr>
      <w:r>
        <w:rPr>
          <w:rFonts w:ascii="IRNazanin" w:hAnsi="IRNazanin" w:eastAsia="IRNazanin"/>
          <w:color w:val="111111"/>
          <w:sz w:val="28"/>
          <w:sz w:val="28"/>
          <w:szCs w:val="28"/>
          <w:rtl w:val="true"/>
          <w:lang w:bidi="fa-IR"/>
        </w:rPr>
        <w:t>بَدره همیان، کیسهٔ زر</w:t>
      </w:r>
    </w:p>
    <w:p>
      <w:pPr>
        <w:pStyle w:val="BookText"/>
        <w:rPr/>
      </w:pPr>
      <w:r>
        <w:rPr>
          <w:rFonts w:ascii="Amiri" w:hAnsi="Amiri" w:eastAsia="Amiri" w:cs="Amiri"/>
          <w:color w:val="111111"/>
          <w:sz w:val="28"/>
          <w:sz w:val="28"/>
          <w:szCs w:val="28"/>
          <w:rtl w:val="true"/>
          <w:lang w:bidi="ar-SA"/>
        </w:rPr>
        <w:t>بَدَست وَجَب</w:t>
      </w:r>
    </w:p>
    <w:p>
      <w:pPr>
        <w:pStyle w:val="BookText"/>
        <w:rPr/>
      </w:pPr>
      <w:r>
        <w:rPr>
          <w:rFonts w:ascii="IRNazanin" w:hAnsi="IRNazanin" w:eastAsia="IRNazanin"/>
          <w:color w:val="111111"/>
          <w:sz w:val="28"/>
          <w:sz w:val="28"/>
          <w:szCs w:val="28"/>
          <w:rtl w:val="true"/>
          <w:lang w:bidi="fa-IR"/>
        </w:rPr>
        <w:t>بدو شروع، ابتداء</w:t>
      </w:r>
    </w:p>
    <w:p>
      <w:pPr>
        <w:pStyle w:val="BookText"/>
        <w:rPr/>
      </w:pPr>
      <w:r>
        <w:rPr>
          <w:rFonts w:ascii="IRNazanin" w:hAnsi="IRNazanin" w:eastAsia="IRNazanin"/>
          <w:color w:val="111111"/>
          <w:sz w:val="28"/>
          <w:sz w:val="28"/>
          <w:szCs w:val="28"/>
          <w:rtl w:val="true"/>
          <w:lang w:bidi="fa-IR"/>
        </w:rPr>
        <w:t>بدیع تازه، نو، شگفت</w:t>
      </w:r>
    </w:p>
    <w:p>
      <w:pPr>
        <w:pStyle w:val="BookText"/>
        <w:rPr/>
      </w:pPr>
      <w:r>
        <w:rPr>
          <w:rFonts w:ascii="IRNazanin" w:hAnsi="IRNazanin" w:eastAsia="IRNazanin"/>
          <w:color w:val="111111"/>
          <w:sz w:val="28"/>
          <w:sz w:val="28"/>
          <w:szCs w:val="28"/>
          <w:rtl w:val="true"/>
          <w:lang w:bidi="fa-IR"/>
        </w:rPr>
        <w:t>برآمدن بر کسی توانایی مقابله با آن کس را داشتن</w:t>
      </w:r>
    </w:p>
    <w:p>
      <w:pPr>
        <w:pStyle w:val="BookText"/>
        <w:rPr/>
      </w:pPr>
      <w:r>
        <w:rPr>
          <w:rFonts w:ascii="IRNazanin" w:hAnsi="IRNazanin" w:eastAsia="IRNazanin"/>
          <w:color w:val="111111"/>
          <w:sz w:val="28"/>
          <w:sz w:val="28"/>
          <w:szCs w:val="28"/>
          <w:rtl w:val="true"/>
          <w:lang w:bidi="fa-IR"/>
        </w:rPr>
        <w:t>برابر افتادن روبرو شدن</w:t>
      </w:r>
    </w:p>
    <w:p>
      <w:pPr>
        <w:pStyle w:val="BookText"/>
        <w:rPr/>
      </w:pPr>
      <w:r>
        <w:rPr>
          <w:rFonts w:ascii="IRNazanin" w:hAnsi="IRNazanin" w:eastAsia="IRNazanin"/>
          <w:color w:val="111111"/>
          <w:sz w:val="28"/>
          <w:sz w:val="28"/>
          <w:szCs w:val="28"/>
          <w:rtl w:val="true"/>
          <w:lang w:bidi="fa-IR"/>
        </w:rPr>
        <w:t>برابر گشتن روبرو شدن، رو در رو قرار گرفتن</w:t>
      </w:r>
    </w:p>
    <w:p>
      <w:pPr>
        <w:pStyle w:val="BookText"/>
        <w:rPr/>
      </w:pPr>
      <w:r>
        <w:rPr>
          <w:rFonts w:ascii="IRNazanin" w:hAnsi="IRNazanin" w:eastAsia="IRNazanin"/>
          <w:color w:val="111111"/>
          <w:sz w:val="28"/>
          <w:sz w:val="28"/>
          <w:szCs w:val="28"/>
          <w:rtl w:val="true"/>
          <w:lang w:bidi="fa-IR"/>
        </w:rPr>
        <w:t>بَر بغل، پهلو</w:t>
      </w:r>
    </w:p>
    <w:p>
      <w:pPr>
        <w:pStyle w:val="BookText"/>
        <w:rPr/>
      </w:pPr>
      <w:r>
        <w:rPr>
          <w:rFonts w:ascii="IRNazanin" w:hAnsi="IRNazanin" w:eastAsia="IRNazanin"/>
          <w:color w:val="111111"/>
          <w:sz w:val="28"/>
          <w:sz w:val="28"/>
          <w:szCs w:val="28"/>
          <w:rtl w:val="true"/>
          <w:lang w:bidi="fa-IR"/>
        </w:rPr>
        <w:t>بُرد نوعی پارچه کتانی راه راه</w:t>
      </w:r>
    </w:p>
    <w:p>
      <w:pPr>
        <w:pStyle w:val="BookText"/>
        <w:rPr/>
      </w:pPr>
      <w:r>
        <w:rPr>
          <w:rFonts w:ascii="IRNazanin" w:hAnsi="IRNazanin" w:eastAsia="IRNazanin"/>
          <w:color w:val="111111"/>
          <w:sz w:val="28"/>
          <w:sz w:val="28"/>
          <w:szCs w:val="28"/>
          <w:rtl w:val="true"/>
          <w:lang w:bidi="fa-IR"/>
        </w:rPr>
        <w:t>بر زدن هجوم بردن، یورش بردن</w:t>
      </w:r>
    </w:p>
    <w:p>
      <w:pPr>
        <w:pStyle w:val="BookText"/>
        <w:rPr/>
      </w:pPr>
      <w:r>
        <w:rPr>
          <w:rFonts w:ascii="IRNazanin" w:hAnsi="IRNazanin" w:eastAsia="IRNazanin"/>
          <w:color w:val="111111"/>
          <w:sz w:val="28"/>
          <w:sz w:val="28"/>
          <w:szCs w:val="28"/>
          <w:rtl w:val="true"/>
          <w:lang w:bidi="fa-IR"/>
        </w:rPr>
        <w:t xml:space="preserve">بر طاق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آن چیز</w:t>
      </w:r>
    </w:p>
    <w:p>
      <w:pPr>
        <w:pStyle w:val="BookText"/>
        <w:rPr/>
      </w:pPr>
      <w:r>
        <w:rPr>
          <w:rFonts w:ascii="IRNazanin" w:hAnsi="IRNazanin" w:eastAsia="IRNazanin"/>
          <w:color w:val="111111"/>
          <w:sz w:val="28"/>
          <w:sz w:val="28"/>
          <w:szCs w:val="28"/>
          <w:rtl w:val="true"/>
          <w:lang w:bidi="fa-IR"/>
        </w:rPr>
        <w:t>برنشستن سوار شدن</w:t>
      </w:r>
    </w:p>
    <w:p>
      <w:pPr>
        <w:pStyle w:val="BookText"/>
        <w:rPr/>
      </w:pPr>
      <w:r>
        <w:rPr>
          <w:rFonts w:ascii="IRNazanin" w:hAnsi="IRNazanin" w:eastAsia="IRNazanin"/>
          <w:color w:val="111111"/>
          <w:sz w:val="28"/>
          <w:sz w:val="28"/>
          <w:szCs w:val="28"/>
          <w:rtl w:val="true"/>
          <w:lang w:bidi="fa-IR"/>
        </w:rPr>
        <w:t>برنشسته سوار، سوارکار</w:t>
      </w:r>
    </w:p>
    <w:p>
      <w:pPr>
        <w:pStyle w:val="BookText"/>
        <w:rPr/>
      </w:pPr>
      <w:r>
        <w:rPr>
          <w:rFonts w:ascii="IRNazanin" w:hAnsi="IRNazanin" w:eastAsia="IRNazanin"/>
          <w:color w:val="111111"/>
          <w:sz w:val="28"/>
          <w:sz w:val="28"/>
          <w:szCs w:val="28"/>
          <w:rtl w:val="true"/>
          <w:lang w:bidi="fa-IR"/>
        </w:rPr>
        <w:t>بساک پساک؛ تاجی از گل که پادشاهان و بزرگان در جشنها بر سر می گذاشتند</w:t>
      </w:r>
    </w:p>
    <w:p>
      <w:pPr>
        <w:pStyle w:val="BookText"/>
        <w:rPr/>
      </w:pPr>
      <w:r>
        <w:rPr>
          <w:rFonts w:ascii="IRNazanin" w:hAnsi="IRNazanin" w:eastAsia="IRNazanin"/>
          <w:color w:val="111111"/>
          <w:sz w:val="28"/>
          <w:sz w:val="28"/>
          <w:szCs w:val="28"/>
          <w:rtl w:val="true"/>
          <w:lang w:bidi="fa-IR"/>
        </w:rPr>
        <w:t>بِستَدِه گرفته، دریافت شده</w:t>
      </w:r>
    </w:p>
    <w:p>
      <w:pPr>
        <w:pStyle w:val="BookText"/>
        <w:rPr/>
      </w:pPr>
      <w:r>
        <w:rPr>
          <w:rFonts w:ascii="IRNazanin" w:hAnsi="IRNazanin" w:eastAsia="IRNazanin"/>
          <w:color w:val="111111"/>
          <w:sz w:val="28"/>
          <w:sz w:val="28"/>
          <w:szCs w:val="28"/>
          <w:rtl w:val="true"/>
          <w:lang w:bidi="fa-IR"/>
        </w:rPr>
        <w:t xml:space="preserve">بَشره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چهره</w:t>
      </w:r>
    </w:p>
    <w:p>
      <w:pPr>
        <w:pStyle w:val="BookText"/>
        <w:rPr/>
      </w:pPr>
      <w:r>
        <w:rPr>
          <w:rFonts w:ascii="IRNazanin" w:hAnsi="IRNazanin" w:eastAsia="IRNazanin"/>
          <w:color w:val="111111"/>
          <w:sz w:val="28"/>
          <w:sz w:val="28"/>
          <w:szCs w:val="28"/>
          <w:rtl w:val="true"/>
          <w:lang w:bidi="fa-IR"/>
        </w:rPr>
        <w:t>بَغی کردن سرکشی کردن، نافرمانی کردن</w:t>
      </w:r>
    </w:p>
    <w:p>
      <w:pPr>
        <w:pStyle w:val="BookText"/>
        <w:rPr/>
      </w:pPr>
      <w:r>
        <w:rPr>
          <w:rFonts w:ascii="IRNazanin" w:hAnsi="IRNazanin" w:eastAsia="IRNazanin"/>
          <w:color w:val="111111"/>
          <w:sz w:val="28"/>
          <w:sz w:val="28"/>
          <w:szCs w:val="28"/>
          <w:rtl w:val="true"/>
          <w:lang w:bidi="fa-IR"/>
        </w:rPr>
        <w:t>بند بر نهادن به بند کشیدن، اسیر کردن</w:t>
      </w:r>
    </w:p>
    <w:p>
      <w:pPr>
        <w:pStyle w:val="BookText"/>
        <w:rPr/>
      </w:pPr>
      <w:r>
        <w:rPr>
          <w:rFonts w:ascii="IRNazanin" w:hAnsi="IRNazanin" w:eastAsia="IRNazanin"/>
          <w:color w:val="111111"/>
          <w:sz w:val="28"/>
          <w:sz w:val="28"/>
          <w:szCs w:val="28"/>
          <w:rtl w:val="true"/>
          <w:lang w:bidi="fa-IR"/>
        </w:rPr>
        <w:t>بند نهادن ترک بندگی و اطاعت کردن</w:t>
      </w:r>
    </w:p>
    <w:p>
      <w:pPr>
        <w:pStyle w:val="BookText"/>
        <w:rPr/>
      </w:pPr>
      <w:r>
        <w:rPr>
          <w:rFonts w:ascii="IRNazanin" w:hAnsi="IRNazanin" w:eastAsia="IRNazanin"/>
          <w:color w:val="111111"/>
          <w:sz w:val="28"/>
          <w:sz w:val="28"/>
          <w:szCs w:val="28"/>
          <w:rtl w:val="true"/>
          <w:lang w:bidi="fa-IR"/>
        </w:rPr>
        <w:t>بنه بار، اثاث، اسباب</w:t>
      </w:r>
    </w:p>
    <w:p>
      <w:pPr>
        <w:pStyle w:val="BookText"/>
        <w:rPr/>
      </w:pPr>
      <w:r>
        <w:rPr>
          <w:rFonts w:ascii="IRNazanin" w:hAnsi="IRNazanin" w:eastAsia="IRNazanin"/>
          <w:color w:val="111111"/>
          <w:sz w:val="28"/>
          <w:sz w:val="28"/>
          <w:szCs w:val="28"/>
          <w:rtl w:val="true"/>
          <w:lang w:bidi="fa-IR"/>
        </w:rPr>
        <w:t>بودنی سرنوشت، تقدیر</w:t>
      </w:r>
    </w:p>
    <w:p>
      <w:pPr>
        <w:pStyle w:val="BookText"/>
        <w:rPr/>
      </w:pPr>
      <w:r>
        <w:rPr>
          <w:rFonts w:ascii="IRNazanin" w:hAnsi="IRNazanin" w:eastAsia="IRNazanin"/>
          <w:color w:val="111111"/>
          <w:sz w:val="28"/>
          <w:sz w:val="28"/>
          <w:szCs w:val="28"/>
          <w:rtl w:val="true"/>
          <w:lang w:bidi="fa-IR"/>
        </w:rPr>
        <w:t>بول شاش، ادرار</w:t>
      </w:r>
    </w:p>
    <w:p>
      <w:pPr>
        <w:pStyle w:val="BookText"/>
        <w:rPr/>
      </w:pPr>
      <w:r>
        <w:rPr>
          <w:rFonts w:ascii="IRNazanin" w:hAnsi="IRNazanin" w:eastAsia="IRNazanin"/>
          <w:color w:val="111111"/>
          <w:sz w:val="28"/>
          <w:sz w:val="28"/>
          <w:szCs w:val="28"/>
          <w:rtl w:val="true"/>
          <w:lang w:bidi="fa-IR"/>
        </w:rPr>
        <w:t>بهاء نور، روشنایی</w:t>
      </w:r>
    </w:p>
    <w:p>
      <w:pPr>
        <w:pStyle w:val="BookText"/>
        <w:rPr/>
      </w:pPr>
      <w:r>
        <w:rPr>
          <w:rFonts w:ascii="IRNazanin" w:hAnsi="IRNazanin" w:eastAsia="IRNazanin"/>
          <w:color w:val="111111"/>
          <w:sz w:val="28"/>
          <w:sz w:val="28"/>
          <w:szCs w:val="28"/>
          <w:rtl w:val="true"/>
          <w:lang w:bidi="fa-IR"/>
        </w:rPr>
        <w:t>به دست کردن به دست آوردن</w:t>
      </w:r>
    </w:p>
    <w:p>
      <w:pPr>
        <w:pStyle w:val="BookText"/>
        <w:rPr/>
      </w:pPr>
      <w:r>
        <w:rPr>
          <w:rFonts w:ascii="IRNazanin" w:hAnsi="IRNazanin" w:eastAsia="IRNazanin"/>
          <w:color w:val="111111"/>
          <w:sz w:val="28"/>
          <w:sz w:val="28"/>
          <w:szCs w:val="28"/>
          <w:rtl w:val="true"/>
          <w:lang w:bidi="fa-IR"/>
        </w:rPr>
        <w:t>بهرام سیاره مریخ، خدای جنگ آوری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زینهار آمدن پناه آوردن، کمک خواستن </w:t>
      </w:r>
    </w:p>
    <w:p>
      <w:pPr>
        <w:pStyle w:val="BookText"/>
        <w:rPr/>
      </w:pPr>
      <w:r>
        <w:rPr>
          <w:rFonts w:ascii="IRNazanin" w:hAnsi="IRNazanin" w:eastAsia="IRNazanin"/>
          <w:color w:val="111111"/>
          <w:sz w:val="28"/>
          <w:sz w:val="28"/>
          <w:szCs w:val="28"/>
          <w:rtl w:val="true"/>
          <w:lang w:bidi="fa-IR"/>
        </w:rPr>
        <w:t>به سر شدن سرانجام یافتن</w:t>
      </w:r>
    </w:p>
    <w:p>
      <w:pPr>
        <w:pStyle w:val="BookText"/>
        <w:rPr/>
      </w:pPr>
      <w:r>
        <w:rPr>
          <w:rFonts w:ascii="IRNazanin" w:hAnsi="IRNazanin" w:eastAsia="IRNazanin"/>
          <w:color w:val="111111"/>
          <w:sz w:val="28"/>
          <w:sz w:val="28"/>
          <w:szCs w:val="28"/>
          <w:rtl w:val="true"/>
          <w:lang w:bidi="fa-IR"/>
        </w:rPr>
        <w:t>بیرون آمدن ظهور کردن</w:t>
      </w:r>
    </w:p>
    <w:p>
      <w:pPr>
        <w:pStyle w:val="BookText"/>
        <w:rPr/>
      </w:pPr>
      <w:r>
        <w:rPr>
          <w:rFonts w:ascii="IRNazanin" w:hAnsi="IRNazanin" w:eastAsia="IRNazanin"/>
          <w:color w:val="111111"/>
          <w:sz w:val="28"/>
          <w:sz w:val="28"/>
          <w:szCs w:val="28"/>
          <w:rtl w:val="true"/>
          <w:lang w:bidi="fa-IR"/>
        </w:rPr>
        <w:t>بیرون آمدن عصیان کردن، نافرمانی کردن</w:t>
      </w:r>
    </w:p>
    <w:p>
      <w:pPr>
        <w:pStyle w:val="BookText"/>
        <w:rPr/>
      </w:pPr>
      <w:r>
        <w:rPr>
          <w:rFonts w:ascii="IRNazanin" w:hAnsi="IRNazanin" w:eastAsia="IRNazanin"/>
          <w:color w:val="111111"/>
          <w:sz w:val="28"/>
          <w:sz w:val="28"/>
          <w:szCs w:val="28"/>
          <w:rtl w:val="true"/>
          <w:lang w:bidi="fa-IR"/>
        </w:rPr>
        <w:t>بیرون کردن بریدن، جدا کردن</w:t>
      </w:r>
    </w:p>
    <w:p>
      <w:pPr>
        <w:pStyle w:val="BookText"/>
        <w:rPr/>
      </w:pPr>
      <w:r>
        <w:rPr>
          <w:rFonts w:ascii="IRNazanin" w:hAnsi="IRNazanin" w:eastAsia="IRNazanin"/>
          <w:color w:val="111111"/>
          <w:sz w:val="28"/>
          <w:sz w:val="28"/>
          <w:szCs w:val="28"/>
          <w:rtl w:val="true"/>
          <w:lang w:bidi="fa-IR"/>
        </w:rPr>
        <w:t>بیرون گذاشتن آزاد کردن</w:t>
      </w:r>
    </w:p>
    <w:p>
      <w:pPr>
        <w:pStyle w:val="BookText"/>
        <w:rPr/>
      </w:pPr>
      <w:r>
        <w:rPr>
          <w:rFonts w:ascii="IRNazanin" w:hAnsi="IRNazanin" w:eastAsia="IRNazanin"/>
          <w:color w:val="111111"/>
          <w:sz w:val="28"/>
          <w:sz w:val="28"/>
          <w:szCs w:val="28"/>
          <w:rtl w:val="true"/>
          <w:lang w:bidi="fa-IR"/>
        </w:rPr>
        <w:t>بیرونی غلامان غیرسرایی، غلامانی که به اندرونی کاری نداشتند</w:t>
      </w:r>
    </w:p>
    <w:p>
      <w:pPr>
        <w:pStyle w:val="BookText"/>
        <w:rPr/>
      </w:pPr>
      <w:r>
        <w:rPr>
          <w:rFonts w:ascii="IRNazanin" w:hAnsi="IRNazanin" w:eastAsia="IRNazanin"/>
          <w:color w:val="111111"/>
          <w:sz w:val="28"/>
          <w:sz w:val="28"/>
          <w:szCs w:val="28"/>
          <w:rtl w:val="true"/>
          <w:lang w:bidi="fa-IR"/>
        </w:rPr>
        <w:t>بیستگانی جیرهٔ سپاهیان</w:t>
      </w:r>
    </w:p>
    <w:p>
      <w:pPr>
        <w:pStyle w:val="BookText"/>
        <w:rPr/>
      </w:pPr>
      <w:r>
        <w:rPr>
          <w:rFonts w:ascii="Amiri" w:hAnsi="Amiri" w:eastAsia="Amiri" w:cs="Amiri"/>
          <w:color w:val="111111"/>
          <w:sz w:val="28"/>
          <w:sz w:val="28"/>
          <w:szCs w:val="28"/>
          <w:rtl w:val="true"/>
          <w:lang w:bidi="ar-SA"/>
        </w:rPr>
        <w:t>بيضا سفيد</w:t>
      </w:r>
    </w:p>
    <w:p>
      <w:pPr>
        <w:pStyle w:val="BookText"/>
        <w:rPr/>
      </w:pPr>
      <w:r>
        <w:rPr>
          <w:rFonts w:ascii="IRNazanin" w:hAnsi="IRNazanin" w:eastAsia="IRNazanin"/>
          <w:color w:val="111111"/>
          <w:sz w:val="28"/>
          <w:sz w:val="28"/>
          <w:szCs w:val="28"/>
          <w:rtl w:val="true"/>
          <w:lang w:bidi="fa-IR"/>
        </w:rPr>
        <w:t>بیعت عهد و پیمان پیمان با خلیفه</w:t>
      </w:r>
    </w:p>
    <w:p>
      <w:pPr>
        <w:pStyle w:val="BookText"/>
        <w:rPr/>
      </w:pPr>
      <w:r>
        <w:rPr>
          <w:rFonts w:ascii="IRNazanin" w:hAnsi="IRNazanin" w:eastAsia="IRNazanin"/>
          <w:color w:val="111111"/>
          <w:sz w:val="28"/>
          <w:sz w:val="28"/>
          <w:szCs w:val="28"/>
          <w:rtl w:val="true"/>
          <w:lang w:bidi="fa-IR"/>
        </w:rPr>
        <w:t>بی نگرش بی ملاحظه</w:t>
      </w:r>
    </w:p>
    <w:p>
      <w:pPr>
        <w:pStyle w:val="BookText"/>
        <w:rPr/>
      </w:pPr>
      <w:r>
        <w:rPr>
          <w:rFonts w:ascii="IRNazanin" w:hAnsi="IRNazanin" w:eastAsia="IRNazanin"/>
          <w:color w:val="111111"/>
          <w:sz w:val="28"/>
          <w:sz w:val="28"/>
          <w:szCs w:val="28"/>
          <w:rtl w:val="true"/>
          <w:lang w:bidi="fa-IR"/>
        </w:rPr>
        <w:t>بؤس سختی، شدت</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پادشاهی مملکت، کشور</w:t>
      </w:r>
    </w:p>
    <w:p>
      <w:pPr>
        <w:pStyle w:val="BookText"/>
        <w:rPr/>
      </w:pPr>
      <w:r>
        <w:rPr>
          <w:rFonts w:ascii="IRNazanin" w:hAnsi="IRNazanin" w:eastAsia="IRNazanin"/>
          <w:color w:val="111111"/>
          <w:sz w:val="28"/>
          <w:sz w:val="28"/>
          <w:szCs w:val="28"/>
          <w:rtl w:val="true"/>
          <w:lang w:bidi="fa-IR"/>
        </w:rPr>
        <w:t xml:space="preserve">پارگین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منجلاب، گودالی که در آن كثيف جمع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w:t>
      </w:r>
    </w:p>
    <w:p>
      <w:pPr>
        <w:pStyle w:val="BookText"/>
        <w:rPr/>
      </w:pPr>
      <w:r>
        <w:rPr>
          <w:rFonts w:ascii="IRNazanin" w:hAnsi="IRNazanin" w:eastAsia="IRNazanin"/>
          <w:color w:val="111111"/>
          <w:sz w:val="28"/>
          <w:sz w:val="28"/>
          <w:szCs w:val="28"/>
          <w:rtl w:val="true"/>
          <w:lang w:bidi="fa-IR"/>
        </w:rPr>
        <w:t>پالانی اسب پالانی، اسب باربری</w:t>
      </w:r>
    </w:p>
    <w:p>
      <w:pPr>
        <w:pStyle w:val="BookText"/>
        <w:rPr/>
      </w:pPr>
      <w:r>
        <w:rPr>
          <w:rFonts w:ascii="IRNazanin" w:hAnsi="IRNazanin" w:eastAsia="IRNazanin"/>
          <w:color w:val="111111"/>
          <w:sz w:val="28"/>
          <w:sz w:val="28"/>
          <w:szCs w:val="28"/>
          <w:rtl w:val="true"/>
          <w:lang w:bidi="fa-IR"/>
        </w:rPr>
        <w:t>پالهنگ کمند یا ریسمانی که با آن انسان یا حیوانی را ببندند و دنبال خود بکشند</w:t>
      </w:r>
    </w:p>
    <w:p>
      <w:pPr>
        <w:pStyle w:val="BookText"/>
        <w:rPr/>
      </w:pPr>
      <w:r>
        <w:rPr>
          <w:rFonts w:ascii="IRNazanin" w:hAnsi="IRNazanin" w:eastAsia="IRNazanin"/>
          <w:color w:val="111111"/>
          <w:sz w:val="28"/>
          <w:sz w:val="28"/>
          <w:szCs w:val="28"/>
          <w:rtl w:val="true"/>
          <w:lang w:bidi="fa-IR"/>
        </w:rPr>
        <w:t>پایان پائین، فرود</w:t>
      </w:r>
    </w:p>
    <w:p>
      <w:pPr>
        <w:pStyle w:val="BookText"/>
        <w:rPr/>
      </w:pPr>
      <w:r>
        <w:rPr>
          <w:rFonts w:ascii="IRNazanin" w:hAnsi="IRNazanin" w:eastAsia="IRNazanin"/>
          <w:color w:val="111111"/>
          <w:sz w:val="28"/>
          <w:sz w:val="28"/>
          <w:szCs w:val="28"/>
          <w:rtl w:val="true"/>
          <w:lang w:bidi="fa-IR"/>
        </w:rPr>
        <w:t>پایژه پایزه؛ دستخط و منشور پادشاهان</w:t>
      </w:r>
    </w:p>
    <w:p>
      <w:pPr>
        <w:pStyle w:val="BookText"/>
        <w:rPr/>
      </w:pPr>
      <w:r>
        <w:rPr>
          <w:rFonts w:ascii="IRNazanin" w:hAnsi="IRNazanin" w:eastAsia="IRNazanin"/>
          <w:color w:val="111111"/>
          <w:sz w:val="28"/>
          <w:sz w:val="28"/>
          <w:szCs w:val="28"/>
          <w:rtl w:val="true"/>
          <w:lang w:bidi="fa-IR"/>
        </w:rPr>
        <w:t>پذیره استقبال ، پیشواز</w:t>
      </w:r>
    </w:p>
    <w:p>
      <w:pPr>
        <w:pStyle w:val="BookText"/>
        <w:rPr/>
      </w:pPr>
      <w:r>
        <w:rPr>
          <w:rFonts w:ascii="IRNazanin" w:hAnsi="IRNazanin" w:eastAsia="IRNazanin"/>
          <w:color w:val="111111"/>
          <w:sz w:val="28"/>
          <w:sz w:val="28"/>
          <w:szCs w:val="28"/>
          <w:rtl w:val="true"/>
          <w:lang w:bidi="fa-IR"/>
        </w:rPr>
        <w:t>پژند نوعی سبزی صحرایی</w:t>
      </w:r>
    </w:p>
    <w:p>
      <w:pPr>
        <w:pStyle w:val="BookText"/>
        <w:rPr/>
      </w:pPr>
      <w:r>
        <w:rPr>
          <w:rFonts w:ascii="IRNazanin" w:hAnsi="IRNazanin" w:eastAsia="IRNazanin"/>
          <w:color w:val="111111"/>
          <w:sz w:val="28"/>
          <w:sz w:val="28"/>
          <w:szCs w:val="28"/>
          <w:rtl w:val="true"/>
          <w:lang w:bidi="fa-IR"/>
        </w:rPr>
        <w:t>پس نشستن عقب نشینی کردن</w:t>
      </w:r>
    </w:p>
    <w:p>
      <w:pPr>
        <w:pStyle w:val="BookText"/>
        <w:rPr/>
      </w:pPr>
      <w:r>
        <w:rPr>
          <w:rFonts w:ascii="IRNazanin" w:hAnsi="IRNazanin" w:eastAsia="IRNazanin"/>
          <w:color w:val="111111"/>
          <w:sz w:val="28"/>
          <w:sz w:val="28"/>
          <w:szCs w:val="28"/>
          <w:rtl w:val="true"/>
          <w:lang w:bidi="fa-IR"/>
        </w:rPr>
        <w:t>پشت خویش گرفتن عقب نشینی کردن</w:t>
      </w:r>
    </w:p>
    <w:p>
      <w:pPr>
        <w:pStyle w:val="BookText"/>
        <w:rPr/>
      </w:pPr>
      <w:r>
        <w:rPr>
          <w:rFonts w:ascii="IRNazanin" w:hAnsi="IRNazanin" w:eastAsia="IRNazanin"/>
          <w:color w:val="111111"/>
          <w:sz w:val="28"/>
          <w:sz w:val="28"/>
          <w:szCs w:val="28"/>
          <w:rtl w:val="true"/>
          <w:lang w:bidi="fa-IR"/>
        </w:rPr>
        <w:t>پَشردن بشردن؛ فشردن در تنگنا قرار دادن</w:t>
      </w:r>
    </w:p>
    <w:p>
      <w:pPr>
        <w:pStyle w:val="BookText"/>
        <w:rPr/>
      </w:pPr>
      <w:r>
        <w:rPr>
          <w:rFonts w:ascii="IRNazanin" w:hAnsi="IRNazanin" w:eastAsia="IRNazanin"/>
          <w:color w:val="111111"/>
          <w:sz w:val="28"/>
          <w:sz w:val="28"/>
          <w:szCs w:val="28"/>
          <w:rtl w:val="true"/>
          <w:lang w:bidi="fa-IR"/>
        </w:rPr>
        <w:t>پلاس جامه پشمی خشن که درویشان می پوشیدند</w:t>
      </w:r>
    </w:p>
    <w:p>
      <w:pPr>
        <w:pStyle w:val="BookText"/>
        <w:rPr/>
      </w:pPr>
      <w:r>
        <w:rPr>
          <w:rFonts w:ascii="IRNazanin" w:hAnsi="IRNazanin" w:eastAsia="IRNazanin"/>
          <w:color w:val="111111"/>
          <w:sz w:val="28"/>
          <w:sz w:val="28"/>
          <w:szCs w:val="28"/>
          <w:rtl w:val="true"/>
          <w:lang w:bidi="fa-IR"/>
        </w:rPr>
        <w:t>پیوسته کردن منسوب کردن، وابسته کردن</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تابعه جن و پری همزاد انسان</w:t>
      </w:r>
    </w:p>
    <w:p>
      <w:pPr>
        <w:pStyle w:val="BookText"/>
        <w:rPr/>
      </w:pPr>
      <w:r>
        <w:rPr>
          <w:rFonts w:ascii="IRNazanin" w:hAnsi="IRNazanin" w:eastAsia="IRNazanin"/>
          <w:color w:val="111111"/>
          <w:sz w:val="28"/>
          <w:sz w:val="28"/>
          <w:szCs w:val="28"/>
          <w:rtl w:val="true"/>
          <w:lang w:bidi="fa-IR"/>
        </w:rPr>
        <w:t xml:space="preserve">تابعین کسانی که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باشد</w:t>
      </w:r>
    </w:p>
    <w:p>
      <w:pPr>
        <w:pStyle w:val="BookText"/>
        <w:rPr/>
      </w:pPr>
      <w:r>
        <w:rPr>
          <w:rFonts w:ascii="IRNazanin" w:hAnsi="IRNazanin" w:eastAsia="IRNazanin"/>
          <w:color w:val="111111"/>
          <w:sz w:val="28"/>
          <w:sz w:val="28"/>
          <w:szCs w:val="28"/>
          <w:rtl w:val="true"/>
          <w:lang w:bidi="fa-IR"/>
        </w:rPr>
        <w:t>تا تک، یک عدد</w:t>
      </w:r>
    </w:p>
    <w:p>
      <w:pPr>
        <w:pStyle w:val="BookText"/>
        <w:rPr/>
      </w:pPr>
      <w:r>
        <w:rPr>
          <w:rFonts w:ascii="IRNazanin" w:hAnsi="IRNazanin" w:eastAsia="IRNazanin"/>
          <w:color w:val="111111"/>
          <w:sz w:val="28"/>
          <w:sz w:val="28"/>
          <w:szCs w:val="28"/>
          <w:rtl w:val="true"/>
          <w:lang w:bidi="fa-IR"/>
        </w:rPr>
        <w:t>تاختن تازاندن، رماندن، دور کردن</w:t>
      </w:r>
    </w:p>
    <w:p>
      <w:pPr>
        <w:pStyle w:val="BookText"/>
        <w:rPr/>
      </w:pPr>
      <w:r>
        <w:rPr>
          <w:rFonts w:ascii="IRNazanin" w:hAnsi="IRNazanin" w:eastAsia="IRNazanin"/>
          <w:color w:val="111111"/>
          <w:sz w:val="28"/>
          <w:sz w:val="28"/>
          <w:szCs w:val="28"/>
          <w:rtl w:val="true"/>
          <w:lang w:bidi="fa-IR"/>
        </w:rPr>
        <w:t>تارک فرق سر</w:t>
      </w:r>
    </w:p>
    <w:p>
      <w:pPr>
        <w:pStyle w:val="BookText"/>
        <w:rPr/>
      </w:pPr>
      <w:r>
        <w:rPr>
          <w:rFonts w:ascii="IRNazanin" w:hAnsi="IRNazanin" w:eastAsia="IRNazanin"/>
          <w:color w:val="111111"/>
          <w:sz w:val="28"/>
          <w:sz w:val="28"/>
          <w:szCs w:val="28"/>
          <w:rtl w:val="true"/>
          <w:lang w:bidi="fa-IR"/>
        </w:rPr>
        <w:t>تافته گشتن خشمگین شدن</w:t>
      </w:r>
    </w:p>
    <w:p>
      <w:pPr>
        <w:pStyle w:val="BookText"/>
        <w:rPr/>
      </w:pPr>
      <w:r>
        <w:rPr>
          <w:rFonts w:ascii="IRNazanin" w:hAnsi="IRNazanin" w:eastAsia="IRNazanin"/>
          <w:color w:val="111111"/>
          <w:sz w:val="28"/>
          <w:sz w:val="28"/>
          <w:szCs w:val="28"/>
          <w:rtl w:val="true"/>
          <w:lang w:bidi="fa-IR"/>
        </w:rPr>
        <w:t>تألف دوست شدن، الفت یافتن</w:t>
      </w:r>
    </w:p>
    <w:p>
      <w:pPr>
        <w:pStyle w:val="BookText"/>
        <w:rPr/>
      </w:pPr>
      <w:r>
        <w:rPr>
          <w:rFonts w:ascii="IRNazanin" w:hAnsi="IRNazanin" w:eastAsia="IRNazanin"/>
          <w:color w:val="111111"/>
          <w:sz w:val="28"/>
          <w:sz w:val="28"/>
          <w:szCs w:val="28"/>
          <w:rtl w:val="true"/>
          <w:lang w:bidi="fa-IR"/>
        </w:rPr>
        <w:t>تانی درنگ</w:t>
      </w:r>
    </w:p>
    <w:p>
      <w:pPr>
        <w:pStyle w:val="BookText"/>
        <w:rPr/>
      </w:pPr>
      <w:r>
        <w:rPr>
          <w:rFonts w:ascii="IRNazanin" w:hAnsi="IRNazanin" w:eastAsia="IRNazanin"/>
          <w:color w:val="111111"/>
          <w:sz w:val="28"/>
          <w:sz w:val="28"/>
          <w:szCs w:val="28"/>
          <w:rtl w:val="true"/>
          <w:lang w:bidi="fa-IR"/>
        </w:rPr>
        <w:t>تبجیل بزرگ شمردن، گرامی داشتن</w:t>
      </w:r>
    </w:p>
    <w:p>
      <w:pPr>
        <w:pStyle w:val="BookText"/>
        <w:rPr/>
      </w:pPr>
      <w:r>
        <w:rPr>
          <w:rFonts w:ascii="IRNazanin" w:hAnsi="IRNazanin" w:eastAsia="IRNazanin"/>
          <w:color w:val="111111"/>
          <w:sz w:val="28"/>
          <w:sz w:val="28"/>
          <w:szCs w:val="28"/>
          <w:rtl w:val="true"/>
          <w:lang w:bidi="fa-IR"/>
        </w:rPr>
        <w:t>تبدیر بیهوده خرج کردن</w:t>
      </w:r>
    </w:p>
    <w:p>
      <w:pPr>
        <w:pStyle w:val="BookText"/>
        <w:rPr/>
      </w:pPr>
      <w:r>
        <w:rPr>
          <w:rFonts w:ascii="IRNazanin" w:hAnsi="IRNazanin" w:eastAsia="IRNazanin"/>
          <w:color w:val="111111"/>
          <w:sz w:val="28"/>
          <w:sz w:val="28"/>
          <w:szCs w:val="28"/>
          <w:rtl w:val="true"/>
          <w:lang w:bidi="fa-IR"/>
        </w:rPr>
        <w:t>تبرا کردن دوری جستن</w:t>
      </w:r>
    </w:p>
    <w:p>
      <w:pPr>
        <w:pStyle w:val="BookText"/>
        <w:rPr/>
      </w:pPr>
      <w:r>
        <w:rPr>
          <w:rFonts w:ascii="IRNazanin" w:hAnsi="IRNazanin" w:eastAsia="IRNazanin"/>
          <w:color w:val="111111"/>
          <w:sz w:val="28"/>
          <w:sz w:val="28"/>
          <w:szCs w:val="28"/>
          <w:rtl w:val="true"/>
          <w:lang w:bidi="fa-IR"/>
        </w:rPr>
        <w:t>تخت تخته؛ واحدی برای شمارش جامه و پارچه</w:t>
      </w:r>
    </w:p>
    <w:p>
      <w:pPr>
        <w:pStyle w:val="BookText"/>
        <w:rPr/>
      </w:pPr>
      <w:r>
        <w:rPr>
          <w:rFonts w:ascii="IRNazanin" w:hAnsi="IRNazanin" w:eastAsia="IRNazanin"/>
          <w:color w:val="111111"/>
          <w:sz w:val="28"/>
          <w:sz w:val="28"/>
          <w:szCs w:val="28"/>
          <w:rtl w:val="true"/>
          <w:lang w:bidi="fa-IR"/>
        </w:rPr>
        <w:t>تخم نژاد</w:t>
      </w:r>
    </w:p>
    <w:p>
      <w:pPr>
        <w:pStyle w:val="BookText"/>
        <w:rPr/>
      </w:pPr>
      <w:r>
        <w:rPr>
          <w:rFonts w:ascii="Amiri" w:hAnsi="Amiri" w:eastAsia="Amiri" w:cs="Amiri"/>
          <w:color w:val="111111"/>
          <w:sz w:val="28"/>
          <w:sz w:val="28"/>
          <w:szCs w:val="28"/>
          <w:rtl w:val="true"/>
          <w:lang w:bidi="ar-SA"/>
        </w:rPr>
        <w:t>تَر تازه</w:t>
      </w:r>
    </w:p>
    <w:p>
      <w:pPr>
        <w:pStyle w:val="BookText"/>
        <w:rPr/>
      </w:pPr>
      <w:r>
        <w:rPr>
          <w:rFonts w:ascii="IRNazanin" w:hAnsi="IRNazanin" w:eastAsia="IRNazanin"/>
          <w:color w:val="111111"/>
          <w:sz w:val="28"/>
          <w:sz w:val="28"/>
          <w:szCs w:val="28"/>
          <w:rtl w:val="true"/>
          <w:lang w:bidi="fa-IR"/>
        </w:rPr>
        <w:t>ترفیه آسایش داشتن، رفاه</w:t>
      </w:r>
    </w:p>
    <w:p>
      <w:pPr>
        <w:pStyle w:val="BookText"/>
        <w:rPr/>
      </w:pPr>
      <w:r>
        <w:rPr>
          <w:rFonts w:ascii="IRNazanin" w:hAnsi="IRNazanin" w:eastAsia="IRNazanin"/>
          <w:color w:val="111111"/>
          <w:sz w:val="28"/>
          <w:sz w:val="28"/>
          <w:szCs w:val="28"/>
          <w:rtl w:val="true"/>
          <w:lang w:bidi="fa-IR"/>
        </w:rPr>
        <w:t>تُرکی نوعی اسب</w:t>
      </w:r>
    </w:p>
    <w:p>
      <w:pPr>
        <w:pStyle w:val="BookText"/>
        <w:rPr/>
      </w:pPr>
      <w:r>
        <w:rPr>
          <w:rFonts w:ascii="IRNazanin" w:hAnsi="IRNazanin" w:eastAsia="IRNazanin"/>
          <w:color w:val="111111"/>
          <w:sz w:val="28"/>
          <w:sz w:val="28"/>
          <w:szCs w:val="28"/>
          <w:rtl w:val="true"/>
          <w:lang w:bidi="fa-IR"/>
        </w:rPr>
        <w:t>ترنجبین ماده ایست شیرین که از گیاه خارشتر به دست می آید، مسهل است و برای درد سینه و سرفه مفید است</w:t>
      </w:r>
    </w:p>
    <w:p>
      <w:pPr>
        <w:pStyle w:val="BookText"/>
        <w:rPr/>
      </w:pPr>
      <w:r>
        <w:rPr>
          <w:rFonts w:ascii="IRNazanin" w:hAnsi="IRNazanin" w:eastAsia="IRNazanin"/>
          <w:color w:val="111111"/>
          <w:sz w:val="28"/>
          <w:sz w:val="28"/>
          <w:szCs w:val="28"/>
          <w:rtl w:val="true"/>
          <w:lang w:bidi="fa-IR"/>
        </w:rPr>
        <w:t>تر نیک، عالی</w:t>
      </w:r>
    </w:p>
    <w:p>
      <w:pPr>
        <w:pStyle w:val="BookText"/>
        <w:rPr/>
      </w:pPr>
      <w:r>
        <w:rPr>
          <w:rFonts w:ascii="IRNazanin" w:hAnsi="IRNazanin" w:eastAsia="IRNazanin"/>
          <w:color w:val="111111"/>
          <w:sz w:val="28"/>
          <w:sz w:val="28"/>
          <w:szCs w:val="28"/>
          <w:rtl w:val="true"/>
          <w:lang w:bidi="fa-IR"/>
        </w:rPr>
        <w:t>ترویه روز هشتم از ماه ذیحجه که حج آغاز می شود و حجاج از مکه به مدینه می روند</w:t>
      </w:r>
    </w:p>
    <w:p>
      <w:pPr>
        <w:pStyle w:val="BookText"/>
        <w:rPr/>
      </w:pPr>
      <w:r>
        <w:rPr>
          <w:rFonts w:ascii="IRNazanin" w:hAnsi="IRNazanin" w:eastAsia="IRNazanin"/>
          <w:color w:val="111111"/>
          <w:sz w:val="28"/>
          <w:sz w:val="28"/>
          <w:szCs w:val="28"/>
          <w:rtl w:val="true"/>
          <w:lang w:bidi="fa-IR"/>
        </w:rPr>
        <w:t>تسبیح نیایش کردن</w:t>
      </w:r>
    </w:p>
    <w:p>
      <w:pPr>
        <w:pStyle w:val="BookText"/>
        <w:rPr/>
      </w:pPr>
      <w:r>
        <w:rPr>
          <w:rFonts w:ascii="IRNazanin" w:hAnsi="IRNazanin" w:eastAsia="IRNazanin"/>
          <w:color w:val="111111"/>
          <w:sz w:val="28"/>
          <w:sz w:val="28"/>
          <w:szCs w:val="28"/>
          <w:rtl w:val="true"/>
          <w:lang w:bidi="fa-IR"/>
        </w:rPr>
        <w:t>تسنیم نام چشمه ای در بهشت</w:t>
      </w:r>
    </w:p>
    <w:p>
      <w:pPr>
        <w:pStyle w:val="BookText"/>
        <w:rPr/>
      </w:pPr>
      <w:r>
        <w:rPr>
          <w:rFonts w:ascii="IRNazanin" w:hAnsi="IRNazanin" w:eastAsia="IRNazanin"/>
          <w:color w:val="111111"/>
          <w:sz w:val="28"/>
          <w:sz w:val="28"/>
          <w:szCs w:val="28"/>
          <w:rtl w:val="true"/>
          <w:lang w:bidi="fa-IR"/>
        </w:rPr>
        <w:t>تسویه برابر کردن برابر هم قرار گرفتن صفوف</w:t>
      </w:r>
    </w:p>
    <w:p>
      <w:pPr>
        <w:pStyle w:val="BookText"/>
        <w:rPr/>
      </w:pPr>
      <w:r>
        <w:rPr>
          <w:rFonts w:ascii="IRNazanin" w:hAnsi="IRNazanin" w:eastAsia="IRNazanin"/>
          <w:color w:val="111111"/>
          <w:sz w:val="28"/>
          <w:sz w:val="28"/>
          <w:szCs w:val="28"/>
          <w:rtl w:val="true"/>
          <w:lang w:bidi="fa-IR"/>
        </w:rPr>
        <w:t>تشییع بدرقه کردن</w:t>
      </w:r>
    </w:p>
    <w:p>
      <w:pPr>
        <w:pStyle w:val="BookText"/>
        <w:rPr/>
      </w:pPr>
      <w:r>
        <w:rPr>
          <w:rFonts w:ascii="IRNazanin" w:hAnsi="IRNazanin" w:eastAsia="IRNazanin"/>
          <w:color w:val="111111"/>
          <w:sz w:val="28"/>
          <w:sz w:val="28"/>
          <w:szCs w:val="28"/>
          <w:rtl w:val="true"/>
          <w:lang w:bidi="fa-IR"/>
        </w:rPr>
        <w:t>تضرع زاری کردن، فروتنی کردن</w:t>
      </w:r>
    </w:p>
    <w:p>
      <w:pPr>
        <w:pStyle w:val="BookText"/>
        <w:rPr/>
      </w:pPr>
      <w:r>
        <w:rPr>
          <w:rFonts w:ascii="IRNazanin" w:hAnsi="IRNazanin" w:eastAsia="IRNazanin"/>
          <w:color w:val="111111"/>
          <w:sz w:val="28"/>
          <w:sz w:val="28"/>
          <w:szCs w:val="28"/>
          <w:rtl w:val="true"/>
          <w:lang w:bidi="fa-IR"/>
        </w:rPr>
        <w:t>تطویل طولانی کردن</w:t>
      </w:r>
    </w:p>
    <w:p>
      <w:pPr>
        <w:pStyle w:val="BookText"/>
        <w:rPr/>
      </w:pPr>
      <w:r>
        <w:rPr>
          <w:rFonts w:ascii="IRNazanin" w:hAnsi="IRNazanin" w:eastAsia="IRNazanin"/>
          <w:color w:val="111111"/>
          <w:sz w:val="28"/>
          <w:sz w:val="28"/>
          <w:szCs w:val="28"/>
          <w:rtl w:val="true"/>
          <w:lang w:bidi="fa-IR"/>
        </w:rPr>
        <w:t>تعّرف کردن شناسایی کردن</w:t>
      </w:r>
    </w:p>
    <w:p>
      <w:pPr>
        <w:pStyle w:val="BookText"/>
        <w:rPr/>
      </w:pPr>
      <w:r>
        <w:rPr>
          <w:rFonts w:ascii="IRNazanin" w:hAnsi="IRNazanin" w:eastAsia="IRNazanin"/>
          <w:color w:val="111111"/>
          <w:sz w:val="28"/>
          <w:sz w:val="28"/>
          <w:szCs w:val="28"/>
          <w:rtl w:val="true"/>
          <w:lang w:bidi="fa-IR"/>
        </w:rPr>
        <w:t>تعریض کنایه زدن، سخنی را به کنایه گفتن</w:t>
      </w:r>
    </w:p>
    <w:p>
      <w:pPr>
        <w:pStyle w:val="BookText"/>
        <w:rPr/>
      </w:pPr>
      <w:r>
        <w:rPr>
          <w:rFonts w:ascii="IRNazanin" w:hAnsi="IRNazanin" w:eastAsia="IRNazanin"/>
          <w:color w:val="111111"/>
          <w:sz w:val="28"/>
          <w:sz w:val="28"/>
          <w:szCs w:val="28"/>
          <w:rtl w:val="true"/>
          <w:lang w:bidi="fa-IR"/>
        </w:rPr>
        <w:t>تعزیت کردن تسلی دادن، تسلیت گفتن</w:t>
      </w:r>
    </w:p>
    <w:p>
      <w:pPr>
        <w:pStyle w:val="BookText"/>
        <w:rPr/>
      </w:pPr>
      <w:r>
        <w:rPr>
          <w:rFonts w:ascii="IRNazanin" w:hAnsi="IRNazanin" w:eastAsia="IRNazanin"/>
          <w:color w:val="111111"/>
          <w:sz w:val="28"/>
          <w:sz w:val="28"/>
          <w:szCs w:val="28"/>
          <w:rtl w:val="true"/>
          <w:lang w:bidi="fa-IR"/>
        </w:rPr>
        <w:t>تفرقه کردن توزیع کردن، تقسیم کردن</w:t>
      </w:r>
    </w:p>
    <w:p>
      <w:pPr>
        <w:pStyle w:val="BookText"/>
        <w:rPr/>
      </w:pPr>
      <w:r>
        <w:rPr>
          <w:rFonts w:ascii="IRNazanin" w:hAnsi="IRNazanin" w:eastAsia="IRNazanin"/>
          <w:color w:val="111111"/>
          <w:sz w:val="28"/>
          <w:sz w:val="28"/>
          <w:szCs w:val="28"/>
          <w:rtl w:val="true"/>
          <w:lang w:bidi="fa-IR"/>
        </w:rPr>
        <w:t>تفویض کردن واگذار کردن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کردن سرنوشت مقرر کردن </w:t>
      </w:r>
    </w:p>
    <w:p>
      <w:pPr>
        <w:pStyle w:val="BookText"/>
        <w:rPr/>
      </w:pPr>
      <w:r>
        <w:rPr>
          <w:rFonts w:ascii="IRNazanin" w:hAnsi="IRNazanin" w:eastAsia="IRNazanin"/>
          <w:color w:val="111111"/>
          <w:sz w:val="28"/>
          <w:sz w:val="28"/>
          <w:szCs w:val="28"/>
          <w:rtl w:val="true"/>
          <w:lang w:bidi="fa-IR"/>
        </w:rPr>
        <w:t>تقصیر کردن کوتاهی کردن</w:t>
      </w:r>
    </w:p>
    <w:p>
      <w:pPr>
        <w:pStyle w:val="BookText"/>
        <w:rPr/>
      </w:pPr>
      <w:r>
        <w:rPr>
          <w:rFonts w:ascii="IRNazanin" w:hAnsi="IRNazanin" w:eastAsia="IRNazanin"/>
          <w:color w:val="111111"/>
          <w:sz w:val="28"/>
          <w:sz w:val="28"/>
          <w:szCs w:val="28"/>
          <w:rtl w:val="true"/>
          <w:lang w:bidi="fa-IR"/>
        </w:rPr>
        <w:t>تلبیه کردن لبیک گفتن، اجابت کردن</w:t>
      </w:r>
    </w:p>
    <w:p>
      <w:pPr>
        <w:pStyle w:val="BookText"/>
        <w:rPr/>
      </w:pPr>
      <w:r>
        <w:rPr>
          <w:rFonts w:ascii="IRNazanin" w:hAnsi="IRNazanin" w:eastAsia="IRNazanin"/>
          <w:color w:val="111111"/>
          <w:sz w:val="28"/>
          <w:sz w:val="28"/>
          <w:szCs w:val="28"/>
          <w:rtl w:val="true"/>
          <w:lang w:bidi="fa-IR"/>
        </w:rPr>
        <w:t>تلطّف مهربانی کردن</w:t>
      </w:r>
    </w:p>
    <w:p>
      <w:pPr>
        <w:pStyle w:val="BookText"/>
        <w:rPr/>
      </w:pPr>
      <w:r>
        <w:rPr>
          <w:rFonts w:ascii="Amiri" w:hAnsi="Amiri" w:eastAsia="Amiri" w:cs="Amiri"/>
          <w:color w:val="111111"/>
          <w:sz w:val="28"/>
          <w:sz w:val="28"/>
          <w:szCs w:val="28"/>
          <w:rtl w:val="true"/>
          <w:lang w:bidi="ar-SA"/>
        </w:rPr>
        <w:t>تَمشِیّت به راه انداختن، روان ساختن</w:t>
      </w:r>
    </w:p>
    <w:p>
      <w:pPr>
        <w:pStyle w:val="BookText"/>
        <w:rPr/>
      </w:pPr>
      <w:r>
        <w:rPr>
          <w:rFonts w:ascii="IRNazanin" w:hAnsi="IRNazanin" w:eastAsia="IRNazanin"/>
          <w:color w:val="111111"/>
          <w:sz w:val="28"/>
          <w:sz w:val="28"/>
          <w:szCs w:val="28"/>
          <w:rtl w:val="true"/>
          <w:lang w:bidi="fa-IR"/>
        </w:rPr>
        <w:t>تَنَزُّه تفریح، گردش</w:t>
      </w:r>
    </w:p>
    <w:p>
      <w:pPr>
        <w:pStyle w:val="BookText"/>
        <w:rPr/>
      </w:pPr>
      <w:r>
        <w:rPr>
          <w:rFonts w:ascii="IRNazanin" w:hAnsi="IRNazanin" w:eastAsia="IRNazanin"/>
          <w:color w:val="111111"/>
          <w:sz w:val="28"/>
          <w:sz w:val="28"/>
          <w:szCs w:val="28"/>
          <w:rtl w:val="true"/>
          <w:lang w:bidi="fa-IR"/>
        </w:rPr>
        <w:t>تولیَّت سرپرستی، عهده داری</w:t>
      </w:r>
    </w:p>
    <w:p>
      <w:pPr>
        <w:pStyle w:val="BookText"/>
        <w:rPr/>
      </w:pPr>
      <w:r>
        <w:rPr>
          <w:rFonts w:ascii="IRNazanin" w:hAnsi="IRNazanin" w:eastAsia="IRNazanin"/>
          <w:color w:val="111111"/>
          <w:sz w:val="28"/>
          <w:sz w:val="28"/>
          <w:szCs w:val="28"/>
          <w:rtl w:val="true"/>
          <w:lang w:bidi="fa-IR"/>
        </w:rPr>
        <w:t>تهليل لا اله الا الله گفتن</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لغر سرحد، مرز</w:t>
      </w:r>
    </w:p>
    <w:p>
      <w:pPr>
        <w:pStyle w:val="BookText"/>
        <w:rPr/>
      </w:pPr>
      <w:r>
        <w:rPr>
          <w:rFonts w:ascii="IRNazanin" w:hAnsi="IRNazanin" w:eastAsia="IRNazanin"/>
          <w:color w:val="111111"/>
          <w:sz w:val="28"/>
          <w:sz w:val="28"/>
          <w:szCs w:val="28"/>
          <w:rtl w:val="true"/>
          <w:lang w:bidi="fa-IR"/>
        </w:rPr>
        <w:t>ثقل اسباب و اثاثیه سنگین</w:t>
      </w:r>
    </w:p>
    <w:p>
      <w:pPr>
        <w:pStyle w:val="BookText"/>
        <w:rPr/>
      </w:pP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صورتهای فلکی و دومین برج از بروج دوازدگانه منطقه البروج که خورشید در حرکت ظاهری خود، اردیبهشت ماه در این برج دیده می شود</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جابر ستمگر</w:t>
      </w:r>
    </w:p>
    <w:p>
      <w:pPr>
        <w:pStyle w:val="BookText"/>
        <w:rPr/>
      </w:pPr>
      <w:r>
        <w:rPr>
          <w:rFonts w:ascii="IRNazanin" w:hAnsi="IRNazanin" w:eastAsia="IRNazanin"/>
          <w:color w:val="111111"/>
          <w:sz w:val="28"/>
          <w:sz w:val="28"/>
          <w:szCs w:val="28"/>
          <w:rtl w:val="true"/>
          <w:lang w:bidi="fa-IR"/>
        </w:rPr>
        <w:t>جائلیق پیشوای روحانی ترسایان</w:t>
      </w:r>
    </w:p>
    <w:p>
      <w:pPr>
        <w:pStyle w:val="BookText"/>
        <w:rPr/>
      </w:pPr>
      <w:r>
        <w:rPr>
          <w:rFonts w:ascii="IRNazanin" w:hAnsi="IRNazanin" w:eastAsia="IRNazanin"/>
          <w:color w:val="111111"/>
          <w:sz w:val="28"/>
          <w:sz w:val="28"/>
          <w:szCs w:val="28"/>
          <w:rtl w:val="true"/>
          <w:lang w:bidi="fa-IR"/>
        </w:rPr>
        <w:t>جادو جادوگر، ساحر</w:t>
      </w:r>
    </w:p>
    <w:p>
      <w:pPr>
        <w:pStyle w:val="BookText"/>
        <w:rPr/>
      </w:pPr>
      <w:r>
        <w:rPr>
          <w:rFonts w:ascii="IRNazanin" w:hAnsi="IRNazanin" w:eastAsia="IRNazanin"/>
          <w:color w:val="111111"/>
          <w:sz w:val="28"/>
          <w:sz w:val="28"/>
          <w:szCs w:val="28"/>
          <w:rtl w:val="true"/>
          <w:lang w:bidi="fa-IR"/>
        </w:rPr>
        <w:t>جانب پهلو، نزدیک</w:t>
      </w:r>
    </w:p>
    <w:p>
      <w:pPr>
        <w:pStyle w:val="BookText"/>
        <w:rPr/>
      </w:pPr>
      <w:r>
        <w:rPr>
          <w:rFonts w:ascii="IRNazanin" w:hAnsi="IRNazanin" w:eastAsia="IRNazanin"/>
          <w:color w:val="111111"/>
          <w:sz w:val="28"/>
          <w:sz w:val="28"/>
          <w:szCs w:val="28"/>
          <w:rtl w:val="true"/>
          <w:lang w:bidi="fa-IR"/>
        </w:rPr>
        <w:t>جبایت گرفتن باج و خراج</w:t>
      </w:r>
    </w:p>
    <w:p>
      <w:pPr>
        <w:pStyle w:val="BookText"/>
        <w:rPr/>
      </w:pPr>
      <w:r>
        <w:rPr>
          <w:rFonts w:ascii="IRNazanin" w:hAnsi="IRNazanin" w:eastAsia="IRNazanin"/>
          <w:color w:val="111111"/>
          <w:sz w:val="28"/>
          <w:sz w:val="28"/>
          <w:szCs w:val="28"/>
          <w:rtl w:val="true"/>
          <w:lang w:bidi="fa-IR"/>
        </w:rPr>
        <w:t>جَبر کردن وادار کردن</w:t>
      </w:r>
    </w:p>
    <w:p>
      <w:pPr>
        <w:pStyle w:val="BookText"/>
        <w:rPr/>
      </w:pPr>
      <w:r>
        <w:rPr>
          <w:rFonts w:ascii="IRNazanin" w:hAnsi="IRNazanin" w:eastAsia="IRNazanin"/>
          <w:color w:val="111111"/>
          <w:sz w:val="28"/>
          <w:sz w:val="28"/>
          <w:szCs w:val="28"/>
          <w:rtl w:val="true"/>
          <w:lang w:bidi="fa-IR"/>
        </w:rPr>
        <w:t>جبّلت طبیعت، سرشت</w:t>
      </w:r>
    </w:p>
    <w:p>
      <w:pPr>
        <w:pStyle w:val="BookText"/>
        <w:rPr/>
      </w:pPr>
      <w:r>
        <w:rPr>
          <w:rFonts w:ascii="IRNazanin" w:hAnsi="IRNazanin" w:eastAsia="IRNazanin"/>
          <w:color w:val="111111"/>
          <w:sz w:val="28"/>
          <w:sz w:val="28"/>
          <w:szCs w:val="28"/>
          <w:rtl w:val="true"/>
          <w:lang w:bidi="fa-IR"/>
        </w:rPr>
        <w:t>جُبه ردا، جامهٔ بلند</w:t>
      </w:r>
    </w:p>
    <w:p>
      <w:pPr>
        <w:pStyle w:val="BookText"/>
        <w:rPr/>
      </w:pPr>
      <w:r>
        <w:rPr>
          <w:rFonts w:ascii="IRNazanin" w:hAnsi="IRNazanin" w:eastAsia="IRNazanin"/>
          <w:color w:val="111111"/>
          <w:sz w:val="28"/>
          <w:sz w:val="28"/>
          <w:szCs w:val="28"/>
          <w:rtl w:val="true"/>
          <w:lang w:bidi="fa-IR"/>
        </w:rPr>
        <w:t>جبین پیشانی</w:t>
      </w:r>
    </w:p>
    <w:p>
      <w:pPr>
        <w:pStyle w:val="BookText"/>
        <w:rPr/>
      </w:pPr>
      <w:r>
        <w:rPr>
          <w:rFonts w:ascii="IRNazanin" w:hAnsi="IRNazanin" w:eastAsia="IRNazanin"/>
          <w:color w:val="111111"/>
          <w:sz w:val="28"/>
          <w:sz w:val="28"/>
          <w:szCs w:val="28"/>
          <w:rtl w:val="true"/>
          <w:lang w:bidi="fa-IR"/>
        </w:rPr>
        <w:t>جَدّ نیا، پدر بزرگ</w:t>
      </w:r>
    </w:p>
    <w:p>
      <w:pPr>
        <w:pStyle w:val="BookText"/>
        <w:rPr/>
      </w:pPr>
      <w:r>
        <w:rPr>
          <w:rFonts w:ascii="IRNazanin" w:hAnsi="IRNazanin" w:eastAsia="IRNazanin"/>
          <w:color w:val="111111"/>
          <w:sz w:val="28"/>
          <w:sz w:val="28"/>
          <w:szCs w:val="28"/>
          <w:rtl w:val="true"/>
          <w:lang w:bidi="fa-IR"/>
        </w:rPr>
        <w:t>جزع سنگی سیاه با خال های سفید و زرد و سرخ</w:t>
      </w:r>
    </w:p>
    <w:p>
      <w:pPr>
        <w:pStyle w:val="BookText"/>
        <w:rPr/>
      </w:pPr>
      <w:r>
        <w:rPr>
          <w:rFonts w:ascii="IRNazanin" w:hAnsi="IRNazanin" w:eastAsia="IRNazanin"/>
          <w:color w:val="111111"/>
          <w:sz w:val="28"/>
          <w:sz w:val="28"/>
          <w:szCs w:val="28"/>
          <w:rtl w:val="true"/>
          <w:lang w:bidi="fa-IR"/>
        </w:rPr>
        <w:t>جزیه خراج، مالیات که در قدیم اهل کتاب به مسلمانان می دادند</w:t>
      </w:r>
    </w:p>
    <w:p>
      <w:pPr>
        <w:pStyle w:val="BookText"/>
        <w:rPr/>
      </w:pPr>
      <w:r>
        <w:rPr>
          <w:rFonts w:ascii="IRNazanin" w:hAnsi="IRNazanin" w:eastAsia="IRNazanin"/>
          <w:color w:val="111111"/>
          <w:sz w:val="28"/>
          <w:sz w:val="28"/>
          <w:szCs w:val="28"/>
          <w:rtl w:val="true"/>
          <w:lang w:bidi="fa-IR"/>
        </w:rPr>
        <w:t>جعد زلف، موی تاب داده</w:t>
      </w:r>
    </w:p>
    <w:p>
      <w:pPr>
        <w:pStyle w:val="BookText"/>
        <w:rPr/>
      </w:pPr>
      <w:r>
        <w:rPr>
          <w:rFonts w:ascii="IRNazanin" w:hAnsi="IRNazanin" w:eastAsia="IRNazanin"/>
          <w:color w:val="111111"/>
          <w:sz w:val="28"/>
          <w:sz w:val="28"/>
          <w:szCs w:val="28"/>
          <w:rtl w:val="true"/>
          <w:lang w:bidi="fa-IR"/>
        </w:rPr>
        <w:t>جلاء وطن کوچ کردن، دور بودن از خان ومان</w:t>
      </w:r>
    </w:p>
    <w:p>
      <w:pPr>
        <w:pStyle w:val="BookText"/>
        <w:rPr/>
      </w:pPr>
      <w:r>
        <w:rPr>
          <w:rFonts w:ascii="IRNazanin" w:hAnsi="IRNazanin" w:eastAsia="IRNazanin"/>
          <w:color w:val="111111"/>
          <w:sz w:val="28"/>
          <w:sz w:val="28"/>
          <w:szCs w:val="28"/>
          <w:rtl w:val="true"/>
          <w:lang w:bidi="fa-IR"/>
        </w:rPr>
        <w:t>جلدی چابکی</w:t>
      </w:r>
    </w:p>
    <w:p>
      <w:pPr>
        <w:pStyle w:val="BookText"/>
        <w:rPr/>
      </w:pPr>
      <w:r>
        <w:rPr>
          <w:rFonts w:ascii="IRNazanin" w:hAnsi="IRNazanin" w:eastAsia="IRNazanin"/>
          <w:color w:val="111111"/>
          <w:sz w:val="28"/>
          <w:sz w:val="28"/>
          <w:szCs w:val="28"/>
          <w:rtl w:val="true"/>
          <w:lang w:bidi="fa-IR"/>
        </w:rPr>
        <w:t>جمازه تندرو، شتر تندرو، پیک تندرو</w:t>
      </w:r>
    </w:p>
    <w:p>
      <w:pPr>
        <w:pStyle w:val="BookText"/>
        <w:rPr/>
      </w:pPr>
      <w:r>
        <w:rPr>
          <w:rFonts w:ascii="IRNazanin" w:hAnsi="IRNazanin" w:eastAsia="IRNazanin"/>
          <w:color w:val="111111"/>
          <w:sz w:val="28"/>
          <w:sz w:val="28"/>
          <w:szCs w:val="28"/>
          <w:rtl w:val="true"/>
          <w:lang w:bidi="fa-IR"/>
        </w:rPr>
        <w:t>جنازه تخت، تابوت</w:t>
      </w:r>
    </w:p>
    <w:p>
      <w:pPr>
        <w:pStyle w:val="BookText"/>
        <w:rPr/>
      </w:pPr>
      <w:r>
        <w:rPr>
          <w:rFonts w:ascii="IRNazanin" w:hAnsi="IRNazanin" w:eastAsia="IRNazanin"/>
          <w:color w:val="111111"/>
          <w:sz w:val="28"/>
          <w:sz w:val="28"/>
          <w:szCs w:val="28"/>
          <w:rtl w:val="true"/>
          <w:lang w:bidi="fa-IR"/>
        </w:rPr>
        <w:t>جنّ پری، موجودات نادیدنی</w:t>
      </w:r>
    </w:p>
    <w:p>
      <w:pPr>
        <w:pStyle w:val="BookText"/>
        <w:rPr/>
      </w:pPr>
      <w:r>
        <w:rPr>
          <w:rFonts w:ascii="IRNazanin" w:hAnsi="IRNazanin" w:eastAsia="IRNazanin"/>
          <w:color w:val="111111"/>
          <w:sz w:val="28"/>
          <w:sz w:val="28"/>
          <w:szCs w:val="28"/>
          <w:rtl w:val="true"/>
          <w:lang w:bidi="fa-IR"/>
        </w:rPr>
        <w:t>جَنیبت اسب یدک</w:t>
      </w:r>
    </w:p>
    <w:p>
      <w:pPr>
        <w:pStyle w:val="BookText"/>
        <w:rPr/>
      </w:pPr>
      <w:r>
        <w:rPr>
          <w:rFonts w:ascii="Amiri" w:hAnsi="Amiri" w:eastAsia="Amiri" w:cs="Amiri"/>
          <w:color w:val="111111"/>
          <w:sz w:val="28"/>
          <w:sz w:val="28"/>
          <w:szCs w:val="28"/>
          <w:rtl w:val="true"/>
          <w:lang w:bidi="ar-SA"/>
        </w:rPr>
        <w:t>جنّى واحد جنّ</w:t>
      </w:r>
    </w:p>
    <w:p>
      <w:pPr>
        <w:pStyle w:val="BookText"/>
        <w:rPr/>
      </w:pPr>
      <w:r>
        <w:rPr>
          <w:rFonts w:ascii="Amiri" w:hAnsi="Amiri" w:eastAsia="Amiri" w:cs="Amiri"/>
          <w:color w:val="111111"/>
          <w:sz w:val="28"/>
          <w:sz w:val="28"/>
          <w:szCs w:val="28"/>
          <w:rtl w:val="true"/>
          <w:lang w:bidi="ar-SA"/>
        </w:rPr>
        <w:t>جود بخشش، کَرَم</w:t>
      </w:r>
    </w:p>
    <w:p>
      <w:pPr>
        <w:pStyle w:val="BookText"/>
        <w:rPr/>
      </w:pPr>
      <w:r>
        <w:rPr>
          <w:rFonts w:ascii="IRNazanin" w:hAnsi="IRNazanin" w:eastAsia="IRNazanin"/>
          <w:color w:val="111111"/>
          <w:sz w:val="28"/>
          <w:sz w:val="28"/>
          <w:szCs w:val="28"/>
          <w:rtl w:val="true"/>
          <w:lang w:bidi="fa-IR"/>
        </w:rPr>
        <w:t>جوزا دو پیکر؛ از صورت های فلکی و سومین برج از برجهای دوازدگانه که خورشید در حرکت ظاهری خود، خرداد ماه در آن قرار می گیرد</w:t>
      </w:r>
    </w:p>
    <w:p>
      <w:pPr>
        <w:pStyle w:val="BookText"/>
        <w:rPr/>
      </w:pPr>
      <w:r>
        <w:rPr>
          <w:rFonts w:ascii="IRNazanin" w:hAnsi="IRNazanin" w:eastAsia="IRNazanin"/>
          <w:color w:val="111111"/>
          <w:sz w:val="28"/>
          <w:sz w:val="28"/>
          <w:szCs w:val="28"/>
          <w:rtl w:val="true"/>
          <w:lang w:bidi="fa-IR"/>
        </w:rPr>
        <w:t>جوف درون، داخل چیزی</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چخیدن ستیزه کردن</w:t>
      </w:r>
    </w:p>
    <w:p>
      <w:pPr>
        <w:pStyle w:val="BookText"/>
        <w:rPr/>
      </w:pPr>
      <w:r>
        <w:rPr>
          <w:rFonts w:ascii="IRNazanin" w:hAnsi="IRNazanin" w:eastAsia="IRNazanin"/>
          <w:color w:val="111111"/>
          <w:sz w:val="28"/>
          <w:sz w:val="28"/>
          <w:szCs w:val="28"/>
          <w:rtl w:val="true"/>
          <w:lang w:bidi="fa-IR"/>
        </w:rPr>
        <w:t>چرخ باد هر چرخی که با باد کار کند</w:t>
      </w:r>
    </w:p>
    <w:p>
      <w:pPr>
        <w:pStyle w:val="BookText"/>
        <w:rPr/>
      </w:pPr>
      <w:r>
        <w:rPr>
          <w:rFonts w:ascii="IRNazanin" w:hAnsi="IRNazanin" w:eastAsia="IRNazanin"/>
          <w:color w:val="111111"/>
          <w:sz w:val="28"/>
          <w:sz w:val="28"/>
          <w:szCs w:val="28"/>
          <w:rtl w:val="true"/>
          <w:lang w:bidi="fa-IR"/>
        </w:rPr>
        <w:t>چشم داشتن انتظار داشتن توقع داشتن</w:t>
      </w:r>
    </w:p>
    <w:p>
      <w:pPr>
        <w:pStyle w:val="BookText"/>
        <w:rPr/>
      </w:pPr>
      <w:r>
        <w:rPr>
          <w:rFonts w:ascii="IRNazanin" w:hAnsi="IRNazanin" w:eastAsia="IRNazanin"/>
          <w:color w:val="111111"/>
          <w:sz w:val="28"/>
          <w:sz w:val="28"/>
          <w:szCs w:val="28"/>
          <w:rtl w:val="true"/>
          <w:lang w:bidi="fa-IR"/>
        </w:rPr>
        <w:t>چشم داشتن توقع داشتن</w:t>
      </w:r>
    </w:p>
    <w:p>
      <w:pPr>
        <w:pStyle w:val="BookText"/>
        <w:rPr/>
      </w:pPr>
      <w:r>
        <w:rPr>
          <w:rFonts w:ascii="IRNazanin" w:hAnsi="IRNazanin" w:eastAsia="IRNazanin"/>
          <w:color w:val="111111"/>
          <w:sz w:val="28"/>
          <w:sz w:val="28"/>
          <w:szCs w:val="28"/>
          <w:rtl w:val="true"/>
          <w:lang w:bidi="fa-IR"/>
        </w:rPr>
        <w:t>چشم دیدی ریا، تظاهر</w:t>
      </w:r>
    </w:p>
    <w:p>
      <w:pPr>
        <w:pStyle w:val="BookText"/>
        <w:rPr/>
      </w:pPr>
      <w:r>
        <w:rPr>
          <w:rFonts w:ascii="IRNazanin" w:hAnsi="IRNazanin" w:eastAsia="IRNazanin"/>
          <w:color w:val="111111"/>
          <w:sz w:val="28"/>
          <w:sz w:val="28"/>
          <w:szCs w:val="28"/>
          <w:rtl w:val="true"/>
          <w:lang w:bidi="fa-IR"/>
        </w:rPr>
        <w:t>چشم زخم آسیبی که از چشم بد به کسی رسد چشم زدگی از چشم بد آسیب دیدن، چشم خوردن</w:t>
      </w:r>
    </w:p>
    <w:p>
      <w:pPr>
        <w:pStyle w:val="BookText"/>
        <w:rPr/>
      </w:pPr>
      <w:r>
        <w:rPr>
          <w:rFonts w:ascii="IRNazanin" w:hAnsi="IRNazanin" w:eastAsia="IRNazanin"/>
          <w:color w:val="111111"/>
          <w:sz w:val="28"/>
          <w:sz w:val="28"/>
          <w:szCs w:val="28"/>
          <w:rtl w:val="true"/>
          <w:lang w:bidi="fa-IR"/>
        </w:rPr>
        <w:t>چوبه واحدی برای شمارش تیر</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حاجب پرده دار، دربان، غلام مخصوص</w:t>
      </w:r>
    </w:p>
    <w:p>
      <w:pPr>
        <w:pStyle w:val="BookText"/>
        <w:rPr/>
      </w:pPr>
      <w:r>
        <w:rPr>
          <w:rFonts w:ascii="IRNazanin" w:hAnsi="IRNazanin" w:eastAsia="IRNazanin"/>
          <w:color w:val="111111"/>
          <w:sz w:val="28"/>
          <w:sz w:val="28"/>
          <w:szCs w:val="28"/>
          <w:rtl w:val="true"/>
          <w:lang w:bidi="fa-IR"/>
        </w:rPr>
        <w:t>حاجبی پرده داری، دربانی</w:t>
      </w:r>
    </w:p>
    <w:p>
      <w:pPr>
        <w:pStyle w:val="BookText"/>
        <w:rPr/>
      </w:pPr>
      <w:r>
        <w:rPr>
          <w:rFonts w:ascii="IRNazanin" w:hAnsi="IRNazanin" w:eastAsia="IRNazanin"/>
          <w:color w:val="111111"/>
          <w:sz w:val="28"/>
          <w:sz w:val="28"/>
          <w:szCs w:val="28"/>
          <w:rtl w:val="true"/>
          <w:lang w:bidi="fa-IR"/>
        </w:rPr>
        <w:t>حاقن کسی که ادرارش زیاد شده و تنگش گرفته باشد</w:t>
      </w:r>
    </w:p>
    <w:p>
      <w:pPr>
        <w:pStyle w:val="BookText"/>
        <w:rPr/>
      </w:pPr>
      <w:r>
        <w:rPr>
          <w:rFonts w:ascii="Amiri" w:hAnsi="Amiri" w:eastAsia="Amiri" w:cs="Amiri"/>
          <w:color w:val="111111"/>
          <w:sz w:val="28"/>
          <w:sz w:val="28"/>
          <w:szCs w:val="28"/>
          <w:rtl w:val="true"/>
          <w:lang w:bidi="ar-SA"/>
        </w:rPr>
        <w:t>حَبل ریسمان</w:t>
      </w:r>
    </w:p>
    <w:p>
      <w:pPr>
        <w:pStyle w:val="BookText"/>
        <w:rPr/>
      </w:pPr>
      <w:r>
        <w:rPr>
          <w:rFonts w:ascii="Amiri" w:hAnsi="Amiri" w:eastAsia="Amiri" w:cs="Amiri"/>
          <w:color w:val="111111"/>
          <w:sz w:val="28"/>
          <w:sz w:val="28"/>
          <w:szCs w:val="28"/>
          <w:rtl w:val="true"/>
          <w:lang w:bidi="ar-SA"/>
        </w:rPr>
        <w:t>حَبل ریسمان</w:t>
      </w:r>
    </w:p>
    <w:p>
      <w:pPr>
        <w:pStyle w:val="BookText"/>
        <w:rPr/>
      </w:pPr>
      <w:r>
        <w:rPr>
          <w:rFonts w:ascii="IRNazanin" w:hAnsi="IRNazanin" w:eastAsia="IRNazanin"/>
          <w:color w:val="111111"/>
          <w:sz w:val="28"/>
          <w:sz w:val="28"/>
          <w:szCs w:val="28"/>
          <w:rtl w:val="true"/>
          <w:lang w:bidi="fa-IR"/>
        </w:rPr>
        <w:t>حجاب پرده داران، دربانان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حجّام حجامت کننده، خون گیر </w:t>
      </w:r>
    </w:p>
    <w:p>
      <w:pPr>
        <w:pStyle w:val="BookText"/>
        <w:rPr/>
      </w:pPr>
      <w:r>
        <w:rPr>
          <w:rFonts w:ascii="IRNazanin" w:hAnsi="IRNazanin" w:eastAsia="IRNazanin"/>
          <w:color w:val="111111"/>
          <w:sz w:val="28"/>
          <w:sz w:val="28"/>
          <w:szCs w:val="28"/>
          <w:rtl w:val="true"/>
          <w:lang w:bidi="fa-IR"/>
        </w:rPr>
        <w:t>حجّت برگرفتن اتمام حجّت کردن</w:t>
      </w:r>
    </w:p>
    <w:p>
      <w:pPr>
        <w:pStyle w:val="BookText"/>
        <w:rPr/>
      </w:pPr>
      <w:r>
        <w:rPr>
          <w:rFonts w:ascii="IRNazanin" w:hAnsi="IRNazanin" w:eastAsia="IRNazanin"/>
          <w:color w:val="111111"/>
          <w:sz w:val="28"/>
          <w:sz w:val="28"/>
          <w:szCs w:val="28"/>
          <w:rtl w:val="true"/>
          <w:lang w:bidi="fa-IR"/>
        </w:rPr>
        <w:t>حجره غرفه، اطاق</w:t>
      </w:r>
    </w:p>
    <w:p>
      <w:pPr>
        <w:pStyle w:val="BookText"/>
        <w:rPr/>
      </w:pPr>
      <w:r>
        <w:rPr>
          <w:rFonts w:ascii="IRNazanin" w:hAnsi="IRNazanin" w:eastAsia="IRNazanin"/>
          <w:color w:val="111111"/>
          <w:sz w:val="28"/>
          <w:sz w:val="28"/>
          <w:szCs w:val="28"/>
          <w:rtl w:val="true"/>
          <w:lang w:bidi="fa-IR"/>
        </w:rPr>
        <w:t>حَدثان سختی ها، بلاها</w:t>
      </w:r>
    </w:p>
    <w:p>
      <w:pPr>
        <w:pStyle w:val="BookText"/>
        <w:rPr/>
      </w:pPr>
      <w:r>
        <w:rPr>
          <w:rFonts w:ascii="IRNazanin" w:hAnsi="IRNazanin" w:eastAsia="IRNazanin"/>
          <w:color w:val="111111"/>
          <w:sz w:val="28"/>
          <w:sz w:val="28"/>
          <w:szCs w:val="28"/>
          <w:rtl w:val="true"/>
          <w:lang w:bidi="fa-IR"/>
        </w:rPr>
        <w:t>حرب جنگ، نبرد</w:t>
      </w:r>
    </w:p>
    <w:p>
      <w:pPr>
        <w:pStyle w:val="BookText"/>
        <w:rPr/>
      </w:pPr>
      <w:r>
        <w:rPr>
          <w:rFonts w:ascii="IRNazanin" w:hAnsi="IRNazanin" w:eastAsia="IRNazanin"/>
          <w:color w:val="111111"/>
          <w:sz w:val="28"/>
          <w:sz w:val="28"/>
          <w:szCs w:val="28"/>
          <w:rtl w:val="true"/>
          <w:lang w:bidi="fa-IR"/>
        </w:rPr>
        <w:t>حربی جنگجو</w:t>
      </w:r>
    </w:p>
    <w:p>
      <w:pPr>
        <w:pStyle w:val="BookText"/>
        <w:rPr/>
      </w:pPr>
      <w:r>
        <w:rPr>
          <w:rFonts w:ascii="IRNazanin" w:hAnsi="IRNazanin" w:eastAsia="IRNazanin"/>
          <w:color w:val="111111"/>
          <w:sz w:val="28"/>
          <w:sz w:val="28"/>
          <w:szCs w:val="28"/>
          <w:rtl w:val="true"/>
          <w:lang w:bidi="fa-IR"/>
        </w:rPr>
        <w:t>حَرس داشتن نگهبانی، حفاظت</w:t>
      </w:r>
    </w:p>
    <w:p>
      <w:pPr>
        <w:pStyle w:val="BookText"/>
        <w:rPr/>
      </w:pPr>
      <w:r>
        <w:rPr>
          <w:rFonts w:ascii="IRNazanin" w:hAnsi="IRNazanin" w:eastAsia="IRNazanin"/>
          <w:color w:val="111111"/>
          <w:sz w:val="28"/>
          <w:sz w:val="28"/>
          <w:szCs w:val="28"/>
          <w:rtl w:val="true"/>
          <w:lang w:bidi="fa-IR"/>
        </w:rPr>
        <w:t>حَرسیان نگهبانان</w:t>
      </w:r>
    </w:p>
    <w:p>
      <w:pPr>
        <w:pStyle w:val="BookText"/>
        <w:rPr/>
      </w:pPr>
      <w:r>
        <w:rPr>
          <w:rFonts w:ascii="IRNazanin" w:hAnsi="IRNazanin" w:eastAsia="IRNazanin"/>
          <w:color w:val="111111"/>
          <w:sz w:val="28"/>
          <w:sz w:val="28"/>
          <w:szCs w:val="28"/>
          <w:rtl w:val="true"/>
          <w:lang w:bidi="fa-IR"/>
        </w:rPr>
        <w:t>حَرم جای اهل و عیال مرد</w:t>
      </w:r>
    </w:p>
    <w:p>
      <w:pPr>
        <w:pStyle w:val="BookText"/>
        <w:rPr/>
      </w:pPr>
      <w:r>
        <w:rPr>
          <w:rFonts w:ascii="IRNazanin" w:hAnsi="IRNazanin" w:eastAsia="IRNazanin"/>
          <w:color w:val="111111"/>
          <w:sz w:val="28"/>
          <w:sz w:val="28"/>
          <w:szCs w:val="28"/>
          <w:rtl w:val="true"/>
          <w:lang w:bidi="fa-IR"/>
        </w:rPr>
        <w:t>حَرم گردا گرد کعبه</w:t>
      </w:r>
    </w:p>
    <w:p>
      <w:pPr>
        <w:pStyle w:val="BookText"/>
        <w:rPr/>
      </w:pPr>
      <w:r>
        <w:rPr>
          <w:rFonts w:ascii="IRNazanin" w:hAnsi="IRNazanin" w:eastAsia="IRNazanin"/>
          <w:color w:val="111111"/>
          <w:sz w:val="28"/>
          <w:sz w:val="28"/>
          <w:szCs w:val="28"/>
          <w:rtl w:val="true"/>
          <w:lang w:bidi="fa-IR"/>
        </w:rPr>
        <w:t>حَرمیان زن و فرزندان، اهل و عیال</w:t>
      </w:r>
    </w:p>
    <w:p>
      <w:pPr>
        <w:pStyle w:val="BookText"/>
        <w:rPr/>
      </w:pPr>
      <w:r>
        <w:rPr>
          <w:rFonts w:ascii="IRNazanin" w:hAnsi="IRNazanin" w:eastAsia="IRNazanin"/>
          <w:color w:val="111111"/>
          <w:sz w:val="28"/>
          <w:sz w:val="28"/>
          <w:szCs w:val="28"/>
          <w:rtl w:val="true"/>
          <w:lang w:bidi="fa-IR"/>
        </w:rPr>
        <w:t>حرمین مکه و مدینه</w:t>
      </w:r>
    </w:p>
    <w:p>
      <w:pPr>
        <w:pStyle w:val="BookText"/>
        <w:rPr/>
      </w:pPr>
      <w:r>
        <w:rPr>
          <w:rFonts w:ascii="IRNazanin" w:hAnsi="IRNazanin" w:eastAsia="IRNazanin"/>
          <w:color w:val="111111"/>
          <w:sz w:val="28"/>
          <w:sz w:val="28"/>
          <w:szCs w:val="28"/>
          <w:rtl w:val="true"/>
          <w:lang w:bidi="fa-IR"/>
        </w:rPr>
        <w:t>حروب ج حرب؛ جنگ ها</w:t>
      </w:r>
    </w:p>
    <w:p>
      <w:pPr>
        <w:pStyle w:val="BookText"/>
        <w:rPr/>
      </w:pPr>
      <w:r>
        <w:rPr>
          <w:rFonts w:ascii="IRNazanin" w:hAnsi="IRNazanin" w:eastAsia="IRNazanin"/>
          <w:color w:val="111111"/>
          <w:sz w:val="28"/>
          <w:sz w:val="28"/>
          <w:szCs w:val="28"/>
          <w:rtl w:val="true"/>
          <w:lang w:bidi="fa-IR"/>
        </w:rPr>
        <w:t>حریر ابریشم</w:t>
      </w:r>
    </w:p>
    <w:p>
      <w:pPr>
        <w:pStyle w:val="BookText"/>
        <w:rPr/>
      </w:pPr>
      <w:r>
        <w:rPr>
          <w:rFonts w:ascii="IRNazanin" w:hAnsi="IRNazanin" w:eastAsia="IRNazanin"/>
          <w:color w:val="111111"/>
          <w:sz w:val="28"/>
          <w:sz w:val="28"/>
          <w:szCs w:val="28"/>
          <w:rtl w:val="true"/>
          <w:lang w:bidi="fa-IR"/>
        </w:rPr>
        <w:t>حَشَر بیگار، سپاهی داوطلب</w:t>
      </w:r>
    </w:p>
    <w:p>
      <w:pPr>
        <w:pStyle w:val="BookText"/>
        <w:rPr/>
      </w:pPr>
      <w:r>
        <w:rPr>
          <w:rFonts w:ascii="IRNazanin" w:hAnsi="IRNazanin" w:eastAsia="IRNazanin"/>
          <w:color w:val="111111"/>
          <w:sz w:val="28"/>
          <w:sz w:val="28"/>
          <w:szCs w:val="28"/>
          <w:rtl w:val="true"/>
          <w:lang w:bidi="fa-IR"/>
        </w:rPr>
        <w:t>حشر لشکر، سپاه</w:t>
      </w:r>
    </w:p>
    <w:p>
      <w:pPr>
        <w:pStyle w:val="BookText"/>
        <w:rPr/>
      </w:pPr>
      <w:r>
        <w:rPr>
          <w:rFonts w:ascii="IRNazanin" w:hAnsi="IRNazanin" w:eastAsia="IRNazanin"/>
          <w:color w:val="111111"/>
          <w:sz w:val="28"/>
          <w:sz w:val="28"/>
          <w:szCs w:val="28"/>
          <w:rtl w:val="true"/>
          <w:lang w:bidi="fa-IR"/>
        </w:rPr>
        <w:t>حصار سِتُدن قلعه و در فتح کردن</w:t>
      </w:r>
    </w:p>
    <w:p>
      <w:pPr>
        <w:pStyle w:val="BookText"/>
        <w:rPr/>
      </w:pPr>
      <w:r>
        <w:rPr>
          <w:rFonts w:ascii="IRNazanin" w:hAnsi="IRNazanin" w:eastAsia="IRNazanin"/>
          <w:color w:val="111111"/>
          <w:sz w:val="28"/>
          <w:sz w:val="28"/>
          <w:szCs w:val="28"/>
          <w:rtl w:val="true"/>
          <w:lang w:bidi="fa-IR"/>
        </w:rPr>
        <w:t>حصار قلعه، دژ</w:t>
      </w:r>
    </w:p>
    <w:p>
      <w:pPr>
        <w:pStyle w:val="BookText"/>
        <w:rPr/>
      </w:pPr>
      <w:r>
        <w:rPr>
          <w:rFonts w:ascii="IRNazanin" w:hAnsi="IRNazanin" w:eastAsia="IRNazanin"/>
          <w:color w:val="111111"/>
          <w:sz w:val="28"/>
          <w:sz w:val="28"/>
          <w:szCs w:val="28"/>
          <w:rtl w:val="true"/>
          <w:lang w:bidi="fa-IR"/>
        </w:rPr>
        <w:t>حصار گرفتن در قلعه شدن، سنگر گرفتن</w:t>
      </w:r>
    </w:p>
    <w:p>
      <w:pPr>
        <w:pStyle w:val="BookText"/>
        <w:rPr/>
      </w:pPr>
      <w:r>
        <w:rPr>
          <w:rFonts w:ascii="IRNazanin" w:hAnsi="IRNazanin" w:eastAsia="IRNazanin"/>
          <w:color w:val="111111"/>
          <w:sz w:val="28"/>
          <w:sz w:val="28"/>
          <w:szCs w:val="28"/>
          <w:rtl w:val="true"/>
          <w:lang w:bidi="fa-IR"/>
        </w:rPr>
        <w:t>حصن قلعه، دژ</w:t>
      </w:r>
    </w:p>
    <w:p>
      <w:pPr>
        <w:pStyle w:val="BookText"/>
        <w:rPr/>
      </w:pPr>
      <w:r>
        <w:rPr>
          <w:rFonts w:ascii="IRNazanin" w:hAnsi="IRNazanin" w:eastAsia="IRNazanin"/>
          <w:color w:val="111111"/>
          <w:sz w:val="28"/>
          <w:sz w:val="28"/>
          <w:szCs w:val="28"/>
          <w:rtl w:val="true"/>
          <w:lang w:bidi="fa-IR"/>
        </w:rPr>
        <w:t>حصین محکم، استوار</w:t>
      </w:r>
    </w:p>
    <w:p>
      <w:pPr>
        <w:pStyle w:val="BookText"/>
        <w:rPr/>
      </w:pPr>
      <w:r>
        <w:rPr>
          <w:rFonts w:ascii="IRNazanin" w:hAnsi="IRNazanin" w:eastAsia="IRNazanin"/>
          <w:color w:val="111111"/>
          <w:sz w:val="28"/>
          <w:sz w:val="28"/>
          <w:szCs w:val="28"/>
          <w:rtl w:val="true"/>
          <w:lang w:bidi="fa-IR"/>
        </w:rPr>
        <w:t>حفاظ شرم، حیا</w:t>
      </w:r>
    </w:p>
    <w:p>
      <w:pPr>
        <w:pStyle w:val="BookText"/>
        <w:rPr/>
      </w:pPr>
      <w:r>
        <w:rPr>
          <w:rFonts w:ascii="IRNazanin" w:hAnsi="IRNazanin" w:eastAsia="IRNazanin"/>
          <w:color w:val="111111"/>
          <w:sz w:val="28"/>
          <w:sz w:val="28"/>
          <w:szCs w:val="28"/>
          <w:rtl w:val="true"/>
          <w:lang w:bidi="fa-IR"/>
        </w:rPr>
        <w:t>حَکَمیت داوری، داوری کردن</w:t>
      </w:r>
    </w:p>
    <w:p>
      <w:pPr>
        <w:pStyle w:val="BookText"/>
        <w:rPr/>
      </w:pPr>
      <w:r>
        <w:rPr>
          <w:rFonts w:ascii="IRNazanin" w:hAnsi="IRNazanin" w:eastAsia="IRNazanin"/>
          <w:color w:val="111111"/>
          <w:sz w:val="28"/>
          <w:sz w:val="28"/>
          <w:szCs w:val="28"/>
          <w:rtl w:val="true"/>
          <w:lang w:bidi="fa-IR"/>
        </w:rPr>
        <w:t>حَلاوى ج حلوا</w:t>
      </w:r>
    </w:p>
    <w:p>
      <w:pPr>
        <w:pStyle w:val="BookText"/>
        <w:rPr/>
      </w:pPr>
      <w:r>
        <w:rPr>
          <w:rFonts w:ascii="Amiri" w:hAnsi="Amiri" w:eastAsia="Amiri" w:cs="Amiri"/>
          <w:color w:val="111111"/>
          <w:sz w:val="28"/>
          <w:sz w:val="28"/>
          <w:szCs w:val="28"/>
          <w:rtl w:val="true"/>
          <w:lang w:bidi="ar-SA"/>
        </w:rPr>
        <w:t>حِلّ کردن حلال کردن</w:t>
      </w:r>
    </w:p>
    <w:p>
      <w:pPr>
        <w:pStyle w:val="BookText"/>
        <w:rPr/>
      </w:pPr>
      <w:r>
        <w:rPr>
          <w:rFonts w:ascii="Amiri" w:hAnsi="Amiri" w:eastAsia="Amiri" w:cs="Amiri"/>
          <w:color w:val="111111"/>
          <w:sz w:val="28"/>
          <w:sz w:val="28"/>
          <w:szCs w:val="28"/>
          <w:rtl w:val="true"/>
          <w:lang w:bidi="ar-SA"/>
        </w:rPr>
        <w:t>حُلَل ج حُلّه؛ جامه، لباس نو</w:t>
      </w:r>
    </w:p>
    <w:p>
      <w:pPr>
        <w:pStyle w:val="BookText"/>
        <w:rPr/>
      </w:pPr>
      <w:r>
        <w:rPr>
          <w:rFonts w:ascii="IRNazanin" w:hAnsi="IRNazanin" w:eastAsia="IRNazanin"/>
          <w:color w:val="111111"/>
          <w:sz w:val="28"/>
          <w:sz w:val="28"/>
          <w:szCs w:val="28"/>
          <w:rtl w:val="true"/>
          <w:lang w:bidi="fa-IR"/>
        </w:rPr>
        <w:t>حِلم بردباری، شکیبایی</w:t>
      </w:r>
    </w:p>
    <w:p>
      <w:pPr>
        <w:pStyle w:val="BookText"/>
        <w:rPr/>
      </w:pPr>
      <w:r>
        <w:rPr>
          <w:rFonts w:ascii="Amiri" w:hAnsi="Amiri" w:eastAsia="Amiri" w:cs="Amiri"/>
          <w:color w:val="111111"/>
          <w:sz w:val="28"/>
          <w:sz w:val="28"/>
          <w:szCs w:val="28"/>
          <w:rtl w:val="true"/>
          <w:lang w:bidi="ar-SA"/>
        </w:rPr>
        <w:t>حُلّه جامه نو</w:t>
      </w:r>
    </w:p>
    <w:p>
      <w:pPr>
        <w:pStyle w:val="BookText"/>
        <w:rPr/>
      </w:pPr>
      <w:r>
        <w:rPr>
          <w:rFonts w:ascii="IRNazanin" w:hAnsi="IRNazanin" w:eastAsia="IRNazanin"/>
          <w:color w:val="111111"/>
          <w:sz w:val="28"/>
          <w:sz w:val="28"/>
          <w:szCs w:val="28"/>
          <w:rtl w:val="true"/>
          <w:lang w:bidi="fa-IR"/>
        </w:rPr>
        <w:t>حَلی زیور، زینت</w:t>
      </w:r>
    </w:p>
    <w:p>
      <w:pPr>
        <w:pStyle w:val="BookText"/>
        <w:rPr/>
      </w:pPr>
      <w:r>
        <w:rPr>
          <w:rFonts w:ascii="IRNazanin" w:hAnsi="IRNazanin" w:eastAsia="IRNazanin"/>
          <w:color w:val="111111"/>
          <w:sz w:val="28"/>
          <w:sz w:val="28"/>
          <w:szCs w:val="28"/>
          <w:rtl w:val="true"/>
          <w:lang w:bidi="fa-IR"/>
        </w:rPr>
        <w:t>حلیف فراش بستری</w:t>
      </w:r>
    </w:p>
    <w:p>
      <w:pPr>
        <w:pStyle w:val="BookText"/>
        <w:rPr/>
      </w:pPr>
      <w:r>
        <w:rPr>
          <w:rFonts w:ascii="IRNazanin" w:hAnsi="IRNazanin" w:eastAsia="IRNazanin"/>
          <w:color w:val="111111"/>
          <w:sz w:val="28"/>
          <w:sz w:val="28"/>
          <w:szCs w:val="28"/>
          <w:rtl w:val="true"/>
          <w:lang w:bidi="fa-IR"/>
        </w:rPr>
        <w:t>حمرا سرخ رنگ</w:t>
      </w:r>
    </w:p>
    <w:p>
      <w:pPr>
        <w:pStyle w:val="BookText"/>
        <w:rPr/>
      </w:pPr>
      <w:r>
        <w:rPr>
          <w:rFonts w:ascii="IRNazanin" w:hAnsi="IRNazanin" w:eastAsia="IRNazanin"/>
          <w:color w:val="111111"/>
          <w:sz w:val="28"/>
          <w:sz w:val="28"/>
          <w:szCs w:val="28"/>
          <w:rtl w:val="true"/>
          <w:lang w:bidi="fa-IR"/>
        </w:rPr>
        <w:t>حُملان ستور باربر، بار کالا و متاع</w:t>
      </w:r>
    </w:p>
    <w:p>
      <w:pPr>
        <w:pStyle w:val="BookText"/>
        <w:rPr/>
      </w:pPr>
      <w:r>
        <w:rPr>
          <w:rFonts w:ascii="IRNazanin" w:hAnsi="IRNazanin" w:eastAsia="IRNazanin"/>
          <w:color w:val="111111"/>
          <w:sz w:val="28"/>
          <w:sz w:val="28"/>
          <w:szCs w:val="28"/>
          <w:rtl w:val="true"/>
          <w:lang w:bidi="fa-IR"/>
        </w:rPr>
        <w:t>حمل بار مالی که به خزانه می فرستادند</w:t>
      </w:r>
    </w:p>
    <w:p>
      <w:pPr>
        <w:pStyle w:val="BookText"/>
        <w:rPr/>
      </w:pPr>
      <w:r>
        <w:rPr>
          <w:rFonts w:ascii="IRNazanin" w:hAnsi="IRNazanin" w:eastAsia="IRNazanin"/>
          <w:color w:val="111111"/>
          <w:sz w:val="28"/>
          <w:sz w:val="28"/>
          <w:szCs w:val="28"/>
          <w:rtl w:val="true"/>
          <w:lang w:bidi="fa-IR"/>
        </w:rPr>
        <w:t>حمل بره؛ از صورت های فلکی و اولین برج از بروج دوازدگانه منطقه البروج که خورشید در حرکت ظاهری خود فروردین ماه در این برج دیده می شود</w:t>
      </w:r>
    </w:p>
    <w:p>
      <w:pPr>
        <w:pStyle w:val="BookText"/>
        <w:rPr/>
      </w:pPr>
      <w:r>
        <w:rPr>
          <w:rFonts w:ascii="IRNazanin" w:hAnsi="IRNazanin" w:eastAsia="IRNazanin"/>
          <w:color w:val="111111"/>
          <w:sz w:val="28"/>
          <w:sz w:val="28"/>
          <w:szCs w:val="28"/>
          <w:rtl w:val="true"/>
          <w:lang w:bidi="fa-IR"/>
        </w:rPr>
        <w:t>حمیت غیرت، مروّت</w:t>
      </w:r>
    </w:p>
    <w:p>
      <w:pPr>
        <w:pStyle w:val="BookText"/>
        <w:rPr/>
      </w:pPr>
      <w:r>
        <w:rPr>
          <w:rFonts w:ascii="IRNazanin" w:hAnsi="IRNazanin" w:eastAsia="IRNazanin"/>
          <w:color w:val="111111"/>
          <w:sz w:val="28"/>
          <w:sz w:val="28"/>
          <w:szCs w:val="28"/>
          <w:rtl w:val="true"/>
          <w:lang w:bidi="fa-IR"/>
        </w:rPr>
        <w:t>حوافرج حافر؛ شم، شم چهارپایان حوانيت ج حانوت؛ دکان، مغازه</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خاتم انگشتری، مُهر</w:t>
      </w:r>
    </w:p>
    <w:p>
      <w:pPr>
        <w:pStyle w:val="BookText"/>
        <w:rPr/>
      </w:pPr>
      <w:r>
        <w:rPr>
          <w:rFonts w:ascii="IRNazanin" w:hAnsi="IRNazanin" w:eastAsia="IRNazanin"/>
          <w:color w:val="111111"/>
          <w:sz w:val="28"/>
          <w:sz w:val="28"/>
          <w:szCs w:val="28"/>
          <w:rtl w:val="true"/>
          <w:lang w:bidi="fa-IR"/>
        </w:rPr>
        <w:t>خاتم پایان، عاقبت</w:t>
      </w:r>
    </w:p>
    <w:p>
      <w:pPr>
        <w:pStyle w:val="BookText"/>
        <w:rPr/>
      </w:pPr>
      <w:r>
        <w:rPr>
          <w:rFonts w:ascii="IRNazanin" w:hAnsi="IRNazanin" w:eastAsia="IRNazanin"/>
          <w:color w:val="111111"/>
          <w:sz w:val="28"/>
          <w:sz w:val="28"/>
          <w:szCs w:val="28"/>
          <w:rtl w:val="true"/>
          <w:lang w:bidi="fa-IR"/>
        </w:rPr>
        <w:t>خارجی منسوب به خوارج، کسی که بر خلیفهٔ وقت عصیان کند</w:t>
      </w:r>
    </w:p>
    <w:p>
      <w:pPr>
        <w:pStyle w:val="BookText"/>
        <w:rPr/>
      </w:pPr>
      <w:r>
        <w:rPr>
          <w:rFonts w:ascii="IRNazanin" w:hAnsi="IRNazanin" w:eastAsia="IRNazanin"/>
          <w:color w:val="111111"/>
          <w:sz w:val="28"/>
          <w:sz w:val="28"/>
          <w:szCs w:val="28"/>
          <w:rtl w:val="true"/>
          <w:lang w:bidi="fa-IR"/>
        </w:rPr>
        <w:t>خازن الجنان خزانه دار بهشت</w:t>
      </w:r>
    </w:p>
    <w:p>
      <w:pPr>
        <w:pStyle w:val="BookText"/>
        <w:rPr/>
      </w:pPr>
      <w:r>
        <w:rPr>
          <w:rFonts w:ascii="IRNazanin" w:hAnsi="IRNazanin" w:eastAsia="IRNazanin"/>
          <w:color w:val="111111"/>
          <w:sz w:val="28"/>
          <w:sz w:val="28"/>
          <w:szCs w:val="28"/>
          <w:rtl w:val="true"/>
          <w:lang w:bidi="fa-IR"/>
        </w:rPr>
        <w:t>خاص برگزیده، ویژه</w:t>
      </w:r>
    </w:p>
    <w:p>
      <w:pPr>
        <w:pStyle w:val="BookText"/>
        <w:rPr/>
      </w:pPr>
      <w:r>
        <w:rPr>
          <w:rFonts w:ascii="IRNazanin" w:hAnsi="IRNazanin" w:eastAsia="IRNazanin"/>
          <w:color w:val="111111"/>
          <w:sz w:val="28"/>
          <w:sz w:val="28"/>
          <w:szCs w:val="28"/>
          <w:rtl w:val="true"/>
          <w:lang w:bidi="fa-IR"/>
        </w:rPr>
        <w:t>خامل الذکر گمنام، کسی که سرشناس نیست</w:t>
      </w:r>
    </w:p>
    <w:p>
      <w:pPr>
        <w:pStyle w:val="BookText"/>
        <w:rPr/>
      </w:pPr>
      <w:r>
        <w:rPr>
          <w:rFonts w:ascii="Amiri" w:hAnsi="Amiri" w:eastAsia="Amiri" w:cs="Amiri"/>
          <w:color w:val="111111"/>
          <w:sz w:val="28"/>
          <w:sz w:val="28"/>
          <w:szCs w:val="28"/>
          <w:rtl w:val="true"/>
          <w:lang w:bidi="ar-SA"/>
        </w:rPr>
        <w:t>خَبْط خطا، لغزش</w:t>
      </w:r>
    </w:p>
    <w:p>
      <w:pPr>
        <w:pStyle w:val="BookText"/>
        <w:rPr/>
      </w:pPr>
      <w:r>
        <w:rPr>
          <w:rFonts w:ascii="IRNazanin" w:hAnsi="IRNazanin" w:eastAsia="IRNazanin"/>
          <w:color w:val="111111"/>
          <w:sz w:val="28"/>
          <w:sz w:val="28"/>
          <w:szCs w:val="28"/>
          <w:rtl w:val="true"/>
          <w:lang w:bidi="fa-IR"/>
        </w:rPr>
        <w:t>خُجاره یا خَجاره کم، اندک</w:t>
      </w:r>
    </w:p>
    <w:p>
      <w:pPr>
        <w:pStyle w:val="BookText"/>
        <w:rPr/>
      </w:pPr>
      <w:r>
        <w:rPr>
          <w:rFonts w:ascii="Amiri" w:hAnsi="Amiri" w:eastAsia="Amiri" w:cs="Amiri"/>
          <w:color w:val="111111"/>
          <w:sz w:val="28"/>
          <w:sz w:val="28"/>
          <w:szCs w:val="28"/>
          <w:rtl w:val="true"/>
          <w:lang w:bidi="ar-SA"/>
        </w:rPr>
        <w:t>خُدّام خدمتکاران</w:t>
      </w:r>
    </w:p>
    <w:p>
      <w:pPr>
        <w:pStyle w:val="BookText"/>
        <w:rPr/>
      </w:pPr>
      <w:r>
        <w:rPr>
          <w:rFonts w:ascii="IRNazanin" w:hAnsi="IRNazanin" w:eastAsia="IRNazanin"/>
          <w:color w:val="111111"/>
          <w:sz w:val="28"/>
          <w:sz w:val="28"/>
          <w:szCs w:val="28"/>
          <w:rtl w:val="true"/>
          <w:lang w:bidi="fa-IR"/>
        </w:rPr>
        <w:t>خداوندان نعمت ثروتمندان</w:t>
      </w:r>
    </w:p>
    <w:p>
      <w:pPr>
        <w:pStyle w:val="BookText"/>
        <w:rPr/>
      </w:pPr>
      <w:r>
        <w:rPr>
          <w:rFonts w:ascii="IRNazanin" w:hAnsi="IRNazanin" w:eastAsia="IRNazanin"/>
          <w:color w:val="111111"/>
          <w:sz w:val="28"/>
          <w:sz w:val="28"/>
          <w:szCs w:val="28"/>
          <w:rtl w:val="true"/>
          <w:lang w:bidi="fa-IR"/>
        </w:rPr>
        <w:t>خداوند صاحب، دارنده</w:t>
      </w:r>
    </w:p>
    <w:p>
      <w:pPr>
        <w:pStyle w:val="BookText"/>
        <w:rPr/>
      </w:pPr>
      <w:r>
        <w:rPr>
          <w:rFonts w:ascii="IRNazanin" w:hAnsi="IRNazanin" w:eastAsia="IRNazanin"/>
          <w:color w:val="111111"/>
          <w:sz w:val="28"/>
          <w:sz w:val="28"/>
          <w:szCs w:val="28"/>
          <w:rtl w:val="true"/>
          <w:lang w:bidi="fa-IR"/>
        </w:rPr>
        <w:t>خرّاج آگاه ، به حساب و کتاب امور مالی خ</w:t>
      </w:r>
    </w:p>
    <w:p>
      <w:pPr>
        <w:pStyle w:val="BookText"/>
        <w:rPr/>
      </w:pPr>
      <w:r>
        <w:rPr>
          <w:rFonts w:ascii="IRNazanin" w:hAnsi="IRNazanin" w:eastAsia="IRNazanin"/>
          <w:color w:val="111111"/>
          <w:sz w:val="28"/>
          <w:sz w:val="28"/>
          <w:szCs w:val="28"/>
          <w:rtl w:val="true"/>
          <w:lang w:bidi="fa-IR"/>
        </w:rPr>
        <w:t>رشید خورشید</w:t>
      </w:r>
    </w:p>
    <w:p>
      <w:pPr>
        <w:pStyle w:val="BookText"/>
        <w:rPr/>
      </w:pPr>
      <w:r>
        <w:rPr>
          <w:rFonts w:ascii="IRNazanin" w:hAnsi="IRNazanin" w:eastAsia="IRNazanin"/>
          <w:color w:val="111111"/>
          <w:sz w:val="28"/>
          <w:sz w:val="28"/>
          <w:szCs w:val="28"/>
          <w:rtl w:val="true"/>
          <w:lang w:bidi="fa-IR"/>
        </w:rPr>
        <w:t>خروج کردن سرکشی کردن، عصیان کردن</w:t>
      </w:r>
    </w:p>
    <w:p>
      <w:pPr>
        <w:pStyle w:val="BookText"/>
        <w:rPr/>
      </w:pPr>
      <w:r>
        <w:rPr>
          <w:rFonts w:ascii="IRNazanin" w:hAnsi="IRNazanin" w:eastAsia="IRNazanin"/>
          <w:color w:val="111111"/>
          <w:sz w:val="28"/>
          <w:sz w:val="28"/>
          <w:szCs w:val="28"/>
          <w:rtl w:val="true"/>
          <w:lang w:bidi="fa-IR"/>
        </w:rPr>
        <w:t>خسته زخمی</w:t>
      </w:r>
    </w:p>
    <w:p>
      <w:pPr>
        <w:pStyle w:val="BookText"/>
        <w:rPr/>
      </w:pPr>
      <w:r>
        <w:rPr>
          <w:rFonts w:ascii="IRNazanin" w:hAnsi="IRNazanin" w:eastAsia="IRNazanin"/>
          <w:color w:val="111111"/>
          <w:sz w:val="28"/>
          <w:sz w:val="28"/>
          <w:szCs w:val="28"/>
          <w:rtl w:val="true"/>
          <w:lang w:bidi="fa-IR"/>
        </w:rPr>
        <w:t>خسته کردن زخمی کردن</w:t>
      </w:r>
    </w:p>
    <w:p>
      <w:pPr>
        <w:pStyle w:val="BookText"/>
        <w:rPr/>
      </w:pPr>
      <w:r>
        <w:rPr>
          <w:rFonts w:ascii="IRNazanin" w:hAnsi="IRNazanin" w:eastAsia="IRNazanin"/>
          <w:color w:val="111111"/>
          <w:sz w:val="28"/>
          <w:sz w:val="28"/>
          <w:szCs w:val="28"/>
          <w:rtl w:val="true"/>
          <w:lang w:bidi="fa-IR"/>
        </w:rPr>
        <w:t>خصی خواجه</w:t>
      </w:r>
    </w:p>
    <w:p>
      <w:pPr>
        <w:pStyle w:val="BookText"/>
        <w:rPr/>
      </w:pPr>
      <w:r>
        <w:rPr>
          <w:rFonts w:ascii="IRNazanin" w:hAnsi="IRNazanin" w:eastAsia="IRNazanin"/>
          <w:color w:val="111111"/>
          <w:sz w:val="28"/>
          <w:sz w:val="28"/>
          <w:szCs w:val="28"/>
          <w:rtl w:val="true"/>
          <w:lang w:bidi="fa-IR"/>
        </w:rPr>
        <w:t>خضاب کردن رنگ کردن موی سر و صورت</w:t>
      </w:r>
    </w:p>
    <w:p>
      <w:pPr>
        <w:pStyle w:val="BookText"/>
        <w:rPr/>
      </w:pPr>
      <w:r>
        <w:rPr>
          <w:rFonts w:ascii="IRNazanin" w:hAnsi="IRNazanin" w:eastAsia="IRNazanin"/>
          <w:color w:val="111111"/>
          <w:sz w:val="28"/>
          <w:sz w:val="28"/>
          <w:szCs w:val="28"/>
          <w:rtl w:val="true"/>
          <w:lang w:bidi="fa-IR"/>
        </w:rPr>
        <w:t>خط بستدن نوشته گرفتن، امضاء گرفتن</w:t>
      </w:r>
    </w:p>
    <w:p>
      <w:pPr>
        <w:pStyle w:val="BookText"/>
        <w:rPr/>
      </w:pPr>
      <w:r>
        <w:rPr>
          <w:rFonts w:ascii="IRNazanin" w:hAnsi="IRNazanin" w:eastAsia="IRNazanin"/>
          <w:color w:val="111111"/>
          <w:sz w:val="28"/>
          <w:sz w:val="28"/>
          <w:szCs w:val="28"/>
          <w:rtl w:val="true"/>
          <w:lang w:bidi="fa-IR"/>
        </w:rPr>
        <w:t>خطبه کردن ندا در دادن، اعلام کردن</w:t>
      </w:r>
    </w:p>
    <w:p>
      <w:pPr>
        <w:pStyle w:val="BookText"/>
        <w:rPr/>
      </w:pPr>
      <w:r>
        <w:rPr>
          <w:rFonts w:ascii="IRNazanin" w:hAnsi="IRNazanin" w:eastAsia="IRNazanin"/>
          <w:color w:val="111111"/>
          <w:sz w:val="28"/>
          <w:sz w:val="28"/>
          <w:szCs w:val="28"/>
          <w:rtl w:val="true"/>
          <w:lang w:bidi="fa-IR"/>
        </w:rPr>
        <w:t>خط دادن تعهد دادن، امضاء دادن</w:t>
      </w:r>
    </w:p>
    <w:p>
      <w:pPr>
        <w:pStyle w:val="BookText"/>
        <w:rPr/>
      </w:pPr>
      <w:r>
        <w:rPr>
          <w:rFonts w:ascii="IRNazanin" w:hAnsi="IRNazanin" w:eastAsia="IRNazanin"/>
          <w:color w:val="111111"/>
          <w:sz w:val="28"/>
          <w:sz w:val="28"/>
          <w:szCs w:val="28"/>
          <w:rtl w:val="true"/>
          <w:lang w:bidi="fa-IR"/>
        </w:rPr>
        <w:t>خطر ارزش</w:t>
      </w:r>
    </w:p>
    <w:p>
      <w:pPr>
        <w:pStyle w:val="BookText"/>
        <w:rPr/>
      </w:pPr>
      <w:r>
        <w:rPr>
          <w:rFonts w:ascii="IRNazanin" w:hAnsi="IRNazanin" w:eastAsia="IRNazanin"/>
          <w:color w:val="111111"/>
          <w:sz w:val="28"/>
          <w:sz w:val="28"/>
          <w:szCs w:val="28"/>
          <w:rtl w:val="true"/>
          <w:lang w:bidi="fa-IR"/>
        </w:rPr>
        <w:t>خفتان زره، لباس جنگی</w:t>
      </w:r>
    </w:p>
    <w:p>
      <w:pPr>
        <w:pStyle w:val="BookText"/>
        <w:rPr/>
      </w:pPr>
      <w:r>
        <w:rPr>
          <w:rFonts w:ascii="IRNazanin" w:hAnsi="IRNazanin" w:eastAsia="IRNazanin"/>
          <w:color w:val="111111"/>
          <w:sz w:val="28"/>
          <w:sz w:val="28"/>
          <w:szCs w:val="28"/>
          <w:rtl w:val="true"/>
          <w:lang w:bidi="fa-IR"/>
        </w:rPr>
        <w:t>خلاف آوردن مخالفت کردن</w:t>
      </w:r>
    </w:p>
    <w:p>
      <w:pPr>
        <w:pStyle w:val="BookText"/>
        <w:rPr/>
      </w:pPr>
      <w:r>
        <w:rPr>
          <w:rFonts w:ascii="IRNazanin" w:hAnsi="IRNazanin" w:eastAsia="IRNazanin"/>
          <w:color w:val="111111"/>
          <w:sz w:val="28"/>
          <w:sz w:val="28"/>
          <w:szCs w:val="28"/>
          <w:rtl w:val="true"/>
          <w:lang w:bidi="fa-IR"/>
        </w:rPr>
        <w:t>خلاف پیدا کردن دشمنی و مخالفت را آشکار کردن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خلعت هدیه </w:t>
      </w:r>
    </w:p>
    <w:p>
      <w:pPr>
        <w:pStyle w:val="BookText"/>
        <w:rPr/>
      </w:pPr>
      <w:r>
        <w:rPr>
          <w:rFonts w:ascii="IRNazanin" w:hAnsi="IRNazanin" w:eastAsia="IRNazanin"/>
          <w:color w:val="111111"/>
          <w:sz w:val="28"/>
          <w:sz w:val="28"/>
          <w:szCs w:val="28"/>
          <w:rtl w:val="true"/>
          <w:lang w:bidi="fa-IR"/>
        </w:rPr>
        <w:t>خَلَف جانشین، کسی که از پس کس دیگری می آید</w:t>
      </w:r>
    </w:p>
    <w:p>
      <w:pPr>
        <w:pStyle w:val="BookText"/>
        <w:rPr/>
      </w:pPr>
      <w:r>
        <w:rPr>
          <w:rFonts w:ascii="IRNazanin" w:hAnsi="IRNazanin" w:eastAsia="IRNazanin"/>
          <w:color w:val="111111"/>
          <w:sz w:val="28"/>
          <w:sz w:val="28"/>
          <w:szCs w:val="28"/>
          <w:rtl w:val="true"/>
          <w:lang w:bidi="fa-IR"/>
        </w:rPr>
        <w:t xml:space="preserve">خوارج فرقه ای از مسلمانان که از جنگ صفین از بیعت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و به جنگ با آن حضرت پرداختند</w:t>
      </w:r>
    </w:p>
    <w:p>
      <w:pPr>
        <w:pStyle w:val="BookText"/>
        <w:rPr/>
      </w:pPr>
      <w:r>
        <w:rPr>
          <w:rFonts w:ascii="IRNazanin" w:hAnsi="IRNazanin" w:eastAsia="IRNazanin"/>
          <w:color w:val="111111"/>
          <w:sz w:val="28"/>
          <w:sz w:val="28"/>
          <w:szCs w:val="28"/>
          <w:rtl w:val="true"/>
          <w:lang w:bidi="fa-IR"/>
        </w:rPr>
        <w:t>خوان سالار آشپز، سرآشپز</w:t>
      </w:r>
    </w:p>
    <w:p>
      <w:pPr>
        <w:pStyle w:val="BookText"/>
        <w:rPr/>
      </w:pPr>
      <w:r>
        <w:rPr>
          <w:rFonts w:ascii="IRNazanin" w:hAnsi="IRNazanin" w:eastAsia="IRNazanin"/>
          <w:color w:val="111111"/>
          <w:sz w:val="28"/>
          <w:sz w:val="28"/>
          <w:szCs w:val="28"/>
          <w:rtl w:val="true"/>
          <w:lang w:bidi="fa-IR"/>
        </w:rPr>
        <w:t>خوان سفره</w:t>
      </w:r>
    </w:p>
    <w:p>
      <w:pPr>
        <w:pStyle w:val="BookText"/>
        <w:rPr/>
      </w:pPr>
      <w:r>
        <w:rPr>
          <w:rFonts w:ascii="IRNazanin" w:hAnsi="IRNazanin" w:eastAsia="IRNazanin"/>
          <w:color w:val="111111"/>
          <w:sz w:val="28"/>
          <w:sz w:val="28"/>
          <w:szCs w:val="28"/>
          <w:rtl w:val="true"/>
          <w:lang w:bidi="fa-IR"/>
        </w:rPr>
        <w:t>خونی قاتل، قتل</w:t>
      </w:r>
    </w:p>
    <w:p>
      <w:pPr>
        <w:pStyle w:val="BookText"/>
        <w:rPr/>
      </w:pPr>
      <w:r>
        <w:rPr>
          <w:rFonts w:ascii="IRNazanin" w:hAnsi="IRNazanin" w:eastAsia="IRNazanin"/>
          <w:color w:val="111111"/>
          <w:sz w:val="28"/>
          <w:sz w:val="28"/>
          <w:szCs w:val="28"/>
          <w:rtl w:val="true"/>
          <w:lang w:bidi="fa-IR"/>
        </w:rPr>
        <w:t>خوید خید؛ گیاه تازه</w:t>
      </w:r>
    </w:p>
    <w:p>
      <w:pPr>
        <w:pStyle w:val="BookText"/>
        <w:rPr/>
      </w:pPr>
      <w:r>
        <w:rPr>
          <w:rFonts w:ascii="IRNazanin" w:hAnsi="IRNazanin" w:eastAsia="IRNazanin"/>
          <w:color w:val="111111"/>
          <w:sz w:val="28"/>
          <w:sz w:val="28"/>
          <w:szCs w:val="28"/>
          <w:rtl w:val="true"/>
          <w:lang w:bidi="fa-IR"/>
        </w:rPr>
        <w:t>خیلان سواران</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دارالاماره قصر، مقر حکومت</w:t>
      </w:r>
    </w:p>
    <w:p>
      <w:pPr>
        <w:pStyle w:val="BookText"/>
        <w:rPr/>
      </w:pPr>
      <w:r>
        <w:rPr>
          <w:rFonts w:ascii="IRNazanin" w:hAnsi="IRNazanin" w:eastAsia="IRNazanin"/>
          <w:color w:val="111111"/>
          <w:sz w:val="28"/>
          <w:sz w:val="28"/>
          <w:szCs w:val="28"/>
          <w:rtl w:val="true"/>
          <w:lang w:bidi="fa-IR"/>
        </w:rPr>
        <w:t>دانستن توانستن</w:t>
      </w:r>
    </w:p>
    <w:p>
      <w:pPr>
        <w:pStyle w:val="BookText"/>
        <w:rPr/>
      </w:pPr>
      <w:r>
        <w:rPr>
          <w:rFonts w:ascii="IRNazanin" w:hAnsi="IRNazanin" w:eastAsia="IRNazanin"/>
          <w:color w:val="111111"/>
          <w:sz w:val="28"/>
          <w:sz w:val="28"/>
          <w:szCs w:val="28"/>
          <w:rtl w:val="true"/>
          <w:lang w:bidi="fa-IR"/>
        </w:rPr>
        <w:t>دانستن شناختن</w:t>
      </w:r>
    </w:p>
    <w:p>
      <w:pPr>
        <w:pStyle w:val="BookText"/>
        <w:rPr/>
      </w:pPr>
      <w:r>
        <w:rPr>
          <w:rFonts w:ascii="IRNazanin" w:hAnsi="IRNazanin" w:eastAsia="IRNazanin"/>
          <w:color w:val="111111"/>
          <w:sz w:val="28"/>
          <w:sz w:val="28"/>
          <w:szCs w:val="28"/>
          <w:rtl w:val="true"/>
          <w:lang w:bidi="fa-IR"/>
        </w:rPr>
        <w:t>دخل برخاستن تهی شدن خزانه</w:t>
      </w:r>
    </w:p>
    <w:p>
      <w:pPr>
        <w:pStyle w:val="BookText"/>
        <w:rPr/>
      </w:pPr>
      <w:r>
        <w:rPr>
          <w:rFonts w:ascii="IRNazanin" w:hAnsi="IRNazanin" w:eastAsia="IRNazanin"/>
          <w:color w:val="111111"/>
          <w:sz w:val="28"/>
          <w:sz w:val="28"/>
          <w:szCs w:val="28"/>
          <w:rtl w:val="true"/>
          <w:lang w:bidi="fa-IR"/>
        </w:rPr>
        <w:t>دخل شدن کسب شدن، به دست آمدن</w:t>
      </w:r>
    </w:p>
    <w:p>
      <w:pPr>
        <w:pStyle w:val="BookText"/>
        <w:rPr/>
      </w:pPr>
      <w:r>
        <w:rPr>
          <w:rFonts w:ascii="IRNazanin" w:hAnsi="IRNazanin" w:eastAsia="IRNazanin"/>
          <w:color w:val="111111"/>
          <w:sz w:val="28"/>
          <w:sz w:val="28"/>
          <w:szCs w:val="28"/>
          <w:rtl w:val="true"/>
          <w:lang w:bidi="fa-IR"/>
        </w:rPr>
        <w:t>در بندان کردن در حصار شدن، پناه گرفتن</w:t>
      </w:r>
    </w:p>
    <w:p>
      <w:pPr>
        <w:pStyle w:val="BookText"/>
        <w:rPr/>
      </w:pPr>
      <w:r>
        <w:rPr>
          <w:rFonts w:ascii="Amiri" w:hAnsi="Amiri" w:eastAsia="Amiri" w:cs="Amiri"/>
          <w:color w:val="111111"/>
          <w:sz w:val="28"/>
          <w:sz w:val="28"/>
          <w:szCs w:val="28"/>
          <w:rtl w:val="true"/>
          <w:lang w:bidi="ar-SA"/>
        </w:rPr>
        <w:t>دِرع زِره</w:t>
      </w:r>
    </w:p>
    <w:p>
      <w:pPr>
        <w:pStyle w:val="BookText"/>
        <w:rPr/>
      </w:pPr>
      <w:r>
        <w:rPr>
          <w:rFonts w:ascii="IRNazanin" w:hAnsi="IRNazanin" w:eastAsia="IRNazanin"/>
          <w:color w:val="111111"/>
          <w:sz w:val="28"/>
          <w:sz w:val="28"/>
          <w:szCs w:val="28"/>
          <w:rtl w:val="true"/>
          <w:lang w:bidi="fa-IR"/>
        </w:rPr>
        <w:t>درفشان درخشان</w:t>
      </w:r>
    </w:p>
    <w:p>
      <w:pPr>
        <w:pStyle w:val="BookText"/>
        <w:rPr/>
      </w:pPr>
      <w:r>
        <w:rPr>
          <w:rFonts w:ascii="IRNazanin" w:hAnsi="IRNazanin" w:eastAsia="IRNazanin"/>
          <w:color w:val="111111"/>
          <w:sz w:val="28"/>
          <w:sz w:val="28"/>
          <w:szCs w:val="28"/>
          <w:rtl w:val="true"/>
          <w:lang w:bidi="fa-IR"/>
        </w:rPr>
        <w:t>در مروارید درشت</w:t>
      </w:r>
    </w:p>
    <w:p>
      <w:pPr>
        <w:pStyle w:val="BookText"/>
        <w:rPr/>
      </w:pPr>
      <w:r>
        <w:rPr>
          <w:rFonts w:ascii="IRNazanin" w:hAnsi="IRNazanin" w:eastAsia="IRNazanin"/>
          <w:color w:val="111111"/>
          <w:sz w:val="28"/>
          <w:sz w:val="28"/>
          <w:szCs w:val="28"/>
          <w:rtl w:val="true"/>
          <w:lang w:bidi="fa-IR"/>
        </w:rPr>
        <w:t>در میان آمدن میانجی شدن، واسطه شدن</w:t>
      </w:r>
    </w:p>
    <w:p>
      <w:pPr>
        <w:pStyle w:val="BookText"/>
        <w:rPr/>
      </w:pPr>
      <w:r>
        <w:rPr>
          <w:rFonts w:ascii="IRNazanin" w:hAnsi="IRNazanin" w:eastAsia="IRNazanin"/>
          <w:color w:val="111111"/>
          <w:sz w:val="28"/>
          <w:sz w:val="28"/>
          <w:szCs w:val="28"/>
          <w:rtl w:val="true"/>
          <w:lang w:bidi="fa-IR"/>
        </w:rPr>
        <w:t>درنگ کردن صبر کردن</w:t>
      </w:r>
    </w:p>
    <w:p>
      <w:pPr>
        <w:pStyle w:val="BookText"/>
        <w:rPr/>
      </w:pPr>
      <w:r>
        <w:rPr>
          <w:rFonts w:ascii="IRNazanin" w:hAnsi="IRNazanin" w:eastAsia="IRNazanin"/>
          <w:color w:val="111111"/>
          <w:sz w:val="28"/>
          <w:sz w:val="28"/>
          <w:szCs w:val="28"/>
          <w:rtl w:val="true"/>
          <w:lang w:bidi="fa-IR"/>
        </w:rPr>
        <w:t>دست اندر نهادن دست به یکی کردن، متحد شدن</w:t>
      </w:r>
    </w:p>
    <w:p>
      <w:pPr>
        <w:pStyle w:val="BookText"/>
        <w:rPr/>
      </w:pPr>
      <w:r>
        <w:rPr>
          <w:rFonts w:ascii="IRNazanin" w:hAnsi="IRNazanin" w:eastAsia="IRNazanin"/>
          <w:color w:val="111111"/>
          <w:sz w:val="28"/>
          <w:sz w:val="28"/>
          <w:szCs w:val="28"/>
          <w:rtl w:val="true"/>
          <w:lang w:bidi="fa-IR"/>
        </w:rPr>
        <w:t>دست بداشتن دست برداشتن ترک کردن</w:t>
      </w:r>
    </w:p>
    <w:p>
      <w:pPr>
        <w:pStyle w:val="BookText"/>
        <w:rPr/>
      </w:pPr>
      <w:r>
        <w:rPr>
          <w:rFonts w:ascii="IRNazanin" w:hAnsi="IRNazanin" w:eastAsia="IRNazanin"/>
          <w:color w:val="111111"/>
          <w:sz w:val="28"/>
          <w:sz w:val="28"/>
          <w:szCs w:val="28"/>
          <w:rtl w:val="true"/>
          <w:lang w:bidi="fa-IR"/>
        </w:rPr>
        <w:t>دست کردن اشاره کردن</w:t>
      </w:r>
    </w:p>
    <w:p>
      <w:pPr>
        <w:pStyle w:val="BookText"/>
        <w:rPr/>
      </w:pPr>
      <w:r>
        <w:rPr>
          <w:rFonts w:ascii="IRNazanin" w:hAnsi="IRNazanin" w:eastAsia="IRNazanin"/>
          <w:color w:val="111111"/>
          <w:sz w:val="28"/>
          <w:sz w:val="28"/>
          <w:szCs w:val="28"/>
          <w:rtl w:val="true"/>
          <w:lang w:bidi="fa-IR"/>
        </w:rPr>
        <w:t>دستوری رخصت، اجازه</w:t>
      </w:r>
    </w:p>
    <w:p>
      <w:pPr>
        <w:pStyle w:val="BookText"/>
        <w:rPr/>
      </w:pPr>
      <w:r>
        <w:rPr>
          <w:rFonts w:ascii="IRNazanin" w:hAnsi="IRNazanin" w:eastAsia="IRNazanin"/>
          <w:color w:val="111111"/>
          <w:sz w:val="28"/>
          <w:sz w:val="28"/>
          <w:szCs w:val="28"/>
          <w:rtl w:val="true"/>
          <w:lang w:bidi="fa-IR"/>
        </w:rPr>
        <w:t>دمامه زشت رویی، زشتی</w:t>
      </w:r>
    </w:p>
    <w:p>
      <w:pPr>
        <w:pStyle w:val="BookText"/>
        <w:rPr/>
      </w:pPr>
      <w:r>
        <w:rPr>
          <w:rFonts w:ascii="IRNazanin" w:hAnsi="IRNazanin" w:eastAsia="IRNazanin"/>
          <w:color w:val="111111"/>
          <w:sz w:val="28"/>
          <w:sz w:val="28"/>
          <w:szCs w:val="28"/>
          <w:rtl w:val="true"/>
          <w:lang w:bidi="fa-IR"/>
        </w:rPr>
        <w:t>دواهی ج داهیه؛ کار سخت، بلا</w:t>
      </w:r>
    </w:p>
    <w:p>
      <w:pPr>
        <w:pStyle w:val="BookText"/>
        <w:rPr/>
      </w:pPr>
      <w:r>
        <w:rPr>
          <w:rFonts w:ascii="IRNazanin" w:hAnsi="IRNazanin" w:eastAsia="IRNazanin"/>
          <w:color w:val="111111"/>
          <w:sz w:val="28"/>
          <w:sz w:val="28"/>
          <w:szCs w:val="28"/>
          <w:rtl w:val="true"/>
          <w:lang w:bidi="fa-IR"/>
        </w:rPr>
        <w:t>دون غیر، سواء جز</w:t>
      </w:r>
    </w:p>
    <w:p>
      <w:pPr>
        <w:pStyle w:val="BookText"/>
        <w:rPr/>
      </w:pPr>
      <w:r>
        <w:rPr>
          <w:rFonts w:ascii="IRNazanin" w:hAnsi="IRNazanin" w:eastAsia="IRNazanin"/>
          <w:color w:val="111111"/>
          <w:sz w:val="28"/>
          <w:sz w:val="28"/>
          <w:szCs w:val="28"/>
          <w:rtl w:val="true"/>
          <w:lang w:bidi="fa-IR"/>
        </w:rPr>
        <w:t>دویت ممال دوات؛ ظرف مرّكب</w:t>
      </w:r>
    </w:p>
    <w:p>
      <w:pPr>
        <w:pStyle w:val="BookText"/>
        <w:rPr/>
      </w:pPr>
      <w:r>
        <w:rPr>
          <w:rFonts w:ascii="IRNazanin" w:hAnsi="IRNazanin" w:eastAsia="IRNazanin"/>
          <w:color w:val="111111"/>
          <w:sz w:val="28"/>
          <w:sz w:val="28"/>
          <w:szCs w:val="28"/>
          <w:rtl w:val="true"/>
          <w:lang w:bidi="fa-IR"/>
        </w:rPr>
        <w:t>دها زیرکی، هوشمندی</w:t>
      </w:r>
    </w:p>
    <w:p>
      <w:pPr>
        <w:pStyle w:val="BookText"/>
        <w:rPr/>
      </w:pPr>
      <w:r>
        <w:rPr>
          <w:rFonts w:ascii="IRNazanin" w:hAnsi="IRNazanin" w:eastAsia="IRNazanin"/>
          <w:color w:val="111111"/>
          <w:sz w:val="28"/>
          <w:sz w:val="28"/>
          <w:szCs w:val="28"/>
          <w:rtl w:val="true"/>
          <w:lang w:bidi="fa-IR"/>
        </w:rPr>
        <w:t xml:space="preserve">دهقان معرب دهگان؛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ملک، رئیس 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رجوع به حاشیه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دیبا پارچه ابریشمی رنگین</w:t>
      </w:r>
    </w:p>
    <w:p>
      <w:pPr>
        <w:pStyle w:val="BookText"/>
        <w:rPr/>
      </w:pPr>
      <w:r>
        <w:rPr>
          <w:rFonts w:ascii="IRNazanin" w:hAnsi="IRNazanin" w:eastAsia="IRNazanin"/>
          <w:color w:val="111111"/>
          <w:sz w:val="28"/>
          <w:sz w:val="28"/>
          <w:szCs w:val="28"/>
          <w:rtl w:val="true"/>
          <w:lang w:bidi="fa-IR"/>
        </w:rPr>
        <w:t>دیدار دیدن، ملاقات</w:t>
      </w:r>
    </w:p>
    <w:p>
      <w:pPr>
        <w:pStyle w:val="BookText"/>
        <w:rPr/>
      </w:pPr>
      <w:r>
        <w:rPr>
          <w:rFonts w:ascii="IRNazanin" w:hAnsi="IRNazanin" w:eastAsia="IRNazanin"/>
          <w:color w:val="111111"/>
          <w:sz w:val="28"/>
          <w:sz w:val="28"/>
          <w:szCs w:val="28"/>
          <w:rtl w:val="true"/>
          <w:lang w:bidi="fa-IR"/>
        </w:rPr>
        <w:t>دیگر بقیه، باقی</w:t>
      </w:r>
    </w:p>
    <w:p>
      <w:pPr>
        <w:pStyle w:val="BookText"/>
        <w:rPr/>
      </w:pPr>
      <w:r>
        <w:rPr>
          <w:rFonts w:ascii="IRNazanin" w:hAnsi="IRNazanin" w:eastAsia="IRNazanin"/>
          <w:color w:val="111111"/>
          <w:sz w:val="28"/>
          <w:sz w:val="28"/>
          <w:szCs w:val="28"/>
          <w:rtl w:val="true"/>
          <w:lang w:bidi="fa-IR"/>
        </w:rPr>
        <w:t>دیگر گشتن تغییر کردن، دگرگون شدن</w:t>
      </w:r>
    </w:p>
    <w:p>
      <w:pPr>
        <w:pStyle w:val="BookText"/>
        <w:rPr/>
      </w:pPr>
      <w:r>
        <w:rPr>
          <w:rFonts w:ascii="IRNazanin" w:hAnsi="IRNazanin" w:eastAsia="IRNazanin"/>
          <w:color w:val="111111"/>
          <w:sz w:val="28"/>
          <w:sz w:val="28"/>
          <w:szCs w:val="28"/>
          <w:rtl w:val="true"/>
          <w:lang w:bidi="fa-IR"/>
        </w:rPr>
        <w:t>دیوان خراج دفتر مالیات</w:t>
      </w:r>
    </w:p>
    <w:p>
      <w:pPr>
        <w:pStyle w:val="BookText"/>
        <w:rPr/>
      </w:pPr>
      <w:r>
        <w:rPr>
          <w:rFonts w:ascii="IRNazanin" w:hAnsi="IRNazanin" w:eastAsia="IRNazanin"/>
          <w:color w:val="111111"/>
          <w:sz w:val="28"/>
          <w:sz w:val="28"/>
          <w:szCs w:val="28"/>
          <w:rtl w:val="true"/>
          <w:lang w:bidi="fa-IR"/>
        </w:rPr>
        <w:t>دیوان راندن</w:t>
      </w:r>
    </w:p>
    <w:p>
      <w:pPr>
        <w:pStyle w:val="BookText"/>
        <w:rPr/>
      </w:pPr>
      <w:r>
        <w:rPr>
          <w:rFonts w:ascii="IRNazanin" w:hAnsi="IRNazanin" w:eastAsia="IRNazanin"/>
          <w:color w:val="111111"/>
          <w:sz w:val="28"/>
          <w:sz w:val="28"/>
          <w:szCs w:val="28"/>
          <w:rtl w:val="true"/>
          <w:lang w:bidi="fa-IR"/>
        </w:rPr>
        <w:t>دیوان عرض دفتری که اسامی لشکریان را در آن می نوشتند</w:t>
      </w:r>
    </w:p>
    <w:p>
      <w:pPr>
        <w:pStyle w:val="BookText"/>
        <w:rPr/>
      </w:pPr>
      <w:r>
        <w:rPr>
          <w:rFonts w:ascii="IRNazanin" w:hAnsi="IRNazanin" w:eastAsia="IRNazanin"/>
          <w:color w:val="111111"/>
          <w:sz w:val="28"/>
          <w:sz w:val="28"/>
          <w:szCs w:val="28"/>
          <w:rtl w:val="true"/>
          <w:lang w:bidi="fa-IR"/>
        </w:rPr>
        <w:t>دیوان عرض دفتری که در آن اسامی سپاهیان نوشته می شد</w:t>
      </w:r>
    </w:p>
    <w:p>
      <w:pPr>
        <w:pStyle w:val="BookText"/>
        <w:rPr/>
      </w:pPr>
      <w:r>
        <w:rPr>
          <w:rFonts w:ascii="IRNazanin" w:hAnsi="IRNazanin" w:eastAsia="IRNazanin"/>
          <w:color w:val="111111"/>
          <w:sz w:val="28"/>
          <w:sz w:val="28"/>
          <w:szCs w:val="28"/>
          <w:rtl w:val="true"/>
          <w:lang w:bidi="fa-IR"/>
        </w:rPr>
        <w:t>دیوان نهادن دفتر محاسبات برقرار کردن</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ذات البین دو جانبه، خوبی یا بدی که بین دو شخص یا دو گروه وجود داشته باشد</w:t>
      </w:r>
    </w:p>
    <w:p>
      <w:pPr>
        <w:pStyle w:val="BookText"/>
        <w:rPr/>
      </w:pPr>
      <w:r>
        <w:rPr>
          <w:rFonts w:ascii="IRNazanin" w:hAnsi="IRNazanin" w:eastAsia="IRNazanin"/>
          <w:color w:val="111111"/>
          <w:sz w:val="28"/>
          <w:sz w:val="28"/>
          <w:szCs w:val="28"/>
          <w:rtl w:val="true"/>
          <w:lang w:bidi="fa-IR"/>
        </w:rPr>
        <w:t>ذبیحت کردن بریدن سر حیوان حلال گوشت ذنب دُم، دنبال</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راجع بازگردنده، رجوع کننده</w:t>
      </w:r>
    </w:p>
    <w:p>
      <w:pPr>
        <w:pStyle w:val="BookText"/>
        <w:rPr/>
      </w:pPr>
      <w:r>
        <w:rPr>
          <w:rFonts w:ascii="IRNazanin" w:hAnsi="IRNazanin" w:eastAsia="IRNazanin"/>
          <w:color w:val="111111"/>
          <w:sz w:val="28"/>
          <w:sz w:val="28"/>
          <w:szCs w:val="28"/>
          <w:rtl w:val="true"/>
          <w:lang w:bidi="fa-IR"/>
        </w:rPr>
        <w:t>راست درست، عیناً</w:t>
      </w:r>
    </w:p>
    <w:p>
      <w:pPr>
        <w:pStyle w:val="BookText"/>
        <w:rPr/>
      </w:pPr>
      <w:r>
        <w:rPr>
          <w:rFonts w:ascii="IRNazanin" w:hAnsi="IRNazanin" w:eastAsia="IRNazanin"/>
          <w:color w:val="111111"/>
          <w:sz w:val="28"/>
          <w:sz w:val="28"/>
          <w:szCs w:val="28"/>
          <w:rtl w:val="true"/>
          <w:lang w:bidi="fa-IR"/>
        </w:rPr>
        <w:t>راست گشتن انجام شدن، به انجام رسیدن</w:t>
      </w:r>
    </w:p>
    <w:p>
      <w:pPr>
        <w:pStyle w:val="BookText"/>
        <w:rPr/>
      </w:pPr>
      <w:r>
        <w:rPr>
          <w:rFonts w:ascii="IRNazanin" w:hAnsi="IRNazanin" w:eastAsia="IRNazanin"/>
          <w:color w:val="111111"/>
          <w:sz w:val="28"/>
          <w:sz w:val="28"/>
          <w:szCs w:val="28"/>
          <w:rtl w:val="true"/>
          <w:lang w:bidi="fa-IR"/>
        </w:rPr>
        <w:t>راویه مَشک یا دلو بزرگ آبکشی</w:t>
      </w:r>
    </w:p>
    <w:p>
      <w:pPr>
        <w:pStyle w:val="BookText"/>
        <w:rPr/>
      </w:pPr>
      <w:r>
        <w:rPr>
          <w:rFonts w:ascii="Amiri" w:hAnsi="Amiri" w:eastAsia="Amiri" w:cs="Amiri"/>
          <w:color w:val="111111"/>
          <w:sz w:val="28"/>
          <w:sz w:val="28"/>
          <w:szCs w:val="28"/>
          <w:rtl w:val="true"/>
          <w:lang w:bidi="ar-SA"/>
        </w:rPr>
        <w:t>راس سَر</w:t>
      </w:r>
    </w:p>
    <w:p>
      <w:pPr>
        <w:pStyle w:val="BookText"/>
        <w:rPr/>
      </w:pPr>
      <w:r>
        <w:rPr>
          <w:rFonts w:ascii="IRNazanin" w:hAnsi="IRNazanin" w:eastAsia="IRNazanin"/>
          <w:color w:val="111111"/>
          <w:sz w:val="28"/>
          <w:sz w:val="28"/>
          <w:szCs w:val="28"/>
          <w:rtl w:val="true"/>
          <w:lang w:bidi="fa-IR"/>
        </w:rPr>
        <w:t>رَبَض حصار دور شهر و خانه های اطراف آن</w:t>
      </w:r>
    </w:p>
    <w:p>
      <w:pPr>
        <w:pStyle w:val="BookText"/>
        <w:rPr/>
      </w:pPr>
      <w:r>
        <w:rPr>
          <w:rFonts w:ascii="IRNazanin" w:hAnsi="IRNazanin" w:eastAsia="IRNazanin"/>
          <w:color w:val="111111"/>
          <w:sz w:val="28"/>
          <w:sz w:val="28"/>
          <w:szCs w:val="28"/>
          <w:rtl w:val="true"/>
          <w:lang w:bidi="fa-IR"/>
        </w:rPr>
        <w:t>ربقه حلقه طناب، گره ریسمان</w:t>
      </w:r>
    </w:p>
    <w:p>
      <w:pPr>
        <w:pStyle w:val="BookText"/>
        <w:rPr/>
      </w:pPr>
      <w:r>
        <w:rPr>
          <w:rFonts w:ascii="IRNazanin" w:hAnsi="IRNazanin" w:eastAsia="IRNazanin"/>
          <w:color w:val="111111"/>
          <w:sz w:val="28"/>
          <w:sz w:val="28"/>
          <w:szCs w:val="28"/>
          <w:rtl w:val="true"/>
          <w:lang w:bidi="fa-IR"/>
        </w:rPr>
        <w:t>رجیم سنگسار شده، رانده شده</w:t>
      </w:r>
    </w:p>
    <w:p>
      <w:pPr>
        <w:pStyle w:val="BookText"/>
        <w:rPr/>
      </w:pPr>
      <w:r>
        <w:rPr>
          <w:rFonts w:ascii="IRNazanin" w:hAnsi="IRNazanin" w:eastAsia="IRNazanin"/>
          <w:color w:val="111111"/>
          <w:sz w:val="28"/>
          <w:sz w:val="28"/>
          <w:szCs w:val="28"/>
          <w:rtl w:val="true"/>
          <w:lang w:bidi="fa-IR"/>
        </w:rPr>
        <w:t>رحله کوچ، سفر</w:t>
      </w:r>
    </w:p>
    <w:p>
      <w:pPr>
        <w:pStyle w:val="BookText"/>
        <w:rPr/>
      </w:pPr>
      <w:r>
        <w:rPr>
          <w:rFonts w:ascii="IRNazanin" w:hAnsi="IRNazanin" w:eastAsia="IRNazanin"/>
          <w:color w:val="111111"/>
          <w:sz w:val="28"/>
          <w:sz w:val="28"/>
          <w:szCs w:val="28"/>
          <w:rtl w:val="true"/>
          <w:lang w:bidi="fa-IR"/>
        </w:rPr>
        <w:t>رَزانت وقار، گرانمایگی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رزان جِ رز؛ درخت انگور </w:t>
      </w:r>
    </w:p>
    <w:p>
      <w:pPr>
        <w:pStyle w:val="BookText"/>
        <w:rPr/>
      </w:pPr>
      <w:r>
        <w:rPr>
          <w:rFonts w:ascii="IRNazanin" w:hAnsi="IRNazanin" w:eastAsia="IRNazanin"/>
          <w:color w:val="111111"/>
          <w:sz w:val="28"/>
          <w:sz w:val="28"/>
          <w:szCs w:val="28"/>
          <w:rtl w:val="true"/>
          <w:lang w:bidi="fa-IR"/>
        </w:rPr>
        <w:t>رسائل ج رساله؛ نامه، مکتوب</w:t>
      </w:r>
    </w:p>
    <w:p>
      <w:pPr>
        <w:pStyle w:val="BookText"/>
        <w:rPr/>
      </w:pPr>
      <w:r>
        <w:rPr>
          <w:rFonts w:ascii="IRNazanin" w:hAnsi="IRNazanin" w:eastAsia="IRNazanin"/>
          <w:color w:val="111111"/>
          <w:sz w:val="28"/>
          <w:sz w:val="28"/>
          <w:szCs w:val="28"/>
          <w:rtl w:val="true"/>
          <w:lang w:bidi="fa-IR"/>
        </w:rPr>
        <w:t>رسانیق ج رستاق؛ معرف روستا</w:t>
      </w:r>
    </w:p>
    <w:p>
      <w:pPr>
        <w:pStyle w:val="BookText"/>
        <w:rPr/>
      </w:pPr>
      <w:r>
        <w:rPr>
          <w:rFonts w:ascii="IRNazanin" w:hAnsi="IRNazanin" w:eastAsia="IRNazanin"/>
          <w:color w:val="111111"/>
          <w:sz w:val="28"/>
          <w:sz w:val="28"/>
          <w:szCs w:val="28"/>
          <w:rtl w:val="true"/>
          <w:lang w:bidi="fa-IR"/>
        </w:rPr>
        <w:t>رُسُل ج رسول؛ فرستادگان</w:t>
      </w:r>
    </w:p>
    <w:p>
      <w:pPr>
        <w:pStyle w:val="BookText"/>
        <w:rPr/>
      </w:pPr>
      <w:r>
        <w:rPr>
          <w:rFonts w:ascii="IRNazanin" w:hAnsi="IRNazanin" w:eastAsia="IRNazanin"/>
          <w:color w:val="111111"/>
          <w:sz w:val="28"/>
          <w:sz w:val="28"/>
          <w:szCs w:val="28"/>
          <w:rtl w:val="true"/>
          <w:lang w:bidi="fa-IR"/>
        </w:rPr>
        <w:t>رسول فرستاده</w:t>
      </w:r>
    </w:p>
    <w:p>
      <w:pPr>
        <w:pStyle w:val="BookText"/>
        <w:rPr/>
      </w:pPr>
      <w:r>
        <w:rPr>
          <w:rFonts w:ascii="IRNazanin" w:hAnsi="IRNazanin" w:eastAsia="IRNazanin"/>
          <w:color w:val="111111"/>
          <w:sz w:val="28"/>
          <w:sz w:val="28"/>
          <w:szCs w:val="28"/>
          <w:rtl w:val="true"/>
          <w:lang w:bidi="fa-IR"/>
        </w:rPr>
        <w:t>رضوان فرشته نگهبان بهشت</w:t>
      </w:r>
    </w:p>
    <w:p>
      <w:pPr>
        <w:pStyle w:val="BookText"/>
        <w:rPr/>
      </w:pPr>
      <w:r>
        <w:rPr>
          <w:rFonts w:ascii="IRNazanin" w:hAnsi="IRNazanin" w:eastAsia="IRNazanin"/>
          <w:color w:val="111111"/>
          <w:sz w:val="28"/>
          <w:sz w:val="28"/>
          <w:szCs w:val="28"/>
          <w:rtl w:val="true"/>
          <w:lang w:bidi="fa-IR"/>
        </w:rPr>
        <w:t xml:space="preserve">رطل واحدی برای وزن برابر با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p>
    <w:p>
      <w:pPr>
        <w:pStyle w:val="BookText"/>
        <w:rPr/>
      </w:pPr>
      <w:r>
        <w:rPr>
          <w:rFonts w:ascii="IRNazanin" w:hAnsi="IRNazanin" w:eastAsia="IRNazanin"/>
          <w:color w:val="111111"/>
          <w:sz w:val="28"/>
          <w:sz w:val="28"/>
          <w:szCs w:val="28"/>
          <w:rtl w:val="true"/>
          <w:lang w:bidi="fa-IR"/>
        </w:rPr>
        <w:t>رعب ترس، وحشت</w:t>
      </w:r>
    </w:p>
    <w:p>
      <w:pPr>
        <w:pStyle w:val="BookText"/>
        <w:rPr/>
      </w:pPr>
      <w:r>
        <w:rPr>
          <w:rFonts w:ascii="IRNazanin" w:hAnsi="IRNazanin" w:eastAsia="IRNazanin"/>
          <w:color w:val="111111"/>
          <w:sz w:val="28"/>
          <w:sz w:val="28"/>
          <w:szCs w:val="28"/>
          <w:rtl w:val="true"/>
          <w:lang w:bidi="fa-IR"/>
        </w:rPr>
        <w:t>رغم علی رغم؛ برخلاف، برخلاف میل</w:t>
      </w:r>
    </w:p>
    <w:p>
      <w:pPr>
        <w:pStyle w:val="BookText"/>
        <w:rPr/>
      </w:pPr>
      <w:r>
        <w:rPr>
          <w:rFonts w:ascii="IRNazanin" w:hAnsi="IRNazanin" w:eastAsia="IRNazanin"/>
          <w:color w:val="111111"/>
          <w:sz w:val="28"/>
          <w:sz w:val="28"/>
          <w:szCs w:val="28"/>
          <w:rtl w:val="true"/>
          <w:lang w:bidi="fa-IR"/>
        </w:rPr>
        <w:t>رفق نرمی، مهربان</w:t>
      </w:r>
    </w:p>
    <w:p>
      <w:pPr>
        <w:pStyle w:val="BookText"/>
        <w:rPr/>
      </w:pPr>
      <w:r>
        <w:rPr>
          <w:rFonts w:ascii="IRNazanin" w:hAnsi="IRNazanin" w:eastAsia="IRNazanin"/>
          <w:color w:val="111111"/>
          <w:sz w:val="28"/>
          <w:sz w:val="28"/>
          <w:szCs w:val="28"/>
          <w:rtl w:val="true"/>
          <w:lang w:bidi="fa-IR"/>
        </w:rPr>
        <w:t>رقة رحمت، مهربانی</w:t>
      </w:r>
    </w:p>
    <w:p>
      <w:pPr>
        <w:pStyle w:val="BookText"/>
        <w:rPr/>
      </w:pPr>
      <w:r>
        <w:rPr>
          <w:rFonts w:ascii="IRNazanin" w:hAnsi="IRNazanin" w:eastAsia="IRNazanin"/>
          <w:color w:val="111111"/>
          <w:sz w:val="28"/>
          <w:sz w:val="28"/>
          <w:szCs w:val="28"/>
          <w:rtl w:val="true"/>
          <w:lang w:bidi="fa-IR"/>
        </w:rPr>
        <w:t>رَمَک رمه، گله</w:t>
      </w:r>
    </w:p>
    <w:p>
      <w:pPr>
        <w:pStyle w:val="BookText"/>
        <w:rPr/>
      </w:pPr>
      <w:r>
        <w:rPr>
          <w:rFonts w:ascii="IRNazanin" w:hAnsi="IRNazanin" w:eastAsia="IRNazanin"/>
          <w:color w:val="111111"/>
          <w:sz w:val="28"/>
          <w:sz w:val="28"/>
          <w:szCs w:val="28"/>
          <w:rtl w:val="true"/>
          <w:lang w:bidi="fa-IR"/>
        </w:rPr>
        <w:t>رنودج رند؛ طرار، حیله گر</w:t>
      </w:r>
    </w:p>
    <w:p>
      <w:pPr>
        <w:pStyle w:val="BookText"/>
        <w:rPr/>
      </w:pPr>
      <w:r>
        <w:rPr>
          <w:rFonts w:ascii="IRNazanin" w:hAnsi="IRNazanin" w:eastAsia="IRNazanin"/>
          <w:color w:val="111111"/>
          <w:sz w:val="28"/>
          <w:sz w:val="28"/>
          <w:szCs w:val="28"/>
          <w:rtl w:val="true"/>
          <w:lang w:bidi="fa-IR"/>
        </w:rPr>
        <w:t>روزگار کردن صبر کردن</w:t>
      </w:r>
    </w:p>
    <w:p>
      <w:pPr>
        <w:pStyle w:val="BookText"/>
        <w:rPr/>
      </w:pPr>
      <w:r>
        <w:rPr>
          <w:rFonts w:ascii="IRNazanin" w:hAnsi="IRNazanin" w:eastAsia="IRNazanin"/>
          <w:color w:val="111111"/>
          <w:sz w:val="28"/>
          <w:sz w:val="28"/>
          <w:szCs w:val="28"/>
          <w:rtl w:val="true"/>
          <w:lang w:bidi="fa-IR"/>
        </w:rPr>
        <w:t>روسپی روسبیذ؛ زن بدکاره</w:t>
      </w:r>
    </w:p>
    <w:p>
      <w:pPr>
        <w:pStyle w:val="BookText"/>
        <w:rPr/>
      </w:pPr>
      <w:r>
        <w:rPr>
          <w:rFonts w:ascii="IRNazanin" w:hAnsi="IRNazanin" w:eastAsia="IRNazanin"/>
          <w:color w:val="111111"/>
          <w:sz w:val="28"/>
          <w:sz w:val="28"/>
          <w:szCs w:val="28"/>
          <w:rtl w:val="true"/>
          <w:lang w:bidi="fa-IR"/>
        </w:rPr>
        <w:t>روی گرفتن روی کردن، توجه کردن</w:t>
      </w:r>
    </w:p>
    <w:p>
      <w:pPr>
        <w:pStyle w:val="BookText"/>
        <w:rPr/>
      </w:pPr>
      <w:r>
        <w:rPr>
          <w:rFonts w:ascii="IRNazanin" w:hAnsi="IRNazanin" w:eastAsia="IRNazanin"/>
          <w:color w:val="111111"/>
          <w:sz w:val="28"/>
          <w:sz w:val="28"/>
          <w:szCs w:val="28"/>
          <w:rtl w:val="true"/>
          <w:lang w:bidi="fa-IR"/>
        </w:rPr>
        <w:t>رهی بنده، چاکر</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زالا خوردنی، طعام</w:t>
      </w:r>
    </w:p>
    <w:p>
      <w:pPr>
        <w:pStyle w:val="BookText"/>
        <w:rPr/>
      </w:pPr>
      <w:r>
        <w:rPr>
          <w:rFonts w:ascii="IRNazanin" w:hAnsi="IRNazanin" w:eastAsia="IRNazanin"/>
          <w:color w:val="111111"/>
          <w:sz w:val="28"/>
          <w:sz w:val="28"/>
          <w:szCs w:val="28"/>
          <w:rtl w:val="true"/>
          <w:lang w:bidi="fa-IR"/>
        </w:rPr>
        <w:t>زال پیر، فرتوت</w:t>
      </w:r>
    </w:p>
    <w:p>
      <w:pPr>
        <w:pStyle w:val="BookText"/>
        <w:rPr/>
      </w:pPr>
      <w:r>
        <w:rPr>
          <w:rFonts w:ascii="IRNazanin" w:hAnsi="IRNazanin" w:eastAsia="IRNazanin"/>
          <w:color w:val="111111"/>
          <w:sz w:val="28"/>
          <w:sz w:val="28"/>
          <w:szCs w:val="28"/>
          <w:rtl w:val="true"/>
          <w:lang w:bidi="fa-IR"/>
        </w:rPr>
        <w:t>زیب کشمش، انگور خشک شده</w:t>
      </w:r>
    </w:p>
    <w:p>
      <w:pPr>
        <w:pStyle w:val="BookText"/>
        <w:rPr/>
      </w:pPr>
      <w:r>
        <w:rPr>
          <w:rFonts w:ascii="IRNazanin" w:hAnsi="IRNazanin" w:eastAsia="IRNazanin"/>
          <w:color w:val="111111"/>
          <w:sz w:val="28"/>
          <w:sz w:val="28"/>
          <w:szCs w:val="28"/>
          <w:rtl w:val="true"/>
          <w:lang w:bidi="fa-IR"/>
        </w:rPr>
        <w:t>زجر کردن منع کردن، بازداشتن</w:t>
      </w:r>
    </w:p>
    <w:p>
      <w:pPr>
        <w:pStyle w:val="BookText"/>
        <w:rPr/>
      </w:pPr>
      <w:r>
        <w:rPr>
          <w:rFonts w:ascii="IRNazanin" w:hAnsi="IRNazanin" w:eastAsia="IRNazanin"/>
          <w:color w:val="111111"/>
          <w:sz w:val="28"/>
          <w:sz w:val="28"/>
          <w:szCs w:val="28"/>
          <w:rtl w:val="true"/>
          <w:lang w:bidi="fa-IR"/>
        </w:rPr>
        <w:t>زُحل ششمین سیاره از سیارات منظومه شمسی از لحاظ دوری از خورشید</w:t>
      </w:r>
    </w:p>
    <w:p>
      <w:pPr>
        <w:pStyle w:val="BookText"/>
        <w:rPr/>
      </w:pPr>
      <w:r>
        <w:rPr>
          <w:rFonts w:ascii="IRNazanin" w:hAnsi="IRNazanin" w:eastAsia="IRNazanin"/>
          <w:color w:val="111111"/>
          <w:sz w:val="28"/>
          <w:sz w:val="28"/>
          <w:szCs w:val="28"/>
          <w:rtl w:val="true"/>
          <w:lang w:bidi="fa-IR"/>
        </w:rPr>
        <w:t>زرّ زده زر خالص</w:t>
      </w:r>
    </w:p>
    <w:p>
      <w:pPr>
        <w:pStyle w:val="BookText"/>
        <w:rPr/>
      </w:pPr>
      <w:r>
        <w:rPr>
          <w:rFonts w:ascii="IRNazanin" w:hAnsi="IRNazanin" w:eastAsia="IRNazanin"/>
          <w:color w:val="111111"/>
          <w:sz w:val="28"/>
          <w:sz w:val="28"/>
          <w:szCs w:val="28"/>
          <w:rtl w:val="true"/>
          <w:lang w:bidi="fa-IR"/>
        </w:rPr>
        <w:t>زَرق خریدن فریب خوردن</w:t>
      </w:r>
    </w:p>
    <w:p>
      <w:pPr>
        <w:pStyle w:val="BookText"/>
        <w:rPr/>
      </w:pPr>
      <w:r>
        <w:rPr>
          <w:rFonts w:ascii="IRNazanin" w:hAnsi="IRNazanin" w:eastAsia="IRNazanin"/>
          <w:color w:val="111111"/>
          <w:sz w:val="28"/>
          <w:sz w:val="28"/>
          <w:szCs w:val="28"/>
          <w:rtl w:val="true"/>
          <w:lang w:bidi="fa-IR"/>
        </w:rPr>
        <w:t>زُفت خسیس، بخیل</w:t>
      </w:r>
    </w:p>
    <w:p>
      <w:pPr>
        <w:pStyle w:val="BookText"/>
        <w:rPr/>
      </w:pPr>
      <w:r>
        <w:rPr>
          <w:rFonts w:ascii="IRNazanin" w:hAnsi="IRNazanin" w:eastAsia="IRNazanin"/>
          <w:color w:val="111111"/>
          <w:sz w:val="28"/>
          <w:sz w:val="28"/>
          <w:szCs w:val="28"/>
          <w:rtl w:val="true"/>
          <w:lang w:bidi="fa-IR"/>
        </w:rPr>
        <w:t>زفرین حلقه آهنی روی در که زنجیر را در آن می انداختند</w:t>
      </w:r>
    </w:p>
    <w:p>
      <w:pPr>
        <w:pStyle w:val="BookText"/>
        <w:rPr/>
      </w:pPr>
      <w:r>
        <w:rPr>
          <w:rFonts w:ascii="IRNazanin" w:hAnsi="IRNazanin" w:eastAsia="IRNazanin"/>
          <w:color w:val="111111"/>
          <w:sz w:val="28"/>
          <w:sz w:val="28"/>
          <w:szCs w:val="28"/>
          <w:rtl w:val="true"/>
          <w:lang w:bidi="fa-IR"/>
        </w:rPr>
        <w:t>زمان کردن فرصت دادن، وقت دادن</w:t>
      </w:r>
    </w:p>
    <w:p>
      <w:pPr>
        <w:pStyle w:val="BookText"/>
        <w:rPr/>
      </w:pPr>
      <w:r>
        <w:rPr>
          <w:rFonts w:ascii="IRNazanin" w:hAnsi="IRNazanin" w:eastAsia="IRNazanin"/>
          <w:color w:val="111111"/>
          <w:sz w:val="28"/>
          <w:sz w:val="28"/>
          <w:szCs w:val="28"/>
          <w:rtl w:val="true"/>
          <w:lang w:bidi="fa-IR"/>
        </w:rPr>
        <w:t>زمان کردن وقت صرف کردن</w:t>
      </w:r>
    </w:p>
    <w:p>
      <w:pPr>
        <w:pStyle w:val="BookText"/>
        <w:rPr/>
      </w:pPr>
      <w:r>
        <w:rPr>
          <w:rFonts w:ascii="IRNazanin" w:hAnsi="IRNazanin" w:eastAsia="IRNazanin"/>
          <w:color w:val="111111"/>
          <w:sz w:val="28"/>
          <w:sz w:val="28"/>
          <w:szCs w:val="28"/>
          <w:rtl w:val="true"/>
          <w:lang w:bidi="fa-IR"/>
        </w:rPr>
        <w:t>زنده پیل پیل بزرگ</w:t>
      </w:r>
    </w:p>
    <w:p>
      <w:pPr>
        <w:pStyle w:val="BookText"/>
        <w:rPr/>
      </w:pPr>
      <w:r>
        <w:rPr>
          <w:rFonts w:ascii="IRNazanin" w:hAnsi="IRNazanin" w:eastAsia="IRNazanin"/>
          <w:color w:val="111111"/>
          <w:sz w:val="28"/>
          <w:sz w:val="28"/>
          <w:szCs w:val="28"/>
          <w:rtl w:val="true"/>
          <w:lang w:bidi="fa-IR"/>
        </w:rPr>
        <w:t>زن کردن زن گرفتن</w:t>
      </w:r>
    </w:p>
    <w:p>
      <w:pPr>
        <w:pStyle w:val="BookText"/>
        <w:rPr/>
      </w:pPr>
      <w:r>
        <w:rPr>
          <w:rFonts w:ascii="IRNazanin" w:hAnsi="IRNazanin" w:eastAsia="IRNazanin"/>
          <w:color w:val="111111"/>
          <w:sz w:val="28"/>
          <w:sz w:val="28"/>
          <w:szCs w:val="28"/>
          <w:rtl w:val="true"/>
          <w:lang w:bidi="fa-IR"/>
        </w:rPr>
        <w:t>زنهار خواستن امان خواستن</w:t>
      </w:r>
    </w:p>
    <w:p>
      <w:pPr>
        <w:pStyle w:val="BookText"/>
        <w:rPr/>
      </w:pPr>
      <w:r>
        <w:rPr>
          <w:rFonts w:ascii="IRNazanin" w:hAnsi="IRNazanin" w:eastAsia="IRNazanin"/>
          <w:color w:val="111111"/>
          <w:sz w:val="28"/>
          <w:sz w:val="28"/>
          <w:szCs w:val="28"/>
          <w:rtl w:val="true"/>
          <w:lang w:bidi="fa-IR"/>
        </w:rPr>
        <w:t>زهره ناهید؛ دومین سیاره از سیارات منظومه شمسی از لحاظ دوری از خورشید</w:t>
      </w:r>
    </w:p>
    <w:p>
      <w:pPr>
        <w:pStyle w:val="BookText"/>
        <w:rPr/>
      </w:pPr>
      <w:r>
        <w:rPr>
          <w:rFonts w:ascii="IRNazanin" w:hAnsi="IRNazanin" w:eastAsia="IRNazanin"/>
          <w:color w:val="111111"/>
          <w:sz w:val="28"/>
          <w:sz w:val="28"/>
          <w:szCs w:val="28"/>
          <w:rtl w:val="true"/>
          <w:lang w:bidi="fa-IR"/>
        </w:rPr>
        <w:t>زینهار امان، پناه</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ساجد سجده کننده</w:t>
      </w:r>
    </w:p>
    <w:p>
      <w:pPr>
        <w:pStyle w:val="BookText"/>
        <w:rPr/>
      </w:pPr>
      <w:r>
        <w:rPr>
          <w:rFonts w:ascii="IRNazanin" w:hAnsi="IRNazanin" w:eastAsia="IRNazanin"/>
          <w:color w:val="111111"/>
          <w:sz w:val="28"/>
          <w:sz w:val="28"/>
          <w:szCs w:val="28"/>
          <w:rtl w:val="true"/>
          <w:lang w:bidi="fa-IR"/>
        </w:rPr>
        <w:t>ساحر جادوگر</w:t>
      </w:r>
    </w:p>
    <w:p>
      <w:pPr>
        <w:pStyle w:val="BookText"/>
        <w:rPr/>
      </w:pPr>
      <w:r>
        <w:rPr>
          <w:rFonts w:ascii="IRNazanin" w:hAnsi="IRNazanin" w:eastAsia="IRNazanin"/>
          <w:color w:val="111111"/>
          <w:sz w:val="28"/>
          <w:sz w:val="28"/>
          <w:szCs w:val="28"/>
          <w:rtl w:val="true"/>
          <w:lang w:bidi="fa-IR"/>
        </w:rPr>
        <w:t>ساخته آماده</w:t>
      </w:r>
    </w:p>
    <w:p>
      <w:pPr>
        <w:pStyle w:val="BookText"/>
        <w:rPr/>
      </w:pPr>
      <w:r>
        <w:rPr>
          <w:rFonts w:ascii="IRNazanin" w:hAnsi="IRNazanin" w:eastAsia="IRNazanin"/>
          <w:color w:val="111111"/>
          <w:sz w:val="28"/>
          <w:sz w:val="28"/>
          <w:szCs w:val="28"/>
          <w:rtl w:val="true"/>
          <w:lang w:bidi="fa-IR"/>
        </w:rPr>
        <w:t>ساخته آماده</w:t>
      </w:r>
    </w:p>
    <w:p>
      <w:pPr>
        <w:pStyle w:val="BookText"/>
        <w:rPr/>
      </w:pPr>
      <w:r>
        <w:rPr>
          <w:rFonts w:ascii="IRNazanin" w:hAnsi="IRNazanin" w:eastAsia="IRNazanin"/>
          <w:color w:val="111111"/>
          <w:sz w:val="28"/>
          <w:sz w:val="28"/>
          <w:szCs w:val="28"/>
          <w:rtl w:val="true"/>
          <w:lang w:bidi="fa-IR"/>
        </w:rPr>
        <w:t>ساخته سازگار، هماهنگ</w:t>
      </w:r>
    </w:p>
    <w:p>
      <w:pPr>
        <w:pStyle w:val="BookText"/>
        <w:rPr/>
      </w:pPr>
      <w:r>
        <w:rPr>
          <w:rFonts w:ascii="IRNazanin" w:hAnsi="IRNazanin" w:eastAsia="IRNazanin"/>
          <w:color w:val="111111"/>
          <w:sz w:val="28"/>
          <w:sz w:val="28"/>
          <w:szCs w:val="28"/>
          <w:rtl w:val="true"/>
          <w:lang w:bidi="fa-IR"/>
        </w:rPr>
        <w:t>ساکن شدن تک ساکن گشتن</w:t>
      </w:r>
    </w:p>
    <w:p>
      <w:pPr>
        <w:pStyle w:val="BookText"/>
        <w:rPr/>
      </w:pPr>
      <w:r>
        <w:rPr>
          <w:rFonts w:ascii="IRNazanin" w:hAnsi="IRNazanin" w:eastAsia="IRNazanin"/>
          <w:color w:val="111111"/>
          <w:sz w:val="28"/>
          <w:sz w:val="28"/>
          <w:szCs w:val="28"/>
          <w:rtl w:val="true"/>
          <w:lang w:bidi="fa-IR"/>
        </w:rPr>
        <w:t>ساکن گشتن آرام شدن، آرامش یافتن</w:t>
      </w:r>
    </w:p>
    <w:p>
      <w:pPr>
        <w:pStyle w:val="BookText"/>
        <w:rPr/>
      </w:pPr>
      <w:r>
        <w:rPr>
          <w:rFonts w:ascii="IRNazanin" w:hAnsi="IRNazanin" w:eastAsia="IRNazanin"/>
          <w:color w:val="111111"/>
          <w:sz w:val="28"/>
          <w:sz w:val="28"/>
          <w:szCs w:val="28"/>
          <w:rtl w:val="true"/>
          <w:lang w:bidi="fa-IR"/>
        </w:rPr>
        <w:t>سامه پناه، پناهگاه</w:t>
      </w:r>
    </w:p>
    <w:p>
      <w:pPr>
        <w:pStyle w:val="BookText"/>
        <w:rPr/>
      </w:pPr>
      <w:r>
        <w:rPr>
          <w:rFonts w:ascii="IRNazanin" w:hAnsi="IRNazanin" w:eastAsia="IRNazanin"/>
          <w:color w:val="111111"/>
          <w:sz w:val="28"/>
          <w:sz w:val="28"/>
          <w:szCs w:val="28"/>
          <w:rtl w:val="true"/>
          <w:lang w:bidi="fa-IR"/>
        </w:rPr>
        <w:t xml:space="preserve">ساو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زر، سوده زر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خالص</w:t>
      </w:r>
    </w:p>
    <w:p>
      <w:pPr>
        <w:pStyle w:val="BookText"/>
        <w:rPr/>
      </w:pPr>
      <w:r>
        <w:rPr>
          <w:rFonts w:ascii="IRNazanin" w:hAnsi="IRNazanin" w:eastAsia="IRNazanin"/>
          <w:color w:val="111111"/>
          <w:sz w:val="28"/>
          <w:sz w:val="28"/>
          <w:szCs w:val="28"/>
          <w:rtl w:val="true"/>
          <w:lang w:bidi="fa-IR"/>
        </w:rPr>
        <w:t>سباع حیوانات درنده</w:t>
      </w:r>
    </w:p>
    <w:p>
      <w:pPr>
        <w:pStyle w:val="BookText"/>
        <w:rPr/>
      </w:pPr>
      <w:r>
        <w:rPr>
          <w:rFonts w:ascii="IRNazanin" w:hAnsi="IRNazanin" w:eastAsia="IRNazanin"/>
          <w:color w:val="111111"/>
          <w:sz w:val="28"/>
          <w:sz w:val="28"/>
          <w:szCs w:val="28"/>
          <w:rtl w:val="true"/>
          <w:lang w:bidi="fa-IR"/>
        </w:rPr>
        <w:t>سبیل راه، طريق</w:t>
      </w:r>
    </w:p>
    <w:p>
      <w:pPr>
        <w:pStyle w:val="BookText"/>
        <w:rPr/>
      </w:pPr>
      <w:r>
        <w:rPr>
          <w:rFonts w:ascii="IRNazanin" w:hAnsi="IRNazanin" w:eastAsia="IRNazanin"/>
          <w:color w:val="111111"/>
          <w:sz w:val="28"/>
          <w:sz w:val="28"/>
          <w:szCs w:val="28"/>
          <w:rtl w:val="true"/>
          <w:lang w:bidi="fa-IR"/>
        </w:rPr>
        <w:t>سپر کرگ سپری که از پوست کرگدن درست می کردند</w:t>
      </w:r>
    </w:p>
    <w:p>
      <w:pPr>
        <w:pStyle w:val="BookText"/>
        <w:rPr/>
      </w:pPr>
      <w:r>
        <w:rPr>
          <w:rFonts w:ascii="IRNazanin" w:hAnsi="IRNazanin" w:eastAsia="IRNazanin"/>
          <w:color w:val="111111"/>
          <w:sz w:val="28"/>
          <w:sz w:val="28"/>
          <w:szCs w:val="28"/>
          <w:rtl w:val="true"/>
          <w:lang w:bidi="fa-IR"/>
        </w:rPr>
        <w:t>سَجزی سگزی؛ اهل سیستان</w:t>
      </w:r>
    </w:p>
    <w:p>
      <w:pPr>
        <w:pStyle w:val="BookText"/>
        <w:rPr/>
      </w:pPr>
      <w:r>
        <w:rPr>
          <w:rFonts w:ascii="Amiri" w:hAnsi="Amiri" w:eastAsia="Amiri" w:cs="Amiri"/>
          <w:color w:val="111111"/>
          <w:sz w:val="28"/>
          <w:sz w:val="28"/>
          <w:szCs w:val="28"/>
          <w:rtl w:val="true"/>
          <w:lang w:bidi="ar-SA"/>
        </w:rPr>
        <w:t>سَحَره ج ساحر</w:t>
      </w:r>
    </w:p>
    <w:p>
      <w:pPr>
        <w:pStyle w:val="BookText"/>
        <w:rPr/>
      </w:pPr>
      <w:r>
        <w:rPr>
          <w:rFonts w:ascii="IRNazanin" w:hAnsi="IRNazanin" w:eastAsia="IRNazanin"/>
          <w:color w:val="111111"/>
          <w:sz w:val="28"/>
          <w:sz w:val="28"/>
          <w:szCs w:val="28"/>
          <w:rtl w:val="true"/>
          <w:lang w:bidi="fa-IR"/>
        </w:rPr>
        <w:t>سخی جوانمرد، بخشنده</w:t>
      </w:r>
    </w:p>
    <w:p>
      <w:pPr>
        <w:pStyle w:val="BookText"/>
        <w:rPr/>
      </w:pPr>
      <w:r>
        <w:rPr>
          <w:rFonts w:ascii="IRNazanin" w:hAnsi="IRNazanin" w:eastAsia="IRNazanin"/>
          <w:color w:val="111111"/>
          <w:sz w:val="28"/>
          <w:sz w:val="28"/>
          <w:szCs w:val="28"/>
          <w:rtl w:val="true"/>
          <w:lang w:bidi="fa-IR"/>
        </w:rPr>
        <w:t>سَدنه ج سادن، حاجب، خادم کعبه</w:t>
      </w:r>
    </w:p>
    <w:p>
      <w:pPr>
        <w:pStyle w:val="BookText"/>
        <w:rPr/>
      </w:pPr>
      <w:r>
        <w:rPr>
          <w:rFonts w:ascii="IRNazanin" w:hAnsi="IRNazanin" w:eastAsia="IRNazanin"/>
          <w:color w:val="111111"/>
          <w:sz w:val="28"/>
          <w:sz w:val="28"/>
          <w:szCs w:val="28"/>
          <w:rtl w:val="true"/>
          <w:lang w:bidi="fa-IR"/>
        </w:rPr>
        <w:t>سراج چراغ</w:t>
      </w:r>
    </w:p>
    <w:p>
      <w:pPr>
        <w:pStyle w:val="BookText"/>
        <w:rPr/>
      </w:pPr>
      <w:r>
        <w:rPr>
          <w:rFonts w:ascii="IRNazanin" w:hAnsi="IRNazanin" w:eastAsia="IRNazanin"/>
          <w:color w:val="111111"/>
          <w:sz w:val="28"/>
          <w:sz w:val="28"/>
          <w:szCs w:val="28"/>
          <w:rtl w:val="true"/>
          <w:lang w:bidi="fa-IR"/>
        </w:rPr>
        <w:t>سربر تافتن سرکشی کردن</w:t>
      </w:r>
    </w:p>
    <w:p>
      <w:pPr>
        <w:pStyle w:val="BookText"/>
        <w:rPr/>
      </w:pPr>
      <w:r>
        <w:rPr>
          <w:rFonts w:ascii="IRNazanin" w:hAnsi="IRNazanin" w:eastAsia="IRNazanin"/>
          <w:color w:val="111111"/>
          <w:sz w:val="28"/>
          <w:sz w:val="28"/>
          <w:szCs w:val="28"/>
          <w:rtl w:val="true"/>
          <w:lang w:bidi="fa-IR"/>
        </w:rPr>
        <w:t>سر خویش گرفتن دنبال کار خود رفتن</w:t>
      </w:r>
    </w:p>
    <w:p>
      <w:pPr>
        <w:pStyle w:val="BookText"/>
        <w:rPr/>
      </w:pPr>
      <w:r>
        <w:rPr>
          <w:rFonts w:ascii="IRNazanin" w:hAnsi="IRNazanin" w:eastAsia="IRNazanin"/>
          <w:color w:val="111111"/>
          <w:sz w:val="28"/>
          <w:sz w:val="28"/>
          <w:szCs w:val="28"/>
          <w:rtl w:val="true"/>
          <w:lang w:bidi="fa-IR"/>
        </w:rPr>
        <w:t>سرطان خرچنگ؛ از صورت فلکی و چهارمین برج از دوازده برج منطقه البروج که خورشید در حرکت ظاهری خود تیر ماه در این برج دیده می شود</w:t>
      </w:r>
    </w:p>
    <w:p>
      <w:pPr>
        <w:pStyle w:val="BookText"/>
        <w:rPr/>
      </w:pPr>
      <w:r>
        <w:rPr>
          <w:rFonts w:ascii="IRNazanin" w:hAnsi="IRNazanin" w:eastAsia="IRNazanin"/>
          <w:color w:val="111111"/>
          <w:sz w:val="28"/>
          <w:sz w:val="28"/>
          <w:szCs w:val="28"/>
          <w:rtl w:val="true"/>
          <w:lang w:bidi="fa-IR"/>
        </w:rPr>
        <w:t>سرور شادی، نشاط</w:t>
      </w:r>
    </w:p>
    <w:p>
      <w:pPr>
        <w:pStyle w:val="BookText"/>
        <w:rPr/>
      </w:pPr>
      <w:r>
        <w:rPr>
          <w:rFonts w:ascii="Amiri" w:hAnsi="Amiri" w:eastAsia="Amiri" w:cs="Amiri"/>
          <w:color w:val="111111"/>
          <w:sz w:val="28"/>
          <w:sz w:val="28"/>
          <w:szCs w:val="28"/>
          <w:rtl w:val="true"/>
          <w:lang w:bidi="ar-SA"/>
        </w:rPr>
        <w:t>سُرُو شاخ</w:t>
      </w:r>
    </w:p>
    <w:p>
      <w:pPr>
        <w:pStyle w:val="BookText"/>
        <w:rPr/>
      </w:pPr>
      <w:r>
        <w:rPr>
          <w:rFonts w:ascii="IRNazanin" w:hAnsi="IRNazanin" w:eastAsia="IRNazanin"/>
          <w:color w:val="111111"/>
          <w:sz w:val="28"/>
          <w:sz w:val="28"/>
          <w:szCs w:val="28"/>
          <w:rtl w:val="true"/>
          <w:lang w:bidi="fa-IR"/>
        </w:rPr>
        <w:t>سر یکی داشتن متحد بودن</w:t>
      </w:r>
    </w:p>
    <w:p>
      <w:pPr>
        <w:pStyle w:val="BookText"/>
        <w:rPr/>
      </w:pPr>
      <w:r>
        <w:rPr>
          <w:rFonts w:ascii="IRNazanin" w:hAnsi="IRNazanin" w:eastAsia="IRNazanin"/>
          <w:color w:val="111111"/>
          <w:sz w:val="28"/>
          <w:sz w:val="28"/>
          <w:szCs w:val="28"/>
          <w:rtl w:val="true"/>
          <w:lang w:bidi="fa-IR"/>
        </w:rPr>
        <w:t>سر یکی کردن متحد شدن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سُکّان جِ ساکن </w:t>
      </w:r>
    </w:p>
    <w:p>
      <w:pPr>
        <w:pStyle w:val="BookText"/>
        <w:rPr/>
      </w:pPr>
      <w:r>
        <w:rPr>
          <w:rFonts w:ascii="IRNazanin" w:hAnsi="IRNazanin" w:eastAsia="IRNazanin"/>
          <w:color w:val="111111"/>
          <w:sz w:val="28"/>
          <w:sz w:val="28"/>
          <w:szCs w:val="28"/>
          <w:rtl w:val="true"/>
          <w:lang w:bidi="fa-IR"/>
        </w:rPr>
        <w:t>سکزی سیستانی، اهل سیستان</w:t>
      </w:r>
    </w:p>
    <w:p>
      <w:pPr>
        <w:pStyle w:val="BookText"/>
        <w:rPr/>
      </w:pPr>
      <w:r>
        <w:rPr>
          <w:rFonts w:ascii="IRNazanin" w:hAnsi="IRNazanin" w:eastAsia="IRNazanin"/>
          <w:color w:val="111111"/>
          <w:sz w:val="28"/>
          <w:sz w:val="28"/>
          <w:szCs w:val="28"/>
          <w:rtl w:val="true"/>
          <w:lang w:bidi="fa-IR"/>
        </w:rPr>
        <w:t>سکونت آرامش، نرمی</w:t>
      </w:r>
    </w:p>
    <w:p>
      <w:pPr>
        <w:pStyle w:val="BookText"/>
        <w:rPr/>
      </w:pPr>
      <w:r>
        <w:rPr>
          <w:rFonts w:ascii="IRNazanin" w:hAnsi="IRNazanin" w:eastAsia="IRNazanin"/>
          <w:color w:val="111111"/>
          <w:sz w:val="28"/>
          <w:sz w:val="28"/>
          <w:szCs w:val="28"/>
          <w:rtl w:val="true"/>
          <w:lang w:bidi="fa-IR"/>
        </w:rPr>
        <w:t>سلب جامه، لباس</w:t>
      </w:r>
    </w:p>
    <w:p>
      <w:pPr>
        <w:pStyle w:val="BookText"/>
        <w:rPr/>
      </w:pPr>
      <w:r>
        <w:rPr>
          <w:rFonts w:ascii="IRNazanin" w:hAnsi="IRNazanin" w:eastAsia="IRNazanin"/>
          <w:color w:val="111111"/>
          <w:sz w:val="28"/>
          <w:sz w:val="28"/>
          <w:szCs w:val="28"/>
          <w:rtl w:val="true"/>
          <w:lang w:bidi="fa-IR"/>
        </w:rPr>
        <w:t>سَلخ روز آخر ماه قمری</w:t>
      </w:r>
    </w:p>
    <w:p>
      <w:pPr>
        <w:pStyle w:val="BookText"/>
        <w:rPr/>
      </w:pPr>
      <w:r>
        <w:rPr>
          <w:rFonts w:ascii="IRNazanin" w:hAnsi="IRNazanin" w:eastAsia="IRNazanin"/>
          <w:color w:val="111111"/>
          <w:sz w:val="28"/>
          <w:sz w:val="28"/>
          <w:szCs w:val="28"/>
          <w:rtl w:val="true"/>
          <w:lang w:bidi="fa-IR"/>
        </w:rPr>
        <w:t>سلسله زنجیر</w:t>
      </w:r>
    </w:p>
    <w:p>
      <w:pPr>
        <w:pStyle w:val="BookText"/>
        <w:rPr/>
      </w:pPr>
      <w:r>
        <w:rPr>
          <w:rFonts w:ascii="IRNazanin" w:hAnsi="IRNazanin" w:eastAsia="IRNazanin"/>
          <w:color w:val="111111"/>
          <w:sz w:val="28"/>
          <w:sz w:val="28"/>
          <w:szCs w:val="28"/>
          <w:rtl w:val="true"/>
          <w:lang w:bidi="fa-IR"/>
        </w:rPr>
        <w:t>سلطان راندن خشمگین شدن</w:t>
      </w:r>
    </w:p>
    <w:p>
      <w:pPr>
        <w:pStyle w:val="BookText"/>
        <w:rPr/>
      </w:pPr>
      <w:r>
        <w:rPr>
          <w:rFonts w:ascii="IRNazanin" w:hAnsi="IRNazanin" w:eastAsia="IRNazanin"/>
          <w:color w:val="111111"/>
          <w:sz w:val="28"/>
          <w:sz w:val="28"/>
          <w:szCs w:val="28"/>
          <w:rtl w:val="true"/>
          <w:lang w:bidi="fa-IR"/>
        </w:rPr>
        <w:t>سلیح سلاح</w:t>
      </w:r>
    </w:p>
    <w:p>
      <w:pPr>
        <w:pStyle w:val="BookText"/>
        <w:rPr/>
      </w:pPr>
      <w:r>
        <w:rPr>
          <w:rFonts w:ascii="IRNazanin" w:hAnsi="IRNazanin" w:eastAsia="IRNazanin"/>
          <w:color w:val="111111"/>
          <w:sz w:val="28"/>
          <w:sz w:val="28"/>
          <w:szCs w:val="28"/>
          <w:rtl w:val="true"/>
          <w:lang w:bidi="fa-IR"/>
        </w:rPr>
        <w:t>سمع و طاعت حرف شنوی و فرمانبرداری</w:t>
      </w:r>
    </w:p>
    <w:p>
      <w:pPr>
        <w:pStyle w:val="BookText"/>
        <w:rPr/>
      </w:pPr>
      <w:r>
        <w:rPr>
          <w:rFonts w:ascii="IRNazanin" w:hAnsi="IRNazanin" w:eastAsia="IRNazanin"/>
          <w:color w:val="111111"/>
          <w:sz w:val="28"/>
          <w:sz w:val="28"/>
          <w:szCs w:val="28"/>
          <w:rtl w:val="true"/>
          <w:lang w:bidi="fa-IR"/>
        </w:rPr>
        <w:t>سنت کردن ختنه کردن</w:t>
      </w:r>
    </w:p>
    <w:p>
      <w:pPr>
        <w:pStyle w:val="BookText"/>
        <w:rPr/>
      </w:pPr>
      <w:r>
        <w:rPr>
          <w:rFonts w:ascii="IRNazanin" w:hAnsi="IRNazanin" w:eastAsia="IRNazanin"/>
          <w:color w:val="111111"/>
          <w:sz w:val="28"/>
          <w:sz w:val="28"/>
          <w:szCs w:val="28"/>
          <w:rtl w:val="true"/>
          <w:lang w:bidi="fa-IR"/>
        </w:rPr>
        <w:t>سنت نماز نافله که اهل سنت دو رکعت پیش از ظهر و دو رکعت بعد از آن می خوانند</w:t>
      </w:r>
    </w:p>
    <w:p>
      <w:pPr>
        <w:pStyle w:val="BookText"/>
        <w:rPr/>
      </w:pPr>
      <w:r>
        <w:rPr>
          <w:rFonts w:ascii="IRNazanin" w:hAnsi="IRNazanin" w:eastAsia="IRNazanin"/>
          <w:color w:val="111111"/>
          <w:sz w:val="28"/>
          <w:sz w:val="28"/>
          <w:szCs w:val="28"/>
          <w:rtl w:val="true"/>
          <w:lang w:bidi="fa-IR"/>
        </w:rPr>
        <w:t>سواد سیاهی شهر و آبادی که از دور دیده می شود</w:t>
      </w:r>
    </w:p>
    <w:p>
      <w:pPr>
        <w:pStyle w:val="BookText"/>
        <w:rPr/>
      </w:pPr>
      <w:r>
        <w:rPr>
          <w:rFonts w:ascii="IRNazanin" w:hAnsi="IRNazanin" w:eastAsia="IRNazanin"/>
          <w:color w:val="111111"/>
          <w:sz w:val="28"/>
          <w:sz w:val="28"/>
          <w:szCs w:val="28"/>
          <w:rtl w:val="true"/>
          <w:lang w:bidi="fa-IR"/>
        </w:rPr>
        <w:t>سوایم گله گاو، گوسفند، شتر</w:t>
      </w:r>
    </w:p>
    <w:p>
      <w:pPr>
        <w:pStyle w:val="BookText"/>
        <w:rPr/>
      </w:pPr>
      <w:r>
        <w:rPr>
          <w:rFonts w:ascii="IRNazanin" w:hAnsi="IRNazanin" w:eastAsia="IRNazanin"/>
          <w:color w:val="111111"/>
          <w:sz w:val="28"/>
          <w:sz w:val="28"/>
          <w:szCs w:val="28"/>
          <w:rtl w:val="true"/>
          <w:lang w:bidi="fa-IR"/>
        </w:rPr>
        <w:t>سُور دیوار گرداگرد شهر</w:t>
      </w:r>
    </w:p>
    <w:p>
      <w:pPr>
        <w:pStyle w:val="BookText"/>
        <w:rPr/>
      </w:pPr>
      <w:r>
        <w:rPr>
          <w:rFonts w:ascii="IRNazanin" w:hAnsi="IRNazanin" w:eastAsia="IRNazanin"/>
          <w:color w:val="111111"/>
          <w:sz w:val="28"/>
          <w:sz w:val="28"/>
          <w:szCs w:val="28"/>
          <w:rtl w:val="true"/>
          <w:lang w:bidi="fa-IR"/>
        </w:rPr>
        <w:t>سُوط تازیانه</w:t>
      </w:r>
    </w:p>
    <w:p>
      <w:pPr>
        <w:pStyle w:val="BookText"/>
        <w:rPr/>
      </w:pPr>
      <w:r>
        <w:rPr>
          <w:rFonts w:ascii="IRNazanin" w:hAnsi="IRNazanin" w:eastAsia="IRNazanin"/>
          <w:color w:val="111111"/>
          <w:sz w:val="28"/>
          <w:sz w:val="28"/>
          <w:szCs w:val="28"/>
          <w:rtl w:val="true"/>
          <w:lang w:bidi="fa-IR"/>
        </w:rPr>
        <w:t xml:space="preserve">سهیل ستاره آلفا از صورت فلکی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نیمکره جنوبی آسمان قرار دارد، بعد از تیشتر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ستاره پر نور آسمان است در شبهای زمستان در جنوبی ترین نواحی ایران دیده می شود</w:t>
      </w:r>
    </w:p>
    <w:p>
      <w:pPr>
        <w:pStyle w:val="BookText"/>
        <w:rPr/>
      </w:pPr>
      <w:r>
        <w:rPr>
          <w:rFonts w:ascii="IRNazanin" w:hAnsi="IRNazanin" w:eastAsia="IRNazanin"/>
          <w:color w:val="111111"/>
          <w:sz w:val="28"/>
          <w:sz w:val="28"/>
          <w:szCs w:val="28"/>
          <w:rtl w:val="true"/>
          <w:lang w:bidi="fa-IR"/>
        </w:rPr>
        <w:t>سیاق اسلوب، روش</w:t>
      </w:r>
    </w:p>
    <w:p>
      <w:pPr>
        <w:pStyle w:val="BookText"/>
        <w:rPr/>
      </w:pPr>
      <w:r>
        <w:rPr>
          <w:rFonts w:ascii="IRNazanin" w:hAnsi="IRNazanin" w:eastAsia="IRNazanin"/>
          <w:color w:val="111111"/>
          <w:sz w:val="28"/>
          <w:sz w:val="28"/>
          <w:szCs w:val="28"/>
          <w:rtl w:val="true"/>
          <w:lang w:bidi="fa-IR"/>
        </w:rPr>
        <w:t>سیّد سرور، رئیس</w:t>
      </w:r>
    </w:p>
    <w:p>
      <w:pPr>
        <w:pStyle w:val="BookText"/>
        <w:rPr/>
      </w:pPr>
      <w:r>
        <w:rPr>
          <w:rFonts w:ascii="Amiri" w:hAnsi="Amiri" w:eastAsia="Amiri" w:cs="Amiri"/>
          <w:color w:val="111111"/>
          <w:sz w:val="28"/>
          <w:sz w:val="28"/>
          <w:szCs w:val="28"/>
          <w:rtl w:val="true"/>
          <w:lang w:bidi="ar-SA"/>
        </w:rPr>
        <w:t>سِيَرج سيرت؛ خُلق، خو، روش</w:t>
      </w:r>
    </w:p>
    <w:p>
      <w:pPr>
        <w:pStyle w:val="BookText"/>
        <w:rPr/>
      </w:pPr>
      <w:r>
        <w:rPr>
          <w:rFonts w:ascii="Amiri" w:hAnsi="Amiri" w:eastAsia="Amiri" w:cs="Amiri"/>
          <w:color w:val="111111"/>
          <w:sz w:val="28"/>
          <w:sz w:val="28"/>
          <w:szCs w:val="28"/>
          <w:rtl w:val="true"/>
          <w:lang w:bidi="ar-SA"/>
        </w:rPr>
        <w:t>سِيف شمشیر</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شتا زمستان</w:t>
      </w:r>
    </w:p>
    <w:p>
      <w:pPr>
        <w:pStyle w:val="BookText"/>
        <w:rPr/>
      </w:pPr>
      <w:r>
        <w:rPr>
          <w:rFonts w:ascii="Amiri" w:hAnsi="Amiri" w:eastAsia="Amiri" w:cs="Amiri"/>
          <w:color w:val="111111"/>
          <w:sz w:val="28"/>
          <w:sz w:val="28"/>
          <w:szCs w:val="28"/>
          <w:rtl w:val="true"/>
          <w:lang w:bidi="ar-SA"/>
        </w:rPr>
        <w:t>شجرة اليُمن درخت توت</w:t>
      </w:r>
    </w:p>
    <w:p>
      <w:pPr>
        <w:pStyle w:val="BookText"/>
        <w:rPr/>
      </w:pPr>
      <w:r>
        <w:rPr>
          <w:rFonts w:ascii="IRNazanin" w:hAnsi="IRNazanin" w:eastAsia="IRNazanin"/>
          <w:color w:val="111111"/>
          <w:sz w:val="28"/>
          <w:sz w:val="28"/>
          <w:szCs w:val="28"/>
          <w:rtl w:val="true"/>
          <w:lang w:bidi="fa-IR"/>
        </w:rPr>
        <w:t>شجعان دلیران</w:t>
      </w:r>
    </w:p>
    <w:p>
      <w:pPr>
        <w:pStyle w:val="BookText"/>
        <w:rPr/>
      </w:pPr>
      <w:r>
        <w:rPr>
          <w:rFonts w:ascii="IRNazanin" w:hAnsi="IRNazanin" w:eastAsia="IRNazanin"/>
          <w:color w:val="111111"/>
          <w:sz w:val="28"/>
          <w:sz w:val="28"/>
          <w:szCs w:val="28"/>
          <w:rtl w:val="true"/>
          <w:lang w:bidi="fa-IR"/>
        </w:rPr>
        <w:t>شدن رفتن</w:t>
      </w:r>
    </w:p>
    <w:p>
      <w:pPr>
        <w:pStyle w:val="BookText"/>
        <w:rPr/>
      </w:pPr>
      <w:r>
        <w:rPr>
          <w:rFonts w:ascii="IRNazanin" w:hAnsi="IRNazanin" w:eastAsia="IRNazanin"/>
          <w:color w:val="111111"/>
          <w:sz w:val="28"/>
          <w:sz w:val="28"/>
          <w:szCs w:val="28"/>
          <w:rtl w:val="true"/>
          <w:lang w:bidi="fa-IR"/>
        </w:rPr>
        <w:t>شدید الباس بسیار خشمگین، بسیار سخت گیر</w:t>
      </w:r>
    </w:p>
    <w:p>
      <w:pPr>
        <w:pStyle w:val="BookText"/>
        <w:rPr/>
      </w:pPr>
      <w:r>
        <w:rPr>
          <w:rFonts w:ascii="IRNazanin" w:hAnsi="IRNazanin" w:eastAsia="IRNazanin"/>
          <w:color w:val="111111"/>
          <w:sz w:val="28"/>
          <w:sz w:val="28"/>
          <w:szCs w:val="28"/>
          <w:rtl w:val="true"/>
          <w:lang w:bidi="fa-IR"/>
        </w:rPr>
        <w:t>شراع بادبان</w:t>
      </w:r>
    </w:p>
    <w:p>
      <w:pPr>
        <w:pStyle w:val="BookText"/>
        <w:rPr/>
      </w:pPr>
      <w:r>
        <w:rPr>
          <w:rFonts w:ascii="IRNazanin" w:hAnsi="IRNazanin" w:eastAsia="IRNazanin"/>
          <w:color w:val="111111"/>
          <w:sz w:val="28"/>
          <w:sz w:val="28"/>
          <w:szCs w:val="28"/>
          <w:rtl w:val="true"/>
          <w:lang w:bidi="fa-IR"/>
        </w:rPr>
        <w:t>شرطی مأمور حکومتی</w:t>
      </w:r>
    </w:p>
    <w:p>
      <w:pPr>
        <w:pStyle w:val="BookText"/>
        <w:rPr/>
      </w:pPr>
      <w:r>
        <w:rPr>
          <w:rFonts w:ascii="IRNazanin" w:hAnsi="IRNazanin" w:eastAsia="IRNazanin"/>
          <w:color w:val="111111"/>
          <w:sz w:val="28"/>
          <w:sz w:val="28"/>
          <w:szCs w:val="28"/>
          <w:rtl w:val="true"/>
          <w:lang w:bidi="fa-IR"/>
        </w:rPr>
        <w:t>شِعار نشان و علامت در جنگ یا سفر</w:t>
      </w:r>
    </w:p>
    <w:p>
      <w:pPr>
        <w:pStyle w:val="BookText"/>
        <w:rPr/>
      </w:pPr>
      <w:r>
        <w:rPr>
          <w:rFonts w:ascii="IRNazanin" w:hAnsi="IRNazanin" w:eastAsia="IRNazanin"/>
          <w:color w:val="111111"/>
          <w:sz w:val="28"/>
          <w:sz w:val="28"/>
          <w:szCs w:val="28"/>
          <w:rtl w:val="true"/>
          <w:lang w:bidi="fa-IR"/>
        </w:rPr>
        <w:t>شغل راندن حکومت کردن</w:t>
      </w:r>
    </w:p>
    <w:p>
      <w:pPr>
        <w:pStyle w:val="BookText"/>
        <w:rPr/>
      </w:pPr>
      <w:r>
        <w:rPr>
          <w:rFonts w:ascii="IRNazanin" w:hAnsi="IRNazanin" w:eastAsia="IRNazanin"/>
          <w:color w:val="111111"/>
          <w:sz w:val="28"/>
          <w:sz w:val="28"/>
          <w:szCs w:val="28"/>
          <w:rtl w:val="true"/>
          <w:lang w:bidi="fa-IR"/>
        </w:rPr>
        <w:t>شغل گرفتاری، دردسر</w:t>
      </w:r>
    </w:p>
    <w:p>
      <w:pPr>
        <w:pStyle w:val="BookText"/>
        <w:rPr/>
      </w:pPr>
      <w:r>
        <w:rPr>
          <w:rFonts w:ascii="IRNazanin" w:hAnsi="IRNazanin" w:eastAsia="IRNazanin"/>
          <w:color w:val="111111"/>
          <w:sz w:val="28"/>
          <w:sz w:val="28"/>
          <w:szCs w:val="28"/>
          <w:rtl w:val="true"/>
          <w:lang w:bidi="fa-IR"/>
        </w:rPr>
        <w:t>شفقت مهربانی</w:t>
      </w:r>
    </w:p>
    <w:p>
      <w:pPr>
        <w:pStyle w:val="BookText"/>
        <w:rPr/>
      </w:pPr>
      <w:r>
        <w:rPr>
          <w:rFonts w:ascii="Amiri" w:hAnsi="Amiri" w:eastAsia="Amiri" w:cs="Amiri"/>
          <w:color w:val="111111"/>
          <w:sz w:val="28"/>
          <w:sz w:val="28"/>
          <w:szCs w:val="28"/>
          <w:rtl w:val="true"/>
          <w:lang w:bidi="ar-SA"/>
        </w:rPr>
        <w:t>شُکُوه ترس، بیم</w:t>
      </w:r>
    </w:p>
    <w:p>
      <w:pPr>
        <w:pStyle w:val="BookText"/>
        <w:rPr/>
      </w:pPr>
      <w:r>
        <w:rPr>
          <w:rFonts w:ascii="IRNazanin" w:hAnsi="IRNazanin" w:eastAsia="IRNazanin"/>
          <w:color w:val="111111"/>
          <w:sz w:val="28"/>
          <w:sz w:val="28"/>
          <w:szCs w:val="28"/>
          <w:rtl w:val="true"/>
          <w:lang w:bidi="fa-IR"/>
        </w:rPr>
        <w:t>شکوهیدن ترسیدن</w:t>
      </w:r>
    </w:p>
    <w:p>
      <w:pPr>
        <w:pStyle w:val="BookText"/>
        <w:rPr/>
      </w:pPr>
      <w:r>
        <w:rPr>
          <w:rFonts w:ascii="IRNazanin" w:hAnsi="IRNazanin" w:eastAsia="IRNazanin"/>
          <w:color w:val="111111"/>
          <w:sz w:val="28"/>
          <w:sz w:val="28"/>
          <w:szCs w:val="28"/>
          <w:rtl w:val="true"/>
          <w:lang w:bidi="fa-IR"/>
        </w:rPr>
        <w:t>شماره حساب رسی و جمع بستن مالیات</w:t>
      </w:r>
    </w:p>
    <w:p>
      <w:pPr>
        <w:pStyle w:val="BookText"/>
        <w:rPr/>
      </w:pPr>
      <w:r>
        <w:rPr>
          <w:rFonts w:ascii="IRNazanin" w:hAnsi="IRNazanin" w:eastAsia="IRNazanin"/>
          <w:color w:val="111111"/>
          <w:sz w:val="28"/>
          <w:sz w:val="28"/>
          <w:szCs w:val="28"/>
          <w:rtl w:val="true"/>
          <w:lang w:bidi="fa-IR"/>
        </w:rPr>
        <w:t>شوریده شدن آشفته شدن، آشوب شدن</w:t>
      </w:r>
    </w:p>
    <w:p>
      <w:pPr>
        <w:pStyle w:val="BookText"/>
        <w:rPr/>
      </w:pPr>
      <w:r>
        <w:rPr>
          <w:rFonts w:ascii="IRNazanin" w:hAnsi="IRNazanin" w:eastAsia="IRNazanin"/>
          <w:color w:val="111111"/>
          <w:sz w:val="28"/>
          <w:sz w:val="28"/>
          <w:szCs w:val="28"/>
          <w:rtl w:val="true"/>
          <w:lang w:bidi="fa-IR"/>
        </w:rPr>
        <w:t>شیر هست قربه، چاق، بره ای که شیر فراوان خورده باشد</w:t>
      </w:r>
    </w:p>
    <w:p>
      <w:pPr>
        <w:pStyle w:val="BookText"/>
        <w:rPr/>
      </w:pPr>
      <w:r>
        <w:rPr>
          <w:rFonts w:ascii="IRNazanin" w:hAnsi="IRNazanin" w:eastAsia="IRNazanin"/>
          <w:color w:val="111111"/>
          <w:sz w:val="28"/>
          <w:sz w:val="28"/>
          <w:szCs w:val="28"/>
          <w:rtl w:val="true"/>
          <w:lang w:bidi="fa-IR"/>
        </w:rPr>
        <w:t>شیعت پیرو</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صاحب الجيش فرمانده لشکر</w:t>
      </w:r>
    </w:p>
    <w:p>
      <w:pPr>
        <w:pStyle w:val="BookText"/>
        <w:rPr/>
      </w:pPr>
      <w:r>
        <w:rPr>
          <w:rFonts w:ascii="IRNazanin" w:hAnsi="IRNazanin" w:eastAsia="IRNazanin"/>
          <w:color w:val="111111"/>
          <w:sz w:val="28"/>
          <w:sz w:val="28"/>
          <w:szCs w:val="28"/>
          <w:rtl w:val="true"/>
          <w:lang w:bidi="fa-IR"/>
        </w:rPr>
        <w:t>صاحب شُرط رئیس نظمیه</w:t>
      </w:r>
    </w:p>
    <w:p>
      <w:pPr>
        <w:pStyle w:val="BookText"/>
        <w:rPr/>
      </w:pPr>
      <w:r>
        <w:rPr>
          <w:rFonts w:ascii="IRNazanin" w:hAnsi="IRNazanin" w:eastAsia="IRNazanin"/>
          <w:color w:val="111111"/>
          <w:sz w:val="28"/>
          <w:sz w:val="28"/>
          <w:szCs w:val="28"/>
          <w:rtl w:val="true"/>
          <w:lang w:bidi="fa-IR"/>
        </w:rPr>
        <w:t>صاحب قِران نیک بخت، خوش اقبال</w:t>
      </w:r>
    </w:p>
    <w:p>
      <w:pPr>
        <w:pStyle w:val="BookText"/>
        <w:rPr/>
      </w:pPr>
      <w:r>
        <w:rPr>
          <w:rFonts w:ascii="IRNazanin" w:hAnsi="IRNazanin" w:eastAsia="IRNazanin"/>
          <w:color w:val="111111"/>
          <w:sz w:val="28"/>
          <w:sz w:val="28"/>
          <w:szCs w:val="28"/>
          <w:rtl w:val="true"/>
          <w:lang w:bidi="fa-IR"/>
        </w:rPr>
        <w:t>صاحب مظالم مقامات قضایی و دادرسی</w:t>
      </w:r>
    </w:p>
    <w:p>
      <w:pPr>
        <w:pStyle w:val="BookText"/>
        <w:rPr/>
      </w:pPr>
      <w:r>
        <w:rPr>
          <w:rFonts w:ascii="IRNazanin" w:hAnsi="IRNazanin" w:eastAsia="IRNazanin"/>
          <w:color w:val="111111"/>
          <w:sz w:val="28"/>
          <w:sz w:val="28"/>
          <w:szCs w:val="28"/>
          <w:rtl w:val="true"/>
          <w:lang w:bidi="fa-IR"/>
        </w:rPr>
        <w:t>صاحب یار، همدم</w:t>
      </w:r>
    </w:p>
    <w:p>
      <w:pPr>
        <w:pStyle w:val="BookText"/>
        <w:rPr/>
      </w:pPr>
      <w:r>
        <w:rPr>
          <w:rFonts w:ascii="IRNazanin" w:hAnsi="IRNazanin" w:eastAsia="IRNazanin"/>
          <w:color w:val="111111"/>
          <w:sz w:val="28"/>
          <w:sz w:val="28"/>
          <w:szCs w:val="28"/>
          <w:rtl w:val="true"/>
          <w:lang w:bidi="fa-IR"/>
        </w:rPr>
        <w:t>صافی شدن بی خلل شدن استوار شدن</w:t>
      </w:r>
    </w:p>
    <w:p>
      <w:pPr>
        <w:pStyle w:val="BookText"/>
        <w:rPr/>
      </w:pPr>
      <w:r>
        <w:rPr>
          <w:rFonts w:ascii="IRNazanin" w:hAnsi="IRNazanin" w:eastAsia="IRNazanin"/>
          <w:color w:val="111111"/>
          <w:sz w:val="28"/>
          <w:sz w:val="28"/>
          <w:szCs w:val="28"/>
          <w:rtl w:val="true"/>
          <w:lang w:bidi="fa-IR"/>
        </w:rPr>
        <w:t>صامتی صامت؛ زر و سیم</w:t>
      </w:r>
    </w:p>
    <w:p>
      <w:pPr>
        <w:pStyle w:val="BookText"/>
        <w:rPr/>
      </w:pPr>
      <w:r>
        <w:rPr>
          <w:rFonts w:ascii="IRNazanin" w:hAnsi="IRNazanin" w:eastAsia="IRNazanin"/>
          <w:color w:val="111111"/>
          <w:sz w:val="28"/>
          <w:sz w:val="28"/>
          <w:szCs w:val="28"/>
          <w:rtl w:val="true"/>
          <w:lang w:bidi="fa-IR"/>
        </w:rPr>
        <w:t>صباحت زیبایی، خوبرویی</w:t>
      </w:r>
    </w:p>
    <w:p>
      <w:pPr>
        <w:pStyle w:val="BookText"/>
        <w:rPr/>
      </w:pPr>
      <w:r>
        <w:rPr>
          <w:rFonts w:ascii="IRNazanin" w:hAnsi="IRNazanin" w:eastAsia="IRNazanin"/>
          <w:color w:val="111111"/>
          <w:sz w:val="28"/>
          <w:sz w:val="28"/>
          <w:szCs w:val="28"/>
          <w:rtl w:val="true"/>
          <w:lang w:bidi="fa-IR"/>
        </w:rPr>
        <w:t>صباوت کودکی، طفولیت</w:t>
      </w:r>
    </w:p>
    <w:p>
      <w:pPr>
        <w:pStyle w:val="BookText"/>
        <w:rPr/>
      </w:pPr>
      <w:r>
        <w:rPr>
          <w:rFonts w:ascii="IRNazanin" w:hAnsi="IRNazanin" w:eastAsia="IRNazanin"/>
          <w:color w:val="111111"/>
          <w:sz w:val="28"/>
          <w:sz w:val="28"/>
          <w:szCs w:val="28"/>
          <w:rtl w:val="true"/>
          <w:lang w:bidi="fa-IR"/>
        </w:rPr>
        <w:t>صحابه یاران پیامبر، کسانی که در خدمت پیامبر بودند</w:t>
      </w:r>
    </w:p>
    <w:p>
      <w:pPr>
        <w:pStyle w:val="BookText"/>
        <w:rPr/>
      </w:pPr>
      <w:r>
        <w:rPr>
          <w:rFonts w:ascii="IRNazanin" w:hAnsi="IRNazanin" w:eastAsia="IRNazanin"/>
          <w:color w:val="111111"/>
          <w:sz w:val="28"/>
          <w:sz w:val="28"/>
          <w:szCs w:val="28"/>
          <w:rtl w:val="true"/>
          <w:lang w:bidi="fa-IR"/>
        </w:rPr>
        <w:t>صحبت همراهی، ملازمت</w:t>
      </w:r>
    </w:p>
    <w:p>
      <w:pPr>
        <w:pStyle w:val="BookText"/>
        <w:rPr/>
      </w:pPr>
      <w:r>
        <w:rPr>
          <w:rFonts w:ascii="IRNazanin" w:hAnsi="IRNazanin" w:eastAsia="IRNazanin"/>
          <w:color w:val="111111"/>
          <w:sz w:val="28"/>
          <w:sz w:val="28"/>
          <w:szCs w:val="28"/>
          <w:rtl w:val="true"/>
          <w:lang w:bidi="fa-IR"/>
        </w:rPr>
        <w:t>صرف کردن عزل کردن</w:t>
      </w:r>
    </w:p>
    <w:p>
      <w:pPr>
        <w:pStyle w:val="BookText"/>
        <w:rPr/>
      </w:pPr>
      <w:r>
        <w:rPr>
          <w:rFonts w:ascii="IRNazanin" w:hAnsi="IRNazanin" w:eastAsia="IRNazanin"/>
          <w:color w:val="111111"/>
          <w:sz w:val="28"/>
          <w:sz w:val="28"/>
          <w:szCs w:val="28"/>
          <w:rtl w:val="true"/>
          <w:lang w:bidi="fa-IR"/>
        </w:rPr>
        <w:t>صعب سخت، دشوار</w:t>
      </w:r>
    </w:p>
    <w:p>
      <w:pPr>
        <w:pStyle w:val="BookText"/>
        <w:rPr/>
      </w:pPr>
      <w:r>
        <w:rPr>
          <w:rFonts w:ascii="IRNazanin" w:hAnsi="IRNazanin" w:eastAsia="IRNazanin"/>
          <w:color w:val="111111"/>
          <w:sz w:val="28"/>
          <w:sz w:val="28"/>
          <w:szCs w:val="28"/>
          <w:rtl w:val="true"/>
          <w:lang w:bidi="fa-IR"/>
        </w:rPr>
        <w:t>صفدر صف شکن، دلیر</w:t>
      </w:r>
    </w:p>
    <w:p>
      <w:pPr>
        <w:pStyle w:val="BookText"/>
        <w:rPr/>
      </w:pPr>
      <w:r>
        <w:rPr>
          <w:rFonts w:ascii="IRNazanin" w:hAnsi="IRNazanin" w:eastAsia="IRNazanin"/>
          <w:color w:val="111111"/>
          <w:sz w:val="28"/>
          <w:sz w:val="28"/>
          <w:szCs w:val="28"/>
          <w:rtl w:val="true"/>
          <w:lang w:bidi="fa-IR"/>
        </w:rPr>
        <w:t>صفوت پاکیزه و برگزیده</w:t>
      </w:r>
    </w:p>
    <w:p>
      <w:pPr>
        <w:pStyle w:val="BookText"/>
        <w:rPr/>
      </w:pPr>
      <w:r>
        <w:rPr>
          <w:rFonts w:ascii="IRNazanin" w:hAnsi="IRNazanin" w:eastAsia="IRNazanin"/>
          <w:color w:val="111111"/>
          <w:sz w:val="28"/>
          <w:sz w:val="28"/>
          <w:szCs w:val="28"/>
          <w:rtl w:val="true"/>
          <w:lang w:bidi="fa-IR"/>
        </w:rPr>
        <w:t>صُقع ناحیه، کرانه</w:t>
      </w:r>
    </w:p>
    <w:p>
      <w:pPr>
        <w:pStyle w:val="BookText"/>
        <w:rPr/>
      </w:pPr>
      <w:r>
        <w:rPr>
          <w:rFonts w:ascii="Amiri" w:hAnsi="Amiri" w:eastAsia="Amiri" w:cs="Amiri"/>
          <w:color w:val="111111"/>
          <w:sz w:val="28"/>
          <w:sz w:val="28"/>
          <w:szCs w:val="28"/>
          <w:rtl w:val="true"/>
          <w:lang w:bidi="ar-SA"/>
        </w:rPr>
        <w:t>صِلَت صله؛ انعام، جایزه</w:t>
      </w:r>
    </w:p>
    <w:p>
      <w:pPr>
        <w:pStyle w:val="BookText"/>
        <w:rPr/>
      </w:pPr>
      <w:r>
        <w:rPr>
          <w:rFonts w:ascii="IRNazanin" w:hAnsi="IRNazanin" w:eastAsia="IRNazanin"/>
          <w:color w:val="111111"/>
          <w:sz w:val="28"/>
          <w:sz w:val="28"/>
          <w:szCs w:val="28"/>
          <w:rtl w:val="true"/>
          <w:lang w:bidi="fa-IR"/>
        </w:rPr>
        <w:t>صنادید ج صندید؛ مهتر، بزرگ، دلاور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صنعت ساخته شده، مصنوع </w:t>
      </w:r>
    </w:p>
    <w:p>
      <w:pPr>
        <w:pStyle w:val="BookText"/>
        <w:rPr/>
      </w:pPr>
      <w:r>
        <w:rPr>
          <w:rFonts w:ascii="Amiri" w:hAnsi="Amiri" w:eastAsia="Amiri" w:cs="Amiri"/>
          <w:color w:val="111111"/>
          <w:sz w:val="28"/>
          <w:sz w:val="28"/>
          <w:szCs w:val="28"/>
          <w:rtl w:val="true"/>
          <w:lang w:bidi="ar-SA"/>
        </w:rPr>
        <w:t>صنم بُت</w:t>
      </w:r>
    </w:p>
    <w:p>
      <w:pPr>
        <w:pStyle w:val="BookText"/>
        <w:rPr/>
      </w:pPr>
      <w:r>
        <w:rPr>
          <w:rFonts w:ascii="IRNazanin" w:hAnsi="IRNazanin" w:eastAsia="IRNazanin"/>
          <w:color w:val="111111"/>
          <w:sz w:val="28"/>
          <w:sz w:val="28"/>
          <w:szCs w:val="28"/>
          <w:rtl w:val="true"/>
          <w:lang w:bidi="fa-IR"/>
        </w:rPr>
        <w:t>صوف پشم، پشم گوسفند</w:t>
      </w:r>
    </w:p>
    <w:p>
      <w:pPr>
        <w:pStyle w:val="BookText"/>
        <w:rPr/>
      </w:pPr>
      <w:r>
        <w:rPr>
          <w:rFonts w:ascii="IRNazanin" w:hAnsi="IRNazanin" w:eastAsia="IRNazanin"/>
          <w:color w:val="111111"/>
          <w:sz w:val="28"/>
          <w:sz w:val="28"/>
          <w:szCs w:val="28"/>
          <w:rtl w:val="true"/>
          <w:lang w:bidi="fa-IR"/>
        </w:rPr>
        <w:t>صیف تابستان</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ضمان کردن تعهد دادن</w:t>
      </w:r>
    </w:p>
    <w:p>
      <w:pPr>
        <w:pStyle w:val="BookText"/>
        <w:rPr/>
      </w:pPr>
      <w:r>
        <w:rPr>
          <w:rFonts w:ascii="IRNazanin" w:hAnsi="IRNazanin" w:eastAsia="IRNazanin"/>
          <w:color w:val="111111"/>
          <w:sz w:val="28"/>
          <w:sz w:val="28"/>
          <w:szCs w:val="28"/>
          <w:rtl w:val="true"/>
          <w:lang w:bidi="fa-IR"/>
        </w:rPr>
        <w:t>ضياع ملک، زمین زراعتی</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طبّاخ آشپز</w:t>
      </w:r>
    </w:p>
    <w:p>
      <w:pPr>
        <w:pStyle w:val="BookText"/>
        <w:rPr/>
      </w:pPr>
      <w:r>
        <w:rPr>
          <w:rFonts w:ascii="Amiri" w:hAnsi="Amiri" w:eastAsia="Amiri" w:cs="Amiri"/>
          <w:color w:val="111111"/>
          <w:sz w:val="28"/>
          <w:sz w:val="28"/>
          <w:szCs w:val="28"/>
          <w:rtl w:val="true"/>
          <w:lang w:bidi="ar-SA"/>
        </w:rPr>
        <w:t>طَرّه زلف</w:t>
      </w:r>
    </w:p>
    <w:p>
      <w:pPr>
        <w:pStyle w:val="BookText"/>
        <w:rPr/>
      </w:pPr>
      <w:r>
        <w:rPr>
          <w:rFonts w:ascii="IRNazanin" w:hAnsi="IRNazanin" w:eastAsia="IRNazanin"/>
          <w:color w:val="111111"/>
          <w:sz w:val="28"/>
          <w:sz w:val="28"/>
          <w:szCs w:val="28"/>
          <w:rtl w:val="true"/>
          <w:lang w:bidi="fa-IR"/>
        </w:rPr>
        <w:t>طعام ساختن غذا درست کردن</w:t>
      </w:r>
    </w:p>
    <w:p>
      <w:pPr>
        <w:pStyle w:val="BookText"/>
        <w:rPr/>
      </w:pPr>
      <w:r>
        <w:rPr>
          <w:rFonts w:ascii="IRNazanin" w:hAnsi="IRNazanin" w:eastAsia="IRNazanin"/>
          <w:color w:val="111111"/>
          <w:sz w:val="28"/>
          <w:sz w:val="28"/>
          <w:szCs w:val="28"/>
          <w:rtl w:val="true"/>
          <w:lang w:bidi="fa-IR"/>
        </w:rPr>
        <w:t>طعنه با نیزه زدن</w:t>
      </w:r>
    </w:p>
    <w:p>
      <w:pPr>
        <w:pStyle w:val="BookText"/>
        <w:rPr/>
      </w:pPr>
      <w:r>
        <w:rPr>
          <w:rFonts w:ascii="IRNazanin" w:hAnsi="IRNazanin" w:eastAsia="IRNazanin"/>
          <w:color w:val="111111"/>
          <w:sz w:val="28"/>
          <w:sz w:val="28"/>
          <w:szCs w:val="28"/>
          <w:rtl w:val="true"/>
          <w:lang w:bidi="fa-IR"/>
        </w:rPr>
        <w:t>طواحين جِ طاحونه، آسیاب ها</w:t>
      </w:r>
    </w:p>
    <w:p>
      <w:pPr>
        <w:pStyle w:val="BookText"/>
        <w:rPr/>
      </w:pPr>
      <w:r>
        <w:rPr>
          <w:rFonts w:ascii="IRNazanin" w:hAnsi="IRNazanin" w:eastAsia="IRNazanin"/>
          <w:color w:val="111111"/>
          <w:sz w:val="28"/>
          <w:sz w:val="28"/>
          <w:szCs w:val="28"/>
          <w:rtl w:val="true"/>
          <w:lang w:bidi="fa-IR"/>
        </w:rPr>
        <w:t>طواف دور چیزی گشتن، دور خانه خدا گشتن</w:t>
      </w:r>
    </w:p>
    <w:p>
      <w:pPr>
        <w:pStyle w:val="BookText"/>
        <w:rPr/>
      </w:pPr>
      <w:r>
        <w:rPr>
          <w:rFonts w:ascii="IRNazanin" w:hAnsi="IRNazanin" w:eastAsia="IRNazanin"/>
          <w:color w:val="111111"/>
          <w:sz w:val="28"/>
          <w:sz w:val="28"/>
          <w:szCs w:val="28"/>
          <w:rtl w:val="true"/>
          <w:lang w:bidi="fa-IR"/>
        </w:rPr>
        <w:t>طوبی خوشا، آفرین</w:t>
      </w:r>
    </w:p>
    <w:p>
      <w:pPr>
        <w:pStyle w:val="BookText"/>
        <w:rPr/>
      </w:pPr>
      <w:r>
        <w:rPr>
          <w:rFonts w:ascii="IRNazanin" w:hAnsi="IRNazanin" w:eastAsia="IRNazanin"/>
          <w:color w:val="111111"/>
          <w:sz w:val="28"/>
          <w:sz w:val="28"/>
          <w:szCs w:val="28"/>
          <w:rtl w:val="true"/>
          <w:lang w:bidi="fa-IR"/>
        </w:rPr>
        <w:t>طوع اطاعت کردن، فرمان بردن</w:t>
      </w:r>
    </w:p>
    <w:p>
      <w:pPr>
        <w:pStyle w:val="BookText"/>
        <w:rPr/>
      </w:pPr>
      <w:r>
        <w:rPr>
          <w:rFonts w:ascii="IRNazanin" w:hAnsi="IRNazanin" w:eastAsia="IRNazanin"/>
          <w:color w:val="111111"/>
          <w:sz w:val="28"/>
          <w:sz w:val="28"/>
          <w:szCs w:val="28"/>
          <w:rtl w:val="true"/>
          <w:lang w:bidi="fa-IR"/>
        </w:rPr>
        <w:t>طهارت کردن شستشو کردن</w:t>
      </w:r>
    </w:p>
    <w:p>
      <w:pPr>
        <w:pStyle w:val="BookText"/>
        <w:rPr/>
      </w:pPr>
      <w:r>
        <w:rPr>
          <w:rFonts w:ascii="IRNazanin" w:hAnsi="IRNazanin" w:eastAsia="IRNazanin"/>
          <w:color w:val="111111"/>
          <w:sz w:val="28"/>
          <w:sz w:val="28"/>
          <w:szCs w:val="28"/>
          <w:rtl w:val="true"/>
          <w:lang w:bidi="fa-IR"/>
        </w:rPr>
        <w:t>طیب خوشبو، خوشبو شدن</w:t>
      </w:r>
    </w:p>
    <w:p>
      <w:pPr>
        <w:pStyle w:val="BookText"/>
        <w:rPr/>
      </w:pPr>
      <w:r>
        <w:rPr>
          <w:rFonts w:ascii="IRNazanin" w:hAnsi="IRNazanin" w:eastAsia="IRNazanin"/>
          <w:color w:val="111111"/>
          <w:sz w:val="28"/>
          <w:sz w:val="28"/>
          <w:szCs w:val="28"/>
          <w:rtl w:val="true"/>
          <w:lang w:bidi="fa-IR"/>
        </w:rPr>
        <w:t>طیور پرندگان</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ظریف نکته دان، خوش سخن</w:t>
      </w:r>
    </w:p>
    <w:p>
      <w:pPr>
        <w:pStyle w:val="BookText"/>
        <w:rPr/>
      </w:pPr>
      <w:r>
        <w:rPr>
          <w:rFonts w:ascii="IRNazanin" w:hAnsi="IRNazanin" w:eastAsia="IRNazanin"/>
          <w:color w:val="111111"/>
          <w:sz w:val="28"/>
          <w:sz w:val="28"/>
          <w:szCs w:val="28"/>
          <w:rtl w:val="true"/>
          <w:lang w:bidi="fa-IR"/>
        </w:rPr>
        <w:t>ظفر پیروزی</w:t>
      </w:r>
    </w:p>
    <w:p>
      <w:pPr>
        <w:pStyle w:val="BookText"/>
        <w:rPr/>
      </w:pPr>
      <w:r>
        <w:rPr>
          <w:rFonts w:ascii="IRNazanin" w:hAnsi="IRNazanin" w:eastAsia="IRNazanin"/>
          <w:color w:val="111111"/>
          <w:sz w:val="28"/>
          <w:sz w:val="28"/>
          <w:szCs w:val="28"/>
          <w:rtl w:val="true"/>
          <w:lang w:bidi="fa-IR"/>
        </w:rPr>
        <w:t>ظن شدن شک کردن، گمان شدن</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عارض لشکر نویس، کسی که اسامی لشکریان را می نوشت</w:t>
      </w:r>
    </w:p>
    <w:p>
      <w:pPr>
        <w:pStyle w:val="BookText"/>
        <w:rPr/>
      </w:pPr>
      <w:r>
        <w:rPr>
          <w:rFonts w:ascii="IRNazanin" w:hAnsi="IRNazanin" w:eastAsia="IRNazanin"/>
          <w:color w:val="111111"/>
          <w:sz w:val="28"/>
          <w:sz w:val="28"/>
          <w:szCs w:val="28"/>
          <w:rtl w:val="true"/>
          <w:lang w:bidi="fa-IR"/>
        </w:rPr>
        <w:t>عاصی شدن عصیان کردن، نافرمانی کردن</w:t>
      </w:r>
    </w:p>
    <w:p>
      <w:pPr>
        <w:pStyle w:val="BookText"/>
        <w:rPr/>
      </w:pPr>
      <w:r>
        <w:rPr>
          <w:rFonts w:ascii="IRNazanin" w:hAnsi="IRNazanin" w:eastAsia="IRNazanin"/>
          <w:color w:val="111111"/>
          <w:sz w:val="28"/>
          <w:sz w:val="28"/>
          <w:szCs w:val="28"/>
          <w:rtl w:val="true"/>
          <w:lang w:bidi="fa-IR"/>
        </w:rPr>
        <w:t>عامل کارگزار</w:t>
      </w:r>
    </w:p>
    <w:p>
      <w:pPr>
        <w:pStyle w:val="BookText"/>
        <w:rPr/>
      </w:pP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p>
    <w:p>
      <w:pPr>
        <w:pStyle w:val="BookText"/>
        <w:rPr/>
      </w:pPr>
      <w:r>
        <w:rPr>
          <w:rFonts w:ascii="IRNazanin" w:hAnsi="IRNazanin" w:eastAsia="IRNazanin"/>
          <w:color w:val="111111"/>
          <w:sz w:val="28"/>
          <w:sz w:val="28"/>
          <w:szCs w:val="28"/>
          <w:rtl w:val="true"/>
          <w:lang w:bidi="fa-IR"/>
        </w:rPr>
        <w:t xml:space="preserve">عُدّت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آمادگی،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برگ جنگ</w:t>
      </w:r>
    </w:p>
    <w:p>
      <w:pPr>
        <w:pStyle w:val="BookText"/>
        <w:rPr/>
      </w:pPr>
      <w:r>
        <w:rPr>
          <w:rFonts w:ascii="IRNazanin" w:hAnsi="IRNazanin" w:eastAsia="IRNazanin"/>
          <w:color w:val="111111"/>
          <w:sz w:val="28"/>
          <w:sz w:val="28"/>
          <w:szCs w:val="28"/>
          <w:rtl w:val="true"/>
          <w:lang w:bidi="fa-IR"/>
        </w:rPr>
        <w:t>عدّت جماعت، گروه</w:t>
      </w:r>
    </w:p>
    <w:p>
      <w:pPr>
        <w:pStyle w:val="BookText"/>
        <w:rPr/>
      </w:pPr>
      <w:r>
        <w:rPr>
          <w:rFonts w:ascii="IRNazanin" w:hAnsi="IRNazanin" w:eastAsia="IRNazanin"/>
          <w:color w:val="111111"/>
          <w:sz w:val="28"/>
          <w:sz w:val="28"/>
          <w:szCs w:val="28"/>
          <w:rtl w:val="true"/>
          <w:lang w:bidi="fa-IR"/>
        </w:rPr>
        <w:t>عدّت جماعت، گروه</w:t>
      </w:r>
    </w:p>
    <w:p>
      <w:pPr>
        <w:pStyle w:val="BookText"/>
        <w:rPr/>
      </w:pPr>
      <w:r>
        <w:rPr>
          <w:rFonts w:ascii="IRNazanin" w:hAnsi="IRNazanin" w:eastAsia="IRNazanin"/>
          <w:color w:val="111111"/>
          <w:sz w:val="28"/>
          <w:sz w:val="28"/>
          <w:szCs w:val="28"/>
          <w:rtl w:val="true"/>
          <w:lang w:bidi="fa-IR"/>
        </w:rPr>
        <w:t>عدن بهشت جاوید</w:t>
      </w:r>
    </w:p>
    <w:p>
      <w:pPr>
        <w:pStyle w:val="BookText"/>
        <w:rPr/>
      </w:pPr>
      <w:r>
        <w:rPr>
          <w:rFonts w:ascii="IRNazanin" w:hAnsi="IRNazanin" w:eastAsia="IRNazanin"/>
          <w:color w:val="111111"/>
          <w:sz w:val="28"/>
          <w:sz w:val="28"/>
          <w:szCs w:val="28"/>
          <w:rtl w:val="true"/>
          <w:lang w:bidi="fa-IR"/>
        </w:rPr>
        <w:t>عدوان دشمنی کردن، ستم کردن</w:t>
      </w:r>
    </w:p>
    <w:p>
      <w:pPr>
        <w:pStyle w:val="BookText"/>
        <w:rPr/>
      </w:pPr>
      <w:r>
        <w:rPr>
          <w:rFonts w:ascii="IRNazanin" w:hAnsi="IRNazanin" w:eastAsia="IRNazanin"/>
          <w:color w:val="111111"/>
          <w:sz w:val="28"/>
          <w:sz w:val="28"/>
          <w:szCs w:val="28"/>
          <w:rtl w:val="true"/>
          <w:lang w:bidi="fa-IR"/>
        </w:rPr>
        <w:t>عدیل نظیر، مانند، همراه</w:t>
      </w:r>
    </w:p>
    <w:p>
      <w:pPr>
        <w:pStyle w:val="BookText"/>
        <w:rPr/>
      </w:pPr>
      <w:r>
        <w:rPr>
          <w:rFonts w:ascii="IRNazanin" w:hAnsi="IRNazanin" w:eastAsia="IRNazanin"/>
          <w:color w:val="111111"/>
          <w:sz w:val="28"/>
          <w:sz w:val="28"/>
          <w:szCs w:val="28"/>
          <w:rtl w:val="true"/>
          <w:lang w:bidi="fa-IR"/>
        </w:rPr>
        <w:t>عدیم المثل بی مانند</w:t>
      </w:r>
    </w:p>
    <w:p>
      <w:pPr>
        <w:pStyle w:val="BookText"/>
        <w:rPr/>
      </w:pPr>
      <w:r>
        <w:rPr>
          <w:rFonts w:ascii="IRNazanin" w:hAnsi="IRNazanin" w:eastAsia="IRNazanin"/>
          <w:color w:val="111111"/>
          <w:sz w:val="28"/>
          <w:sz w:val="28"/>
          <w:szCs w:val="28"/>
          <w:rtl w:val="true"/>
          <w:lang w:bidi="fa-IR"/>
        </w:rPr>
        <w:t>عرض کردن به نمایش گذاشتن، سان دیدن</w:t>
      </w:r>
    </w:p>
    <w:p>
      <w:pPr>
        <w:pStyle w:val="BookText"/>
        <w:rPr/>
      </w:pPr>
      <w:r>
        <w:rPr>
          <w:rFonts w:ascii="IRNazanin" w:hAnsi="IRNazanin" w:eastAsia="IRNazanin"/>
          <w:color w:val="111111"/>
          <w:sz w:val="28"/>
          <w:sz w:val="28"/>
          <w:szCs w:val="28"/>
          <w:rtl w:val="true"/>
          <w:lang w:bidi="fa-IR"/>
        </w:rPr>
        <w:t>عزّ سربلندی، ارجمندی</w:t>
      </w:r>
    </w:p>
    <w:p>
      <w:pPr>
        <w:pStyle w:val="BookText"/>
        <w:rPr/>
      </w:pPr>
      <w:r>
        <w:rPr>
          <w:rFonts w:ascii="IRNazanin" w:hAnsi="IRNazanin" w:eastAsia="IRNazanin"/>
          <w:color w:val="111111"/>
          <w:sz w:val="28"/>
          <w:sz w:val="28"/>
          <w:szCs w:val="28"/>
          <w:rtl w:val="true"/>
          <w:lang w:bidi="fa-IR"/>
        </w:rPr>
        <w:t>عصابه دستار، سربند</w:t>
      </w:r>
    </w:p>
    <w:p>
      <w:pPr>
        <w:pStyle w:val="BookText"/>
        <w:rPr/>
      </w:pPr>
      <w:r>
        <w:rPr>
          <w:rFonts w:ascii="IRNazanin" w:hAnsi="IRNazanin" w:eastAsia="IRNazanin"/>
          <w:color w:val="111111"/>
          <w:sz w:val="28"/>
          <w:sz w:val="28"/>
          <w:szCs w:val="28"/>
          <w:rtl w:val="true"/>
          <w:lang w:bidi="fa-IR"/>
        </w:rPr>
        <w:t>عُطارد تیر؛ معروف به دبیر فلک، نزدیک ترین سیاره به خورشید</w:t>
      </w:r>
    </w:p>
    <w:p>
      <w:pPr>
        <w:pStyle w:val="BookText"/>
        <w:rPr/>
      </w:pPr>
      <w:r>
        <w:rPr>
          <w:rFonts w:ascii="Amiri" w:hAnsi="Amiri" w:eastAsia="Amiri" w:cs="Amiri"/>
          <w:color w:val="111111"/>
          <w:sz w:val="28"/>
          <w:sz w:val="28"/>
          <w:szCs w:val="28"/>
          <w:rtl w:val="true"/>
          <w:lang w:bidi="ar-SA"/>
        </w:rPr>
        <w:t>عطيت بخشش، انعام</w:t>
      </w:r>
    </w:p>
    <w:p>
      <w:pPr>
        <w:pStyle w:val="BookText"/>
        <w:rPr/>
      </w:pPr>
      <w:r>
        <w:rPr>
          <w:rFonts w:ascii="IRNazanin" w:hAnsi="IRNazanin" w:eastAsia="IRNazanin"/>
          <w:color w:val="111111"/>
          <w:sz w:val="28"/>
          <w:sz w:val="28"/>
          <w:szCs w:val="28"/>
          <w:rtl w:val="true"/>
          <w:lang w:bidi="fa-IR"/>
        </w:rPr>
        <w:t>عقرب کژدم؛ از صورتهای فلکی جنوبی به شکل عقرب و هشتمین برج از دوازده برج منطقه البروج که خورشید در حرکت ظاهری خود آبان ماه در این برج دیده می شود</w:t>
      </w:r>
    </w:p>
    <w:p>
      <w:pPr>
        <w:pStyle w:val="BookText"/>
        <w:rPr/>
      </w:pPr>
      <w:r>
        <w:rPr>
          <w:rFonts w:ascii="Amiri" w:hAnsi="Amiri" w:eastAsia="Amiri" w:cs="Amiri"/>
          <w:color w:val="111111"/>
          <w:sz w:val="28"/>
          <w:sz w:val="28"/>
          <w:szCs w:val="28"/>
          <w:rtl w:val="true"/>
          <w:lang w:bidi="ar-SA"/>
        </w:rPr>
        <w:t>عُكّازه عصا</w:t>
      </w:r>
    </w:p>
    <w:p>
      <w:pPr>
        <w:pStyle w:val="BookText"/>
        <w:rPr/>
      </w:pPr>
      <w:r>
        <w:rPr>
          <w:rFonts w:ascii="Amiri" w:hAnsi="Amiri" w:eastAsia="Amiri" w:cs="Amiri"/>
          <w:color w:val="111111"/>
          <w:sz w:val="28"/>
          <w:sz w:val="28"/>
          <w:szCs w:val="28"/>
          <w:rtl w:val="true"/>
          <w:lang w:bidi="ar-SA"/>
        </w:rPr>
        <w:t>علامت عَلّم، رایت، درفش</w:t>
      </w:r>
    </w:p>
    <w:p>
      <w:pPr>
        <w:pStyle w:val="BookText"/>
        <w:rPr/>
      </w:pPr>
      <w:r>
        <w:rPr>
          <w:rFonts w:ascii="Amiri" w:hAnsi="Amiri" w:eastAsia="Amiri" w:cs="Amiri"/>
          <w:color w:val="111111"/>
          <w:sz w:val="28"/>
          <w:sz w:val="28"/>
          <w:szCs w:val="28"/>
          <w:rtl w:val="true"/>
          <w:lang w:bidi="ar-SA"/>
        </w:rPr>
        <w:t>علّت بیماری</w:t>
      </w:r>
    </w:p>
    <w:p>
      <w:pPr>
        <w:pStyle w:val="BookText"/>
        <w:rPr/>
      </w:pPr>
      <w:r>
        <w:rPr>
          <w:rFonts w:ascii="IRNazanin" w:hAnsi="IRNazanin" w:eastAsia="IRNazanin"/>
          <w:color w:val="111111"/>
          <w:sz w:val="28"/>
          <w:sz w:val="28"/>
          <w:szCs w:val="28"/>
          <w:rtl w:val="true"/>
          <w:lang w:bidi="fa-IR"/>
        </w:rPr>
        <w:t>عماری کجاوه، محمل</w:t>
      </w:r>
    </w:p>
    <w:p>
      <w:pPr>
        <w:pStyle w:val="BookText"/>
        <w:rPr/>
      </w:pPr>
      <w:r>
        <w:rPr>
          <w:rFonts w:ascii="IRNazanin" w:hAnsi="IRNazanin" w:eastAsia="IRNazanin"/>
          <w:color w:val="111111"/>
          <w:sz w:val="28"/>
          <w:sz w:val="28"/>
          <w:szCs w:val="28"/>
          <w:rtl w:val="true"/>
          <w:lang w:bidi="fa-IR"/>
        </w:rPr>
        <w:t>عماری کجاوه، محمل</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فرمانروایی،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فرمان</w:t>
      </w:r>
    </w:p>
    <w:p>
      <w:pPr>
        <w:pStyle w:val="BookText"/>
        <w:rPr/>
      </w:pPr>
      <w:r>
        <w:rPr>
          <w:rFonts w:ascii="IRNazanin" w:hAnsi="IRNazanin" w:eastAsia="IRNazanin"/>
          <w:color w:val="111111"/>
          <w:sz w:val="28"/>
          <w:sz w:val="28"/>
          <w:szCs w:val="28"/>
          <w:rtl w:val="true"/>
          <w:lang w:bidi="fa-IR"/>
        </w:rPr>
        <w:t>عمل شغل</w:t>
      </w:r>
    </w:p>
    <w:p>
      <w:pPr>
        <w:pStyle w:val="BookText"/>
        <w:rPr/>
      </w:pPr>
      <w:r>
        <w:rPr>
          <w:rFonts w:ascii="IRNazanin" w:hAnsi="IRNazanin" w:eastAsia="IRNazanin"/>
          <w:color w:val="111111"/>
          <w:sz w:val="28"/>
          <w:sz w:val="28"/>
          <w:szCs w:val="28"/>
          <w:rtl w:val="true"/>
          <w:lang w:bidi="fa-IR"/>
        </w:rPr>
        <w:t>عمود گُرز</w:t>
      </w:r>
    </w:p>
    <w:p>
      <w:pPr>
        <w:pStyle w:val="BookText"/>
        <w:rPr/>
      </w:pPr>
      <w:r>
        <w:rPr>
          <w:rFonts w:ascii="IRNazanin" w:hAnsi="IRNazanin" w:eastAsia="IRNazanin"/>
          <w:color w:val="111111"/>
          <w:sz w:val="28"/>
          <w:sz w:val="28"/>
          <w:szCs w:val="28"/>
          <w:rtl w:val="true"/>
          <w:lang w:bidi="fa-IR"/>
        </w:rPr>
        <w:t>عود درختی است که چوب آن قهوه ای و خوشبو می باشد</w:t>
      </w:r>
    </w:p>
    <w:p>
      <w:pPr>
        <w:pStyle w:val="BookText"/>
        <w:rPr/>
      </w:pPr>
      <w:r>
        <w:rPr>
          <w:rFonts w:ascii="IRNazanin" w:hAnsi="IRNazanin" w:eastAsia="IRNazanin"/>
          <w:color w:val="111111"/>
          <w:sz w:val="28"/>
          <w:sz w:val="28"/>
          <w:szCs w:val="28"/>
          <w:rtl w:val="true"/>
          <w:lang w:bidi="fa-IR"/>
        </w:rPr>
        <w:t>عون کمک، یاری</w:t>
      </w:r>
    </w:p>
    <w:p>
      <w:pPr>
        <w:pStyle w:val="BookText"/>
        <w:rPr/>
      </w:pPr>
      <w:r>
        <w:rPr>
          <w:rFonts w:ascii="IRNazanin" w:hAnsi="IRNazanin" w:eastAsia="IRNazanin"/>
          <w:color w:val="111111"/>
          <w:sz w:val="28"/>
          <w:sz w:val="28"/>
          <w:szCs w:val="28"/>
          <w:rtl w:val="true"/>
          <w:lang w:bidi="fa-IR"/>
        </w:rPr>
        <w:t>غ</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غازی جنگجو </w:t>
      </w:r>
    </w:p>
    <w:p>
      <w:pPr>
        <w:pStyle w:val="BookText"/>
        <w:rPr/>
      </w:pPr>
      <w:r>
        <w:rPr>
          <w:rFonts w:ascii="IRNazanin" w:hAnsi="IRNazanin" w:eastAsia="IRNazanin"/>
          <w:color w:val="111111"/>
          <w:sz w:val="28"/>
          <w:sz w:val="28"/>
          <w:szCs w:val="28"/>
          <w:rtl w:val="true"/>
          <w:lang w:bidi="fa-IR"/>
        </w:rPr>
        <w:t>غالیه دارویی خوشبو مرکب از مشک و عنبر</w:t>
      </w:r>
    </w:p>
    <w:p>
      <w:pPr>
        <w:pStyle w:val="BookText"/>
        <w:rPr/>
      </w:pPr>
      <w:r>
        <w:rPr>
          <w:rFonts w:ascii="IRNazanin" w:hAnsi="IRNazanin" w:eastAsia="IRNazanin"/>
          <w:color w:val="111111"/>
          <w:sz w:val="28"/>
          <w:sz w:val="28"/>
          <w:szCs w:val="28"/>
          <w:rtl w:val="true"/>
          <w:lang w:bidi="fa-IR"/>
        </w:rPr>
        <w:t>غایط مدفوع</w:t>
      </w:r>
    </w:p>
    <w:p>
      <w:pPr>
        <w:pStyle w:val="BookText"/>
        <w:rPr/>
      </w:pPr>
      <w:r>
        <w:rPr>
          <w:rFonts w:ascii="IRNazanin" w:hAnsi="IRNazanin" w:eastAsia="IRNazanin"/>
          <w:color w:val="111111"/>
          <w:sz w:val="28"/>
          <w:sz w:val="28"/>
          <w:szCs w:val="28"/>
          <w:rtl w:val="true"/>
          <w:lang w:bidi="fa-IR"/>
        </w:rPr>
        <w:t>غبن زیان، زیان در معامله</w:t>
      </w:r>
    </w:p>
    <w:p>
      <w:pPr>
        <w:pStyle w:val="BookText"/>
        <w:rPr/>
      </w:pPr>
      <w:r>
        <w:rPr>
          <w:rFonts w:ascii="IRNazanin" w:hAnsi="IRNazanin" w:eastAsia="IRNazanin"/>
          <w:color w:val="111111"/>
          <w:sz w:val="28"/>
          <w:sz w:val="28"/>
          <w:szCs w:val="28"/>
          <w:rtl w:val="true"/>
          <w:lang w:bidi="fa-IR"/>
        </w:rPr>
        <w:t>غدر کردن خیانت کردن</w:t>
      </w:r>
    </w:p>
    <w:p>
      <w:pPr>
        <w:pStyle w:val="BookText"/>
        <w:rPr/>
      </w:pPr>
      <w:r>
        <w:rPr>
          <w:rFonts w:ascii="IRNazanin" w:hAnsi="IRNazanin" w:eastAsia="IRNazanin"/>
          <w:color w:val="111111"/>
          <w:sz w:val="28"/>
          <w:sz w:val="28"/>
          <w:szCs w:val="28"/>
          <w:rtl w:val="true"/>
          <w:lang w:bidi="fa-IR"/>
        </w:rPr>
        <w:t xml:space="preserve">غُرّه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نیکو شدن؛ زیبا شدن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نو، اول هر چیزی</w:t>
      </w:r>
    </w:p>
    <w:p>
      <w:pPr>
        <w:pStyle w:val="BookText"/>
        <w:rPr/>
      </w:pPr>
      <w:r>
        <w:rPr>
          <w:rFonts w:ascii="IRNazanin" w:hAnsi="IRNazanin" w:eastAsia="IRNazanin"/>
          <w:color w:val="111111"/>
          <w:sz w:val="28"/>
          <w:sz w:val="28"/>
          <w:szCs w:val="28"/>
          <w:rtl w:val="true"/>
          <w:lang w:bidi="fa-IR"/>
        </w:rPr>
        <w:t>غزات نک، غزا</w:t>
      </w:r>
    </w:p>
    <w:p>
      <w:pPr>
        <w:pStyle w:val="BookText"/>
        <w:rPr/>
      </w:pPr>
      <w:r>
        <w:rPr>
          <w:rFonts w:ascii="IRNazanin" w:hAnsi="IRNazanin" w:eastAsia="IRNazanin"/>
          <w:color w:val="111111"/>
          <w:sz w:val="28"/>
          <w:sz w:val="28"/>
          <w:szCs w:val="28"/>
          <w:rtl w:val="true"/>
          <w:lang w:bidi="fa-IR"/>
        </w:rPr>
        <w:t>غزا جنگ با دشمنان دین</w:t>
      </w:r>
    </w:p>
    <w:p>
      <w:pPr>
        <w:pStyle w:val="BookText"/>
        <w:rPr/>
      </w:pPr>
      <w:r>
        <w:rPr>
          <w:rFonts w:ascii="IRNazanin" w:hAnsi="IRNazanin" w:eastAsia="IRNazanin"/>
          <w:color w:val="111111"/>
          <w:sz w:val="28"/>
          <w:sz w:val="28"/>
          <w:szCs w:val="28"/>
          <w:rtl w:val="true"/>
          <w:lang w:bidi="fa-IR"/>
        </w:rPr>
        <w:t>غزاجنگ مذهبی</w:t>
      </w:r>
    </w:p>
    <w:p>
      <w:pPr>
        <w:pStyle w:val="BookText"/>
        <w:rPr/>
      </w:pPr>
      <w:r>
        <w:rPr>
          <w:rFonts w:ascii="IRNazanin" w:hAnsi="IRNazanin" w:eastAsia="IRNazanin"/>
          <w:color w:val="111111"/>
          <w:sz w:val="28"/>
          <w:sz w:val="28"/>
          <w:szCs w:val="28"/>
          <w:rtl w:val="true"/>
          <w:lang w:bidi="fa-IR"/>
        </w:rPr>
        <w:t>غفران آمرزش، آمرزیدن</w:t>
      </w:r>
    </w:p>
    <w:p>
      <w:pPr>
        <w:pStyle w:val="BookText"/>
        <w:rPr/>
      </w:pPr>
      <w:r>
        <w:rPr>
          <w:rFonts w:ascii="IRNazanin" w:hAnsi="IRNazanin" w:eastAsia="IRNazanin"/>
          <w:color w:val="111111"/>
          <w:sz w:val="28"/>
          <w:sz w:val="28"/>
          <w:szCs w:val="28"/>
          <w:rtl w:val="true"/>
          <w:lang w:bidi="fa-IR"/>
        </w:rPr>
        <w:t>غلس تاریکی آخر شب</w:t>
      </w:r>
    </w:p>
    <w:p>
      <w:pPr>
        <w:pStyle w:val="BookText"/>
        <w:rPr/>
      </w:pPr>
      <w:r>
        <w:rPr>
          <w:rFonts w:ascii="IRNazanin" w:hAnsi="IRNazanin" w:eastAsia="IRNazanin"/>
          <w:color w:val="111111"/>
          <w:sz w:val="28"/>
          <w:sz w:val="28"/>
          <w:szCs w:val="28"/>
          <w:rtl w:val="true"/>
          <w:lang w:bidi="fa-IR"/>
        </w:rPr>
        <w:t>غلظ ستبرى</w:t>
      </w:r>
    </w:p>
    <w:p>
      <w:pPr>
        <w:pStyle w:val="BookText"/>
        <w:rPr/>
      </w:pPr>
      <w:r>
        <w:rPr>
          <w:rFonts w:ascii="IRNazanin" w:hAnsi="IRNazanin" w:eastAsia="IRNazanin"/>
          <w:color w:val="111111"/>
          <w:sz w:val="28"/>
          <w:sz w:val="28"/>
          <w:szCs w:val="28"/>
          <w:rtl w:val="true"/>
          <w:lang w:bidi="fa-IR"/>
        </w:rPr>
        <w:t>غل گردن بندی از آهن و زنجیر که بر گردن یا دست و پای اسیران می بندند</w:t>
      </w:r>
    </w:p>
    <w:p>
      <w:pPr>
        <w:pStyle w:val="BookText"/>
        <w:rPr/>
      </w:pPr>
      <w:r>
        <w:rPr>
          <w:rFonts w:ascii="IRNazanin" w:hAnsi="IRNazanin" w:eastAsia="IRNazanin"/>
          <w:color w:val="111111"/>
          <w:sz w:val="28"/>
          <w:sz w:val="28"/>
          <w:szCs w:val="28"/>
          <w:rtl w:val="true"/>
          <w:lang w:bidi="fa-IR"/>
        </w:rPr>
        <w:t>غوغاء ازدحام، مردم بسیار، مردم آشوب طلب غیرت رشک، حسد</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فارس اسب سوار، جنگجو</w:t>
      </w:r>
    </w:p>
    <w:p>
      <w:pPr>
        <w:pStyle w:val="BookText"/>
        <w:rPr/>
      </w:pPr>
      <w:r>
        <w:rPr>
          <w:rFonts w:ascii="IRNazanin" w:hAnsi="IRNazanin" w:eastAsia="IRNazanin"/>
          <w:color w:val="111111"/>
          <w:sz w:val="28"/>
          <w:sz w:val="28"/>
          <w:szCs w:val="28"/>
          <w:rtl w:val="true"/>
          <w:lang w:bidi="fa-IR"/>
        </w:rPr>
        <w:t xml:space="preserve">فانید پانیذ؛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سفید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حلوا</w:t>
      </w:r>
    </w:p>
    <w:p>
      <w:pPr>
        <w:pStyle w:val="BookText"/>
        <w:rPr/>
      </w:pPr>
      <w:r>
        <w:rPr>
          <w:rFonts w:ascii="IRNazanin" w:hAnsi="IRNazanin" w:eastAsia="IRNazanin"/>
          <w:color w:val="111111"/>
          <w:sz w:val="28"/>
          <w:sz w:val="28"/>
          <w:szCs w:val="28"/>
          <w:rtl w:val="true"/>
          <w:lang w:bidi="fa-IR"/>
        </w:rPr>
        <w:t>فحل جنس نر از هر حیوان</w:t>
      </w:r>
    </w:p>
    <w:p>
      <w:pPr>
        <w:pStyle w:val="BookText"/>
        <w:rPr/>
      </w:pPr>
      <w:r>
        <w:rPr>
          <w:rFonts w:ascii="IRNazanin" w:hAnsi="IRNazanin" w:eastAsia="IRNazanin"/>
          <w:color w:val="111111"/>
          <w:sz w:val="28"/>
          <w:sz w:val="28"/>
          <w:szCs w:val="28"/>
          <w:rtl w:val="true"/>
          <w:lang w:bidi="fa-IR"/>
        </w:rPr>
        <w:t>فرا پیشوندی است که بر سر کلمه می آید معنای، سوی، طرف، پیش، نزد می دهد</w:t>
      </w:r>
    </w:p>
    <w:p>
      <w:pPr>
        <w:pStyle w:val="BookText"/>
        <w:rPr/>
      </w:pPr>
      <w:r>
        <w:rPr>
          <w:rFonts w:ascii="IRNazanin" w:hAnsi="IRNazanin" w:eastAsia="IRNazanin"/>
          <w:color w:val="111111"/>
          <w:sz w:val="28"/>
          <w:sz w:val="28"/>
          <w:szCs w:val="28"/>
          <w:rtl w:val="true"/>
          <w:lang w:bidi="fa-IR"/>
        </w:rPr>
        <w:t>فراست زیرکی، تیزهوشی</w:t>
      </w:r>
    </w:p>
    <w:p>
      <w:pPr>
        <w:pStyle w:val="BookText"/>
        <w:rPr/>
      </w:pPr>
      <w:r>
        <w:rPr>
          <w:rFonts w:ascii="IRNazanin" w:hAnsi="IRNazanin" w:eastAsia="IRNazanin"/>
          <w:color w:val="111111"/>
          <w:sz w:val="28"/>
          <w:sz w:val="28"/>
          <w:szCs w:val="28"/>
          <w:rtl w:val="true"/>
          <w:lang w:bidi="fa-IR"/>
        </w:rPr>
        <w:t>فراکردن پیش بردن، نزدیک بردن</w:t>
      </w:r>
    </w:p>
    <w:p>
      <w:pPr>
        <w:pStyle w:val="BookText"/>
        <w:rPr/>
      </w:pPr>
      <w:r>
        <w:rPr>
          <w:rFonts w:ascii="IRNazanin" w:hAnsi="IRNazanin" w:eastAsia="IRNazanin"/>
          <w:color w:val="111111"/>
          <w:sz w:val="28"/>
          <w:sz w:val="28"/>
          <w:szCs w:val="28"/>
          <w:rtl w:val="true"/>
          <w:lang w:bidi="fa-IR"/>
        </w:rPr>
        <w:t>فرایض جِ فریضه، امور شرعی که انجام آن سفر واجب است</w:t>
      </w:r>
    </w:p>
    <w:p>
      <w:pPr>
        <w:pStyle w:val="BookText"/>
        <w:rPr/>
      </w:pPr>
      <w:r>
        <w:rPr>
          <w:rFonts w:ascii="IRNazanin" w:hAnsi="IRNazanin" w:eastAsia="IRNazanin"/>
          <w:color w:val="111111"/>
          <w:sz w:val="28"/>
          <w:sz w:val="28"/>
          <w:szCs w:val="28"/>
          <w:rtl w:val="true"/>
          <w:lang w:bidi="fa-IR"/>
        </w:rPr>
        <w:t>فردوس بهشت</w:t>
      </w:r>
    </w:p>
    <w:p>
      <w:pPr>
        <w:pStyle w:val="BookText"/>
        <w:rPr/>
      </w:pPr>
      <w:r>
        <w:rPr>
          <w:rFonts w:ascii="IRNazanin" w:hAnsi="IRNazanin" w:eastAsia="IRNazanin"/>
          <w:color w:val="111111"/>
          <w:sz w:val="28"/>
          <w:sz w:val="28"/>
          <w:szCs w:val="28"/>
          <w:rtl w:val="true"/>
          <w:lang w:bidi="fa-IR"/>
        </w:rPr>
        <w:t>قر شوکت، جاه</w:t>
      </w:r>
    </w:p>
    <w:p>
      <w:pPr>
        <w:pStyle w:val="BookText"/>
        <w:rPr/>
      </w:pPr>
      <w:r>
        <w:rPr>
          <w:rFonts w:ascii="IRNazanin" w:hAnsi="IRNazanin" w:eastAsia="IRNazanin"/>
          <w:color w:val="111111"/>
          <w:sz w:val="28"/>
          <w:sz w:val="28"/>
          <w:szCs w:val="28"/>
          <w:rtl w:val="true"/>
          <w:lang w:bidi="fa-IR"/>
        </w:rPr>
        <w:t>فرض واجب</w:t>
      </w:r>
    </w:p>
    <w:p>
      <w:pPr>
        <w:pStyle w:val="BookText"/>
        <w:rPr/>
      </w:pPr>
      <w:r>
        <w:rPr>
          <w:rFonts w:ascii="IRNazanin" w:hAnsi="IRNazanin" w:eastAsia="IRNazanin"/>
          <w:color w:val="111111"/>
          <w:sz w:val="28"/>
          <w:sz w:val="28"/>
          <w:szCs w:val="28"/>
          <w:rtl w:val="true"/>
          <w:lang w:bidi="fa-IR"/>
        </w:rPr>
        <w:t>فرضه جایی در کنار دریا که از آنجا سوار</w:t>
      </w:r>
    </w:p>
    <w:p>
      <w:pPr>
        <w:pStyle w:val="BookText"/>
        <w:rPr/>
      </w:pPr>
      <w:r>
        <w:rPr>
          <w:rFonts w:ascii="IRNazanin" w:hAnsi="IRNazanin" w:eastAsia="IRNazanin"/>
          <w:color w:val="111111"/>
          <w:sz w:val="28"/>
          <w:sz w:val="28"/>
          <w:szCs w:val="28"/>
          <w:rtl w:val="true"/>
          <w:lang w:bidi="fa-IR"/>
        </w:rPr>
        <w:t>کشتی شوند</w:t>
      </w:r>
    </w:p>
    <w:p>
      <w:pPr>
        <w:pStyle w:val="BookText"/>
        <w:rPr/>
      </w:pPr>
      <w:r>
        <w:rPr>
          <w:rFonts w:ascii="IRNazanin" w:hAnsi="IRNazanin" w:eastAsia="IRNazanin"/>
          <w:color w:val="111111"/>
          <w:sz w:val="28"/>
          <w:sz w:val="28"/>
          <w:szCs w:val="28"/>
          <w:rtl w:val="true"/>
          <w:lang w:bidi="fa-IR"/>
        </w:rPr>
        <w:t>فرقان قرآن</w:t>
      </w:r>
    </w:p>
    <w:p>
      <w:pPr>
        <w:pStyle w:val="BookText"/>
        <w:rPr/>
      </w:pPr>
      <w:r>
        <w:rPr>
          <w:rFonts w:ascii="IRNazanin" w:hAnsi="IRNazanin" w:eastAsia="IRNazanin"/>
          <w:color w:val="111111"/>
          <w:sz w:val="28"/>
          <w:sz w:val="28"/>
          <w:szCs w:val="28"/>
          <w:rtl w:val="true"/>
          <w:lang w:bidi="fa-IR"/>
        </w:rPr>
        <w:t>فرقدان دو برادران؛ دو ستاره نزدیک به هم در</w:t>
      </w:r>
    </w:p>
    <w:p>
      <w:pPr>
        <w:pStyle w:val="BookText"/>
        <w:rPr/>
      </w:pPr>
      <w:r>
        <w:rPr>
          <w:rFonts w:ascii="IRNazanin" w:hAnsi="IRNazanin" w:eastAsia="IRNazanin"/>
          <w:color w:val="111111"/>
          <w:sz w:val="28"/>
          <w:sz w:val="28"/>
          <w:szCs w:val="28"/>
          <w:rtl w:val="true"/>
          <w:lang w:bidi="fa-IR"/>
        </w:rPr>
        <w:t>صورت فلکی خرس کوچک</w:t>
      </w:r>
    </w:p>
    <w:p>
      <w:pPr>
        <w:pStyle w:val="BookText"/>
        <w:rPr/>
      </w:pPr>
      <w:r>
        <w:rPr>
          <w:rFonts w:ascii="IRNazanin" w:hAnsi="IRNazanin" w:eastAsia="IRNazanin"/>
          <w:color w:val="111111"/>
          <w:sz w:val="28"/>
          <w:sz w:val="28"/>
          <w:szCs w:val="28"/>
          <w:rtl w:val="true"/>
          <w:lang w:bidi="fa-IR"/>
        </w:rPr>
        <w:t>فرمان سماوی کلام خداوند، تقدیر</w:t>
      </w:r>
    </w:p>
    <w:p>
      <w:pPr>
        <w:pStyle w:val="BookText"/>
        <w:rPr/>
      </w:pPr>
      <w:r>
        <w:rPr>
          <w:rFonts w:ascii="IRNazanin" w:hAnsi="IRNazanin" w:eastAsia="IRNazanin"/>
          <w:color w:val="111111"/>
          <w:sz w:val="28"/>
          <w:sz w:val="28"/>
          <w:szCs w:val="28"/>
          <w:rtl w:val="true"/>
          <w:lang w:bidi="fa-IR"/>
        </w:rPr>
        <w:t>فرمان کردن اطاعت کردن</w:t>
      </w:r>
    </w:p>
    <w:p>
      <w:pPr>
        <w:pStyle w:val="BookText"/>
        <w:rPr/>
      </w:pPr>
      <w:r>
        <w:rPr>
          <w:rFonts w:ascii="IRNazanin" w:hAnsi="IRNazanin" w:eastAsia="IRNazanin"/>
          <w:color w:val="111111"/>
          <w:sz w:val="28"/>
          <w:sz w:val="28"/>
          <w:szCs w:val="28"/>
          <w:rtl w:val="true"/>
          <w:lang w:bidi="fa-IR"/>
        </w:rPr>
        <w:t>فرمان یافتن مردن</w:t>
      </w:r>
    </w:p>
    <w:p>
      <w:pPr>
        <w:pStyle w:val="BookText"/>
        <w:rPr/>
      </w:pPr>
      <w:r>
        <w:rPr>
          <w:rFonts w:ascii="IRNazanin" w:hAnsi="IRNazanin" w:eastAsia="IRNazanin"/>
          <w:color w:val="111111"/>
          <w:sz w:val="28"/>
          <w:sz w:val="28"/>
          <w:szCs w:val="28"/>
          <w:rtl w:val="true"/>
          <w:lang w:bidi="fa-IR"/>
        </w:rPr>
        <w:t>تاریخ سیستان</w:t>
      </w:r>
    </w:p>
    <w:p>
      <w:pPr>
        <w:pStyle w:val="BookText"/>
        <w:rPr/>
      </w:pPr>
      <w:r>
        <w:rPr>
          <w:rFonts w:ascii="IRNazanin" w:hAnsi="IRNazanin" w:eastAsia="IRNazanin"/>
          <w:color w:val="111111"/>
          <w:sz w:val="28"/>
          <w:sz w:val="28"/>
          <w:szCs w:val="28"/>
          <w:rtl w:val="true"/>
          <w:lang w:bidi="fa-IR"/>
        </w:rPr>
        <w:t>فرو نهادن بر قرار کردن، ایجاد کردن</w:t>
      </w:r>
    </w:p>
    <w:p>
      <w:pPr>
        <w:pStyle w:val="BookText"/>
        <w:rPr/>
      </w:pPr>
      <w:r>
        <w:rPr>
          <w:rFonts w:ascii="IRNazanin" w:hAnsi="IRNazanin" w:eastAsia="IRNazanin"/>
          <w:color w:val="111111"/>
          <w:sz w:val="28"/>
          <w:sz w:val="28"/>
          <w:szCs w:val="28"/>
          <w:rtl w:val="true"/>
          <w:lang w:bidi="fa-IR"/>
        </w:rPr>
        <w:t>فریقین دو گروه، دو فرقه، شیعه و سنی</w:t>
      </w:r>
    </w:p>
    <w:p>
      <w:pPr>
        <w:pStyle w:val="BookText"/>
        <w:rPr/>
      </w:pPr>
      <w:r>
        <w:rPr>
          <w:rFonts w:ascii="IRNazanin" w:hAnsi="IRNazanin" w:eastAsia="IRNazanin"/>
          <w:color w:val="111111"/>
          <w:sz w:val="28"/>
          <w:sz w:val="28"/>
          <w:szCs w:val="28"/>
          <w:rtl w:val="true"/>
          <w:lang w:bidi="fa-IR"/>
        </w:rPr>
        <w:t>فریه نفرین، لعنت</w:t>
      </w:r>
    </w:p>
    <w:p>
      <w:pPr>
        <w:pStyle w:val="BookText"/>
        <w:rPr/>
      </w:pPr>
      <w:r>
        <w:rPr>
          <w:rFonts w:ascii="IRNazanin" w:hAnsi="IRNazanin" w:eastAsia="IRNazanin"/>
          <w:color w:val="111111"/>
          <w:sz w:val="28"/>
          <w:sz w:val="28"/>
          <w:szCs w:val="28"/>
          <w:rtl w:val="true"/>
          <w:lang w:bidi="fa-IR"/>
        </w:rPr>
        <w:t>فزودن رشد کردن</w:t>
      </w:r>
    </w:p>
    <w:p>
      <w:pPr>
        <w:pStyle w:val="BookText"/>
        <w:rPr/>
      </w:pPr>
      <w:r>
        <w:rPr>
          <w:rFonts w:ascii="IRNazanin" w:hAnsi="IRNazanin" w:eastAsia="IRNazanin"/>
          <w:color w:val="111111"/>
          <w:sz w:val="28"/>
          <w:sz w:val="28"/>
          <w:szCs w:val="28"/>
          <w:rtl w:val="true"/>
          <w:lang w:bidi="fa-IR"/>
        </w:rPr>
        <w:t>فصیح خوش سخن، شیوا</w:t>
      </w:r>
    </w:p>
    <w:p>
      <w:pPr>
        <w:pStyle w:val="BookText"/>
        <w:rPr/>
      </w:pPr>
      <w:r>
        <w:rPr>
          <w:rFonts w:ascii="IRNazanin" w:hAnsi="IRNazanin" w:eastAsia="IRNazanin"/>
          <w:color w:val="111111"/>
          <w:sz w:val="28"/>
          <w:sz w:val="28"/>
          <w:szCs w:val="28"/>
          <w:rtl w:val="true"/>
          <w:lang w:bidi="fa-IR"/>
        </w:rPr>
        <w:t>فصیل دیوار کوتاه درون قلعه</w:t>
      </w:r>
    </w:p>
    <w:p>
      <w:pPr>
        <w:pStyle w:val="BookText"/>
        <w:rPr/>
      </w:pPr>
      <w:r>
        <w:rPr>
          <w:rFonts w:ascii="IRNazanin" w:hAnsi="IRNazanin" w:eastAsia="IRNazanin"/>
          <w:color w:val="111111"/>
          <w:sz w:val="28"/>
          <w:sz w:val="28"/>
          <w:szCs w:val="28"/>
          <w:rtl w:val="true"/>
          <w:lang w:bidi="fa-IR"/>
        </w:rPr>
        <w:t>فوج گروه، دسته</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قاطع قطع کننده</w:t>
      </w:r>
    </w:p>
    <w:p>
      <w:pPr>
        <w:pStyle w:val="BookText"/>
        <w:rPr/>
      </w:pPr>
      <w:r>
        <w:rPr>
          <w:rFonts w:ascii="IRNazanin" w:hAnsi="IRNazanin" w:eastAsia="IRNazanin"/>
          <w:color w:val="111111"/>
          <w:sz w:val="28"/>
          <w:sz w:val="28"/>
          <w:szCs w:val="28"/>
          <w:rtl w:val="true"/>
          <w:lang w:bidi="fa-IR"/>
        </w:rPr>
        <w:t>قبض کردن گرفتن</w:t>
      </w:r>
    </w:p>
    <w:p>
      <w:pPr>
        <w:pStyle w:val="BookText"/>
        <w:rPr/>
      </w:pPr>
      <w:r>
        <w:rPr>
          <w:rFonts w:ascii="IRNazanin" w:hAnsi="IRNazanin" w:eastAsia="IRNazanin"/>
          <w:color w:val="111111"/>
          <w:sz w:val="28"/>
          <w:sz w:val="28"/>
          <w:szCs w:val="28"/>
          <w:rtl w:val="true"/>
          <w:lang w:bidi="fa-IR"/>
        </w:rPr>
        <w:t>قبضه یک مشت، یک مشت از چیزی</w:t>
      </w:r>
    </w:p>
    <w:p>
      <w:pPr>
        <w:pStyle w:val="BookText"/>
        <w:rPr/>
      </w:pPr>
      <w:r>
        <w:rPr>
          <w:rFonts w:ascii="IRNazanin" w:hAnsi="IRNazanin" w:eastAsia="IRNazanin"/>
          <w:color w:val="111111"/>
          <w:sz w:val="28"/>
          <w:sz w:val="28"/>
          <w:szCs w:val="28"/>
          <w:rtl w:val="true"/>
          <w:lang w:bidi="fa-IR"/>
        </w:rPr>
        <w:t>قُبّه گنبد</w:t>
      </w:r>
    </w:p>
    <w:p>
      <w:pPr>
        <w:pStyle w:val="BookText"/>
        <w:rPr/>
      </w:pPr>
      <w:r>
        <w:rPr>
          <w:rFonts w:ascii="IRNazanin" w:hAnsi="IRNazanin" w:eastAsia="IRNazanin"/>
          <w:color w:val="111111"/>
          <w:sz w:val="28"/>
          <w:sz w:val="28"/>
          <w:szCs w:val="28"/>
          <w:rtl w:val="true"/>
          <w:lang w:bidi="fa-IR"/>
        </w:rPr>
        <w:t>قدمان</w:t>
      </w:r>
    </w:p>
    <w:p>
      <w:pPr>
        <w:pStyle w:val="BookText"/>
        <w:rPr/>
      </w:pPr>
      <w:r>
        <w:rPr>
          <w:rFonts w:ascii="IRNazanin" w:hAnsi="IRNazanin" w:eastAsia="IRNazanin"/>
          <w:color w:val="111111"/>
          <w:sz w:val="28"/>
          <w:sz w:val="28"/>
          <w:szCs w:val="28"/>
          <w:rtl w:val="true"/>
          <w:lang w:bidi="fa-IR"/>
        </w:rPr>
        <w:t>قدوه پیشوا، مقتدا</w:t>
      </w:r>
    </w:p>
    <w:p>
      <w:pPr>
        <w:pStyle w:val="BookText"/>
        <w:rPr/>
      </w:pPr>
      <w:r>
        <w:rPr>
          <w:rFonts w:ascii="IRNazanin" w:hAnsi="IRNazanin" w:eastAsia="IRNazanin"/>
          <w:color w:val="111111"/>
          <w:sz w:val="28"/>
          <w:sz w:val="28"/>
          <w:szCs w:val="28"/>
          <w:rtl w:val="true"/>
          <w:lang w:bidi="fa-IR"/>
        </w:rPr>
        <w:t>قرابتان خویشاوندان نزدیک، اهل حرم</w:t>
      </w:r>
    </w:p>
    <w:p>
      <w:pPr>
        <w:pStyle w:val="BookText"/>
        <w:rPr/>
      </w:pPr>
      <w:r>
        <w:rPr>
          <w:rFonts w:ascii="IRNazanin" w:hAnsi="IRNazanin" w:eastAsia="IRNazanin"/>
          <w:color w:val="111111"/>
          <w:sz w:val="28"/>
          <w:sz w:val="28"/>
          <w:szCs w:val="28"/>
          <w:rtl w:val="true"/>
          <w:lang w:bidi="fa-IR"/>
        </w:rPr>
        <w:t>قرپوس قربوس؛ برآمدگی جلو و عقب زین و قسام بخش کننده، بهره دهنده</w:t>
      </w:r>
    </w:p>
    <w:p>
      <w:pPr>
        <w:pStyle w:val="BookText"/>
        <w:rPr/>
      </w:pPr>
      <w:r>
        <w:rPr>
          <w:rFonts w:ascii="IRNazanin" w:hAnsi="IRNazanin" w:eastAsia="IRNazanin"/>
          <w:color w:val="111111"/>
          <w:sz w:val="28"/>
          <w:sz w:val="28"/>
          <w:szCs w:val="28"/>
          <w:rtl w:val="true"/>
          <w:lang w:bidi="fa-IR"/>
        </w:rPr>
        <w:t>قصبه دهستان، آبادی بزرگ که از چند آبادی و دهکده تشکیل شده باشد</w:t>
      </w:r>
    </w:p>
    <w:p>
      <w:pPr>
        <w:pStyle w:val="BookText"/>
        <w:rPr/>
      </w:pPr>
      <w:r>
        <w:rPr>
          <w:rFonts w:ascii="IRNazanin" w:hAnsi="IRNazanin" w:eastAsia="IRNazanin"/>
          <w:color w:val="111111"/>
          <w:sz w:val="28"/>
          <w:sz w:val="28"/>
          <w:szCs w:val="28"/>
          <w:rtl w:val="true"/>
          <w:lang w:bidi="fa-IR"/>
        </w:rPr>
        <w:t>قصر نماز چهار رکعتی را دو رکعت خواندن در سفر</w:t>
      </w:r>
    </w:p>
    <w:p>
      <w:pPr>
        <w:pStyle w:val="BookText"/>
        <w:rPr/>
      </w:pPr>
      <w:r>
        <w:rPr>
          <w:rFonts w:ascii="IRNazanin" w:hAnsi="IRNazanin" w:eastAsia="IRNazanin"/>
          <w:color w:val="111111"/>
          <w:sz w:val="28"/>
          <w:sz w:val="28"/>
          <w:szCs w:val="28"/>
          <w:rtl w:val="true"/>
          <w:lang w:bidi="fa-IR"/>
        </w:rPr>
        <w:t>قضیب تازیانه</w:t>
      </w:r>
    </w:p>
    <w:p>
      <w:pPr>
        <w:pStyle w:val="BookText"/>
        <w:rPr/>
      </w:pPr>
      <w:r>
        <w:rPr>
          <w:rFonts w:ascii="IRNazanin" w:hAnsi="IRNazanin" w:eastAsia="IRNazanin"/>
          <w:color w:val="111111"/>
          <w:sz w:val="28"/>
          <w:sz w:val="28"/>
          <w:szCs w:val="28"/>
          <w:rtl w:val="true"/>
          <w:lang w:bidi="fa-IR"/>
        </w:rPr>
        <w:t xml:space="preserve">قلان و قبجور نک، توضیح حاشیه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قمع سرکوب کردن</w:t>
      </w:r>
    </w:p>
    <w:p>
      <w:pPr>
        <w:pStyle w:val="BookText"/>
        <w:rPr/>
      </w:pPr>
      <w:r>
        <w:rPr>
          <w:rFonts w:ascii="IRNazanin" w:hAnsi="IRNazanin" w:eastAsia="IRNazanin"/>
          <w:color w:val="111111"/>
          <w:sz w:val="28"/>
          <w:sz w:val="28"/>
          <w:szCs w:val="28"/>
          <w:rtl w:val="true"/>
          <w:lang w:bidi="fa-IR"/>
        </w:rPr>
        <w:t>قُوّادج قائد، پیشوایان، رهبران</w:t>
      </w:r>
    </w:p>
    <w:p>
      <w:pPr>
        <w:pStyle w:val="BookText"/>
        <w:rPr/>
      </w:pPr>
      <w:r>
        <w:rPr>
          <w:rFonts w:ascii="IRNazanin" w:hAnsi="IRNazanin" w:eastAsia="IRNazanin"/>
          <w:color w:val="111111"/>
          <w:sz w:val="28"/>
          <w:sz w:val="28"/>
          <w:szCs w:val="28"/>
          <w:rtl w:val="true"/>
          <w:lang w:bidi="fa-IR"/>
        </w:rPr>
        <w:t>قوت کردن نیرو دادن، حمایت کردن</w:t>
      </w:r>
    </w:p>
    <w:p>
      <w:pPr>
        <w:pStyle w:val="BookText"/>
        <w:rPr/>
      </w:pPr>
      <w:r>
        <w:rPr>
          <w:rFonts w:ascii="IRNazanin" w:hAnsi="IRNazanin" w:eastAsia="IRNazanin"/>
          <w:color w:val="111111"/>
          <w:sz w:val="28"/>
          <w:sz w:val="28"/>
          <w:szCs w:val="28"/>
          <w:rtl w:val="true"/>
          <w:lang w:bidi="fa-IR"/>
        </w:rPr>
        <w:t>قهر کردن مغلوب کردن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قهندز معرّب کهن دز؛ قلعه کهن، دژ کهن </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کابین مهر، مهریه</w:t>
      </w:r>
    </w:p>
    <w:p>
      <w:pPr>
        <w:pStyle w:val="BookText"/>
        <w:rPr/>
      </w:pPr>
      <w:r>
        <w:rPr>
          <w:rFonts w:ascii="IRNazanin" w:hAnsi="IRNazanin" w:eastAsia="IRNazanin"/>
          <w:color w:val="111111"/>
          <w:sz w:val="28"/>
          <w:sz w:val="28"/>
          <w:szCs w:val="28"/>
          <w:rtl w:val="true"/>
          <w:lang w:bidi="fa-IR"/>
        </w:rPr>
        <w:t>کار نادیده بی تجربه، ناآزموده</w:t>
      </w:r>
    </w:p>
    <w:p>
      <w:pPr>
        <w:pStyle w:val="BookText"/>
        <w:rPr/>
      </w:pPr>
      <w:r>
        <w:rPr>
          <w:rFonts w:ascii="IRNazanin" w:hAnsi="IRNazanin" w:eastAsia="IRNazanin"/>
          <w:color w:val="111111"/>
          <w:sz w:val="28"/>
          <w:sz w:val="28"/>
          <w:szCs w:val="28"/>
          <w:rtl w:val="true"/>
          <w:lang w:bidi="fa-IR"/>
        </w:rPr>
        <w:t>کاری کارآمد، توانا</w:t>
      </w:r>
    </w:p>
    <w:p>
      <w:pPr>
        <w:pStyle w:val="BookText"/>
        <w:rPr/>
      </w:pPr>
      <w:r>
        <w:rPr>
          <w:rFonts w:ascii="IRNazanin" w:hAnsi="IRNazanin" w:eastAsia="IRNazanin"/>
          <w:color w:val="111111"/>
          <w:sz w:val="28"/>
          <w:sz w:val="28"/>
          <w:szCs w:val="28"/>
          <w:rtl w:val="true"/>
          <w:lang w:bidi="fa-IR"/>
        </w:rPr>
        <w:t>کافر نعمتی ناسپاسی، نمک نشناسی</w:t>
      </w:r>
    </w:p>
    <w:p>
      <w:pPr>
        <w:pStyle w:val="BookText"/>
        <w:rPr/>
      </w:pPr>
      <w:r>
        <w:rPr>
          <w:rFonts w:ascii="IRNazanin" w:hAnsi="IRNazanin" w:eastAsia="IRNazanin"/>
          <w:color w:val="111111"/>
          <w:sz w:val="28"/>
          <w:sz w:val="28"/>
          <w:szCs w:val="28"/>
          <w:rtl w:val="true"/>
          <w:lang w:bidi="fa-IR"/>
        </w:rPr>
        <w:t>کانا ابله، احمق</w:t>
      </w:r>
    </w:p>
    <w:p>
      <w:pPr>
        <w:pStyle w:val="BookText"/>
        <w:rPr/>
      </w:pPr>
      <w:r>
        <w:rPr>
          <w:rFonts w:ascii="IRNazanin" w:hAnsi="IRNazanin" w:eastAsia="IRNazanin"/>
          <w:color w:val="111111"/>
          <w:sz w:val="28"/>
          <w:sz w:val="28"/>
          <w:szCs w:val="28"/>
          <w:rtl w:val="true"/>
          <w:lang w:bidi="fa-IR"/>
        </w:rPr>
        <w:t>کاهنه مؤنث کاهن؛ غیب گو</w:t>
      </w:r>
    </w:p>
    <w:p>
      <w:pPr>
        <w:pStyle w:val="BookText"/>
        <w:rPr/>
      </w:pPr>
      <w:r>
        <w:rPr>
          <w:rFonts w:ascii="Amiri" w:hAnsi="Amiri" w:eastAsia="Amiri" w:cs="Amiri"/>
          <w:color w:val="111111"/>
          <w:sz w:val="28"/>
          <w:sz w:val="28"/>
          <w:szCs w:val="28"/>
          <w:rtl w:val="true"/>
          <w:lang w:bidi="ar-SA"/>
        </w:rPr>
        <w:t>کباش ج کَبش</w:t>
      </w:r>
    </w:p>
    <w:p>
      <w:pPr>
        <w:pStyle w:val="BookText"/>
        <w:rPr/>
      </w:pPr>
      <w:r>
        <w:rPr>
          <w:rFonts w:ascii="IRNazanin" w:hAnsi="IRNazanin" w:eastAsia="IRNazanin"/>
          <w:color w:val="111111"/>
          <w:sz w:val="28"/>
          <w:sz w:val="28"/>
          <w:szCs w:val="28"/>
          <w:rtl w:val="true"/>
          <w:lang w:bidi="fa-IR"/>
        </w:rPr>
        <w:t>کِبَد میان، میانهٔ هر چیزی</w:t>
      </w:r>
    </w:p>
    <w:p>
      <w:pPr>
        <w:pStyle w:val="BookText"/>
        <w:rPr/>
      </w:pPr>
      <w:r>
        <w:rPr>
          <w:rFonts w:ascii="IRNazanin" w:hAnsi="IRNazanin" w:eastAsia="IRNazanin"/>
          <w:color w:val="111111"/>
          <w:sz w:val="28"/>
          <w:sz w:val="28"/>
          <w:szCs w:val="28"/>
          <w:rtl w:val="true"/>
          <w:lang w:bidi="fa-IR"/>
        </w:rPr>
        <w:t>کَبش قوچ، گوسفند شاخ دار</w:t>
      </w:r>
    </w:p>
    <w:p>
      <w:pPr>
        <w:pStyle w:val="BookText"/>
        <w:rPr/>
      </w:pPr>
      <w:r>
        <w:rPr>
          <w:rFonts w:ascii="Amiri" w:hAnsi="Amiri" w:eastAsia="Amiri" w:cs="Amiri"/>
          <w:color w:val="111111"/>
          <w:sz w:val="28"/>
          <w:sz w:val="28"/>
          <w:szCs w:val="28"/>
          <w:rtl w:val="true"/>
          <w:lang w:bidi="ar-SA"/>
        </w:rPr>
        <w:t>کُتّاب دبیران، منشیان</w:t>
      </w:r>
    </w:p>
    <w:p>
      <w:pPr>
        <w:pStyle w:val="BookText"/>
        <w:rPr/>
      </w:pPr>
      <w:r>
        <w:rPr>
          <w:rFonts w:ascii="Amiri" w:hAnsi="Amiri" w:eastAsia="Amiri" w:cs="Amiri"/>
          <w:color w:val="111111"/>
          <w:sz w:val="28"/>
          <w:sz w:val="28"/>
          <w:szCs w:val="28"/>
          <w:rtl w:val="true"/>
          <w:lang w:bidi="ar-SA"/>
        </w:rPr>
        <w:t>کَدَه عمارت، قلعه</w:t>
      </w:r>
    </w:p>
    <w:p>
      <w:pPr>
        <w:pStyle w:val="BookText"/>
        <w:rPr/>
      </w:pPr>
      <w:r>
        <w:rPr>
          <w:rFonts w:ascii="IRNazanin" w:hAnsi="IRNazanin" w:eastAsia="IRNazanin"/>
          <w:color w:val="111111"/>
          <w:sz w:val="28"/>
          <w:sz w:val="28"/>
          <w:szCs w:val="28"/>
          <w:rtl w:val="true"/>
          <w:lang w:bidi="fa-IR"/>
        </w:rPr>
        <w:t>کردن ساختن، بنا کردن</w:t>
      </w:r>
    </w:p>
    <w:p>
      <w:pPr>
        <w:pStyle w:val="BookText"/>
        <w:rPr/>
      </w:pPr>
      <w:r>
        <w:rPr>
          <w:rFonts w:ascii="IRNazanin" w:hAnsi="IRNazanin" w:eastAsia="IRNazanin"/>
          <w:color w:val="111111"/>
          <w:sz w:val="28"/>
          <w:sz w:val="28"/>
          <w:szCs w:val="28"/>
          <w:rtl w:val="true"/>
          <w:lang w:bidi="fa-IR"/>
        </w:rPr>
        <w:t>کَر و فَر شکوه، دیدبه، حشمت</w:t>
      </w:r>
    </w:p>
    <w:p>
      <w:pPr>
        <w:pStyle w:val="BookText"/>
        <w:rPr/>
      </w:pPr>
      <w:r>
        <w:rPr>
          <w:rFonts w:ascii="IRNazanin" w:hAnsi="IRNazanin" w:eastAsia="IRNazanin"/>
          <w:color w:val="111111"/>
          <w:sz w:val="28"/>
          <w:sz w:val="28"/>
          <w:szCs w:val="28"/>
          <w:rtl w:val="true"/>
          <w:lang w:bidi="fa-IR"/>
        </w:rPr>
        <w:t>کُره ناپسند داشتن</w:t>
      </w:r>
    </w:p>
    <w:p>
      <w:pPr>
        <w:pStyle w:val="BookText"/>
        <w:rPr/>
      </w:pPr>
      <w:r>
        <w:rPr>
          <w:rFonts w:ascii="Amiri" w:hAnsi="Amiri" w:eastAsia="Amiri" w:cs="Amiri"/>
          <w:color w:val="111111"/>
          <w:sz w:val="28"/>
          <w:sz w:val="28"/>
          <w:szCs w:val="28"/>
          <w:rtl w:val="true"/>
          <w:lang w:bidi="ar-SA"/>
        </w:rPr>
        <w:t>كَرّة دفعه، مرتبه، بار</w:t>
      </w:r>
    </w:p>
    <w:p>
      <w:pPr>
        <w:pStyle w:val="BookText"/>
        <w:rPr/>
      </w:pPr>
      <w:r>
        <w:rPr>
          <w:rFonts w:ascii="IRNazanin" w:hAnsi="IRNazanin" w:eastAsia="IRNazanin"/>
          <w:color w:val="111111"/>
          <w:sz w:val="28"/>
          <w:sz w:val="28"/>
          <w:szCs w:val="28"/>
          <w:rtl w:val="true"/>
          <w:lang w:bidi="fa-IR"/>
        </w:rPr>
        <w:t>کس در میان کردن میانجی کردن واسطه گرفتن</w:t>
      </w:r>
    </w:p>
    <w:p>
      <w:pPr>
        <w:pStyle w:val="BookText"/>
        <w:rPr/>
      </w:pPr>
      <w:r>
        <w:rPr>
          <w:rFonts w:ascii="IRNazanin" w:hAnsi="IRNazanin" w:eastAsia="IRNazanin"/>
          <w:color w:val="111111"/>
          <w:sz w:val="28"/>
          <w:sz w:val="28"/>
          <w:szCs w:val="28"/>
          <w:rtl w:val="true"/>
          <w:lang w:bidi="fa-IR"/>
        </w:rPr>
        <w:t>کنار گرفتن در آغوش گرفتن</w:t>
      </w:r>
    </w:p>
    <w:p>
      <w:pPr>
        <w:pStyle w:val="BookText"/>
        <w:rPr/>
      </w:pPr>
      <w:r>
        <w:rPr>
          <w:rFonts w:ascii="IRNazanin" w:hAnsi="IRNazanin" w:eastAsia="IRNazanin"/>
          <w:color w:val="111111"/>
          <w:sz w:val="28"/>
          <w:sz w:val="28"/>
          <w:szCs w:val="28"/>
          <w:rtl w:val="true"/>
          <w:lang w:bidi="fa-IR"/>
        </w:rPr>
        <w:t>کنده خندق</w:t>
      </w:r>
    </w:p>
    <w:p>
      <w:pPr>
        <w:pStyle w:val="BookText"/>
        <w:rPr/>
      </w:pPr>
      <w:r>
        <w:rPr>
          <w:rFonts w:ascii="IRNazanin" w:hAnsi="IRNazanin" w:eastAsia="IRNazanin"/>
          <w:color w:val="111111"/>
          <w:sz w:val="28"/>
          <w:sz w:val="28"/>
          <w:szCs w:val="28"/>
          <w:rtl w:val="true"/>
          <w:lang w:bidi="fa-IR"/>
        </w:rPr>
        <w:t>کنده کردن خندق درست کردن</w:t>
      </w:r>
    </w:p>
    <w:p>
      <w:pPr>
        <w:pStyle w:val="BookText"/>
        <w:rPr/>
      </w:pPr>
      <w:r>
        <w:rPr>
          <w:rFonts w:ascii="IRNazanin" w:hAnsi="IRNazanin" w:eastAsia="IRNazanin"/>
          <w:color w:val="111111"/>
          <w:sz w:val="28"/>
          <w:sz w:val="28"/>
          <w:szCs w:val="28"/>
          <w:rtl w:val="true"/>
          <w:lang w:bidi="fa-IR"/>
        </w:rPr>
        <w:t>کنیت کینه؛ لقب</w:t>
      </w:r>
    </w:p>
    <w:p>
      <w:pPr>
        <w:pStyle w:val="BookText"/>
        <w:rPr/>
      </w:pPr>
      <w:r>
        <w:rPr>
          <w:rFonts w:ascii="IRNazanin" w:hAnsi="IRNazanin" w:eastAsia="IRNazanin"/>
          <w:color w:val="111111"/>
          <w:sz w:val="28"/>
          <w:sz w:val="28"/>
          <w:szCs w:val="28"/>
          <w:rtl w:val="true"/>
          <w:lang w:bidi="fa-IR"/>
        </w:rPr>
        <w:t>کوتوال نگهبان قلعه</w:t>
      </w:r>
    </w:p>
    <w:p>
      <w:pPr>
        <w:pStyle w:val="BookText"/>
        <w:rPr/>
      </w:pPr>
      <w:r>
        <w:rPr>
          <w:rFonts w:ascii="IRNazanin" w:hAnsi="IRNazanin" w:eastAsia="IRNazanin"/>
          <w:color w:val="111111"/>
          <w:sz w:val="28"/>
          <w:sz w:val="28"/>
          <w:szCs w:val="28"/>
          <w:rtl w:val="true"/>
          <w:lang w:bidi="fa-IR"/>
        </w:rPr>
        <w:t>کُوَرت كُوَرة؛ بخش، دهستان، شهر کوچک</w:t>
      </w:r>
    </w:p>
    <w:p>
      <w:pPr>
        <w:pStyle w:val="BookText"/>
        <w:rPr/>
      </w:pPr>
      <w:r>
        <w:rPr>
          <w:rFonts w:ascii="IRNazanin" w:hAnsi="IRNazanin" w:eastAsia="IRNazanin"/>
          <w:color w:val="111111"/>
          <w:sz w:val="28"/>
          <w:sz w:val="28"/>
          <w:szCs w:val="28"/>
          <w:rtl w:val="true"/>
          <w:lang w:bidi="fa-IR"/>
        </w:rPr>
        <w:t>کَوَر خاکریز، سنگر</w:t>
      </w:r>
    </w:p>
    <w:p>
      <w:pPr>
        <w:pStyle w:val="BookText"/>
        <w:rPr/>
      </w:pPr>
      <w:r>
        <w:rPr>
          <w:rFonts w:ascii="IRNazanin" w:hAnsi="IRNazanin" w:eastAsia="IRNazanin"/>
          <w:color w:val="111111"/>
          <w:sz w:val="28"/>
          <w:sz w:val="28"/>
          <w:szCs w:val="28"/>
          <w:rtl w:val="true"/>
          <w:lang w:bidi="fa-IR"/>
        </w:rPr>
        <w:t>کوشک قصر، کاخ</w:t>
      </w:r>
    </w:p>
    <w:p>
      <w:pPr>
        <w:pStyle w:val="BookText"/>
        <w:rPr/>
      </w:pPr>
      <w:r>
        <w:rPr>
          <w:rFonts w:ascii="IRNazanin" w:hAnsi="IRNazanin" w:eastAsia="IRNazanin"/>
          <w:color w:val="111111"/>
          <w:sz w:val="28"/>
          <w:sz w:val="28"/>
          <w:szCs w:val="28"/>
          <w:rtl w:val="true"/>
          <w:lang w:bidi="fa-IR"/>
        </w:rPr>
        <w:t>کوشه کوشک، قصر</w:t>
      </w:r>
    </w:p>
    <w:p>
      <w:pPr>
        <w:pStyle w:val="BookText"/>
        <w:rPr/>
      </w:pPr>
      <w:r>
        <w:rPr>
          <w:rFonts w:ascii="IRNazanin" w:hAnsi="IRNazanin" w:eastAsia="IRNazanin"/>
          <w:color w:val="111111"/>
          <w:sz w:val="28"/>
          <w:sz w:val="28"/>
          <w:szCs w:val="28"/>
          <w:rtl w:val="true"/>
          <w:lang w:bidi="fa-IR"/>
        </w:rPr>
        <w:t>کوشیدن مقابله کردن، ستیز کردن</w:t>
      </w:r>
    </w:p>
    <w:p>
      <w:pPr>
        <w:pStyle w:val="BookText"/>
        <w:rPr/>
      </w:pPr>
      <w:r>
        <w:rPr>
          <w:rFonts w:ascii="IRNazanin" w:hAnsi="IRNazanin" w:eastAsia="IRNazanin"/>
          <w:color w:val="111111"/>
          <w:sz w:val="28"/>
          <w:sz w:val="28"/>
          <w:szCs w:val="28"/>
          <w:rtl w:val="true"/>
          <w:lang w:bidi="fa-IR"/>
        </w:rPr>
        <w:t>کوکب ستاره</w:t>
      </w:r>
    </w:p>
    <w:p>
      <w:pPr>
        <w:pStyle w:val="BookText"/>
        <w:rPr/>
      </w:pPr>
      <w:r>
        <w:rPr>
          <w:rFonts w:ascii="IRNazanin" w:hAnsi="IRNazanin" w:eastAsia="IRNazanin"/>
          <w:color w:val="111111"/>
          <w:sz w:val="28"/>
          <w:sz w:val="28"/>
          <w:szCs w:val="28"/>
          <w:rtl w:val="true"/>
          <w:lang w:bidi="fa-IR"/>
        </w:rPr>
        <w:t xml:space="preserve">کهان ج كاهن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مصر قَديم</w:t>
      </w:r>
    </w:p>
    <w:p>
      <w:pPr>
        <w:pStyle w:val="BookText"/>
        <w:rPr/>
      </w:pPr>
      <w:r>
        <w:rPr>
          <w:rFonts w:ascii="IRNazanin" w:hAnsi="IRNazanin" w:eastAsia="IRNazanin"/>
          <w:color w:val="111111"/>
          <w:sz w:val="28"/>
          <w:sz w:val="28"/>
          <w:szCs w:val="28"/>
          <w:rtl w:val="true"/>
          <w:lang w:bidi="fa-IR"/>
        </w:rPr>
        <w:t>کَهل مردی که سنش بین سی و پنجاه باشد</w:t>
      </w:r>
    </w:p>
    <w:p>
      <w:pPr>
        <w:pStyle w:val="BookText"/>
        <w:rPr/>
      </w:pPr>
      <w:r>
        <w:rPr>
          <w:rFonts w:ascii="IRNazanin" w:hAnsi="IRNazanin" w:eastAsia="IRNazanin"/>
          <w:color w:val="111111"/>
          <w:sz w:val="28"/>
          <w:sz w:val="28"/>
          <w:szCs w:val="28"/>
          <w:rtl w:val="true"/>
          <w:lang w:bidi="fa-IR"/>
        </w:rPr>
        <w:t>کیوان سیارهٔ زحل که در طالع بینی نحس است</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کاریز کاریز؛ قنات، کانال آب در زیر زمین</w:t>
      </w:r>
    </w:p>
    <w:p>
      <w:pPr>
        <w:pStyle w:val="BookText"/>
        <w:rPr/>
      </w:pPr>
      <w:r>
        <w:rPr>
          <w:rFonts w:ascii="IRNazanin" w:hAnsi="IRNazanin" w:eastAsia="IRNazanin"/>
          <w:color w:val="111111"/>
          <w:sz w:val="28"/>
          <w:sz w:val="28"/>
          <w:szCs w:val="28"/>
          <w:rtl w:val="true"/>
          <w:lang w:bidi="fa-IR"/>
        </w:rPr>
        <w:t>گاوَرس گیاهی است شبیه جو که دانه هایی تلخ و خاکستری رنگ از نوع ارزن میدهد</w:t>
      </w:r>
    </w:p>
    <w:p>
      <w:pPr>
        <w:pStyle w:val="BookText"/>
        <w:rPr/>
      </w:pPr>
      <w:r>
        <w:rPr>
          <w:rFonts w:ascii="IRNazanin" w:hAnsi="IRNazanin" w:eastAsia="IRNazanin"/>
          <w:color w:val="111111"/>
          <w:sz w:val="28"/>
          <w:sz w:val="28"/>
          <w:szCs w:val="28"/>
          <w:rtl w:val="true"/>
          <w:lang w:bidi="fa-IR"/>
        </w:rPr>
        <w:t>کبرکان ج گیر؛ زرتشتی</w:t>
      </w:r>
    </w:p>
    <w:p>
      <w:pPr>
        <w:pStyle w:val="BookText"/>
        <w:rPr/>
      </w:pPr>
      <w:r>
        <w:rPr>
          <w:rFonts w:ascii="IRNazanin" w:hAnsi="IRNazanin" w:eastAsia="IRNazanin"/>
          <w:color w:val="111111"/>
          <w:sz w:val="28"/>
          <w:sz w:val="28"/>
          <w:szCs w:val="28"/>
          <w:rtl w:val="true"/>
          <w:lang w:bidi="fa-IR"/>
        </w:rPr>
        <w:t>گبری زرتشتی</w:t>
      </w:r>
    </w:p>
    <w:p>
      <w:pPr>
        <w:pStyle w:val="BookText"/>
        <w:rPr/>
      </w:pPr>
      <w:r>
        <w:rPr>
          <w:rFonts w:ascii="IRNazanin" w:hAnsi="IRNazanin" w:eastAsia="IRNazanin"/>
          <w:color w:val="111111"/>
          <w:sz w:val="28"/>
          <w:sz w:val="28"/>
          <w:szCs w:val="28"/>
          <w:rtl w:val="true"/>
          <w:lang w:bidi="fa-IR"/>
        </w:rPr>
        <w:t>گذاردن طی کردن</w:t>
      </w:r>
    </w:p>
    <w:p>
      <w:pPr>
        <w:pStyle w:val="BookText"/>
        <w:rPr/>
      </w:pPr>
      <w:r>
        <w:rPr>
          <w:rFonts w:ascii="IRNazanin" w:hAnsi="IRNazanin" w:eastAsia="IRNazanin"/>
          <w:color w:val="111111"/>
          <w:sz w:val="28"/>
          <w:sz w:val="28"/>
          <w:szCs w:val="28"/>
          <w:rtl w:val="true"/>
          <w:lang w:bidi="fa-IR"/>
        </w:rPr>
        <w:t>گذاشتن رها کردن</w:t>
      </w:r>
    </w:p>
    <w:p>
      <w:pPr>
        <w:pStyle w:val="BookText"/>
        <w:rPr/>
      </w:pP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غم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جراحت</w:t>
      </w:r>
    </w:p>
    <w:p>
      <w:pPr>
        <w:pStyle w:val="BookText"/>
        <w:rPr/>
      </w:pPr>
      <w:r>
        <w:rPr>
          <w:rFonts w:ascii="IRNazanin" w:hAnsi="IRNazanin" w:eastAsia="IRNazanin"/>
          <w:color w:val="111111"/>
          <w:sz w:val="28"/>
          <w:sz w:val="28"/>
          <w:szCs w:val="28"/>
          <w:rtl w:val="true"/>
          <w:lang w:bidi="fa-IR"/>
        </w:rPr>
        <w:t>گریز کردن گریختن، فرار کردن</w:t>
      </w:r>
    </w:p>
    <w:p>
      <w:pPr>
        <w:pStyle w:val="BookText"/>
        <w:rPr/>
      </w:pPr>
      <w:r>
        <w:rPr>
          <w:rFonts w:ascii="IRNazanin" w:hAnsi="IRNazanin" w:eastAsia="IRNazanin"/>
          <w:color w:val="111111"/>
          <w:sz w:val="28"/>
          <w:sz w:val="28"/>
          <w:szCs w:val="28"/>
          <w:rtl w:val="true"/>
          <w:lang w:bidi="fa-IR"/>
        </w:rPr>
        <w:t>گریوه گردنه کوه</w:t>
      </w:r>
    </w:p>
    <w:p>
      <w:pPr>
        <w:pStyle w:val="BookText"/>
        <w:rPr/>
      </w:pPr>
      <w:r>
        <w:rPr>
          <w:rFonts w:ascii="IRNazanin" w:hAnsi="IRNazanin" w:eastAsia="IRNazanin"/>
          <w:color w:val="111111"/>
          <w:sz w:val="28"/>
          <w:sz w:val="28"/>
          <w:szCs w:val="28"/>
          <w:rtl w:val="true"/>
          <w:lang w:bidi="fa-IR"/>
        </w:rPr>
        <w:t>گشادن بند باز کردن، آزاد کردن</w:t>
      </w:r>
    </w:p>
    <w:p>
      <w:pPr>
        <w:pStyle w:val="BookText"/>
        <w:rPr/>
      </w:pPr>
      <w:r>
        <w:rPr>
          <w:rFonts w:ascii="IRNazanin" w:hAnsi="IRNazanin" w:eastAsia="IRNazanin"/>
          <w:color w:val="111111"/>
          <w:sz w:val="28"/>
          <w:sz w:val="28"/>
          <w:szCs w:val="28"/>
          <w:rtl w:val="true"/>
          <w:lang w:bidi="fa-IR"/>
        </w:rPr>
        <w:t>گشتن رو گردانیدن، روی گردان شدن</w:t>
      </w:r>
    </w:p>
    <w:p>
      <w:pPr>
        <w:pStyle w:val="BookText"/>
        <w:rPr/>
      </w:pPr>
      <w:r>
        <w:rPr>
          <w:rFonts w:ascii="IRNazanin" w:hAnsi="IRNazanin" w:eastAsia="IRNazanin"/>
          <w:color w:val="111111"/>
          <w:sz w:val="28"/>
          <w:sz w:val="28"/>
          <w:szCs w:val="28"/>
          <w:rtl w:val="true"/>
          <w:lang w:bidi="fa-IR"/>
        </w:rPr>
        <w:t>گشودن فتح کردن، تسخیر کردن</w:t>
      </w:r>
    </w:p>
    <w:p>
      <w:pPr>
        <w:pStyle w:val="BookText"/>
        <w:rPr/>
      </w:pPr>
      <w:r>
        <w:rPr>
          <w:rFonts w:ascii="IRNazanin" w:hAnsi="IRNazanin" w:eastAsia="IRNazanin"/>
          <w:color w:val="111111"/>
          <w:sz w:val="28"/>
          <w:sz w:val="28"/>
          <w:szCs w:val="28"/>
          <w:rtl w:val="true"/>
          <w:lang w:bidi="fa-IR"/>
        </w:rPr>
        <w:t>گُوِشت گوش؛ گفتار، گویش</w:t>
      </w:r>
    </w:p>
    <w:p>
      <w:pPr>
        <w:pStyle w:val="BookText"/>
        <w:rPr/>
      </w:pPr>
      <w:r>
        <w:rPr>
          <w:rFonts w:ascii="IRNazanin" w:hAnsi="IRNazanin" w:eastAsia="IRNazanin"/>
          <w:color w:val="111111"/>
          <w:sz w:val="28"/>
          <w:sz w:val="28"/>
          <w:szCs w:val="28"/>
          <w:rtl w:val="true"/>
          <w:lang w:bidi="fa-IR"/>
        </w:rPr>
        <w:t>گوی زدن چوگان بازی کردن</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لُبّاده بارانی، لباس بلند و گشاد</w:t>
      </w:r>
    </w:p>
    <w:p>
      <w:pPr>
        <w:pStyle w:val="BookText"/>
        <w:rPr/>
      </w:pPr>
      <w:r>
        <w:rPr>
          <w:rFonts w:ascii="IRNazanin" w:hAnsi="IRNazanin" w:eastAsia="IRNazanin"/>
          <w:color w:val="111111"/>
          <w:sz w:val="28"/>
          <w:sz w:val="28"/>
          <w:szCs w:val="28"/>
          <w:rtl w:val="true"/>
          <w:lang w:bidi="fa-IR"/>
        </w:rPr>
        <w:t xml:space="preserve">لتره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رانده و دور کرده شده</w:t>
      </w:r>
    </w:p>
    <w:p>
      <w:pPr>
        <w:pStyle w:val="BookText"/>
        <w:rPr/>
      </w:pPr>
      <w:r>
        <w:rPr>
          <w:rFonts w:ascii="IRNazanin" w:hAnsi="IRNazanin" w:eastAsia="IRNazanin"/>
          <w:color w:val="111111"/>
          <w:sz w:val="28"/>
          <w:sz w:val="28"/>
          <w:szCs w:val="28"/>
          <w:rtl w:val="true"/>
          <w:lang w:bidi="fa-IR"/>
        </w:rPr>
        <w:t xml:space="preserve">لَت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سیلی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w:t>
      </w:r>
    </w:p>
    <w:p>
      <w:pPr>
        <w:pStyle w:val="BookText"/>
        <w:rPr/>
      </w:pPr>
      <w:r>
        <w:rPr>
          <w:rFonts w:ascii="IRNazanin" w:hAnsi="IRNazanin" w:eastAsia="IRNazanin"/>
          <w:color w:val="111111"/>
          <w:sz w:val="28"/>
          <w:sz w:val="28"/>
          <w:szCs w:val="28"/>
          <w:rtl w:val="true"/>
          <w:lang w:bidi="fa-IR"/>
        </w:rPr>
        <w:t>لعین لعنت شده</w:t>
      </w:r>
    </w:p>
    <w:p>
      <w:pPr>
        <w:pStyle w:val="BookText"/>
        <w:rPr/>
      </w:pPr>
      <w:r>
        <w:rPr>
          <w:rFonts w:ascii="IRNazanin" w:hAnsi="IRNazanin" w:eastAsia="IRNazanin"/>
          <w:color w:val="111111"/>
          <w:sz w:val="28"/>
          <w:sz w:val="28"/>
          <w:szCs w:val="28"/>
          <w:rtl w:val="true"/>
          <w:lang w:bidi="fa-IR"/>
        </w:rPr>
        <w:t>لوا پرچم، عَلَم</w:t>
      </w:r>
    </w:p>
    <w:p>
      <w:pPr>
        <w:pStyle w:val="BookText"/>
        <w:rPr/>
      </w:pPr>
      <w:r>
        <w:rPr>
          <w:rFonts w:ascii="IRNazanin" w:hAnsi="IRNazanin" w:eastAsia="IRNazanin"/>
          <w:color w:val="111111"/>
          <w:sz w:val="28"/>
          <w:sz w:val="28"/>
          <w:szCs w:val="28"/>
          <w:rtl w:val="true"/>
          <w:lang w:bidi="fa-IR"/>
        </w:rPr>
        <w:t>لواطه لواط، جماع کردن مرد با پسر</w:t>
      </w:r>
    </w:p>
    <w:p>
      <w:pPr>
        <w:pStyle w:val="BookText"/>
        <w:rPr/>
      </w:pPr>
      <w:r>
        <w:rPr>
          <w:rFonts w:ascii="IRNazanin" w:hAnsi="IRNazanin" w:eastAsia="IRNazanin"/>
          <w:color w:val="111111"/>
          <w:sz w:val="28"/>
          <w:sz w:val="28"/>
          <w:szCs w:val="28"/>
          <w:rtl w:val="true"/>
          <w:lang w:bidi="fa-IR"/>
        </w:rPr>
        <w:t>لون گونه، نوع</w:t>
      </w:r>
    </w:p>
    <w:p>
      <w:pPr>
        <w:pStyle w:val="BookText"/>
        <w:rPr/>
      </w:pPr>
      <w:r>
        <w:rPr>
          <w:rFonts w:ascii="IRNazanin" w:hAnsi="IRNazanin" w:eastAsia="IRNazanin"/>
          <w:color w:val="111111"/>
          <w:sz w:val="28"/>
          <w:sz w:val="28"/>
          <w:szCs w:val="28"/>
          <w:rtl w:val="true"/>
          <w:lang w:bidi="fa-IR"/>
        </w:rPr>
        <w:t>لؤلؤ مروارید</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ماحی محو کننده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 به باور قدما، زمین بر شاخ گاوی قرار </w:t>
      </w:r>
    </w:p>
    <w:p>
      <w:pPr>
        <w:pStyle w:val="BookText"/>
        <w:rPr/>
      </w:pPr>
      <w:r>
        <w:rPr>
          <w:rFonts w:ascii="IRNazanin" w:hAnsi="IRNazanin" w:eastAsia="IRNazanin"/>
          <w:color w:val="111111"/>
          <w:sz w:val="28"/>
          <w:sz w:val="28"/>
          <w:szCs w:val="28"/>
          <w:rtl w:val="true"/>
          <w:lang w:bidi="fa-IR"/>
        </w:rPr>
        <w:t>داشت و آن گاو هم بر پشت ماهی در دریا،</w:t>
      </w:r>
    </w:p>
    <w:p>
      <w:pPr>
        <w:pStyle w:val="BookText"/>
        <w:rPr/>
      </w:pPr>
      <w:r>
        <w:rPr>
          <w:rFonts w:ascii="IRNazanin" w:hAnsi="IRNazanin" w:eastAsia="IRNazanin"/>
          <w:color w:val="111111"/>
          <w:sz w:val="28"/>
          <w:sz w:val="28"/>
          <w:szCs w:val="28"/>
          <w:rtl w:val="true"/>
          <w:lang w:bidi="fa-IR"/>
        </w:rPr>
        <w:t>زیر ماهی، قعر زمین</w:t>
      </w:r>
    </w:p>
    <w:p>
      <w:pPr>
        <w:pStyle w:val="BookText"/>
        <w:rPr/>
      </w:pPr>
      <w:r>
        <w:rPr>
          <w:rFonts w:ascii="Amiri" w:hAnsi="Amiri" w:eastAsia="Amiri" w:cs="Amiri"/>
          <w:color w:val="111111"/>
          <w:sz w:val="28"/>
          <w:sz w:val="28"/>
          <w:szCs w:val="28"/>
          <w:rtl w:val="true"/>
          <w:lang w:bidi="ar-SA"/>
        </w:rPr>
        <w:t>مُبشّر بشارت دهنده</w:t>
      </w:r>
    </w:p>
    <w:p>
      <w:pPr>
        <w:pStyle w:val="BookText"/>
        <w:rPr/>
      </w:pPr>
      <w:r>
        <w:rPr>
          <w:rFonts w:ascii="IRNazanin" w:hAnsi="IRNazanin" w:eastAsia="IRNazanin"/>
          <w:color w:val="111111"/>
          <w:sz w:val="28"/>
          <w:sz w:val="28"/>
          <w:szCs w:val="28"/>
          <w:rtl w:val="true"/>
          <w:lang w:bidi="fa-IR"/>
        </w:rPr>
        <w:t>مبعث مکان یا زمان بعثت</w:t>
      </w:r>
    </w:p>
    <w:p>
      <w:pPr>
        <w:pStyle w:val="BookText"/>
        <w:rPr/>
      </w:pPr>
      <w:r>
        <w:rPr>
          <w:rFonts w:ascii="IRNazanin" w:hAnsi="IRNazanin" w:eastAsia="IRNazanin"/>
          <w:color w:val="111111"/>
          <w:sz w:val="28"/>
          <w:sz w:val="28"/>
          <w:szCs w:val="28"/>
          <w:rtl w:val="true"/>
          <w:lang w:bidi="fa-IR"/>
        </w:rPr>
        <w:t>متعلقان زن و فرزند، آنچه که به شخص تعلق دارد</w:t>
      </w:r>
    </w:p>
    <w:p>
      <w:pPr>
        <w:pStyle w:val="BookText"/>
        <w:rPr/>
      </w:pPr>
      <w:r>
        <w:rPr>
          <w:rFonts w:ascii="IRNazanin" w:hAnsi="IRNazanin" w:eastAsia="IRNazanin"/>
          <w:color w:val="111111"/>
          <w:sz w:val="28"/>
          <w:sz w:val="28"/>
          <w:szCs w:val="28"/>
          <w:rtl w:val="true"/>
          <w:lang w:bidi="fa-IR"/>
        </w:rPr>
        <w:t>متغلب غلبه کننده، چیره خونده</w:t>
      </w:r>
    </w:p>
    <w:p>
      <w:pPr>
        <w:pStyle w:val="BookText"/>
        <w:rPr/>
      </w:pPr>
      <w:r>
        <w:rPr>
          <w:rFonts w:ascii="IRNazanin" w:hAnsi="IRNazanin" w:eastAsia="IRNazanin"/>
          <w:color w:val="111111"/>
          <w:sz w:val="28"/>
          <w:sz w:val="28"/>
          <w:szCs w:val="28"/>
          <w:rtl w:val="true"/>
          <w:lang w:bidi="fa-IR"/>
        </w:rPr>
        <w:t>متفکر ناشناس، کسی که ظاهر خود را به شکلی درآورد که شناخته نشود</w:t>
      </w:r>
    </w:p>
    <w:p>
      <w:pPr>
        <w:pStyle w:val="BookText"/>
        <w:rPr/>
      </w:pPr>
      <w:r>
        <w:rPr>
          <w:rFonts w:ascii="IRNazanin" w:hAnsi="IRNazanin" w:eastAsia="IRNazanin"/>
          <w:color w:val="111111"/>
          <w:sz w:val="28"/>
          <w:sz w:val="28"/>
          <w:szCs w:val="28"/>
          <w:rtl w:val="true"/>
          <w:lang w:bidi="fa-IR"/>
        </w:rPr>
        <w:t>مجرد برهنه، عریان</w:t>
      </w:r>
    </w:p>
    <w:p>
      <w:pPr>
        <w:pStyle w:val="BookText"/>
        <w:rPr/>
      </w:pPr>
      <w:r>
        <w:rPr>
          <w:rFonts w:ascii="IRNazanin" w:hAnsi="IRNazanin" w:eastAsia="IRNazanin"/>
          <w:color w:val="111111"/>
          <w:sz w:val="28"/>
          <w:sz w:val="28"/>
          <w:szCs w:val="28"/>
          <w:rtl w:val="true"/>
          <w:lang w:bidi="fa-IR"/>
        </w:rPr>
        <w:t>محابا ملاحظه، رعایت</w:t>
      </w:r>
    </w:p>
    <w:p>
      <w:pPr>
        <w:pStyle w:val="BookText"/>
        <w:rPr/>
      </w:pPr>
      <w:r>
        <w:rPr>
          <w:rFonts w:ascii="IRNazanin" w:hAnsi="IRNazanin" w:eastAsia="IRNazanin"/>
          <w:color w:val="111111"/>
          <w:sz w:val="28"/>
          <w:sz w:val="28"/>
          <w:szCs w:val="28"/>
          <w:rtl w:val="true"/>
          <w:lang w:bidi="fa-IR"/>
        </w:rPr>
        <w:t>محاربه جنگ</w:t>
      </w:r>
    </w:p>
    <w:p>
      <w:pPr>
        <w:pStyle w:val="BookText"/>
        <w:rPr/>
      </w:pPr>
      <w:r>
        <w:rPr>
          <w:rFonts w:ascii="IRNazanin" w:hAnsi="IRNazanin" w:eastAsia="IRNazanin"/>
          <w:color w:val="111111"/>
          <w:sz w:val="28"/>
          <w:sz w:val="28"/>
          <w:szCs w:val="28"/>
          <w:rtl w:val="true"/>
          <w:lang w:bidi="fa-IR"/>
        </w:rPr>
        <w:t>محروسه حراست شده، حفظ شده</w:t>
      </w:r>
    </w:p>
    <w:p>
      <w:pPr>
        <w:pStyle w:val="BookText"/>
        <w:rPr/>
      </w:pPr>
      <w:r>
        <w:rPr>
          <w:rFonts w:ascii="IRNazanin" w:hAnsi="IRNazanin" w:eastAsia="IRNazanin"/>
          <w:color w:val="111111"/>
          <w:sz w:val="28"/>
          <w:sz w:val="28"/>
          <w:szCs w:val="28"/>
          <w:rtl w:val="true"/>
          <w:lang w:bidi="fa-IR"/>
        </w:rPr>
        <w:t>مِحفّه هودج، تخت روان که با آن مریض یا مسافر را حمل می کردند</w:t>
      </w:r>
    </w:p>
    <w:p>
      <w:pPr>
        <w:pStyle w:val="BookText"/>
        <w:rPr/>
      </w:pPr>
      <w:r>
        <w:rPr>
          <w:rFonts w:ascii="IRNazanin" w:hAnsi="IRNazanin" w:eastAsia="IRNazanin"/>
          <w:color w:val="111111"/>
          <w:sz w:val="28"/>
          <w:sz w:val="28"/>
          <w:szCs w:val="28"/>
          <w:rtl w:val="true"/>
          <w:lang w:bidi="fa-IR"/>
        </w:rPr>
        <w:t>محیط اقیانوس</w:t>
      </w:r>
    </w:p>
    <w:p>
      <w:pPr>
        <w:pStyle w:val="BookText"/>
        <w:rPr/>
      </w:pPr>
      <w:r>
        <w:rPr>
          <w:rFonts w:ascii="IRNazanin" w:hAnsi="IRNazanin" w:eastAsia="IRNazanin"/>
          <w:color w:val="111111"/>
          <w:sz w:val="28"/>
          <w:sz w:val="28"/>
          <w:szCs w:val="28"/>
          <w:rtl w:val="true"/>
          <w:lang w:bidi="fa-IR"/>
        </w:rPr>
        <w:t>مخالطت با هم آمیزش و معاشرت داشتن</w:t>
      </w:r>
    </w:p>
    <w:p>
      <w:pPr>
        <w:pStyle w:val="BookText"/>
        <w:rPr/>
      </w:pPr>
      <w:r>
        <w:rPr>
          <w:rFonts w:ascii="IRNazanin" w:hAnsi="IRNazanin" w:eastAsia="IRNazanin"/>
          <w:color w:val="111111"/>
          <w:sz w:val="28"/>
          <w:sz w:val="28"/>
          <w:szCs w:val="28"/>
          <w:rtl w:val="true"/>
          <w:lang w:bidi="fa-IR"/>
        </w:rPr>
        <w:t>مخدوم خدمت کرده شده، آقا، سرور</w:t>
      </w:r>
    </w:p>
    <w:p>
      <w:pPr>
        <w:pStyle w:val="BookText"/>
        <w:rPr/>
      </w:pPr>
      <w:r>
        <w:rPr>
          <w:rFonts w:ascii="IRNazanin" w:hAnsi="IRNazanin" w:eastAsia="IRNazanin"/>
          <w:color w:val="111111"/>
          <w:sz w:val="28"/>
          <w:sz w:val="28"/>
          <w:szCs w:val="28"/>
          <w:rtl w:val="true"/>
          <w:lang w:bidi="fa-IR"/>
        </w:rPr>
        <w:t>مخذول سرافکنده</w:t>
      </w:r>
    </w:p>
    <w:p>
      <w:pPr>
        <w:pStyle w:val="BookText"/>
        <w:rPr/>
      </w:pPr>
      <w:r>
        <w:rPr>
          <w:rFonts w:ascii="IRNazanin" w:hAnsi="IRNazanin" w:eastAsia="IRNazanin"/>
          <w:color w:val="111111"/>
          <w:sz w:val="28"/>
          <w:sz w:val="28"/>
          <w:szCs w:val="28"/>
          <w:rtl w:val="true"/>
          <w:lang w:bidi="fa-IR"/>
        </w:rPr>
        <w:t>مُخّ مغز، خالص هر چیزی</w:t>
      </w:r>
    </w:p>
    <w:p>
      <w:pPr>
        <w:pStyle w:val="BookText"/>
        <w:rPr/>
      </w:pPr>
      <w:r>
        <w:rPr>
          <w:rFonts w:ascii="IRNazanin" w:hAnsi="IRNazanin" w:eastAsia="IRNazanin"/>
          <w:color w:val="111111"/>
          <w:sz w:val="28"/>
          <w:sz w:val="28"/>
          <w:szCs w:val="28"/>
          <w:rtl w:val="true"/>
          <w:lang w:bidi="fa-IR"/>
        </w:rPr>
        <w:t>مَداهنت دورویی کردن، فریب دادن</w:t>
      </w:r>
    </w:p>
    <w:p>
      <w:pPr>
        <w:pStyle w:val="BookText"/>
        <w:rPr/>
      </w:pPr>
      <w:r>
        <w:rPr>
          <w:rFonts w:ascii="IRNazanin" w:hAnsi="IRNazanin" w:eastAsia="IRNazanin"/>
          <w:color w:val="111111"/>
          <w:sz w:val="28"/>
          <w:sz w:val="28"/>
          <w:szCs w:val="28"/>
          <w:rtl w:val="true"/>
          <w:lang w:bidi="fa-IR"/>
        </w:rPr>
        <w:t>مدینه شهر</w:t>
      </w:r>
    </w:p>
    <w:p>
      <w:pPr>
        <w:pStyle w:val="BookText"/>
        <w:rPr/>
      </w:pPr>
      <w:r>
        <w:rPr>
          <w:rFonts w:ascii="IRNazanin" w:hAnsi="IRNazanin" w:eastAsia="IRNazanin"/>
          <w:color w:val="111111"/>
          <w:sz w:val="28"/>
          <w:sz w:val="28"/>
          <w:szCs w:val="28"/>
          <w:rtl w:val="true"/>
          <w:lang w:bidi="fa-IR"/>
        </w:rPr>
        <w:t>مذموم نکوهیده</w:t>
      </w:r>
    </w:p>
    <w:p>
      <w:pPr>
        <w:pStyle w:val="BookText"/>
        <w:rPr/>
      </w:pPr>
      <w:r>
        <w:rPr>
          <w:rFonts w:ascii="Amiri" w:hAnsi="Amiri" w:eastAsia="Amiri" w:cs="Amiri"/>
          <w:color w:val="111111"/>
          <w:sz w:val="28"/>
          <w:sz w:val="28"/>
          <w:szCs w:val="28"/>
          <w:rtl w:val="true"/>
          <w:lang w:bidi="ar-SA"/>
        </w:rPr>
        <w:t>مرتّب</w:t>
      </w:r>
    </w:p>
    <w:p>
      <w:pPr>
        <w:pStyle w:val="BookText"/>
        <w:rPr/>
      </w:pPr>
      <w:r>
        <w:rPr>
          <w:rFonts w:ascii="IRNazanin" w:hAnsi="IRNazanin" w:eastAsia="IRNazanin"/>
          <w:color w:val="111111"/>
          <w:sz w:val="28"/>
          <w:sz w:val="28"/>
          <w:szCs w:val="28"/>
          <w:rtl w:val="true"/>
          <w:lang w:bidi="fa-IR"/>
        </w:rPr>
        <w:t>مرتد از دین برگشته</w:t>
      </w:r>
    </w:p>
    <w:p>
      <w:pPr>
        <w:pStyle w:val="BookText"/>
        <w:rPr/>
      </w:pPr>
      <w:r>
        <w:rPr>
          <w:rFonts w:ascii="IRNazanin" w:hAnsi="IRNazanin" w:eastAsia="IRNazanin"/>
          <w:color w:val="111111"/>
          <w:sz w:val="28"/>
          <w:sz w:val="28"/>
          <w:szCs w:val="28"/>
          <w:rtl w:val="true"/>
          <w:lang w:bidi="fa-IR"/>
        </w:rPr>
        <w:t>مرتفع گران بها</w:t>
      </w:r>
    </w:p>
    <w:p>
      <w:pPr>
        <w:pStyle w:val="BookText"/>
        <w:rPr/>
      </w:pPr>
      <w:r>
        <w:rPr>
          <w:rFonts w:ascii="IRNazanin" w:hAnsi="IRNazanin" w:eastAsia="IRNazanin"/>
          <w:color w:val="111111"/>
          <w:sz w:val="28"/>
          <w:sz w:val="28"/>
          <w:szCs w:val="28"/>
          <w:rtl w:val="true"/>
          <w:lang w:bidi="fa-IR"/>
        </w:rPr>
        <w:t>مرضع جواهرنشان</w:t>
      </w:r>
    </w:p>
    <w:p>
      <w:pPr>
        <w:pStyle w:val="BookText"/>
        <w:rPr/>
      </w:pPr>
      <w:r>
        <w:rPr>
          <w:rFonts w:ascii="IRNazanin" w:hAnsi="IRNazanin" w:eastAsia="IRNazanin"/>
          <w:color w:val="111111"/>
          <w:sz w:val="28"/>
          <w:sz w:val="28"/>
          <w:szCs w:val="28"/>
          <w:rtl w:val="true"/>
          <w:lang w:bidi="fa-IR"/>
        </w:rPr>
        <w:t>مَرْكَب اسب، هر آنچه که بر آن سوار شوند</w:t>
      </w:r>
    </w:p>
    <w:p>
      <w:pPr>
        <w:pStyle w:val="BookText"/>
        <w:rPr/>
      </w:pPr>
      <w:r>
        <w:rPr>
          <w:rFonts w:ascii="IRNazanin" w:hAnsi="IRNazanin" w:eastAsia="IRNazanin"/>
          <w:color w:val="111111"/>
          <w:sz w:val="28"/>
          <w:sz w:val="28"/>
          <w:szCs w:val="28"/>
          <w:rtl w:val="true"/>
          <w:lang w:bidi="fa-IR"/>
        </w:rPr>
        <w:t>مرگی مرگ و میر، مردن</w:t>
      </w:r>
    </w:p>
    <w:p>
      <w:pPr>
        <w:pStyle w:val="BookText"/>
        <w:rPr/>
      </w:pPr>
      <w:r>
        <w:rPr>
          <w:rFonts w:ascii="IRNazanin" w:hAnsi="IRNazanin" w:eastAsia="IRNazanin"/>
          <w:color w:val="111111"/>
          <w:sz w:val="28"/>
          <w:sz w:val="28"/>
          <w:szCs w:val="28"/>
          <w:rtl w:val="true"/>
          <w:lang w:bidi="fa-IR"/>
        </w:rPr>
        <w:t>مریخ چهارمین سیاره از سیارات منظومه شمسی از لحاظ دوری از خورشید</w:t>
      </w:r>
    </w:p>
    <w:p>
      <w:pPr>
        <w:pStyle w:val="BookText"/>
        <w:rPr/>
      </w:pPr>
      <w:r>
        <w:rPr>
          <w:rFonts w:ascii="IRNazanin" w:hAnsi="IRNazanin" w:eastAsia="IRNazanin"/>
          <w:color w:val="111111"/>
          <w:sz w:val="28"/>
          <w:sz w:val="28"/>
          <w:szCs w:val="28"/>
          <w:rtl w:val="true"/>
          <w:lang w:bidi="fa-IR"/>
        </w:rPr>
        <w:t>مزاح شوخ، بذله گو</w:t>
      </w:r>
    </w:p>
    <w:p>
      <w:pPr>
        <w:pStyle w:val="BookText"/>
        <w:rPr/>
      </w:pPr>
      <w:r>
        <w:rPr>
          <w:rFonts w:ascii="IRNazanin" w:hAnsi="IRNazanin" w:eastAsia="IRNazanin"/>
          <w:color w:val="111111"/>
          <w:sz w:val="28"/>
          <w:sz w:val="28"/>
          <w:szCs w:val="28"/>
          <w:rtl w:val="true"/>
          <w:lang w:bidi="fa-IR"/>
        </w:rPr>
        <w:t>مزور ساختگی، دروغی</w:t>
      </w:r>
    </w:p>
    <w:p>
      <w:pPr>
        <w:pStyle w:val="BookText"/>
        <w:rPr/>
      </w:pPr>
      <w:r>
        <w:rPr>
          <w:rFonts w:ascii="IRNazanin" w:hAnsi="IRNazanin" w:eastAsia="IRNazanin"/>
          <w:color w:val="111111"/>
          <w:sz w:val="28"/>
          <w:sz w:val="28"/>
          <w:szCs w:val="28"/>
          <w:rtl w:val="true"/>
          <w:lang w:bidi="fa-IR"/>
        </w:rPr>
        <w:t>مَساوی بدی ها، کارهای زشت</w:t>
      </w:r>
    </w:p>
    <w:p>
      <w:pPr>
        <w:pStyle w:val="BookText"/>
        <w:rPr/>
      </w:pPr>
      <w:r>
        <w:rPr>
          <w:rFonts w:ascii="IRNazanin" w:hAnsi="IRNazanin" w:eastAsia="IRNazanin"/>
          <w:color w:val="111111"/>
          <w:sz w:val="28"/>
          <w:sz w:val="28"/>
          <w:szCs w:val="28"/>
          <w:rtl w:val="true"/>
          <w:lang w:bidi="fa-IR"/>
        </w:rPr>
        <w:t>مستجاب اجابت شده، قبول شده</w:t>
      </w:r>
    </w:p>
    <w:p>
      <w:pPr>
        <w:pStyle w:val="BookText"/>
        <w:rPr/>
      </w:pPr>
      <w:r>
        <w:rPr>
          <w:rFonts w:ascii="IRNazanin" w:hAnsi="IRNazanin" w:eastAsia="IRNazanin"/>
          <w:color w:val="111111"/>
          <w:sz w:val="28"/>
          <w:sz w:val="28"/>
          <w:szCs w:val="28"/>
          <w:rtl w:val="true"/>
          <w:lang w:bidi="fa-IR"/>
        </w:rPr>
        <w:t>مستحث مأمور تحصیل دار مال</w:t>
      </w:r>
    </w:p>
    <w:p>
      <w:pPr>
        <w:pStyle w:val="BookText"/>
        <w:rPr/>
      </w:pPr>
      <w:r>
        <w:rPr>
          <w:rFonts w:ascii="IRNazanin" w:hAnsi="IRNazanin" w:eastAsia="IRNazanin"/>
          <w:color w:val="111111"/>
          <w:sz w:val="28"/>
          <w:sz w:val="28"/>
          <w:szCs w:val="28"/>
          <w:rtl w:val="true"/>
          <w:lang w:bidi="fa-IR"/>
        </w:rPr>
        <w:t>مستخرج بیرون آورنده، در اینجا به معنای زندانیان</w:t>
      </w:r>
    </w:p>
    <w:p>
      <w:pPr>
        <w:pStyle w:val="BookText"/>
        <w:rPr/>
      </w:pPr>
      <w:r>
        <w:rPr>
          <w:rFonts w:ascii="IRNazanin" w:hAnsi="IRNazanin" w:eastAsia="IRNazanin"/>
          <w:color w:val="111111"/>
          <w:sz w:val="28"/>
          <w:sz w:val="28"/>
          <w:szCs w:val="28"/>
          <w:rtl w:val="true"/>
          <w:lang w:bidi="fa-IR"/>
        </w:rPr>
        <w:t>مستظهر پشت گرم، دلگرم</w:t>
      </w:r>
    </w:p>
    <w:p>
      <w:pPr>
        <w:pStyle w:val="BookText"/>
        <w:rPr/>
      </w:pPr>
      <w:r>
        <w:rPr>
          <w:rFonts w:ascii="IRNazanin" w:hAnsi="IRNazanin" w:eastAsia="IRNazanin"/>
          <w:color w:val="111111"/>
          <w:sz w:val="28"/>
          <w:sz w:val="28"/>
          <w:szCs w:val="28"/>
          <w:rtl w:val="true"/>
          <w:lang w:bidi="fa-IR"/>
        </w:rPr>
        <w:t>مستقیم شدن استوار شدن، سامان یافتن</w:t>
      </w:r>
    </w:p>
    <w:p>
      <w:pPr>
        <w:pStyle w:val="BookText"/>
        <w:rPr/>
      </w:pPr>
      <w:r>
        <w:rPr>
          <w:rFonts w:ascii="IRNazanin" w:hAnsi="IRNazanin" w:eastAsia="IRNazanin"/>
          <w:color w:val="111111"/>
          <w:sz w:val="28"/>
          <w:sz w:val="28"/>
          <w:szCs w:val="28"/>
          <w:rtl w:val="true"/>
          <w:lang w:bidi="fa-IR"/>
        </w:rPr>
        <w:t>مستوخش و حشت کرده، و حشت زده</w:t>
      </w:r>
    </w:p>
    <w:p>
      <w:pPr>
        <w:pStyle w:val="BookText"/>
        <w:rPr/>
      </w:pPr>
      <w:r>
        <w:rPr>
          <w:rFonts w:ascii="IRNazanin" w:hAnsi="IRNazanin" w:eastAsia="IRNazanin"/>
          <w:color w:val="111111"/>
          <w:sz w:val="28"/>
          <w:sz w:val="28"/>
          <w:szCs w:val="28"/>
          <w:rtl w:val="true"/>
          <w:lang w:bidi="fa-IR"/>
        </w:rPr>
        <w:t>مستوی برابر، یکسان</w:t>
      </w:r>
    </w:p>
    <w:p>
      <w:pPr>
        <w:pStyle w:val="BookText"/>
        <w:rPr/>
      </w:pPr>
      <w:r>
        <w:rPr>
          <w:rFonts w:ascii="Amiri" w:hAnsi="Amiri" w:eastAsia="Amiri" w:cs="Amiri"/>
          <w:color w:val="111111"/>
          <w:sz w:val="28"/>
          <w:sz w:val="28"/>
          <w:szCs w:val="28"/>
          <w:rtl w:val="true"/>
          <w:lang w:bidi="ar-SA"/>
        </w:rPr>
        <w:t>مُسخّر تسخیر شده</w:t>
      </w:r>
    </w:p>
    <w:p>
      <w:pPr>
        <w:pStyle w:val="BookText"/>
        <w:rPr/>
      </w:pPr>
      <w:r>
        <w:rPr>
          <w:rFonts w:ascii="IRNazanin" w:hAnsi="IRNazanin" w:eastAsia="IRNazanin"/>
          <w:color w:val="111111"/>
          <w:sz w:val="28"/>
          <w:sz w:val="28"/>
          <w:szCs w:val="28"/>
          <w:rtl w:val="true"/>
          <w:lang w:bidi="fa-IR"/>
        </w:rPr>
        <w:t>مسما کردن معین کردن</w:t>
      </w:r>
    </w:p>
    <w:p>
      <w:pPr>
        <w:pStyle w:val="BookText"/>
        <w:rPr/>
      </w:pPr>
      <w:r>
        <w:rPr>
          <w:rFonts w:ascii="IRNazanin" w:hAnsi="IRNazanin" w:eastAsia="IRNazanin"/>
          <w:color w:val="111111"/>
          <w:sz w:val="28"/>
          <w:sz w:val="28"/>
          <w:szCs w:val="28"/>
          <w:rtl w:val="true"/>
          <w:lang w:bidi="fa-IR"/>
        </w:rPr>
        <w:t>مشتری پنجمین سیاره از سیارات منظومه شمسی از لحاظ دوری از خورشید</w:t>
      </w:r>
    </w:p>
    <w:p>
      <w:pPr>
        <w:pStyle w:val="BookText"/>
        <w:rPr/>
      </w:pPr>
      <w:r>
        <w:rPr>
          <w:rFonts w:ascii="IRNazanin" w:hAnsi="IRNazanin" w:eastAsia="IRNazanin"/>
          <w:color w:val="111111"/>
          <w:sz w:val="28"/>
          <w:sz w:val="28"/>
          <w:szCs w:val="28"/>
          <w:rtl w:val="true"/>
          <w:lang w:bidi="fa-IR"/>
        </w:rPr>
        <w:t>مصاحب همراه</w:t>
      </w:r>
    </w:p>
    <w:p>
      <w:pPr>
        <w:pStyle w:val="BookText"/>
        <w:rPr/>
      </w:pPr>
      <w:r>
        <w:rPr>
          <w:rFonts w:ascii="IRNazanin" w:hAnsi="IRNazanin" w:eastAsia="IRNazanin"/>
          <w:color w:val="111111"/>
          <w:sz w:val="28"/>
          <w:sz w:val="28"/>
          <w:szCs w:val="28"/>
          <w:rtl w:val="true"/>
          <w:lang w:bidi="fa-IR"/>
        </w:rPr>
        <w:t>مصالحه با یکدیگر صلح کردن</w:t>
      </w:r>
    </w:p>
    <w:p>
      <w:pPr>
        <w:pStyle w:val="BookText"/>
        <w:rPr/>
      </w:pPr>
      <w:r>
        <w:rPr>
          <w:rFonts w:ascii="IRNazanin" w:hAnsi="IRNazanin" w:eastAsia="IRNazanin"/>
          <w:color w:val="111111"/>
          <w:sz w:val="28"/>
          <w:sz w:val="28"/>
          <w:szCs w:val="28"/>
          <w:rtl w:val="true"/>
          <w:lang w:bidi="fa-IR"/>
        </w:rPr>
        <w:t>مصلّی جای مخصوص نماز خواندن</w:t>
      </w:r>
    </w:p>
    <w:p>
      <w:pPr>
        <w:pStyle w:val="BookText"/>
        <w:rPr/>
      </w:pPr>
      <w:r>
        <w:rPr>
          <w:rFonts w:ascii="Amiri" w:hAnsi="Amiri" w:eastAsia="Amiri" w:cs="Amiri"/>
          <w:color w:val="111111"/>
          <w:sz w:val="28"/>
          <w:sz w:val="28"/>
          <w:szCs w:val="28"/>
          <w:rtl w:val="true"/>
          <w:lang w:bidi="ar-SA"/>
        </w:rPr>
        <w:t>مَطَر باران</w:t>
      </w:r>
    </w:p>
    <w:p>
      <w:pPr>
        <w:pStyle w:val="BookText"/>
        <w:rPr/>
      </w:pPr>
      <w:r>
        <w:rPr>
          <w:rFonts w:ascii="IRNazanin" w:hAnsi="IRNazanin" w:eastAsia="IRNazanin"/>
          <w:color w:val="111111"/>
          <w:sz w:val="28"/>
          <w:sz w:val="28"/>
          <w:szCs w:val="28"/>
          <w:rtl w:val="true"/>
          <w:lang w:bidi="fa-IR"/>
        </w:rPr>
        <w:t xml:space="preserve">مطرد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درفش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کوتاه</w:t>
      </w:r>
    </w:p>
    <w:p>
      <w:pPr>
        <w:pStyle w:val="BookText"/>
        <w:rPr/>
      </w:pPr>
      <w:r>
        <w:rPr>
          <w:rFonts w:ascii="Amiri" w:hAnsi="Amiri" w:eastAsia="Amiri" w:cs="Amiri"/>
          <w:color w:val="111111"/>
          <w:sz w:val="28"/>
          <w:sz w:val="28"/>
          <w:szCs w:val="28"/>
          <w:rtl w:val="true"/>
          <w:lang w:bidi="ar-SA"/>
        </w:rPr>
        <w:t>مُطرّی تازه کننده</w:t>
      </w:r>
    </w:p>
    <w:p>
      <w:pPr>
        <w:pStyle w:val="BookText"/>
        <w:rPr/>
      </w:pPr>
      <w:r>
        <w:rPr>
          <w:rFonts w:ascii="IRNazanin" w:hAnsi="IRNazanin" w:eastAsia="IRNazanin"/>
          <w:color w:val="111111"/>
          <w:sz w:val="28"/>
          <w:sz w:val="28"/>
          <w:szCs w:val="28"/>
          <w:rtl w:val="true"/>
          <w:lang w:bidi="fa-IR"/>
        </w:rPr>
        <w:t>مطهره آفتابه، ابریق</w:t>
      </w:r>
    </w:p>
    <w:p>
      <w:pPr>
        <w:pStyle w:val="BookText"/>
        <w:rPr/>
      </w:pPr>
      <w:r>
        <w:rPr>
          <w:rFonts w:ascii="IRNazanin" w:hAnsi="IRNazanin" w:eastAsia="IRNazanin"/>
          <w:color w:val="111111"/>
          <w:sz w:val="28"/>
          <w:sz w:val="28"/>
          <w:szCs w:val="28"/>
          <w:rtl w:val="true"/>
          <w:lang w:bidi="fa-IR"/>
        </w:rPr>
        <w:t>مظالم کردن دادرسی کردن</w:t>
      </w:r>
    </w:p>
    <w:p>
      <w:pPr>
        <w:pStyle w:val="BookText"/>
        <w:rPr/>
      </w:pPr>
      <w:r>
        <w:rPr>
          <w:rFonts w:ascii="IRNazanin" w:hAnsi="IRNazanin" w:eastAsia="IRNazanin"/>
          <w:color w:val="111111"/>
          <w:sz w:val="28"/>
          <w:sz w:val="28"/>
          <w:szCs w:val="28"/>
          <w:rtl w:val="true"/>
          <w:lang w:bidi="fa-IR"/>
        </w:rPr>
        <w:t>مظفر پیروز</w:t>
      </w:r>
    </w:p>
    <w:p>
      <w:pPr>
        <w:pStyle w:val="BookText"/>
        <w:rPr/>
      </w:pPr>
      <w:r>
        <w:rPr>
          <w:rFonts w:ascii="IRNazanin" w:hAnsi="IRNazanin" w:eastAsia="IRNazanin"/>
          <w:color w:val="111111"/>
          <w:sz w:val="28"/>
          <w:sz w:val="28"/>
          <w:szCs w:val="28"/>
          <w:rtl w:val="true"/>
          <w:lang w:bidi="fa-IR"/>
        </w:rPr>
        <w:t>معادی دشمن، دشمنی کردن</w:t>
      </w:r>
    </w:p>
    <w:p>
      <w:pPr>
        <w:pStyle w:val="BookText"/>
        <w:rPr/>
      </w:pPr>
      <w:r>
        <w:rPr>
          <w:rFonts w:ascii="IRNazanin" w:hAnsi="IRNazanin" w:eastAsia="IRNazanin"/>
          <w:color w:val="111111"/>
          <w:sz w:val="28"/>
          <w:sz w:val="28"/>
          <w:szCs w:val="28"/>
          <w:rtl w:val="true"/>
          <w:lang w:bidi="fa-IR"/>
        </w:rPr>
        <w:t>معاهد هم پیمان، هم سوگند</w:t>
      </w:r>
    </w:p>
    <w:p>
      <w:pPr>
        <w:pStyle w:val="BookText"/>
        <w:rPr/>
      </w:pPr>
      <w:r>
        <w:rPr>
          <w:rFonts w:ascii="IRNazanin" w:hAnsi="IRNazanin" w:eastAsia="IRNazanin"/>
          <w:color w:val="111111"/>
          <w:sz w:val="28"/>
          <w:sz w:val="28"/>
          <w:szCs w:val="28"/>
          <w:rtl w:val="true"/>
          <w:lang w:bidi="fa-IR"/>
        </w:rPr>
        <w:t>مُعجَب خودبین، خود پسند</w:t>
      </w:r>
    </w:p>
    <w:p>
      <w:pPr>
        <w:pStyle w:val="BookText"/>
        <w:rPr/>
      </w:pPr>
      <w:r>
        <w:rPr>
          <w:rFonts w:ascii="IRNazanin" w:hAnsi="IRNazanin" w:eastAsia="IRNazanin"/>
          <w:color w:val="111111"/>
          <w:sz w:val="28"/>
          <w:sz w:val="28"/>
          <w:szCs w:val="28"/>
          <w:rtl w:val="true"/>
          <w:lang w:bidi="fa-IR"/>
        </w:rPr>
        <w:t>معزول کردن از کار برکنار کردن</w:t>
      </w:r>
    </w:p>
    <w:p>
      <w:pPr>
        <w:pStyle w:val="BookText"/>
        <w:rPr/>
      </w:pPr>
      <w:r>
        <w:rPr>
          <w:rFonts w:ascii="IRNazanin" w:hAnsi="IRNazanin" w:eastAsia="IRNazanin"/>
          <w:color w:val="111111"/>
          <w:sz w:val="28"/>
          <w:sz w:val="28"/>
          <w:szCs w:val="28"/>
          <w:rtl w:val="true"/>
          <w:lang w:bidi="fa-IR"/>
        </w:rPr>
        <w:t>معصوم پاک، بی گناه</w:t>
      </w:r>
    </w:p>
    <w:p>
      <w:pPr>
        <w:pStyle w:val="BookText"/>
        <w:rPr/>
      </w:pPr>
      <w:r>
        <w:rPr>
          <w:rFonts w:ascii="IRNazanin" w:hAnsi="IRNazanin" w:eastAsia="IRNazanin"/>
          <w:color w:val="111111"/>
          <w:sz w:val="28"/>
          <w:sz w:val="28"/>
          <w:szCs w:val="28"/>
          <w:rtl w:val="true"/>
          <w:lang w:bidi="fa-IR"/>
        </w:rPr>
        <w:t>معلل علت دار، آنچه که باعث و علت دارد</w:t>
      </w:r>
    </w:p>
    <w:p>
      <w:pPr>
        <w:pStyle w:val="BookText"/>
        <w:rPr/>
      </w:pPr>
      <w:r>
        <w:rPr>
          <w:rFonts w:ascii="IRNazanin" w:hAnsi="IRNazanin" w:eastAsia="IRNazanin"/>
          <w:color w:val="111111"/>
          <w:sz w:val="28"/>
          <w:sz w:val="28"/>
          <w:szCs w:val="28"/>
          <w:rtl w:val="true"/>
          <w:lang w:bidi="fa-IR"/>
        </w:rPr>
        <w:t>مُعوّد خو گرفته، عادت کرده</w:t>
      </w:r>
    </w:p>
    <w:p>
      <w:pPr>
        <w:pStyle w:val="BookText"/>
        <w:rPr/>
      </w:pPr>
      <w:r>
        <w:rPr>
          <w:rFonts w:ascii="IRNazanin" w:hAnsi="IRNazanin" w:eastAsia="IRNazanin"/>
          <w:color w:val="111111"/>
          <w:sz w:val="28"/>
          <w:sz w:val="28"/>
          <w:szCs w:val="28"/>
          <w:rtl w:val="true"/>
          <w:lang w:bidi="fa-IR"/>
        </w:rPr>
        <w:t>معین مددکننده، کمک کننده</w:t>
      </w:r>
    </w:p>
    <w:p>
      <w:pPr>
        <w:pStyle w:val="BookText"/>
        <w:rPr/>
      </w:pPr>
      <w:r>
        <w:rPr>
          <w:rFonts w:ascii="IRNazanin" w:hAnsi="IRNazanin" w:eastAsia="IRNazanin"/>
          <w:color w:val="111111"/>
          <w:sz w:val="28"/>
          <w:sz w:val="28"/>
          <w:szCs w:val="28"/>
          <w:rtl w:val="true"/>
          <w:lang w:bidi="fa-IR"/>
        </w:rPr>
        <w:t>مغازی بیان اوصاف جنگجویان</w:t>
      </w:r>
    </w:p>
    <w:p>
      <w:pPr>
        <w:pStyle w:val="BookText"/>
        <w:rPr/>
      </w:pPr>
      <w:r>
        <w:rPr>
          <w:rFonts w:ascii="IRNazanin" w:hAnsi="IRNazanin" w:eastAsia="IRNazanin"/>
          <w:color w:val="111111"/>
          <w:sz w:val="28"/>
          <w:sz w:val="28"/>
          <w:szCs w:val="28"/>
          <w:rtl w:val="true"/>
          <w:lang w:bidi="fa-IR"/>
        </w:rPr>
        <w:t>مغفر کلاهخود</w:t>
      </w:r>
    </w:p>
    <w:p>
      <w:pPr>
        <w:pStyle w:val="BookText"/>
        <w:rPr/>
      </w:pPr>
      <w:r>
        <w:rPr>
          <w:rFonts w:ascii="IRNazanin" w:hAnsi="IRNazanin" w:eastAsia="IRNazanin"/>
          <w:color w:val="111111"/>
          <w:sz w:val="28"/>
          <w:sz w:val="28"/>
          <w:szCs w:val="28"/>
          <w:rtl w:val="true"/>
          <w:lang w:bidi="fa-IR"/>
        </w:rPr>
        <w:t>مغلّظه سخت، شدید</w:t>
      </w:r>
    </w:p>
    <w:p>
      <w:pPr>
        <w:pStyle w:val="BookText"/>
        <w:rPr/>
      </w:pPr>
      <w:r>
        <w:rPr>
          <w:rFonts w:ascii="IRNazanin" w:hAnsi="IRNazanin" w:eastAsia="IRNazanin"/>
          <w:color w:val="111111"/>
          <w:sz w:val="28"/>
          <w:sz w:val="28"/>
          <w:szCs w:val="28"/>
          <w:rtl w:val="true"/>
          <w:lang w:bidi="fa-IR"/>
        </w:rPr>
        <w:t>مفاتیح ج مفتاح؛ کلید</w:t>
      </w:r>
    </w:p>
    <w:p>
      <w:pPr>
        <w:pStyle w:val="BookText"/>
        <w:rPr/>
      </w:pPr>
      <w:r>
        <w:rPr>
          <w:rFonts w:ascii="IRNazanin" w:hAnsi="IRNazanin" w:eastAsia="IRNazanin"/>
          <w:color w:val="111111"/>
          <w:sz w:val="28"/>
          <w:sz w:val="28"/>
          <w:szCs w:val="28"/>
          <w:rtl w:val="true"/>
          <w:lang w:bidi="fa-IR"/>
        </w:rPr>
        <w:t>مَغازه بیابان بی آب و علف، جای هلاک شدن</w:t>
      </w:r>
    </w:p>
    <w:p>
      <w:pPr>
        <w:pStyle w:val="BookText"/>
        <w:rPr/>
      </w:pPr>
      <w:r>
        <w:rPr>
          <w:rFonts w:ascii="IRNazanin" w:hAnsi="IRNazanin" w:eastAsia="IRNazanin"/>
          <w:color w:val="111111"/>
          <w:sz w:val="28"/>
          <w:sz w:val="28"/>
          <w:szCs w:val="28"/>
          <w:rtl w:val="true"/>
          <w:lang w:bidi="fa-IR"/>
        </w:rPr>
        <w:t>مفروز جدا کرده شده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مفسد فسادکار، بدکار </w:t>
      </w:r>
    </w:p>
    <w:p>
      <w:pPr>
        <w:pStyle w:val="BookText"/>
        <w:rPr/>
      </w:pPr>
      <w:r>
        <w:rPr>
          <w:rFonts w:ascii="IRNazanin" w:hAnsi="IRNazanin" w:eastAsia="IRNazanin"/>
          <w:color w:val="111111"/>
          <w:sz w:val="28"/>
          <w:sz w:val="28"/>
          <w:szCs w:val="28"/>
          <w:rtl w:val="true"/>
          <w:lang w:bidi="fa-IR"/>
        </w:rPr>
        <w:t>مفوَّض واگذار شده</w:t>
      </w:r>
    </w:p>
    <w:p>
      <w:pPr>
        <w:pStyle w:val="BookText"/>
        <w:rPr/>
      </w:pPr>
      <w:r>
        <w:rPr>
          <w:rFonts w:ascii="IRNazanin" w:hAnsi="IRNazanin" w:eastAsia="IRNazanin"/>
          <w:color w:val="111111"/>
          <w:sz w:val="28"/>
          <w:sz w:val="28"/>
          <w:szCs w:val="28"/>
          <w:rtl w:val="true"/>
          <w:lang w:bidi="fa-IR"/>
        </w:rPr>
        <w:t>مقابر جِ مقبره؛ گورستان</w:t>
      </w:r>
    </w:p>
    <w:p>
      <w:pPr>
        <w:pStyle w:val="BookText"/>
        <w:rPr/>
      </w:pPr>
      <w:r>
        <w:rPr>
          <w:rFonts w:ascii="IRNazanin" w:hAnsi="IRNazanin" w:eastAsia="IRNazanin"/>
          <w:color w:val="111111"/>
          <w:sz w:val="28"/>
          <w:sz w:val="28"/>
          <w:szCs w:val="28"/>
          <w:rtl w:val="true"/>
          <w:lang w:bidi="fa-IR"/>
        </w:rPr>
        <w:t>مقاتله جنگ، کشتار</w:t>
      </w:r>
    </w:p>
    <w:p>
      <w:pPr>
        <w:pStyle w:val="BookText"/>
        <w:rPr/>
      </w:pPr>
      <w:r>
        <w:rPr>
          <w:rFonts w:ascii="IRNazanin" w:hAnsi="IRNazanin" w:eastAsia="IRNazanin"/>
          <w:color w:val="111111"/>
          <w:sz w:val="28"/>
          <w:sz w:val="28"/>
          <w:szCs w:val="28"/>
          <w:rtl w:val="true"/>
          <w:lang w:bidi="fa-IR"/>
        </w:rPr>
        <w:t>مقاطعه مالکیت منطقه ای را در مقابل مبلغی معین به کسی واگذار کردن</w:t>
      </w:r>
    </w:p>
    <w:p>
      <w:pPr>
        <w:pStyle w:val="BookText"/>
        <w:rPr/>
      </w:pPr>
      <w:r>
        <w:rPr>
          <w:rFonts w:ascii="IRNazanin" w:hAnsi="IRNazanin" w:eastAsia="IRNazanin"/>
          <w:color w:val="111111"/>
          <w:sz w:val="28"/>
          <w:sz w:val="28"/>
          <w:szCs w:val="28"/>
          <w:rtl w:val="true"/>
          <w:lang w:bidi="fa-IR"/>
        </w:rPr>
        <w:t>مقام ساختن ساکن شدن اقامت کردن</w:t>
      </w:r>
    </w:p>
    <w:p>
      <w:pPr>
        <w:pStyle w:val="BookText"/>
        <w:rPr/>
      </w:pPr>
      <w:r>
        <w:rPr>
          <w:rFonts w:ascii="IRNazanin" w:hAnsi="IRNazanin" w:eastAsia="IRNazanin"/>
          <w:color w:val="111111"/>
          <w:sz w:val="28"/>
          <w:sz w:val="28"/>
          <w:szCs w:val="28"/>
          <w:rtl w:val="true"/>
          <w:lang w:bidi="fa-IR"/>
        </w:rPr>
        <w:t>مقدّمان پیشروان لشگر، طلایه داران</w:t>
      </w:r>
    </w:p>
    <w:p>
      <w:pPr>
        <w:pStyle w:val="BookText"/>
        <w:rPr/>
      </w:pPr>
      <w:r>
        <w:rPr>
          <w:rFonts w:ascii="IRNazanin" w:hAnsi="IRNazanin" w:eastAsia="IRNazanin"/>
          <w:color w:val="111111"/>
          <w:sz w:val="28"/>
          <w:sz w:val="28"/>
          <w:szCs w:val="28"/>
          <w:rtl w:val="true"/>
          <w:lang w:bidi="fa-IR"/>
        </w:rPr>
        <w:t>مقدمه پیشرو لشگر</w:t>
      </w:r>
    </w:p>
    <w:p>
      <w:pPr>
        <w:pStyle w:val="BookText"/>
        <w:rPr/>
      </w:pPr>
      <w:r>
        <w:rPr>
          <w:rFonts w:ascii="IRNazanin" w:hAnsi="IRNazanin" w:eastAsia="IRNazanin"/>
          <w:color w:val="111111"/>
          <w:sz w:val="28"/>
          <w:sz w:val="28"/>
          <w:szCs w:val="28"/>
          <w:rtl w:val="true"/>
          <w:lang w:bidi="fa-IR"/>
        </w:rPr>
        <w:t>مکابره قهر و غلبه، دشمنی</w:t>
      </w:r>
    </w:p>
    <w:p>
      <w:pPr>
        <w:pStyle w:val="BookText"/>
        <w:rPr/>
      </w:pPr>
      <w:r>
        <w:rPr>
          <w:rFonts w:ascii="IRNazanin" w:hAnsi="IRNazanin" w:eastAsia="IRNazanin"/>
          <w:color w:val="111111"/>
          <w:sz w:val="28"/>
          <w:sz w:val="28"/>
          <w:szCs w:val="28"/>
          <w:rtl w:val="true"/>
          <w:lang w:bidi="fa-IR"/>
        </w:rPr>
        <w:t>مکاشفت از باطن کارها آگاه شدن، کشف کردن</w:t>
      </w:r>
    </w:p>
    <w:p>
      <w:pPr>
        <w:pStyle w:val="BookText"/>
        <w:rPr/>
      </w:pPr>
      <w:r>
        <w:rPr>
          <w:rFonts w:ascii="IRNazanin" w:hAnsi="IRNazanin" w:eastAsia="IRNazanin"/>
          <w:color w:val="111111"/>
          <w:sz w:val="28"/>
          <w:sz w:val="28"/>
          <w:szCs w:val="28"/>
          <w:rtl w:val="true"/>
          <w:lang w:bidi="fa-IR"/>
        </w:rPr>
        <w:t>مگر شاید</w:t>
      </w:r>
    </w:p>
    <w:p>
      <w:pPr>
        <w:pStyle w:val="BookText"/>
        <w:rPr/>
      </w:pPr>
      <w:r>
        <w:rPr>
          <w:rFonts w:ascii="IRNazanin" w:hAnsi="IRNazanin" w:eastAsia="IRNazanin"/>
          <w:color w:val="111111"/>
          <w:sz w:val="28"/>
          <w:sz w:val="28"/>
          <w:szCs w:val="28"/>
          <w:rtl w:val="true"/>
          <w:lang w:bidi="fa-IR"/>
        </w:rPr>
        <w:t>ملازمت همراهی، خدمت</w:t>
      </w:r>
    </w:p>
    <w:p>
      <w:pPr>
        <w:pStyle w:val="BookText"/>
        <w:rPr/>
      </w:pPr>
      <w:r>
        <w:rPr>
          <w:rFonts w:ascii="IRNazanin" w:hAnsi="IRNazanin" w:eastAsia="IRNazanin"/>
          <w:color w:val="111111"/>
          <w:sz w:val="28"/>
          <w:sz w:val="28"/>
          <w:szCs w:val="28"/>
          <w:rtl w:val="true"/>
          <w:lang w:bidi="fa-IR"/>
        </w:rPr>
        <w:t>ملجاء پناهگاه</w:t>
      </w:r>
    </w:p>
    <w:p>
      <w:pPr>
        <w:pStyle w:val="BookText"/>
        <w:rPr/>
      </w:pPr>
      <w:r>
        <w:rPr>
          <w:rFonts w:ascii="Amiri" w:hAnsi="Amiri" w:eastAsia="Amiri" w:cs="Amiri"/>
          <w:color w:val="111111"/>
          <w:sz w:val="28"/>
          <w:sz w:val="28"/>
          <w:szCs w:val="28"/>
          <w:rtl w:val="true"/>
          <w:lang w:bidi="ar-SA"/>
        </w:rPr>
        <w:t>مَلَک فرشته</w:t>
      </w:r>
    </w:p>
    <w:p>
      <w:pPr>
        <w:pStyle w:val="BookText"/>
        <w:rPr/>
      </w:pPr>
      <w:r>
        <w:rPr>
          <w:rFonts w:ascii="IRNazanin" w:hAnsi="IRNazanin" w:eastAsia="IRNazanin"/>
          <w:color w:val="111111"/>
          <w:sz w:val="28"/>
          <w:sz w:val="28"/>
          <w:szCs w:val="28"/>
          <w:rtl w:val="true"/>
          <w:lang w:bidi="fa-IR"/>
        </w:rPr>
        <w:t>منادی ندا کننده</w:t>
      </w:r>
    </w:p>
    <w:p>
      <w:pPr>
        <w:pStyle w:val="BookText"/>
        <w:rPr/>
      </w:pPr>
      <w:r>
        <w:rPr>
          <w:rFonts w:ascii="IRNazanin" w:hAnsi="IRNazanin" w:eastAsia="IRNazanin"/>
          <w:color w:val="111111"/>
          <w:sz w:val="28"/>
          <w:sz w:val="28"/>
          <w:szCs w:val="28"/>
          <w:rtl w:val="true"/>
          <w:lang w:bidi="fa-IR"/>
        </w:rPr>
        <w:t>منازعت ستیزه کردن</w:t>
      </w:r>
    </w:p>
    <w:p>
      <w:pPr>
        <w:pStyle w:val="BookText"/>
        <w:rPr/>
      </w:pPr>
      <w:r>
        <w:rPr>
          <w:rFonts w:ascii="IRNazanin" w:hAnsi="IRNazanin" w:eastAsia="IRNazanin"/>
          <w:color w:val="111111"/>
          <w:sz w:val="28"/>
          <w:sz w:val="28"/>
          <w:szCs w:val="28"/>
          <w:rtl w:val="true"/>
          <w:lang w:bidi="fa-IR"/>
        </w:rPr>
        <w:t>مناقب ج منقبت؛ کارهای نیک که سبب ستایش و مباهات شود</w:t>
      </w:r>
    </w:p>
    <w:p>
      <w:pPr>
        <w:pStyle w:val="BookText"/>
        <w:rPr/>
      </w:pPr>
      <w:r>
        <w:rPr>
          <w:rFonts w:ascii="IRNazanin" w:hAnsi="IRNazanin" w:eastAsia="IRNazanin"/>
          <w:color w:val="111111"/>
          <w:sz w:val="28"/>
          <w:sz w:val="28"/>
          <w:szCs w:val="28"/>
          <w:rtl w:val="true"/>
          <w:lang w:bidi="fa-IR"/>
        </w:rPr>
        <w:t>مناقب ج منقبت؛ کردارهای نیک که موجب ستایش شود</w:t>
      </w:r>
    </w:p>
    <w:p>
      <w:pPr>
        <w:pStyle w:val="BookText"/>
        <w:rPr/>
      </w:pPr>
      <w:r>
        <w:rPr>
          <w:rFonts w:ascii="IRNazanin" w:hAnsi="IRNazanin" w:eastAsia="IRNazanin"/>
          <w:color w:val="111111"/>
          <w:sz w:val="28"/>
          <w:sz w:val="28"/>
          <w:szCs w:val="28"/>
          <w:rtl w:val="true"/>
          <w:lang w:bidi="fa-IR"/>
        </w:rPr>
        <w:t>مناقله به سرعت تاختن اسب</w:t>
      </w:r>
    </w:p>
    <w:p>
      <w:pPr>
        <w:pStyle w:val="BookText"/>
        <w:rPr/>
      </w:pPr>
      <w:r>
        <w:rPr>
          <w:rFonts w:ascii="IRNazanin" w:hAnsi="IRNazanin" w:eastAsia="IRNazanin"/>
          <w:color w:val="111111"/>
          <w:sz w:val="28"/>
          <w:sz w:val="28"/>
          <w:szCs w:val="28"/>
          <w:rtl w:val="true"/>
          <w:lang w:bidi="fa-IR"/>
        </w:rPr>
        <w:t>منتصف نیمه و وسط چیزی</w:t>
      </w:r>
    </w:p>
    <w:p>
      <w:pPr>
        <w:pStyle w:val="BookText"/>
        <w:rPr/>
      </w:pPr>
      <w:r>
        <w:rPr>
          <w:rFonts w:ascii="Amiri" w:hAnsi="Amiri" w:eastAsia="Amiri" w:cs="Amiri"/>
          <w:color w:val="111111"/>
          <w:sz w:val="28"/>
          <w:sz w:val="28"/>
          <w:szCs w:val="28"/>
          <w:rtl w:val="true"/>
          <w:lang w:bidi="ar-SA"/>
        </w:rPr>
        <w:t>مَنِشت مَنِش، سرشت، رفتار</w:t>
      </w:r>
    </w:p>
    <w:p>
      <w:pPr>
        <w:pStyle w:val="BookText"/>
        <w:rPr/>
      </w:pPr>
      <w:r>
        <w:rPr>
          <w:rFonts w:ascii="IRNazanin" w:hAnsi="IRNazanin" w:eastAsia="IRNazanin"/>
          <w:color w:val="111111"/>
          <w:sz w:val="28"/>
          <w:sz w:val="28"/>
          <w:szCs w:val="28"/>
          <w:rtl w:val="true"/>
          <w:lang w:bidi="fa-IR"/>
        </w:rPr>
        <w:t>منشور فرمان</w:t>
      </w:r>
    </w:p>
    <w:p>
      <w:pPr>
        <w:pStyle w:val="BookText"/>
        <w:rPr/>
      </w:pPr>
      <w:r>
        <w:rPr>
          <w:rFonts w:ascii="IRNazanin" w:hAnsi="IRNazanin" w:eastAsia="IRNazanin"/>
          <w:color w:val="111111"/>
          <w:sz w:val="28"/>
          <w:sz w:val="28"/>
          <w:szCs w:val="28"/>
          <w:rtl w:val="true"/>
          <w:lang w:bidi="fa-IR"/>
        </w:rPr>
        <w:t>منکوس واژگون، نگونسار</w:t>
      </w:r>
    </w:p>
    <w:p>
      <w:pPr>
        <w:pStyle w:val="BookText"/>
        <w:rPr/>
      </w:pPr>
      <w:r>
        <w:rPr>
          <w:rFonts w:ascii="IRNazanin" w:hAnsi="IRNazanin" w:eastAsia="IRNazanin"/>
          <w:color w:val="111111"/>
          <w:sz w:val="28"/>
          <w:sz w:val="28"/>
          <w:szCs w:val="28"/>
          <w:rtl w:val="true"/>
          <w:lang w:bidi="fa-IR"/>
        </w:rPr>
        <w:t>منهزم شدن شکست خوردن</w:t>
      </w:r>
    </w:p>
    <w:p>
      <w:pPr>
        <w:pStyle w:val="BookText"/>
        <w:rPr/>
      </w:pPr>
      <w:r>
        <w:rPr>
          <w:rFonts w:ascii="IRNazanin" w:hAnsi="IRNazanin" w:eastAsia="IRNazanin"/>
          <w:color w:val="111111"/>
          <w:sz w:val="28"/>
          <w:sz w:val="28"/>
          <w:szCs w:val="28"/>
          <w:rtl w:val="true"/>
          <w:lang w:bidi="fa-IR"/>
        </w:rPr>
        <w:t>مواشی چهارپایان از قبیل گاو و گوسفند</w:t>
      </w:r>
    </w:p>
    <w:p>
      <w:pPr>
        <w:pStyle w:val="BookText"/>
        <w:rPr/>
      </w:pPr>
      <w:r>
        <w:rPr>
          <w:rFonts w:ascii="IRNazanin" w:hAnsi="IRNazanin" w:eastAsia="IRNazanin"/>
          <w:color w:val="111111"/>
          <w:sz w:val="28"/>
          <w:sz w:val="28"/>
          <w:szCs w:val="28"/>
          <w:rtl w:val="true"/>
          <w:lang w:bidi="fa-IR"/>
        </w:rPr>
        <w:t>مواضعت قرارداد، ساخت و پاخت</w:t>
      </w:r>
    </w:p>
    <w:p>
      <w:pPr>
        <w:pStyle w:val="BookText"/>
        <w:rPr/>
      </w:pPr>
      <w:r>
        <w:rPr>
          <w:rFonts w:ascii="IRNazanin" w:hAnsi="IRNazanin" w:eastAsia="IRNazanin"/>
          <w:color w:val="111111"/>
          <w:sz w:val="28"/>
          <w:sz w:val="28"/>
          <w:szCs w:val="28"/>
          <w:rtl w:val="true"/>
          <w:lang w:bidi="fa-IR"/>
        </w:rPr>
        <w:t>مواضعه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مواضعت</w:t>
      </w:r>
    </w:p>
    <w:p>
      <w:pPr>
        <w:pStyle w:val="BookText"/>
        <w:rPr/>
      </w:pPr>
      <w:r>
        <w:rPr>
          <w:rFonts w:ascii="IRNazanin" w:hAnsi="IRNazanin" w:eastAsia="IRNazanin"/>
          <w:color w:val="111111"/>
          <w:sz w:val="28"/>
          <w:sz w:val="28"/>
          <w:szCs w:val="28"/>
          <w:rtl w:val="true"/>
          <w:lang w:bidi="fa-IR"/>
        </w:rPr>
        <w:t>موالی جِ مولی</w:t>
      </w:r>
    </w:p>
    <w:p>
      <w:pPr>
        <w:pStyle w:val="BookText"/>
        <w:rPr/>
      </w:pPr>
      <w:r>
        <w:rPr>
          <w:rFonts w:ascii="Amiri" w:hAnsi="Amiri" w:eastAsia="Amiri" w:cs="Amiri"/>
          <w:color w:val="111111"/>
          <w:sz w:val="28"/>
          <w:sz w:val="28"/>
          <w:szCs w:val="28"/>
          <w:rtl w:val="true"/>
          <w:lang w:bidi="ar-SA"/>
        </w:rPr>
        <w:t>مواليدج مولود</w:t>
      </w:r>
    </w:p>
    <w:p>
      <w:pPr>
        <w:pStyle w:val="BookText"/>
        <w:rPr/>
      </w:pPr>
      <w:r>
        <w:rPr>
          <w:rFonts w:ascii="IRNazanin" w:hAnsi="IRNazanin" w:eastAsia="IRNazanin"/>
          <w:color w:val="111111"/>
          <w:sz w:val="28"/>
          <w:sz w:val="28"/>
          <w:szCs w:val="28"/>
          <w:rtl w:val="true"/>
          <w:lang w:bidi="fa-IR"/>
        </w:rPr>
        <w:t>مودع به امانت گذارده شده</w:t>
      </w:r>
    </w:p>
    <w:p>
      <w:pPr>
        <w:pStyle w:val="BookText"/>
        <w:rPr/>
      </w:pPr>
      <w:r>
        <w:rPr>
          <w:rFonts w:ascii="IRNazanin" w:hAnsi="IRNazanin" w:eastAsia="IRNazanin"/>
          <w:color w:val="111111"/>
          <w:sz w:val="28"/>
          <w:sz w:val="28"/>
          <w:szCs w:val="28"/>
          <w:rtl w:val="true"/>
          <w:lang w:bidi="fa-IR"/>
        </w:rPr>
        <w:t>مُورد درختی شبیه انار که گل های سفید و خوشبو دارد</w:t>
      </w:r>
    </w:p>
    <w:p>
      <w:pPr>
        <w:pStyle w:val="BookText"/>
        <w:rPr/>
      </w:pPr>
      <w:r>
        <w:rPr>
          <w:rFonts w:ascii="IRNazanin" w:hAnsi="IRNazanin" w:eastAsia="IRNazanin"/>
          <w:color w:val="111111"/>
          <w:sz w:val="28"/>
          <w:sz w:val="28"/>
          <w:szCs w:val="28"/>
          <w:rtl w:val="true"/>
          <w:lang w:bidi="fa-IR"/>
        </w:rPr>
        <w:t>مولود نوزاد، زاییده شده</w:t>
      </w:r>
    </w:p>
    <w:p>
      <w:pPr>
        <w:pStyle w:val="BookText"/>
        <w:rPr/>
      </w:pPr>
      <w:r>
        <w:rPr>
          <w:rFonts w:ascii="IRNazanin" w:hAnsi="IRNazanin" w:eastAsia="IRNazanin"/>
          <w:color w:val="111111"/>
          <w:sz w:val="28"/>
          <w:sz w:val="28"/>
          <w:szCs w:val="28"/>
          <w:rtl w:val="true"/>
          <w:lang w:bidi="fa-IR"/>
        </w:rPr>
        <w:t>مَولی بنده، بندهٔ آزاد شده</w:t>
      </w:r>
    </w:p>
    <w:p>
      <w:pPr>
        <w:pStyle w:val="BookText"/>
        <w:rPr/>
      </w:pPr>
      <w:r>
        <w:rPr>
          <w:rFonts w:ascii="IRNazanin" w:hAnsi="IRNazanin" w:eastAsia="IRNazanin"/>
          <w:color w:val="111111"/>
          <w:sz w:val="28"/>
          <w:sz w:val="28"/>
          <w:szCs w:val="28"/>
          <w:rtl w:val="true"/>
          <w:lang w:bidi="fa-IR"/>
        </w:rPr>
        <w:t>مهتر بزرگ تر</w:t>
      </w:r>
    </w:p>
    <w:p>
      <w:pPr>
        <w:pStyle w:val="BookText"/>
        <w:rPr/>
      </w:pPr>
      <w:r>
        <w:rPr>
          <w:rFonts w:ascii="IRNazanin" w:hAnsi="IRNazanin" w:eastAsia="IRNazanin"/>
          <w:color w:val="111111"/>
          <w:sz w:val="28"/>
          <w:sz w:val="28"/>
          <w:szCs w:val="28"/>
          <w:rtl w:val="true"/>
          <w:lang w:bidi="fa-IR"/>
        </w:rPr>
        <w:t>مهتر سرور، رئیس</w:t>
      </w:r>
    </w:p>
    <w:p>
      <w:pPr>
        <w:pStyle w:val="BookText"/>
        <w:rPr/>
      </w:pPr>
      <w:r>
        <w:rPr>
          <w:rFonts w:ascii="IRNazanin" w:hAnsi="IRNazanin" w:eastAsia="IRNazanin"/>
          <w:color w:val="111111"/>
          <w:sz w:val="28"/>
          <w:sz w:val="28"/>
          <w:szCs w:val="28"/>
          <w:rtl w:val="true"/>
          <w:lang w:bidi="fa-IR"/>
        </w:rPr>
        <w:t>مهد گاهواره</w:t>
      </w:r>
    </w:p>
    <w:p>
      <w:pPr>
        <w:pStyle w:val="BookText"/>
        <w:rPr/>
      </w:pPr>
      <w:r>
        <w:rPr>
          <w:rFonts w:ascii="IRNazanin" w:hAnsi="IRNazanin" w:eastAsia="IRNazanin"/>
          <w:color w:val="111111"/>
          <w:sz w:val="28"/>
          <w:sz w:val="28"/>
          <w:szCs w:val="28"/>
          <w:rtl w:val="true"/>
          <w:lang w:bidi="fa-IR"/>
        </w:rPr>
        <w:t>میثاق عهد و پیمان</w:t>
      </w:r>
    </w:p>
    <w:p>
      <w:pPr>
        <w:pStyle w:val="BookText"/>
        <w:rPr/>
      </w:pPr>
      <w:r>
        <w:rPr>
          <w:rFonts w:ascii="IRNazanin" w:hAnsi="IRNazanin" w:eastAsia="IRNazanin"/>
          <w:color w:val="111111"/>
          <w:sz w:val="28"/>
          <w:sz w:val="28"/>
          <w:szCs w:val="28"/>
          <w:rtl w:val="true"/>
          <w:lang w:bidi="fa-IR"/>
        </w:rPr>
        <w:t>میل کردن گراییدن، رو نمودن</w:t>
      </w:r>
    </w:p>
    <w:p>
      <w:pPr>
        <w:pStyle w:val="BookText"/>
        <w:rPr/>
      </w:pPr>
      <w:r>
        <w:rPr>
          <w:rFonts w:ascii="IRNazanin" w:hAnsi="IRNazanin" w:eastAsia="IRNazanin"/>
          <w:color w:val="111111"/>
          <w:sz w:val="28"/>
          <w:sz w:val="28"/>
          <w:szCs w:val="28"/>
          <w:rtl w:val="true"/>
          <w:lang w:bidi="fa-IR"/>
        </w:rPr>
        <w:t>مؤنات نفقات، هزینه ها، خرج ها</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نابیوسان غیرمنتظره</w:t>
      </w:r>
    </w:p>
    <w:p>
      <w:pPr>
        <w:pStyle w:val="BookText"/>
        <w:rPr/>
      </w:pPr>
      <w:r>
        <w:rPr>
          <w:rFonts w:ascii="IRNazanin" w:hAnsi="IRNazanin" w:eastAsia="IRNazanin"/>
          <w:color w:val="111111"/>
          <w:sz w:val="28"/>
          <w:sz w:val="28"/>
          <w:szCs w:val="28"/>
          <w:rtl w:val="true"/>
          <w:lang w:bidi="fa-IR"/>
        </w:rPr>
        <w:t>ناجخ ناچخ؛ نیزهٔ کوتاه</w:t>
      </w:r>
    </w:p>
    <w:p>
      <w:pPr>
        <w:pStyle w:val="BookText"/>
        <w:rPr/>
      </w:pPr>
      <w:r>
        <w:rPr>
          <w:rFonts w:ascii="IRNazanin" w:hAnsi="IRNazanin" w:eastAsia="IRNazanin"/>
          <w:color w:val="111111"/>
          <w:sz w:val="28"/>
          <w:sz w:val="28"/>
          <w:szCs w:val="28"/>
          <w:rtl w:val="true"/>
          <w:lang w:bidi="fa-IR"/>
        </w:rPr>
        <w:t>ناحفاظ بی شرم، بی عفت</w:t>
      </w:r>
    </w:p>
    <w:p>
      <w:pPr>
        <w:pStyle w:val="BookText"/>
        <w:rPr/>
      </w:pPr>
      <w:r>
        <w:rPr>
          <w:rFonts w:ascii="IRNazanin" w:hAnsi="IRNazanin" w:eastAsia="IRNazanin"/>
          <w:color w:val="111111"/>
          <w:sz w:val="28"/>
          <w:sz w:val="28"/>
          <w:szCs w:val="28"/>
          <w:rtl w:val="true"/>
          <w:lang w:bidi="fa-IR"/>
        </w:rPr>
        <w:t>ناحفاظی بی شرمی، بی نزاکتی</w:t>
      </w:r>
    </w:p>
    <w:p>
      <w:pPr>
        <w:pStyle w:val="BookText"/>
        <w:rPr/>
      </w:pPr>
      <w:r>
        <w:rPr>
          <w:rFonts w:ascii="IRNazanin" w:hAnsi="IRNazanin" w:eastAsia="IRNazanin"/>
          <w:color w:val="111111"/>
          <w:sz w:val="28"/>
          <w:sz w:val="28"/>
          <w:szCs w:val="28"/>
          <w:rtl w:val="true"/>
          <w:lang w:bidi="fa-IR"/>
        </w:rPr>
        <w:t>ناساخته آماده نشده، نامهیا</w:t>
      </w:r>
    </w:p>
    <w:p>
      <w:pPr>
        <w:pStyle w:val="BookText"/>
        <w:rPr/>
      </w:pPr>
      <w:r>
        <w:rPr>
          <w:rFonts w:ascii="IRNazanin" w:hAnsi="IRNazanin" w:eastAsia="IRNazanin"/>
          <w:color w:val="111111"/>
          <w:sz w:val="28"/>
          <w:sz w:val="28"/>
          <w:szCs w:val="28"/>
          <w:rtl w:val="true"/>
          <w:lang w:bidi="fa-IR"/>
        </w:rPr>
        <w:t>ناس مردم، بشر</w:t>
      </w:r>
    </w:p>
    <w:p>
      <w:pPr>
        <w:pStyle w:val="BookText"/>
        <w:rPr/>
      </w:pPr>
      <w:r>
        <w:rPr>
          <w:rFonts w:ascii="IRNazanin" w:hAnsi="IRNazanin" w:eastAsia="IRNazanin"/>
          <w:color w:val="111111"/>
          <w:sz w:val="28"/>
          <w:sz w:val="28"/>
          <w:szCs w:val="28"/>
          <w:rtl w:val="true"/>
          <w:lang w:bidi="fa-IR"/>
        </w:rPr>
        <w:t>ناطق اموال جاندار مانند چهارپا، غلام</w:t>
      </w:r>
    </w:p>
    <w:p>
      <w:pPr>
        <w:pStyle w:val="BookText"/>
        <w:rPr/>
      </w:pPr>
      <w:r>
        <w:rPr>
          <w:rFonts w:ascii="IRNazanin" w:hAnsi="IRNazanin" w:eastAsia="IRNazanin"/>
          <w:color w:val="111111"/>
          <w:sz w:val="28"/>
          <w:sz w:val="28"/>
          <w:szCs w:val="28"/>
          <w:rtl w:val="true"/>
          <w:lang w:bidi="fa-IR"/>
        </w:rPr>
        <w:t>نبد چیز اندک، کم</w:t>
      </w:r>
    </w:p>
    <w:p>
      <w:pPr>
        <w:pStyle w:val="BookText"/>
        <w:rPr/>
      </w:pPr>
      <w:r>
        <w:rPr>
          <w:rFonts w:ascii="IRNazanin" w:hAnsi="IRNazanin" w:eastAsia="IRNazanin"/>
          <w:color w:val="111111"/>
          <w:sz w:val="28"/>
          <w:sz w:val="28"/>
          <w:szCs w:val="28"/>
          <w:rtl w:val="true"/>
          <w:lang w:bidi="fa-IR"/>
        </w:rPr>
        <w:t>نبید نبید؛ شراب</w:t>
      </w:r>
    </w:p>
    <w:p>
      <w:pPr>
        <w:pStyle w:val="BookText"/>
        <w:rPr/>
      </w:pPr>
      <w:r>
        <w:rPr>
          <w:rFonts w:ascii="IRNazanin" w:hAnsi="IRNazanin" w:eastAsia="IRNazanin"/>
          <w:color w:val="111111"/>
          <w:sz w:val="28"/>
          <w:sz w:val="28"/>
          <w:szCs w:val="28"/>
          <w:rtl w:val="true"/>
          <w:lang w:bidi="fa-IR"/>
        </w:rPr>
        <w:t>نبیره فرزند زاده، فرزندِ فرزند</w:t>
      </w:r>
    </w:p>
    <w:p>
      <w:pPr>
        <w:pStyle w:val="BookText"/>
        <w:rPr/>
      </w:pPr>
      <w:r>
        <w:rPr>
          <w:rFonts w:ascii="IRNazanin" w:hAnsi="IRNazanin" w:eastAsia="IRNazanin"/>
          <w:color w:val="111111"/>
          <w:sz w:val="28"/>
          <w:sz w:val="28"/>
          <w:szCs w:val="28"/>
          <w:rtl w:val="true"/>
          <w:lang w:bidi="fa-IR"/>
        </w:rPr>
        <w:t>نبیل شریف، نجیب</w:t>
      </w:r>
    </w:p>
    <w:p>
      <w:pPr>
        <w:pStyle w:val="BookText"/>
        <w:rPr/>
      </w:pPr>
      <w:r>
        <w:rPr>
          <w:rFonts w:ascii="IRNazanin" w:hAnsi="IRNazanin" w:eastAsia="IRNazanin"/>
          <w:color w:val="111111"/>
          <w:sz w:val="28"/>
          <w:sz w:val="28"/>
          <w:szCs w:val="28"/>
          <w:rtl w:val="true"/>
          <w:lang w:bidi="fa-IR"/>
        </w:rPr>
        <w:t>نتاج بچهٔ چهارپایان</w:t>
      </w:r>
    </w:p>
    <w:p>
      <w:pPr>
        <w:pStyle w:val="BookText"/>
        <w:rPr/>
      </w:pPr>
      <w:r>
        <w:rPr>
          <w:rFonts w:ascii="Amiri" w:hAnsi="Amiri" w:eastAsia="Amiri" w:cs="Amiri"/>
          <w:color w:val="111111"/>
          <w:sz w:val="28"/>
          <w:sz w:val="28"/>
          <w:szCs w:val="28"/>
          <w:rtl w:val="true"/>
          <w:lang w:bidi="ar-SA"/>
        </w:rPr>
        <w:t>نُحاس مس</w:t>
      </w:r>
    </w:p>
    <w:p>
      <w:pPr>
        <w:pStyle w:val="BookText"/>
        <w:rPr/>
      </w:pPr>
      <w:r>
        <w:rPr>
          <w:rFonts w:ascii="IRNazanin" w:hAnsi="IRNazanin" w:eastAsia="IRNazanin"/>
          <w:color w:val="111111"/>
          <w:sz w:val="28"/>
          <w:sz w:val="28"/>
          <w:szCs w:val="28"/>
          <w:rtl w:val="true"/>
          <w:lang w:bidi="fa-IR"/>
        </w:rPr>
        <w:t>نحوست شومی، نامبارکی</w:t>
      </w:r>
    </w:p>
    <w:p>
      <w:pPr>
        <w:pStyle w:val="BookText"/>
        <w:rPr/>
      </w:pPr>
      <w:r>
        <w:rPr>
          <w:rFonts w:ascii="IRNazanin" w:hAnsi="IRNazanin" w:eastAsia="IRNazanin"/>
          <w:color w:val="111111"/>
          <w:sz w:val="28"/>
          <w:sz w:val="28"/>
          <w:szCs w:val="28"/>
          <w:rtl w:val="true"/>
          <w:lang w:bidi="fa-IR"/>
        </w:rPr>
        <w:t xml:space="preserve">نخّاس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برده فروش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چهارپایان</w:t>
      </w:r>
    </w:p>
    <w:p>
      <w:pPr>
        <w:pStyle w:val="BookText"/>
        <w:rPr/>
      </w:pPr>
      <w:r>
        <w:rPr>
          <w:rFonts w:ascii="IRNazanin" w:hAnsi="IRNazanin" w:eastAsia="IRNazanin"/>
          <w:color w:val="111111"/>
          <w:sz w:val="28"/>
          <w:sz w:val="28"/>
          <w:szCs w:val="28"/>
          <w:rtl w:val="true"/>
          <w:lang w:bidi="fa-IR"/>
        </w:rPr>
        <w:t>نرخ گرفتن گران شدن، ارزش یافتن</w:t>
      </w:r>
    </w:p>
    <w:p>
      <w:pPr>
        <w:pStyle w:val="BookText"/>
        <w:rPr/>
      </w:pPr>
      <w:r>
        <w:rPr>
          <w:rFonts w:ascii="IRNazanin" w:hAnsi="IRNazanin" w:eastAsia="IRNazanin"/>
          <w:color w:val="111111"/>
          <w:sz w:val="28"/>
          <w:sz w:val="28"/>
          <w:szCs w:val="28"/>
          <w:rtl w:val="true"/>
          <w:lang w:bidi="fa-IR"/>
        </w:rPr>
        <w:t>نزدیک گشتن هم بستر شدن</w:t>
      </w:r>
    </w:p>
    <w:p>
      <w:pPr>
        <w:pStyle w:val="BookText"/>
        <w:rPr/>
      </w:pPr>
      <w:r>
        <w:rPr>
          <w:rFonts w:ascii="IRNazanin" w:hAnsi="IRNazanin" w:eastAsia="IRNazanin"/>
          <w:color w:val="111111"/>
          <w:sz w:val="28"/>
          <w:sz w:val="28"/>
          <w:szCs w:val="28"/>
          <w:rtl w:val="true"/>
          <w:lang w:bidi="fa-IR"/>
        </w:rPr>
        <w:t>نُزل طعام، خوردنی که پیش مهمان می گذارند</w:t>
      </w:r>
    </w:p>
    <w:p>
      <w:pPr>
        <w:pStyle w:val="BookText"/>
        <w:rPr/>
      </w:pPr>
      <w:r>
        <w:rPr>
          <w:rFonts w:ascii="IRNazanin" w:hAnsi="IRNazanin" w:eastAsia="IRNazanin"/>
          <w:color w:val="111111"/>
          <w:sz w:val="28"/>
          <w:sz w:val="28"/>
          <w:szCs w:val="28"/>
          <w:rtl w:val="true"/>
          <w:lang w:bidi="fa-IR"/>
        </w:rPr>
        <w:t>نسناس حیوانی افسانه ای شبیه به انسان که زشت و بد هیبت است</w:t>
      </w:r>
    </w:p>
    <w:p>
      <w:pPr>
        <w:pStyle w:val="BookText"/>
        <w:rPr/>
      </w:pPr>
      <w:r>
        <w:rPr>
          <w:rFonts w:ascii="IRNazanin" w:hAnsi="IRNazanin" w:eastAsia="IRNazanin"/>
          <w:color w:val="111111"/>
          <w:sz w:val="28"/>
          <w:sz w:val="28"/>
          <w:szCs w:val="28"/>
          <w:rtl w:val="true"/>
          <w:lang w:bidi="fa-IR"/>
        </w:rPr>
        <w:t>نشستن بر تخت سلطنت یا خلافت نشستن</w:t>
      </w:r>
    </w:p>
    <w:p>
      <w:pPr>
        <w:pStyle w:val="BookText"/>
        <w:rPr/>
      </w:pPr>
      <w:r>
        <w:rPr>
          <w:rFonts w:ascii="IRNazanin" w:hAnsi="IRNazanin" w:eastAsia="IRNazanin"/>
          <w:color w:val="111111"/>
          <w:sz w:val="28"/>
          <w:sz w:val="28"/>
          <w:szCs w:val="28"/>
          <w:rtl w:val="true"/>
          <w:lang w:bidi="fa-IR"/>
        </w:rPr>
        <w:t>نصرت کمک، یاری</w:t>
      </w:r>
    </w:p>
    <w:p>
      <w:pPr>
        <w:pStyle w:val="BookText"/>
        <w:rPr/>
      </w:pPr>
      <w:r>
        <w:rPr>
          <w:rFonts w:ascii="IRNazanin" w:hAnsi="IRNazanin" w:eastAsia="IRNazanin"/>
          <w:color w:val="111111"/>
          <w:sz w:val="28"/>
          <w:sz w:val="28"/>
          <w:szCs w:val="28"/>
          <w:rtl w:val="true"/>
          <w:lang w:bidi="fa-IR"/>
        </w:rPr>
        <w:t>نصیبه بهره، نصیب</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نعت صفت </w:t>
      </w:r>
    </w:p>
    <w:p>
      <w:pPr>
        <w:pStyle w:val="BookText"/>
        <w:rPr/>
      </w:pPr>
      <w:r>
        <w:rPr>
          <w:rFonts w:ascii="IRNazanin" w:hAnsi="IRNazanin" w:eastAsia="IRNazanin"/>
          <w:color w:val="111111"/>
          <w:sz w:val="28"/>
          <w:sz w:val="28"/>
          <w:szCs w:val="28"/>
          <w:rtl w:val="true"/>
          <w:lang w:bidi="fa-IR"/>
        </w:rPr>
        <w:t>نعم آری، بله</w:t>
      </w:r>
    </w:p>
    <w:p>
      <w:pPr>
        <w:pStyle w:val="BookText"/>
        <w:rPr/>
      </w:pPr>
      <w:r>
        <w:rPr>
          <w:rFonts w:ascii="IRNazanin" w:hAnsi="IRNazanin" w:eastAsia="IRNazanin"/>
          <w:color w:val="111111"/>
          <w:sz w:val="28"/>
          <w:sz w:val="28"/>
          <w:szCs w:val="28"/>
          <w:rtl w:val="true"/>
          <w:lang w:bidi="fa-IR"/>
        </w:rPr>
        <w:t>نفقات جِ نفقه؛ هزینه، هزینه زندگی عیال و</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نفور رمیدن، دور شدن</w:t>
      </w:r>
    </w:p>
    <w:p>
      <w:pPr>
        <w:pStyle w:val="BookText"/>
        <w:rPr/>
      </w:pPr>
      <w:r>
        <w:rPr>
          <w:rFonts w:ascii="IRNazanin" w:hAnsi="IRNazanin" w:eastAsia="IRNazanin"/>
          <w:color w:val="111111"/>
          <w:sz w:val="28"/>
          <w:sz w:val="28"/>
          <w:szCs w:val="28"/>
          <w:rtl w:val="true"/>
          <w:lang w:bidi="fa-IR"/>
        </w:rPr>
        <w:t>نماز بام نماز صبح</w:t>
      </w:r>
    </w:p>
    <w:p>
      <w:pPr>
        <w:pStyle w:val="BookText"/>
        <w:rPr/>
      </w:pPr>
      <w:r>
        <w:rPr>
          <w:rFonts w:ascii="IRNazanin" w:hAnsi="IRNazanin" w:eastAsia="IRNazanin"/>
          <w:color w:val="111111"/>
          <w:sz w:val="28"/>
          <w:sz w:val="28"/>
          <w:szCs w:val="28"/>
          <w:rtl w:val="true"/>
          <w:lang w:bidi="fa-IR"/>
        </w:rPr>
        <w:t>نماز پیشین نماز ظهر</w:t>
      </w:r>
    </w:p>
    <w:p>
      <w:pPr>
        <w:pStyle w:val="BookText"/>
        <w:rPr/>
      </w:pPr>
      <w:r>
        <w:rPr>
          <w:rFonts w:ascii="IRNazanin" w:hAnsi="IRNazanin" w:eastAsia="IRNazanin"/>
          <w:color w:val="111111"/>
          <w:sz w:val="28"/>
          <w:sz w:val="28"/>
          <w:szCs w:val="28"/>
          <w:rtl w:val="true"/>
          <w:lang w:bidi="fa-IR"/>
        </w:rPr>
        <w:t>نماز خفتن نماز شب</w:t>
      </w:r>
    </w:p>
    <w:p>
      <w:pPr>
        <w:pStyle w:val="BookText"/>
        <w:rPr/>
      </w:pPr>
      <w:r>
        <w:rPr>
          <w:rFonts w:ascii="IRNazanin" w:hAnsi="IRNazanin" w:eastAsia="IRNazanin"/>
          <w:color w:val="111111"/>
          <w:sz w:val="28"/>
          <w:sz w:val="28"/>
          <w:szCs w:val="28"/>
          <w:rtl w:val="true"/>
          <w:lang w:bidi="fa-IR"/>
        </w:rPr>
        <w:t>نماز دیگر نماز عصر</w:t>
      </w:r>
    </w:p>
    <w:p>
      <w:pPr>
        <w:pStyle w:val="BookText"/>
        <w:rPr/>
      </w:pPr>
      <w:r>
        <w:rPr>
          <w:rFonts w:ascii="IRNazanin" w:hAnsi="IRNazanin" w:eastAsia="IRNazanin"/>
          <w:color w:val="111111"/>
          <w:sz w:val="28"/>
          <w:sz w:val="28"/>
          <w:szCs w:val="28"/>
          <w:rtl w:val="true"/>
          <w:lang w:bidi="fa-IR"/>
        </w:rPr>
        <w:t>نواختن دلجویی کردن، محبت کردن</w:t>
      </w:r>
    </w:p>
    <w:p>
      <w:pPr>
        <w:pStyle w:val="BookText"/>
        <w:rPr/>
      </w:pPr>
      <w:r>
        <w:rPr>
          <w:rFonts w:ascii="IRNazanin" w:hAnsi="IRNazanin" w:eastAsia="IRNazanin"/>
          <w:color w:val="111111"/>
          <w:sz w:val="28"/>
          <w:sz w:val="28"/>
          <w:szCs w:val="28"/>
          <w:rtl w:val="true"/>
          <w:lang w:bidi="fa-IR"/>
        </w:rPr>
        <w:t>نواخت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نواختن</w:t>
      </w:r>
    </w:p>
    <w:p>
      <w:pPr>
        <w:pStyle w:val="BookText"/>
        <w:rPr/>
      </w:pPr>
      <w:r>
        <w:rPr>
          <w:rFonts w:ascii="IRNazanin" w:hAnsi="IRNazanin" w:eastAsia="IRNazanin"/>
          <w:color w:val="111111"/>
          <w:sz w:val="28"/>
          <w:sz w:val="28"/>
          <w:szCs w:val="28"/>
          <w:rtl w:val="true"/>
          <w:lang w:bidi="fa-IR"/>
        </w:rPr>
        <w:t>نهسب تاراج، چپاول</w:t>
      </w:r>
    </w:p>
    <w:p>
      <w:pPr>
        <w:pStyle w:val="BookText"/>
        <w:rPr/>
      </w:pPr>
      <w:r>
        <w:rPr>
          <w:rFonts w:ascii="IRNazanin" w:hAnsi="IRNazanin" w:eastAsia="IRNazanin"/>
          <w:color w:val="111111"/>
          <w:sz w:val="28"/>
          <w:sz w:val="28"/>
          <w:szCs w:val="28"/>
          <w:rtl w:val="true"/>
          <w:lang w:bidi="fa-IR"/>
        </w:rPr>
        <w:t>نیکوهیات خوش ظاهر، آراسته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کمال</w:t>
      </w:r>
    </w:p>
    <w:p>
      <w:pPr>
        <w:pStyle w:val="BookText"/>
        <w:rPr/>
      </w:pPr>
      <w:r>
        <w:rPr>
          <w:rFonts w:ascii="IRNazanin" w:hAnsi="IRNazanin" w:eastAsia="IRNazanin"/>
          <w:color w:val="111111"/>
          <w:sz w:val="28"/>
          <w:sz w:val="28"/>
          <w:szCs w:val="28"/>
          <w:rtl w:val="true"/>
          <w:lang w:bidi="fa-IR"/>
        </w:rPr>
        <w:t>والی حاکم</w:t>
      </w:r>
    </w:p>
    <w:p>
      <w:pPr>
        <w:pStyle w:val="BookText"/>
        <w:rPr/>
      </w:pPr>
      <w:r>
        <w:rPr>
          <w:rFonts w:ascii="IRNazanin" w:hAnsi="IRNazanin" w:eastAsia="IRNazanin"/>
          <w:color w:val="111111"/>
          <w:sz w:val="28"/>
          <w:sz w:val="28"/>
          <w:szCs w:val="28"/>
          <w:rtl w:val="true"/>
          <w:lang w:bidi="fa-IR"/>
        </w:rPr>
        <w:t>والی شرط</w:t>
      </w:r>
    </w:p>
    <w:p>
      <w:pPr>
        <w:pStyle w:val="BookText"/>
        <w:rPr/>
      </w:pPr>
      <w:r>
        <w:rPr>
          <w:rFonts w:ascii="IRNazanin" w:hAnsi="IRNazanin" w:eastAsia="IRNazanin"/>
          <w:color w:val="111111"/>
          <w:sz w:val="28"/>
          <w:sz w:val="28"/>
          <w:szCs w:val="28"/>
          <w:rtl w:val="true"/>
          <w:lang w:bidi="fa-IR"/>
        </w:rPr>
        <w:t>وام آمدن بدهکار شدن</w:t>
      </w:r>
    </w:p>
    <w:p>
      <w:pPr>
        <w:pStyle w:val="BookText"/>
        <w:rPr/>
      </w:pPr>
      <w:r>
        <w:rPr>
          <w:rFonts w:ascii="IRNazanin" w:hAnsi="IRNazanin" w:eastAsia="IRNazanin"/>
          <w:color w:val="111111"/>
          <w:sz w:val="28"/>
          <w:sz w:val="28"/>
          <w:szCs w:val="28"/>
          <w:rtl w:val="true"/>
          <w:lang w:bidi="fa-IR"/>
        </w:rPr>
        <w:t>وجوه بزرگان قوم، لشخاص دارای جاه و مقام</w:t>
      </w:r>
    </w:p>
    <w:p>
      <w:pPr>
        <w:pStyle w:val="BookText"/>
        <w:rPr/>
      </w:pPr>
      <w:r>
        <w:rPr>
          <w:rFonts w:ascii="IRNazanin" w:hAnsi="IRNazanin" w:eastAsia="IRNazanin"/>
          <w:color w:val="111111"/>
          <w:sz w:val="28"/>
          <w:sz w:val="28"/>
          <w:szCs w:val="28"/>
          <w:rtl w:val="true"/>
          <w:lang w:bidi="fa-IR"/>
        </w:rPr>
        <w:t>وَحَل گل و لای، منجلاب</w:t>
      </w:r>
    </w:p>
    <w:p>
      <w:pPr>
        <w:pStyle w:val="BookText"/>
        <w:rPr/>
      </w:pPr>
      <w:r>
        <w:rPr>
          <w:rFonts w:ascii="IRNazanin" w:hAnsi="IRNazanin" w:eastAsia="IRNazanin"/>
          <w:color w:val="111111"/>
          <w:sz w:val="28"/>
          <w:sz w:val="28"/>
          <w:szCs w:val="28"/>
          <w:rtl w:val="true"/>
          <w:lang w:bidi="fa-IR"/>
        </w:rPr>
        <w:t>وحوش ج وحش؛ جانوران بیابانی</w:t>
      </w:r>
    </w:p>
    <w:p>
      <w:pPr>
        <w:pStyle w:val="BookText"/>
        <w:rPr/>
      </w:pPr>
      <w:r>
        <w:rPr>
          <w:rFonts w:ascii="IRNazanin" w:hAnsi="IRNazanin" w:eastAsia="IRNazanin"/>
          <w:color w:val="111111"/>
          <w:sz w:val="28"/>
          <w:sz w:val="28"/>
          <w:szCs w:val="28"/>
          <w:rtl w:val="true"/>
          <w:lang w:bidi="fa-IR"/>
        </w:rPr>
        <w:t>ودیعت کردن سپردن، به امانت دادن</w:t>
      </w:r>
    </w:p>
    <w:p>
      <w:pPr>
        <w:pStyle w:val="BookText"/>
        <w:rPr/>
      </w:pPr>
      <w:r>
        <w:rPr>
          <w:rFonts w:ascii="IRNazanin" w:hAnsi="IRNazanin" w:eastAsia="IRNazanin"/>
          <w:color w:val="111111"/>
          <w:sz w:val="28"/>
          <w:sz w:val="28"/>
          <w:szCs w:val="28"/>
          <w:rtl w:val="true"/>
          <w:lang w:bidi="fa-IR"/>
        </w:rPr>
        <w:t>ورع رُهد، پرهیزگاری</w:t>
      </w:r>
    </w:p>
    <w:p>
      <w:pPr>
        <w:pStyle w:val="BookText"/>
        <w:rPr/>
      </w:pPr>
      <w:r>
        <w:rPr>
          <w:rFonts w:ascii="IRNazanin" w:hAnsi="IRNazanin" w:eastAsia="IRNazanin"/>
          <w:color w:val="111111"/>
          <w:sz w:val="28"/>
          <w:sz w:val="28"/>
          <w:szCs w:val="28"/>
          <w:rtl w:val="true"/>
          <w:lang w:bidi="fa-IR"/>
        </w:rPr>
        <w:t>وسمه لنگ کردن ابرو</w:t>
      </w:r>
    </w:p>
    <w:p>
      <w:pPr>
        <w:pStyle w:val="BookText"/>
        <w:rPr/>
      </w:pPr>
      <w:r>
        <w:rPr>
          <w:rFonts w:ascii="IRNazanin" w:hAnsi="IRNazanin" w:eastAsia="IRNazanin"/>
          <w:color w:val="111111"/>
          <w:sz w:val="28"/>
          <w:sz w:val="28"/>
          <w:szCs w:val="28"/>
          <w:rtl w:val="true"/>
          <w:lang w:bidi="fa-IR"/>
        </w:rPr>
        <w:t>وصیف غلام، پسر نابالغ</w:t>
      </w:r>
    </w:p>
    <w:p>
      <w:pPr>
        <w:pStyle w:val="BookText"/>
        <w:rPr/>
      </w:pPr>
      <w:r>
        <w:rPr>
          <w:rFonts w:ascii="IRNazanin" w:hAnsi="IRNazanin" w:eastAsia="IRNazanin"/>
          <w:color w:val="111111"/>
          <w:sz w:val="28"/>
          <w:sz w:val="28"/>
          <w:szCs w:val="28"/>
          <w:rtl w:val="true"/>
          <w:lang w:bidi="fa-IR"/>
        </w:rPr>
        <w:t>وظیفه مقرری، حقوق</w:t>
      </w:r>
    </w:p>
    <w:p>
      <w:pPr>
        <w:pStyle w:val="BookText"/>
        <w:rPr/>
      </w:pPr>
      <w:r>
        <w:rPr>
          <w:rFonts w:ascii="IRNazanin" w:hAnsi="IRNazanin" w:eastAsia="IRNazanin"/>
          <w:color w:val="111111"/>
          <w:sz w:val="28"/>
          <w:sz w:val="28"/>
          <w:szCs w:val="28"/>
          <w:rtl w:val="true"/>
          <w:lang w:bidi="fa-IR"/>
        </w:rPr>
        <w:t>وعيد وعدهٔ شرّ و بدی</w:t>
      </w:r>
    </w:p>
    <w:p>
      <w:pPr>
        <w:pStyle w:val="BookText"/>
        <w:rPr/>
      </w:pPr>
      <w:r>
        <w:rPr>
          <w:rFonts w:ascii="IRNazanin" w:hAnsi="IRNazanin" w:eastAsia="IRNazanin"/>
          <w:color w:val="111111"/>
          <w:sz w:val="28"/>
          <w:sz w:val="28"/>
          <w:szCs w:val="28"/>
          <w:rtl w:val="true"/>
          <w:lang w:bidi="fa-IR"/>
        </w:rPr>
        <w:t>وقد رسول پیک، هیئت اعزامی</w:t>
      </w:r>
    </w:p>
    <w:p>
      <w:pPr>
        <w:pStyle w:val="BookText"/>
        <w:rPr/>
      </w:pPr>
      <w:r>
        <w:rPr>
          <w:rFonts w:ascii="IRNazanin" w:hAnsi="IRNazanin" w:eastAsia="IRNazanin"/>
          <w:color w:val="111111"/>
          <w:sz w:val="28"/>
          <w:sz w:val="28"/>
          <w:szCs w:val="28"/>
          <w:rtl w:val="true"/>
          <w:lang w:bidi="fa-IR"/>
        </w:rPr>
        <w:t>وفدها سفیران، فرستادگان</w:t>
      </w:r>
    </w:p>
    <w:p>
      <w:pPr>
        <w:pStyle w:val="BookText"/>
        <w:rPr/>
      </w:pPr>
      <w:r>
        <w:rPr>
          <w:rFonts w:ascii="IRNazanin" w:hAnsi="IRNazanin" w:eastAsia="IRNazanin"/>
          <w:color w:val="111111"/>
          <w:sz w:val="28"/>
          <w:sz w:val="28"/>
          <w:szCs w:val="28"/>
          <w:rtl w:val="true"/>
          <w:lang w:bidi="fa-IR"/>
        </w:rPr>
        <w:t>وقعت حادثه، واقعه</w:t>
      </w:r>
    </w:p>
    <w:p>
      <w:pPr>
        <w:pStyle w:val="BookText"/>
        <w:rPr/>
      </w:pPr>
      <w:r>
        <w:rPr>
          <w:rFonts w:ascii="IRNazanin" w:hAnsi="IRNazanin" w:eastAsia="IRNazanin"/>
          <w:color w:val="111111"/>
          <w:sz w:val="28"/>
          <w:sz w:val="28"/>
          <w:szCs w:val="28"/>
          <w:rtl w:val="true"/>
          <w:lang w:bidi="fa-IR"/>
        </w:rPr>
        <w:t>ولد فرزند</w:t>
      </w:r>
    </w:p>
    <w:p>
      <w:pPr>
        <w:pStyle w:val="BookText"/>
        <w:rPr/>
      </w:pPr>
      <w:r>
        <w:rPr>
          <w:rFonts w:ascii="IRNazanin" w:hAnsi="IRNazanin" w:eastAsia="IRNazanin"/>
          <w:color w:val="111111"/>
          <w:sz w:val="28"/>
          <w:sz w:val="28"/>
          <w:szCs w:val="28"/>
          <w:rtl w:val="true"/>
          <w:lang w:bidi="fa-IR"/>
        </w:rPr>
        <w:t>وهلت وهله، اول، اول هر چیزی</w:t>
      </w:r>
    </w:p>
    <w:p>
      <w:pPr>
        <w:pStyle w:val="BookText"/>
        <w:rPr/>
      </w:pPr>
      <w:r>
        <w:rPr>
          <w:rFonts w:ascii="IRNazanin" w:hAnsi="IRNazanin" w:eastAsia="IRNazanin"/>
          <w:color w:val="111111"/>
          <w:sz w:val="28"/>
          <w:sz w:val="28"/>
          <w:szCs w:val="28"/>
          <w:rtl w:val="true"/>
          <w:lang w:bidi="fa-IR"/>
        </w:rPr>
        <w:t>وهن ضعف، شستی</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هامون دشت</w:t>
      </w:r>
    </w:p>
    <w:p>
      <w:pPr>
        <w:pStyle w:val="BookText"/>
        <w:rPr/>
      </w:pPr>
      <w:r>
        <w:rPr>
          <w:rFonts w:ascii="IRNazanin" w:hAnsi="IRNazanin" w:eastAsia="IRNazanin"/>
          <w:color w:val="111111"/>
          <w:sz w:val="28"/>
          <w:sz w:val="28"/>
          <w:szCs w:val="28"/>
          <w:rtl w:val="true"/>
          <w:lang w:bidi="fa-IR"/>
        </w:rPr>
        <w:t>هاتف سروش؛ آواز دهنده ای که صدایش شنیده شود اما خودش دیده نشود</w:t>
      </w:r>
    </w:p>
    <w:p>
      <w:pPr>
        <w:pStyle w:val="BookText"/>
        <w:rPr/>
      </w:pPr>
      <w:r>
        <w:rPr>
          <w:rFonts w:ascii="IRNazanin" w:hAnsi="IRNazanin" w:eastAsia="IRNazanin"/>
          <w:color w:val="111111"/>
          <w:sz w:val="28"/>
          <w:sz w:val="28"/>
          <w:szCs w:val="28"/>
          <w:rtl w:val="true"/>
          <w:lang w:bidi="fa-IR"/>
        </w:rPr>
        <w:t>هزیمت رفتن، شکست خوردن و گریختن</w:t>
      </w:r>
    </w:p>
    <w:p>
      <w:pPr>
        <w:pStyle w:val="BookText"/>
        <w:rPr/>
      </w:pPr>
      <w:r>
        <w:rPr>
          <w:rFonts w:ascii="IRNazanin" w:hAnsi="IRNazanin" w:eastAsia="IRNazanin"/>
          <w:color w:val="111111"/>
          <w:sz w:val="28"/>
          <w:sz w:val="28"/>
          <w:szCs w:val="28"/>
          <w:rtl w:val="true"/>
          <w:lang w:bidi="fa-IR"/>
        </w:rPr>
        <w:t>هزیمتی شکست خورده</w:t>
      </w:r>
    </w:p>
    <w:p>
      <w:pPr>
        <w:pStyle w:val="BookText"/>
        <w:rPr/>
      </w:pPr>
      <w:r>
        <w:rPr>
          <w:rFonts w:ascii="IRNazanin" w:hAnsi="IRNazanin" w:eastAsia="IRNazanin"/>
          <w:color w:val="111111"/>
          <w:sz w:val="28"/>
          <w:sz w:val="28"/>
          <w:szCs w:val="28"/>
          <w:rtl w:val="true"/>
          <w:lang w:bidi="fa-IR"/>
        </w:rPr>
        <w:t>هفوات خطاها، لغزش ها</w:t>
      </w:r>
    </w:p>
    <w:p>
      <w:pPr>
        <w:pStyle w:val="BookText"/>
        <w:rPr/>
      </w:pPr>
      <w:r>
        <w:rPr>
          <w:rFonts w:ascii="IRNazanin" w:hAnsi="IRNazanin" w:eastAsia="IRNazanin"/>
          <w:color w:val="111111"/>
          <w:sz w:val="28"/>
          <w:sz w:val="28"/>
          <w:szCs w:val="28"/>
          <w:rtl w:val="true"/>
          <w:lang w:bidi="fa-IR"/>
        </w:rPr>
        <w:t>همایون مبارک خجسته،</w:t>
      </w:r>
    </w:p>
    <w:p>
      <w:pPr>
        <w:pStyle w:val="BookText"/>
        <w:rPr/>
      </w:pPr>
      <w:r>
        <w:rPr>
          <w:rFonts w:ascii="IRNazanin" w:hAnsi="IRNazanin" w:eastAsia="IRNazanin"/>
          <w:color w:val="111111"/>
          <w:sz w:val="28"/>
          <w:sz w:val="28"/>
          <w:szCs w:val="28"/>
          <w:rtl w:val="true"/>
          <w:lang w:bidi="fa-IR"/>
        </w:rPr>
        <w:t>همگنان همگی</w:t>
      </w:r>
    </w:p>
    <w:p>
      <w:pPr>
        <w:pStyle w:val="BookText"/>
        <w:rPr/>
      </w:pPr>
      <w:r>
        <w:rPr>
          <w:rFonts w:ascii="IRNazanin" w:hAnsi="IRNazanin" w:eastAsia="IRNazanin"/>
          <w:color w:val="111111"/>
          <w:sz w:val="28"/>
          <w:sz w:val="28"/>
          <w:szCs w:val="28"/>
          <w:rtl w:val="true"/>
          <w:lang w:bidi="fa-IR"/>
        </w:rPr>
        <w:t>هوام حشرات زهردار</w:t>
      </w:r>
    </w:p>
    <w:p>
      <w:pPr>
        <w:pStyle w:val="BookText"/>
        <w:rPr/>
      </w:pPr>
      <w:r>
        <w:rPr>
          <w:rFonts w:ascii="Amiri" w:hAnsi="Amiri" w:eastAsia="Amiri" w:cs="Amiri"/>
          <w:color w:val="111111"/>
          <w:sz w:val="28"/>
          <w:sz w:val="28"/>
          <w:szCs w:val="28"/>
          <w:rtl w:val="true"/>
          <w:lang w:bidi="ar-SA"/>
        </w:rPr>
        <w:t>هوا ميل، هوس</w:t>
      </w:r>
    </w:p>
    <w:p>
      <w:pPr>
        <w:pStyle w:val="BookText"/>
        <w:rPr/>
      </w:pPr>
      <w:r>
        <w:rPr>
          <w:rFonts w:ascii="IRNazanin" w:hAnsi="IRNazanin" w:eastAsia="IRNazanin"/>
          <w:color w:val="111111"/>
          <w:sz w:val="28"/>
          <w:sz w:val="28"/>
          <w:szCs w:val="28"/>
          <w:rtl w:val="true"/>
          <w:lang w:bidi="fa-IR"/>
        </w:rPr>
        <w:t>هیبت شکوه، جلال</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یارستن توانایی داشتن</w:t>
      </w:r>
    </w:p>
    <w:p>
      <w:pPr>
        <w:pStyle w:val="BookText"/>
        <w:rPr/>
      </w:pPr>
      <w:r>
        <w:rPr>
          <w:rFonts w:ascii="IRNazanin" w:hAnsi="IRNazanin" w:eastAsia="IRNazanin"/>
          <w:color w:val="111111"/>
          <w:sz w:val="28"/>
          <w:sz w:val="28"/>
          <w:szCs w:val="28"/>
          <w:rtl w:val="true"/>
          <w:lang w:bidi="fa-IR"/>
        </w:rPr>
        <w:t>یارگی توانایی</w:t>
      </w:r>
    </w:p>
    <w:p>
      <w:pPr>
        <w:pStyle w:val="BookText"/>
        <w:rPr/>
      </w:pPr>
      <w:r>
        <w:rPr>
          <w:rFonts w:ascii="IRNazanin" w:hAnsi="IRNazanin" w:eastAsia="IRNazanin"/>
          <w:color w:val="111111"/>
          <w:sz w:val="28"/>
          <w:sz w:val="28"/>
          <w:szCs w:val="28"/>
          <w:rtl w:val="true"/>
          <w:lang w:bidi="fa-IR"/>
        </w:rPr>
        <w:t>یاوه گذاشتن رها کردن، بی سرپرست گذاشتن</w:t>
      </w:r>
    </w:p>
    <w:p>
      <w:pPr>
        <w:pStyle w:val="BookText"/>
        <w:rPr/>
      </w:pPr>
      <w:r>
        <w:rPr>
          <w:rFonts w:ascii="IRNazanin" w:hAnsi="IRNazanin" w:eastAsia="IRNazanin"/>
          <w:color w:val="111111"/>
          <w:sz w:val="28"/>
          <w:sz w:val="28"/>
          <w:szCs w:val="28"/>
          <w:rtl w:val="true"/>
          <w:lang w:bidi="fa-IR"/>
        </w:rPr>
        <w:t>یاوه یافه؛ بیهوده، بی معنی</w:t>
      </w:r>
    </w:p>
    <w:p>
      <w:pPr>
        <w:pStyle w:val="BookText"/>
        <w:rPr/>
      </w:pPr>
      <w:r>
        <w:rPr>
          <w:rFonts w:ascii="IRNazanin" w:hAnsi="IRNazanin" w:eastAsia="IRNazanin"/>
          <w:color w:val="111111"/>
          <w:sz w:val="28"/>
          <w:sz w:val="28"/>
          <w:szCs w:val="28"/>
          <w:rtl w:val="true"/>
          <w:lang w:bidi="fa-IR"/>
        </w:rPr>
        <w:t>یسار سمت چپ</w:t>
      </w:r>
    </w:p>
    <w:p>
      <w:pPr>
        <w:pStyle w:val="BookText"/>
        <w:rPr/>
      </w:pPr>
      <w:r>
        <w:rPr>
          <w:rFonts w:ascii="Amiri" w:hAnsi="Amiri" w:eastAsia="Amiri" w:cs="Amiri"/>
          <w:color w:val="111111"/>
          <w:sz w:val="28"/>
          <w:sz w:val="28"/>
          <w:szCs w:val="28"/>
          <w:rtl w:val="true"/>
          <w:lang w:bidi="ar-SA"/>
        </w:rPr>
        <w:t>يَسير اندک</w:t>
      </w:r>
    </w:p>
    <w:p>
      <w:pPr>
        <w:pStyle w:val="BookText"/>
        <w:rPr/>
      </w:pPr>
      <w:r>
        <w:rPr>
          <w:rFonts w:ascii="IRNazanin" w:hAnsi="IRNazanin" w:eastAsia="IRNazanin"/>
          <w:color w:val="111111"/>
          <w:sz w:val="28"/>
          <w:sz w:val="28"/>
          <w:szCs w:val="28"/>
          <w:rtl w:val="true"/>
          <w:lang w:bidi="fa-IR"/>
        </w:rPr>
        <w:t>یله کردن رها کردن، واگذاشتن</w:t>
      </w:r>
    </w:p>
    <w:p>
      <w:pPr>
        <w:pStyle w:val="BookText"/>
        <w:rPr/>
      </w:pPr>
      <w:r>
        <w:rPr>
          <w:rFonts w:ascii="IRNazanin" w:hAnsi="IRNazanin" w:eastAsia="IRNazanin"/>
          <w:color w:val="111111"/>
          <w:sz w:val="28"/>
          <w:sz w:val="28"/>
          <w:szCs w:val="28"/>
          <w:rtl w:val="true"/>
          <w:lang w:bidi="fa-IR"/>
        </w:rPr>
        <w:t>یمین سمت راست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یوز حیوانی درنده که در گذشته آن را برای شکار تربیت می کردند </w:t>
      </w:r>
      <w:bookmarkStart w:id="621" w:name="pg20407_230852"/>
    </w:p>
    <w:p>
      <w:pPr>
        <w:pStyle w:val="Heading2"/>
        <w:numPr>
          <w:ilvl w:val="1"/>
          <w:numId w:val="1"/>
        </w:numPr>
        <w:rPr/>
      </w:pPr>
      <w:bookmarkStart w:id="622" w:name="__RefHeading___Toc696621_1490000891"/>
      <w:bookmarkStart w:id="623" w:name="_Toc226"/>
      <w:bookmarkEnd w:id="621"/>
      <w:bookmarkEnd w:id="622"/>
      <w:r>
        <w:rPr>
          <w:rtl w:val="true"/>
        </w:rPr>
        <w:t>فهرست اعلام</w:t>
      </w:r>
      <w:bookmarkEnd w:id="623"/>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آبتین،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آب دیوانه،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آمویه،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آذرباد جان،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آذربادگان،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آذرگشسب،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آذرویه المجوسی،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آزاد خو،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آزاد مرد،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آشجر،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آکار،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آل برامکه،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آل سامان،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آل سيمجور،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آل صفار،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آل صفار،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آل طاهر،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آل طاهر،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آل عباس،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آل علی علیه السلام،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آل عمرو،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آل ليث،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آلمان هندی،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آل يعقوب،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آنغوزه،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ابا الحارث،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ابا سعید الانصاری،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ابا عبدالملک،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ابا عوف بن عبدالرحمن ابن نریع،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اباقا آن،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ابالعباس،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ابا نعامه،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ابر،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ابراهيم القوسی،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ابراهیم بن ابی حفص،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ابراهیم بن اخضر،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ابراهيم بن الحضين،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ابراهيم بن الحضين،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ابراهيم بن الحضين القوسي،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ابراهيم بن الحضين القوسی، </w:t>
      </w:r>
      <w:r>
        <w:rPr>
          <w:rFonts w:eastAsia="IRNazanin" w:cs="IRNazanin"/>
          <w:color w:val="111111"/>
          <w:sz w:val="28"/>
          <w:szCs w:val="28"/>
          <w:lang w:bidi="fa-IR"/>
        </w:rPr>
        <w:t>205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العباس،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ابراهيم بن الیاس بن اسد،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ابراهیم بن بسام،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ابراهیم بن بشر بن فرقد،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ابراهیم بن جبرئیل،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ابراهيم بن حمیدالمروروذی،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ابراهیم بن خالد،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ابراهیم بن داود البمی،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ابراهیم بن سیما،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ابراهيم بن عاصم العقیلی،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ابراهيم بن عاصم العقيلي،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ابراهيم بن علی،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ابراهیم بن مسلم،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ابراهیم بن ولید،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ابراهيم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ابراهيم بن يوسف العريف،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ابراهیم سرخ،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ابراهیم ولید عبدالملک،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ابراهيم ينال،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ابر شهر،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ابرهه،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ابرهة الصباح،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آبله،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ابن اثیر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ابن اسفندیار،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ابن اشعث،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ابن الحفار،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ابن الکلبی،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این ترسل،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ابن خرداد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ابن خردادبه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ابن خردادبه،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ابن خلکان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ابن دهشتی،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ابن رسته،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ابن رسته،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ابن ضباره،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این فقیه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ابن مفرغ،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ابن مفرغ،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ابن هبیره،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ابن هبيزة الفزاری،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ابن یامین،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ابو احمد،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ابواحمد الموفق،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ابو احمد بن احمد بن محمد خلف،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ابواحمد دیرانی،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ابو اسحاق ابراهیم بن عمیر الجاشنی،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ابو اسحق الجاشنی،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 اسحق المعتصم بالله،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ابو الحرث احمد بن محمد الفریغونی،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 الحسن الهاشمی،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ابو الحسين بن محمد بن احمد بن یحیی،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 الساج،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ابوالسرايا،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ابو الطيب طاهر بن حسین بن مصعب بن زریق،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ابو العباس،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 العباس،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ابو العباس،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ابو العباس السَّاح،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ابو العباس المعتضد بالله،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ابو العباس عبدالله المأمون،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ابوالعباس مبرد،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ابو العباس محمد بن الفضل بن عباس الفازی،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ابو العباس مروزی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ابو العباس معتضد،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ابوالعریان،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ابوالفتح بستی،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عبدالرزاق،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ابو الفتح على بن محمد البستی،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ابو الفتح قرا ارسلان بوری بن معزالدوله،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ابو الفرج اصفهانی،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ابو الفرج قدَّامة،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ابو الفرج قدامة بن جعفر بن قدامة البغدادی، </w:t>
      </w:r>
      <w:r>
        <w:rPr>
          <w:rFonts w:eastAsia="IRNazanin" w:cs="IRNazanin"/>
          <w:color w:val="111111"/>
          <w:sz w:val="28"/>
          <w:szCs w:val="28"/>
          <w:lang w:bidi="fa-IR"/>
        </w:rPr>
        <w:t>21</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الفضل،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الفضل الميكالی،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ابو الفضل اول،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ابو الفضل بن نصر بن احمد،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ابو الفضل تاج الدین اول،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ابوالفضل جعفر بن محمد بن هرون الرّشید،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ابو الفضل دوم،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ابو الفضل محمد ابن اسحاق العربی،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ابو الفضل نصر بن احمد،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ابو الفوارس،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ابوالقاسم الخيري،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ابو القاسم جنید بغداد،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أبو القسم،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ابو المؤید بلخی،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ابوالموید بلخی،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ابو النجم عمار بن اسمعیل،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ابو الولید،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ابوایوب،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ابوبکر الصدیق،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ابوبکر الصدیق،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ابوبکر بن ابی داود،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 بلال الخارجی،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ابو جعفر احمد بن محمد،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ابو جعفر احمد بن محمد بن خلف بن ابی جعفر بن لیث بن فرقد،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ابو جعفر النرشخی،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ابو جعفر النرشخی،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ابو جعفر فاخر بن معاذ،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 حاتم السجستانی،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ابوحاتم بن حسان،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ابوحفص،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ابو حفص العدوی،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ابو حفص عمرو بن یعقوب،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ابوخلدة الخارجی،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ابودلف،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ابوریحان،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أبو زكريا يحيى بن عمّار،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ابوساج،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ابوسح بن ربعی القشری،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ابوسعیدالدرغانی،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ابو سعید بن ابی عمر،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ابوسعید طائی،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ابوسلمه خلال،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ابوسهل زوزنی،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ابو عامر بن ابی جان،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ابوعبدالله سلف،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ابو عبدالله نامی،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ابو عبيدة بن الجراح،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ابو عفراء عمیر المازنی،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ابوعلی مسکویه،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ابو عمر النوقاتی،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 عمرو،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ابو عمرو عامر بن شراحیل،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ابولیلی،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الترنقی،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ابو محمد نامی،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ابومسلم،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ابو معاذ بلال بن الأزهر،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ابو منصور بن مخلیس،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ابو منصور ثعالبی،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ابوموسی خوارزمی،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ابونصر،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ابو نصر القباوی،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ابونصر فراهی،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ابو نصر مالک بن هيثم الخزاعی،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ابو نصر منصور بن احمد،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ابو يعقوب الزاهد،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ابی ابن الحضين،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ابی اسحق المؤيد،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ابی الساج،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ابی الفداء،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ابی الفضل تاج الدین،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ابی بکر،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ابی بن سفین بن ثور السدوسی،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ابی جعفر احمد بن منصور بن احمد،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ابی جعفر بن ابی منصور،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ابی ذویب،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ابی ذویب، </w:t>
      </w:r>
      <w:r>
        <w:rPr>
          <w:rFonts w:eastAsia="IRNazanin" w:cs="IRNazanin"/>
          <w:color w:val="111111"/>
          <w:sz w:val="28"/>
          <w:szCs w:val="28"/>
          <w:lang w:bidi="fa-IR"/>
        </w:rPr>
        <w:t>100</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سعید الوزير،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ابی سفین،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ابی صفره،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ابی طالب،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ابی عمر النوقاتی،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ابی قحافه،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ابی مسلم،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ابی مسلم صاحب الدعوه،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ابی نصر بن حمدان الجوینی،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ابیورد،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ابی هاشم بن محمد بن حنفیه،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اپرویز،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اثرت،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اجره،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احرسی،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احرون،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احمد ابوالفتح،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السموری،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احمد المولد،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احمد بن ابراهیم،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احمد بن ابراهيم القوسی،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احمد بن ابی الاصبع،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احمد بن ابی ربیعه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احمد بن اسماعیل،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احمد بن اسمعیل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احمد بن اسمعيل القِرنيني،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احمد بن اسمعیل بن احمد،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احمد بن الحضين،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احمد بن العباس بن هاشم،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احمد بن الفضل،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احمد بن اللیث کردی،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احمد بن بهمن،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احمد بن ترکه،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احمدبن جعفر،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احمد بن حسن،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احمد بن خالد،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احمد بن سمن،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احمد بن سمی،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احمد بن شهفور،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احمد بن شهفوربن موسی،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احمد بن صالح،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احمد بن طاهر،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احمد بن طولون،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احمد بن عبدالعزیز،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احمد بن عبدالعزیز،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احمد بن عبدالله الخجستانی،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احمد بن عبدالله الخجستانی،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احمد بن عثمان بن حرب،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احمد بن عمرو ابن مسلم الباهلی،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احمدبن عمیره،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احمد بن قدام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احمد بن محمد بن الليث،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احمد بن محمد بن الليث،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احمد بن محمد بن الليث،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احمد بن محمد بن ترکه،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احمد بن محمد بن جعفر،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احمد بن محمد بن خلف،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احمد بن محمد بن خلف بن الليث،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احمد بن محمد بن سلیمن،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احمد بن محمد بن عمرو،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احمد بن محمد عمرو،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احمد بن موجب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الاصبع،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احمد توانگر،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احمد حسن میمندی،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احمد خجستانی،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احمد دراز را،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احمد شهفور،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احمد طاهر،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احمد عزیر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فریغون،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احمد قدام،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احمد قولی،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احمد نکودر،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احمد يعقوب رزدانی،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احمر،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احنف قيس،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احیاء الملوک،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اخبار سیستان،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اَخنوخ،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ادبّن طابخه،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اُدَد،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lang w:bidi="fa-IR"/>
        </w:rPr>
        <w:t>80</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ادیب پیشاوری،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ارّان،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اربد،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ارتاش،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ارتاشی،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ارّجان،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اردشیر،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اردشیر بابکان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اردشیر خُره،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اردشیر خوره،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ارسلان زنگی،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ارس نویین،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ارغون،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ارفخشد،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ارمنیه،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ارومیه،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ازبک،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ازهر،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از هر ابن یحیی،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از هربن یحیی،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اسبیجاب،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،اسپهبد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اسپیجاب،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استاذسیس،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استخر،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استرآباد،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استریس،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اسحق،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اسحق ابراهیم حصین،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اسحق بن سمن،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اسحق بن کند اجیق،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اسد بن حبله،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اسدويه الخارجی،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اسدی طوسی،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اسعد بن زادان،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اسفراین،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اسفزار،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اسفزار،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اسفندیار،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اسکندر،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اسکندریه،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اسما،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اسماعیل بن ابرم،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اسماعیل بن احمد،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اسماعیل بن اسحاق القاضی،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اسماعیل بن موسی،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اسماعیلید،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اسمعیل،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اسمعیل احمد،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اسمعیل بن ابراهیم،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اسمعیل بن ابراهيم البمی،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اسمعیل بن احمد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اسمعيل بن احمد السامانی،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اسمعيل بن احمد سامانی،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اسمعیل بن اسحاق القاضی،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اسمعيل بن اسحق القاضی،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اسمعیل بن بلال،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اسمعیل بن بلبل،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اسمعیل بن صبيح،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اسمعیل قوقهی،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اسمعیلیان،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اسناش،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اسنوند،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اسودبن ابی کریمه،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اسودسعید،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اسیران خلج،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اشرف بن يوسف،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اشروع،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اشعث،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اشعث بن بشر اليربوعی،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اشعث بن محمد بن الاشعث،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اشناس،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اشهب بن بشر الکلبی،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اصرم بن سيف، </w:t>
      </w:r>
      <w:r>
        <w:rPr>
          <w:rFonts w:eastAsia="Amiri" w:cs="Amiri" w:ascii="Amiri" w:hAnsi="Amiri"/>
          <w:color w:val="111111"/>
          <w:sz w:val="28"/>
          <w:szCs w:val="28"/>
          <w:lang w:bidi="ar-SA"/>
        </w:rPr>
        <w:t>237</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اصرم بن عبدالحمید،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اصرم کمری،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اصرم يعقوب صابر،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اصطخر،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اصطخری،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اصفح بن عبدالله الکلبی،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اصفح بن عبدالله کلبی،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اصفح بن عبدالله الشیبانی،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اطرابلس،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اعثم،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اعلاق،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أَعْيَنُ بن هَرْثَمَه،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اعين بن هرثمه،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افاغنه،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افراسیاب،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افریدون،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افریقیه،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افغان،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اکراد،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الاشراف في الاطراف،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الب ارسلان،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البصره،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الب غازی،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الحسن بن علی بن ابی طالب،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الحسن بن عمر و الفقيه،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الحسين بن بلال بن الازهر،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الحسين بن عبدالله السیّاری،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الحسين بن علی،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الحسين بن علی بن عیسی،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الحضين بن الربيع،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الحضين بن محمد القوسی،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الحكم بن سنان،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الحيرث بن المثنى،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الخوارزمی،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العذافر الکندی،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القائم بامر الله،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القادر بالله،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القاسم بن الحسن بن علی،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الکان،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الكوفه،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الليث بن علی،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المتوكل على الله،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المتوكل على الله،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المثنى بن سلم الباهلی،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المستعين بالله،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المعتصم بالله،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المقتدر بالله،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المقفع،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المكتفی،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المكتفى بالله،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المهتدى بالله،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المهلب بن ابی صفره،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النضر،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الواثق بالله،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الياس،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الیاس اسد،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الیاس بن اسد،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الياس بن أسد،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الياه،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ام الطيب،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امام الصراة،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امام فاخر،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امرای سلجوقی،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امیر ابوالفضل،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امیر احمد،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امیر احمد کوتوال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امیر الت عاری،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امیرالمؤمنین رشید،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امیر با نصر،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امیر بن الاحمر البشکری،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امیر بو العباس،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امیر بوالعباس درهی،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امیر بوالفضل،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امیر بو الفضل، </w:t>
      </w:r>
      <w:r>
        <w:rPr>
          <w:rFonts w:eastAsia="IRNazanin" w:cs="IRNazanin"/>
          <w:color w:val="111111"/>
          <w:sz w:val="28"/>
          <w:szCs w:val="28"/>
          <w:lang w:bidi="fa-IR"/>
        </w:rPr>
        <w:t>350</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بو القسم،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 بوالمظفر حرب،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امیر بوجعفر،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امیر بوری،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امیر بوعلی،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امیر بونصر،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امیر بونصر قوقه،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امیر بهاءالدوله،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امیر حاجی،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امیر حرب،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امیرحسین،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امیر خراسان،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امیر خلف،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امیر خلف بن احمد،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امیر طاهر،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امیرطاهر بوعلی،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امیر طاهر بوعلی،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امیر طغرل محمد بن میکال،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امیرک طوسی،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امیر کنک،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امیر مبارزالدین محمد،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امیر محمد بارز،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امیر مؤید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امیر نصر بن سبکتکین،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امیر نورز،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امیر نوروز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امية،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امية بن عبد الله،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انبار،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آنوش،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انوشروان،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اوشهنک،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اوشهنگ،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اوق،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اوقل،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اوک،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اوکتای قاآن،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اهل بدعت،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اهل بيوتات،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ایاز،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اياس بن عبدالله،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ایران بن رستم،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ایران بن رستم مرزبان،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ایران شهر،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ایرانشهر،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ایران شهر،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ایرج،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ایلکخان،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ایله،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ایلیا،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ایلیاء،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اینجد،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اشعریه،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باب اعظم،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باب الزاد،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باب الصغير،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باب بنی شبیه،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باب طعام،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بابولان،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بابی تور،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بابیک،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با جعفر،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با جعفر حمدان درقی،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با جعفر صابر،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باخرز،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بادار بوجعفر قوسی،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بادار بوفضل، </w:t>
      </w:r>
      <w:r>
        <w:rPr>
          <w:rFonts w:eastAsia="IRNazanin" w:cs="IRNazanin"/>
          <w:color w:val="111111"/>
          <w:sz w:val="28"/>
          <w:szCs w:val="28"/>
          <w:lang w:bidi="fa-IR"/>
        </w:rPr>
        <w:t>333</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بادار طاهر مأمون درقی،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بادار محمود،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بادار مظفر،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بادار نصر علی برونجی،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بادغیس،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بارستان،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بارس دیلم،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بازیست،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بازکریان زیدوی،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بازکریاء زیدوی،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باز محمد بن بشر،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بازنجان،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باسحق عروه،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باسعید حسین،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باشان،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باعوف،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باغو،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بالاسلام،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بالقرآن،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با موسی اشعری،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بامیان،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بانصر،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بانصر بوالعباس،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با نصر حمدان جوینی،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بایتوز،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بایتوزی،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بایزید بنکی،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بایزید ننکر،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با یعقوب،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بیرباباد،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بتو،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بجنورد،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بجیر بن السلهب،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بحتری،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بحتری بن سهلب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بخارائیان،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بخت النصر،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بختیار،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بختيار الاصبهبد،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بخشک،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بدخشان،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بدر الصغير،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بدر الصغير،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بدر الكبير،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بدر بن عبدالله الحمامی،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بده،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بدیع الزمان،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بديع الزمان ،همدانی،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بدیل بن نعيم العدودی،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بذندون،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برآباد،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براق حاجب،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براون،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بربان،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برجان،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برجان،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برد عالی،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بردعه،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برزره،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برزویه،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برزه،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برسحان،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برغش،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برقه،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بركائيل بن محوائيل،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برلن،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بروحا،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بروزان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برونج،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برونج،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بِرَّه،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بريل،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بزفری،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بزیان،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بسام،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بسام بن زیاد،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بسام کورد،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بسام کورد خارجی، </w:t>
      </w:r>
      <w:r>
        <w:rPr>
          <w:rFonts w:eastAsia="IRNazanin" w:cs="IRNazanin"/>
          <w:color w:val="111111"/>
          <w:sz w:val="28"/>
          <w:szCs w:val="28"/>
          <w:lang w:bidi="fa-IR"/>
        </w:rPr>
        <w:t>45</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بست،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بست آ،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بسحق،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بسکر،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بَسْكُو،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بسكو،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بسيطيله،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بشارین سلیمان،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بشاری،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بشر الحواری،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بشر بن فرقد،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بشر بن مروان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بشر فرقد،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بشر مقسم،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بشیر بن احمد،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بصریان،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بطحاء،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بطحاء،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بعد الأمين،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بغراجق،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بغراجوگ،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بکان،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بكتقدى حاجب،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بکرین آبان،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بکر بن جعد،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بكر بن عبدالعزیز،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بكر بن وائل،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بكر بن وائل،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بکروایل،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بکرود،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بکری،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بکری،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بلال ازهر،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بلال بن ابی کبشه،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بلال بن الأزهر،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بلال بن الأزهر،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بلال بن الازهر،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بلال بن الأزهر،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بلال بن الازهر،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بلسم،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بلعمی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بلغمی،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بلقا،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بلوج،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بلوچ،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بلوچستان،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بم،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بم،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بمبی،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بندان،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بنکوه،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بنو شرکب،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بني العباس،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بني النضير،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بنی تمیم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بنی سعد،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بنی شرکب، </w:t>
      </w:r>
      <w:r>
        <w:rPr>
          <w:rFonts w:eastAsia="IRNazanin" w:cs="IRNazanin"/>
          <w:color w:val="111111"/>
          <w:sz w:val="28"/>
          <w:szCs w:val="28"/>
          <w:lang w:bidi="fa-IR"/>
        </w:rPr>
        <w:t>237</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شیبان،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بنی عنبر،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بني مازن،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بنی هلال،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بو اسحق،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بو الأسد،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بو الحرث،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بوالحسن،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بو الحسن ابن طاهر بن ابی علی التمیمی،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بو الحسن بوعلی باقبجی،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بو الحسن حاجب،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بوالحسن حاجب،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بو الحسن کاشانی،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بو الحسن کاشنی،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بوالحسن کاشنی،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بو الحسن کهتری،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بوالحسن محمد بن ابراهيم بن سیمجور،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بوالحسین الماصلی،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بوالحسین انصاری،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بو الحسین خارجی،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بو العباس،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بو العباس بن طاهر بن عمرو،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بو العباس خلیلی،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بو العباس طاهر،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بوالعباس عمير،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بوالفتح،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بوالفرج بغدادی،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بو الفضل،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بوالفضل حارث،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بوالفضل حصین،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بو القسم،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بوالقسم فردوسی،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بو القسم نیشابوری،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بو القسم ينال،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بو المظفر فوشنجه،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بو المؤید،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بوالمؤید بلخی،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بوبردعه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بوبردعة،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بوبکر،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بوبكر الصديق،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بوبكر بن المظفر،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بوبکر دبیر،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بوبکر شادی،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بوبكر عبدالله،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بوبکر نیهی،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بوجعفر،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بوجعفر قوقهی،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بوجعفر منصور،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بو حریر،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بوحنیفه،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بوداود،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بو داود،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بوری،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بوری بارس،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بوری تکین،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بوزستان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بوساج،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بوسحاق،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بوسحاق زیدوی،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بوسعد جيمرتی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بوسعد قهستانی،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بوسعید سموری،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بوسعید شروطی،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بوشنج،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بوصالح منصور بن اسحاق،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بو صالح منصور بن اسحق،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بوصیر،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وطالب،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بوطلحه،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بو عاصم،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بوعبیده،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بوعبیده زیاد،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بو عقيل،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بو على بوالحسن باقبجی،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بوعلی شاد،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بو عمر،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بوقبیس،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بولاد،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بولهب،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بولیث بوالقصر ملک،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بولؤلؤه،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بو محمد بوالاظهر،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بو محمد عسکر،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بو محمد منصور، </w:t>
      </w:r>
      <w:r>
        <w:rPr>
          <w:rFonts w:eastAsia="IRNazanin" w:cs="IRNazanin"/>
          <w:color w:val="111111"/>
          <w:sz w:val="28"/>
          <w:szCs w:val="28"/>
          <w:lang w:bidi="fa-IR"/>
        </w:rPr>
        <w:t>346</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بومسلم،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 منصور،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بو منصور جیهانی،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بو منصور خوافی،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بو منصور خوافی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بونصر،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بونصر القباوی،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بونصر کولکی،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بونصری،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بونواس،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به آفرید،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بهاءالدوله،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بهاء الدوله،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بهاءالدوله خلف بن ابی الفضل،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به بست،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بهرامشاه بن حرب،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بهرام شاه بن حرب،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بهرام گور،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بهلان،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بهلول بن معن،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بهمن اسفندیار،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بهمن یار،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بهو،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بهیحن،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بيت الله الحرام،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بیداسب،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بیدا کرد،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بیراسته،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بیرجد ويردج،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بیژن آباد،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بیسان،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بیشه،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بیضا،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بيضا انوش،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بیضای،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بيغو،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بیغو ارسلان،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بیلقان،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بینک،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بیهق،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پارس،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پارسی،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پاژ،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بال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پرجان،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پسا،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پشتکوه،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پطرزبورغ،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پنجاب،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پوشنج،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پوشنگ،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پهره،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پیراسته،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پیش،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پیش آب،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پیش رزه،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پیش زره،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پیش زره،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تاج الدین،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تاج الدین ابوالفضل،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تاج الدین ارسی شاه،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تاج الدین ایلدوز،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تاج الدین حرب،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تاج الدین نثرا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بهرامشاه، </w:t>
      </w:r>
      <w:r>
        <w:rPr>
          <w:rFonts w:eastAsia="IRNazanin" w:cs="IRNazanin"/>
          <w:color w:val="111111"/>
          <w:sz w:val="28"/>
          <w:szCs w:val="28"/>
          <w:lang w:bidi="fa-IR"/>
        </w:rPr>
        <w:t>364</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تاجر،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تازی،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تازیان،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تباله،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تتبوی کهتر،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تنبوی مهتر،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تخارستان،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ترسایان،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ترشیر ملک،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ترشیز،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ترکان،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ترکان خطای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ترك بن العباس،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ترکستان،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ترکمانان،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ترکمانان ارسلانی،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تِرَمد،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تِرَمد،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تِرَمذ،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ترمنی،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تُسْتَر،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تکش خوارزمشاه،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تکناباد،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تکو دراغول،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تکین،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تکین آباد،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تمیم،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تمیم بن سعید،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تمیم بن عمر التیمی،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تمیم بن عمرو،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تمیمی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توالکی،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تودکان،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تور،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تورکی،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تولک،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تولی خان بن چنگیز،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تهامه،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تهمورث،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تیم الله،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تیم الله بن ثعلبه،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تيماء،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تیمور،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ثبیر،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ثَمر،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ثمور،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ثهلان،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جابیه،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جار دو نقره،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جالق،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جالق نو،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جاماسب،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جامان،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جبیر بن مطعم،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جدید،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جراح بن عبدالله الحکمی،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جرجير،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جرجی زیدان،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جردین،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جُرزان،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جُرش،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جرماغون،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جرماغون،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جرواتکن،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جروادکن،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جره،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جِرَه، </w:t>
      </w:r>
      <w:r>
        <w:rPr>
          <w:rFonts w:eastAsia="Amiri" w:cs="Amiri" w:ascii="Amiri" w:hAnsi="Amiri"/>
          <w:color w:val="111111"/>
          <w:sz w:val="28"/>
          <w:szCs w:val="28"/>
          <w:lang w:bidi="ar-SA"/>
        </w:rPr>
        <w:t>110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جَرهَم،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جریر بن عبدالله،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جریرم،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جزئق،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جزیره،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جژ،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جسر،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جعفر بن علی بن ابی طالب،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جعفر بن قدامة البغدادی،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جغری یک دارد،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جفار،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جلال الدین بن ملک بن تاج الدین،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جلال الدین خوارزمشاه،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جماجم،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جمازه بیهقی،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جمال الحسینی،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جمشید،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جمشید الملک،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جنجو در نویین،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جندی شاپور،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جوجی اغول،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جوخ،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جودی،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جور،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جور،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جوزجانان،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جوسف،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جوسم،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جول،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جوی کهن،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جوین،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جوینی،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جهر آزاد،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جهودان،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جيتمور،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جيحون،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جیرفت،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جيش الطواويس،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چشت،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چغانیان،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چغری بیک،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چنگیز خان،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چیچست،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حاتم،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حاتم بن عبدالله الشاسی،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حاجب بهشتی،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حاربان،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حارث بن عبدالله،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حارمان،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حاسباب،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حامدبن عمرو،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حباطة الحمير جيج،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حبشیان،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حبق،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حبیب ابن ترکه،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حبيب بن مسلمه،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حجاج ابن یوسف،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حجاج بن همیان بن عدی السدوسی،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حجل،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حدیث فردوسی،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حدیث کرکوی،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حراج بن زیاد،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حرب بن عبيده،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حرب بن قطر،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حرب بن قطر الهلالی،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حرب بن قطن،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حرب بن قطن بن مخارق الهلالی،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lang w:bidi="ar-SA"/>
        </w:rPr>
        <w:t>87</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حرمین،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حرَمِین،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حَرَمین،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حروری،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حرون،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حریری،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حریش،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حریش بن بسطام،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حریوه،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حسّان،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حسن بن زید،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حسن بن على السيّاري،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حسن بن عمر،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حسن بن محمد بن بزرگ امید،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حسن بن محمد بن مهر،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حسن بوالحسن بصری،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حسن صباح،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عبدالله قاری،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حسن حسن علی،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حسنک نشابوری،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حسین آباد،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حسین ابن علی المرورودی،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حسین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حسین بن عبدالله بن طاهر،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حسين بن على المرورودی،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حسین بن علی المرورودی،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حسین بن علی بن الحسين المرورودی،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حسین بن مت،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حسین بن محمد ابن فهم المحدث،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حسین علی،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حسین علی،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حسین علی ابی طالب،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حسین عمرو،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حسین قاینی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حصین،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حصین بن محمد،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حصین بو الحرث،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حضین،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حضين بن الحسين بن مصعب،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حضين بن الحسین بن مصعب،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حضين بن الرقاد،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حضين بن بشر بن فرقد،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حصین بن محمد،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حضين بن محمد القوسی،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حظ،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حفص بن اسماعیل،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حفص بن اسمعيل بن الفضل،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حفص بن ترکه،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حفص بن زونک،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حفص بن عمر،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حفص بن عمر الفرا،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حفص بن عمر بن ترکه،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حکم بن عبدالله،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حلافاباد،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حلفآباد،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حلوا گران،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حلیمه،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حمدان بن عبدالله،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حمدان بن عبدالله بن احمد الجلندی،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حمدان يحيى،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حمدونه بن الأشعث،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حمزه خارجی،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حمزة الخارجی،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حمزة بن آترک شاری سیستانی،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حمزة بن آذرک،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حمزة بن آذرک شاری،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حمزة بن اترک السجستانی،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حمزة بن عبد الله،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حمزة بن عبدالله،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حمزة بن عبد الله الخارجی،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حمزة بن عبدالله الشاري،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حمزة بن مالک الخزاعی،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حمزة خارجی،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147</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حمک بن نوح،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حميد الطويل،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حناب،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حنظله،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حوارین،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حوران،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حوربندان،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حورق،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حورندیز،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حوفران شریک بن عمرو،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حیان خریم،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حیک بن مالک،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حيله بن هماد الفطغانی،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خابسار،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خازم بن خزیمه،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خاست،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خاستان،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خاش،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خاش رود،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خاشرود،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خاقان البخاری،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خالد الغطريف بن عطا،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خالد بن سوید،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خالد بن عبد الله القسری،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خالد بن محمد بن یحیی،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خالد بن محمد یحیی،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خالدبن مضا الدهلی،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خان،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خبوشان،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خبيص،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ختلان،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خجستان،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خجستانی،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خجند،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خدایکان،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خراسانیان،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خرجرد،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خرگرد،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خرم دینان،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خرمه،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خریمه،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خزریان،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خزیمه،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خزيمة،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خسرو پرویز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خشکرود،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خشک رودو،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خفشان،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خلج،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خلخالی،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خلفاباد،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خلف بن احمد،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خلف بن احمد،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خلف بن الليث،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خلف بن الليث،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خلف بن الليث بن فرقد،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خلم،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خليدة السجستانی،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خلیل بن احمد، </w:t>
      </w:r>
      <w:r>
        <w:rPr>
          <w:rFonts w:eastAsia="IRNazanin" w:cs="IRNazanin"/>
          <w:color w:val="111111"/>
          <w:sz w:val="28"/>
          <w:szCs w:val="28"/>
          <w:lang w:bidi="fa-IR"/>
        </w:rPr>
        <w:t>300</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خمارویه بن احمد،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خواجه حافظ،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خواجه سعید،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خواجة زوزن،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خوارزمیان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خواش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خواشی،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خواف،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خوج،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خوجان،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خوجاند،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خوچان،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خوخ،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خوراندیز،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خویلد،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خیرک،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دابق،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دادآفرین،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دار آبجرد،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دارا،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داراب،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دارا بجرد،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دار عمار،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داریوش،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داشتن،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داشَن،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داود بشرالمهلبی،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داود بن العباس،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داودبن یزید،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داود چغری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دجله،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در آکار،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در رج،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طعام،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درق،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در معدل،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دره،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درهم بن النضر،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در هم بن نضر،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دریابار،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دریشگ،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دزیاد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دستان،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دشمنزیار،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دعلج بن على السجزی،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دقیقی،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دکا،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دنعره،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دومة الجندل،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دهاقین،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دهقان،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دهل،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دیالمه،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دير العاقول،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دیزباد،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دیلم،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دیلمان،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دینور،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دیورک،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ذوالنورین،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ذوالیمینین،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ذهل،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ذى الجناحين،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راحة الصدور،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راسو،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راشاک،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راشد،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راشدی،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رافع،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رافع بن هرثمه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را مهرآباد،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رامهرم،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رامهرمز،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راهب،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راه کش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رباط دشت،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رباط ربیع،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ربعی،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ربعی بن الكاس الکوفی،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ربعی بن حانس العنبری،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ربیع الحارثي،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ربیع بین زیاد بن اسدالذيال الحارثي،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رتبیل،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رخج،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رخج،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رخد،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رخد،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رخد،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رحد،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رخد،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رخد،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رخد،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رخد،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رخد،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رُخَدرود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رخش،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رزاح،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رزدانی،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رستم الاكبر،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رستم بن آزادخو،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رستم بن مهر هرمزد المجوسی،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رستم دستان،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رسول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الاصبع،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رصافه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رقه،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رقة بن نوفل،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رکن الدین،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ركن الدين بو منصور بهرامشاه،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رم بیزنجان،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رملة،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رنجن،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رندان،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رندن،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رنده،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رودبار،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رود زرق،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رودکی،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رودگران،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روزان،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روذگران،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روشنک،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روق بن حریش،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رومیان،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رومیه مداین،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رون،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رون،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رون جول،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رونک القروی،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رون و جول،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رهام، </w:t>
      </w:r>
      <w:r>
        <w:rPr>
          <w:rFonts w:eastAsia="IRNazanin" w:cs="IRNazanin"/>
          <w:color w:val="111111"/>
          <w:sz w:val="28"/>
          <w:szCs w:val="28"/>
          <w:lang w:bidi="fa-IR"/>
        </w:rPr>
        <w:t>115</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رهاء،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ریاح،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ریحانه،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زابل،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زابلستان،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زال،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زاول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زاولی،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زاویه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زاینده رود،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زبیر بن ارواح التمیمی،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زبير بن العوام و طلحه بن عبدالله،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زبیل،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زدانفروخ بن نیری،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زرتشت،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زردشت،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زرنج،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زرنک،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زرنگ،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زرنگا،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زره،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زره،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زره،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زريق بن اسعد بن دادویه،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زرین مند،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زمین داور،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زمین داور،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زنبیل،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زنگ،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زنگالود،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زو طهماسب،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زهير بن المسيب،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زُهير بن ذُوَيب العدودی،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زهیر بن محمد الأزدی،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زهیر بن محمد عتیبه،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زهیر نعیم،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زیادبن همام،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زیاد بن همام الراسبی،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زید بن ابراهیم،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زیدبن جدعان،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زیدوی،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ژالق،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ژوشت،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سابور ثانی،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ساسان،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ساسانیان،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سالم بن ذكوان،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سامانیان،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سام جو جندیزی،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سباک بن المنذر،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سباک بن المنذر الشیبانی،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سبق، </w:t>
      </w:r>
      <w:r>
        <w:rPr>
          <w:rFonts w:eastAsia="IRNazanin" w:cs="IRNazanin"/>
          <w:color w:val="111111"/>
          <w:sz w:val="28"/>
          <w:szCs w:val="28"/>
          <w:lang w:bidi="fa-IR"/>
        </w:rPr>
        <w:t>379</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شنگری،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سبکری،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سبکری،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سپاهان،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ستکان جوینی،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سجزی،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سجزیان،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سجستانیان،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سحاق کاژین،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سخجک،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سراف،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سراندیب،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سربابک،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سرباتاک،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سرباتک،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سرباناک،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سربایک،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سركب الكبير،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سرکنده،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سرلشکر،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سرلشگر،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سروشنه،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سری بن عبدالله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سری بن عبد الله بن عاصم،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سریر،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سعد طالقانی،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سعده،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سعید آباد،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سعید ابن عمرو،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سعید بن جبير،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سعيد بن رجا الحصاری،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سعید بن عمر بن یحیی،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سعيد بن عمر و الانصاری،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سعید بن قثم السعدی،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سعید حسین،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سغد،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سفزار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سفندیار،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سفه،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سفیان،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سفیان بن عیینه،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سفید دز،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سفیدکوه،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سقاية الحاج،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سقیفه بنی ساعده،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سکر،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سکزی،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سکه،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سگزی،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سگستان،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سلاجقه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سلامی،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سلامی،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سلجوق،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سلجوقیان،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سلطان سنجر،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سلطان محمد خوارزمشاه،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سلطان محمود،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سلطان محمود غزنوی،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سلطانیه،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سلمان بن ربيعة الباهلي،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سلم بن زیادبن ابیه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سلومد، </w:t>
      </w:r>
      <w:r>
        <w:rPr>
          <w:rFonts w:eastAsia="IRNazanin" w:cs="IRNazanin"/>
          <w:color w:val="111111"/>
          <w:sz w:val="28"/>
          <w:szCs w:val="28"/>
          <w:lang w:bidi="fa-IR"/>
        </w:rPr>
        <w:t>335</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سلومک،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سلیمان ابن بشیر الحنفی،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سلیمان ابن عبد الله الکندی،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سلیمان بن الشعث،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سلیمان بن ربیعه،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سلیمان بن عوف،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سلیمان بن ماهان،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سلیمان بن هشام،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سلیمان عبدالملک،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سمرة بن الربيع،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سمعان،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سمک،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سمکی،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سمکی،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سمور،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 بن عاد،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سمو شميساط،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سميه،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سنائی،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سناباد،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سنجر،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سنگان،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سوار بن الاشعر،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سودان بن حمران،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سوس،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سوشیانس،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سوکن،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سومان رومان المرادی،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سهداون،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سهل بن حمدان،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سهل بن حمزه،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سیار بن نصر،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سیاری،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سیامست،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سیامک،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سیاوخش،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سیاوش،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سیتانیان،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سیده بانو،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سیراف،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سیدابوالفضل نصربن احمد،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سیرجان،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سیرگان،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سیروان،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سیستان نامه،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سیستانیان،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سیسکر،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سیف بن عثمان الطّارابی،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سيف بن عثمان الطارابی،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سيف عثمان طارابی،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سیمالحیانی،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سيمجور،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سیمجوررا، </w:t>
      </w:r>
      <w:r>
        <w:rPr>
          <w:rFonts w:eastAsia="IRNazanin" w:cs="IRNazanin"/>
          <w:color w:val="111111"/>
          <w:sz w:val="28"/>
          <w:szCs w:val="28"/>
          <w:lang w:bidi="fa-IR"/>
        </w:rPr>
        <w:t>297</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شابران،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شاپور،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شادان بن مسرفه،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شادان بن مسرور،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شادان بن مسرور،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شادیاخ،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شارستان،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شارک ابن النضر،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شارك بن النصر،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شارك بن النضر،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شارک بن سلیمان حمیری،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شارل شفر،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شاش،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شانخ،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شاهان دز،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شاه حسین،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شاه حسین،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شاه حسین بن ملک غیاث الدین محمد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شاهرخ،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شاه علی،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شاه قطب الدین شاه علی،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شاه کابل،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شاهین بتو،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شاهين بن العنير،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شاهین بن روسن،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شایگان،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شبیب بن عبیدالله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شتاراق،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شجاع الدین،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شجاع الدین سام اصرم کمری،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شجاع بن عطا،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شریح بن هاني الحارثی،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شمر بن ذی الجوشن،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شمس الدین زنگی،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شمس الدین زنگی بن امیر با حفص جوینی،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شمس الدین علی،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شمس الدین کرت،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شمس الدین محمد بن ابی بکر،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شمس الدین محمدشاه،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شمس المعالی،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شمکور،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شندیز،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شنگلیان،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شنکلیان بسکر،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شهاب الدین سنگان،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شهاب الدین محمود،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شهاب الدین محمود بن ابن حرب،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شه بورگان،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شهربن باذان،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شهفور،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شهفور آزاد مرد،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شيبان الخارج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شیبان بن عبدالعزیز ابودلف الیشکری،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شیث،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شیراوژن،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شیرک،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شیروان،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شیرویه،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صابی،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صاحب الزنج،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صاعد بن مخلد،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صاعد بن مخلد،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صاعد بن مخلد،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صاعد بن مخلد،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صاعد بن مخلد الوزير،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صافی خرمی،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صالح بن الحجر،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صالح بن الفکاک، </w:t>
      </w:r>
      <w:r>
        <w:rPr>
          <w:rFonts w:eastAsia="IRNazanin" w:cs="IRNazanin"/>
          <w:color w:val="111111"/>
          <w:sz w:val="28"/>
          <w:szCs w:val="28"/>
          <w:lang w:bidi="fa-IR"/>
        </w:rPr>
        <w:t>177</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النضر،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صالح بن النضر،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صالح بن الوصيف،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صالح بن حجر،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صالح بن نضر،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صالح بن نوح سامانی،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صانع بلخی،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صایغ بلخی،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صخر بن حرب بن امیّه،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صدقة بن عثمان،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صدقی،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صفاریان،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صلابی،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صلم بن اشیمالعدودی،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صوافی،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صهيب،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صیمره،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ضحاک بن قیس،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ضحاک بن قیس الفهری،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ضلالی،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ضمخام،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ضمره،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طائی،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طاشتمور،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طاق،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طاهر ابن عبدالله،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طاهر اصرم،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طاهر أعور،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طاهر بن ابی الاسد قوقهی،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طاهر بن الحسین،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طاهر بن الحسين بن طاهر،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طاهر بن الليث،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طاهر بن حفص،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طاهر بن ربیب،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طاهر بن عبدالله،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طاهر بن عبدالله بن طاه سر،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طاهر بن محمد بن عمرو بن الليث،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طاهر بن محمد بن محمد بن ابی تمیم،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طاهر بوعلی،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طاهر بو محمد احمد طاهر حدیف،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طاهر زینب،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طاهر محمد سجزی،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طاهر محمد عمرولیت،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طاهریان،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طبریه،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طَبَسَيْن،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طخارستان،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طرابیل،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طرابیل هندو،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طرایل،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طرسوس،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طغان،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طغرل،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طغرل بیک،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طغرل سلجوقی،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طغیان،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طلحه بن طاهر،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طلحة ابن سوار،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طلحة الطلحات الخزاعی،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طلحة بن طاهر،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طوران،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طوق بن المغلّس،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طوق بن المغلس،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طهماسب،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طهمورث،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ظخارستان،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عابر،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عاتکه،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عامر بن اسمعیل،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عامر بن يعرب بن قحطان،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عایشه بنت ابی یوسف بن محمد بن عمروبن الليث،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عایشه بنت محمد بن ابي الحسين بن على بن الليث،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عايشه بنت محمد بن ابى الحسين بن على بن الليث،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عباد بن الحصين الحبطى،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عباد بن الحصين الحبطى،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عباد بن زیاد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الصامت،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عباس بن اسحاق،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عباس بن علی بن ابی طالب،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عباس بن هاشم بن ابی حور،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عباس شفیق،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عباس عبد المطلب،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عبدالحمید،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عبد الحميد بن شبیب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عبدالرحمن ابو الغبر،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عبدالرحمن اشعث،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عبد الرحمن بن العباس الهاشمی،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عبد الرحمن بن حروى الطای،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عبدالرحمن بن سلیم الکنانی،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عبدالرحمن بن سمره،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عبدالرحمن بن سمرة بن حبيب بن عبد شمس،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عبد الرحمن بن عبد الله القشیری،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عبدالرحمن بن محمد الاشعث الکندی،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عبدالرحمن بن مفلح،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عبد الرحمن بن ملجم،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عبدالرحمن بن نعیم الغامدی،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عبدالرحمن جرو الطایی،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عبد الرحمن سمره،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عبدالرحمن سمره،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عبدالرحمن عوف،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عبد الرحمن هاشمی،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عبدالرحيم الخارجي،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عبد السلام،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عبد الرشيد بن محمود،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عبد الشمس،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عبد الشمس،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عبدالعزی،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عبدالعزیز،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عبدالعزیز بن الحجاج،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عبدالعزيز بن عبدالله بن عامر،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عبدالعزیز مروان،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عبدالعظیم خان گرکانی،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عبدالغفار بن حلبس،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عبدالغفار بن حلیس،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عبد الله ابن العباس، </w:t>
      </w:r>
      <w:r>
        <w:rPr>
          <w:rFonts w:eastAsia="IRNazanin" w:cs="IRNazanin"/>
          <w:color w:val="111111"/>
          <w:sz w:val="28"/>
          <w:szCs w:val="28"/>
          <w:lang w:bidi="fa-IR"/>
        </w:rPr>
        <w:t>136</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ابن الواثق،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الجبلی،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عبد الله الطلحات،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عبدالله المأمون،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عبدالله بن ابراهيم المسمعی،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عبدالله بن ابی برده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عبد الله بن احمد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عبد الله بن الحسین،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عبد الله بن الحسین بن علی،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عبد الله بن الحصين،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عبدالله بن الزبيران العوام،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عبد الله بن العباس،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عبدالله بن القاسم،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عبد الله بن المعتز،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عبد الله بن المقفع</w:t>
      </w:r>
    </w:p>
    <w:p>
      <w:pPr>
        <w:pStyle w:val="BookText"/>
        <w:rPr/>
      </w:pPr>
      <w:r>
        <w:rPr>
          <w:rFonts w:ascii="IRNazanin" w:hAnsi="IRNazanin" w:eastAsia="IRNazanin"/>
          <w:color w:val="111111"/>
          <w:sz w:val="28"/>
          <w:sz w:val="28"/>
          <w:szCs w:val="28"/>
          <w:rtl w:val="true"/>
          <w:lang w:bidi="fa-IR"/>
        </w:rPr>
        <w:t xml:space="preserve">عبد الله بن امیه،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عبدالله بن امية،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عبدالله بن بحر،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عبدالله بن بلال،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عبدالله بن حمید،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عبدالله بن خازم،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عبدالله بن زیاد،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عبدالله بن زیاد القشیری،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عبدالله بن سعد،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عبد الله بن سعد بن ابی سرح،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عبد الله بن سلیمان،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عبد الله بن صالح بن سکزی،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عبدالله بن طاهر،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عبدالله بن طاهر،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عبدالله بن طلحة الطلحات،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عبدالله بن عامر،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عبد الله بن عامر المجاشعی،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عبدالله بن عامر بن زکریا بن ربيعة بن حبيب بن عبد شمس،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عبد الله بن عامر بن کریز،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عبدالله بن عامر کریز،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عبد الله بن عامر مجاشع بن مسعود السلمی،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عبد الله بن عبدالعزیز،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عبدالله بن علی،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عبدالله بن عون،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عبدالله بن محمد القتال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عبدالله بن محمد بن اسمعیل،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عبدالله بن محمد بن سلیمان،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عبد الله بن محمد بن صالح،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عبد الله بن محمد بن صالح،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عبدالله بن محمد بن علی،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عبد الله بن محمد بن میکال،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عبد الله بن محمد بن میکال،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عبد الله بن محمد بن میکال،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عبد الله بن محمد قتال،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عبد الله بن مسلم بن عقیل بن ابی طالب،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عبد الله بن معويه،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عبدالله بن معوية ذى الجناحين،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عبد الله بن میکال،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عبدالله بن ناشره،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عبدالله بن نافع،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عبدالله جیهانی،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عبدالله حفص،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عبدالله خالدبن اسید،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عبدالله سگزی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عبدالله صابونی،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عبدالله طاهر،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عبدالله عامر،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عبدالله عباس،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عبدالله فرغانی،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عبدالله معاویه،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عبدالله ملول،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عبدالمجید بن جمیل،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عبد الملطلب،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عبدالملک مروان،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عبدالملک مروان،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عبدالملک مروان بن الحكم،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عبدالواسع جبلی،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عبدربّه،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ربة ابن عبدالله بن عمر اللّیثی،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ربّة بن عبد الله ،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عبدوس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عبيد القوقة،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عبید الکشی،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عبیدالله بن ابی بکره،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عبیدالله بن ابی بکره،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عبید الله بن العلاء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عبید الله بن العلاء،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عبیدالله بن سلیمان،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عبید الله بن سليمان بن وهب،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عبیدالله بن عبد الله بن طاهر،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عبیدالله بن فضالة الزهرانی،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عبیدالله بن معمر التیمی،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عبیدالله بن یحیی،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عبیدالله حمید،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عبيدة بن الجراح،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عبيد الله بن ابی بکره،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عتاب بن العلا،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عتبة،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عتبی،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عتيبه،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عتيبة بن موسى،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عتیق،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عتيق بن محمد،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عثمان ابن بسام الأزدي،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عثمان ابن عفان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عثمان العاص،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عثمان بن ابی العاص،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عثمان بن العبد،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عثمان بن ربیعه،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عثمان بن روح بن بسام،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عثمان بن عمارة بن خزيمة المزني،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عثمان طارابی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عثمان عفان،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عثمان عفان،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عثمان عفان،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عثمان مختاری،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عجلان الافطن،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عدی بن ارطاة الفزاری،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عراق بن منصور،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عراقین،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عرنین،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عروة بن المغيره،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عزاز،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عزالدین تولک،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عز الملوک،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عزيز بن السرى،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عزیز بن عبدالله،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عزیز بن عبدالله مرزبان،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عزيز بن محمد لفوشنجی،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عزیزبن نوح،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عزیز فوشنجی،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عزیز محمد فوشنجی،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عسجدی،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عشان بن الترابن مالک،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عضدالدوله فنا خسرو،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عطار دبن عمیر التمیمی،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عفان،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عفان ابی العاص،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عفان بن محمد،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عفان بن محمد،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عقیل اشعث، </w:t>
      </w:r>
      <w:r>
        <w:rPr>
          <w:rFonts w:eastAsia="IRNazanin" w:cs="IRNazanin"/>
          <w:color w:val="111111"/>
          <w:sz w:val="28"/>
          <w:szCs w:val="28"/>
          <w:lang w:bidi="fa-IR"/>
        </w:rPr>
        <w:t>205</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 بن عمرو،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عكرمة الفقيه،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علا بن عبید الله الحجازی،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علاء الدوله پسر کاکویه،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علاءالدین دره کز،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علاء الملت والدین،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علوی خباز،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علی آباد،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علی ابن الحسن،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علی امیرالمؤمنین،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علی بن ابوطالب،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علی بن ابی علی،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على بن الحسن الدرهمی،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على بن الحسن الدرهمی،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علی بن الحسين المرورودی،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على بن الحسین بن علی،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علی بن الحسين بن قريش،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علی بن الحسين بن قريش،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على بن الحسین مرورودی،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على بن الحضين قحطبه،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علی بن الليث،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علی بن المعتضد،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علی بن حمدون،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علی بن حمویه،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علی بن زید،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علی بن سروش،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علی بن سهل بن عثمان الطارابی،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علی بن شروین،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علی بن عیسی،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علی بن عیسی بن ماهان،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علی بن محمد ابن عبدالرحیم،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علی بن محمد الفرات،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على بن محمد المداینی،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علی بن محمد بن الفرات،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علی بن محمد بن سليمان النوفری،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علی بن محمد بن طبری،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على بن محمّد طبری،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علی حسن،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علی حسن درهم،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علی حسین درهم،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علی محمد،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علی موسی الرضا،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عمادالدین کجوران،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عمار الخارجی،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عمار الخارجی،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عمار بن عيسى الشاعر،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عمار خارجی،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عمار خارجی،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عمارة بن تمیم،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عمارة بن تميم القیسی،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عمارة بن تمیم اللخسی،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عمر بن ابی منصور مهربانی،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عمر بن العباس،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عمر بن 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عمر بن شان العاری،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عمر بن عبدالعزیز بن مروان،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عمر بن عبدالله،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عمر بن عبدالله فهر،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عمر بن عطا،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عمر بن عمارة الفقيه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عمر بن نجیر،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عمر بن هبیره،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عمر جوج بن اللحی،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عمردر،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عبدالعزیز،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عُمَر عمرو،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عمر وابن واصل،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ابی العاص،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عمرو بن الليث، </w:t>
      </w:r>
      <w:r>
        <w:rPr>
          <w:rFonts w:eastAsia="Amiri" w:cs="Amiri" w:ascii="Amiri" w:hAnsi="Amiri"/>
          <w:color w:val="111111"/>
          <w:sz w:val="28"/>
          <w:szCs w:val="28"/>
          <w:lang w:bidi="ar-SA"/>
        </w:rPr>
        <w:t>235</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الليث،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عمرو بن اللّيث،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عمرو بن الهيثم،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عمر و بن الهيثم،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عمرو بن بانه،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عمرو بن لیث،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عمرو بن مسلم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عمرو بن معدی کرب،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عمر وليث،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عمرو معتضد،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عمرویان،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عمريه،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العاص،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عمیر بن یحیی،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عنصر المعالی،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عون بن عبدالله،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عیسی آباد،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عیسی النوشری،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عیسی بن احمد،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عیسی بن الموثری،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عیسی بن علی،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عیسی بن علی بن عیسی،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عیسی بن محمد المخزونی،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عیسی بن معدان،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عیسی بن موسی،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عیلام،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عين الشمس،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غازان خان،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غاضره،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غافقی،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غالب بن شادک،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غانم بسکری،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غرجستان،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غرْشِستان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غرشستان،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غرغر،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غز،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غز،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غزنوی،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غزنویان،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غزنه،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غزنین،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غزوان،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غسّان بن عباد،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غسّان بن عبّاد،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غضایری،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غنجره،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غور،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غور،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غوری،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غوطه،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غیاث،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فاخر بن معاذ،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فارس الفرسان،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فاروق،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فاریاب،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فاز،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فاطمه بنت عمرو،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فالخ،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فتح بن مقبل،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فتیک خادم،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فخرالدین کرت،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فرامرز،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فراوک، </w:t>
      </w:r>
      <w:r>
        <w:rPr>
          <w:rFonts w:eastAsia="IRNazanin" w:cs="IRNazanin"/>
          <w:color w:val="111111"/>
          <w:sz w:val="28"/>
          <w:szCs w:val="28"/>
          <w:lang w:bidi="fa-IR"/>
        </w:rPr>
        <w:t>50</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فراه رود،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فرب،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فرجان،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فرخ به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فرخ شاه،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فرخی،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فردجان،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فرسفان،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فرغانه،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فرویدون،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فریغونیان،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فشته ترکان،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قشته سلطانی،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فشلنگ،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فشنج،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فضایل سیستان،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فضل ابن عنبر،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فضل الله رشیدالدین،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فضل بن حمید،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فضل بن سلیمان،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فضل بن سلیمان،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فضل بن يحيى،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فضل بن یوسف،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فضل بن یوسف،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فضل سهل،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فلاد،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فلاطن،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فورجه ابن الحسن،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فورجه بن الحسن،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فورجه بن الحسن،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فورجه بن الحسین،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فوشنج،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قهر،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قهر،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فهر،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فهرج،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فیاض بن یزید،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فیروزقند،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قائین،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قادسیه،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قاسم بن عبیدالله،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قاسم بن محمود،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قاشان،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قاضی ابی یوسف،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قاضی باسعید،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قاضی بوالحسن،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قال السمعانی،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قاین،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قاینات،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قباد،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قبجی،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قبجی حاجب،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قبچاق،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قبرس،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قتلق شاه،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قتلمش بن اسرائیل،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قتیبه،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قتيبة بن مسلم،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قحطبة بن شيب الطائي،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قرا ارسلان غازی،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قراتاش بن طغان یک عسی،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قراتکین،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قراجه،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قراچه،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قرامطه،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قرط،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قرظة بن كعب،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قرعه،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قرنین،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قریش بن شبل،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قزدار، </w:t>
      </w:r>
      <w:r>
        <w:rPr>
          <w:rFonts w:eastAsia="IRNazanin" w:cs="IRNazanin"/>
          <w:color w:val="111111"/>
          <w:sz w:val="28"/>
          <w:szCs w:val="28"/>
          <w:lang w:bidi="fa-IR"/>
        </w:rPr>
        <w:t>368</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قزل سارع،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قس الناطف،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قسطنطين،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قصبه،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تصدار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قصة ابو الفضل،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قصی،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قصی،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قضدار،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قطب الدین ثالث،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قطب الدین علی،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قطب الدین محمد بن تکش،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قطران،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قطری ابن الفجاة،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قطري بن الفجاة،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قطرى بن الفجاة،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الفجاة،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قطوان،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قعقاع بن سوید،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قعقاع بن سوید بن عبدالرحمن،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قفقاز،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قلعه اسپهبد،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قلعه سپید،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قلعه کاه،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قلعة اسفندباذ،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قلعة الشيوخ،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قلمش،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قندوس،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قندهار،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قنسر بن،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قنشرين،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قنیره،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قوقه،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قوهه،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قهستان،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قهندز،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قیدار،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قیدارالملک،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قیروان،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قيساريه،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قيس بن ثعلبه،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قیله،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قیماس،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قيماس الحاجب،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قینان،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قینوش،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کابُل،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کابل شاه،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کابل شاه،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کاشن،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کاه،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كثير بن احمد بن شهفور،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کثیر بن رقاد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کثیر بن سالم،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کثیر بن شهفور،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کدبغانویین،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کرامخان،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کرامیان،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کرج،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کرد آفرین،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کردان،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کرکنک،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کرکوی،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کَرکُوی،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کرکوی مازن بن محمد،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کرکویه، </w:t>
      </w:r>
      <w:r>
        <w:rPr>
          <w:rFonts w:eastAsia="IRNazanin" w:cs="IRNazanin"/>
          <w:color w:val="111111"/>
          <w:sz w:val="28"/>
          <w:szCs w:val="28"/>
          <w:lang w:bidi="fa-IR"/>
        </w:rPr>
        <w:t>174</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کرمتی،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کروخ،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کزمه،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کسکر،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کشمیر،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كعب الاحبار،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کُفجان،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کُفجان،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کفچ،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کفچان،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کلاب،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کلاشیر،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کلانیان،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کلکته،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کلما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کلموه،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کلوک،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کلیله،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کمر،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کمرزهیر،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کمر زهیر،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کم زهیر،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کمشو،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كنانة،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كنانة بن بشر التجیبی،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کندک،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کنعان،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کوبین،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کوچ،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کورکور،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کورنگ،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کوزکانان،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کوهتز،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کوهنیز،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کوه دزدان،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کوهر،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کوهشیر،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کوه فراه،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کهن دز،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کیخسرو،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کیقباد،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کیکانان،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کی کاوس،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کیومرث،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گاوبیسک،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گاونیسک،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گیرکان،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گردآفرید،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گردیز،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گردیزی،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گرشاسب،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گرشاسپ،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گرمسیر،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گرمسیرات،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گشتاسب،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گنجک،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گندمک،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گنزه،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گودرز،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گوزکانان،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گوین،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ل</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اثیر الجزری،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لابی ریحان البیرونی،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لاش،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لرستان،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لعمادالدین محمد بن محمد بن حامد،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لغبريان،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لمک،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لنبو،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لوالستان،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بوی،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لوی،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لوی،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لوی،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لیپزیک،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ليث بن الفضل،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لیث بن ترسل،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ليث بن علی،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ليث بن علی بن لیث،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ليث بن فضل،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لیث علی،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لیث علی،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ليث على مال ها،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لیٹ یوزی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لیث بن علی،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ماچین،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مارجوبه،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ما رجویه،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مازن،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مازن بن مالک،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ماسبذان،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ماکان،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ماکان بن کاکی،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ماکان کاکی،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مالک بن الهيثم،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مالک بن اوس الازدی،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مالک بن مردویه،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ماوراء النهر،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ماوند،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مارید،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ماه بصره،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ماه خدای،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ماه کوفه،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ماهیا باد،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مبیا،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متکران،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متوشلخ،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متون پهلوی،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مجدالدوله،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مجدالدین کالیونی،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محتاران،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محروم،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ابن بشر،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ابن زبیده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محمد ابن سنان بن مالک،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ابن صالح السیاری،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محمد ابن واصل،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محمد الاخوص،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محمد المنتصر،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محمد این خلف بن الليث،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محمد باحفص،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محمد با حفص کلانه،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محمد بن ابراهيم القوسی،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محمد بن ابراهيم بن الحضين القوسي،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محمد بن ابی الساج،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محمد بن اسحق،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محمد بن اسحق بن سمره،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محمد بن اسماعيل الذهلي،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محمد بن الأحوص،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محمد بن الأحوص،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محمد بن الاشعث، </w:t>
      </w:r>
      <w:r>
        <w:rPr>
          <w:rFonts w:eastAsia="IRNazanin" w:cs="IRNazanin"/>
          <w:color w:val="111111"/>
          <w:sz w:val="28"/>
          <w:szCs w:val="28"/>
          <w:lang w:bidi="fa-IR"/>
        </w:rPr>
        <w:t>186</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الأشعث،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الأشعث الطارابی،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بن الحسن الدرهمی،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الحسن در همی،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محمد بن الحسين الدرهمی،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محمد بن الحضين،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محمد بن الحضين القوسی،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محمد بن الخضين،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محمد بن العباس،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محمد بن الليث،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محمد بن الليث،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محمد بن الليث بن روح،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محمد بن الليث کرد،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محمد بن المهتدی،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محمد بن بشر،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محمد بن بشیر،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محمد بن بكر بن الكريم،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محمد بن بهمن،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محمد بن جحش،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محمد بن جعفر العبرتانی،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محمد بن جعفر المنتصر بالله،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محمد بن حجر الکندی،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محمد بن حرب بن مقاتل برونجی،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محمد بن حمدان،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محمد بن حمدان،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محمد بن حمدان برنده،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محمد بن حمدان برنده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محمد بن حمدون،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بن حمدویه خواش،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محمد بن خلف،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محمد بن خلف بن الليث،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محمد بن خلف بن الليث،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محمد بن خلف بن الليث،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محمد بن رامش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محمد بن رویدی،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بن زهیر،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محمد بن زهیر شهمرد،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محمد بن زید،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بن زیدویه،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سیف الطارابی،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محمد بن سیف طارابی،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محمد بن شداد،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محمد بن شهفور،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محمد بن شهفورین موسی،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بن شیب،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محمد بن طاهر،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محمد بن طاهر،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محمد بن طاهر بن عبدالله،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محمد بن طاهر خزاعی،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بن طغریل،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محمد بن طولون،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محمد بن عباس کولکی،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محمد بن عبدالرحمن،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عبدالله البلعمی،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محمد بن عبدالله بن جعفر بن ابی طالب،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 بن عبدالله بن طاهر،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محمد بن عبدالله بن عبدالمطلب،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محمد بن عبدالله بن میکال،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محمد بن عبیدالله الکردی،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محمد بن عبیدالله بن ازار مرد الکردی،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محمد بن عبيد بن وهب،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محمد بن عروان،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محمد بن علی الاصغر،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محمد بن على الليث،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محمد بن عمرو،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محمد بن عمر و الخوارزمی،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محمد بن عمرو بن الليث،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محمد بن عمر ولیت،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محمد بن غزان،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محمد بن قاسم،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بن کثیر،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محمد بن کیا بزرگ امید،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محمد بن لیث،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محمد بن مبارک،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محمد بن محلد،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محمد بن محمد بن ابی تمیم،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بن محمود،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محمد بن مخلد،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محمد بن موسی، </w:t>
      </w:r>
      <w:r>
        <w:rPr>
          <w:rFonts w:eastAsia="IRNazanin" w:cs="IRNazanin"/>
          <w:color w:val="111111"/>
          <w:sz w:val="28"/>
          <w:szCs w:val="28"/>
          <w:lang w:bidi="fa-IR"/>
        </w:rPr>
        <w:t>299</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موسی الخوارزمی،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نوله،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محمد بن واصل،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واصل،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واصل،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محمد بن وصيف كاتب سجزی،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محمد بن وكيع بن دواس الفازی،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محمد بن هرثمه،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 بن هرمز المولی،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محمد بن هرون،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محمد بن یاسین،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محمد بن یزید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محمد بن یزید،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محمد بن يعقوب رزدانی،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محمد حمدون،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محمدخان قزوینی،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محمد خوارزمشاه،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محمد خوارزمشاه،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محمد رئیس،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محمد زاهر،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محمد زهیر،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محمدست،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محمد شهفور،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محمد عبد المطلب،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عزیز،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محمد غالب،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محمد قاسم،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لیث،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محمد لیث الکردی،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محمد مصطفا،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محمد مصطفی،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محمد مصطفی،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محمد موالی،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محمد وصيف،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محمد و صیف سجزی،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محمودبن سبکتکین،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محمودبن یوسف اصفهانی،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محمود بن یوسف اصفهانی،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محمود غزنوی،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محمود کند مک،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محمود گندمک،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محوايلة البيضا،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مدرک،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مدرکه،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مدركة،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مرجان،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مرجية،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مرزبان،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مرزبان المجوسی،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مرغانه،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مر والرود،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مرو الرود،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مروان الحكم،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مروان الحمار،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مروان بن ابی حفصه،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مروان بن ابی حفصه،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مروان بن محمد،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مرو رود،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مرو شاهجان،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سره،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مره،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مزد،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مزدا،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مزدکیه،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مژناباد،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مستونک،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مسکن،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مسلم عقیل بوطالب، </w:t>
      </w:r>
      <w:r>
        <w:rPr>
          <w:rFonts w:eastAsia="IRNazanin" w:cs="IRNazanin"/>
          <w:color w:val="111111"/>
          <w:sz w:val="28"/>
          <w:szCs w:val="28"/>
          <w:lang w:bidi="fa-IR"/>
        </w:rPr>
        <w:t>126</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مسمع بن مالک،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مَسَو،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مسيلمة،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مشکی،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مصطفاء، </w:t>
      </w:r>
      <w:r>
        <w:rPr>
          <w:rFonts w:eastAsia="IRNazanin" w:cs="IRNazanin"/>
          <w:color w:val="111111"/>
          <w:sz w:val="28"/>
          <w:szCs w:val="28"/>
          <w:lang w:bidi="fa-IR"/>
        </w:rPr>
        <w:t>8281</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معزی،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معمر بن عبدالله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معن،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معن بن زایده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معن بن زايدة الشیبانی،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تاریخ سیستان</w:t>
      </w:r>
    </w:p>
    <w:p>
      <w:pPr>
        <w:pStyle w:val="BookText"/>
        <w:rPr/>
      </w:pPr>
      <w:r>
        <w:rPr>
          <w:rFonts w:ascii="Amiri" w:hAnsi="Amiri" w:eastAsia="Amiri" w:cs="Amiri"/>
          <w:color w:val="111111"/>
          <w:sz w:val="28"/>
          <w:sz w:val="28"/>
          <w:szCs w:val="28"/>
          <w:rtl w:val="true"/>
          <w:lang w:bidi="ar-SA"/>
        </w:rPr>
        <w:t>معويه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معويه،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معربه بن یزید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معین الدین،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مصعب بن الزبير،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مصعب بن الزبیر،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مصعب بن طلحة بن زريق،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مُضَر،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مطربن شریک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مطر بن میسره،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مطر بن ناجية الرباجی،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مطرف بن سمرة القاضی،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مطهر بن طاهر،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مطیع بن زیاد اللخمی،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مظفرالدین حجاج،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مظفر حصین،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معاذ بن مسلم،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معارك بن الصلت،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معاوية بن ابی سفیان،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معتز،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معتضد،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معد،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معل،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معد،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معدل،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معدل الحضين،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معدل بن الحضين القوسي،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معدل بن حضین قوسی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معدل بن علی،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معدل حضین قوسی،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معدل على،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معین الدین اسفزاری،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مغيرة شعبه،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مغيرة بن شعبه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مُفَضَّل،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مفضّل بن المهلب،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مفلحیان،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مقتدر،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مکتفی،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مكجول حاجب،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مکحول السامی،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مکران،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ملاحده،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ملاحده،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ملتان،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ملکا باد،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ملک الموت،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ملک حسین،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ملک حسین سیستانی،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ملک حسین شاه،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ملک شمس الدین کرت،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ملک قطب الدین علی،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ملک قطب الدین محمد، </w:t>
      </w:r>
      <w:r>
        <w:rPr>
          <w:rFonts w:eastAsia="IRNazanin" w:cs="IRNazanin"/>
          <w:color w:val="111111"/>
          <w:sz w:val="28"/>
          <w:szCs w:val="28"/>
          <w:lang w:bidi="fa-IR"/>
        </w:rPr>
        <w:t>22</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معظم نصیر الحق والدین،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ملک نظام الدین،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ملک نظام الدین یحیى،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ملک نیه،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ملک نیه،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ملیخ،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ملیکه،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منجنیقی،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منصور ابن محمد نصر الطبری،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منصور اسحاق،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منصور بن اسحاق،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منصور بن جردین،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منصور بن جمهور،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منصور بن حردین،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منصورین خردین،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منصور بن مخلس،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منصورین نصرالطبری،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منصور بن نوح،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منصور بن نوح سامانی،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منصور عباسی،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منصوره،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منغول،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منکو قاآن،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منكوقا آن،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منوچهر،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منوچهری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منيع المنقری،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مودود،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مودودبن مسعود،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مورخین،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موسی اشعری،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موسى المفلحی،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موسی بن طلحة،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موسی بن محمد،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موسی بن مهران الکردی،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موسی بیخو،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موسی عمران،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موفق،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مولانا زین الدین،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مولانا شمس الدین محمد،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مولانا شمس الدین محمد موالی،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مولی الصندلی،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مولی بن سعد،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مولی سندلی،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مولین،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مونس خادم،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مهدی بن مجلس،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مهدی بن محسن،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مهر آزاد،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مهریان،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مهلائيل،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مهلب،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مهلب،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مهلب ابی صفره،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مهلب بن ابی صفره،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مهلب بن ابی صفره،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مهیا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میر خواند،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میرکان،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میسان،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میسان،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میسون،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میشاخا،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میشانه،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میشی،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مینو حنف،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ميهم بن رونک،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مؤبد موبدان،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مؤيد،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ناجورا،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نادِ علی،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ناسد هندی،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ناشیرود،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ناصر الدین سبکتکین،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ناصرالدین عثمان بن حرب بن محمد،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ناصر بن منصور،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کارش،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ناصر محمد کاژین،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نافع مولی،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نای مالان،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نبت،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نبشک،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نحج بن حاخ،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نحیف بن عمیر الشاعر،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ندهه،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نرشخی،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نریمان،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نزار،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نزار،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تشرین،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نسف،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نشابور،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نشاپور،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نصر ابن خلف بن نصر بن احمد،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نصر ابن سیار،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نصر بن احمد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نصربن احمد ابن اساد،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نصربن احمدبن اسدبن سامان،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نصربن انس بن مالک،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نصر بن جیک،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نصر بن خلف مهربانی،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نصر بن سلیمان،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نصر بن عبدالله،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نصربن منصور بن عبدالله السیّاری،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نصیبین،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نصیر الدین حسین،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نضر،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نظام الدین،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نظام الدین یحیى،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نظامی عروضی،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نعمان بن عوف التشكری،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نعمان بن عوف ششکری،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نعمن بن مقرون،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تقيل،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نقیب عمید،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نکران،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نکودر،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نکودریان،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نگرنوسک،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نوبند جان،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نوبند جان،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نوجرد،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نوح بن منصور،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نوح بن نصر،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نوحم،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نوخیک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نوذر،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نور مصطفی،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نوزاد،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نوشاد بلخ،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نوشیروان،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نوق،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نوقات،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نوقان،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نونجهان،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نهیژن،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نیروسنج،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یشابور،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نیشک،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نیمروز،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نیمروزی، </w:t>
      </w:r>
      <w:r>
        <w:rPr>
          <w:rFonts w:eastAsia="IRNazanin" w:cs="IRNazanin"/>
          <w:color w:val="111111"/>
          <w:sz w:val="28"/>
          <w:szCs w:val="28"/>
          <w:lang w:bidi="fa-IR"/>
        </w:rPr>
        <w:t>364</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وادي القرى،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والخليل بن احمد،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والستان،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والشان،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والشتان،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وبدر،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وبو المظفر حضر،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ورکش،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وصيف الخادم،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وصيف كاتب،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وقتیبه،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وقتیبه،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وکیع بن اسود،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وكيع بن بكر بن وائل،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وليد بن عقبة بن ابی معیط،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وليد بن يزيد بن عبدالملک،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وليد بن يزيد بن عبدالملک بن مروان،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ولید عبدالملک،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ولید عبدالملک،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عبدالملک،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ونوق،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وهب بن هلاک،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وهب عبد مناف،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ویژویژ،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هاشم مقنع،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هاشمیه،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هاله،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هامون،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هاني بن عُرَة الوداعی،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هخامنشی،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هراة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هرتس فلد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هزيمة بن أَعْيَنْ،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هرثمه بن اعین،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هرم بن حيان العبدی،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هروت رود،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هرون الرشید،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هرون الرشید،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هری،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هستن،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هشام ابن عبدالملک،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هشام بن عامر،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هشام بن عبدالملک مروان،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هشام عبدالملک،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هلاکو،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هلاکوخان،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هلال بن المحسن بن ابراهيم الصابی،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هلال بن حويص،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هلال درقی،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هلال يوسف اوقی،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همام بن سلمه،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همام بن عدی السدوسی،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همیان بن عدی السدوسی،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هميسع،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هنادي السرى،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هند قانان،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هندقانان،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هندو،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هندوان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80</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هوشنگ،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هوشیدر،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هوشیدر ماه،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هولاکوخان،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هیاطله اند،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هیثم بن عبدالله،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هیثم بن عبد الله البغاث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هیرمند،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هیسون،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هیسونج،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یاسر بن عمار،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ياسر بن عمار،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ياسر بن عمار بن شجاع،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یاقوت،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یاقوتی،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يحيى بن احمد بن اسمعیل سامانی،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يحيى بن عمرو،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يحيى بن معاذ بن مسلم،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یزدجرد،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یزدجرد شهریل،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یزید الناقص،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يزيد بن العريف الهمدانی،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یزید بن بسطام،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یزید بن جریر،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يزيد بن ربيعة بن مفرع الحمیری،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یزید بن زیاد،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یزیدبن طلحة،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یزید بن عبدالملک،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یزید بن عزان،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يزيد بن عزان کلبی،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یزید بن عمر بن هبیره،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یزید بن غريف الهمدانی،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یزید بن مزید،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يزيد بن مزید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یزید بن معويه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یزید بن مفرغ،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یزید بن مفرغ،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یزید بن منصور،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یزید بن مهلب،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یزیدبن مهلب،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یزید بن ولید،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یزید بن ولیدبن عبدالملک،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یزیدبن یزید،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یزید زیاد،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یزید مزید،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یزید مزید،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یزید معوبه،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یزید معويه،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یزید مهلب،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یزید مهلب،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يعقوب بن اسماعیل،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يعقوب بن الليث،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یعقوب راسبی،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يعقوب على بن الحسن الدرهمی،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يعقوب ليث،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یعقوب لیث،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يعمر بن مسلم،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یغان سنقر،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يمامه،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يمان بن حذيف،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ينا لتکین بن ملک تاج الدین ارسی شاه،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یوسف ابن عمر،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يوسف بن عمر،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يوسف بن عمر الثقفی،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يوسف بن يعقوب النقيب،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يوسف يعقوب صابر کمری، </w:t>
      </w:r>
      <w:r>
        <w:rPr>
          <w:rFonts w:eastAsia="IRNazanin" w:cs="IRNazanin"/>
          <w:color w:val="111111"/>
          <w:sz w:val="28"/>
          <w:szCs w:val="28"/>
          <w:lang w:bidi="fa-IR"/>
        </w:rPr>
        <w:t>345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نسخه را علامه جلیل آقای میرزا محمدخان قزوینی در سنه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موزه بریطانیه در لندن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شرقی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ظاهراً منحصر به فرد است مشتمل بر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یا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به قطع وزیری طویل به خط شکسته نستعلیق عکس برداشته و به وزارت معارف ارسال داشته 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ورق آ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ورق آ</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الملوک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ابوالمؤید کتابی در دست داریم که موسوم است به عجایب البلدان و ظاهراً دو نسخه بیش از این کتاب موجود نیست که یکی در نزد حقیر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بختیار نامه مسلماً غیر از بختیارنامه ایست منظوم و 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بمبی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داستان پادشاهی را با پسر گمشده اش نقل می کند</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حلقه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لیدن، صفحه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هرات تألیف معین الدین اسفزاری نسخه خطی دانشکده معقول و 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احياء الملوک و غیره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در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ولادت حضرت رسول از کتاب ابوموسی خوارزمی یک بار زایجه نقل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که حقیر دیده در تواریخ دو ابوالفضل را که اولی نصر بن احمد و دومی نصر ابن خلف بن نصر بن احمد و هر دو ملقب به تاج الدین بودهاند یکی شمرده و ذکر نخستین را از بین برده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دوم ممدوح عثمان مختاری و معزی و عبدالواسع جبلی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کتاب را اولی را کاتب نسخه ای که برای چاپ مینوشته حذف کرده و چون در دو سه جزو آغاز کتاب از مراجعه به اصل نسخه غفلت شده و به مراجعه مسوده اکتفا رفت دو سه غلط از این قبیل روی داد که در غلط گیری آخر کتاب اشاره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هم مانند فقره اول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حذف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طبع 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چاپ آقا، جلد دوم،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چاپ بمبئی،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متون پهلوی، چاپ بمبی،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بند هشن یادداشت های مهمی راجع به سیستان هست که اشارات جسته گریخته ای از آن در این کتاب دیده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کتابی است به زبان و خط پهلوی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افدیه و سهبگیه سگستان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دو سه صفحه بیش نیست و در آن هم اشاراتی در فضایل سیستان موجود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متون پهلوی، چاپ بمبئی،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اینجا سه سطر سفید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گرشاسب با این تفصیلی که برای آن قائل شده غیر از گرشاسب نامه منظوم اسدی طوسی است، و بایستی آن کتابی دیگر باشد که اسدی طوسی داستان گرشاسب و خانواده وی را از روی آن کتاب به نظم آورده است، و به موجب تصریح این کتاب در جای دیگر، کتاب گرشاسب از تألیفات ابوالمؤید بلخی و شاید جزء شاهنامه وی بوده است و این داستان از شاهنامه ابو منصوری فوت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معلوم نشد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اوق که این شخص منسوب بدانجاست، جایی است بین بست و غزنه و اصطخری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و در حاشیه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غیر ازین جائی دیده نشد، و در این تاریخ مکرر این محل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اصطخری چاپ لیدن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یاقوت در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را از معاصرین خود ذکر کرده که از نبایر یوسف آوقی از مردم آوه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اینجا سه سطر سفید است و دانسته نشد که مراد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روزگار پادشاهی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پادشاه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زیر سطر با مرکبی تازه افزوده شده است و این نام در گرشاسب نامه اسدی و سایر 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رسیده است و اسدی در گرشاسب نامه نسب گرشاسب را بدین طریق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گرشاسب بن أثرط بن شَم بن طورک بن شیدسب بن تور بن 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کورنگ را این کتاب جد سوم گرشاسب می داند، لکن اسدی وی را پدر زن جمشید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گرشاسب نامه خطی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کورنگ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بیداسب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شید سپ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چنین بوده و بعد تراشیده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لغت مختلف به نظر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بیرونی در در آثار الباقيه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جمشید را چنین ذکر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جمشید بن ويجهان بن اینکهد بن او شهنگ بن افراواک بن سیامک بن می 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قدامه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ویونجهان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خرداد به چاپ لیدن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نوبجهان و ویوانها و اشکال دیگر هم دیده شده و در اوستا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ویونگهوت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بالاخره ویونگهان که معرب آن ویونجهان باشد، اصح روایات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پاورقی قبلی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اینکهد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در اینجا غلط است، و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همزاد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میشی و میشانه و تسمى ام البنين والبنات و هما عند الفرس به منزلة آدم و حوّا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الباقيه،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مسعودی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کلام في بدء النسل و ماکان من میشاه و هو مهلا بن كيومرث و من میشانی و هی مهلینه بنت كيومرث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التنبيه والاشراف چاپ لیدن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لجیو مرت ابنه مشی و تزوج مشا اخته ميشان فولدت له سیامک بن مشا و سیامى ابنة مشا فولد لسیامک بن مشی افرواک و دیس و براسب و اجرب و اوراش بنوسیامک وافری و دنی و بری و اوراشی بنات سیامک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لیدن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طوری که برخی از محققین امروز معتقدند اصل این دو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و مردانه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معنی مرد و زن باشد و در زمان قدیم به واسطه غلط خوانده شدن خط اوستائی این تصحیف روی داده و شرحی که ابوریحان بیرونی در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الباقیه ذکر کرده و نیز شرحی که قبلاً از مسعودی ذکر شد مؤید این مقال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میشی و ميشانه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لهما ايضاً ملهى و ملهيانه ويسميها مجوس اهل خوارزم مرد و مردانه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متون پهلوی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مهری و مهربانی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های پهلوی، بمبئی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پادشاهی کیومرث را برخی سی و بعضی چهل نوشته اند و عمر او را هزار و سه هزار که مدتی در مینو و مدتی در زمین بوده می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الباقیه و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 و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والاشراف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سه سطر سفید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املا مرسوم بوده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سامه، به معنی خاصه باشد و جای امن و امان و پناه را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عهد و پیمان و سوگند و قرض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 باید به جای دوازده، ده، باشد، زیرا مراد اینجا دیدن طالع شهر است، و طالع در قبال چهار و هفت که به اصطلاح اهل نجوم غارب و نقطه برابر طالع باشد، و ده که نقطه برابر چهار است قرار دارد و در این اصطلاحات دوازدهی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است که طالع ساعت بنای شهر را از چهار و هفت و ده که اوتاد طالع اند نگاه کنید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کردن به معنی صبر کردن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پیفکند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 پورگان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تراشیده و شاپورکان شده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بعد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خورده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الملوک ورق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چهارصد و چهل سال به سعی جمعی از نبیره شاهان کیان روی به آبادی آورد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چنین بوده و مصحح فوق الذکر آن را تراشیده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کرده است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مکرر آمده و جمع نزدیک است، و جمله متن غلط و معنی آن مضمون احياء الملوک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کبان، و این جمله محل تأمل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چهارصد و چهل و 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روزگار دین اسلام ربطی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نزدیکان زمان کیان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و جای تأسف است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چیز دیگر بوده و تراشیده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و کاف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الحاقی است و میسر نشد که اصل آن را حدس بزنیم و تصور می شود درین جمله اغتشاشی 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به معنی کفایت و کافی و اکتفا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مهراج، گرشاسب نامه این شخص را مهراج ذکر کرده است، که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راجگان بزرگ است، و بهو نیز در گرشاسب نامه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گرشاسب نامه خطی،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احياء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عکسی ورق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حاشیه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صفحه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الف و نون خط خورده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هندوان، یعنی هندوستان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متون پهلوی هندوکان است که هندوان خوانده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گرشاسب نامه اسدی نریمان را پسر کورنگ و کورنگ را برادر گرشاسب دانسته و گوید چون در کودکی نریمان، کورنگ مرد، گرشاسب نریمان را فرزند خواند و این کورنگ غیر از کورنگ نیای قدیم مادری گرشاسب و پدر زن جمشید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در نقطه گذاری اهمال شده و نه تنها دالهای فارسی را که در سایر کتب قدیم نقطه میگذارند بی نقطه نوشته بلکه ذالها را هم بدون نقطه نگاشته از آن جمله همه جا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به معنی پذیرائی و استقبال و ملاقات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و ما همه جا آن را با املای تمام خواهیم نوشت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ببودم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یعنی بباشم یا بماندم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چنین بوده، و بعد مصححی ضحاک را خط زده و در حاشیه فریدون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 در حاشیه پیشین گفته شد نریمان بر طبق گرشاسب نامۀ اسدی برادر زاده گرشاسب است نه نبیره وی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ایران، یعنی مملکت ایران، چه شهر به معنی مملکت استعمال می شده و ایرانشهر به همین معنی معروف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پادشاهی طهماسب در کتب معتبر مانند آثار الباقیه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مسعودی و غیره ذکری نیست، تنها شاهنامه در شعری از او نام برده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نوشته اند و راده گذارده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گفت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برزفری که اصل لغت فریبرز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هرمزی بن شیر ارمان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فرح به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گودرز آفرین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آزاد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تنهائی دیده نشده ولی پولادکان و آزاد مرد هر دو نام مکرر دیده شده و باید اصل چنین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پولادکان بن آزاد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متن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فرح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حاشیه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ثلث سطر در متن سفید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هم ثلث سطر در متن سفید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معلوم نشد کیست و در تاریخ محمد بن جریر طبری چنین روایتی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علی بن محمد المداینی باشد که مورخان قدیم مانند مسعودی و طبری و بلعمی و غیره از وی بسیار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بن محمد بن سلیمان النوفری باشد که مسعودی در مقدمۀ مروج الذهب از وی نام برده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اسکندر در نزد مورّخین پارسی قدیم و اسلامی به رومی معروف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کتاب تا جائیکه کاتب را ممکن بوده نقطه نگذاشته من جمله همه جا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کلمه ای بوده که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باقیست و آن را تراشیده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کرده اند و ظاهراً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حرفی بوده و تراشیده شده که گویا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بعد نونی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اند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ارگ در زبان پهلوی هم مستعمل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ارک پد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القاب دربار ساسانیان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قدّامة بن جعفر الكاتب البغدادی را کتابی است به نام کتاب خراج که از آن بیش از تلخیصی به نظر نرسیده است و در آن ملخص اسکندر را بانی شهر زرنج می شمارد و کتاب مزبور عین نسخه به تمامها نیست و نبدی از کتاب خراج و صنعة الكتابه است که در ذیل مسالک و ممالک ابن خردادبه چاپ شده و معنای متن در آن کتاب نیست مؤلّفات قدامة بن جعفر در الفهرست چاپ مصر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پدرش جعفر بن قدامة بن زیاد در تاریخ بغداد خطیب چاپ مصر جلد سابع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شارستان خود شهرست که غالباً برگرد قهندزی واقع می شده و سوری برگرد اوست و آنچه بیرون از این سور باشد آن را ریض خوانند به فتحتين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به معنی مقدار و اندازه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خود شارستان به قدر شهری است سوای حومه و ربض آن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کتاب همه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نکره که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اصلی در کلمه واقع شده باشد حذف می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طریق اضافی می نویسد و این املا در خطوط قدیم متداول بوده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با سه نقطه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با یک نقطه است و این عبارت مغشوش به نظر می رسد و ظ مراد آنست که هنگامی که آب در سیستان تنگ باشد یعنی کم آبی باشد به این وسیله از چاه آبها استفاده می کنند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مرد دوم را خط زدهاند ولی بودنش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اضافه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مرد شجاع و دلیر است و اینجا هم به همان معنی است یعنی مردانشان دلیر و زنانشان پاکیزه یعنی پاکدامن اند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همه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والاست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ازین جملات و جملاتی پیشتر از آن پیداست که این کتاب یا اوایل آن پیش از هجوم مغول نوشته شده است، چه عرب سیستان را به صلح گرفت و سامانیان هم در محاصره سیستان مغلوب شدند و محمود غزنوی هم سیستان را با همدستی مردم زرنگ فتح کرد و خلف بن احمد را در قلعه طاق حصار داد و عاقبت وی را به زینهار فرود آورد نه در زرنگ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فرسنگ بوده و خط زده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ضمه گذارده شده است و احیاء الملوک این نام را ندارد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کتاب مکرر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زفان همان زبان است و درین نسخه غالباً با این املا آمده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اول و کسر ثانی با اعراب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ناحیت در این کتاب باز هم نام برده شده و همه جا تواماً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جغرافیائی قدیم و جدید ذکری ازین دو محل نیست و اگر هست در کتب معروف به نظر حقیر نرسیده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محتمل است با جیم سه نقطه باشد حدس می شود زد که این محل در کناره کویر بوده است چه چول به فارسی که امروزه در خراسان مستعمل است به معنی کویر و صحرای قفر است و کویر بزرگ را چول گویند و نیز باغ یا بستانی را که از میوه تهی شده باشد و جایی که پاک یغما شده،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چورشد یعنی خالی و غارت شد و در برهان قاطع چول به معنی صحرا و جای خالی از آدم معنی شده است و احیاء الملوک ندارد و به جای آن در ناحیه قلعه گاه اوق دارد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براکوه، 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ریگیست به بلندی کوهی به بالا بر شده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کلمتی دیگر بوده که تنها الف آخر آن باقی مانده و باقی را تراشیده و این دو کلمه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وزن شعر و معنی خراب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فيها؟</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کتاب همه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و معلوم می دارد که تلفظ آن رخد به ضم اول و به فتح ثانی بوده و رخد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آراخوذیای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قدیم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باقی مانده و عرب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بندهشن کتاب مقدسی است به زبان و خط پهلوی محتوی قصص و روایات دینی و تاریخی زرتشتیان و معنی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اصل و بیخ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خلقت است و این قبیل مصدرها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مثناه هم آمده و امروز بدون نون و تاء مستعمل است مگر بندرت و اینکه در متن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دهشتی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اند چون به گبرکان اضافه شده شک نیست که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 هشت یا بندهشن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مورخین و شعرا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مصغر ذکر کرده اند غیر از دقیقی که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هیچ نیاورده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سطر افتاده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 و در بندهشن و اوستا اشارات زیادی به سیستان و دریاچه ها و رودها و کوه های آنجا دارد و سیستان را محل ظهور موعودهای سه گانه مزدیسنا می داند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محکوکست و محتمل است اصلش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نو منیتی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دریاچه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زرین 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بندهشن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فقره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زامیادیشت و 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دوم پشتها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تراشیده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خوانده می 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سه هزار سال بعد از زردشت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زردشتیان عالم از بدو خلقت روح تا پایان به دوازده هزاره تقسیم شده که در آخرین هزاره آن یزدان و راستی بر اهریمن و دروغ چیره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جیو 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اربعین سنه و قبل ثلاثين و ذلك فى الهزاريكة الاولى فى بدء النسل و تفسیر ذلک الالف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دهمین هزاره ها هزارۀ هوشیدر و سپس هزاره هوشیدر ماه و آخرین هزاره سوشیانس است و اینها نبیره های زرتشت اند که از سیستان بیرون آیند و رستاخیز شروع شود و دنیا از اهریمنان پاک گردد و گروئمان یعنی ملکوت با زمین برابر ایستد و دوزخ از دیوان و کرپان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پیشوایان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اهریمن و دروندان و دوزخیان انباشته آید و بی مرگی در جهان مادی پدید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سنت پهلوی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 آهن و خم آهان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اول سنگی باشد به غایت سخت و تیره رنگ به سرخی مایل و آن دو نوع است نر و ماده، چون نر آن را به آب بسایند مانند شنجرف سرخ شود، و مادۀ آن همچو زرنیخ زرد گردد، و گویند آن نوعی از آهنست،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عربی صندل حدیدی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گویند سنگی است سیاه و سفید که از آن نگین سازند و باباقوری را هم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مفوض کرد غلط باشد و از تصرف نساخ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همه خراسان و سیستان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جمله تمام است یعنی راهنما و پیشوا بود و ناسخ مهدی را مهدی عباسی گمان برده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در متن تراشیدگی دارد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دو جا چیزی تراشیده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ابراهیم بن بسام در قریه شروان از قراء سجستان اسیر شد و بنده ابن عمیر لینی 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چاپ مصرص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دو جا چیزی تراشیده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ابراهیم بن بسام در قریه شروان از قراء سجستان اسیر شد و بنده ابن عمیر لینی 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چاپ مصرص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چیزی خط</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العنبري من بنى العنبر بن عمرو بن تمیم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ابوالعباس مبرد در کتاب کامل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فیروز حصین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حا و فتح صاد بر وزن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خاندانهای مشهور و کریم و بزرگ ایران بوده و پس از آنکه اسلام آورد خویش را به حُصَيْن بن عبدالله العنبری که از بنی العنبر بن عمرو بن تميم بود، منسوب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حصین مردی شجاع و جواد و نبیل و خوب صورت و بلند آواز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شرحی در فضایل فیروز و حربهای وی در رکاب مهلب و ابن اشعث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مبرد خطی نگارنده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التواریخ کنیة فیروز را ابو عثمان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عاقبت به دست حجاج یوسف به قتل رسید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علامت و علم خود را با هفتاد مرد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همراه کرد و 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معنی مکرر در مکرر استعمال شده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ذوراس؟</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شعر گریزی به هنگام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ابن خلکان چاپ مصرج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ابو داود سليمان ابن الاشعث بن اسحق بن بشير بن شداد بن عمرو بن عمران الأزدي السجستانی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ولده ابوبکر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محتمل است سلیمان بن الشعث در دو نام پیش از این همین ابو داود سلیمان بن اشعث باشد؟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حاشیه قبل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خلیل معروفست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بن احمد سجستانی معاصر ملک مظفر صالح بن نوح سامانی و راوی حدیث است و در فقه بینظیر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عکسی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 نام روستائیست از سیستان و منسوب بدانجا را درین کتاب همه جا بدین شکل نوشته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کاشن نام محلی بوده است در سیستان و منسوب بدان را کاشنی آوردهاند و درین کتاب باز هم مورد دارد لیکن معلوم نیست املای آن چگونه است و آیا با گاف فارسی یا کاف دیگر چه کاف را هم در تعریب تبدل به جیم کرده اند مثل کرد و جرد و بهرک و فهرج و غیره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شادل هم خوانده می 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 اسم بوده و خط خورده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عمر النوقاتی با نون است و نوقان جز در طوس و نیشابور دیده نشده است و نوقات به قول یاقوت محله ایست به سجستان که مردم نوها گویند و معرب آن نوقات شده است و منسوب است بدان ابو عمر محمد بن احمد النوقاتي صاحب تصانیف در ادب و پسرش عمر و برادرش ابوسعید عثمان و گویا ابوسعید بن ابی عمر که در سطر بالا نام برده شده برادر ابی عمر باشد نه پسرش</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سه سطر در اصل کتاب سفید گذاشته اند و گویا برای این بوده است که باز هم بزرگان سیستان را در اینجا بنویسند و از کسانی که یاقوت علاوه بر این در ماده سجستان آورده جریر بن عبدالله صاحب جعفر بن محمد الصادق و خليدة السجستانی صاحب تاریخ آل محمد و دعلج بن على السجزی و احمد بن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ریگ را مورخان و صاحبان مسالک و ممالک غالباً یاد کرده اند منجمله اصطخری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در کتاب عجایب البلدان منسوب به ابوالمؤید بلخی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گرداگرد سیستان ریگیست بسیار و آنجا باد باشد و آسیاهاشان به باد گردد و مردم از بیم آن باد سدها و بندها کرده اند تا ریگ را باد در شهرها و دیه ها نبرد و با این همه احتیاط بسیار مواضع را و دیه را 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 خطی نگارنده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ایله را شهری در ساحل بحر احمر و در سرحد حجاز و شام و بین مصر و حجاز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اقلیم سوم عرض آن سی درجه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قولی آن را جزء جبل رضوی بین مکه و مدینه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الياه را بيت المقدس داند و بانی آن را ایلیاء بن ارم ب سام بن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معتقد علمای علم لغت ،است سیستان مصحف سگستان است که مملکت سکه ها باشد و این سکه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مردمی بوده اند از عشایر آریائی که بعد از انقراض دولت هخامنشی در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اوایل عهد اشکانیان وارد آن سرزمین شده و تا سند و پنجاب را تحت متصرفات خود قرار دادند و قبل از آن نام سیستان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که نام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ازان گرفته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زرنگ که مرکز داستانهای این کتاب است حالا در نزدیک سرحد شرقی سیستان و جزء ملک افغانستان واقع است، این شهر در هجوم تیمور خراب شد و در فتنه های از یک و هرج و مرج اواخر عهد صفویه و انقراض ملوک سیستان از عمران افتاد و امروز در محل آن شهر قریه کوچکی است معروف به نادِ علی و در جنب آن قریه تل بزرگیست و بر فراز آن تل هنوز آثار خرابه های ارگ زرنگ برپا و قلعه و باروی کهن آن برجاست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تکمیل معنی سگستان به مقدمه مراجعه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وجه تسمیه به افسانه شبیه است و به درستی وجه تسمیه و ریشۀ این لغت معلوم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ولایت سیستان است و نام قومی و طایفه ای بود و نام شعبه ای از موسیقی است و یکی از هفت زبان فارسی باشد که آن را زاولی میگفته اند و اکنون متروک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جالق و ژالق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نوشته اند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یعنی زال زر را، و این معنی هم به نظر صحیح نمی آید که وجه تسمیه زال به واسطه این باشد که موی او به زر کشیده شبیه بوده است در کتب لغت فارسی و در تتبع کتب پهلوی معلوم شده است که زال و زار و زر و زروان و زرفان و زرهان و زرهون و زربان و زرمان همه از یک ریشه و به معنی پیر و صاحب موی سپید است و درین معنی فرهنگهای فارسی هم اگرچه معانی مجازی را غالباً اصل گرفته اند، لیکن معلوم میدارد که ریشه لغت در استعمالات بعد از اسلام تا اندازه ای محفوظ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زال را چون موی سپید بوده است زال گفته اند، یعنی پیر و سپید موی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قدیمترین نام سیستان و زاولستان است، و در کتیبه داریوش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وان شهر اکنون خرابست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عقیده محققین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اوستائی به معنی دریاست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معنی در فرس هخامنشی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پهلوی و دریا به زبان امروزی همه یکی است و مراد دریای زره یا هامون می باشد که نام شهر هم شده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بقیه گفته ابوالفرج بغدادی است، و او ابوالفرج قدامة بن جعفر الكاتب البغدادیست و کتابی دارد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الخراج و صنعة الكتابه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باب یازدهم ان كتاب ضميمة كتاب المسالك و الممالك ابن خرداد به در شهر لیدن از مملکت هلند در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 و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طبع رسیده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موجود کتاب الخراج تأليف ابو الفرج بغدادی ذکری از نیمروز نیست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در آخر فصل بعد و بی مورد واقع شده و جایش به قرینه در همین جا و آخر این فصل است ورنه قول ابو الفرج ناتمام می ماند، و ظاهراً ناسخ اشتباه کرده است معذلک آن را میان دو قلاب نهادیم تا با اصل نسخه التباس نشود و از آخر فصل بعد انداختیم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رخد به ضم اول و فتح ثانی باید خوانده شود 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به ضم اول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معدوله و تاء ساکن گرفته شده است که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ارخوزیه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هخامنشی باشد و رخج عربی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کورنگ معروف است پدر زن جمشید و جد مادری گرشاسب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حساب مملکت سیستان است و خراج آنها در شمار خراج آن کشور می باشد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سفزار در اصل متن با همین املاء بدون الف است ولى الفى الحاقی و بدخط بر آن افزوده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سفزار و اسفزار و سبزوار یک لغت است و این اسفزار امروز جزء ایالت هرات است و آن را سبزوار خوانند و این غیر از سبزوار حالیه خراسان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این لغت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مصحح آن را تراشیده خوزستان کرده و این تراش غلط به نظر می رسد و اصل متن صحیح بوده بزستان و بوزستان ممکن است برستان و بعد التعريب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حالیه باشد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اسفزار و قهستان و بوالستان و غور سام بن نریمان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عکس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سپه، و اسفه و سفه، از محال سیستان بوده است و در متن با سه نقطه و دو زیر ضبط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شاید مراد این باشد که از سوی جنوب حد سیستان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چه اصطخری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فلها في المدن زرنج و 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لیدن، و یاقوت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 به کسر اول و تشدید ثانی مدینه ای ست به زمین سند، احیاء ورقه حد سیستان از کشمیر است تا لب دریا و حد مغرب سیستان کرمان است و حد شمالی اسفزار و جنوبی سند و ناحية سيستان شانزده است رخج و قائین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متن افتادگی یا تصحیفی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زده شده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خراج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قصبة مملكة الاسلام بلد العراق و هذا مع انه موجود هكذا في الوقت فقد كانت الفرس تجريه عليه و تسمیه دل ایرانشهر و انما سمت العرب العراق بهذا الاسم تعريباً بما وجدت الفرس سمته و هو ایران و معنی ایران نسبه الى اير و هم القوم الذين اختارهم ایرین افریدون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جيومرت، تفسیر جيومرت على ما اخبرنى به الموبذ الحى الناطق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خردادبه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پیداست که شرح متن و جملات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و جنبنده یامین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همین جملات کتاب خراج است و جملۀ اخیر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الحى الناطق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یا مؤلف درست ترجمه نکرده و متن کتاب خراج را نفهمیده و یا در استنساخ بعدها این جملات در هم ریخته و چیزی از آن افتاده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خرزیان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و دمامة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ساء خلقه و قبح منظره فهو دميم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ازینجا تا آخر فصل ظاهراً بی مورد است و این جمله متعلق به آخر فصل گذشته است که اشتباهاً در نسخه اصل اینجا نوشته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پهلوی نام 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خاوران و خاور شده است و خاور به معنی مشرق غلط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ایران به این معنی هیچ دیده نشده و گویا در اصل هم خاوران یا خابران بوده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 كوره معرب خوره است و گور به ضم کاف و فتح واو جمع آن است، و مملکت فارس را قبل از اسلام به پنج خوره قسمت کرده بودند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خوره اردشیر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خوره استخر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خوره داراب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خوره شاپور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خوره قباد و خوره به زبان پهلوی به معنی شکوه و بهاء و جلالت است و فر و فره از همان اصل است و بر سکه ساسانیان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خوره ایزوذ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بوده است و یاقوت نیز اردشیر خوره را بهاء اردشیر معنی کرده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اسفزار به فتح اول و سکون سین و کسر و ضم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فى نواحى سجستان في جهة هراة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همزه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همه جا بعد از نام کوره صفری قرمز گذاشته شده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خاء ف یا مرکزیست بدون نقطه و محتمل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خیشان به فتح اول موضع به سمرقند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خفوشان باشد که خوچان و خوجان و قوچان و خبوشان نوشته می شود و آن را استوا هم نوشته اند در شمال طوس واقع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غُرْشِستان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جایش در این صورت خالی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ختلان به فتح اول و سکون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ختلان به ضم اول و فتح و تشدید ثانی هم دیده شده و در اشعار فارسی با سکون ثانی و فتح اول ضبط شده است و ختلی منسوب به آن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آمده و شاید یکی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ولایت را به اختلاف سروشنه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اسروشنه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 وسنه نوشته اند و یاقوت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اشروسنه بالضم ثم السكون وضم الراء و واو ساكنه و سین مهمله مفتوحه و نون وهاء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آورده ابو سعد رحمه الله بالسين المهمله و هذالذی اوردته هاهنا هو الذي سمعته فى الفاظ اهل تلک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اول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دو سه املا درس است جز املای اصل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أسفيجاب بالفتح ثم السكون وكسر الفاء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سپیجاب مخفف اسپیجاب هم دیده شده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شاید برسخان باشد، بر سخان بالفتح وضم السين المهمله و خاء معجمه قرية من قرى بخارا على فرسخين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موضع معلوم نشد و دومی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یاقوت گوید خرون به فتح خاء ناحیه ای ست از خراسان که مهلب آنجا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درین 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سمنجان، اندرابه، خست، بامیان، و لوالج، روبستان، سنام، آمل، غور یا غرشستان بر طبق فهرست بلاذری ذکر نشده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موضع معلوم نشد و دومی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یاقوت گوید خرون به فتح خاء ناحیه ای ست از خراسان که مهلب آنجا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درین 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سمنجان، اندرابه، خست، بامیان، و لوالج، روبستان، سنام، آمل، غور یا غرشستان بر طبق فهرست بلاذری ذکر نشده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 به ضم اول و فتح ثانی جمع کوره است که معرب خرّه و خورّه باشد و آن قسمتی بوده است از تقسیمات مملکت ایران و اعراب نیز مملکت ایران را مانند سابق به کوره های چند قسمت کرده بودند مانند ولایات که در تقسیمات امروز معمول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هندقانان در اصل نسخه،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مرکب قدیمی نوشته 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فشلنج به کسر اول و فتح لام معرب بشلنگ، پشلنگ، و آن حصاری بوده است در تخوم سیستان و ولایت غور و به دست محمود غزنوی فتح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فرخی گوید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اسم در کتب مسالک به اختلاف آمده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باشترود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ناشرود و غیره و اصطخری و ابن فقیه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باشترود آوردهاند و یاقوت آن را ندارد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ناشروز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ژوشت با واو مجهول باید همان چشت باشد که از نواحی زرنگ است و در تاریخ هرات و حواشی بیهقی ضبط شده است و بلاذری در فتوح البلدان آن را زوشت ضبط کرده گوید از کرکویه به سوی زرنج رفت و از هندمند عبور کرد و از وادی نوق گذشته به زوشت رفت بر سه میلی زرنج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 چاپ قاهره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و یاقوت آن را ندارند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اصطخری رباطی است بین راه زرنج و بالس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نسخه زالق با زاء یک نقطه بوده و بعد با مرکبی دیگر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تبدیل کرده اند، در کتب مسالک عربی این محل را زالق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صالقان ضبط کرده اند از آن جمله اصطخری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فتوح البلدان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رستاق زالق و بین سجستان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مرادش شهر زرنج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فرسنگ است و زالق حصنی است و نیز بین آن و کرکویه پنج میل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محل نیز به چندان شکل در کتب مسالک عربی دیده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اصطخری آن را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گاونیسک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حواشی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گاوبیسک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ضبط کرده و گوید آن جای بر سر راه کرمان و سیستان واقع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وتصور می شود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خطوط تقسیمیه سیاق فردهای قدیم باشد مانند 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که آن را با خط کشیده بر بالای فصل مربوط به دیه ها و روستاها رسم میکرده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نشد به تحقیق که چیست لیکن به قرینه بایستی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باشد و بالجمله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مادیها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نقطه یاء آن حذف شده باشد هم میتوان خواند زیرا در اصفهان به رودهای کوچک که از زاینده رود جدا شده و دیه ها را مشروب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و خیال متوجه آن می 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رودبارها و آبادی هائی باشد که با انهار منشعبه از هیرمند و رود فراه آبیاری می شده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بعد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 به فتح همزه و سکون الف و ضم باء و را ساکنه قریه ای ست از قراء سیستان و ابوالحسن محمد بن حسین الأبری که از شیوخ ائمه حدیث بود بدان منسوب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حاشیه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صفحه و دو جالق یا زالق بوده، نو و کهن، و جالقان از اینرو گویند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ررذان و سروان از مضافات کوره کش و کوره بست و از جمله صوافی آن ولایت یعنی خالصجات دیوانی بوده و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اصطخری رودان و سروان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روزان اصح به نظر می رسد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 یکی از کورهای نیمروز بوده است در سمت سند و زابل و ظاهراً کش صفار همان باشد زیرا آن را با کوره بست مترادفاً آورده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کتب خراج و غیره معلوم می شود که در عهد خلفای اسلام مالیاتها تفاوت عمل داشته و گاه به جای یک درم خراج یک درم و چند دانق مطالبه می شده چنان که در کتاب الخراج قاضی ابی یوسف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فادت جباية سواد الكوفه قبل ان يموت عمر رض بعام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والدرهم يومئذ درهم و دانقان و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اینجا مراد این است که خراج سیستان بدون تفاوت عمل یک درم مطابق یک درم وصول می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مالیات سیستان سوای این سه فقره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در معنی این سه فقره راجع به کلمۀ اولی در کتاب الخراج للقاضى ابى يوسف يعقوب بن ابراهيم، چاپ مصر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امیرالمؤمنین ایده الله تعالى سالنى ان اضع له كتاباً جامعاً يعمل به في جباية الخراج و العشور و الصدقات و الجوالی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وصل به این کلمه احتمال قوی داده شد که کلمۀ اولی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اتفاقاً در اصل زیر حرف ح علامت ح کوچک که در زیر حروف در خطوط ثلث درشت رسم می نموده اند رسم شده است و چون این رسم در سایر حروف این کتاب دیده نشد تواند بود که آن نقطه بوده و به این شکل درآمده است و اما معنی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جوالی جمع جالیه است و در عهد عمر خلیفه دوم به آن قسمت از اهل ذمه که عمر از جزیرة العرب آنها را جلای وطن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و رفته رفته این لفظ به جزیتی که از آن قوم گرفته می شد اطلاق گردید و بالاخره هر جزیتی که گرفته می شد هر چند صاحبان آن جلای وطن نکرده باشند آن را جالیه و جمع آن را جوالی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جوالی مال جزیه است که چون سال به سال متفاوت بوده و مبنای ثابتی نداشته است مؤلف آن را جداگانه از مال خراج ضبط نموده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این کلمه معلوم نشد احیاء ورق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هزار هزار و پانصد هزار درم و دوازده هزار درم به سپاهیان دادی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 کردن و راست شدن و راست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فعل درین کتاب در موارد عدیده با تعبیرات مختلفه اش استعمال شده و در اینجا به معنی آبادی و مرمت کردن باره شهر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کوره به ضم اول و فتح ثالث، زمینی را گویند که آن را سیلاب کنده باشد و بدان سبب گودها در آن به هم رسیده و پرگل و لای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اصلاح خرابیهائی است که از سیل و جریان رودخانه در اراضی مزروع پیدا شده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خادمان دیوان، اجزاء و خدام دیوانخانه عدلیه بوده اند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عوانان، مأمورین دیوانخانه و مجريان أوامر عدلیه و سایر اوامر مربوطه به شهرها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العريف رئيس القوم سمى لانه عرف بذلك، او النقيب و هودون الرئيس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مراد رؤسای شهری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موالی هر نه نفر رئیسی داشتند موسوم به عریف و هر پنجاه نفر رئیسی موسوم به خلیفه و هر صد نفر رئیسی موسوم به 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لیدن حوادث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با تشدید ظاهراً مطلعین به احوال طبقات مردم، و یا معروفان با اسقاط و او در نسخه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بینشی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معنی مشرف که به اصطلاح امروز مفتش و مأمورین سری باشند یا سرشناسان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هزار درم خرج کوران کردی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اندرين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می شود 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اندرین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آخر ماه، و چون بعد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ماه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عاطفه نیاورده و محل خرج را هم معین نکرده باید حدس اول درست باشد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ناقص و پیچیده به نظر میآید و ظاهراً عبارت چنین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چندانک بهاء او بودی نفقه و جامه کردندی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پس از تعیین قیمت آنها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پانصد درم تا چهار صد 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نمی توان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چندانک بهاء او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قیمت بندگان اسناد داد و ناچار بایستی در اصل عبارتی افتاده باشد و معنی این باشد که سالی صد بنده زن و مرد به قیمت چهارصد تا پانصد درم خریده و هر کدام را به همان میزان قیمت آنها جهیز یا نفقه داده آزاد می ساختند احیاء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یک را به مقدار دیگر که بهای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دادی که در آن سال خدمت بیماران و غریبان کردی و آخر سال آزاد کردی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تراشیده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اند، احیا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بندار، به ضم اول رئیس مالیه بوده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پَرن در کتب لغت و ادب دیده نشد و پس از تحقیق از مردم سیستان و مطالعات دیگر محقق شد که پرن به فتح اول به معنی سدهای خاکیست که با بوته و جگن و غیره در معبر رودها و پیش مزرعه ها بندند و نوعی از آن را در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و در برخی نقاط دیگر سدهای دستی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کنند و این هر سه لفظ از یک ریشه است و برهان تنها پل به معنی مرز را ضبط کرده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داشتن در قدیم به معنی محافظت نمودن و مراقبت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درین کتاب مکرر به این معنی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آن است که برای محافظت سدها و پرنها فلان مبلغ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با همین املاست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مزدیسنان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بعد با مرکب و خطی بد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 به سیستان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کردهاند و مزدیسنان جمع مزدیسن است و مزدیسن یعنی خدا پرست، چه مزد و مزدا نام خدا و یسن ستایش خدای است و یسن را پشن و پشت هم آورده اند و این نوع تصرف و تصحیف در غالب مصادر فارسی بکار آمده مانند منشن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پاداشن پاداش پاداشت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تنها کتابی ست از کتب اسلامی که نام درست این طایفه را ذکر کرده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مخالف روایت شاهنامه است و ظاهراً از داستان بهمن نامه باشد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اسم تراشیده شده و به این شکل درآمده و چیزی از آن اسقاط گشته و گویا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وی و بی و ویب و بیب از اسامی گیو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با مرکب دیگر اصلاح شده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بختر شه و انه رجل من العجم من ولد جودرز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لیدن سری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جودرز را چنین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جودَرز هو ابن جشوادغان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يقال له ايضا 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سحره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يسحره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فرحين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وسود سودان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اورب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تاح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رسسک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زشنک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ریسنگ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وتدتح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ويذيح ونديح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ونديج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رعرا؟ رحرا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نو در احاه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بوذر راجاه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بودار 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بودار احاه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منسواغ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نوذر بن منوشهر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يامين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کرکوی و کرکویه نام محلی بوده است در سه فرسنگی شهر زرنگ به راه هرات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یکی از دروازه های همان شهر هم بود که از آن به سوی کرکوی می 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اصطخری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پتیاره در اصل لغت پهلوی پتیارک است به معنی بلا و مصیبت و دواهی و اینجا درست به مورد آمده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آذرگشسب، به معنی آتش اسب 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آتشی بوده خاص سواران و جنگیان و محل آن به قولی شهر شیز یا گنزه نزدیک دریاچه ارومیه و به قولی در حوالی گنجک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 به شاهنامه در اردبیل در دژ بهمن و به قول ابودلف مسعر بن مهلهل در حوالی جزنق نزدیک مراغه و به قول زاد سیرم در کنار دریاچه چیچست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 بندهشن در کوه اسنوند در آذربایجان و به تصریح این فقیه این آتش به امر انوشروان از برزه آذربایجان به شیز منتقل شد و در تاریخ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 آقای خلخالی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ماه جشنسف از آذربایجان به فردجان که یکی از دیههای قم است نقل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املای اصلی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آذرگشنسب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علف، یعنی مطلق خوردنیهای انسان و چارپایان که امروز آذوغه گویند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معبد جای، ترکیبی است که اسم مکان فارسی از آن بیاید مانند آتشگاه و آتش جای و آتشکده و غیره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اوارد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چندین ساله الخ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که بعد از فعل درآمده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در حاشیه با خطی بسیار بد و الحاقی این شعر نوشته شده و در متن هم راده گذاشته شده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پداگوش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کاف فارسی باید باشد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آغوش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آگوش و آغوش یکیست و بداگوش از قبیل بدان و بداو و بدین می باشد به معنی به آن و به این و غیره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چه درین کتاب ذالهای معجمه را مطلقاً بی نقطه نوشته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من باید وزن این شعرها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تناتنن 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قرائت صحیح آن چنین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فرخته باذا، 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حنيذه گرشسپ، هوش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 پر است از، جوش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انوش کن می، انوش دوست 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آگوش به آفرین نه، 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نیکی، کوش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دی گذشت و ، 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صورت رعایت اسباب و هجاها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تنهایی در فارسی قدیم یا پهلوی دیده نشد و 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نوش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بی مرگ که از ترکیب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مرگ که بعدها هوش شده و از الف و نون نفی ساخته 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صفتی از انوش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انوشه بزی و انوشه روان به این معنی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در مصراع اول هم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فروغ است و روشنای اسم مکان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روشن اسم مصدر از هموست، خنیده به ضم اول به معنی نافذ و منتشر و طنین افکنده در جهان و زیر سقف آسمان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روی 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فتحه و بعد جزم و زیر و او کسره دارد ولی با مرکبی تازه است و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حدثنا و اخبرنا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روایت معنعن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و صحیح كعب الأحبار است و وی یکی از اخبار یهود بود که اسلام آورد و روایات کثیر در هر چیز از وی نقل شده و شیعه روایات وی را استوار ندارند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می شود و ظاهراً نادیده صحیح است، زیرا صحبت كعب الأحبار است و وی پیغمبر را ندیده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کعب الاحبار در اول بر دین جهودان بود، در زمان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 شد اما او را نديد، وفات او در سنه اثنی و ثلاثین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گزیده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پیش از دیدار مصطفی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بدیدیم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الف و نون بدان الحاق کرده اند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الحاقی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رفتم و او را ندیدم یعنی کعب را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سین وفا جوال و جامه دان و سبد رخت، جمع اسفاط، معرّب سبت و سید فارسی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هم در حاشیه این شعر با همان خط مذکور با قید راده نوشته شده است به این شکل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نطفه شیث در رحم مادر موجود گشت به قرینه بعد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تقرب را به معنی مقاربت و نزدیکی شوی به زن آورده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در حاشیه نوشته و الحاق کرده اند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بازاء معجمه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گوید مادر انوش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خروره خواهر شیث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چاپ بریل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به جای چو و چون مکرر درین کتاب آمده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 مرکب دیگری اصلاح شده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بعد از مهلائیل دوم سه کلمه تراشیده شده و کلمۀ اولی آن به طوری که باقیمانده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آن را قلم زده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کرده و عبارت چنین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مهائیل نیز زنی اختیار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مزبور را مسعودی چنین 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تارخ و هو آذر بن ناخور بن ساروغ بن ارعوا ابن فالغ بن عابر بن شالح بن ارفخشد بن سام بن نوح بن لمک بن متوشلخ بن اخنوخ بن يرد بن مهلائيل ابن قينان بن انوش بن شيث بن آدمع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التنبيه و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لیدن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کلمه با مرکب تازه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شده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مرکب تازه اضافه شده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چیزی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اقل عبارت محتمله در متن بین هلالین قرار داده شد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مرغانه و مرنهانه و مرخانه هر سه خوانده می شود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فالغ و فالع، ضبط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تواریخ که به نظر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انساب دیده نشد و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وازشانح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و 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ساروغ</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حاء حطی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تصریح مورخین آذر و تارخ یک نفر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کتاب گاهی بین صفت و موصوف یا اسم و کنیه یا اسم و لقب اشخاص جمله یا اسم یا فعلی معترضه در می آورد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محمد است، یا خلیل، حبیب من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کتاب تا آنجایی که رسم انشاء آن تغییر یافته و تاریخ به سنه ثمان و اربعین و اربعمایه رسیده است غالباً 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ازین از او از آن اکنون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قاعده شعری مخفف ساخته و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نظایر آن نوشته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خاتم انبیاء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کتب قديمة عرب او را قیذر و قیذار با ذال معجمه می نویسند، و در سلطانیه جائی ست که به قبر قیدار نبی معروف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معنی آن معلوم نشد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خاندان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قیدار ملک، خویش دوست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این مورد باز هم جمع های عربی را جمع فارسی افزوده است و این رسم در نظم و نثر متقدمان بسیار دیده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 مقدمه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مکابره به طور غلبه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كابَرَهُ غالبه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اگر خواستی صید را به کمند گرفتی و اگر خواستی به زور بازو</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سوّم از هفت خصلت و همه جا با این املا بدون هاء نوشته و 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سوم یا سومین در حالتی که مضاف است آمده مثل روز سدیگر و سال سدیگر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راندن و مملکت راندن درین کتاب مکرر آمده، به معنی مجازی از قبیل کام راندن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اقرن ما له قرنان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بعد اصلاح شده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 با خطی قدیم در بالای اسم غاضره الحاق شده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این شعر به همین املا با خطی که قبلاً اشاره شد نوشته شده و راده گذاشته شده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نسخه، بود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قیدار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بالأعربية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فرزندان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خورده است ولی ظاهراً صحیح است و به مناسبت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مصححی آن را زاید پنداشته و خط زده است در صورتی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مورد بدون رعایت مخاطب در کلمات قدما مستعمل می باشد و مراد آن است که یعقوب به فرزندان خود این جمله را گفت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قبل از و او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تراشیده شده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اصطلاح این کتاب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 بیاورد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زیر لفظ حال کسره گذاشته شده است؟</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تراشیده شده و اصلاح شده و بثیر به تقدیم باء موحده برثاء مثلثه نوشت هاند و غلط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تقدیم مثلثه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ثبير جبل به مكة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اشرق ثبير كيما نغير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بثير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محمل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 نیست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نسخه عکس معارف جلد اول ورق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فریشته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سوده بنت عک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بریل سری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و از این نور و عهد اجدادی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اللّحى و هو عمرو بن لحي بن حارثة بن عمرو مزيقيا بن عامر بن حارثة بن امرء القيس بن ثعلبة بن مازن بن الازد من ولد كهلان بن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عام الفیل بر حجاز رئیس و پادشاه بوده است و بت پرستی از او به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افتادگی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بخواب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و مجمل و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بنت عمرو بن قيس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طابخه لقب عامر بن الياس بن مضر لقبه بذلك ابوه لما طبخ الضب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جوهری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کنانه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و 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 بنت مر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زنی کرد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ممتاز؟</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سطر اضافه شدست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که یکباره مؤلف از جمله ماضی به ضمیر متکلم برگشته است درین کتاب سابقه دارد و این قاعده در نثر بلعمی و عبارات پهلوی هم دیده شده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با خطی قدیم در برابر کندان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 و کندا به فتح و ضم اول حکیم و فیلسوف و دانا و منجم را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قاعده قدیم لغتی که با الف ختم می شده در حین جمع به جای آنکه مانند امروز کاف یا یائی قبل از الف جمع درآورند دو الف را پهلوی هم قرار می دادند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اینجا هم شاید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کندا آن بوده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لوانزاده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آبگوشتی که نان در آن خرد کنند که ما تریت و ترید گوئیم، و اینجا مراد دعوت عمومی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حره بالضم مؤنث حر، و لقب عمومی خواتین و زنان محترمه قرون تمدن اسلامی بوده و شاهزاده خانمها و دختران و خواهران سلاطین و امرا را به این لقب میخواندهاند و مؤلف آن را به فارسی جمع بسته است و لقب حره در قرن چهار و پنج بین ملوک ماوراءالنهر و غزنین و خراسان شایع بوده و بعد از آن منسوخ شده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وافدى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حیزی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شرق و غرب او را ماننده نیست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عمرو بن لبيد بن حرام بن خداش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عمروبن زيد بن لبيد الخزرجي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هاشم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سوزنی معلوم نشد شاید مراد همان حله ایست که از بهشت آورده بودند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چیزی از اصل افتاده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غلام را بر آن افزوده اند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ای تراشیده شده و گویا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بنت عمرو بن عائذ بن عمران بن مخزوم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مخزوم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اجداد با ابناء مخلوط شده و ظاهراً عبارت مشوّش است؟</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جمله که بین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افتادگی به نظر میرسد و اصل آن به دست نیامد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هست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چو و چون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اویند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چند صفحه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لوانزاد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لواثراد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لواء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حمایت و حراست باشد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پناه و پناهگاهست ولی حامه دیده نشد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به قاعده فاعل فارسی که در آخر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درآید مانند دارنده و غیره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این قاعده جای دیگری به نظر حقیر نرسیده است و به قاعده تصغیر و تانیث هم درست نمی آید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حاشیه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ابرهة بن الصباح ايضاً من ملوك اليمن و كان عالماً جواداً و ابرهة الاشرم من ملوک اليمن و هوابو يكسوم صاحب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قرار ابرهه صاحب فیل که حکایت او با عبدالمطلب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متن بدان اشاره شده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را درین کتاب به نزدیکان جمع می بندد و امروز هم در مکالمات معمولست که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نزدیکیهای فلان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همان جمعی است که مؤلف این کتاب با الف و نون بسته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حناطة الحمیری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حاء مهمله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بریل 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نور و ترسیدن و بیهوش شدن و ساجد گشتن حناطه در طبری نیست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نباید بوده آن را تراشیده بباید کرده اند و اصل درست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تراشیده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بدیهی است که اصل درست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خطی دیگر روی کلمه الحاق شده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روی سطر الحاق شده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سطر بعدها الحاق شده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اینجا عبارتی افتاده است قریب به این معانی که الحاق شد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مصدر کردن است نه کندن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کتاب و در غالب نوشته های قدما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عمارت کردن و خندق کندن و خانه ساختن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نظایر آن را تنها به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آورند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مقدمه توضیح داده شده است درین کتاب غالباً به جای اینکه فعل را در آخر جمله قرار دهد در بین جمله درآورده و صفات یا نعوت یا خبری را که متمم معنی آن جمله است و باید قاعده پیش از فعل و ختم جمله درآید بعد از ایراد فعل به عنوان ختم جمله می آورد چنانکه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ابراهیم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بایستی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کننده این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متصل می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آشکارا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قرار می گرفت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الحاق شده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زاید میآید یا مؤخر و ظاهراً جمله چنین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فزون شود از ملک وی و از آن ملوک که بودند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جا موافق رسم الخط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پیشباز و پذیرائی و گاه به معنای مهمانی نوشته شده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ثریا بوده و اصلاح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یاء مجهول به معنی زمین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عمرو بن عائذ بن عمران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فرود برد آمدة بوده و تراشیده اصلاح کرده اند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به معنی چون و چو</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دیدی، به جای دیدندی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ای که بین دو خط فاصل است نعت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دور بدید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آنها اضافه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مقدمه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صیغه ماضی است در اینجا معنی حال می دهد، زیرا مستند به جمله حالیه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مورد است که برخی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شین و مخفف شود خوانده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منجمله در شعر خواجه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فکر بلبل همه آن است که گل شد بارش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 فردوسی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مبادا که رخشم شد از کار 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به عقیده حقیر بایستی آن را به صیغه ماضی خواند ولی یک نوع ماضی خاصی که معنی مستقبل مؤکد یا معنی حال جازم از آن بوجود آید و اگرچه نظایر آن فراوان نیست معذلک خود یک ماضی جداگانه و مخصوصی است که بایستی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ماضی اقرب یا ملصق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نظیر این برآن نهاده شود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بگذشتند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انصاف آوردن و کینه آوردن، به معنی انصاف خواستن و کین گرفتن است و تشفی قلب یافتن از آن برمی آید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جا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اليه وعليه يفدِ وفداً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وورد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ملک است که به فارسی بر ملوک افزوده و در انشا و شعر قدیم این رسم جایز بوده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موسی، واصله من خوارزم و كان منقطعاً الي خزانة الحكمة للمأمون و هو من أصحاب علوم الهيئة و كان الناس قبل الرصد و بعده يعوّلون على زيجه الاول والثاني و يعرفان بالسند هند، و له من الكتب كتاب الزيج نخستین اولی و ثانية، كتاب الرخامة، كتاب العمل بالاسطرلابات كتاب عمل الأسطرلاب ، كتاب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چاپ قاهره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چنین بوده بعد آن را حک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کتاب 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های رابطه را به قاعده املای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اند و معلوم می شود املاء اصل نسخه اول را در نسخه بعد که مأخذ ماست تغییر داده اند ولی گاهی املای قدیم از زیر قلب کاتب در رفته است و به حال خود باقی مانده چنانکه گاهی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نوشته شده و گاه به جای علامت اضافه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کلمه افزوده اند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تاریخ تولد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مورخان به اختلاف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 التنبیه و الاشراف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الفيل لثمان خلون من ربيع الاول وقيل لعشر و هو اليوم الثامن من ديماه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بدو ملک بخت نصر و اليوم العشرون من نيسان سنه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للأسكندر بن فيلبس الملک و سنه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ملک انوشروان و ذلک بعد قدوم اصحاب الفيل به مكة به خمسة وستين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ابن اثیر در کامل آن را در بیستم نیسان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سال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پادشاهی انوشروان و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اسکندر شمرده، و طبری در دوشنبه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سال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تاریخ قدیم و موافق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سال بر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روزگار اسکندر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مراجعه به جداول تاریخی آثار الباقية ابوریحان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اختلافات دیگری هم دیده می شود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دیگر بوده تراشیده اند و چیزی نوشته اند که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میشود 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پاره جل پیچیده، و گویا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اول در زمان تألیف این کتاب به معنی مطلق پوشش بوده از هر جنس نسج و برای هر جنس از آدمی یا غیر آن و بعدها معنی خاصی یافته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ظاهراً کلمه ای افتاده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بائی بر آن بعدها الحاق شده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راه نوشته و محققاً زفان است که لهجه ایست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نقطه وصل به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شمشیر باشد؟</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چنین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شیرخواره می آید سید اولی و آخرین را ولی 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است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است، و 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آخرین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مرکب دیگر الحاق شده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آخر تراشیده شده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شده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با خطی تازه تر 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اینجا به معنی نَوردیده و پیچیده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نوشتن و نبشتن به فتح اول و ثانی همه جا به معنی نوشتن خط و هم به معنی پیچیدن و نوردیدن و لوله کردن و جمع ساختن چیزی از قبیل نامه و فرش و پارچه و غیره آمده و قدما این فعل را به این معنی زیاد استعمال کردهاند از آن جمله فرخی گوید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حیزی به سر بنمود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پختی به ضم اول و پاه فارسی اشترهای قوی دو کوهانه و نر را گویند و به عقیدۀ حقیر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نام اصلی افاغنه است و اتفاقاً اشترهای دوکوهانه و بزرگ از حدود سند و کابل بوده و غالباً هدایای پادشاهان سیستان و نیمروز و کابل و سند به دربار خلفا ازین نوع اشتران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تاریخ عمرولیت در طبری و کامل و غیره و نیز خواب دیدن نوشیروان اشتران عربی و بختی را در ساحل دجله در بلعمى</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خوانده می شود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دلیل سه سطر بعد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نقطه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دریدگی بهبودی یافت و جراحت التیام پذیرفت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ده 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ده تن از امت او برسنجید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 الحاقی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الحاقیست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بلوغ</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باک 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پاک خط خورده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کارک، مخفف کار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غنا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گشت های پی در پی رجوع به مقدمه کنید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سطر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بر اضافه شده با خط الحاقی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یکی عکازه یعنی تکیه کرده بر یکی عکازه و عکازه به ضم اول و تشدید کاف عصائی است که بر سر آن آهنی نشانده باشند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برنشستن تنها به معنی سوار شدن بر اسب آمده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یارب رد راکبی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یارب رد زاکیا محمدا دیده شد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یارب رد راکبی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یارب رد زاکیا محمدا دیده 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اردده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الى و اتخذ عندى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 الذي جعلته لى عضداً يا رب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الاحباب خطی و اعثم و غیره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روضة الأحباب جمال الحسینی خطی ورق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توت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الأحباب خطى ورق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نسخه بین اسامی فتوح با قرمزی علایم وقفه که نزد فرنگیان متداولست نهاده شده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شهرکی است در اطراف شام بین شام و وادی القری بر سر راه حاجیان شام و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سنه نهم هجرت اهل تيماء از پیغمبر صلح خواستند و رسول ص با آنان به جزیه صلح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اصمعی گفته است تیماء سر زمینی است که آب در آن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تيماء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تباله به فتح تا قرشت و باء موحده و ،لام بلده مشهوریست از تهامه بر سر راه یمن بین تباله و مکه پنجاه و دو فرسخ و بین آن و طایف شش روزه راه و تا بیشه یک روزه راه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تباله و جرش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 و فتح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دهم هجرت بدون جنگ گشاده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 از معجم البلدان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یکی از این نشانیها بایستی ذکر وفات حضرت رسول آمده باشد و در نسخه اصل از قلم افتاده است، و ما در آخر فصل آن را افزودیم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پاورقی قبلی رجوع شود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پاورقی قبلی رجوع شود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بعد اصلاح شده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عنسی، مراد اسود العنسی است که در اواخر عهد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یمن ظاهر شد و دعوی نبوت کرد و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موت به نامه و پیام، جمعی از مسلمین یمن را بر وی گماشت تا به دست فیروز دیلمی و به همراهی آزاد زوجه شهر بن باذان در شبی که خفته بود کشته شد و قتل او پیشتر از وفات رسول الله روی داد نامش عبهله و لقبش ذو الخمار و عنس به فتح اول نام بطنی است از مذحج و بشارت قتل عنسی پس از وفات رسول الله به بوبکر رسید و نخستین بشارتی بود مسلمین را در خلافت وی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نایژه مصغر نای و به معنی گلوگاه هر چیزی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جسر در اینجا درست نیست، زیرا در جنگ جسر سپاه اسلام، از بهمن سردار بوران، شکست خورد و اول فتح در عهد عمر دمشق بوده و بعد غزوه فحل و بعد بلاد ساحل دمشق و بعد فتح بیسان و طبریه و بعد وقعة كسكر و سپس وقعه فس الناطف که به جسر هم معروف است و این همه در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روی داد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سطر الحاق شده و ظاهراً زاید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سطر الحاق شده و ظاهراً زاید است زیرا عبارت اصل بهتر و شیرین تر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قادسیه شهری بوده است کنار فرات در بیست و پنج فرسنگی کوفه و بعضی گویند نزدیک کربلای معلی بوده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 بن غزوان کسی است که بنیاد بصره بنهاد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ابله به ضم اول و ثانی و فتح لام مشدد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گوید در کتابی که بدیع الزمان ادیب همدانی آن را نزد ابی الحسین احمد بن فارس لغوى قرائت کرده بود به خط بدیع الزمان دیده شده است به ضم اول و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بوده است در ساحل شط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دجله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زاویه خلیجی که وارد شهر بصره می شود و این شهر قدیم تر از بصره است زیرا بصره در ایام عمر شهر شد و ابله در آن هنگام خود شهری بوده و جبه خانه و سرکرده سپاه از طرف کسری در آن قرار داشت الخ</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میسان به فتح اول و سکون ثانی و سین بی نقطه و نون آخر نام ولایتی بوده است بزرگ دارای نخلستان و دیه های بسیار بین بصره و واسط که قصبه آن میسان نام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قنسرین به کسر اول و فتح و تشدید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حرف ثانى را مکسور خوانده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ولایتی است در شام که شهر حلب از توابع آن است بین شهر قنسرین و حلب یک منزل راه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فتح آنجا را به دست ابو عبیده مینویسند نه عمرو 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قنسرین به قولی در سنه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قولی سنه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نتیجه هجوم رومیان خراب شد و سپس عمران نیافت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رُهّاء به ضم اول و تشدیدها شهری است در جزیره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النهرین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موصل و 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سُمیساط به ضم اول و فتح ثانی شهری است در ساحل غربی فرات و در طرف بلاد 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کسر اول و سکون ثانی و صاد بی نقطه شهر بزرگ و قدیمی و دارای بارو است بین دمشق و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متن چنین بوده مصححی آن را تراشیده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چندی 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ولی متن به خوبی پیداست و آن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جُندَیسابور به ضم اول و سكون ثانى و فتح دال و یاه ساکن و سین بی نقطه و الف و باء و واو و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به خوزستان، شاپور پسر اردشیر آن را بنا نموده و به وی منسوب شده است و اسیران روم و گروهی از لشکر او در آن ساکن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اصفهانی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جذیسابور تعریب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از اندیوشافور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معنای آن بهتر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آنطاکیه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در معجم البلدان از قول ابن فقیه نیز شرحی دیگر نقل میکند ولی به عقیده مطلعین تعریف حمزة ابن الحسن اصفهانی صحیح است و جندیشاپور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ویه از آنتیو شاهی پوهری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شاپور بهتر از آنطاکیه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سایر پادشاهان ساسانی هم نظیر این اسم را بر شهرهایی که در بین النهرین و غیره بنا کرده اند نهاده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صاحب معجم البلدان 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بارها از جندیشاپور گذشتم و در آن اثری از آبادانی نبود الخ</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 و اصل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آن را جاهلی تراشیده طوس کرده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که شوش باشد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مهرض 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 این کتاب این محل به هر دو شکل نوشته شده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حمزه اصفهانی آن را معرب شوشتر می داند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قیساریه شهری بوده است در ساحل دریای شام در شمار ولایات فلسطین و اکنون ویران و منحصر به دهکده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رمیله مصغر رمله متعدد است و از آن جمله یکی از قرای بیت المقدس است به قول یاقوت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نعيم بن المقرن المزنى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جریزه و در ساحل شرقی فرات و فاتح آن در سال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عياض بن غنم میباشد و اینکه به دست عمرو بن عاص فتح شده و با طرابلس مترادف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در معجم البلدان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برقه به فتح اول و قاف، اسم صقع بزرگی است مشتمل بر شهرها و دیه ها بین اسکندریه و افریقیه و اسم شهر آن انطابلس به معنای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عاص آنجا را به صلح گرفت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طرابلس غرب است، یاقوت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طرابلیته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یونانی به معنای سه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شهر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عمرو عاص گشاده شد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سفید مانده است و ظاهراً به واسطهٔ اختلافاتی است که مورخین در این باب نموده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 در کامل التواریخ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 چهارشنبه سه روز باقی مانده از ذی حجة سنه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نمود و بنا به قولی روز چهارشنبه چهار روز به آخر همان ماه مانده زخم خورد و روز یکشنبه هلال محرم سنه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شد و نیز گفته شده است که وفات او چهار روز باقی از ذی الحجه به وقوع پیوسته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طبری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موافق اند که بیست و هفتم ذی الحجه بمرد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آدینه و گروهی گفتند کی شب یکشنبه سلخ ذی الحجه بمرد و روز یکشنبه اول محرم او را به گور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بیست و 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طبری جلد دوم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گویا غالب سطوری که درین کتاب سفیده مانده هم در اصل نسخه سفید گذارده بودند که از منابع موثقه آن را تکمیل نمایند و تکمیل ناشده باقی مانده و کاتب که این نسخه را از روی نسخه اصل نوشته بیاض مزبور را به حال خود گذارده و در حاشیه آن علامتی یادداشت کرده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مورخین منجمله ابن اثیر و طبری شش طعنه مینویسند 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ترجمه بلعمی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الرحمن، بوده بعد روی آن با خط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معلوم نیست چه بوده که آن را تراشیده و 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ساخته اند و مراد قبول خلافت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جمله مقدم و مؤخر است، یعنی چون زمان مهلت بسر آمد با یکدیگر گفتگو و صحبت کردند و عاقبت پس از پرسش ها و مذاکرت امر بر عثمان قرار گرفت و تاریخ هم این معنی را تأکید می کند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به معنی قضاوت و این درست نیست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برا ابن غالب به تشدید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براء بن عازب به ضم بر وزن عجاب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براء بن عازب فاتح قزوین است و نژاد او در قزوین هستند و در ایام مصعب وفات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و او 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بعدها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کردهند 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جیم است که حبیب بن مسلمه در سال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فتح کرد و سلمان بن ربیعه هم درین سپاه به کمک او همراه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ثالث كامل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جرزان به ضم جیم و سکون راء و زای معجمه و الف و نون اسم جامعی است بر ناحیه ای که پایتخت ان تفلیس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جُرز معرب کرج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بعد نونی بر آن الحاق کرده اند و نشابور شده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درین سال در نیشابور واقعه ای رخ نداده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سال سلیمان بن ربیعه در ارمنیه فتوحات بسیار کرد و زانجا به حرب سپاه روم رفت به مدد معویه وزانجا به ازان رفته بیلقان را به صلح گرفته از آنجا شهر بردع را محاصره کرده و آن را هم به صلح گرفت و در همان طرفها شهرهایی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صلح مفتوح ساخت و به نظر حقیر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بعد نشابور شده و عین آن در چهار سطر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سابور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مراد کوره شاپور از ولایات فارس است که مردم آن از دین برگشته و اعراب بار دیگر بدان سامان لشکر کشیدند و مخصوصاً در ولایت شاپور جنگ ها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به نظر حقیر نشابور غلط و اصل متن که سابور باشد صحیح است و جمله سابور ثانی در سطور بعد و مخصوصاً اسم بردن از شهرهای آن از قبیل کازرون و جره صحت آن را تأیید می 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گوید از سابور تا شیراز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فقيه قصبة سابور را نوبند جان دانسته بشاری شهر عمده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و اصطخری مرکز عمده را سابور نام برده و خلاصه این که شهر شاپور در آن روزگار غالباً عمده تر از اصطخر بوده و از فارس گاهی به سابور و گاهی به اصطخر تعبیر کرده اند، یاقوت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شابور از حيث بزرگی مانند اصطخر اما از آن آبادتر و ابنیه اش زیادتر و مردمش غنی ترند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عبادله جمع عبدالله و مراد عبدالله بن عباس و عبد الله بن زبیر و عبدالله بن نافع و عبدالله بن الحصین است که درین سپاه به مدد عبدالله بن سعد آمده بودند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جائی که سبیطله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سبيطله به ضم اول و فتح ثانى و ياء مثناة و طاء مكسور شهری است از افریقیه و گمان کردهاند که سبیطله همان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رومی است بین این شهر و بین قیروان هفتاد میل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مکرر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به معنای تقسیم و قسمت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ابی العاص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ابن اثیر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اصطخر به دست عثمان بن ابی العاص روی داد و در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اصطخر و جور و دارا بجرد در سنهٔ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عبدالله عامر روی داد و سپس به امر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 بن حیان والی فارس شد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فتح شاپور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صفحه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 بن جهان العبيدي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ابی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بعد با همان قلم ابن ابی العاص را خط زده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و جمعی که ابوذر و عبادة بن الصامت در ضمن آنها بودند جزیره قبرس را فتح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بقیۀ الباقیه ای است از نسخه اصل مؤلف، که در بعضی جای ها از تصرف ناسخ مصون مانده ياء مزبور یکی از املاهای قدیم است که از عهد ساسانیان باقی مانده و یائی بوده که به علامت اضافه در آخر كلمات مضاف و نیز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هاء غیر ملفوظ می آوردهاند و در چند جای این کتاب ازین پاها باقی مانده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کتاب غالباً کنیت ها را به املاء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الف اول آن را به همان قاعده که الفهای اوایل کلمات فارسی را در لفظ دری می انداخته اند انداخته است مانند با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موسی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خاصی است از نوع ماضی مستمر و مؤکد، و درین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ببود بوده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جای های مخصوص به خودشان استعمال کرده، بود را به معنی ماضی نزدیک و یا غیر مستمر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ببود را به معنی مستمر و مؤکد و بوده بود را به معنی مستمر و بعید به کار برده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زیاد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خور 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خور از شهرهای ساحلی اهواز است و این جنگ در داخله فارس به وقوع پیوسته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عامر بعد از فتح اصطخر به دارا بجرد آمد و پس از فتح آنجا به مدینه جور رفت و این اردشیر خره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اردشیر خرّه همان جور است که معرب گور باشد و عضدالدوله نام آن را عوض کرده فیروزآباد نهاد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شهریار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ربیع بن زیاد بن انس بن الديان الحارثي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همان فهرج بلوچستان حالیه باشد بلاذری می 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فسار حتى نزل الفهر ج ثم قطع المفازه و هى خمسة و سبعون فرسخاً فاتى رستاق زالق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جالق و زالق و ژالق و جالقان که به اشتباه در بعضی نسخ از قبیل اصطخری چاپ لیدن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یکی است و اصل آن زالقان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زالق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زالق کهن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ولایتی از ولایات سیستان بوده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زالق و بين سجستان خسمة فراسخ</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این جنگ را در رودبار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میلی شهر زرنج می 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نام این پادشاه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پرویز مرزبان 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نگارد نه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ظاهراً غلط باشد، چه ایران بن رستم نام شاه سیستان است و اوست که مؤبد و موبدان و بزرگان را می خواند بعد هم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دیگر این مطلب را تصریح دارد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نباشد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دیر بباشد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اندر کتاب ها دیده ایم که این دین و دولت شما دیر بباشد و بسیار بپاید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بباشد هم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مضارع مؤکد و استمراری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دهقان در اصل رئیس طبقه سوم مردم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آستریوشان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بزرگ برزیگران بوده ولی در اسلام به بزرگان ایران دهقان می گفته اند و احیاناً پادشاه و مرزبان یک شهر و صفعی را هم به نام دهقان می خوانده اند و عربان برای دهقانان از لحاظ حکمت و عقل و درایتی که در آنان سراغ داشتهاند احتراماتی قائل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حقیقت این دهقانان بعد از محو شدن طبقهٔ سواران که صنف عالی ایرانیان بودهاند سمت ریاست و کلانتری بر مردمان ایران داشته اند و احساسات ملی و حکمت و آداب ایرانی به وسیلۀ آنان در ایران پابرجا و محفوظ بوده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الوصيف، الغلام دون المراهق أى المقارب البلوغ جمع و صفاء مؤنثه وصيفه جمع وصايف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کامل ابن اثیر به جای وصیفت وصیف نوشته با هر یک جامی زرین و سوای این از مال الصلح نامی نبرده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پس از یک سال و نیم دیگر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عامر ربیع را از سیستان معزول کرد و عبدالرحمن بن سمرة بن حبيب بن عبد شمس را عامل آنجا ساخت بعد از آن که اهالی عامل ربیع را اخراج کرده بودند و پس از محاصره زرنج با مرزبان آن صلح کرد به دو هزار هزار درم و دو هزار غلام نابالغ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اصل وصیف بوده و تاء آن غلط باشد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ابا صالح بن عبدالرحمن الذي كتب للحجاج مكان زدانفرّوخ بن نیری و ولی خراج العراق لسليمان بن عبدالملك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حاشیه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قرنین، قریه ای است از روستای نیشک، و آخور رخش رستم گویند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طبع قاهره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قرية و فاتح غزنين ربيع نيست عبدالرحمن بن سمره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فقیه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القرنين و بها اثر مربط فرس رستم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مانند غالب کلمات این کتاب نقطه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ظاهراً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اتی القريتين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قرنين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هناک مربط فرس رستم فقاتلوه ثم قدح زرنج فأقام بها سنتين ثم اتي ابن عامل و استخلف بها رجلا من بني الحارث بن كعب فاخر جوه و اغلقوها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قاهره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سمره به زرنج آمد و مرزبان آنجا را در یکی از ایام جشن در قصرش محاصره کرد و با وی به دو هزار هزار درم و دوهزار وصيف صلح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كامل كمامر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سرای او</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اسامی تصحیف و تحریفی است زیرا به قول ابن اثیر از قتله عثمان قنیره و سودان بن حمران و غافقی و به قولى كنانة بن بشر التجیبی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در مروج الذهب این سودان بن حمران را مرادی می شمارد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در متن این کتاب هم قاتل را مرادی دانسته تصور می شود که سومان رومان مصحف سودان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رومان بن سرخان هم دیده شد و شاید هم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سودان و رومان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مشورت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و 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بن احمر، بدون الف و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 بر امیر نهادند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کامل می نویسد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مردمان امیر بن احمر را بیرون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اهل زرنج اخرجوا امیراً و اغلقوها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به ضم اول خارپشت را گویند و آن ژوژ نیز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رآسو، به موش خرما معروف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در 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بن جرء الطائى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بلاذری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 آن رُحج به ضم راء و فتح و تشدید خاء معجمه و جیم نام ایالت زمین داور است که امروزه در دست حکومت افغان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فرس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اراخوذیا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متون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واو معدوله است، شهرهای ایران چاپ بمبی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رخوت، رهام گودرژان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شهر رخد را رهام پسر گودرز بساخت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کفچ به ضم کاف که آن را کوچ هم گفته اند و عرب آن را قفص به ضم قاف و سکون فاء و صاد خوانده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کفچان عشیره ای بوده اند در حدود کرمان و مکران و بلوچستان حالیه ساکن و غالبا کوچ یا کفچ را با بلوچ مترادفاً نام می برند و نام کفچ زیادتر از بلوچ برده می شود و کار این طایفه از اقدم ازمنه راه زنی و سرکشی بوده و با پادشاهان بزرگ نبرد کرده اند و طایفه مزبور بعد از عظمت دولت سلطان محمود غزنوی روی به ضعف نهاد و به تدریج نام کفچ از میان رفته تنها نام بلوچ باقی ماند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صنعت التفات در این کتاب مکرر میشود که به جای اینکه ضمیر غایب را هم مغایب بیاورد جمع متکلم آورده و در بلعمی و متون پهلوی هم هست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 بازرگان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سوی رفیق خود به مناسبت فعل بعد که مفرد آورده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نیرو کرد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انشاء اصل باشد تازگی دارد چه در انشاء قدیم این استعمال که امروز متداولست معمول نبوده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نژاده به معنی نژاد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تخمه به معنی تخم و کامه به معنی کام، ناصر خسرو گوید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 وهو ربعيّ بن الكاس الكوفى من بني عنبر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فتوح البلدان بلاذری چاپ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در سایر کتب و کامل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 والطائی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به جای چو، و این مکرر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و ابن اثیر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به دست حسكة بن عتاب الحبطی که از صعالیک عرب و سیستان را به غلبه گرفته بود کشته 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بدون نقطه،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به 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صفحه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اتفاق تواریخ بیش از ضربتی به وی نزدند و ابن اثیر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کوفه او را بسوختند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اوسفين بن صجر بن 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سفین به جای سفیان به نظر حقیر نرسیده و صحیح هم نیست چه با سفین به وزن دفین اشتباه شدنی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راکریز</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عبدالله بن عامر بن کریز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كاف و فتح راء و سكون ياء</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اسم در غالب کتب تاریخ خاصه نسخ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راه و تاء ساکنه و باء و یاء ضبط شده است و آن لقب پادشاهان کابل و سجستان و رخج بوده است لیکن درین نسخه 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چندین جای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تمام نقاط نوشته شده و حتی یک جا هم رتبیل مطابق ضبط معروف نوشته نشده است و چون این نسخه صرفنظر از کم نقطه بودن که تنها عیب آن است از سایر حیثیات در صحت اسامی و سنین کم نظیر است و با وصف این، همه جا این اسم را یابی نقطه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بازاء هو زولی همه جا مطلقاً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است اسباب این شد که نگارنده را در ضبط معروف این اسم تردیدی حاصل شود و از قضا نسخه خطی و معتبر و کم غلط و قدیمی از ترجمه طبری به دستم افتاد که هر چند اوراق آخر آن افتاده لیکن از حيث رسم الخط و كاغذ و املاء معلوم میدارد که در اواخر یا اوایل قرن ششم هجری نوشته شده و به عقيدة حقیر صحیح ترین ترجمه های طبری است که تا امروز دیده ام و در آن نسخه دیده شد که همه جا این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زنبیل بازاء هوز و نون و تاء مثناة بعد از آن و باء و یاء ضبط آمده و در یک مورد همین اسم را زنده پیل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از دیدن این املاء اخیر برای نگارنده تردیدی باقی نماند که اصل 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زنتبیل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زنتبیل همان زنده پیل است که در ادبیات فارسی هم مکرر در تعریف پهلوانان استعمال شده چنانکه فردوسی گوید به تن زندپیل و به جان جبرئیل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به معنی فیل ژیان و بزرگ توضیح آنکه در فارسی تاء قرشت و دال با هم مکرر تبدیل می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باز نسخه دیگری از ترجمه طبری که 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نوشته شده و قدری مغلوط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به کتابخانانه معارف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همه جا این کلمه را زنبیل نگاشته است و ازین گذشته وقتی که به القاب پادشاهان جزء ایران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 بامیان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مراجعه شود دیده می شود که هر یک حاکی از صفتی یا تعریفی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تحقیقاتی که نگارنده به عمل آورد نه به فارسی و نه به هندی هیچ کدام معنی ندارد و شک نیست که این کلمه هم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یوزاسف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بوذآسپ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بودا و فیلیپ باشد، و عربان را در عهد قدیم ازین گونه اشتباهات در اسامی غیر عربی بسیار روی داده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حاسب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احتساب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جهبذ و جابی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جهبذ به ضم اول و فتح باء در دولت عرب نام طایفه ای از تحصیلداران مالیات بوده چنان که بندار هم نام دیگر آن طایفه بوده و جابی نیز فاعل و به معنی جمع آورنده مال جبايه است و بیرون از این احتمالات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 و 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معنی ندارد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استواران به معنی معتمدان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شاپور مه هر 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زیرا شاپور ظاهراً اسم خاص است نه لقب و معلوم هم نیست که رؤسای هیربدان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اند و به نظر می رسد که شاید شاپور بزرگ هربدان و مغان سجستان بوده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لهجه ای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هیربد به فتح اول با یا مجهول و فتح باء موحده بعد از راء لقب قسمتی از رؤسای زردشتی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مسعودی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برآنند که معنای ایرانشهر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الخیار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چه آیر به فارسی قدیم نام جامعی است از خیر و فضل و ازین راه رئیس آتشکده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نامند یعنی رئيس الخيار الفاضلين و عربان آن را هیربد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التنبيه و الاشراف چاپ ليدن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یعنی به شام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معلوم نشد چیست، شاید خانه و محلی هم برای ستایش خورشید داشتهاند و بعید نیست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مربوط به همین معنی بوده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اینجا چیزی افتاده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گمان می رود که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فرق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سطر بعد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اینجا بوده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منکرند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 تصحیف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گویند که ما خدای پرستیم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راده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چه منکرند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راده دوم، زاید و تقلید سهوی چهار سطر بالاتی است که عین همین عبارت در آنجا نوشته شده و بالجمله بایستی اصل عبارت چنین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همه معاهدند میان معبد جای ایشان چه فرق کنیم و نیز دوست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و قتست که این فرمان و نامه را در نسخ حکم اول خود صادر کرده و معبد جای، نیز به معنی معبدگاه است چه جای و گاه در عوض یکدیگر استعمال میشود و به عادت فارسی جای و گاه با اسم مکان عربی ترکیب می پذیرد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حاشیه قبل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از کلمه و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 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حقیقت 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بایستی در آخر جملات درآید در حشو جملات آمده است و این رویه درین کتاب مکرر 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احری نکرد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زاید به نظر می رسد؟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پس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این خبر در تواریخ دیده نشد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چیزها هم خوانده می شود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ضحاک اینجا زاید به نظر می رسد و یا جمله بزرگتری بوده و از قلم افتاده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ضحاک بن قیس درین سال یا سال بعد به اختلاف روایات حاکم کوفه بوده و نیز در آن ایام حکام خراسان مستقیماً از طرف شام معین می شدند نه از طرف حاکم کوفه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مغشوش است و باید چنین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ضحاک را از کوفه و عبیدالله بن ابی بکره را از سیستان معزول کرد و عبیدالله بن زیاد و عباد بن زیاد بن ابیه برادر او سوی معاویه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در کامل می نویسد که بعد از فوت زیاد عبیدالله زیاد به نزد معاویه رفته و او خراسان را به وی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مستقرع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او يزيد بن ربيعة بن مفرّغ الحمیری است و به قولی يزيد بن زياد بن ربيعة بن مفرغ اليحصبی من حمیر، چنانکه ابوالفرج اصفهانی در اغانی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زیاد در سجستان به سبب سرگرمی به غزو از ابن مفرغ غافل ماند و ابن مفرغ ویرا هجوها گفت و داستان او طولانی و شیرین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هم در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مختصری از آن را ذکر کرده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مسکر جوشانیده که به عربی مثلث خوانند یعنی از شش دانگ چهار دانگش برود و دو دانگ باقی 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سیکی خوار نیک صلح گن و تازه روی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محققاً سمیه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سمیه نام مادر زیاد بن ابیه است که قصه وی با ابوسفیان در حجاز و همخوابگی با او و سپس زادن زیاد مشهور است و زیاد را از این رو ابن ابیه خوانند که پدر وی به ظاهر معلوم نبوده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چنانکه در حاشیه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صفحه گفته شد در کتاب الاغاني مشروح نوشته شده و در کتب دیگر هم مختصری از آن درج است و بالجمله با شرحی که درین کتاب نوشته آمده اختلافاتی دارد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واقعه به اتفاق مورخین در بصره و به دست عبیدالله زیاد روی داده نه به دست عباد برادرش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سیکی بار کردن حجامان خوکان اهلی را در اخبار مذکور دیده نشد بلکه عبیدالله زیاد یزید بن مفرغ را حبس کرد و وی را به حجامی واداشت و او با تیغ گردن بعضی از کسانی را که برای حجامت نزد او می بردند می برید و آنها را فرار می داد و باز مأمورین وی را به ضرب تازیانه به حجامی وامی داشتند و ابن مفرغ این شعر را می خواند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المرادى</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 و در تواریخ معتبر نیست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بدیره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یکرآه فراهم رسیدند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پاورقی قبلی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و علی بن الحسين الاصغر؟</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مانده بودی و نظیر این ماضی شرطی در ادبیات ایران قدیم بسیار است لیکن رسم است که در فعل جزائی آن نیز یایی نظیر یای شرطی جمله نخسین آورند و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کنیمی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اینجا این مراعات نشده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زاید باشد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بمنفدها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بدیر ولی در سطر بعد بدید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بران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 توبه؟</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صلة بن اشيم ابو الصهباء العدوى و هو زوج معاذة العدويه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زيد بن عبدالله بن أبي مليكة بن عبدالله بن جدعان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بلاذری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نوشته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بديل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این شخص را تواریخی که در دسترس حقیر بود ننوشته اند و جز درین کتاب جای دیگر ندیده ام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دو کلمه از اینجا تراشیده شده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يزيد بن معوية بن مسلم بن زياد بن امیه و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بن زیاد بن 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سلم بن زیاد برادر عبیدالله بن زیاد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کدا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حکومت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 المعاقد و فلان عقيد الكرم و عقيد اللوم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بوالاسد یکی بیامد قصد او را به سیستان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ابوالاسد یک بار به قصد زیارت او به سیستان آمد، و اگر بوالأسد را شخصی گمنام و نکره فرض کنیم آن وقت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دیگر میدهد یعنی بوالأسد نام کسی بیامد قصد او را به سیستان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بوالاسد چنین شاعری که معاصر با طلحة الطلحات باشد به نظر حقیر نرسید و ابوالاسد نام شاعری بوده است که به تصریح اغانی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بنی العباس بوده و در زمان طلحه و خلافت یزید غیر از ابوالاسود دوئلی واضع نحو و شاعر و فقیه کسی دیگر به این نام دیده نشد وفات ابوالاسود به قولی در سال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خلافت عمر عبدالعزیز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خلكان جلد اول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داده و اغانی گوید سفری به فارس و اصفهان رفته است و بعید نیست به سیستان هم رفته باشد اما در اخبار او چنین خبری دیده نشد و سطر بعد هم تأیید میکند که ابوالاسود نبوده زیرا بعید است ابو الأسود به سیستان برود و طلحه از آمدن او مطلع نشود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سقط السماء بارض قوم رعيناه و ان كانوا غضابا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بیست هزار درم متن با خط و مرکب شبیه به اصل، بیست هزار درم دیگر نوشته بود که ضمیمه متن شد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یعنی مردان را بدین گونه فریب نکنند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باز یزید، طلحة الطلحات پدر عبدالله را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نیکوئی سیرت عبدالله بن طلحه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خود طلحه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لهجه ای از تل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باید به ناحیتی و یا به یکی ناحیت می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ممکن است به جای پای نکره به کسره زیر تاء ناحیت در رسم قدیم اکتفا رفته باشد و نظیر این دیده شده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القشرى؟</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پاورقی قبلی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طعام، دروازه ای از شهر زرنج بوده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بسکو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بسكر به اختلاف دیده شد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حوران من ارض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و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و روز خلافت و موت معويّة بن يزيد را تعیین ننموده ولی ظاهراً خلافت معويّه روز بعد از مرگ یزید بوده که نیمه ربیع الاول باشد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 کردن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ربيع الثاني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جابیه به کسر با و یا مخففه و اصله فى اللغة الحوض الذى يجبى فيه الماء للأبل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 ای است از اعمال دمشق از ناحیة جولان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زبير بن العوّام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لا حارث بن عبدالله بن ابي ربيعة المخزومی معروف به قباع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بلاذری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مبرد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قباع، به ضم القاف و بعده باء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قباع، به ضم القاف و بعده باء</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زعم حقیر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حاشیه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دو سطر بعد هم ضبط اصل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فتوح بلاذری در همین جنگ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بارتبیل حرب کردند و رتبیل به دست ابو عفراء عمیر المازنی کشته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فتوح البلدان و کامل قتل رتبیل درین جنگ تصریح دارد ولی درین تاریخ ذکری از آن نشده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نادان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ترین؟</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روی ساختگی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دیدی، ظاهراً به معنی ریاء باشد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 ذال معجمه، الذنان به ضم الذال مخاط يسيل من الانف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تمام کتب تاریخ کنیت عبدالملک را ابوالولید آورده اند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 في كل فن مستظرف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مروان را رشح الحجاره به سبب بخل و ابوالریان به واسطه گند دهانش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کامل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اباذبان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باذال و باء موحده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حبیب السیر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تاریخ نباکتی مسطور است که نتنی در غایت ردائت از دهان عبدالملک به مشام می رسید به مثابه که اگر مگس به ریشش می نشست از تعفن آن رایحه می مرد بنا بر آن او را ابو الذباب می خواندند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 دوم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بمبی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اباذبان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ذال و تشدید باء موحده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امية بن عبد الله بن خالد بن اسید بن ابی العیص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امیة بن عبدالله را عبدالملک مروان به خراسان فرستاد نه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آن وقت هنوز حجاج به ولایت عراق منصوب نشده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می گوید در سال هفتاد و هشت عبدالملک امیة بن عبدالله را از خراسان معزول کرد و خراسان و سیستان را هم به ولایت حجاج ضمیمه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درین کتاب از اول فصل مغشوش و پیچیده نوشته شده، فتوح البلدان بلاذری که مأخذ عمده مورخین قدیم می باشد چنین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رتبیل دوم پسر رتبیل مقتول چون از مسلمانان بیمناک بود هزار هزار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هدایا و بندگان از برای عبدالله که به بست نزول کرده بود فرستاد مصالحه را، و عبدالله از پذیرفتن آن ابا کرد و گفت هرگاه این رواق را پر از زر کند صلح خواهد بود ورنه جنگ است و غزو – پس رتبیل از پیش عبدالله برخاست و پس نشست و راه بگشاد تا عبدالله در آن راه ها و جای ها درآمد، رتبیل سر راه ها و گریوهها فرو گرفت، عبدالله حاضر شد که بی هیچ مال الصلحی برگردد ولی رتبیل ابا کرد و گفت سیصد هزار درم بستان به مال صلح و بدان نوشته ای بسپار که تا تو در سیستان هستی با ما جنگ نکنی و خرابی و سوختن روا نداری، و عبدالله این عهد بکرد و چون خبر به عبدالملک مروان رسید ویرا معزول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 متن رؤس این خبر را در بر دارد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راه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 تنگ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خروار زر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ضمان کرد که نیز حرب نکنم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سیصد هزار 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مثل این است که یا چیزی از میانه افتاده و یا در ترجمه اصل به فارسی اشتباهی شده به علاوه به جای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اخباری هم از عبدالعزیز در اول فصل افتاده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و کامل و طبری از این شخص ذکری ندارند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المنكر الذى ليس معتاداً و لامعروفاً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احداث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منجد اللغة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دلی به معنی ساده دلی و ساذجی است و در کلمات متقدمان استعمال شده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کتاب غالباً الف اول کنیه را می اندازد و کمتر اعراب آن را مراعات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به مقدمه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بین دو علامت در متن نبود ولی از قرینه مطلب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پیداست که عین این جمله یا جمله ای مفصل تر در اینجا از قلم افتاده بوده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آنجا، مرادش عراق است، چنان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قصدش سیستان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حریش، و نام این شخص در تواریخ نیست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نزدیکان، با الف و نون نسبت یعنی نسبتاً نزدیک و قرب نزدیک، مانند دایگان و خدایگان، چه نزدیک در فارسی به معنی قرب کامل است، چنان که گویند نزدیک من آمد یعنی نزد من رسید یا نزدیک او شد یعنی پیش او باز شد و این الف و نون برای این است که احتمال قرب و وصول را قدری دورتر سازد اکنون هم در افواه جاری است که فلان واقعه در نزدیکی یا نزدیکیهای فلان شهر روی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نزدیکان که بر ذوى العقول اطلاق کنند غیر از این معنی است و به معنی خویشان نزدیک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 سیستان به کلی در دست خوارج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مورخین اسلامی که این جنگ را یاد کرده اند می نویسند که جنگ مزبور توسط عبدالله بن ابی بکره و در مملکت رتبیل و به قرب کابل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شریح بن هاني الحارثی با جمعی از مسلمین در آن جنگ کشته شدند و عبیدالله ابن ابی بکره هم در همان وقعت به درد گوش یا علت دیگر بمرد و گروه زیادی از تشنگی و گرسنگی و از پر خوردن بعد از آن بمردند و این حرب با خوارج که به قول مؤلف تاریخ سیستان در زرنج روی داده در تواریخی که به نظر حقیر رسیده دیده نشد، و این وقایع که در ضمن آن نام برده است به قول بلاذری در حرب با زنبیل روی داده نه در جنگ با خود سیستانیان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ممکن است در اینجا هم اختلاط و تداخلی در حربی که با خوارج به سیستان شده و مورخین به سبب عدم اهمیت موضوع آن را ترک کرده اند و حربی که با زنبیل شده در موقع تألیف کتاب روی داده باشد، چه نظیر این را در اخبار ابن مفرغ به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اخبار عبدالله بن امیه به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می بینیم والله اعلم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پس از ایشان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در اینجا باقیمانده املاء نسخه اصل این کتاب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پسر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باز هم نظایر دارد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درین کتاب اسم مفعول یا متعلقات آن را که به قاعده فارسی بایستی قبل از فعل درآید بعد از فعل ذکر می 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اینجا که باید چنین می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سیستان به پسر خویش بوبردعه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بوبردعه پسر خویش سپرد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با تمام نقاط نوشته شده و با توضیحاتی که قبلاً داده ایم هرجا درین کتاب با این املا نوشته شده معلوم باشد که در اصل نسخه هم با املای مذکور یا نقطه ای کم بوده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وقایعی که در آغاز این فصل در ضمن حرب با خوارج آورده به موجب تصریح تواریخ درین حرب روی داده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مبلغ را عربان به رتبیل داده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هزار سپاه از سوار و پیاده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میان صد و بیست هزار سوار ده هزار انتخاب کرد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مشاهره و اعطیات سپاهیان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 بن عمير التمیمی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تواریخ معتبر روایات مختلف است از آن جمله گویند که از اول رأی حجاج به فرستادن پسر محمد اشعث به کرمان بود به جنگ همیان بن عدی السدوسی و چون وی را هزیمت داد مأمور سجستان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قسمت تا آخر کار عبدالرحمن از نسخه چاپی فتوح بلاذری ساقط شده و تنها قضیه مرگ عبدالرحمن در رخج و خویشتن را از بام افکندن در آن ضبط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چاپ مصر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تسمية جيش الطواویس را کامل و طبری نوشته اند که بیشتر در آراستگی و خوبی سلاح و اسب بوده نه فقط از اهمیت افراد آن کامل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على اهل الكوفه عشرين الفاً وعلى اهل البصره عشرين الفاً وجد فی ذلک و اعطى الناس اعطياتهم كملاً وانفق فيهم الفى الف سوى اعطيانهم و انجد هم بالخيل الرائقه و السلاح الكامل و اعطى كل رجل يوصف به شجاعة و غناء منهم عبيد الله ابن أبى محجن الثقفى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يسمى جيش الطواويس لحسنه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ترجمه طبری چنین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سباهی گران بدو فرستاد و دوبار هزار هزار درم هزینه کرد جز آنک بروزی عطا داد و آن سباه برفتند و از نیکوئی و تمام سلاحی کی بودند مردمان آن سپاه را جیش الطواويش خواندند یعنی به طاوسان مانند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سطر دیگر این شخص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برده و کامل التواریخ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 برد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هميان بن عدى السدوسی را در کرمان مجهز و مسلح بداشت تا اگر عامل سجستان و سند به مدد محتاج شود وی را مدد کند ولی همیان بر حجاج عاصی شد و حجاج عبدالرحمن را به دفع او کسیل کرد و او را هزیمت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ظاهر روایات بر نمی آید که این مرد از مردم خوارج باشد مگر به صرف لغت خروج قناعت نمائیم چون به طریقی که ذکر شد همیان خود از مأمورین دولتی بود که در کرمان عصیان نموده و عبدالرحمن وی را هزیمت داد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حاشیه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صفحه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ها قدری پریشان است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 داشتن، به اصطلاح امروز نگهداشتن و راه بردن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این فصل تا اینجا در تواریخی که در دسترس بود دیده نشد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تکرار جمله ای یا فعلی خاص را نمیدهد و برای ابتدای جملات مستقل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عربی بکار برده شده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با الف است و درین کتاب این املا تکرار شده و اسپرد اصل لغت قدیم است و الف آن بعدها بنا به تخفيف لغات مصدّر به الف از قبیل اشکم و اشتر و ابا و ابی و اپرویز و غیره افتاده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هم در تواریخ دیده نشد و خبری لطیف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به معنی، آنجا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نگرشی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 حاصل مصدر از نگرستن که امروز نگاه کردن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مصدر در قدیم استعمال می شده و به پهلوی نگرشن است به معنی ملاحظه و رعایت، بی نگرش، یعنی بی ملاحظه و بی دقت، و به جای دیگر این کتاب هم این لغت آمده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کتب مربوطه چنین اسمی به نظر نرسید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کسی که زودتر از هرکس در خلع حجاج و قیام عبدالرحمن سخن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الطفيل عامر بن وائلة الکنانی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صحابه بود و دیگر عطية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بلعمی خطی صب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عبدالمؤمن بن شبث بن ربعی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تذکیر کردن، یعنی وعظ بر منبر و غیره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اشعث</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بن سفیان، و درین کتاب حارث و سفیان و قاسم و غیره را با حذف الف ضبط کرده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ساز و آلات حرب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به تستر نزول کرد و از آنجا پس از جنگی که مقدمة الجيش او را با کسان عبدالرحمن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افتاد هزیمت شده به بصره آمد روز عید اضحی سنه هشتاد و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بصره بود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ابن اثیر گوید شکست حجاج و مراجعت وی به بصره روز عید اضحی بود و ورود عبدالرحمن به بصره آخر ذی الحجه بود سنه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کتاب که بعد از ورود به بصره از طرف عبدالرحمن آورده مورد تأمل است و با قرینه جمله بعد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باشد مگر به عید اول سال قائل شویم آن هم بعید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کامل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 بن ناجية اليربوعي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 عبدالرحمن در 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افتاد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ابو عمرو عامر بن شراحيل بن عبد ذى كبار الشعبي الحميری از اهالی کوفه و از تابعین بود و از علمای جليل القدر 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الاعيان جلد اول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حبير و او ابو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جبیر بن هشام از موالی و مشاهیر تابعین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عالم و محدث و زاهد و تلمیذ ابن عباس بوده قتلش به دست حجاج بن یوسف در شعبان خمس و تسعین و به قولی اربع و تسعین در شهر واسط واقع شد و چهل و نه سال داشت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وقت مهلب مرده بود و به روایت ابن اثیر یزید پسر مهلب والی خراسان بود و در سنه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مرگ عبدالرحمن یزید معزول و مفضل برادرش والی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در تواریخ به نظر نرسید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العباس بن ربيعة بن الحرث بن عبدالمطلب از یاران عبدالرحمن اشعث بود و چون پسر اشعث با سپاه خود از سیستان به هرات رسید و از آنجا به نزدیک زنبیل بازگشت عبدالرحمن بن العباس با بیشترین لشگر پسر اشعث در هراة بماندند و با یزید مهلب حرب کردند و عبدالرحمن عباس به هزیمت شد و گروهی از بزرگان سپاه پسر اشعث گرفتار آمدند و آنان را به حجاج فرستادند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حجاج پسر خود محمد و عمارة بن تمیم اللخمی را به دنبال عبدالرحمن فرستاده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عبد الرحمن بن طلحه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همان حربی است که به قول ابن اثیر در حدود هرات بین یزید مهلب و عبدالرحمن بن العباس رویداده است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پسر محمد اشعث از هراه به نزدیک رتبیل رفت و عبدالرحمن بن العباس الهاشمی که از یاران او بود با بیشترین سپاه در حدود هراة بماندند و با یزید مهلب حرب کردند و سپاه عبد الرحمن ابن العباس شکست خوردند و محمد بن سعد وقاص و عمر بن موسى و عباس بن الأسود و هلقام بن نعیم و فیروز حصین و عبدالرحمن بن طلحه و عبد الله بن فضالة الزهراني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اسير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و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اللخمي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ابو قبيلة من مضر ولخم حي من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بام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شدن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تواریخ معتبره ذکری از نام این شخص که با عبدالرحمن بند بوده و با وی از بام افتاده نیست، بلاذری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نگاهبان عبدالرحمن بود و سر زنجیر او را به خود بسته بود با او افتاد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الجماجم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در کتاب البلدان آورده که رتبیل از عمارة بن تمیم اللخی کراهت داشت و چون بین حجاج و رتبیل دوستی برقرار شد حجاج عماره را از سیستان عزل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ضميمة اعلاق النفسية ابن رسته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مسمع بن مالک بن مسمع الشیبانی بود که بعد از عبدالرحمن بن سليم الكنانی والی سیستان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البلدان یعقوبی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عبدالرحمن بن سلیم، سلف مسمع، درین کتاب نیامده و بلافاصله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مسمع را ذکر کرده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یعقوبی چاپ لیدن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پسر برادر مسمع است و علامت مفعول که بایستی بعد از مفعول درآید قبل از مفعول آمده است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حجاج قبل از آمدن قتیبه اشهب بن بشر الکلبی از اهالی خراسان را به عمل سیستان گسیل داشت و پس از وی قتیبه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الليثى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يعقوبي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 و آن خطاست چه اشعث نام هیچ وقت والی خراسان نشده و قتیبه تا مرگ حجاج والی خراسان بود، مراد آن است که حجاج این مرد را والی سیستان کرد بدون مشورت با قتیبه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قتیبه را معزول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عمل سیستان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ربه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این است که قتیبه دوبار به سیستان آمده یکی که در اول قصه گفت و یک بار هم درین وقت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 آمد یعنی بیم و دهشت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صعبة و امر 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اساس البلاغه زمخشری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عمیر اللیثی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حاشیه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المقرى، و او منيع بن معوية بن فروة المنقرى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البلدان يعقوبي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عبدربه در دست نعمان جان بداد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به غایت پریشان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قتیبه در خراسان بود که حجاج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قتیبه از خراسان معزول نشد بلکه در خراسان با سلیمان بن عبدالملک خلاف کرد و کشته شد سنه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گویا اصل عبارت با مراجعه به یعقوبی چنین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اندرین میانه حجاج بمرد و سلیمان عبدالملک، یزید بن مهلب را عراق ،داد و یزید قتیبه را از سیستان معزول کرده و برادر خود مدرک را به سیستان فرستاد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عنوان بعد هم غلط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نشستن سلیمان عبدالملک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متن افتاده 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دابق به کسر باه و به فتح با هم آمده است قریه ای است نزدیکی حلب از اعمال عزاز، بین آن و حلب چهار فرسنگ است و قبر سلیمان بن عبدالملک آنجاست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هزینه به معنی خرج که نقیض دخل باشد و به معنی نفقه عیال و به معنی خزینه هم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سوائم به معنی بهائم، السائمه و السوام الماشية والأبل الراعيه جمع سوائم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به دشواری معنی میدهد و ظ سقطاتی داشته لهذا کلماتی برای تکمیل عبارت الحاق شد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سیال بن المنذر بن النعمان الشيباني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یعقوبی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هم با تواریخ اختلاف دارد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چه، در فتوح البلدان بلاذری و بعض کتب تاریخ مینویسند که بعد از عزل جراح بن عبدالله الحکمی عمل خراسان در یک وقت به دو نفر یکی عبدالرحمن بن نعيم الغامدی و دیگر عبدالرحمن بن عبدالله القشیری واگذار شد اولین به حرب و دومین به 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معلوم نیست که آیا این عبدالرحمن و عبدالله که در متن نوشته شده کیست، از قرینه پیداست که این دو نام از یک تن است چه تصریح 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معزول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ضمیر مفرد است و در این صورت شخصی که شباهت با این نام داشته باشد از عمال عمر عبد العزیز در آن عصر غیر از عبد الرحمن بن عبدالله القشیری نیست و ظاهراً مراد همان است هر چند در تواریخی که در دسترس حقیر بود و فتوح البلدان از ولایت او به سیستان ذکری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در کتاب البلدان فصلی در ولاتِ سیستان آورده و در اینجا به معلومات ما کمک می کند مشارالیه می گوید در خلیفتی عمر بن عبدالعزیز عمل عراق عدی بن ارطاة الفزاری را داد و عدی مذکور جراح بن عبدالله الحکمی را به خراسان فرستاد و سیستان را هم بر آن بیفزود و پس وی را عزل کرد و عبدالرحمن بن نعیم الغامدی را به جای او برگماشت و به سیستان سری بن عبدالله بن عاصم بن مسمع گماشتۀ عمر بن عبدالعزیز بود و در خلیفتی یزید بن عبدالملک مروان، عراق، ابن هبيرة الفزاری را دادند و ابن هبیره ولایت سیستان، قعقاع بن سوید بن عبدالرحمن ابن اویس بن بجير بن اويس المنقرى الكوفی را داد، سپس ابن هبیره قعقاع را عزل کرد و سیال بن منذر بن نعمان شیبانی را به سیستان برگماشت، و در همه این مدت رتبیل بر امتناع خویش باقی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هشام بن عبدالملک مروان عراق خالد بن عبدالله القسری را داد و او یزید بن غريف الهمدانی از مردم اردن را به سیستان گسیل کرد و باز رتبیل بر او ممتنع بماند، پس خالد وی را عزل کرد و سیستان به اصفح ابن عبدالله کلبی داد و دیری به سیستان ببود، باز خالد، عبدالله بن ابی برده را به سیستان فرستاد و او به سیستان ببود تا خالد بن عبدالله القسری از عراق معزول شد و یوسف بن عمر الثقفی به جای وی منصوب گشت، و یوسف، عبدالله بن ابی برده را از سیستان عزل کرد و ابراهیم بن عاصم العقیلی را بگذاشت و ابراهیم به سیستان رفت و عبدالله بن ابی برده را بسته به نزد یوسف به عراق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خلیفتی يزيد بن وليد بن عبدالملک عامل عراق منصور بن جمهور بود و یزید بن عزان کلبی از دست وی به سیستان عاملی کرد و چون عبدالله بن عمر عبدالعزیز والی عراق شد سیستان حرب بن قطن بن مخارق الهلالی را داد و باز وی را صرف کرده سیستان را به پسر سعید بن عمر بن يحيى بن عاص الأعور سپرد ولی مردم سیستان وی را از شهر بیرون کردند و بجیر بن السلهب از قبیله بکر بن وائل عهدی مزور از قبل عبدالله بن عمر عبدالعزیز والی عراق به ولایت سیستان بساخت و بین بکر و تمیم فتنه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وقایع در تواریخی که به نظر حقیر رسید ضبط نشده بود جز در تاریخ سیستان، ولی درین تاریخ هم در عبارات سقطاتی است که اصلاح آنها از روی این سند در متن ممکن نمیشد و به درج آن در حاشیه اکتفا شد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عاصم بن بنت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ام عاصم بنت عاصم بن عمر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عمر بن عبدالعزيز بن مروان بن الحكم بن ابی العاص بن اميه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وفات عمر عبدالعزیز در میان سپاه یزید بن مهلب که به خلع یزید بن عبدالملک قیام کرده بود دعوت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عُمرين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متداول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 عمرین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ترجمه سنة عمرين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سیرت اوة است و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سیرت عمر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ازین شخص در غالب تواریخ معتبره ذکری نیست و همچنین از اشخاص دیگر که درین صفحه نام برده شده، و برای شناختن آنها رجوع شود به حاشیه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 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ظرودی بوده که از هیرمند کنده و به شهر زرنج آورده اند و آن رود بر دروازه مشهور به در طعام می گذشته یا آبادی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مشروب می ساخته 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مسعودی در مروج الذهب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یزید بن عبدالملک به اربد من ارض البلقاء من اعمال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ذکر خالد در متن کتاب با قرمز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 حلیه به سیستان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قاعده طبع درست نمی آمد و مطلب از هم می برید و اگر در ضمن مطلب عنوان مذکور را درج می کردیم بدتر میشد از درج آن صرف نظر شد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تواریخ و در فهرست ولات سیستان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البلدان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شخص نیست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دیرگاه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یعقوبی، غُرَيْف متن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مانند سرفصل با قرمز نوشته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کبشه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یعقوبی، چنان که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اصفح بن عبدالله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مصر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اوان خلافت یزید بن عبدالملک به بعد زنبیل به عمال عرب چیزی نداد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شدند قومی که بر سر ما می آمدند لاغر شکم و رویه ها از بسیاری نماز سیاه شده و پای افزار از لیف خرما؟ وی را گفتند که آنان منقرض شدند، زنبیل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از شما درست پیمان تر و شدید البأستر بودند هرچند رویهای شما از آنان زیباتر است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شد که به حجاج باج همی دادی و به ما ندهی؟ جواب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مردی بود که در پیشرفت مطلوب خویش بدانچه اتفاق می کرد چشم نداشت هرچند در همی به وی باز نمی آمد، ولی شما در همی خرج نکنید جز آن که ده برابر آن را چشم دارید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دیگر زنبیل به عمال بنی امیه و ابی مسلم چیزی نداد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شخص مطابق فهرست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ابی بردة بن ابي موسى الاشعری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جمله بعد معلوم نیست و ظاهراً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عبدالملک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ساقط شده یا بعد از فعل علامت جمع افتاده 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 خالد بن عبدالله القسری از عراق و خراسان در سنه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بی نقطه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نحيف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قاف و تشدید و فتح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مرگ هشام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رصافه به ضم راء قصری بوده است که هشام بن عبدالملک در صحرای شام نزدیک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کرده بود و رصافه متعدد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 عبدالعزیز در سال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یزید بن ولید والی عراق شد و قبل از عبدالله بن عمر عبد العزيز والی عراق منصور بن جمهور بود و پس از عزل منصور جمهور عراق به عبدالله بن عمر داده شد و منصور بن جمهور به قول يعقوبي يزيد بن عزّان الکلبی را به سیستان حکومت داده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بن قطن بن مخارق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کتاب هم جای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 شده است در تواریخ معتبره ذکری از آمدن این شخص به سیستان نیست جز در فهرست یعقوبی، رجوع شود به حاشیه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معویه به قول شهرستانی معتقد به اصول تناسخ بوده و ثواب و عقاب را هم در این نشاه می پنداشته و خود را وصی ابیهاشم بن محمد بن حنفیه که پیروان او را هاشمیه گویند می شمرده است و خرم دینان و مزدکیه عراق از نتیجه مقالات عبدالله بن معویه نششت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 و نحل نسخه خطی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عبدالله بن معاویه به قول ابن اثیر در سال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مرگ یزید بن ولید و زمان خلافت ابراهیم بن ولید اتفاق افتاده است و قتلش در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خراسان به دست ابو نصر مالک بن هيثم الخزاعی به امر ابی مسلم صاحب الدعوه بوده است و باید چنین باشد زیرا در عهد ولید بن يزيد والى عراق يوسف ابن عمر بود نه عبدالله بن عمر و یزید بن ولید در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عمر را به ولایت عراق منصوب داشت نه ولید بن یزید و خروج عبدالله بن معاویه هم در زمان ولایت عبدالله بن عمر رخ داده است و از این قبیل اختلافات در فصول اخیر که راجع به فساد و خرابی کار بنی امیه است دیده میشود و عجب این است که تواریخ مشهوره نیز از اشخاصی که درین فصول اخیر به سیستان به امارت نشسته اند ذکری نکرده اند و حتی بلاذری میگوید بعد از مرگ حجاج زنبیل و اهالی سجستان به ولات عرب جواب حسابی نداده و از تقدیم باج و ساو امتناع جستند و تا عهد منصور عباسی سجستان از دست عرب بیرون و از آنجا مالی عاید بیت المال نمی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شروح و تفاصیلی که در این کتاب نگاشته شده معلوم میدارد که اخبار این کتاب همه صحیح است و از سایر تواریخ فوت شده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کامل شرح حال عبدالله معاویه را در سه نوبت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ذکری از رفتن او به سیستان نکرده ولی میگوید از راه کرمان به راه افتاد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چنان که قبلاً هم اشاره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بن 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و این روایت در تواریخ دیده نشد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وقت که وقایع روی داده و عبدالله بن معویه از کرمان فرار کرده است عامل عراق عبدالله بن عمر نیست و این هبیره است که از جانب مروان عامل عراق شده است و ابن ضباره به امر وی عبدالله بن معویه را از فارس و کرمان رانده به خراسان می گریزاند در سنه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تصور می رود این محمد بن عروان همان است که در حاشیه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عزان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از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عزّان او عزّان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و بایستی این محمد بن عروان که در تاریخ سیستان است همان یزید یا محمد بن عزان کلبی باشد که به قول یعقوبی از طرف منصور بن جمهور به حکومت سیستان در عهد خلافت یزید بن ولید برقرار گردید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حاشیه 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صفحه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ولید به یزید عبدالملک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معنی به نظر می رسد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عبدالله بن عمر بن عبدالعزیز بود و قبل از وی منصور ابن جمهور از جانب یزید بن ولید امیر عراق و خراسان بود و چون مدت منصور بن جمهور کم بوده درین تاریخ نامی از او برده نشده 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قطری بن الفجاءة است که از عظماء خوارج بود کنیت وی ابا نعامه و از شجعان خوارج و رؤسای آن طایفه است نسبش به مازن بن مالک میرسد از بنی مازن بن عمرو بن تمیم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عبدالله بن زبیر وقتی که مصعب برادر عبدالله والی عراقین بود خروج کرد و بیست سال خلیفه و پیشوای خوارج بوده و به لقب امیرالمؤمنین خوانده میشد و بارها بر لشکریان بنی امیه ظفر یافت و با مهلب و فرزندانش حربها کرد و به آخر در طبرستان از دره ای به زیر افتاد و کشته 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دوم البيان والتبيين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سعيد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وجه عبدالله بن عمر بن عبد العزيز، ابن عمر بن يحيى بن العاص الأعور فاخرجه اهل سجستان عن البلد و افتعل بجير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لسان عبد الله بن عمر بن عبدالعزيز و وقع الشربين بكر و تمیم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معلوم می شود سند تاریخ سیستان و سند یعقوبی در فهرست ولات سیستان یکی است زیرا تفاوت بین آنها اندکی است جز آن که در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سعید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تعیین اسم ذکر شده است و نیز اختلافی که هست در این است که تاریخ سیستان مشروح تر نوشته و خلاصه آن را یعقوبی در فهرست خود آورده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همین کتاب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بجیر بن السلهب،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 علامت اضافه است که در املاهای قدیم متداول بوده و در این کتاب هم گاهی این املا رعایت شده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حاشیه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ہیر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صفحه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الحارج و او شيبان بن عبدالعزيز ابودلف البشکری و از خوارج حروری است که در سنه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بیعت ضحاک بن قیس خارجی بر مروان اموی در عراق خروج کردند و پس از قتل ضحاک شیبان مزبور به ریاست خوارج نامزد شد و در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مروان جنگ کرد و به فارس گریخت و از آنجا به کرمان رفت و از کرمان به سجستان افتاد تا در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عمان به قتل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قولی در بحرین کشته شد و باز به قولی در سنه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سیستان به قتل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اخبار سیستان آمدن شیبان در تواریخ نیست و مهم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عمر بن هبیره از جانب مروان بن محمد به ولایت عراق و خراسان منصوب شد نه از طرف ابراهیم بن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تشدید نهاده است و حال این که اصل آن به کسر اول و سکون ثانی ضبط شده است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پسر ولید در دمشق محبوس بودند و سلیمان بن هشام پس از فرار از حمص آن دو را در حبس با يوسف بن عمر بكشت و مروان پس از ورود به دمشق آن سه کشته را دفن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نج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نحلوع</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مربوط به جمله قبل است نه به جمله بعد، یعنی پیشترین کسی که به رضا از آل رسول دعوت کرد او بود و دعوت کردن به رضا از آل رسول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می کند مردم را و آنها بیعت می کنند با صاحب دعوة که بعد از غلبه بر دشمنان هر کس را که عموم شیعیان رضا باشند به خلافت نصب نمایند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باید چیزی افتاده باشد 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برکنار بیابان بر او جمع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بیابان مرو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قحطبة بن شبيب و هو قحطبة بن شبيب بن خالد بن معدان الطائی یکی از دوازده تن نقیبان بنی عباس به خراسان بود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شخص در تواریخ نیست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متن این جایها سفید است و ظاهراً جمله ای شبیه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افتاد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مصالحت رفت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 اول تا نوشته مانده است و در قسمت ثانی مطلب کسر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در این مورد چنین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فوجه ابو مسلم مالک بن الهيثم الخزاعى الى سجستان فقال یا اهل سجستان الحرب بيننا و بينكم حتى تدفعوا الينا من قبلكم من اهل الشام فقالو نفتديهم فقدوهم بالف الف و اخرجوه اهل الشام من 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هاء اخرجوه زاید 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اخرجوا اهل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در این صورت عین روایت تاریخ سیستان است جز این که یعقوبی ذکری از هیثم بن عبدالله نکرده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البلدان يعقوبي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متن این جایها سفید است و ظاهراً جمله ای شبیه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افتاد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مصالحت رفت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 اول تا نوشته مانده است و در قسمت ثانی مطلب کسر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در این مورد چنین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فوجه ابو مسلم مالک بن الهيثم الخزاعى الى سجستان فقال یا اهل سجستان الحرب بيننا و بينكم حتى تدفعوا الينا من قبلكم من اهل الشام فقالو نفتديهم فقدوهم بالف الف و اخرجوه اهل الشام من 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هاء اخرجوه زاید 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اخرجوا اهل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در این صورت عین روایت تاریخ سیستان است جز این که یعقوبی ذکری از هیثم بن عبدالله نکرده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البلدان يعقوبي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محمد در دمشق کشته نشد و به اتفاق مورخین در مصر کشته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گوید در عین الشمس کشته شد و کامل گوید در موضع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کنیسه به قتل رسید و قاتل وی معلوم نشد و سرش را انار فروشی از مردم کوفه جدا کرد و عامر بن اسمعیل المذحجی از وی گرفت و این عامر قائد جماعتی بود که شبانه بر سر مروان هجوم برده و او را کشتند و قتل او دو شب باقی مانده از ماه ذی الحجه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گوید شب یکشنبه سه روز به آخر ذی الحجه مانده همان سال در بوصیر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الف و مضاف الیه باشد؟</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سطور بعد گاهی عمر و گاهی عمیر نگاشته است ولی صحیح عمر است چنان که یعقوبی نیز عین همین روایت را با همین نام و نشان ذکر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صحیح عمر است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چنین بوده ولی با مرکب تازه پیش از لفظ کرد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کرده اند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اینجا به بعد به جای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 و همه جا با تطبیق ضبط اول این کتاب با ضبط یعقوبی اصلاح کردیم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مطر بن میسره بگرفت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سطر با مرکبی دیگر اضافه شده و باز هم معنی نمیدهد و باید چیزی افتاده باشد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 را و غیره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النجم عمران بن اسمعیل بن عمران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در متن اصل به عنوان سرفصل نوشته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 مطر بن میسره به سیستان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تنها بی معنی است بلکه مطلب را هم برهم می زند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در اصطلاح آن زمان به معنی دولت است به اصطلاح امروزه و اول پادشاهی که در اسلام به لقب سلطان خوانده شد على المشهور سلطان محمود غزنوی است که خلف بن احمد از باروی حصار طاق وی را به لقب سلطان بخواند و لقب سلطان بر محمود بماند و در اینجا سلطان مردا همان دولت است که ذکر شد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 منصور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اتفاق مورخین ابو مسلم از حرب عبدالله بن علی بازگشته و از نصیبین قصد خراسان داشت و از منصور بدگمان بود و منصور وی را طلب همی کرد و او باز نمیگشت تا به تدابیری از ری او را بازگردانیدند و در رومیه مداین به تفصیلی که در کتب ذکر شده وی را بکشت و معلوم نیست سند این روایت که بو مسلم به مرو بود و از مرو سوی منصور آمد از کجاست؟</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مثلی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 الرّأىَ بالرّی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رسیدن گرفت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مواردی و معانثی دارد و یکی از آن معانی که اینجا آمده 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برای کشتن او</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حا و راء مهمله است و روی آن با خطی و مرکبی بالنسبه قدیمی ولی تازه تر از خط و مرکب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هاء 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بعد با مرکبی تازه تر بین راه و کاف الفى الحاق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راکه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بعد از تتبع درین کتاب معلوم شد که اصل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راه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ناسخ به عادتی که در تغییر املاء قدیم این کتاب داشته که از آن جمله همه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مینوشته، اینجا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کرده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یارکه نوشته و مصححی آن را بی معنی دانسته الفی 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افزوده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یارگی بر وزن تازگی در سخنان قدیم و اشعار بسیار استعمال شده است و 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به قاعده فارسی یانی مصدری بران افزوده اند و هاء آخر آن بعد از الحاق یا به کاف فارسی تبدیل یافته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کتاب بعدها این لغت صحیحاً نیز ضبط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روز مانده از شعبان سبع و ثلاثین و مائه، و در مروج الذهب 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و ثلاثین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سبع و ثلاثین است زیرا اکثر بر این اند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ابو داود خالد بن ابراهيم الذهلی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سفرار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سفزار مخفف اسفزار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الف و سکون سین با فاء مفتوح و هم مضموم و بعد از آن زاء معجمه با الف و راه شهری است از نواحی سجستان از سوی هراة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پذیره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پیشباز</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محله ای بوده است در بیرون قلعه زرنج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از خود این کتاب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رخد، همان است که عربان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راء و تشدید و فتح خاء معجمه و جیم خوانند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تمام نقطه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زاء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اولین والی که از قبل منصور به سیستان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حميد المروروزی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 بن زایده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به نام لشکر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متصل به شهر بوده در سجستان دیده نمی شود و شاید لشکر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زیرا در جزء رساتیق سیستان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مرسوم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که بعد آن را با مركب الحاقی سه نقطه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کردهاند و اگر این حدس درست باشد در سایر جای ها هم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محتمل است که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باشد؟ و در اصفهان هم قریه 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راء مهمله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در ثغور با کفار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راه زاید باشد، مراد 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عتیبه ازین مردم متمرد گروهی را دور خود جمع کرد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فرمان روی خط بعدها الحاق شده ولی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نافرمان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باشد و الحاق روا بی مورد است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 الفرى، ابرع في نقل القوائم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روایت این سه فصل در تاریخی به نظر نرسید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با مرکبی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خط زده و روی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 شاید مراد به دخول رسول و وصول نامه است و نقطه خاء اسقاط شده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مؤلف درین عنوان اشتباهی کرده است زیرا خلافت مهدی عباسی در ثمان و خمسین و مائه بوده نه در خمس و اربعین و ظاهراً مراد مؤلف درین سال بیعت گرفتن منصور است برای مهدی و خلع عیسی بن موسی از ولایت عهد و حال این که اینکار هم در سبع و اربعین است نه خمس و اربعین و این اشتباه تنها در عنوان واقع است ورنه در مطالب متن رویه تاریخ محفوظ است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بلعنبریان؟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تواریخی که در دسترس بود ذکری از خروج محمد بن شداد و آذرویه و مرزبان نیست جز این که در سنه خمسین و مایه در خراسان و حدود هراة و قهستان مردی از ایرانیان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استاذسیس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معاون او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سیستانی بر عرب خروج کردند و خراسان را گرفتند و رایات عرب بشکستند تا باز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 بن خزیمه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جنگ آنان فرستاد و خازم به جنگ و گریز و حیله و نیرنگ بعد از یک سال سپاه مزبور را بشکست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هر دو روایت از حیث تاریخ و محل وقوع شبیه به هم است لکن اشخاص آن هیچ شباهت اسمی با هم ندارند مگر محتمل است که نهضت محمد ابن شداد و آذرویه و مرزبان در سیستان متعقب و مربوط به نهضت استاد سیس بوده و شعبه ای از انقلاب مزبور باشد که بعد از ختم آن در خراسان این یکی نیز به خودی خود ختم شده 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الوليد معن بن زائدة بن عبد الله بن زائدة بن مطر بن شریک بن الصلب به ضم الصاد و اسم صلب مذكور عمرو بن قيس بن شراحيل بن همام بن مرة بن ذهل بن شبيان الشيبانى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الکلبی در جمهرة النسب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بن زائدة بن مطر بن شریک بن عمرو بن قیس بن شراحيل بن مرة بن همام بن ذهل بن شیبان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روایت اخیر به صحت اقرب است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حوفران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خوفزان بن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برادر جد معن زایده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خلکان در ترجمه معن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والخوفزان بن شريك الشيباني الموصوف بالكرم والشجاعه اخر جده مطر بن شریک و انما قيل له الخوفزان لان قيس بن عاصم المنقرى خفزه بالرمح، و معنی خفزه ای دفعه من خلفه، و اسم الخوفزان الحرث بن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برند بن فرند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میم و یاء و این ابن مزید برادرزاده معن بن زائده است و خود از بزرگان و شجعان و اسحیاء امراء عرب است و در عصر هارون الرشید به ایالت آذربایجان و ارمنیه منصوب شد و ابن خلکان ترجمه وی را به تفصیل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در فتوح البلدان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از زنبیل خراجی را که حجاج با وی به میان نهاده بود مطالبت کرد زنبیل در بهای آن خراج اشتران و خرگاه های ترکی و بندگان به سوی معن فرستاده و هرکدام را دو برابر بها نوشت و قیمة نهاد و معن از آن خشم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 و چیزهای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متن است تصور میشود که مؤلف نظیر این عبارت بلاذری را که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قباب ترکی و 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و آن را قباهای ترکی و چیزهای لطیف معنی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قباب ترکی را به قباهای ترکی و رقیق را به 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چاپ مصر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مرید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خلیفهٔ زنبیل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لفظی که بین قلاب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بالای عبارات کتاب با خط و مرکبی بالنسبه تازه اضافه شده است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اضحت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این مصراع چنین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السور كلهم لابيضت السرد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بتدبیر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بجود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معنی میدهد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محتمل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 او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روی سطر الحاق شده و در زبان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اول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چنین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برند بن فریاد برآورد و بر چهار فرسنگی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با خط و مرکب اصل روی آن خط خورد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مزید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روی عبارت خط زده علاوه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اتفاقاً درین فصل همه جا به جای مزید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و ما آن همه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نوشتیم و نخواستیم در هر دفعه حاشیه بر حواشی سابق مزید گردد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 سطر بعد که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به درگاه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سطر بعد از آن که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هزار درم بدادند این مرد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پیداست که در اینجا باید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یاری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دوستی از بنی بکر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پرورده و برکشیده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فهرست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 بن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من بنى بكر يقال لهم اللهازم و هو تيم الله بن ثعلبه و معنی تیم الله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يعقوبی نیز این شخص را نام برده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 ابو مسلم تميم بن عمرو من بنى تيم الله ابن ثعلبه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بی 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جراح</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العديل، النظير و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المعادل فى المحل و المركب ج عدلا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فهرست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العلاء من بني بكر بن وائل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فهرست ولات سجستان که یعقوبی نوشته است تمام می شود و چنین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فمات ابو جعفر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عبيد الله بن 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ثم صارت مضمومة الى عمال خراسان یولونها رجلا من قبلهم و ذلك ان الشراة غلبت عليها، وكثرت عليها، و خراج سجستان عشرة الآف الف درهم يفرق في جيوشها و شحنتها و ثغورها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البلدان یعقوبی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ضميمة اعلاق النفيسة ابن رسته چاپ لیدن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ربض به فتح اول و ثانی آبادانیهای حومه شهر که بیرون از حصار اصلی مرکز شهر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ربض سیستان خود شهری بزرگ و آبادان بوده است چنانکه به جای خود گفته آید و در قدیم شهرها دوبارو داشته یکی متعلق به کهندز و به اصطلاح امروز ارگ و عمارات دولتی که در میانه شهر بوده و باروی دیگر آن که ربض نامیده می شده و برگرد شارستان و باروی کهنه و میانین کشیده میشده و بیرون این باره را ربض می گفته اند که حومه باشد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اینجاها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برند بن مرند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يرتد 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و صحیح یزید بن مزید است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اینجاها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برند بن مرند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يرتد 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و صحیح یزید بن مزید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حاشیه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اینجاها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برند بن مرند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يرتد 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و صحیح یزید بن مزید است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اینجاها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برند بن مرند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يرتد 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و صحیح یزید بن مزید 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نام این قریه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 و زرین و سریر در معجم به نظر نرسید ولی پیداست که هر دو از یک ریشه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قبر مهدی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قراء ماسبذان ضبط کرده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کلیه مورخین عرب این قریه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ماسبذان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 یا قوت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سبذان به فتح سین و باء موحده و ذال معجمه و آخر آن نون 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سبذان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منسوب به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الفدا در تقویم البلدان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 سبذان و سیروان یکی است و این شهری است قدیمی از بلاد جبال که بین کوهستان واقع شد، و ازين حيث شبیه به مکه است و بین آن و صیمره دو منزل است و نیز گوید ماسبذان از کوره سیروان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گوید از ماسبذان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فرسنگ است و قبر مهدی عباسی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اکنون بیش از آثار محو شده ای از آن قبر برجا نمانده است و خلاصه ماسبذان آن روزه جزء پشتکوه لرستان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نیکوی کرد تا مردمان تا وفات هادی بود و در این کتاب غالباً کلماتی را که آخر آن یا دارد وقتی با ياء نسبت یا وحدت ذکر کند یک یا را حذف 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 مردمان هم معنی نداشت لذا اصلاح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آخر جمله معنی وقوع می دهد یعنی تا وفات هادی واقع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معنی در این کتاب و كلمات قدما زیاد است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کثیر و معلوم نیست کثیر بن سالم و سپاه وی از اهالی بیستگانی خواسته اند یا سپاه از کثیر بن سالم، اگر شق اول باشد متن صحیح است ولی در صورت شق ثانی باید چنین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سیستان بشورید بر کثیر بن سالم و سپاه بیستگانی خواست و ظاهراً شق ثانی درستست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حزيمة المرني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شبيب بن عبيدالله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این شخص را عبدالله نوشته است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فرقد نامی هم از اجداد خانواده صفاریان بوده است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حصین، و هو من موالى قيس بن ثعلبه من اهل اوق</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لشكر عثمان بن عماره را هزیمت کرد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مطوعه و غازیان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شهرهای اسلام به طوع و رغبت غزا و جهاد با خرج خود دسته دسته گرد آمده و در سرحدها به حرب کفار می رفتند و غالباً با لشگر سلطان همراه می شدند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حصين الخارجی پس از شکستن سپاه سیستان به خراسان رفت و قصد پوشنج و هراة و بادغیس کرد و هرون الرشيد خالد الغطريف بن عطا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والى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نامه نوشت به طلب حصین، و او داود بن یزید را با دوازده هزار سپاه به حرب حصین گسیل کرد و حصین با ششصد مرد آن لشکر را هزیمت نمود و خلقی بسیار از ایشان بکشت، پس به خراسان اندر همی گشت تا در سنه گشت تا در سنه سبع و سبعین و مائه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ولایت خالد غطریف نیز از این تاریخ فوت شده است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فضل بن یحیی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در حوادث سنه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از آن آورده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سنه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سليمان از خراسان به عراق آمد و رشید جعفر بن محمد اشعث را به خراسان فرستاد و باز در سنه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را طلبیده و عباس بن جعفر را خراسان داد و باز در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را عزل کرد و خالد الغطریف را فرستاد و معلوم نیست چه وقت غطریف را عزل و حمزة بن مالک را به خراسان فرستاد و در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حمزه را معزول و فضل بن يحيى البرمکی را والی خراسان کرده و سیستان را هم ضمیمه ولایت او نمود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از این ولات در این تاریخ نامبرده نشده است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 کرد، یعنی معزول کرد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بسام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روز</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سلطنت عرب رسم داشتند که اصقاع و ممالک بزرگ را به یک کس و اگذاشتندی و آن کس ثغور و اجزاء مملکت خود را به ولات جزء گذاشتی و این ولات گاه در امور آن مرز و بوم متفرد و مستقل بودند و گاه بودی که چند کس به تولیت یک محل نامزد شدندی یکی بر خراج که مسئول وصول و ایصال مالیاتها او بود و دیگری بر نماز که امر قضاوت و مظالم نیز در زیر دست وی صورت بستی و دیگر بر حرب و کلیه امور سپاه کشی و عطیات لشگر و کار جهاد و غزات و غیره و گاه یکی بر نماز و حرب و دیگری بر خراج نامزد می شدند و این امور بسته به اهمیت محل و اهمیت موقع و اهمیت اشخاص گاه به گاه متفاوت بودی نه بر یک قرار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زاید به نظر می رسد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امر خراج</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او را حمزة بن اترك السجستانی مینویسد و ظهور وی را در سنه سبع وسبعين ومائه می شمارد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تاریخ بیهق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آذرک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و گوید در سنه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جانب ترشیز آمد به سبزوار و قصبه بیهق را قتل عام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خطی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اترک، ادرک، آذرک یکی باشد که دوستان حمزه او را عبدالله نامیده اند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 و جول درست معلوم نشد در کدام قسمت سیستان بوده است ولی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لهجه خراسان و سیستان امروز به معنی کویر و صحرای قفر است و بدین قیاس می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 و 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نواحی کناره صحرای کویر که به سیستان و بلوچستان و کرمان متصل است بوده باشد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اصلاح شد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الاصل و این نام در این کتاب به چند 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لشکر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حاشیه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اشکرا به معنی آشکارا، در لهجه خراسان از قدیم تا به امروز غالباً الفها به فتحه تبدیل میشود در قدیم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امروز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هرکاره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خنه آدم ادم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تصور می کنم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اشکرا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همان قبیل باشد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في قبيلة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الفلس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تاریکی آخر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که الف پهلوی را به حال خود گذاشته اند درین کتاب بسیار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حلافاباد و حلفاباد هر دو در این کتاب نامبرده شده و در کتب جغرافیا این نام نیست و معلوم است که از قراء نزدیک زرنج بوده است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دیگر هم گفتیم که یاهای نسبت و غیره که به کلمات پائی درآید گاهی در این کتاب بیفتد مانند نیکوی عوض نکوئی و به جای عوض به جائی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رأى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 رأى ابداً؟</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نراه؟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حمزه آن است که ابداً مالیات ندهند و گویا معنی بیش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دو سطر بعد هم این معنی دیده می شود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خراج و مالیات جنسی از کالا و متاع و برده و غیره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کرد یعنی عزل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هم این لغت استعمال شده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طعام، یکی از دروازه های شهر زرنج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وصيف شاعر یعقوب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آکار تن او سر او باب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بزرگ سیستان را زرنج نامند و زرنج را شارستانی است و ریضی و شارستان را حصنی و خندقی است و ریض را نیز باروئی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شارستان زرنج را پنج دروازه است یکی در جدید دیگر در عتیق که از آن دو دروازه به سوی فارس بیرون شوند و به یکدیگر نزدیک اند و در سوم در کرکویه است که از آن به خراسان بیرون شوند چارم در نیشک است که از آن به بست روند و در پنجم به در طعام معروف است که از آن به روستاها بروند و معمورترین این دروازها همانا در طعام است و این درها همه از آهن است و ربض زرنج را سیزده در است از آن جمله باب مینا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فارس پس از آن باب جرجان سپس باب شیرک بعد از آن باب شتاراق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شتاراو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باب شعیب پس نوخیک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نوخیرک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آکار چه 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آکارا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چنان که در شعر محمد وصیف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آکارتن او سر او باب 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باب نیشک پس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کرکویه پس باب استریس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ظاهراً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به معنی میدان اسب دوانی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باب غنجره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باب بارستان سپس باب روذگران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رویکران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الممالک اصطخری چاپ لیدن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دو سطر بالا و دو سطر زیر شود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دری کرکوی، این یا علامت اضافه است که در املاهای خیلی قدیم و در خط پهلوی مستعمل بوده و در نسخه اصل گویا مراعات می شده و گاهی در این نسخه هم با وجود تغییر املا یافت می شود، چنان که مکرر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کرکوی یکی از دروازه های شهر زرنج بوده است که از آن به کرکوی می رفته اند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است که در چند سطر پیش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و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باکس برآمدن و برنیامدن به معنی هم زور کسی بودن و نبودن و توانائی داشتن و نداشتن است و در نظم و نثر قدیم متداول بوده است و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گروه برنیاید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یعنی از عهده شکستن و برانداختن آن قوم برنتواند آمد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قوس به ضم قاف بروزن طوس از رساتیق سیستان بوده است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السنه بايع الرشيد به عبدالله المأمون به ولاية العهد بعد الأمين وولاة خراسان و ما يتصل بها الى همدان و لقبه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حوادث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و پسران به حج رفتند و شهادتنامه ولات عهد خود را در آنجا سجل کرد و نسختی در کعبه نهاد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سال در تواریخ اشاره ای به این معانی نیست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بستانید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بگذاشت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شمار سرهنگان بود و از آن طایفه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سرهنگ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عیار اذا كان كثير الطواف و الحركة ذكيا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عرب اشخاص کاری و جلد و هوشیا را که از طبقه عوام الناس و مردم خامل الذکر بودهاند و در هنگامه ها و غوغاها خودنمایی کرده یا در حروب جلدی و فراست به خرج داده اند عیار می نامیده است و از تواریخ بر می آید که در زمان بنی العباس عیاران در بغداد و خراسان افزونی گرفتهاند خاصه در سیستان و نیشابور و یعقوب لیث صفار هم از سرهنگان این طایفه بوده است، چه عیاران در هر شهری برای خود رئیسی انتخاب کرده وی را سرهنگ میخوانده و گاهی در یک شهر چند تن سرهنگ و چند هزار عیار موجود بوده است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النکاک هم خوانده می شود و این نام را در کتابی نیافتیم و در سطور بعد وی را صالح حماد نویسد و شاید صالح حماد و ابن الفکاک یکی باشد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در فارسی هم مفرد آمده هم جمع ولی چون ضمیر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قصبه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است باید اینجا هم جمع باشد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ربّه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محتك</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الذّخر؟</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ولرغبته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بصدد منک، ای نزل بقرب منک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على الشعر و البشر غاية في المبالغه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عهد كتبه المأمون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مكروهاً في نفس ولا دم و لاشعر و لا بشر و لامال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عهده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اخد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تغدروا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هو الصواب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قبلك</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 بی نقطه و بی اعراب بود و اگر عیناً چاپ می شد خواننده به زحمت می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صحیح بودن این دو مکتوب نمیتوان شک داشت یا گمان کرد که خوارج آن را از خود ساخته اند، زیرا رویه همان رویه بني العباس است و خوارج هم امین تر از این بودهاند که مکتوبی چنین بسازند و فایدتی هم برایشان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عجب است که این دو مکتوب در هیچ یک از تواریخ موجود دیده نشد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انبيائه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رضوته؟</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 و سننه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امبتح</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چنین بوده و بعد با مرکبی دیگر و خطی زشت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بای باطل نوشته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قهر نالباطل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قهر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فلاتزال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يخلفنا او يخلفنا مشدّدة ايضاً صحيح و لعله هو الصواب كما تقتضيه المقارنة بينه و بين الفعل في الجملة الموازن لها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كتبته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غلط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لست ابخی به بدلا و غیره حکماً،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 ابغی به غیره حکما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عرفنی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نصرنی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ببغى</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لعباده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الاصل حفص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خفض العيش سهل وكان هنيئاً فهو خفيض و خفض و خافض و مخفوض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بحلال الله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خير بعده النار بخير و لا شر بعده الجنة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وظاصل همچنین بوده است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من أمن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الراكنين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خذلتهم؟</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 تغنى</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تفنى نفسى و انا موفى عهدی و منجز موعدی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اسقاع و الصواب الانتقاع</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ليسوا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مقتضى القواعد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يفصل الحق</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استنساخ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و اصل چنین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هرون رسید از گرگان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توقان و صحیح نوقان به فتح نون است و اخیراً آن را با غین می نویسند، از قراء معظم طوس بوده و اکنون یکی از محلات عمده شهر مشهد می باشد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نمق</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بالتشديد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ملكاً و شيكاً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ملكا سريع الزوال، بدلا من قوله سلطانا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با دو الف و تاه آخر و فتحتان و به هیچ روی معنی نمی دهد و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يبيع آجلاً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 مدرّج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المحلاف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محلاف نیامده، المخلاف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الكثير الأخلاف في وعوده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زفان لهجه ای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قدیم متداول بوده است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لیکن از قرینه بعد پیداست که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ضمیران به لشکرهای خلیفه و پسران وی راجعت نه به سواران حمزه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و بهر و برخ و بخش همه در اصل یک لغت و از یک ریشه برخاسته اند و ضمیر به هرون راجعست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مکرر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وگر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کرده است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حاشیه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حمزه در کامل و سایر تواریخ ناتمام و درهم است و روایات این کتاب قابل تأمل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 تعليقات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قریب دو ثلث سطر در نسخه اصل سفید است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خبر بحواست بدون نقطه است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مولى</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ایدر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 و حضين با ضاد دیده نشده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الذال المهمله و بنو ذهل فريق من بني شيبان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است که اینجا چیزی افتاده باشد، زیرا 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فتح که ایشان بسیارند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نمی شود؟</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بیت خراب است و ظاهراً بیت اول و آخر چنین است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عور، مراد ابو الطيب طاهر بن حسين بن مصعب بن زريق بن ماهان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قولی زریق بن اسعد بن دادویه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 دیگر اسعد بن زادان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قولی مصعب بن طلحة بن زريق ملقب به ذوالیمینین است از مردم پوشنج و از موالی است و جد او زريق مولى طلحة الطلحات الخزاعی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بن بانه شاعر در هجو او گفته است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زاید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ابو عبدالله محمد بن ابراهيم بن اسمعيل بن ابراهيم بن الحسن بن الحسين بن 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الذى يعرف به ابن طباطبا و کامل ظهور او را در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 نیایند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کافی نباشند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راه نداد و نگذاشت بر وی غالب آید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معنی ندارد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باید حمدویه باشد با ،یا چه بعد این شخص را حمدوی به تخفیف یا ذکر کرده است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حمدویه و حمدوی هر دو صحیح است، زیرا در زبان پارسی بعضی اسامی مصغر و او و یا و هائی خفیف در آخر داشته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گاه با الحاق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بدون الحاق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میشده مانند شیروی و برزوی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رگاه نیز بدون یا همچون شهرو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برزو مینوشته اند و عربان این نامها را با هاء ملفوظ و فتح واو و سكون ياء ماقبل آن نوشته و خوانده اند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نفطویه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در حالی که فارسیان به سکون و او و فتحه خفیف یا تلفظ کرده و هاه آخر را به لفظ نمیآورده اند و چون این ها، به لفظ در نمی آمده است احیاناً آن را از قلم هم می انداخته اند و برخی اوقات یاء را ساکن خوانده و یا حذف می کرده اند فردوسی در داستان پادشاهی شیرویه جز یکی دو مورد که شیرویه با حرکت یا ساخته باقی را شیروی به تخفیف درآورده از آن جمله گوید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به زنهار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اشعث از جمله سرهنگان حرب بن عبیده گشته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ندادند و شهر حصار گرفتند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و بنه، و در اینجا ایجازی مخل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مرادش این است که لیث بن فضل با سپاه خویش به شهر اندر آمد و سپس به طلب حرب بن عبیده و سپاه وی از شهر بیرون رفته و با حرب جنگ کرد و بعضی از ثقل و بنۀ حرب را غارتیده و به شهر بازگشت زیرا قوت حرب با وی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شیعت حرب، یعنی دوستان حرب بن عبیده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قدیم لفظ شیعه و شیعت را به معنی لغوی آن استعمال می کرده اند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خویش را به چیزی بازار نهادن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اسباب شهرت و خودنمائی و جلوه گری ساختن است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در پارس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معنی است که عرب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 جانب در پارس پاره ای از دست و پای او را برآویخت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پارس یکی از دروازه های زرنگ بوده است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آوردن است، ناصر خسرو فرماید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بدون یاء و در اصل املاء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یا مجهول است ولی در تلفظ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فرقی نداشت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بدون یاء و در اصل املاء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یا مجهول است ولی در تلفظ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فرقی نداشت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ازین عبارات که بین دو راده است یا چیزی افتاده است و یا پس و پیش شده و ظاهراً معنی چنین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نیکوئی با مردمان کردی و به نفقاتی بیش نمی بود که ولایت سیستان آن که از آن چیزی به حاصل آمدی در طعام بود، دیگر خوارج فرو گرفته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صفحه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طاهر پیش ازین مأمور جزیره و حرب نصر بن شبث بود و پس از ولایت پدرش به خراسان عبدالله امیر شرط مأمون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شبث</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 بصاد المهمله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 بصاد المهمله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 نیست که این الیاس بن اسد برادر نوح و یحیی و احمد پدر اسمعیل و نصر جد سامانیان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گردیزی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عمل سیستان او در تواریخی که دیده شد جائی ذکر نشده است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شبث</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 بصاد المهمله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جهة طلحه، یعنی از سوی طلحه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درست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زمان تألیف این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مستعمل نبوده است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املائی از آن باشد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قبل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گرفت، یعنی به آنان توجه کرد و با آنان کنار آمد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اصل بعد از شین دو مرکز گذارده هم در اینجا و هم در عنوان فصل بعد ولی بعد از شین فقط نقطه یا را گذارده و نقطه با را حذف کرده است چنانکه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توان خواند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دیر برنیامد، یعنی دیری نگذشت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غوغا، همه جا به معنی عامه مردم است در حال ازدحام و اجتماع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واو ضبط شده و بی و او هم به نظر رسیده، از ولایات سجستان بوده و امروز جزء بلوچستان به شمار می آید و نیز به نظر می رسد که خواش متن در نزدیکی زرنگ جائی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خاشرود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منسوب بدانجا است و حالا جزء خاک افغان است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الذهلى به ضم الذال و سكون الهاء، منسوب به ذهل بن شيبان، و الأهلى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 و كسر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ذهله و 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خراسان شد، یعنی به خراسان بازگشت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 آن معلوم نشد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مرگ حمزه را تعیین نکرده است، و کامل چاپ مصر را غلطی افتاده و به موجب آن در حوادث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مات حمزة الخارجی به باد غیس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در حوادث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از هجوم حمزه به خراسان شرحی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مقابله با طبری که ماخذ صریح کامل است دیده شد که طبری در حوادث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عاث حمزة الشارى به باد غیس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امارت علی بن عیسی بن ماهان به خراسان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خرج علی علی بن عيسى حمزة الشاری به باد غیس فنهض اليه على بن عيسى فهزمه و اتبعه حتى صار الى كابل فحاربه حتى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تصریحات تاریخ سیستان و معلوم نبودن مرگ حمزه در طبری و کامل و مخصوصاً با تصریح هر دو تاریخ در زنده ماندن حمزه تا مقارن مرگ هرون الرشید و متروک ماندن خبر او بعد، دلالت دارد که برای یعقوبی هم مانند کامل اشتباهی در همان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 شده و آن را مات خوانده است و بالاخره حمزة آذرک الشاری که از کبار خوارج است به دست علی بن عیسی کشته نشده و به اجل خود در سنه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بوسحاق مخفف ابو اسحاق</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واو زاید به نظر می رسد و گویی چیزی هم از اصل افتاده؟</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دریاچه زره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کویل معلوم نشد و باید از مردم محل تحقیق شود و ظاهراً مراد جزیره های کوچکی است که از تجمع نی و آشیان حیوانات تشکیل شده باشد زیرا در دریاچه هامون با زره نی بسیار میروید و در لغت فارسی کول با ثانی مجهول و کاف عربی و فارسی به معنی تالاب و استخر است در گیلان پشته و تل را گویند کولان بر وزن همدان گیاهی است که از آب روید و از آن حصیر بافند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ثالث مجهول به معنی کاکل است که موی میان سر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اباعوف در متن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شده یعقوبی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اباعوف از مردم قریه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قراء سیستان است که عرب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 و او رئیس شراه بود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بزيع الكوفي، و الضبي، و المخزومي، و العطار، و ابن عبد الرحمن، و تمام ابن بزيع محدثون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بایستی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چه در جای دیگر کتاب لشکریان دیگر شهرها را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و امارات دیگری هم هست که اهالی و لشگریان خارج سیستان را از غربا می شمارد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هر دو سپاه همانا غربا و سپاه سیستان است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کرکوی محلی بوده است در سه فرسنگی شهر زرنج بر راه هرات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عنجره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دروازههای ریض شهر زرنج بوده است و اصطخری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باغین معجمه ضبط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مسالک الممالک اصطخری چاپ لیدن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بیستگانی با کاف فارسی با الف کشیده و نون به تحتانی رسیده، مواجب لشگریان و جیره و ماهیانه نوکران و هر چیزی که به جهت ایشان مقرر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جرواد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است که جرواتکن هم نویسند و املای عربی قدیم آن هم جرواتکن به کسر تاه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جرواتكن بالفتح و بعد الالف تاء فوقها نقطتان مكسورة وكاف و نون، من قرى سجستان يقال لها كروتكن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اول این کتاب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جرواتکن نه از جالق نو است و نه از کهنه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نسخه اصطخری چاپ لیدن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جرواتکن از متن افتاده و در حاشیه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چند املا با گاف و جیم و دال و تاه ذکر کرده است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ایشان به معنی به ایشان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کلمات متقدمان بسیار آمده است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قرینه غیر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با مراجعه به صفحات قبل معلوم میدارد قوسی است و چنان که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ذکر رساتیق سیستان ضبط شده ولی در کتب معتبره جغرافیای قدیم ذکری از این محل نشده است و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اوديه حجاز شمرده است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فحوای عبارت پیداست که بایستی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ناتعبیه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یعنی غیر منظم و بدون تدبیر و پیش بینی و نظام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اوق، در آغاز این کتاب جزء کورهای سیستان ذکر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اوقل رباطی است در سر راه بست و غزنین لیکن در حاشیه به نقل از ادریسی آن را اوق ضبط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اصطخری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برهان قاطع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اوک با اول مضموم و ثانی مجهول و کاف نام قلعه ای است بین فراه و سیستان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بذندون، به فتحین و سکون نون و دال دوم مهمله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قریه ای است از بلاد سرحدی روم بین آن و بین طرسوس یک روزه راه است و مأمون در آنجا مرده و در طرسوس دفن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طرسوس از شهرهای آسیای صغیر است که بین حدود شام و حلب واقع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جوی بدندون رودی بوده که از مملکت روم آن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آسیای 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قریه بدندون می شده در ترجمه طبری بدندون را نام رود داند و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روزیست در اندرون روم آن را بدندون خوانند لشکر بذان لب رود فرود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قدیمی خطی نگارنده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نزدیک آن طرسوس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نزدیکان طرسوس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چه لغت نزدیکان به معنی نزدیک ها مکرر در این کتاب استعمال شده است و در این مورد در اصل نسخه کلمه نزدیک در آخر سطر و کلمه آن در سر سطر بعد واقع بود و قریب به یقین است که 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بیدندون، رجوع شود به حاشیه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 در مقابل مرجيه و أشعريه و برخلاف جبریانند و معقول ترین مذهب از اسلام است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عهد بدو رسید، یعنی همان ساعت که عهد بدو رسید، و نیز گویند چندانک عهد بدو رسید، و امروز می گویند همین که عهد بدو رسید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عبدوس از اسامی مخففه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بعبدلی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حمدوی حسنوی و غیره و در این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ماقبل و او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خداوبردی و ذوالفقار، 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عبدوس نیز نام حاجب بزرگ سلطان مسعود غزنوی بوده است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 او، یعنی سوی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لفظ در کتیبه ها و سکه های قدیم ساسانیان و غیر هم دیده می شود که علامت اضافه بوده و بعد تغییر معنی داده است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راجع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بن الحصین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عبارت سقطی است؟</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سدیگر، یعنی روز سوم در فارسی بعد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ربیع نخستین و ربیع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جای سوم هم گفته می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کتب قدیم در مورد اضافه شدن سال یا ماه یا روز نیز سال سدیگر یا روز سدیگر دیده شده است و این کلمه منفصل هم دیده شده است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پهلوی و در املاهای قدیم عموماً سرهم نوشته می شده است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احمد بن محمد بن حنبل بن شيبان بن ذهل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وائل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نزار بن معد بن عدنان الشيباني المروزي الأصل، از اصحاب شافعی بوده و کتاب مسند را در حدیث تصنیف نموده گویند یک ملیون حدیث از برداشته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دعوت شد که قرآن را مخلوق گوید و نگفت وی را بزدند و به حبس انداختند و او در امتناع خویش اصرار همی ورزید و این زدن او در عشر اخیر رمضان سنه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مرگ وی در ماه ربیع الاول یا ربیع الاخر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 برخی مرگ وی را بر اثر جراحتی از تازیانه معتصم یافت دانند خاصه متصوفه و کراماتی در این باب به وی نسبت دهند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و اشاعره قرآن را نیز مانند خدای تعالی قدیم می دانستند و علماء کلام و معتزله که مأمون هم از آنها بود بر ضد این عقیده مردم را دعوت می کردند و معتصم نیز از آن بنا به وصیت مأمون پیروی کرد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لغت امروز بدین ترکیب جز در موردی که با اسمی ترکیب شده باشد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 مرگی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نمی شود، لیکن در قدیم معمول بوده و اسدی در گرشاسب نامه این لغت را آورده است و گوید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نظر می رسد که اصل این دو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به معنی بسته شدن و تنگی و کمی آب، چه زراعت آب سیستان از آب رودخانه هایی است که از هیرمند و غیره آید و احتیاج به باران ندارند و ظاهراً در موقع خشکسالی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استعمال می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میتواند که عبارت چنین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هیرمند خشک گشت از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زاید باشد زیرا شعبه ای از هیرمند از بست به سیستان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احتمال دیگر آنکه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زاید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عبارت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بست و قحطی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بست را مترادف گرفته باشد چه قحط مطر در لغت به معنی حبس شدن باران و بستگی آن است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بيوتات، یعنی صاحبان خانواده و این کلمه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ویسپوهر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است که به آرامی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گفتندی یعنی فرزند خانواده، و در ایران قدیم هفت خانواده بزرگ بود که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ویسپوهرگان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گفتند و در صدر اسلام بقایای آن خانواده 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البيوتات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نامیدند و رفته رفته اعیان مملکت را عموماً اهل البيوتات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امروز هم در ایران می 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کس از خانواده است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عبدوس</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گریخته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اضافه خوانده شود، و مراد مردم متفرقه از خوارج اند که گریخته اند و چنین به نظر میرسد که بعد از خلعت دادن محمد بن سيف مر عبدالله الجبلی را چیزی افتاده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 جنگی با خوارج یا با عبدالله الجبلی که در اینجا به گریختگان آن واقعه و محلی که در متن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نقطه نوشته است، اشارت می کند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محتمل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محلی بوده است در سیستان چنانکه در طوس هم محلی است به این نام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اليها محمد بن وكيع بن دَوّاس الفازی و غیره و نیز محلی است در مرو، ينسب اليها ابو العباس محمد بن الفضل بن عباس الفازی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عبد الله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هاء</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قرینه دو سطر بعد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فوجی سوار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آنمرز</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الیاس بن اسد را پسر اسد سامانی بدانیم باید این شخص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عميرة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بخوانیم، چه گردیزی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چهار پسر بود نوح و احمد و يحيى و الياس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مجمل التواریخ و دیگران هم چنین ضبط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به روایت متن اعتماد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را پسر پنجم اسد بشناسیم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قدیم به معنی عام آن استعمال می شد مگر قرینه ای با آن در عبارت بوده باشد که معنی حدیث نبوی یا حدیث امام از آن برآید، در باقی موارد حدیث به معنی حکایت، واقعه، گفتگو، بابت و امثال ذلک معنی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شاعر گوید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بحور بندان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محل بر حقیر معلوم نشد، و در همین فصل جای دیگری ذکر این محل شده و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بحور بندان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نقطه با آمده و ظاهراً از محلات بیرون ربض یا نواحی شهر بوده است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معدل بن حضین قوسی برادر ابراهیم بن حضین و محمد بن حضین قوسی است که از جهة طلحه بن طاهر عامل سیستان بوده و در سنه ثمان و مائتی و مراد این است که به سبب معدل قوسی یکی از درهای شهر را در معدل نام کردند و حضین هم ظاهراً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ابراهیم قوسی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دار الاماره بزرگ زرنج را ارگ می گفته اند، فرخی گوید در فتح خوارزم و اشاره به فتح طاق و زرنگ نیز کند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عزل کرد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استحراح</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تاریخ گاهی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ضاد و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صاد ضبط کرده اند و اکثریت با ضاد است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بگذاشت 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رها کرد، و در تواریخ معلوم نیست احمد حنبل تا این زمان حبس بوده است؟</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آن است که متوکل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کردند و در تواریخ نیز آمده که متوکل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دادند و نیز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جمله باشد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طرّى الشيئي جعله طريا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کننده اسلام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به طوری که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ضاد معجمه صحیح باشد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 و کش به کسر اول و تشدید ثانی، و در کتب عرب با سین ضبط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ماوراءالنهر و نیز یکی از کورهای سیستان است که قصبه آن کش نام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کس و بین سجستان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فرسنگ است بر کناره راه کرمان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لیدن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پایین تر حبان حریم نوشته است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را در اکثر نسخ در هم بن الحسین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متن اصطخری درهم بن الحسین و درهم بن النضر یادداشت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اصطخری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داور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بار اوّل است که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باید همان باشد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بسکو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به اختلاف آمده است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دروازه های شهر زرنج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وصیف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آکارتن او سر او باب طعام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برادر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و عمرو و طاهر و علی فرزندان ليث، و طاهر در جنگی که بر در بست کردند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لیدن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بی نقطه و در صفحات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سرباناک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سرباتاک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هم نوشته شده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باء موحده و تاء مثناه زیادتر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ناوکیان با لشکری ناوکی نام او احمد توانگر قصد قصبه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شهور ست و تسعين و ثلثمائه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برسید و پرسید، هر دو معنی میدهد ولی اینجا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باء فارسی صحیح باشد زیرا در سطر بعد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کردند و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رسیدن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رسید، نوشتی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برنشست، یعنی سوار شد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تبع</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قبلاً در این کتاب به این محل اشاره کرده است</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پارگین به قول صاحب برهان گویست که آبهای کثیف و چرکین همچو زیر آب حمام و مطبخ و امثال آن بدانجا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درینجا به معنی خندق شهر آمده است و فرخی هم بدین معنی آورده است آنجا که گوید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کوره به قول صاحب برهان زمینی است که آن را سیلاب کنده باشد و بدان سبب کودها در آن به هم رسیده و پر گل و لای باشد و بدین معنی با مترادف بودن با دروازه دور به نظر می رسد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حاشیه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حیک نام دیده نشده است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غنجره هر دو ضبط شده است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نقطه ظاهراً نام جایی بوده است در نزدیکی های زرنج یا در خود ربض شهر که ابراهیم ابن حصین قوسی امیر سیستان در آنجا منزل کرده بود و دار الاماره و ارک را نشستن جای پسر خویش قرار داده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نیارست، به فتح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جحد از باب یا رستن است مضارع آن یارد و نفی آن نیارد و اسامی مصدر آن یاره و بارگی و یارانی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او ترا چه گوید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برنشست یعنی سوار شد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شرط، به ضم اول و فتح ثاني و سكون طاء مهمله، یعنی رئیس نظميه و الشرطي و الشرطي و أحد الشرط و هم طائفة من خيار اعيان الولاة ورؤساء الضابطه و رجالها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الاصمعي سمى الشرط لا نهم جعلو الا نفسهم علامة يعرفون بها الواحد شرطه و شرطی و قال ابو عبيده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شرطاً لا نهم اعدوا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نقطه روی تاء بعد الحاق شده و قبلاً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بدون نقطه چنانکه گذشت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اصطخری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نامۀ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 که ترجمه اصطخری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شدهاست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حماد، که همان عمار خارجی باشد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شايد، يحيى</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بی نقطه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 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غیر ازین دروازه که اصطخری آن را یکی از ابواب زرنج شمرده دری دیگر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باشد دیده نشد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بایستی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جمع خاص و به معنی خواص است، مگر به قاعده جمع بندی فارسی بر جمع عربی از قبیل ملوکان و عجایب ها، خواص را بر خواصگان جمع بسته باشد؟</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محل به نظر نرسید و ظاهراً محلی در حوالی زرنج بوده است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از رساتیق سیستان شمرده شده است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 نقطه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مادین را تقویت همی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هرگاه ضمیر آن به صالح بازگردد درست نیست چه ضمیر این و آن به ذوی العقول باز نگردد مگر نادر و به جای خاص و مرجعی دیگر هم برای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 نیست و بدین قراین بایستی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یا عبارت ناتمام است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غنجره هم به نظر رسیده است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این اسم به همین املا و با نقطه ضبط شده است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در آغاز این کتاب از رساتیق سیستان شمرده شده است و بالجمله ربطی به نوقان طوس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نوقات هم به قول یاقوت از محلات زرنگ است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کرمنی هم خوانده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محل به نظر نرسیده، لیکن از قرینه ای که جنگ در راه بست روی داده بایستی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حوالی بست باشد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پاک بی نقطه است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جيم يا 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السرير جمع 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الجنازه ايضاً الميت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معنی اول آورده است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اینجا چیزی افتاده است و عبارت پریشیده، شاید اصل شبیه بدین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 بر نشست و پیام داد در هم را که برباید نشست و بیرون آی که با بیماری پادشاهی نیمروز نتوانی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اصل غیر از این هم باشد به همین معانی باید که باشد، چه بدون این که از طرف یعقوب تعرض و خشونتی در کلام رفته باشد مطلب بعد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 سپاه خویش را بکشتن یعقوب فرمان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معقول نخواهد بود و ناگزیر بایستی از سوی یعقوب خشونتی رفته باشد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مقابل سرفصل در حاشیه این دو شعر با این تاریخی به خطی بالنسبه خوش بین ثلث و نسخ نوشته شده است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ابوریحان در اینجا یک نام افزوده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یزدجرد بن بهرام بن شاپور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الباقیه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مسعودی روایت متن را روایت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و مسعودی و ابوریحان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بهرام بن بهرام بن بهرام بن 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835833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الباقيه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کیخسرو بن سیاوش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متن چاپی بین دو فاصل قرار داده شده و صف لهراسب است نه جزء سلسلة 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سیاوش در اصل نسخه زاید باشد، و کلمه لهراسب دوم را برای گزارش دنباله نسبت تکرار کرده است چه لهراسب بن لهراسب شنیده نشده است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کیوچی 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 لهراسف بن کلی اوجی بن کیمنوش بن کیفاشین بن کیسه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 ابیه و کی اپیوه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کیخسرو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بند هشن فصل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لهراسب پسر او زاو پسر مانوس پسرکی پیسین پسرکی اپیوه پسر کواد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يشتها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الباقيه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 لهراسب بن کیوجی بن کیمنس بن کیقباد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لهراسب بن قنوح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قيوج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كيمس بن كيناسس بن کيناسه بن كيقباد،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فردوسی گوید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غزاتشان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واو زاید است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خرّاج ولأج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للمتصرف و هو يعرف موالج الامور و مخارجها و مواردها و مصادرها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البلاغه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قابوس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هر 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آقای نفیسی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 و 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باروبنه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نقطه است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به معنی باء در این کتاب مکرر آمده است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پول به حد والشتان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 که 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غالباً با واو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والشتان به نظر نرسید جز این که در صفحه بعد والشتان را در ردیف ولایات بست و زمین داور می شمارد و در تاریخ بیهقی هم دو اسم شبیه به این اسم دیده شده است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بین هراة و غور است و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ردیف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کیکانان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بیهقی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تصور می شود اسم متن با این آخری یکی باشد و از قرینه عبارت بیهقی بایستی والستان یا والشتان در ضمن آن قسمتی باشد بین مکران و سیستان و غزنه در مملکت سند که در نقشه های قدیم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طاء مهمله نویسند و اکنون جزء بلوچستان انگلیس و ایالت غزنین افغانستان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پول با و او به معنی پل اسدی گوید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عمار را پسر یاسر می 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للشراة رئيس يعرف به عمار بن یاسر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کوین باشد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جیم هم آورده است و اصطخری هم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محققاً نام شخصی افتاده است و در سایر تواریخ این کس به نظر نرسید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چاپ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کوهتیز و چاپ کلکته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قلعتی بوده از قلاع غزنین بر راه بست و این قلعت است که امراء محمد بن محمود وی را به هواداری امیر مسعود بن محمود از تکین آباد گرفته در آن قلعت باز داشتند و هیچ کدام از این دو سه نام در کتب مسالک دیده نشد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کوهیژک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از دو املای دیگر نزدیک تر است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در اینجا، یعنی معتمد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والستانة رجوع شود به حاشیه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هراة، هری، هراه هر سه لغت نام شهری است از شهرهای مشهور خراسان که منسوب بدان را هروی و هراتی و هریوه خوانند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ازین عبارت سخن بخارائیان در جنگ با روس به یاد می آید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نگرش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 ملاحظه، این لغت مکرر آمده است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منش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شاخ درختی است که راست برآمده باشد و جمع آن افنان و جمع جمع افانین است، و این معنی در اینجا مناسبت ندارد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بارود سرود می خوانده اند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 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 در لوح</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باقیمانده املای اصل کتاب است و معنی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در قدیم با یاه نوشته می شد مانند کی و جی به جای که و چه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و شايد لتام اسم محلی بوده است و قسمت خور هم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معنی ضرب است هم به معنی گرز</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لتره به معنی پاره پاره و هم به معنی رانده و دور کرده است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 گشت کنام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چه کنام به معنی آرامگاه آدمی و حیوانات خاصه درندگان می باشد و اشاره به تاراج خانه زنبیل است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بيقين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قليل الفئه كت داد بران لشکر 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اشاره به 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من 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قليلة غلبت فئة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میانجی</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دو دروازه زرنج است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معنی مشروحاً گذشته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گمان حقیر این کلمه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چه در آن روزگاران طوایف زیادی از اکراد در خراسان سکونت داشته اند و در ضمن حشم پادشاهان اجری و انعامات می گرفته اند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نظر حقیر بایستی چنین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نبود اوی به دل 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همین قطعه مصراع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در این کتاب هم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آمده است، و بدون این یاء شعر متزلزل می شود و مجبوریم به جای این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اشباع خلاف قاعده بخوانیم و یا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کنیم 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 های جمع مانند کردند و کنند را اساتید گاهی در شعر انداخته اند ولی دال ماضی نیفتاده است و پوشیده نماند که این اشعار هنوز در بدو صباوت ادبی است و دلیل اصل بودن آن نیز همین زحافات و غلط هاست، نه چون اشعار منسوب به ابوالعباس مروزی در مدح مأمون که با کمال جزالت و سلاست گفته شده و اسباب ظن بل یقین محققین در مجعول بودن آن شده است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ندید این حرم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 آنم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 همانم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نبوده و بعدها با مرکبی قدیم آن را افزوده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قوافی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اسامی مصادر پهلوی است که اصل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منشن و گوشن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نون بوده و بعد نون آن افتاده منش و گوش شده و نیز گاهی به جای نون ساقط شده تا فرشت بر آن افزوده اند چنان که 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و این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کلمات دری کمتر مورد استعمال یافته است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کلمات فارسی را از روی تلمیح در شعر آورده اند چنان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البیان و التبيين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 در ذیل این 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يتلمح الاعرابى بان يدخل في شعره شيئا من كلام الفارسيه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و اشعاری از عمانی و غیره آورده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هذا موجود في شعر العذافر الكندي، و يجوز ايضاً أن يكون الشعر مثل شعر الحروشان، و اسود بن ابی کریمه، كما قال يزيد بن مفرغ، آب است و نبیذ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اسود بن ابی کریمه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المفلس هم خوانده می شود و طبری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طوق بن المغلس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میم و فتح لام مشدد و نیز فتح میم و سكون عين وكسر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چاپ لیدن جلد سوم از حلقه سوم ص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کفچ و کوفچ و قفص و کوچ طایفه ای بوده است مترادف بلوچ که به قول ناصرخسرو علوی به کتاب و رسولی ایمان نداشته و از ایشان جز شر هیچ نیامده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وجه دین چاپ برلن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مزاید اطلاعات رجوع شود به معجم البلدان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قفص</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طبری، جنگ کرمان و شیراز یعقوب را از قول شخصی که خود در آن حربها بوده ذکر میکند و از این تاریخ فوت شده و ما نظر به اهمیت موضوع آن را در این کتاب ترجمه می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تعلیقات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چه لغاتی که آخر آنها حروف غير مصوته و ها آت غیر ملفوظ است در زبان پهلوی به کاف ختم می شده است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شد یعنی وفات یافت، زیرا اگر کشته شده بود سبب قتلش را این تاریخ مسکوت نمی گذاشت و دلیلی هم نداریم که مرد قاضی و عظیم القدری کشته شود و مورخ سکوت کند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در قدیم به معنی مفرد آمده و مردمان جمع، لیکن در اینجا محتمل است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تأمل است و محتمل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گیر، بوده باشد با یاء به معنی حبس؟</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املا به تمام نقاط نوشته شده است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نشد کجاست؟</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خلج و ترکان به قول مورخین از بقایای هیاطلهاند که در عهد ساسانیان طخارستان را در تصرف داشتند و هم به قوه ساسانیان برافتادند،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العلوم چاپ مصر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الهياطلة جيل من الناس كانت لهم شوكة وكانت لهم بلاد طخارستان و اتراک خلج و كنجيه من بقاياهم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پهلوی لغتی است که هلگ و خلج هر دو خوانده می شود و به معنی مردم رفت و یاوه و گمراه است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زنبیل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آنجا فرود آورده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بوده و بعدها کسی آن را اصلاح کرده و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 افزود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اند و ما اصل را ضبط کردیم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گردیزی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سوی بلخ رفت و بامیان بگرفت اندر سنه ست و خمسین و مأیتین و نوشاد بلخ را ویران کرد و بناهائی که داود بن العباس بن هاشم بن ماهجور کرده بود همه را ویران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الاخبار چاپ برلن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کهن در معرب آن قهند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هر قلعتی کهنه میتوان اطلاق کرد اما به روزگار گذشته چند جای بود که بدین نام خوانده آمدی قهندز بلخ و قهندر سمرقند و قهندز بخارا و قهندز نشابور و قهندز مرو و اکنون قهندز بلخ به این اسم باقی است به سمت در شرقی بلخ است و غربی بدخشان و در تصرف امیر افغانستان است و عامه قندوس 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حاشیه بیهقی چاپ تهران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مرحوم ادیب پیشاوری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گویا لفظ کهندز یا قهندز عمومیت داشته است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گردیزی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کروخ مر عبدالرحمن خارجی را حصار کرد و چون عبدالرحمن اندران حصار مقهور گشت به زینهار آمد با چندین از پیش روان چون مهدی بن محسن و محمد بن نوله و احمد بن موجب و طاهر بن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الاخبار چاپ برلن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هم این خارجی را عبدالرحمن ضبط کرده است و آنجا که رسولان یعقوب وارد بغداد شده بودند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كانوا احضروا رأساً على قناة فيه رقعة فيها هذا رأس عدو الله عبد الرحمان الخارجی به هراة ينتحل الخلافة منذ ثلثون سنه قتله يعقوب بن الليث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قبل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قبل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کردان جمع کرد باشد و بیابانها محل رحلة شتا و صیف آن طوایف، چه در آن عهد چنان که گفته ایم در خراسان طوایفی اکراد سکنی داشته اند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با مرکبی تازه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و معنی ندارد لذا ضبط نشد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المتن، اتفاقاً در سطر بعد هم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مرادف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محتمل است به معنی خدمتگذار و زحمت کش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 به فتح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چه برز و ورز در اصل به معنی کار و سعی و عمل متمادی است و ورزش و برز در امر زراعت نیز ازین ماده است و اختصاص به زرع و کشت ندارد و اگر آن را بزرگی به تقدیم زاه بر راه بخوانیم معنی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هم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باشد؟</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بسر شدن، سرانجام یافتن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عبدالله بن محمد بن صالح همان است که در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به هراه بود و از پیش یعقوب گریخته به نیشابور آمد، ولی مورخین علت گریختن او را مشروح تر نوشته اند از آن جمله گردیزی بعد از وقعت تسلیم شدن عبدالرحمن خارجی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آنجا به پرشنگ آمد و طاهر بن الحسين بن طاهر را بگرفت و از آنجا به سیستان باز شد و عبدالله بن صالح سکزی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متن عبدالله بن محمد بن صالح ضبط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برادر او فضل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یعقوب لیث حرب افتاد و عبدالله مر یعقوب را شمشیری بزد و خسته کرد و هر سه برادر بدین سبب از سیستان برفتند و به زینهار محمد بن طاهر آمدند به نیشابور و یعقوب نامه نوشت و ایشان را بازخواست و محمد بن طاهر باز نداد و یعقوب به طلب ایشان به خراسان آمد و رسولی به نزد محمد بن طاهر فرستاد چون رسول یعقوب بیامد و بار خواست حاجب محمد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نیست که امیر خفته است، رسول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آمد کش از خواب بیدار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بازگشت و یعقوب قصد نیشابور کرد و عبدالله سگزی با برادران به گرگان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الاخبار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ورود یعقوب را به نیشابور معلل به طلب عبدالله سکزی ندانسته و بعد از وقعة نيشابور و انقراض آل طاهر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عبدالله السجزى كان يتنافس الرياسة به سجستان فقهره يعقوب فتخلص منه عبد الله فلحق بمحمد بن طاهر بنيسابور فلما صار يعقوب الى نيسابور هرب عبدالله فلحق بالحسن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در سال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فيها فارق عبدالله السجزى يعقوب و حاصر نیسابور و بها محمد بن طاهر قبل ان يملكها يعقوب بن الليث فوجه محمد ابن طاهر اليه الرسل و الفقهاء فاختلفوا بينهما ثم ولاه الطبسين و قهستان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گریختن عبدالله از یعقوب ظاهراً ازین نسخه ساقط شده است؟</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عزیزین السری، به تصغير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لصيحته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 آمد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جای 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چند سطر بعد هم آمده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امروز 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این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گاهی مردم تکلم کنند به همین معنی درست و اصیل است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 محمد بن طاهر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عبدين و الظاهر به چندین 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چندین سال و سایر تواریخ را با این تاریخ در روایت فوق اختلاف است، چه طبری چاپ لیدن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برانند که بعد از شکست خوردن یعقوب لیث در دیرالعاقول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طاهر که در سپاه یعقوب مقید بود از بند نجات یافت و به بغداد شد و مورد عنایت خلیفه قرار گرفت، ابن خلکان هم این روایت اخیر را تأیید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کتاب البلدان یعقوبی که ضمیمه اعلاق النفسيه در لیدن چاپ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روایات طبری و ابن اثیر و اندکی شبیه به روایت تاریخ سیستان خبری ذکر کرده و گوید در هنگام شکسته شدن یعقوب به دير العاقول محمد بن طاهر در شهر بم کرمان با متعلقان محبوس بود و به آخر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يزالوا فی تلک الحال حتى مات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نمی گوید که پس از مرگ یعقوب چه بر سر آنها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الاخبار گردیزی روایت طبری را تأیید کرده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یعقوب را موفق به دیرالعاقول هزیمت کرد و محمد بن طاهر خلاص یافت اندر رجب سنه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برلن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این خبر بر می آید که محمد بن طاهر بعد از واقعه جنگ مذکور خلاص یافته، چه آن واقعه در رجب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داده و هرگاه متن زین الاخبار صحیح باشد خلاص محمد طاهر یک سال بعد از آن جنگ خواهد بود ولی چون خبر خلاص محمد بن طاهر در ضمن فتحنامه خلیفه که به قلم عبيد الله بن یحیی مورخه يوم الاربعا اثنى عشرة ليلة خلت من رجب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مذکور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روایت طبری را اصح روایات دانست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گردیزی این سخن را که یعقوب عهد خلیفه ندارد، از قول محمد بن طاهر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این خبر را ندارد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در اصل متن یک سطر سفید است، ولی از مطلب علی الظاهر چیزی نیفتاده است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تيغ یمانی بی دست 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با مرکبی غیر مرکب اصل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خط زده اند، و محتمل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نظایر زیاد در این کتاب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تیغ بمانی به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آن وقت بایستی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زاید پنداشت و نیز محتمل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کمر شمشیر و نیام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یعنی تیغی برهنه و دستاری بران پیچیده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این که آن را در دستاری پیچیده اند نیز این احتمال آخری قوت می گیرد زیرا برهنگی تیغ از در دستار پیچیدن آن به خوبی آشکار است و هرگاه این حدس صحیح باشد عبارت صحیح می شود و بالجمله زاید دانستن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را از خلل باز نمی دارد و لازم می آید که حرف واو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ودستاری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هم زاید باشد و این طبیعی نیست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 باز ثانی زاید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جای و خرد آمدن، نقیض از جای شدن و از خرد بیرون شدن است، یعنی به سر هوش و حواس اول آمدند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بساری</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 عزیز بن عبدالله را دید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زاید است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که عبدالله سگزی از طبرستان بهری افتاد و از صلابی عامل آنجا پناه خواست و يعقوب به نواحی ری کشید و به صلابی نوشت که عبدالله را بفرست ورنه با تو جنگ خواهم کرد و عامل ری وی را به نزدیک یعقوب فرستاد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گردیزی هم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عبدالله و برادرانش سوی ری رفتند به نزدیک ضلالی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 به ضلالی نامه نوشت تا ایشان را بفرستد و اگرنی با او همان معاملت کند که با محمد و حسن کرد و اهل ری از آن نامه بترسیدند و ضلالی هر دو برادر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نزدیک یعقوب فرستاد، و یعقوب ایشان را به نیشابور آورد به شادیاخ ایشان را اندر دیوار بدوخت به میخ های آهنین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الاخبار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 سالوک را دزد و خونی و راهزن می داند و به عقیدۀ حقیر سالوک باید فارسی صعلوک باشد که درویشان و تهیدستان عرب را بدان نام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گروهی از فقرای عرب بودند که راهزنی کردندی و گفتندی که ما حق خویش از قبل عطایای مسلمین برگیریم و هر چه به راهزنی ستدندی گفتندی سلطان را خبر کنید که فلان مبلغ مال را صعلوکان گرفته اند المنجد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صعاليك العرب لصوصهم و فقرآئهم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قضا سالوک نیز به همین معنی است و چنان که صاحب برهان پنداشته دزد و خونی و راهزن نیست بلکه فقرای خراسان بوده اند که گرد هم آمده و به نام اخذ حق خود از بیت المال احیاناً به راهزنی و طغیان مشغول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اسفندیار در تاریخ طبرستان مقارن ضعف دولت طاهریه می نویسد که در خراسان طایفه اوباش به طغیان برخاسته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سعدی هم سالوک را در بوستان به معنی سالک و درویش آورده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تواریخ معتبره از قبیل طبری چاپ فرنگ و ابن اثیر این شخص و طایفه او را بنو شرکب به ضم شین معجمه و فتح کاف آورده اند ابن اثیر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بنو شرک سه برادر بودند ابراهیم، ابو حفص يعمر و ابو طلحه منصور پسران مسلم و بزرگترین ابراهیم بود 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 خطی تصحیح آقای بهمن یار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نام ابو طلحه سرکب را ذکر کرده است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احمد بن عبدالله خجستانی مطابق روایت نظامی عروضی سمرقندی از خربندگی به مقام امارت خراسان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خجستان در کوهستان هرات از اعمال بادغیس است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بدون نقطه نوشته شده ولی به قاعده بعد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همان محمد زیدویه است که از امرای یعقوب بود و با وی خلافت کرد و از او جدا گشت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حاشیه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صفحه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نه، در این کتاب مکرر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شده است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یعقوب کرد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 او</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مطالعه و تفحص معلوم شد که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 بیزنجان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زیرا در تاریخ طبری سال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وقعت شکسته شدن محمد بن واصل در حدود بیضای فارس که مطابق با این محل از تاریخ سیستان می باشد، چنین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فيها اوقع اصحاب يعقوب بن الليث با هل زُم موسى بن مهران الكردي لما كان من ممالاتهم محمد بن واصل فقتلوهم و انهزم موسی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حاشیه همان صفحه 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 موسی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 البازنجان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بازنجان در غالب کتب مسالک ممالک ذکر شده و اصطخری و یاقوت آن را رم به فتح راء مهمله ضبط کرده اند و ابن خرداد به ضم زاء معجمه و تشدید میم آورده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 الحسن بن جيلويه يسمى البازنجان من شيراز على اربعة عشر فرسخا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ليدن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ابن 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گمان حقیر ضبط ابن خرداد به صحیح است، و این که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بیزنجان آورده محتمل است در اصل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هم نوشته شده باشد و در نسخه بعد که مأخذ ماست شکل آن را تقریباً محفوظ داشته منتها بدون نقطه ضبط کرده اند، چه این کلمه هم بیریجان خوانده می شود و هم باریجان که با و راه آن سرهم نرشته باشد و نیز ممکن است الف آن را به قاعده اماله قلب به کسره کرده و شبیه به یاء نوشته باشند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رامهرمز</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عهد ولواء</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رامهرمز</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نسا در خراسان است و در مورد محمد بن واصل معنی ندارد و ظاهراً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سیراف یکی از آبادترین شهرهای ساحل خلیج فارس و فرضۀ هندوستان بوده و از اعمال اردشیر خوره به شمار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خرداد به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ابوالفرج قدامه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شهرهای سواحل خلیج فارس را چنین می شمارد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مهروبان و سینیز و جنابا و توج و سیراف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بندر بعد از آبادی بندر ابوشهر رفته رفته از بین رفته و به کلی خراب شد، و محل آن نزدیکی بندر طاهری حالیه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آن را معرب شیراب دانسته و حکایتی از برای آن نقل کرده است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به قرینه بعد معلوم می شود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بن عبدالله است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لسبتت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استری به بند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سال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سال عزیز بن السری که از اصحاب یعقوب بود محمد ابن واصل را اسیر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عزیز بن السری به قول تاریخ سیستان از جمله سالوکان خراسان است که در نیشابور به یعقوب پیوستند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بسر قلعه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یا علامت اضافه است که در املاء قدیم معمول بوده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نگشایم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نام قلعه ابن واصل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خا و تشدید راه آورده و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بعث الى خرمة الى قلعة ابن و اصل فاخذ ما كان فيها فذكرانه بلغت قيمة ما اخذ يعقوب منهما أربعين الف الف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اصطخری نام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داند و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قلعة سعید آباد بر امجرد من كورة اصطخر و هي على جبل شاهق يرتقى اليها فرسخاً وكانت في الشرك تعرف به قلعة اسفند باذ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اسفیدبان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اسفندیار و در کیهان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 سپید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فتعطلت مدة ثم بناها محمد بن واصل الحنظلی فنسبت القلعة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اخذه يعقوب بن الليث لم يقدر على فتحها الا بامر محمد بن واصل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اصطخری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در چهار صفحه بعد هم شبیه به بوساج هست، و این ابو الساج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 داد بن دیودست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عمال خلفا و از دوستان یعقوب لیث بود و در اصل فرغانی است ابن خلکان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تنسب اليه الأجناد الساجية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نسختی، که مراد نسختی از غنایم باشد ولی نسخه گرفتن از غنایم سبب خشم کسی نمی شود و گویا سطری افتاده دارد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آمدن این اشخاص به لشکر یعقوب در تواریخ اثری نیست فقط در محاربه دیرالعاقول ابواحمد دیرانی یکی از سرداران بغداد است که در موقع جنگ می رسد و در جناح چپ خلیفه جای می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به لشگرگاه به یک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ترکستان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زاید است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یک از تواریخ این معنی از نامه و پیام ابو احمد الموفق به يعقوب بدين صورت ذکر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عظماء مورخین اقرار دارند که از روز حرکت یعقوب لیث از فارس به قصد اهواز و بغداد تا روزی که جنگ در گرفت به دیرالعاقول مکاتبات و مراسلات بین موفق ولیعهد معتمد و یعقوب در کار بود و ابن خلکان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مصرج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از آن که یعقوب از اهواز به قصد واسط جنبش کرد همه موالی بني العباس در سامرا به خلیفه و موفق سوءظن بردند و گفتند که مگر تبانی و مواضعتی در بین هست که یعقوب از اقصای بلاد بدون معین برخیزد و لشگرها بردارد و با این چیرگی به بغداد روی نهد و خلیفه همه به مدارا و سکونت روز بگذراند و این حدیث در سامرا دراز شد و گفتگوی برخاست و خلیفه بر اثر این گفتگوها برد و قضیب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بیرون آورد و یعقوب را لعن کرد و لشگر برگرفت و خود به تن خویش به مدافعه قیام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ابن خلکان گوید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جنگ و شکست یعقوب لیث ابو الساج مر او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لشکرکشی تو از خبرگی نبود و خبطهای او را برشمرد و یعقوب پاسخ داد که من گمان نداشتم جنگی روی دهد و شک نبود که اگر خیال جنگ داشتم فاتح میشدم من گمان کردم این کار به رسل و رسائل و اصلاح برگذار میشود ولی از ناگاه به جنگ مبادرت کردند و ناچار آنچه توانستم کردم و چنین تقدیر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امارات و اشارات پیداست که نگارش مورخ محلی ما چندان از حقیقت دور نیست و یعقوب را فریب داده اند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جنگ را یکشنبه دو شب گذشته از ماه رجب سنه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و ابن خلکان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یکشنبه هفت روز از رجب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موت او را در شوال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است کذا طبری و کامل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مورخین بی غرض تر اشاره کرده و برخی هم بالصراحه نوشته اند که موفق آب را بر لشگرگاه یعقوب برگردانید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خشنود گشته با یعقوب به نامه ای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میشود که پس از خشم گرفتن عمرو و رفتن از پارس یعقوب نامه ای از پس عمرو فرستاده و عمرو با یعقوب به سبب آن نامه خشنود شده و بازگشته است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طبری و ابن اثیر بعد از حرب دیر العاقول که در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اند و پیش از مرگ یعقوب که در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اند وقایعی در اهواز و فارس برای یعقوب ذکر میکنند که یکی از آنها دستگیری محمد بن واصل است که در این کتاب پیش از این ذکر آن شده است و برخی از مورخین بین شکست یعقوب و مرگ وی مدت زیادی قائل نیستند و ابن خلکان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اشارت کرده و آنچه به نزد مورخین محقق است مرگ صفار در شوال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این سطر نوشته شده با قرمز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یافتن یعقوب لیث به نشابور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آن را صحیحاً به جای خود قرار دادیم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این طرز مکرر است و بیهقی به جای روز سدیگر، سدیگر روز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متون پهلوی و بلعمی روز سدیگر و سال سدیگر است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شاهین بن روسن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سالاران قدیمی یعقوب است و از مردم بتو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در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 به بتو رسید بامداد بود و شاهین به بتو راه نمونی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کورتز که ورتر که برتر که بزرگتر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نیست کدام است، در یکی از صفحات این کتاب که بعد میآید در جائی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کبور کندن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بعد از دقت معلوم شد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ورکندن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که به برکندن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هم بعید نیست کاف و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قبیل باشد؟ والله اعلم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متأسفانه جمله ای در اصل نسخه از قلم ناسخ افتاده است و مطلب ناقص است، ظاهراً مثل این است که برادران پس از مذاکره و گفتگو قرار به حکمیت داده و عمرو در آن حکمیت موفق شده است و سپس علی از تاني که شاید در حبس و قید عمرو کرده پشیمان آمده است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يعقوب خطای کاتب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باشد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ها، مراد جبال است که ماه بصره و ماه کوفه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همدان و زنجان و ماسبذان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پشتکوه حالیه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 و قم و مضافات آنها باشد و این غیر از 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 می باشد که قاینات و ترشیز و طبس باشد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الاصبغ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 بن عبدالله 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عبیدالله بن عبدالله طاهر در دربار خلیفه بود و او برادر محمد بن طاهر خزاعی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ذلك ما كان من تولية عمرو بن الليث عبیدالله بن عبدالله بن طاهر خلافته على الشرطه به بغداد و سامرا فی صفر و خلع ابى احمد عليه ثم مصير عبيد الله الى منزله فخلع عليه فيه خلعة عمرو بن الليث و بعث اليه عمرو به عمود من 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غج هم خوانده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هیچ یک از تواریخ چنین خبری دیده نشد و آنچه می نویسند عمر و لیث پسر ابوساج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حرمین داد و پیش از او عیسی بن محمد المخزومی ولایت مکه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نحج بن جاخ نامی را ذکر کرده که در سنۀ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سمت امارت و سرداری در مکه بوده و شکی نیست که ایند و یکی هستند اما ولایت حرمین او معلوم نیست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وفات معتمد را در سال تسع و سبعین و مایتی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على الله در این سال شب دوشنبه یازده شب باقی از رجب به بغداد بمرد، و موفق برادرش یک سال پیش از معتمد مرده بود لیکن تا موفق زنده بود کارها همه را در کف داشت و برادر را دست نشانده و مطیع خویش نموده بود و بر وی تحکم کردی و سخت گرفتی چندان که وقتی معتمد را سیصد دینار احتیاج افتاد و نیافت و معتمد این شعر بگفت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ناجم، و این علوی همان کسی است که به صاحب الزنج معروف است و نام وی علی بن محمد ابن عبدالرحیم است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مستحث، اسم فاعل به معنى محصل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استحثه على الأمر حضه و نشطه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ولا تحائرا على طعام المسكين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لا تحاضوا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بزرگی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موارد برای شدت تأکید در تنکیر یا تکثیر است و مکرر در کلمات قدما آمده است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 به ضم اول جمع عُدّه به معنی استعداد و ساز و سامان سپاه و عدّه به کسر اول به معنی جماعه و آحاد لشكر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یاوه یعنی بی سبب و بی معنی و بر خیره و بیهوده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سخنی هم که از این جنس ها باشد یاوه و یا فه گویند و کاری هم که بیهوده و بی معنی سر زند آن را یاوه و یافه خوانند و گویا اصل این لغت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چارپای گمشده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قبیل گاو و گوسپند و شتر و غیره که دیگری آن را بیابد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التفات که در حدیث غایب ناگاه ضمیر متکلم آورده شود، در این کتاب و کتب قدما و متون پهلوی بسیار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ربض محلات که در اطراف حصار و شارستان مرکزی شهر بنا شده و باغات و طواحين و خانه های دهقانی است که گاه بر گرد همۀ این آبادی ها سور بزرگی می نهند و مجموع آن سور و محلات را ربض می نامند و گاه میشود که برگرد سور بزرگ و ربض باز آبادیهایی است که حومه ربض را تشکیل میدهد و آن همه در حکم ربض است و مراد از این ربض مجموع محلات گرد حصار است خواه درون سور بزرگ و خواه بیرون آن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بو طلحه از بنی شرکب است و برادر کوچکتر بوده و در صباحت و ملاحت بی نظیر و خونها بر سر جمال وی ریخته شده و پس از آن که برادرش یعمر بن مسلم به دست احمد خجستانی کشته شد این بو طلحه لشکرها کشید و یکی از گردنکشان خراسان شد و به نیشابور تاخت و مادر خجستانی را اسیر گرفت و او را با خجستانی وقعه هاست و فتح با خجستانی بود تا بعد از قتل خجستانی و امارت رافع این بو طلحه به عمر ولیت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زیدویه نیز در عهد یعقوب عامل قهستان بود و بر یعقوب خلاف آشکار کرد و به نزدیک محمد بن واصل به فارس شد و از آنجا نزد ابوساج به اهواز رفت و خلیفه را به فرستادن یکی از طاهریان به خراسان اغوا کرد و از سامرا خلعت برای وی آمد و تا یعقوب زنده بود وی از این خاندان گریزان بود و پس از مرگ یعقوب به عمرولیث پیوست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 از طبری و کامل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 تحصیلدار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به حاشیه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سیستان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محمد بن عمرو بن اللیث به سیستان خلیفت پدر بود نه به گرگان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صفحه باید سطوری افتاده باشد، چه نام رافع بی مقدمه آمده است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غریبی است؟ و به قاعده 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بباید شد تا مگر سیستان بگیرم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به معنی آذوقه و علوفه دواب و این شکل جز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اول و فتح ثانی مشدد بدون هاء به معنی دانه محصول دیده نشده است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ستين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ظاهراً روم غلط است، چه عمرو لیث با روم همسایه نبود و جنگ نداشت و گویا این کلمه رُمّ یا زُم است، که قبلاً هم در داستان حرب يعقوب و محمد بن واصل در بیضای فارس و رمّ بازنجان ذکر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جا به جای رامهرمز رامهرم ضبط کرده است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وی را حمدان بن عبدالله بن احمد الجلندی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او را محمد بن عبیدالله الکردی ضبط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نیز محمد بن عبیدالله بن ازار مرد الکردی ضبط نموده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پهلوانان یعقوب نه آن است که این دو سالار از سجزیان و ملازمان قدیمی یعقوب باشند بلکه این دو از امرا و بزرگ زادگان قدیم فارس اند و هر یک خود را امیری دیگر همی شمردندی و از خداوندان زموم بوده اند و اصطخری خاندان آنان را برشمرده است در ضمن گزارش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اصطخری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نصرب احمد بوده است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را در چند سطر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دلیلی نداریم که احمد لیث برادری به این نام داشته باشد و یا این محمد لیث غیر از احمد ليت سابق الذکر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اصطخری وی را احمد و ابن اثیر محمد و طبری احمد لبثویه نام میبرد و احمد غلبه دارد و نیز طبری و کامل حرب عمرو با محمد بن الليث عامل عمرو به پارس و اسارت وی را نوشته اند و از این کتاب فوت شده و شاید از نسخه ساقط گشته و اینجا مراد همو باشد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خزیمه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بن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 را از عمال رافع نام میبرد که در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هراة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 بوطلحه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نتیجه مذاکره و حدیثی که بین عمرو و بوطلحه رفت قصد او کرد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صحیح، بیرون آمد، مگر این که چیزی از اصل در حدیث جنگ افتاده باشد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ناجم از نجم و طلوع است و لقب صاحب الزنج است و هو زعم انه على بن محمد بن احمد بن عیسی بن زيد بن على بن الحسين بن على علیه السلام ظهر في شوال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ولی سیاق عبارت می رساند که بایستی مفرد باشد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صاعد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هری و پوشنگ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چنان که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بن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 از اینجا از اصل نسخه چیزی افتاده، و قسمت افتاده معلوم نیست و این خبر در تواریخ دیده نشد کامل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احدی و سبعين و مأيتين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عاشر ربیع الاول بین عساکر خلیفه که احمد بن عبدالعزیز بن ابی دلف در آن بود و بین سپاه عمرو لیث صفار وقعتی افتاده و از بامداد تا وقت ظهر حرب همی بود پس عمرو و سپاهش به هزیمت شدند و سپاه عمر و پانزده هزار سوار و پیاه بود و در همی که مقدم لشکر عمرو بود مجروح گشت و صد مرد از مبارزان لشکر عمر و کشته و سه هزار مرد اسیر افتادند و هزار مرد از لشکریان عمرو به زینهار آمدند و از آن سپاه سی هزار رأس ستور و گاو و خر و جز اینها بیرون از حد سپاه خلیفه را غنیمت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معتضد پسر موفق است که بعد به خلافت رسید و این خبر هم در تواریخ نیست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سیستان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جای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بن محسن، چنانکه گذشت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شادان بن مسرور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است</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برجان، به ضم اول محلی بوده است از اردشیر خوره به فارس که شیراز قصبه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خردادبه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ابین فقیه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در سال اربع و سبعین و مایتن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در این سال به فارس رفت به حرب عمرو بن الليث صفار و خبر به عمرو رسید عباس بن اسحاق را با لشکری بزرگ به سیراف گسیل کرد و پسر خویش محمد بن عمرو را به ارجان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جای برجان و برجان صحیح است چه ارجان در خوزستان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و ابا طلحه شرکب صاحب الجيش خود را در مقدمه روان کرد و این بو طلحه به موفق پیوست و عمرو از شنیدن این واقعه از قصد موفق بازایستاد، پس بو طلحه خواست بار دیگر سوی عمرو عودت کند و موفق این بشنید و با طلحه را بگرفت در نزدیکان شیراز و هرچه مال داشت بسند و به پسر خویش ابالعباس معتضد آن مال ببخشید و به طلب عمرو برخاست و عمرو به کرمان و سجستان بازگشت و محمد پسرش در مغازه کرمان بمرد و موفق نتوانست کرمان و سیستان را از عمرو مستخلص سازد و از راه بازگشت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جائیست در کویر بین کرمان و سیستان که یک چاه آب دارد و از آنجا تا زرنج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فرسنگ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خرداد به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پنج منزلی سیستان در مغازه محمد بیمار شد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در متن به سرخی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محمد بن عمرو</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آشکار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زیرا از ضمیر بعد معلوم می شود، به علاوه مطلب از خارج معلومست چه در سال دویست و هفتاد هجری بین احمد بن طولون امیر مصر و دمشق و عامل دمشق اختلافی روی داد و احمد به دمشق لشکر کشید و پیش از آن که فتحی نصیب وی شود بیمار شد و بمرد و پسرش خمارویه بن احمد به جای وی نشست و درباریان و امرا از آن جمله پسر ابی الساج و اسحق بن کند اجیق به امارت دمشق طمع کردند و بدانجا بر حسب امر و عهد موفق برادر خلیفه لشکر کشیدند و خمارویه را از دمشق براندند و موفق اکتفا نکرده ابو العباس معتضد پسر خویش را با لشکری به قلع و قمع خمارویه بفرستاد و خمارویه از رملة برخاست و بر آن لشکر ظفر یافت و دمشق را از لشکر خلیفه بستد و معتضد را سخت بشکست و هزیمت داد و پس ازین وقایع ابن ابی الساج نیز با خمارویه یکی شد و لشکر مصر و شام تا جزیره و موصل را از چنگ خلیفه بیرون کردند و در همۀ مصر و شام و قسمتی از عراق خطبه به نام خمارویه بن احمد طولون خواندند، و این درست در آن وقت بود که عمر و لیث افواج پس افواج به پارس میفرستاد و به سبب خيانت بوطلحة بن شرکب که با لشکری گران از عمر و جدا شده به لشکر خلیفه ملحق آمد، آن حملهٔ بزرگ به بازگشت عمرو تبدیل یافت و موفق هم اغتنام فرصت کرده با عمرو از در دوستی درآمد و عاقبت شوم این خیانت که بو طلحه با مهتر خود کرد این شد که موفق به جرم آنکه بو طلحه قصد بازگشت به نزدیک عمر و لیث دارد وی را گرفته مصادره کرد و هر چه داشت از اسباب امارت و بزرگی و سپاه سالاری گرفته به ابوالعباس معتضد فرزند خود بخشید و شئامت این کافر نعمتی به وی بازگشت</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و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الاصبغ</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 بار هرگز هزار درم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عبارت بعد 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بدانچه مردمان را اندر سپاه موفق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می شود که این مبلغ را به عنوان غرامت جنگ عمرو لیث به موفق داده است، در این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نیست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زایدست 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هزار هزار درم بداد عمرو از آن 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بایستی به مال المقاطعة سالیانه بازگردد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سُبکری، غلام یعقوب لیث صفار بود از اسیران خلج که ذکر وی یکبار گذشته و این سبکری شبیه طغرل کافر نعمت غلام آل سبکتکین است که خاندان خداوند آن خویش را به خیر خیر برانداختند و خواهد آمد حدیث این سبکری به جای خود در این کتاب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و مطرد علم های بلند و نیزه های کوتاه تریست که گاهی هم بر پرده آنها نقوش و اسماء نقش کنند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فصل بعد از دو سطر بود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زاید است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گروه مفلحیان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زیرا از گروه آن، صحیح نیست و با سیاقت انشاء فارسی منافی است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این جنگ با موسی المفلحی در کتب تاریخ معتبر ضبط نشده است و ضبط این قسمت ها خود یکی از مزایای این تاریخ است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موفق خلیفه نبود و معتمد خلیفه بود و معتضد بعد از مرگ پدرش موفق به ولایت عهد معتمد نامزد گشت</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امیری نشست را نباید خلافت بشماریم بلکه باید ولایت عهد بدانیم چه خلافت معتضد از روزی است که عمش معتمد بمرد و این در سال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هرچند معتمد محبوس گونه بود لیکن خطبه خلافت به نام وی می بود تا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اسمعیل بن بلبل است نه بلال و شرح کشتن وی نیز در حواشی ماضی گذشت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معتضد را چه موفق معتضد را در آخر روزگارش حبس کرده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 در ری علی بن لیث را کشت و کامل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علی بن لیث را خفه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خبر ازین کتاب فوت شده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درنه سطر بعد معلوم می شود که رافع به گرگان بوده نه به کرمان و نیز معقول نیست که رافع در ری باشد و خبر آمدن عمرو را به خراسان بشنود و خود به کرمان که میانه پادشاهی عمرو می باشد برود و خویش را در خاک دشمنان محصور سازد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چند جای دیگر نیز به همین املا نوشته آمده است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علی حسین در آن روزگار امیر مرو بود و مردی محتشم بود، و درین سفر از امیر احمد فریغون امیر کوزکانان مدد خواست و نیافت ناچار به امیر اسمعیل بن احمد سامانی به بخارا پناهید و او وی را اکرام بسیار کرد و از آنجا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 تا آخر به دست پسرش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بخارا چاپ پاریس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بسفراین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اسفراین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اسفراین امروز از مضافات بجنورد و سبزوار و بین نیشابور و این دو ولایت بر حد شمال غرب افتاده است در میان کوهستان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حاشیه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صفحه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پسر فريغون ابو الحرث احمد بن محمد الفريغوني صاحب گوزکانان است که سبکتکین از وی دختر خواست و به پسر وی ابو نصر دختر داد و عتبی در تاریخ خود از آن خاندان نام برده و آنان را به بزرگی و کرامت ستوده و بدیع الزمان همدانی آن قوم را مدیح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ناصر خسرو در بیتی به آنان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که درباره محمود غزنوی می گوید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چنین است ولی بعد با مرکبی تازه 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افزوده اند و صحیح نیست، چه بعد می گوید چون رافع بدانست به بیابان سرخس برفت، و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سر بیابان سرخس است و نشابور از بیابان سرخس به مراحلی دور است ابن اثیر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ابیورد 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نقطه یاء ضبط شده و شبیه بدین اسم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و در تاریخ بخارا تألیف نرشخی و ترجمه ابو نصر القباوی چاپ پاریس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شارل 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سروش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زین الاخبار تألیف گردیزی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شروین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شروین اصح روایاتست، زیرا این تسمیه مکرر در قدیم دیده شده ولیکن تسمیه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قدیماً به نظر نگارنده نرسیده است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 گنده بیرون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از کنده بیرون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باشد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طبری و کامل سبزوار نیست و ظاهراً اینجا چیزی افتاده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سعيد الدرغاني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به همین طریق است و از مصاریع ثانی آن معلومست که در بحر هزج مسدس اخرب مکفوف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مفاعیلن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مرحوم اعتمادالسلطنه در حاشیه روزنامه ایران مصراع دوم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بیرون نمای از صدف 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مفعول فاعلات مفاعیلن ضبط کرده اگرچه مأخذ او همین نسخه ما بوده ولیکن درین مصراع راه و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سر هم نوشته و نقطه زاء را هم روی آن گذاشته و به عین نون خوانده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حقیر به قرینه وزن مصراع چهارم که ظاهراً دست نخورده و نیز باقی مصراع ها که با وجود غلط بودن می فهماند که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فاعلات مفاعیلن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بحر مضارع اخرب مکفوف نمی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بعد از دقت در رسم الخط و دیدن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اصلاح نمود و سایر مصراع ها را نتوانست حل نماید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النرشخی در تاریخ بخارا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نزدیک عمر و نیامد و به امیر اسمعیل پناه برد در بخارا چنانکه گذشت در حواشی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گوید که ابو داود امیر بلخ و امیر احمد فریغون پیش عمرو رفتند و خدمت نمودند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نیست علی بن الحسین نزد عمرو آمده باشد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این جمله پریشان است؟</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بازگردند و حرب نباید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نموده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ابن خلکان چاپ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گردیزی در زین الاخبار چاپ برلن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نموده است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بخارا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بن سروش را که سپهسالار او بود با سپاه فرمود که برود به آمویه و لشکر را فرود آرد و به گذشتن شتاب نکند تا آنگاه که بفرمایم و از پس او سپهسالار دیگر محمد بن لیث را با پنج هزار مرد بفرستاد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علی بن سروش تدبیر کنید و سپاه بدارید و هر که از آنجا با امان آید امان دهید و نیکو دارید و کشتی ها ساخته کنید و جاسوسان فرستید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اللیث که تاریخ بخاراگوید اگر صحیح باشد غیر از محمد بن اللیث کرد سابق الذکر که از فارس اسیر آورده بود نخواهد بود و چون مستبعد است که محمد مذکور تاکنون زنده مانده و مورد اعتماد عمرو شده باشد باید متن را صحیح دانست به علاوه ابن اثیر هم در کامل میگوید فوجه لمحاربة اسمعيل بن احمد الساماني محمد بن بشير و كان خلیفته و حاجبه و اخص اصحابه به خدمته و اکبرهم عنده و غيره من القواد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گشت دولت را، به اضافه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عبيد الله، و هو الصحيح</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حمدان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نگارنده این دو نام را جائی دیگر نیافت و بعینه ضبط نمود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خصوص که با اسمعیل مردان کاری بوده اند تردید است چه ابو جعفر النرشخی که تاریخ بخارا به نام امیر نوح بن نصر احمد کرده به تاریخ 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 بو نصرالقباوی آن را ترجمه کرده است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امیر اسمعیل خبر یافت که عمر و لیث تدارک حرب میسازد وی مر سپاه خویش را گرد کرد و علوفه ایشان بداد و از هر سو روی به ایشان نهاد و مراهل را و نااهل را و جولاهه همه را علوفه بداد و مردم را ازین سخت می امد و می گفتند با این لشکر به عمر و لیث حرب خواهد کردن و این خبر به عمر و لیث رسید شاد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دیگر از مورخین هم نوشته اند که با اسمعیل ده هزار سوار بود که رکاب اسبان از چوب داشتند از غایت بی برگی و فقر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گرفتاری عمرو دو روایتست یکی ضعیف و آن را در برخی تواریخ نوشته اند که بعد از تسویه صفوف اسب عمرو سرکشی کرد او را به صف اسمعیل انداخت و دستگیر شد و در خیمه ای حبس کردند تا آخر قصه و در کتب معتبر این روایت دیده نشده است، و روایات دیگر همه منطبق بر یک اصل است چنانکه طبری و ابن اثیر آورده اند که اسمعیل بن احمد عمرو لیث را بر در بلخ به محاصره در افکند زیرا با جمعیت انبوهی درآمده و راه ها بگرفته بود، عمرو از آمدن پشیمان شد و از اسمعیل طلب آشتی کرد اسمعیل نپذیرفت و حرب کردند و اندکی کروفر کرده سپاه عمرو برگشته پشت بدادند و عمرو را گفتند از راه بیشه نزدیک تر است عمرو عامه اصحاب را گفت شما از راه راست بروید و خود با قلیلی از راه آن بیشه براند و اسب عمرو اندران وحل فروماند و عمرو بیچاره شد و چند تن که با او بودند بگریختند و اصحاب اسمعیل در رسیده عمرو را اسیر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تاریخ بخارا این واقعه را روشن تر و به عقیدۀ حقیر صحیح تر از همه تواریخ ضبط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 اسمعیل به علی آباد بلخ فرود آمد که سه روز آنجا مقام کرد و از آنجا لشکر برداشت و چنان نمود که به نمازگاه خواهد فرود آمد و آن راه فراختر فرمود کردند چون عمرو لیث چنان بدید آنجانب دروازها استوار کرد، و لشکر بدانجانب پیش داشت و منجنیقها و عرادها بدان جانب راست کرد و بدان راه نمازگاه کمین نهاد و جای لشکر را مشغول کرد، پس چون با مداد شد امیر ماضی راه بگردانید، و به راه دیگر به در شهر رفت و به پل عطا فرود آمد، عمرو لیث ازین کار به تعجب بماند و منجنیق ها نیز بدانجانب بایست بردن و امیر اسمعیل سه روز آنجا باشید، و بفرمود تا آب از شهر برگرفتند و دیوار همی افکندند و درختان همیکندند و راهها راست کردند تا روز سه شنبه با مداد که امیر اسمعیل به اندک سپاه بر نشست و به در شهر رفت، عمرو لیث بیرون آمد و حرب در پیوست و حرب سخت شد و لشکر وی به هزیمت شدند و لشکر در پی ایشان همی تاخت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هشت فرسنگ بلخ برسیدند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لیث را دیدند با دو چاکر یکی بگریخت و آن دیگر به عمرو لیث در آویخت، پس عمر و لیث را بگرفتند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پرسیدند که چگونه گرفتار شدی،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 تاختم اسبم فرو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بر اسبی بودم که پنجاه فرسنگ رفتی و بسیار آزموده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چنان سست همی رفت که خواستم که فرود آیم پایهای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جوئی فرو شد و از اسب فرو افتادم و از خویش نومید شدم دو غلام قصد من کردند آن کس که با من بود او را گفتم بر اسب من بنشین، وی بر اسب من نشست، نگاه کردم چون ابر همی رفت دانستم که آن از بی دولتی من بوده است، عیب اسب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اختصار از تاریخ بخاراص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بخارا گرفتاری عمرو را چهارشنبه دهم جمادی الاولی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قراین بعد معلوم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 بن علی بن لیث است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چنین بوده و بعد بین یعقوب و نقیب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اند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 بود هرکه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الفضل الميكالي متوفی در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و ادیب مشهور خراسان و میکالیان است و به بهرام گور می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حمدان 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سطور بعد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 کوشه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بام کوشک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کنی</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و محمد دو پسر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است و نگارنده تصور میکند اصل چنین باشد کوشش بنده سبب از بخشش است و مراد از بخشش قسم و بخش آسمانی و بخشش بدین معنی در جای دیگر این کتاب دیده شده است، و شعر در بحر سریع مطوی موقوف، مفتعلن مفتعلن فاعلات است</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ببود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به معنی ازلیت و ابدیت</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سین مهمله نوشته و در سطور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شین معجمه ضبط شده است و در وفیات الاعیان لابن خلکان چاپ مصر هم اشناس با شین معجمه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گردیزی با سین مهمله ضبط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الاخبار چاپ برلن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از قول سلامی که تاریخ ولات خراسان را جمع کرده می گوید که اسمعیل بن احمد عمرو لیث را گرفت و او را به سمرقند فرستاد درین وقت از طرف معتضد عبدالله بن الفتح با عهد خراسان و تاج ولواء و خلعتها نزد اسمعیل آمد و اشناس با وی بود برای بردن عمرو لیث به بغداد و اسمعیل عمرو را به وی تسلیم کرد و اشناس او را به بغداد برد و این در سنه ثمان و ثمانین و ماتین بود، و باز ابن خلکان در ذیل این روایت از قول ابن ابی طاهر آورده است که وقتی اسمعیل عمرو را به فرستادگان خلیفه سپرد او را مقید کردند و یکی از اصحاب اسمعیل با تیغ کشیده پهلوی عمرو به راه افتاد و او را گفت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برای خلاص تو حرکتی از کسی مشاهده شود گردنت را زده سرت را به سوی آنان اندازیم و بدین سبب کسی جنبشی نکرد تا عمرو وارد نهروان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زین الاخبار هم خبر آمدن عبدالله بن الفتح و اسناس به سمرقند و آوردن عهد ولوا و بردن عمرو را مطابق روایت فوق ضبط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 فوق خاصه روایات ابن ابی طاهر که ابن خلکان نقل کرده است با خبر این کتاب و مواضعه اسمعیل با عمرو و بیانات اشناس با عمر و ليث منافات دارد، چه اشناس که یکی از معاریف خدام درگاه خلافت است و به بردن عمرو لیث از نزد خلیفه مأمور شده مشکل است که زیر بار مواضعه اسمعیل و عمرو در استخلاص وی و فرار از بین راه برود تا چه رسد که خود اشناس هم با این مواضعه به صورت همراه باشد؟</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از شهرک های سیستان و بر سرحد قهستان واقع بوده و امروز هم قصبه ایست و تلگرافخانه دارد و نه و بندان در عرض یکدگر و نزدیک به هم اند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در جلد دوم ضمن حال آل لیث این قطعه را منسوب به ابی علی حسین بن محمد ابن فهم المحدث میداند و مسعودی در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به نام حسن بن محمد بن مهر نوشته هر دو 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 یک بیت اضافه دارد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کرد که بگذارد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قصد کرد که وی را آزاد کند و رها سازد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کشته شدن عمرو اختلافاتی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گفته اند که معتضد در مرض مرگش پس از آنکه از سخن افتاد صافی خرمی را که از خاصکانش بود بخواست و یکدست بر چشم خود نهاد و دست دیگر برگردن یعنی مرد یک چشم را گلو باید برید، چه عمرو لیث یک چشم بود و صافی این امر را انجام نداد زیرا می دانست که معتضد همین دم می میرد و نیز نمیخواست عمرو را بکشد و چون مکتفی خلیفۀ نو وارد بغداد شد از وزیر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 بن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 که عمر و چگونه است وزیر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است مکتفی را خوش آمد چه عمرو او را هدایای زیاد فرستاده بود آنگاه که مکتفی به ری اقامت داشت، و میخواست با عمرو احسان کند و وزیر را این خوش نمی آمد، بنابراین در ساعت کس فرستاد و عمرو را در زندان بکشتند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گویند در هنگامه مردن خلیفه از وی غفلت کردند و در محبس از گرسنگی بمرد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 را بهانه قتل وی ساختند و آنچه در این کتاب از خبر بدر الکبیر نگاشته شده گویا بیاصل است و به تدابیر قاسم بن عبیدالله وزیر شبیه است چه بدر مزبور نیز به دسیسه وی بیگناه به قتل رسید و ابن اثیر تفصیل آن را ذکر کرده و بعید نیست که روایت این کتاب را همو به سجستان نوشته و قتل عمرو را به بدر منسوب ساخته و قتل بدر را به کیفر این عمل از طرف خلیفه نسبت داده باشد، زیرا این قبیل دسایس در میانهٔ دول معمول بوده و امروز هم معمول میباشد که به یک تیر دو نشان می زنند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شباروز به جای شبانروز در کلمات قدما خاصه اشعار مکرر دیده شده است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ظاهر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زی زن و نه زی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نه سوی زن و نه سوی غلام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نداند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نخاس به فتح نون و تشدید خا برده فروش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النخاس الكثير النخس، بباع الرقيق، بباع الدواب، النخاسة بيع الرفيق، بيع الدواب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اینجا چیزی از اصل افتاده و این نقطه ها را در تصحیح الحاق کردیم و تصور میشود کرد چنین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یعقوب گفت نه بس باشد جرم او که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 نیار می دیدن از خوبی وی، سبکری گفت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اندرین نه خرد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عنصر المعالی نظیر این حکایت را به شمس المعالی نسبت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قابوسنامه چاپ طهران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خدای را نداند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خدایداند یا نداند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با داستان محمود و بریدن طره ایاز که نظامی عروضی در چهار مقاله آورده سخت شبیه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چهار مقاله چاپ لیدن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خضرا مثل سبزه میدان جایی بوده و شاه آنجا بر بلندی یا غرفه ای مشرف بر آن میدان نشستی و عامه قصد بدو برداشتندی و عرضحال تقدیم کردی</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به وی حجاب، یعنی، به بی حجاب</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اندر عنایت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اهتمام و رسیدگی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پارگین خندق حصار و بعض گودالها که آب حمام و کثافات در آن ریزد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جوب، لهجه ایست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خراسان بسیار مستعمل است ولی در اینجا معلوم نیست مراد جوب باشد و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لفظ عمار تصور میشود که چوب باشد، چه عمار را بر دروازه طعام آویختند و ممکن است آن چوب که وی را آویخته اند باقی گذاشته مانند خشبه بابک در بغداد که دیرگاه باقی بود و برای یک محلت از محلات علم شده بود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بتو نام موضعی بوده است از سیستان و این شاهین از آنجا بوده است و یکی از امرای یعقوب بوده و قبلاً هم نام وی برده شده است</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گفت</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معنی این کلمه معلوم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 به جا و مقامی که در شهر اسباب و غله و آنچه از اطراف آرند آنجا فروشند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جوبکی، چهارشنبه بازار و میدان و محل اجتماع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مایگان، در لغت و اشعار دیده نشد لیکن معلومست که مراد از روز مایگان روزشمار است، چه گوید سی روز مایکان بخشیده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تقسیم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روز کاری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مایکان با این معنی که گفتیم تطبیق دارد زیرا در لغت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مادیکان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کاف عربی به معنی شمار و حساب آمده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مادیکان شترنگ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منتها در اینجا دال به یاء، بدل شده و یاء اول به کسره تبدیل یافته است و نیز این لغت را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تقویم و تاریخ روز و ماه هم میتوان گرفت که آن را مطابق قواعد زبان فارسی با الف و نون جمع بسته اند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 که میم را مانند راه دامنه دار نوشته است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 پتر راستیست، هم خوانده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دادی، متعلق به جمله مغشوش قبل باشد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ابوسلمه خلال وزیر آل محمد که سفاح بعد از خلافتش از وی بیازرد که شنیده بود بوسلمه به آل علی علیه السلام در باب خلافت مکاتیبی نوشته و ابو مسلم را در سر اشارت کرد و او کس فرستاد و بوسلمه را کشتند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انصاف توان داد که از فضایل یعقوب و عمر و آنچه مورخین نوشته اند کمتر ذکر کرده است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چه خراسانیان پیه را بی تلفظ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مصححان قدیم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اند مانند کی و چی و بی و نی و یارگی</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بنجشک لغتی است از گنجشک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ظاهراً سليمان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كانا ضدّ دانا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هر به از هر خر مشهور بوده عنصر المعالی در قابوسنامه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لیث را اسفهسالاری بود او را از هر خرگفتندی از هر خر بیامد و عنان او بگرفت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طهران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زفرین و زرفین به ضم اول و زورفین و زولفین و زوفرین و زلفین همه یک لغتست به معنی آهنی حلقه شده که بر چهارچوب درها فرو برند و زنجیر بران اندازند منوچهری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هرکسی انگشت خود یکره کند در زولفین و خراسانیان امروز آن را زلفی به ضم اول با یا معروف تلفظ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گمان حقیر زلف و زلفین که جعد و طره را گویند در اصل تشبیهی بوده از این لغت و بعد علم شده چون نرگس و لعل برای چشم و لب و غیر از اینها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محترم آقای دهخدا در اینجای نسخه حاشیه ای نوشته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مزاحیست که هم امروز معمول است همه هنری داشتید همۀ هنرهای شما را می دانستیم حالا دروغ گفتن هم مزید شده و از هنر عیب اراده کنند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بی نقطه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زیور به معنی زینت و ساز و برگی است که به اشخاص و اسب و سایر چیزها بندند و خنگ زیور که برهان به معنی اسب ابلق گرفته و معلومست خنگ بور را که در بعضی فرهنگها به معنی اسب ابلق آمده خنگ زیور خوانده به نظر حقیر به معنی زیور اسب است و این معنی از شعر مسعود بر می آید که گوید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نکانک به نظر نگارنده نرسید ولی معلومست نوعی از خوردنی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بزند به فتح اول به قول برهان نوعی از برغست باشد و آن سبزی صحرائی است که در آش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عسجدی گوید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اینجا شرح حال پسر زال است و از سطر بعد شرح حال از هر تجدید می گردد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بدون نقطه است و بعد از آن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نداشت ولی به قرینه دوازده سطر بعد که تبجیل با نقطه تکرار شده معلو مست که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تبجیل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بی نقطه است و تعجب هم خوانده می شود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گفتنیست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گفته های از 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مثلی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قول بابا گفتنی است و ازهر گفتس،ت هم تواند بود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سروی و سرو، شاخ حیوانات را گویند و گاه به ضرورت شعری سروی را سرون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غضایری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ضرورتست سروی و سرون گور و غزال</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زخم، در اصل به معنی ضرب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محاربه اختصاص به حربه برنده یا خرد کننده ندارد و هر چیزی که بر چیزی فرود آید آن را زخم گویند، چنانکه مضراب چنگ و تار را هم زخمه گویند و هاء تصغیر و تشبیه بر آن فزایند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فردوسی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تسع، به سیاقت این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 خلیفه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معتضد و نشستن مکتفی به قول کامل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 و عمرو لیث هم در این سال به بغداد درگذشتست</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مکتفی اینجا معنی نمی دهد، چه محمد بن عمرو الخوارزمی از سرداران سجستان است و همانست که رافع را در خوارزم به امر وی بکشتند و ظاهراً اینجا عبارتی از بین رفته و فقط جمله ای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مکتفی فرستاد بر ليث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مانده و با چنین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 را با سی هزار سوار فرستاد باز ليث علی را بفرستاد باز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مکتفی زایدست؟</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برجان، به ضم اول جایی بوده است از ولایت اردشیر خوره که قصبه و مرکز آن شیراز است و اصطخری آن را فرجان ضبط کرده و در حدود روم هم محلی بدین نام موجود بوده است، ولی این برجان محققاً برجان یا فرجان یا پرجان فارس می باشد و درین کتاب مکرر نام آنجا برده شده است</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طاهر در اینجا زایدست و ظاهراً در موقع استنساخ از سطر بالا اشتباهاً به سطر بعد منتقل شده است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خرسند شد یعنی قانع شد چه اصل لغت خرسندی به معنی قناعت است و بالملازمه به معنی خشنودی هم استعمال شده است، چنانکه در اینجا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خرسند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فاعل اول که طاهرست قناعت را و با فاعل دوم که بدر است خشنودی را می رساند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جیم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خردین با خا ضبط کرده و در وصف شهر بم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للخوارج فى السوق عند دار منصور بن خردين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یعقوب برادر طاهرست نه یعقوب لیث</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زناست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بارها در حواشی به نظایر آن اشاره رفته، علامت اضافه است که از نسخهٔ اصل باقی مانده و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الف مماله است که قلب به یاء می شود و به صورت یاء 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شود مانند دنیا و دنیی و رکاب و رکیب و سلاح و سلیح و مزاح و مزیح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فردوسی گفته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برنا به فتح اول یعنی جوان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به قرینه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 همی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سطر بعد است باید عبارتی بدین معنی افتاده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هرچه مال فراز آورده آمد اندر بناها و بساتین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همی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هرچه مال فراز آوردند اندر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طرح فروختن بیعی است که همۀ آن عرضه باشد و تقاضائی در میان نه، و چنین معاملات گاه به زیان خریدار است که متاعی را به طرح و زور بر وی تحمیل کنند تا به خرد چنانکه شیخ سعدی در قصه برادرش که عمال صاحب دیوان خرمای به طرح به وی فروخته بودند گوید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 با کاف به حال اضافه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و حاصل مصدر کوشش، یعنی کوشش در خوردن و شکم پر کردن گرفته بودند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سبکری یعنی از طرف او</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چندمین بار است که از محمد بن خلف مدح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محمد بن خلف پدر ابو جعفر احمد بن محمد و جد خلف بن احمد است، و اتفاقاً در پادشاهی ابو جعفر احمد بن محمد، همچنین اطرائات به کار برده، و این می تواند یکی از دلایل قدمت تألیف اول باشد که شاید در عهد ابو جعفر آغاز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مقدمه کتاب و به سطر آخر همین صفحه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فریقین یعنی صَدَقی و سَمکی، و این جمله متمم جمله ایست که در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دو برادر هیچ کس این اختلاف را اندر پادشاهی و شهر و رعیت پاک نمی داشتند و می بایست این مملکت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و هم محتمل است که جمله ای در این میان که در آن ذکر دوام تعصب فریقین رفته افتاده باشد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احمد بن محمد بن الليث باید از اکراد فارس و پسر محمد لیث الکردی باشد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ناحیز، ناچیز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بیهوده و بی اهمیت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خزینه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یاء علامت اضافه است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سوط، تازیانه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قرنین به کسر اول روستائی بوده است به یک فرسنگی شهر زرنج بر راه بُست، و پسران لیث صفار از آن روستا برخاسته اند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شام و نهار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از قراین بعد معلوم میشود که این نه گنبد یک کاخ و عمارت بوده، به نظر می رسد که این کلمه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تودرتو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تو بتو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از قلم افتاده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ندارد چه وقتی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معلومست که نواست و آوردن نو بی مورد به نظر می آید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 نداد آن را که بایست داد و او را که نبایست، همی داد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خادم، مراد خصی است که امروز خواجه گویند و در اصل خادم حرم بوده چنانکه خواجه هم در اول خواجه یعنی وزیر ملکه و حرم سرا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 المعالی در قابوسنامه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نیز هرگز خادم کردن عادت مکن که خادم کردن برابر خون کردنست، از بهر شهوت خویش نسل مسلمانی از جهان منقطع 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طهران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ليث بن علی بن لیث برادر زاده یعقوب و عمرو لیث است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و آن غلط است و معلو مست که لیث به اتفاق سبکری به فارس رفته، و از 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گوید پسر لیث نزد سبکری به فارس بود این حدس تأیید می شود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خوخ باشد و خان خوخ جزء کرمانست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لهجه ای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الف آن افتاده و و او نیز به راه تبدیل 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خوج نیز یکی از محلات یا جائی چسبیده به شهر زرنگ هم بوده است که بعد خواهد آمد ولی باید حدس اول درست باشد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المقتدى</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بالای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بوده است، و این اعراب صحیح است و در پهلوی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متمایل به ضمه خوانده می شود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یعنی برادبر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نیه و نه هر دو یکیست و املاء آن یا مجهول و هاء ملفوظ است</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لیث علی از نیه برفت و به سیستان فرود آمد نه طاهر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کردند ظاهراً به همان معنی است که امروز متداولست بین عوام که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 پیش کن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کوره چند معنی دارد و اینجا مراد پشتههائی است از خاک یا جائی که آب آن را شکسته باشد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همان عبدالله بن محمد القتال است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مطابقت به معنی همراهی و موافقت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ياء علامت اضافه است</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حاجبان نزدیک لیث و کسان فرستاد که بروند سوی بست</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لباده به ضم لام و تشدید باء، ما يلبس منها للمطر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گوید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کثیر که در حرب دیرالعاقول در رکاب یعقوب کشته شد معروف به لباده بود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آنان رزق و مقرری اجری داشت</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بین دو ستاره در اینجا زاید می نماید و ظاهراً مربوط به سطور بعد و نامه فورجه بن حسن است چه التماس و نامه و سوگند در آن هست و شاید هم متعلق به آخر سطر چهارم صفحه بعد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التماس و نامۀ او نگاه نکرد و زی سبکری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 دیگر سمی</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باید همی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درین بین چیزی افتاده و به هر تقدیر عبارت یکی ازین دو طریق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نه ایما ماند و نه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نه نه ایما ماند و نه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پهلوی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قاعده موزانه عبارتی که در فارسی از قدیم مطلوب بوده در ردیف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لطف نیست</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اینجا سخن سبکری تمام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مکرر چه به معنی چون در این کتاب آمده است و مراد اینست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سپاه سست کاری طاهر و یعقوب دیدند و دینار بیعتی سبکری بدیشان رسید خاموش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گاس، به عقیدۀ حقیر لغت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سین ختم می شده به معنی تخت و سریر و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مملکت السرير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دولت مستقلی بوده در قفقاز شمالی و مقابله آن با زنگ و مترادف بودن با روم هم مناسبست</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نواس همان نیسه و نیاسه و نواسه است که نواده گویند و خراسانیان نوسه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غما با تشدید 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شود خواند و نیز ممکن است تشدید را به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و نظیر شق اخیر شعریست که سنائی در دیباچۀ دیوان خود از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اینست شعر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گرفت، چه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مرکب از واو عاطفه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معنی نمی دهد و به علاوه غالباً این دومی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الف می نویسد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سکون دال خواند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اياس بن عبدالله مهتر عرب باشد که یعقوب و عمرو را خدمت کرده بود و از طاهر کناره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و گوید بین خنّاب و سیرجان سه مرحله و بین خنّاب و بم چهار مرحله است و غالب این مراحل خفیف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لیدن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بی نقطه و در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پاورقی قبلی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نوبند جان مرکز کوره شاپور بوده و کازرون هم از آن کوره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خرداد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و ظاهراً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حواشی قبل گذشت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هزیمت کردن محمد بن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قرمز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سوی کرمان باشد زیرا این جنگها در فارس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فارس بازگردد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واقعه را در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و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سبکری و مونس در ارجان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بهبهان حالیه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زدند و لیث خواست به حرب آنان رود خبر آمد که حسین بن حمدان از قم به صد او وارد بیضای فارس شد و لیث به طلب وی از راهی صعب برفت و اکثر چارپایان او سقط شد و ناگاه به سپاه مونس برخورد و در آن حرب ليث اسیر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تفاصیل این کتاب را ندارد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وافي</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بساه سیستان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 بتو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کرد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جامه بد و بانگی همی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بست و هراة جائی به اسم خاستان و جامان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حارمان حاشیه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با مرکبی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نقطه بر آن افزوده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محال نزدیک بست بوده است و قبلاً هم ذکر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بگذاشتند، یعنی از آب بگذرانیدند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از محمد بن حسین بن مت مکرر نام برده منجمله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بکسترند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شاشی منسوب به 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چاچ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حاسباد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همراهی مردم شارستان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سيمجور الدوانى والد آل سيمجور ولاة خراسان المشهورين</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ابو صالح منصور بن اسحاق بن احمد بن اسد سامانی است و پدرش اسحق در اوایل امارت نصر بن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سمرقند بیعت به نام خود گرفت و این ابو صالح در نیشابور خروج کرد و بعضی از شهرهای خراسان بگرفت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پسر در قدیم استعمال شده ولی خیلی نادر آن در 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دقیقی در شاهنامه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نثر دیده نشد و ظاهراً اینجا تصحیف شده است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را ابن اثیر محمد بن جعفر الفریابی ضبط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این کتاب در دو مورد وی را چنین که در متن است نوشته است</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کامل ابن اثیر ذکری از بدر نیست و پس از تفاصیلی گوید چون ابن الفرات دانست که مونس در نهان میل به سوی سبکری دارد وصیف کاتب و جمعی از قواد را به اتفاق محمد بن جعفر الفریابی به دستگیری سبکری به فارس روانه کرد و به مونس خادم که در فارس بود نوشت که لیث علی را که اسیر بود با خود برگرفته به بغداد شود و محمد بن جعفر فریابی سبکری را دنبال کرد و دو جنگ با وی کرد و در جنگ دوم که بر در شهر بم کرمان رویداد سبکری هزیمت شده از راه مفازه به خراسان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سطر بعد نام عبدالله بن محمد القتال برده شده و معلو مست که این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محمد میکال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همه کاره سبکری بود و سطر بعد هم مؤید اینست</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برجان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سپاه است که ابن الفرات به قیادت وصیف کاتب خود و محمد بن جعفر به حرب و گرفتاری سبکری کسیل داشته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صفحه قبل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سیرجان کرمانست</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پهره، همان فهرج است که امروز جزء بلوچستان محسوب می شود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محل را در آغاز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و جزء رساتیق سجستان آورده است</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سامه بر وزن نامه عهد و پیمان و سوگند و قرض و وام و خاصه و خصوص و جای امن و امان و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هم در این کتاب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لشکری خسته و کوفته وارد سجستان شد و لشکریان امیر خراسان وی را دریافتند و اسیر کردند و به مقتدر نوشتند جواب آمد که وی را به بغداد باید فرستاد و بفرستادند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ازین مكاتبات و آمدن سبکری به مرو چیزی ننوشته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سکوت ابن اثیر دلیل عدم صحت این روایت نیست، چه روایات این کتاب مبسوط تر و کامل تر است</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بوده بیرون ربض سیستان و جایگاه لشکریان بوده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الصندلی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صاد ضبط کرده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تیز گونه، سوداوی و عصبی مزاج، که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گوئیم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 دریاچه سیستان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پیش 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بلوکی بوده است در شرقی آن دریاچه و امروز هم آن را پیش آب خوانند</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تکرار شده و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و ظاهراً نام محلی بوده از روستای سیستان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به خوج جمع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سطور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جیم آخر ضبط شده و گویا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محلات شهر یا جائی چسبیده به شهر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محمد بن العباس المعروف به ابن الحفار ضبط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قرینه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کلمه کولکی در اصل گورکن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گولکن که مصحف گورکن است باشد و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بعد همین کلمه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و این ضبط ثانی حدس ما را تأیید می کند و نیز در صفحه بعد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کولکی آورده که ظاهراً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در طعام و در پارس قصریست از یعقوب لیث و قصری از عمرو لیث و دارالاماره در قصر یعقوبی است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برای آن سخن که گفته بود</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 که گاه نیز کوین با کاف می نویسد یکی از دیه های سیستان بوده بر راه هرات به سه مرحله از زرنگ و یک مرحله به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غیر از جوین حالیه است که از اعمال سبزوار یا بجنورد محسوب می شود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نابیوسان از ریشه بیوس، با اول مفتوح به معنی خلاف انتظار و بدون سابقه و من حيث لا يحتسب است چه بیوس به معنی طمع و امید و چشم داشت می باشد و نابیوسان صفت نافی آنست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محمد بن عباس كولكي</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همان این حفار است که ما از ابن اثیر نقل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حاشیه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اینجا 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قبلاً کوی زنان نوشته است</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بن علی المرورودی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زاید به نظر می رسد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باب نیشک است</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ابو عبد الله محمد بن احمد الجبهانی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نرشخی در تاریخ بخارا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ساله بود و وزارت او ابو عبدالله محمد بن احمد الجیهانی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بخارا چاپ پاریس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بندار از مناصب عمال خراج بوده است و از اینکه لفظ فارسی است معلوم می شود این لقب با منصب پیش از اسلام معمول بوده و اعراب نیز آن را استعمال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جهبد هم که شاید معرب کهبد باشد از جمله این مناصب یا القاب بوده است</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مقتدر بدر الکبیر را والی سیستان کرد و او فضل بن حمید و ابو يزيد خالد بن محمد المروزی را به نیابت خود بفرستاد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کمر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خواش مدینه ایست به سیستان و اهل آنجا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و آن شهر بر دست راست کسیست که از زرنج به بست می رود و میان آن و سیستان یک منزل است و دارای نخل و اشجار و قناة و آب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غیر از خواش بلوچستان است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به معنی خراج گرفتن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مالیات گردآورد و فرستاد و هم ممکن است به تشدید راه باشد، به معنی عمال و سررشته داران 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خراج ولاج لمنصرف و هو يعرف موالج الامور و مخارج ها و مواردها و مصادرها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اساس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ندارد و قاموس معنی تقریبی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لغت قبلاً هم آمده است</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به بست رود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 بن احمد الجیهانی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ابو منصور کنیه وی بوده است و ظاهراً او برادر محمد بن احمد جیهانی وزیر نصر بن احمد باشد</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اسمعیل را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فضل</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بدون نقطه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رودان شهرکی است از قرنین کوچکتر نزدیک فیروزقند، از طرف راست کسی که از بست به سوی رخد می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اصطخری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و خالد باجیهانی و سعد جنگ کردند و جیهانی هزیمت رفت و سعد طالقانی اسیر ماند و او را به بغداد فرستادند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ذکری از محمد بن طغریل نمی کند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بعد از ذکر فوت محمد بن طغریل در متن، به عنوان سر فصل نوشته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یافتن محمد بن طغریل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به جای آن سرفصلی دیگر که مناسب بود قرار دادیم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همه جا بدون نقطه است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اسفزار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این واقعه را سخت مختصر و در دنبال وقعه فضل بن حمید و جیهانی در حوادث سنة احدی و ثلثمائه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زاید است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بازکریا نوشته شده است</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این واقعه را در سنۀ اربع وثلثمائه ضبط کرده و این بدر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بن عبدالله الحمامی متقلد اعمال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ابوالحسن علی بن محمد بن موسى بن الفرات الوزير مولد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 سنه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الوزراء صابی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تنزّه، مصدر از باب تفعل به معنی گردش و هواخوری</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گفته است طرابیل سالار هندوان یعقوبی بود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را باید زاید باشد، چه از مطالب بعد معلوم می شود که احمد بن قدام و طرابیل کثیر را کشته اند و نام احمد بن قدام مکرر خواهد آمد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ظاهراً نام یکی از عیاران بزرگ با سرهنگان و سر غرغاهای سیستان باشد، زیرا از اسم او چنین بر می آید و عمل وی نیز آن را تأیید می کند و این ابو یعقوب هم ظاهراً از فقهای سیستان بوده است به دلیل خطابی که کورکتر به او کرده و دانشمندش خوانده است چه فقیه را دانشمند می گفته اند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زابلستان نام مملکت نیمروز که عبارت از سیستان و زمین داور و طوران و غزنه و قندهار تا کابل است بوده ولی در اینجا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زابلستان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 ایست که شهر غزنین قصبه آن بوده و بعدها آباد و پایتخت سلاطین غزنوی شده است و محمود غزنوی را بدین جهة زابلستانی خوانده اند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اسفسلار، مخفف اسفهسالار است</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بست و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زایدست و بخشک و طغان نام دو شخص است</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انکژد، انگژه، انگژان، و انگذان هم نام آنغوزه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برهان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صمغ ها را گویند عموماً و صمغی باشد به غایت بد بوی و آن را به عربی حلتیت خوانند و آن را انگژد به سبب آن خوانند که صمغ درخت انگدان است و اصل آن انگدان زد باشد به فتح زای پارسی چه زد به لغت فرس به معنی صمغ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نوقان غیر از نوقان طوس است که اکنون یکی از محلات بزرگ شهر مشهد می باشد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وزانجا به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آنجا بنشست</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بندان قصبه ایست نزدیک نه در جهة شمالی سیستان و امروز هم معروف است و نه و بندان با هم می شود و تلگرافخانه دارد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بر چند قسمت بوده است قسمتی غلامان بودهاند که موالی گویند و قسمتی سرهنگان که غلامان آزاد کرده و رؤسای غوغا و یک سواران جلد و نامدار و قسمتی آزادکان با آزادان که مردم صاحب خانواده و نامجوی و فرزندان دهاقین صاحب مال بوده و نامجوئی را داخل لشکر میشده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کتیبه پهلوی تخت جمشید که جناب پروفسور هرتس فلد آلمانی آن را خوانده اند نام آزادان سگستان که از سیستان به استقبال شاهزاده ساسانی آمده اند برده شده است</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حسین بن محمد دو پسر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 و اصلاح ما صحیح است</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سطر بعد بایزید بنکی نوشته شده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ابوزکریا یحیی بن احمد بن اسمعیل سامانی است که با ابو صالح منصور و ابواسحق ابراهیم برادران خود از قهندز بخارا از حبس نصر بن احمد بن اسمعیل سامانی گریختند و قراتکین از بلخ بدیشان پیوسته و از پیش لشکریان نصر احمد به هزیمت به بست افتادند و سپس امان خواسته به برادر ملحق شدند و فراتکین دربست فرمان یافت و نعش وی را به اسپیجاب نقل کردند و در رباطی که خود او ساخته و معروف بود به رباط قراتکین به خاک سپردند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ریدوی معلوم نشد نام کیست؟</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بالاتر، محمد يعقوب</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ابو حفص عمرو بن يعقوب بن محمد بن عمرو بن لیث صفار است که در ماه رمضان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سیستان به امارت بنشست و سپس اسیر سامانیان شده و او را به بغداد فرستاده بودند ابن اثیر در حوادث سنه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که مقتدر خلیفه در این سال طاهر و یعقوب را پسران محمد بن عمرو لیث را از حبس آزاد کرد و خلعت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می شود که ابو حفص مذکور هم در همین اوقات خلاص یافته و در بغداد متذکر می گشته است</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آن بشد، در این دو سه مورد یعنی رونق و صفا و جلای آن از میان برفت و آبروی هم به همین معنی است یعنی جلا و صفا و وجاهت و اعتبار شخص</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سیده بانو دختر محمد بن عمرو لیث است که به پدر احمد، محمد بن خلف دادند، و خلف ابن احمد را که خلف بانو گویند نسبت به جده کنند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مظالم یعنی رسیدگی به قصه ها و عرایض 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مظالم رئیس آن را گویند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نحسش، و بخشش کرده بود، یعنی بخش و قسمت کرده بود و درین کتاب همه جا عوض بخش بخشش آورده است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نگریدن، به معنی نگریستن و مطالعه و ملاحظه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ماكان بن کاکی از اعیان دیلمست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دیره و دیزه، به معنی قلعه و کلاته دیده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پذیره هم معنی می دهد، یعنی به ملاقات</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کفچ به ضم اوّل طایفه ای بوده اند در بلوچستان که عرب قفص گوید و به فارسی کوچ هم گویند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بدیدیمی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یاری یادو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سیکی که مرکب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معنی شراب جوشیده و ثلثان شده است که سه یک از آن پس از جوشیدن باقیمانده و آن را جوشیده هم می گفته اند چنانکه به ناصر خسرو منسوب است که گوید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زفان، لهجه ایست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وگرنه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قبیل جملات شرطیه در فارسی قدیم گاهی دیده می شود منجمله در کتاب زین الاخبار گردیزی آورده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حشم گفتند اگر امیر دست او را از ما کوتاه کند و اگر نه ما به یکسو شویم از پیش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برلن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این کتاب غالباً یاهای نسب و خطاب و وحدت که بعد از یاء اصلی درآیند ساقط شده است، و در کتب خطی قدیم این املا دیده می شود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بانان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نقطه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بگذراند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رودکی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اندرش</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سرخست و 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قاعده قدیم در این موارد خوانده نمی شود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زفت شود راد و مرد سست و دلاور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 مرد و سست دلاور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طنجه از شهرهای مراکش ،است مراد اینست که اندوه کهند را به دورترین بلاد عالم رانده و شادی تازه را از ری و عمان که هم بالنسبه به بخارا نزدیک نبوده است به مجلس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درین شعر هم مانند باقی شعرها تصرفی بارد کرده اند بدین طریق</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نقطه و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جامه و بعد جام با مرکبی تازه، و باقی کلمات هم بی نقطه است؟</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 یای اضافی و 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جامه بکرده فراز پنجه خلقان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سالخوردگی پنجاه جامه کهنه کرده است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چنین است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تقلید کاتب از مصراع اول شعر بالاست و چون درین شعر ذکر سازها از قبیل بربط و چنگ و نای است بایستی برحسب قاعده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سازی به لفظ مفرد یا جمع بوده باشد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چنگ مدک نیز و نای چابک جانان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چاپی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 و دف و پرده های چابک جانان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بایستی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وی محمد بن عبدالله البلعمی است که او اواخر صاحب تدبیر نصر بن احمد بود و عجب است که در کامل التواریخ چاپ مصر هم همه جا بلغمی نوشته شده است</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از تصرفات عجیب مجمع الفصحا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بساک و پساک تاجی است از گل و از برگ مورد که پادشاهان و بزرگان در مهمانی ها بر سر می نهاده اند</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لبش می سرخ</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چمش که لهجه ایست از چشم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منفصل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وزن این مصراع ناقص است شاید اصل چنین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زان می خوش بوی ساغری بستاند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می را به خوشبوئی نیز بسیار ستوده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 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نگفته اند و دیده نشده و تن خوش بوی هم کذلک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به معنی بزرگ و سید ظاهراً به فتح اولست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بزرگ مغان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شعر فردوسی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قافیه شده است</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گیهان با کاف فارسی و یای مجهول اصل لغت جهان است</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چون هاه هوز مانند همزه وصل در شعر ساقط نمیشود محتمل است مصراع چنین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همه ز آب و خاک و آتش و بادند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راه مشدد و حروف مشدد دیگر مانند آن در اوزان شعر قدیم به جای دو حرف از افاعیل محسوب می شده است</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زایدست و نیز شاید 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حکیمی باشد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فقيهي</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 بگشاید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فریشته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تو</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بینیش</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مکری</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 به میدان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فيمجمع</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گشته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دریدی اوران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از جهیدن و گریختن و دریدی هم دویدی باشد و قافیه هم بیشک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گمان برده اند زیرا هم با جهان و دویدن و با موضوع شعر مناسبست و هم در شش شعر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قافیه شده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سیام کوهی است در ترکستان که هاشم مقنع بر آن کوه ماه بیرون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سیامست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سرخست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حاشیه سابق شرح آن گذشت</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ورنه نبرد آیدش</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گروگان به کسر اول و فتح ثانی با دو گاف پارسی به معنی عاریت و ودیعت و به معنی بنده و عبد هم به نظر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نیارد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نیارد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صامت</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رز بسیار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اند، لیکن متن صحیح تر است و رودکی باز هم در اشعار دیگر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حملان به ضم اول مصدر حمل يحمل از باب ضرب و به معنی حمل است یعنی بار کالا و متاع</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ایچ 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هیچکس</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 حاشیه مجله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بارسن</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تابع و در این مورد مصطلح بوده است</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 بری</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خیز و فراز آر؟</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مصححی نادان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است</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طائي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تمام طائى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معروف عرب است</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از صریع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صریع الغوانی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عرب است</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سحبان و آئل خطیب معروف عرب</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چنین مدح و عرضه کرد 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ماخذ آن را ننوشته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معلوم نیست صحیح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 تعلیقات</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چیره به معنی مسلط رودکی گوید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 بدیم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اول از بد عربی به معنی لابدی و بیچارگی، و در مجله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ولی آقای نفیسی سند نشان نداده اند و بیبر درست به نظر نمی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پیریم بنبودی هم تواند بود به مناسبت سه شعر بعد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ناتوانی و پیری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ضعیف و بیچاره یا پیر نبودم و دیگر که از طرف نصر بن احمد اجازت نبود خود به خدمت او می شتافتم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خامه؟</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تاء مثلثه و این قصیده در دیوان قطران که آمیخته از شعر رودکی و چندین شاعر دیگر از شعرای قرن چهارم و پنجم است ضبط شده و چند قصیده و قطعه ازین دیوان با متفرقاتی در طهران به نام رودکی به طبع رسیده که این قصیده هم از آن جمله است و با ضبط این تاریخ هیچگونه شکی نمی ماند که قصیده از رودکی است</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 صایغ؟ و این شخص معلوم نشد کیست</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بایست رباعی بنویسد</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علامت اضافه است، یعنی سر کارتو</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مصراع اخیر پیداست که این رباعی بعد از مرگ احمد بن محمد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در مدح خلف بن احمد گفته باشد، و یا به جای میر شهید، میر سعید که مراد امیر نصر بن احمد باشد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مرکز دوم بی نقطه است و درین کتاب 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بسکر یا بسکو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نسب و نام این مرد اختلاف هاست، همین کتاب در صفحات بعد او را گاهی ابوالحسن بن طاهر بن ابی على التمیمی و گاهی ابوالحسین طاهر بن محمد بن محمد بن ابی تمیم و گاهی طاهر بو علی نوشته عتبی و کامل که عیناً از عتبی نقل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بن الحسین، و پسر او را حسین بن طاهر بن الحسين، آورده و گردیزی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علی بن طاهر التمیمی و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او را حسین بن طاهر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بخارا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نرشخی چاپ پاریس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حسین نامیده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اخباری که درین کتاب از این مرد آمده در هیچ تاریخ به این تفصیل دیده نشد و بی اندازه مفید است</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ایجاب</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ناحیه ای بوده از سیستان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ناحیه ای بوده از سیستان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ناحیه ای بوده از سیستان</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ترکان بست از اتباع قراتکین و غلامان سامانیان اند که در بدایت حال نصر بن احمد 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برادران وی بر خلاف نصر یکی شده و از بلخ به بست آمد و در آنجا بماند تا بمرد و نعش او را به اسپیجاب حمل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بایتوز نامی ترک بر آنها ریاست یافت و آنان را ترکان بایتوزی گویند و به دست سبکتکین برافتادند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اقامت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محلی بوده در نواحی زرنگ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تدبیر کرد بر فلان و بر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آنها را با خود همدست ساخت</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کوشک خلفی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جای دیگر هم کوشک را کوشه آورده است</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 شاب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دوشاب نام مزرعه ای است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واو معدوله بر وزن کید علف نورسته و زراعت تازه است یعنی اسپان خود را به خصیل بسته بود</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بكحول، هم خوانده می شود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بوالحسین طاهر بن ابی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کردی</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کوشه به معنی کوشک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بازاری یا محلی بوده است؟</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کشندگان امیر بوجعفر پدر خلف است</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این اصلاح ذکر شده است به آنجا رجوع شود</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خوردن در اینجا خوردن شرابست، چنانکه امروز هم در برخی ولایات ایران در مورد شراب خوردن تنها به لفظ خورد اکتفا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قزوینی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خورم یعنی می خورم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قاتل در سطر آخر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 سطر دیگر و از یکدیگر مجزی نوشته شده است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دست آورد</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عیاری اینجا مراد چالاکی و رشادت و جوانمردی است</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یعنی در ضمن حشم، و حشم گروهی از مردم است که برای جنگ در موکب پادشاهان جمع می شدند و به خشم هم تواند بود</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جاهلیت مراد زمان قبل از اسلام است</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دوازده هزار سوار بود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برنشسته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معنی فاعلی به معنی سوار است</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 پاشنه نهادن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نعل بستن ولی چنین معنی در لغات دیده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پاشنگ و پاژنگ را نوعی پای افزار میداند لیکن آن را به وزن آهنگ ضبط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محتمل است پاشنه نهادن اسب در اینجا مراد پای افزاری بوده که به دست و پای اسب می بسته اند برای گوی زدن که از زخم گوی و چوگان ایمن باشد؟ و از همه مناسبتر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انداختن و تاختن به نظر می رسد</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یارائی و جسارت</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فتیک را به طاهر بوعلی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خادم آنست که خواجه گویند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تواریخ تصریح شده است امیر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نصربن احمد سامانی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بار بیش در گرگان با ماکان جنگ نکرده است اول در سنه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سالاری محمد بن عبیدالله بلعمی و سیمجور و بار دیگر در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سالاری احمد بن محمد محتاج چغانی، و در هیچیک ذکری از طاهر بوعلی نیست، و ممکن است جز این دو واقعه باز هم جنگی بین سپاه خراسان و ماکان در خراسان شده و از تواریخ محو گردیده باشد زیرا رسم دول بزرگ خاصه در قدیم آن بوده که جنگهایی را که در آن فتحی نکرده اند به مورخ اجازه ثبت آنها را نمی داده اند و بنابراین در تاریخ سامانیه چیزی ازین بابت نیست و ماکان کاکی هم با اینکه یکی از شجاعان زمانه و امرای بزرگ عصر خود بوده و در اشعار فارسی نام او به شجاعت و زور برده شده و مدت نوزده سال موجد حادثات بزرگ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تاریخی خاص از او و اقوام او مانند و هسودان اول و مرداویج و اسفار و غيرهم تدوین نیافته است و احوال آنان اینجا و آنجا در ضمن تاریخ دیگران به دست می 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عجبی نیست اگر این واقعه که در این تاریخ پرده از رخسار آن برداشته شده در سایر تواریخ فراموش شده باشد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امیرک طوسی همنام یا هم لقب کسی است که مشوق فردوسی در نظم شاهنامه بوده و در حبس سبکتکین با ابو علی سیمجور فرمان یافته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 تعلیقات</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اجرا که در بعض نسخ اجری می نویسند، به معنی ماهیانه و مستمری است که روز به روز یا نوبت به نوبت به استمرار به سپاه و کسان داده شود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زاید است و تقلید عبارت سطر بالاست</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سپاه دیگر که امیر خراسان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سوای سپاه طاهر سپاه دیگری امیر خراسان به حاجب الحجاب داده بود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ماکان که من، و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 کی من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ملوكان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الامراثی تراست</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همی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آندو زاید است</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ترکیب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آستای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بیهقی هم به همین معنی آمده است</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جدان جمع فارسی جد است و این جمعها در این کتاب بسیار دیده شده است</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پایتخت و در خانه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حابي محاباة و حباء،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اختصه دون سواه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امروز ملاحظه و مراعات گویند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سازی نو فرا گرفت راه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باز برای حرکت او به تدارک و تهیه تازه شروع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جای افسوس است که باید جملات تمام پارسی را برای فهم عامه فارسی زبانان به عربی ترجمه کرد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جنيبة به فتح اول وكسر ثانی اشتریدک را گویند که در پهلوی سوار نگاه دارند و اسب یدک را هم گویند</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 به معنی بلندی و مکان مرتفعی از زمین چنانکه فردوسی گوید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چنین نامی در آن تاریخ به نظر نرسیده لیکن بایتوز نامی بوده است از ترکان که در همین اوان در بست با طغان نام ترک نزاع داشته و بست را از طغان به غصب و مکابره گرفته و طغان به امیر سبکتکین التجا برده و سبکتکین بای توز را از بست بتاخته و طغان را به حکومت نشانده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عتبی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ابوالفتح على بن محمد البستى كاتب و شاعر معروف کاتب این بایتوز بوده و درین جنگها به خدمت سبکتکین افتاده و در زمان محمود سبکتکین نیز در خدمت بوده و بالاخره در ترکستان وفات یافته است، و کامل ابن اثیر چاپ مصر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بابی 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بوحمد مصحف نوح بن منصور و غلط است، چه همه تواریخ می نویسند که خلف از حج باز آمد و او را به سیستان راه ندادند او به خدمت ابو صالح منصور بن نوح سامانی التجا برد و به مدد وی به سیستان برگشت</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نسخه، طلعت و سیاه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که طاهر خلف را به سیستان راه نداد و خلف از بخارا مدد گرفت و چون طاهر آن را حس کرد بی جنگ سیستان را خالی کرد و به اسفزار رفت و این اخبار را ابن اثیر عیناً با اختصاری از تاریخ عتبی گرفته است و تاریخ عتبی این وقعت را در سنه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تاریخ آن را در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چون به حج رفتن خلف در این تاریخ و تاریخ کامل در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مراجعتش از حج بایستی قاعدة در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یا دو سال بعد باشد نه پنجسال بعد و ظاهراً قول عتبی صحیح تر به نظر می رسد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کده به معنی قلعه و عمارت است و اصل آن در پهلوی کتک بوده و کدخدای را کتک خوتای می گفته اند</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عتبی می نویسد که امیر خلف به بادغیس گریخت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فانحاز طاهر حين احس بالمدد و كثرة العدد الى اسفزار حتى قر خلف قراره و صرف اعوانه و انصاره ثم كر عليه كرة اجلته عن داره و طرحته الى بادغيس فيمن نادی بشعاره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سطر بالا گفت که خلف به بست ببود تاثمان و خمسین که طاهر 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اینجا مرگ طاهر را در تسع و خمسین یعنی یک سال بعد ذکر میکند و باید این دو تاریخ مقدم و مؤخر شده باشد و یا هر دو یکی باشد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جمازه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جمازه رفت و جمازه به تشدید میم به معنی تند رو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جمز يجمز فهو جماز و اختصاص به مرد و مرکب خاصی ندارد و در لغت عرب به هر تند روی جماز گویند لیکن در اینجا مراد کسی است که با مرکبی به سرعت رفته و خبری برساند و امروز به شترهای سواری در حدود سیستان و قاینات جمازه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جای جمازه 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کرده است</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نشست خویش، مراد نشستن گاه و مقر خویش است</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داشن محلی بوده است بیرون شارستان زرنگ و ظاهراً از محلات ربض بوده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کاف، مخفف کوه است و در سیستان جائی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بوده و شاید مقصود همان کوهه باشد و در اصل نسخه این کلمه معرب نوشته شده است</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جوین چنانکه سابقاً هم اشارت شده غیر از جوین خراسان است و از رساتیق سیستان بوده است</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زره بگذاشت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سپاه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از حدود زره بگذرانید</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باید منصور بن نوح باشد، چه منصور بن نوح به قول گردیزی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 ابن اثیر در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یافته است و در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بوده به علاوه کامل و غیره نیز آن واقعات را صریحاً به زمان منصور نسبت می دهند،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جوین است که در اول این فصل ذکر آن رفت و بدین قاعده بایستی با کاف فارسی خوانده شود</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سایر تواریخ هم بر می آید که حسین طاهر مدتی به بخارا متوقف بوده و در عهد نوح بن منصور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گرفته و به حرب خلف آمده است و به قول صاحب تاریخ عتبی این لشکرکشی سامانیان به سیستان به نام حمایت از حسین طاهر و مقاومت های هفت ساله امیر خلف مقدمۀ ضعف سامانیان شد و دیگران خاصه خانان ترک به آن دولت طمع کردند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ناظری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تفتیش و نظارت و آوردن نامه ها، و در تواریخ می نویسند که چون لشکر خراسان از حصار سیستان عاجز ماندند ابوالحسن سيمجور مأمور سیستان شد و کارها را به استادی و ساختن در سر با امیر خلف به اصلاح باز آورد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به 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آنگاه تو بهتر دانی با 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رید هم خوانده می شود، زید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معلومست نام قصری بوده و کوشه چنانکه قبلاً هم اشاره شد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شاید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کرشک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 نهادند، یعنی با خلف پیمان فرو نهادند و عهد بستند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علفه را در اینجا جمع علف گرفته به معنی اعم یعنی آذوقه و علف دواب و غیره و این جمع در قاموس فیروزآبادی و اساس البلاغة زمخشری و المنجد دیده نشد و معلوم شد تصرف فارسی در آن شده و قبلاً هم درین کتاب آمده است</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خلف و سپاه وی هیچ علف در آن حصار باقی نگذاشته بودند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فرشی دست،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دستی فرش، یعنی فقط مختصر فرشی در صفه ارگ فرو گذاشته بودند و شاید گمان شود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فرش نیست زیرا آن زمان فرش را بیشتر تخت یا تخته یا خانه میگفتنه اند چنان که بیهقی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دویست خانه قالی و دویست خانه محفوری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چاپ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اطلاق دست بر فرش غلط نیست چه دست به معنی مسند است و چیزی که بگسترانند چنان که سفره شطرنج را هم دست می گفته اند والله اعلم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ربط به معنی بستن چیزی و بستن چارپایان و مربط محل بستن چیز مزبور است و ملازمت سرحد ملک خصم را نیز مرابطه گویند و آن لشکر را که به ملازمت ثغور دشمن نشیند رابطه خوانند و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به معنی اخیر یعنی ملازم و ساخلو گماشتن در اطراف حصار است</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به قاعده بایستی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چه یا مصدری که بعد از ها مفعول درآید آن هاء مبدل به کاف فارسی میشود همچون بنده و بندگی و خسته و خستگی و گرسنه و گرسنگی</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اینجا کلمه ای افتاده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قرامطه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سیستان تا غزنه و بست جایی به این نام نیست، لیکن در آن حدود نقاطی به اسم خاش یا خابسار و خاست یا خاسان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محل دیگر در راه کرمان به نام کرامخان ضبط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بین راه ها رباطات زیادی بوده و رباط را خان هم می گفته اند و ممکن است این خان یکی از آنها باشد که در آن عهد معروف شده و خان مطلق به آن گفته می شده است</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گرامی و یا منسوب به کرامیان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ظاهراً باید بای توز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رسم درین کتاب تکرار شده است که در بعض موارد به جای ضمیر غایب ضمیر متکلم می آورد و به هر یک در جای خود اشارتی رفته است</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ان نزغ الشيطان بینی و بین اخوتی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سوره یوسف، عشر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الخاطر ما يخطر في القلب، الهاجس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اصطلاح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خیال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اهمیت</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مصمم شویم</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برنشستن همه جا به معنی سوار شدن است و این فعلی است مرکب و نظایر دیگر هم دارد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نشست یعنی جای گیر شد و فرو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نشست یعنی رسوب کرد و یا خاموش شد و یا غبار و دود و غیره مرتفع شد</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به ضمنون و سکون زاء معجمه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النزل ما هي للضيف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تدارکی است که برای مهمان دیده می شود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بؤس، شدت و 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بئس الرجل يباس بوساً و بتبساً اشتدت حاجته فهو بائس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است به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و دل کودکان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عبارت به عینه همان است که امروز می 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بچه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کوچولوها چطور است؟ و از کودکان یا بچه ها زن و بچه و اهل بیت شخص مخاطب مراد باشد و قصد کتاب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باشد تا چند روزی به گردش و تفریح رویم تا دل تو و اهل بیت تو باز شود</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حصار گرفتن، به معنی حصاری شدن و از پس قلعه و حصار جنگ کردن است، در قدیم کسی که در قلعه ای محصور شده و با دشمن جنگ از پشت حصار میکرده می گفتند فلان کس فلان قلعه را حصار گرفت این است که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حصارها گرفت و 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حصارها جنگ کرد و نیز حصارها فتح کرد، و خلف به شهادت تواریخ در جنگ حصار معروف ترین جنگیان عصر بوده و آبروی سامانیان را در حصارداری هائی که کرد بر خاک ریخت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عتبی</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راه که قرار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تا آن که به آخر کارش محکم شد و دولتش مقرر گشت</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خلف بن الليث عموی از هر و پدر محمد مکنی به ابی اللیث است و محمد پدر امیر احمد مکنی به ابو جعفر و او پدر خلف است و خلف بن ليث مذکور نبیره سلیم یا سلیمان بن ماهان است و این سلیمان و حاتم برادران بودند و حاتم جد يعقوب و عمرو و على و طاهر بود و سلیم یا سلیمان جد خلف بن الليث و از هر بن یحیی بود و این معنی در نسبت از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داده شد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 عایشه غیر از عایشه بنت محمد بن ابى الحسين بن على بن الليث است که مادر طاهر پدر امیر حسین باشد و معلوم می شود که مادر طاهر و زن وی هر دو عایشه بوده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تاریخ گزیده امیر حسین را خواهرزاده خلف بن احمد می نویسد و معلوم نیست از روی چه مأخذ است زیرا تاریخ عتبی که مأخذ سایر تواریخ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تاریخ سیستان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طاهر پدر حسین را فقط خویشاوند خلف نوشته، و این تاریخ آن را روشن ساخته است چنان که از مقابله نسبها معلوم است</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احمد بن الحسن الخطيب، خطيب كراة است و کراه از نواحی فوشنج، از دهاقین و فضلا و خوشنویسان عصر بوده و به فارسی و عربی شعر می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دمية القصر باخرزی نسخه مجلس خطی</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الفضل احمد بن الحسين بن يحيى بن سعيد الهمذاني المعروف به بدیع الزمان ساکن هرات بوده و در سنه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هرات مسموم شده و به روایتی سکته کرده، مقامات بدیع الزمان که حریری از آن تقلید نموده از اوست</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ابوالفتح بستی و ابو منصور ثعالبی هم او را مدح ها گفته اند و در تاریخ عتبی ذکر شده است و اشعار دیگری هم از بدیع الزمان در تاریخ مزبور در مدح خلف بن احمد است ولی اشعاری که درین تاریخ آمده در آن تاریخ ذکر نشده است</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عبارتی که بدین شکل درآمده است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یعنی در بیابان ولایت او امنیت بیش از خانه و بساط او بود و در این کتاب چند جا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معنی پناهگاه و محل امن است، آمده و محتمل است اصل این عبارت سیوک و سامه باشد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لغت دیده نشد و احتمال ضعیف میرود که سیوک اصل همان لغتی باشد که بعدها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به معنی جان پناه و خندق هایی که سربازان برای جلو رفتن به سوی دیوار قلعه به طریق مارپیچ میکنده اند، درین صورت بایستی با یای مجهول و واو مفتوح خوانده شود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حمد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صحیح منصور بن نوح است و اتفاقاً در چند صفحه قبل هم منصور بن نوح را بو حمد بن منصور نوشته و مناسبتی بین این کینه و کینه سامانیان نیست و از قرینه سطور بعد معلومست که مراد کاتب از بوحمد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در حالی که اشتباه است زیرا امیر خلف در عهد منصور بن نوح بن سامانی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بخارا لشگر گرفت و بعد از فوت منصور بن نوح پسرش نوح بن منصور پادشاه شد که به امیر رضی مشهور است، و با خلف دوست بوده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در چند سطر بعد گوید که بازگشتن امیر عمرو به سیستان در سنۀ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این در سال سیزدهم سلطنت امیر رضی نوح بن منصور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بعلاوه بعد از نوح بن منصور، منصور بن نوح پادشاه نشده بلکه برعکس بعد از منصور بن نوح پسرش نوح بن منصور به امارت رسیده چنان که اشاره شد و پدر منصور نوح بن نصر بن احمد بوده است، و مطابق سنین وارده در این تاریخ و ضبط سایر تواریخ اصلاحات متن خالی از تردید می باشد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مابشارها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که بالاتر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نیکوتر هیأتی به شهر اندر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تا یک منزل پذیره او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این که عبارت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بوقت درآمدن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باز جمله مستقلی بدانیم که از ابتدای امر ورود امیر عمرو حکایت کند، و این هم دور از صحت انشاء به نظر می رسد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 باریک لقبی بود که طاهر پسر خلف را بدان خواندند از مردی و شجاعت که او را بود</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و باید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سه پسران خلف مردند و امیر طاهر باقی ماند</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لفظ عوام گرم، گردن خاصه گردن کلفت را گویند</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 گرفتن، زینت گرفتن، و این وصف درباره کسی که شهرت نیکو گرفته باشد اطلاق کرده شود</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با واو مجهول باشد چه دیگران این شخص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بغراجق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اند در تاریخ عتبی آورده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خلف در ایام فترت و حدوث واقعۀ مرگ ناصرالدین سبکتکین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خود طاهر را به قهستان فرستاد و قهستان و پوشنج را به تصرف گرفت و پوشنج از جمله مضافات هرات و در اعتداد بغراجق عمّ سلطان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بغراجق از سلطان دستوری خواست که ولایت خود از دست طاهر بیرون کند و سلطان وی را اجازت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درین جنگ به قول عتبی، اول طاهر شکست خورد و پس عطفه کرده در حالی که بغراجق مستان مستان در پی وی همی تاخت بر بغراجق زده او را بیفکند و سرش ببرید و به قهستان باز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لیکن درین تاریخ این واقعه را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و ظاهراً نوشته عتبی به صحت مقرون تر است چه در وقتی که طاهر به مدد سبکتکین آمده و پدرش هم در پوشنج نشسته است معنی ندارد که سپاهیان سبکتکین بر وی طمع کنند والله اعلم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عتبی این واقعه را در همین 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اثر اقدام طاهر در واقعۀ پوشنج قتل بغراجق دانسته که سلطان محمود به قصد انتقام از خلف وی را در قلعه اسپهبد محصور ساخت</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وسیاه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چنین بوده و بعد مصححی نادان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 کرده است</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عتبی این مال الصلح را صد هزار دینار نوشته است و گردیزی صاحب زین الاخبار هم صد هزار دينار ذکر نموده است و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خلف کسان اندر میان کرد که صد هزار دینار بدهد و خطبه بر وی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الاخبار چاپ برلن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ناقص است و ظاهراً بایستی مضمون آن چنین باشد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خطبه بر نام محمود کردن و نام محمود بر یک روی سکه نبشتن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 معانی وقوع نیافته و قراری داده اند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خورانديز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چه این محل در کتب مسالک دیده نشد لیکن حدساً بایستی خورندیز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لهجه خراسان و سیستان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با اشباع یا خوانند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شندیز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دیزباد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شاهان دز و دزیاد باشد و کلمه قبل از دیز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کلمات دیگر اقرب به احتمال است</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ترنجبین افتاد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ترنجبین عمل آمد و ترنجبین نوعی صمغ است شیرین که از بیخ خار شتری بیرون جوشد و امروز هم در حدود سیستان و قاینات و هراة ترنجبین و شیر خشت بسیاری عمل می آید</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از رساتیق سیستان که با یاه مجهول تلفظ می شود و از محال سیستان حالیه است</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طاق شد، یعنی به طاق رفت، و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معنی در اشعار و سخنان قدما بسیار آمده است</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بکده در نیشک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نیشک یکی از دروازه های زرنج بوده و قبلاً اشاره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گویا در آن دروازه کده و خانه دولتی بوده است که در آنجا از مردم پذیرایی کرده است</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بن المحسن بن ابراهیم الصابی در جزء نهم از تاریخ خود که ظاهراً همان تاریخ تاجی باشد، در حوادث اواخر سال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حمله طاهر و گرفتن کرمان را می نویسد و عبارت وی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هذه السنه ورد طاهر بن خلف المعروف به شیر باریک کرمان منافراً لخلف ابيه ثم تغلب عليها و ملكها و انضوى اليه كثير من عساکرها و انتهى امره الى الهزيمه و العود الى 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حمله طاهر را به کرمان تا وقتی که به سیستان برگشت و به دست خلف به قتل رسید در صفحات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نوشته است و در آخر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از بم به سجستان بازگشت و گروهی از اعاظم دیالمه از قواد و کتاب بزرگ را به اسیری با خود ببرد مانند ابو موسى خواجة بن سیاهجنگ و ابو محمد القسم بن مهدر فرّخ والديلم المأسورون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میگوید که این شجعان دیلم طاهر را در حرب با پدر یاری کردند به شرط آزادی و بازگشت به کرمان او نیز آنان را آزاد ساخت و مرخص گردانید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الوزرای صابی و جزء نهم از تاریخ همو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هم عین روایت صابی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عتبی وقعه رفتن طاهر را به کرمان و باز آمدنش را چنان که این تاریخ و تاریخ صابی به عینه نوشته اند ننوشته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از بیم سلطان محمود امارت را به طاهر واگذاشته و خود منزوی شد و پس از چندی پشیمان شده پسر را به عنوان وصیت کردن طلبیده و او را بگرفت و بکشت و گفت که او خود را هلاک کرد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بانگ محمود کردند، به اصطلاح امروز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باد سلطان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و هواداری وی آشکار کردند، و مراد محمود سبکتکین است</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افکندند، لهجه ایست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امروز هم مردم قندهار و سیستان و هرات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فکندند هم محتمل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 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کتابت ساقط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حدس اول به صحت اقربست</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خطبه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بدانست که قبل ازین خطبه به نام امیر خلف و سلطان محمود توأماً جاری بوده و اکنون آن خطبه مفرد به نام محمود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یمینی خطی که نزد نگارنده است، طاهر بن ربیب نوشته است</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 رشتی</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قبیحی، نسخه خطى عتبی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 با فا و تاء مثناه آورده است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 المحتشمين من قوّاد ناصرالدین سبکتکین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چاپ مصر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حاجب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کتاب جای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محتمل است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لقب ترکی حاجب است باشد زیرا باز هم این لفظ را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بوعلی بوالحسن با قبجی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به جای خود خواهد آمد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یمینی خطی که نزد نگارنده است، طاهر بن ربیب نوشته است</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طاق و طیلسان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با طاقه و دستار و طیلسان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درین کتاب و کلمات متقدمین بسیار آمده است</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الدوله پسر کاکویه از امرای دیلم و صاحب اصفهان است و کنیه اش ابو جعفر و پدرش دشمنزیار خال سیده مادر مجدالدوله است و خال را به فارسی دیلمی کاکو و کاکوی گویند</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عتبی در اینجا به ملاحظه حشمت یمین الدوله که ولی نعمت وی بوده راه اغراق پیموده و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واقبل خلف بن احمد على بذله الجايزة حتى استوذن له على السلطان ففعل واهوى الى الارض شيبته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ليكن ابن اثیر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این اخبار را به قول خودش از قول عتبی نقل کرده این قسمت که خلف به خاک افتاده و ریش سپید به خاک سوده باشد ننوشته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عتبی قضیه پسر کاکوی را ذکر نمی کند و می نویسد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رفتن به جوزجانان را اختیار کرد و او را بدانجا فرستادند و پس از چندی مراسلات وی به ایلکخان به دست افتاد و خلف بن احمد را به قلعه جردین 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عجب اینست که عتبی با وجودی که خود معترف است که طاهر آخرین فرزند خلف بوده، می گوید پس از آنکه خلف در رجب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قلعه جردین فرمان یافت سلطان ماترک او را به فرزندش ابی حفص بگذاشت، و ابن اثیر هم عین این خبر را از عتبی نقل کرده است</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در حاشیه با خط اصل کتاب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درین وقت کواکب بدین مواضع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 شده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آنکه درجات در اصل کتاب رمز بود</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زاید است و چنانکه قبلاً هم اشارت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محلتی در زرنج یا ناحیتی متصل به شهر بوده و اینجا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عیاران بخوج بانک برآوردند</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 کردند، یعنی رخنه ها را چون اول ساختند و مرمت کردند</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بمشیتی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المشية عوض عن مشيئه الاراده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بتمشيتي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محتمل است، در چند صفحه بعد نیز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شرم و با سخاوت بود و اندر تمشیت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بالجمله یعنی سه هزار سوار از مردم سلطان در پیکاری به نواحی سیستان رفته بودند و بیشتر آنها هندو بودند و سیستانیان بیشتری از ایشان را بکشتند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دیگر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بادار 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بادار لقبی بوده که اعیان و صاحبان ضیاع را بدان می خواندند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مردم سلطان که به مشیتی رفته بودند</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زره روستائی بوده است در سیستان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برود</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زندان؟ نام جایی بوده است و نیز محتمل است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درین کتاب مکرر آمده است</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فریه به کسر اول و به فتح ثالث به معنی نفرین و لعنت است چنان که گویند فریه خدای بر شیطان و به عربی به معنی بهتان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فریه به فتح و به کسر عربی است و فریه گران کسانی بوده اند که در جنگها خاصه جنگ های حصار دشمن را دشنام داده و لعنت می کرده اند یا سنگ منجنیق می انداخته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 اختلاقة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القذف ج فرى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باقیحی و ظ بوعلی بوالحسن با قبجی یا بوالحسن بو علی نام یک نفر است از آن دو سرهنگ و این نیز حدس ما را در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تأیید میکند و احتمال قوی می رود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قبجی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 قابچی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یعنی رئیس درب خانه یا حاجب و نیز محتمل است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 قابچی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امروز متداولست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پیر نباشد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 قابچی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باشد، و ظاهراً این شخص غیر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اولست که او را از سیستان رانده بودند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تعلیقات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حصار بگرفتند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بوبکر و مردم او حصاری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حصار گرفتن چنان که قبلاً هم گفتیم به معنی فتح کردن حصار نیست بل به معنی محصور شدن و جنگ از درون حصار کردن است و حصار ستدن و گشادن به معنی فتح است</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 به فتح اول و کوره به فتح و ضم اول به معنی زمین شکسته و پست و بلند است و در اینجا مراد سنگرها و خاکریزهای اطراف حصار است</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دگر روز عید گوسپندکشان یعنی فردای عید اضحی، و ابن اثیر هم این جنگ و فتح حصار را در ماه ذی الحجه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حلفاباد</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منجنیق عروس، منجنیقی بود است نزد حجاج بن یوسف که نام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گویند پانصد مرد آن را می کشیده اند و محمد بن قاسم در سنه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محاربات با هند آن منجنیق را استعمال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تمدن اسلامی تألیف جرجی زیدان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عیاری که او را بوالحسن کهتر گفتندی دوست ابوسعید بود</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یعنی به پایتخت و درگاه سلطان که آن روز غزنین بوده است</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 واحد نقد نقره آن زمان بوده و یک مثقال وزن داشته است</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عتبی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سنه احدی و اربعمائه در بلاد خراسان عموماً و در نیشابور قحط افتاد و بلا نازل شد</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خواف، با واو معدوله روستاق بزرگی است که از مضافات نیشابور بوده و امروز از مضافات مشهد است و آن را روی و خواف می گفتند و قصبه آن قبل ازین خرگرد و اکنون خواف است و قصبه دیگر هم داشته است مسماة به سلومد که بعد سلامت نوشته شده و حال سلامی گویند و قدیمترین قصبه خواف اینجاست</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حاشیه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نقطه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نفیر آوردند یعنی فریاد و استغاثه کردند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پشلنگ به ضم اول و فتح لام قلعتی را گویند که بر قله کوهی واقع شده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شلنگ و فشلنگ یکی از قلاع معتبره غور است که در تخوم زمین داور واقع شده و اصطخری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بلاد الداور اقلیم خصب و هو ثغر للغور و بغنين و خلج و بشلنک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با و فتح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 در باب غور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الغور فانها دار کفر و انما ذكر ناه في الأسلام لان به مسلمین و هی جبال عامرة ذات عيون و بساتين و انهار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يحتف بالغور عمل هراة الى فره و من فره الى بلدى داور و من بلدي داور الي رباط كروان و من رباط كروان الى خرج الشار و منها إلى هراة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امروز مملکت غور مجموعاً جزء خاک افغانستان واقعست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فرخی در باب حصار طاق و ارک زرنگ و حصار فشلنگ گوید</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لقبی بوده که غالباً دهقانان را می خوانده اند و امروز هم در قاینات و افغانستان متداولست</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عضدالدوله فنا خسرو ملقب به شاهنشاه و مکنی به ابی شجاع پسر رکن الدوله حسن بن بویه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قبرش در نجف است و فناخسرو را برخی به تشدید نون آورده اند و بعض دیگر خاصه ایرانیان به سکون نون ذکر کرده اند</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سعید 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این روایت صحیح است</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 مردم و دواب</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محمد کاژین</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کردند، به عقیده نگارنده به معنی شکایت و تظلم کردن از کسی است به سلطان، و آن در اصل از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برداشتن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چه موافق اطلاعات و تتبعات تاریخی از عهد ساسانیان تا بعد از اسلام پادشاهان و امرای بزرگ روزهای مظالم و دادرسی عمومی بر بلندی یا غرفه یا تختی نشسته و بار عام داده و آن را روز مظالم می گفتند و مردم شکایت و قصه های خود را نوشته و بر سر دست یا سر چوبی بر می داشتند تا شاه آن را دیده و بستاند یا حاجب آن را گرفته به امیر یا شاه بدهد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عربی این نوع دادخواهی را رفع قصه و در فارسی قصه برداشتن مینامیدند و در کتب قدیم این اصطلاح بسیار است و اینجا هم اشاره بدان مطلب است که گوید چون روزگار بو منصور اندر گشت یعنی روزگار وی روی به تراجع نهاد و بسیار او را برداشت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وی قصه و شکایت و اخبار بسیار به غزنین نوشتند حسنک نیشابوری به سیستان آمد و عزیز فوشنجی را آنجا نصب کرد و بو منصور را به حضرت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حقیقت اسم خاص رفته رفته عام الاطلاق شد، و اگرچه مورد ترافع و برداشتن قصه به شرحی که گفته شد موردی خاص داشته، لیکن بعدها هر شکوه ای را ترافع و مرافعه و رفع قصه و قصه برداشتن و بالاخره برداشت کردن نام داده اند</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امیر سپهسالار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نصر بن ناصرالدین سبکتکین برادر محمود است که در حیوة برادرش درگذشت</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ابو علی حسن بن محمد الميكالی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حسنک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وزرای سلطان محمود است و سلطان ابتدا ریاست نیشابور را به وی داد و او در انتظام آن خطه هنر و جربزه و کفایت از خود بروز داد و بدین عمل در چشم سلطان عزیز شد و کارهای دیوان غزنین به وی ارجاع گردید و عتبی در آخر کتاب خود وصفی بلیغ از وی کرده، عاقبت در بین سنه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بلخ به دست سلطان مسعود و به تحریک و اغراء ابوسهل زوزنی مصلوب شد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شایگان را چندین معنی کرده اند و یکی از آن گشادگی و فراخی و فراوانی است و ظاهراً در اینجا این معنی مراد است</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که امیر محمد قصد سیستان داشته است، قدری خودمانی به نظر می رسد و تکیه گاه معلومی ندارد چه به اتفاق تواریخ وی به قصد حرب مسعود از غزنین حرکت کرد و معقول هم نیست که مسعود قصد نیشابور و خراسان کند و برادرش او را گذاشته به جنگ سیتانیان برود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اعلم</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دست سلطان یعنی از طرف سلطان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بكتغدی، باغین هم ضبط کرده اند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اوایل کتاب گفته ایم که جماعت عیاران به سیستان بوده اند و سرهنگان و مهتران داشته اند و اینجا نقیبان هم مربوط به تشکیلات عیاران است</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نام یکی از سرهنگان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رؤسای عیاران است</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فوشنجه، به جای فوشنجی مکرر استعمال شده است</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بزد هم خوانده می شود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بوسعید</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ترکمان، در اینجا مراد طایفه معروف به سلاجقه اند که در بعض تواریخ آنان را غز می نویسند، و این ترکمانان از اواخر قرن سوم هجری دسته دسته از ترکستان به طریق خانه کوچ با حشم و خرگاه ها وارد ماوراءالنهر شده و مسلمان می شدند و بدین دستاویز مرتع و جایگاه می گرفتند و چون امرای ماوراء النهر با ترکان خطای و دشت قبچاق که کفار بودند در این وقت همواره جنگ داشتهاند مقدم این طوایف را مغتنم می شمردند و از این جمله یک دسته در حدود سنه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ماوراء النهر و از آنجا به خراسان افتادند و از خراسان هم دسته دو هزار نفری معروف به ترکمانان ارسلانی به کرمان و عراق و آذربایجان رفتند، خلاصه طوایف ترکمان در خراسان به فساد پرداختند و رؤسای آنان پسران سلجوق بودند و تاریخ آنان معروفست و مراد از ترکمانان در اینجا همین طوایفاند که رؤسای آنان طغرل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بیغو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چغری و ابراهیم ینال بودند و اینها در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محمود را بشکستند و خراسان را پاک متصرف شدند و چیزی نگذشت که عراق را تا بغداد گرفتند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باز دسته دیگر از همین طوایف از ماوراءالنهر پیش آمدند موسوم به غزو آنها بودند که در سنه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سنجر را گرفتند و در قفس کردند و خراسان را بغارتیدند و خراب ساختند</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برونج</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در حاشیه با خطی قدیمی و درشت نوشته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 قحط</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ارتاش برادر ابراهیم ینال و پسر عم طغرل سلجوقی است</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شجره نامه راحة الصدور بیغو نام غیر از موسی بیخو پسر سلجوق و عم سلطان طغرل و چغری به نظر نمی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تاریخ سلاجقه لعمادالدین محمد بن محمد بن حامد بيغو ارسلان را یکی از رؤسای سلاجقه که با مسعود می جنگیدند نوشته و اشاره به اسارت وی به دست سلطان مسعود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بیهقی نام بیغو در ضمن رؤساست لیکن از اسارت وی ذکری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میگوید که از سلجوق سه پسر ماند ارسلان و میکائیل و موسی، لیکن بعد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بیغو و طغرل بک محمد و جغری یک داود پسران میکائیل بن سلجوقاند و بیغو را برادر طغرل و چغری می 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غلبۀ تاریخ در اینست که بیغو همان موسی پسر سلجوق است که بعد از قسمت شدن خراسان بین سلاجقه مملکت سیستان و هراه و پوشنج و غور به نام او افتاد و از اینکه در اوایل امر سلاجقه خبر این بیغو یکباره منقطع می شود پیداست که مردی پیر و فرتوت بوده و دیر نمانده است راوندی صاحب راحة الصدور که شجره نامه سلاجقه مذکور در فوق از اوست در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فتح خراسان به دست سلاجقه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هر دو برادر چغری و طغرل و عم ایشان موسی بن سلجوق که او را بیغو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به تقدیم یا بر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 گفتند و عم زادگان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 نشستند و عهدی ببستند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باز در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تقسیم ممالک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موسی بیغو کلان به ولایت بست و هراه و سیستان و نواحی آن چندان که تواند کشود نامزد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خواجه فضل الله رشیدالدین نیز در جامع عین این اخبار را کلمه به کلمه از راحة الصدور گرفته و روایت کرده است</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نوایست بار دوم است که دیده می شود و شاید دروازه تازه ای بوده است که احداث شده زیرا درهای قدیم شهر زرنج را می شناسیم چه از این کتاب و چه از کتاب اصطخری و چنین نامی در آن میان نیست مگر اینکه از حاشیه نسخه اصطخری استفاده کنیم در مورد با نوخیک چه در حاشیه آن چند نسخه بدل آورده که یکی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نوخیرک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نوخیزک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شبیه میباشد و هرگاه نوخیزک برآید، بین نوخیزک و نوایست از ماده ایستادن، شباهت نام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سرفصل در اصل متعلق به صفحه بعد بین سطر دهم و یازدهم بود و چون بی مورد بود اینجا قرار داده شد</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بانصر منصور بن احمد مولی امیرالمؤمنین برادر امیر ابوالفضل نصر بن احمد صاحب سیستان است</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کامل می نویسد که طغرل غلام و حاجب امیر مودود از امیر مودود هرچه درخواست کرد که سپاه بدو دهند تا به ترکمانان حمله کند نپذیرفت و عاقبت بعد از فوت مودود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نشستن امیر عبدالرشید به امارت باز طغرل خواهش خود را تجدید کرد و عبدالرشید هزار سوار بدو داد و او به سیستان درآمد و بیغو و ابوالفضل را بر در شهر سیستان هزیمت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این تاریخ معلوم می شود که روایت کامل کامل نیست</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افتادگی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کاشن خانه حصار داشتند</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جمله بعد عنوان فصل قرار داده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کشته شدن ارتاش و خلاص یافتن امیر بانصر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 بعد بدین طریق آغاز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احمد حسن میمندی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معلومست که جمله آخر فصل بالا و جمله اول فصل بعد به هم متصل است،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غلط است و بایستی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چه حسن میمندی در این وقت زنده نبوده و در سنه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 و گویا اصل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خواجه سعید عبد الرزاق پسر احمد حسن میمندی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چه این خواجه ابو الفتح عبد الرزاق بن احمد بن حسن در آخر روزگار مودود به وزارت نشست و سفری جنگی هم حسب الامر امیر مودود به سیستان کرد که سلاجقه را از آن ولایت بیرون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همان سفر بود که مودود به درد قولنج در غزنین بمرد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معلوم می شود خواجه در آن محاربت اسیر افتاده و بعد با ابونصر مبادله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بالجمله عنوان فصل مذکور را دو حصه کرده هر یک را به جای خود قرار دادیم</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امیر جعفری نوشته شده ولی شک نیست که چغریست، و او داود برادر طغرل بیک و صاحب مرو و بلخ است</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سوم</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یوسف یعقوب صابر را بگرفت نه بونصر را چه بونصر را بعدها زنده بینیم</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اختیار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ای است مستعمل در هر مورد که کسی موقع مناسبی یا ساعتی سعد یا محلی مستعد از برای جنگ و غیره اختیار کند و در غالب نوشته های قدیم فارسی این جمله در محل خودش دیده می شود</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چنین بوده و بعد با مرکب الحاقی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مملکت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و ما اصل را مراعات می کنیم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مملکت خویش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مملکت خویش بازگشت</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 ارسلان بوری بن معزالدوله مولی امیرالمؤمنین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امیر موسی بیغو است در این کتاب، لیکن در شجره راوندی فرزندان بیغو را به قرار ذیل ضبط کرده است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ارتاش ينال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ينال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الامير فرخزاد، و فقط در خاندان الب ارسلان دو تن بدین نام هستند یکی بوری بارس پسرش و دیگر بوری تکین نبیره اش پسر تکش و نیز در حاشیه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الصدور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 ارسلان 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برده شده لیکن وی را پسر قتلمش بن اسرائیل می شمارد نه موسی بیغو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لفظ طغرل به قدر دو کلمه در متن اصل کتاب سفید است و معلوم می شود در اصل اصل کتاب آنجا را برای نوشتن لقب خالی گذاشته اند، و نیز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مانند آغاز فصل است لیکن در متن اصل جزء مطلب درآمده است و پس از آن هم تفصیلی ندارد و کتاب تاریخ سیستان از اینجا رفته رفته سیاقتش عوض می شود و چنان که از چند صفحه بعد خواهیم دید جملات متن کوتاه می شود و به جمله های مصدری شبیه به همین جمله که به عنوان فصول شبیه تر است تا به ادای تاریخ مبدل می گردد و ازین رویه و به مناسبت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 الله 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نسبت به سلطان طغرل سلجوقی نوشته می توان حدس زد که اصل کتاب در این زمان یعنی در زمان ریاست امیر ابوالفضل نصر بن احمد مولی امیرالمؤمنین تألیف شده است</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اول این فصل چیزی افتاده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غارت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علسی، هم خوانده می شود</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 این خواجهٔ بزرگ کیست، و این جمله تا سر فصل بسیار درهم و ناتمامست</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بيغو</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یاقوتی پسر داود چغری بیک و برادرزاده سلطان طغرل سلجوقی است</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نقیب درگاه امیرابوالفضل بود و برای مهمان داری و رسیدگی به مایحتاج لشکر یاقوتی فرستاده شده بود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کسان یاقوتی بوالمظفر خضر یا حضر را بگرفتند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قصبه قدیم و امروزی قهستان است</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یاقوتی</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چغری زیرا پدر یاقوتی امیر چغریست</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 و جول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اول و ثانی ضبط شده و ظاهراً از اعمال سیستان است لیکن در کتب مسالک ذکری از آن نیست</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آذر یعنی روز نهم ماه پارسی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عجب است که بدون رسم و عادت این تاریخ و با این که تا این جای روزها و ماه ها و سالها عربی و هجری مقرر بوده یک باره، روز آذر و سال چهارصد و بیست و چهار یزدجردی به یاد مورخ آمده است گمان این است که تاریخ باز آمدن یاقوتی را از روی حافظه برزگران و دهقانان یادداشت کرده باشد، چه درین سفر یاقوتی در سیستان قتل و غارت فراوان کرده و در جوین به تنهائی که قصبه ای بیش نبود هزار و دویست مرد کشته و در سایر روستاها مردان کشته و زنان برده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روستائیان و برزگران هنوز تاریخ روز و ماه و سال را از تقویم قدیم فارسی نگاه می داشته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اکنون هم در قسمت زیادی از عراق ایران نام ماههای زراعتی همان ماه های روستائی قدیم است</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بام، یعنی نماز 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بام صبح و مقابل با شام است و بامداد مرکب از آن است، سعدی گوید</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 ظاهراً همان است که قبلاً در این کتاب آن را کمر زهیر نوشته است</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مرد کمر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هرچه در آن روستا مرد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کمر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گذاشتند، یعنی آزاد کردند</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حصارها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مارجويه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 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براون، را در جائی جز این کتاب نیافته ام و امروز هم اثری از آنها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پیش زره را حدساً می توان گفت همان بلوک پیش آب امروزه سیستان است و آن وقت معلوم میشود که حصارهای فوق و آنچه درین فصل است همه از دهات پیش آب آن روزی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با مرکب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کده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شهرها و قلعه های قدیم چنان که امروز هم آثار آنها دیده می شود همیشه دو قلعه داشته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زبرین و دیگر فرودین، که هرگاه در یکی عاجز می شده اند به حصار بالائی می رفته اند و اینجا فرود قلعه مراد قلعه پائین است</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نزد طغرل خواستند رفتن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ابوسلیمان داود چغری بیک بن میکائیل بن سلجوق بن دقاق برادر سلطان طغرل بیک سلجوقی</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بزیان</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این لغت با یکی از معانی اسلحه در کتب لغت یافته نشد 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ساعد بند و ساق بند باشد و آن صفحاتی فولادی بوده که در زیر ساعد و پیش ساق تا زیر زانو می بسته اند</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نیره 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راء مهمله است و معنی آن مفهوم نشد و حدساً اولی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دانستیم و دومی لاینحل ماند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جوشی سواری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ازین عبارت معلوم می شود که در ایران هم جوشن سوار و جوشن پیاده با یکدگر فرق داشته است</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سخت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او زائد به نظر 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شارستان را بستند و کسان رسولان را به داخل حصار اصلی راه ندادند</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قاعده بایستی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 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خواستند که برخیزند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 اینجا خواستند از ماده خواهش و خاست از ماده خاستن و برپا ایستادن است و املای معنی اول با خاء و واو معدوله و املای دوم بدون واو معدوله است</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آذین به معنی آئین بستن است، و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آذوینک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پهلویست به معنی رسوم و شعایر و آداب ملی و آئین، و ازین یک ریشه پهلوی چند لغت منشعب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هرکدام به یک معنی خاص استعمال می شود و اصل آن معانی همه از یک معنی واحد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آیین و شعایر ملی باشد</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بعد یک نقطه اضافه کرده اند و چنین دری در فهرست درهایشان چنانکه در اول کتاب ذکر کرده ایم نیست مگر این که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بارستان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اصطخری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پهلوی همه جا یاء نسبت با کاف همراه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آسوریک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آسوری، و خراسانیک به جای خراسانی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جفریک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که کافش از آن بابت باشد، و این تنها موردیست که این املاء کهنه بعد از اسلام دیده میشود و نمیشود گفت مراد ضرب چغریک است که مقصود جغری بیک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در این کتاب هیچ جا جغری بیک ذکر نکرده و همه جا جفری تنها و طغرل تنها یا به ضمیمه امیر ذکر می کند و به نظر حقیر اینجا محققاً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جغریک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مذکور در فوق است و ظاهراً چون کلمه جغری خود دارای یائی در آخر بوده در مورد نسبت از کاف قدیم که با پاهای نسبت همراه بوده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اعلم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کتاب مکرر دیده شده است که بعد از جمع های هائی فارسی همزه ای گذاشته شده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تصور نشود که این خطائی در املاء نویسنده کتاب است، بلکه این همزه به جای یائی است که ما امروز در مورد اضافه بعد از کلمات فارسی مختوم به الف و یا به جای یا نکره که استعمال می شود می نوشته اند و در واقع این همزه نیست و یائی کوچکست و 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این جمله بدانید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منشور امیر طغرل است، و این همانست که در پایان فرامین قدیم می نوشتند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حکام ذوی العز والاحترام و مستوفیان عظام در عهده شناسند</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بگردانید، مراد همان مهر درم و دینار است که سکه باشد</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مراد مالیات نقدی و اجناسی است که از مصنوعات یا مال التجاره هر ولایت و مملکت به نزد شاه می فرستاده اند و امروز آن را بارخانه گویند و سابقاً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حملان هم می گفته اند که مصدری از باب حمل يحمل بوده است</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آتش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دستی آتش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یا نکره در خراسان مانند کسره تلفظ میشده است چنانکه امروز هم همان قسم تلفظ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این کلمه املاء را از عین تلفظ گرفته و آن یا را انداخته است</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قریب نصف صفحه تا آخر سفید است و مطلب تاریخ هم بریده است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افتاده و ظاهراً قضیۀ آمدن بیغو از هراة به سیستان و چگونگی حالات در ضمن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بقية احوال أمير بوالفضل نصر بن احمد امیر سیستان ازین تاریخ افتاده است و یا اصلاً مؤلف به نگاشتن آن موفق نشده و عجب است که مطلب کتاب چنانکه در صفحه بعد دیده میشود به ناگاه بریده شده است و از صفحه بعد مطالب تاریخ به شكل جملات مصدری و فهرست نوشته می شود و مانند این است که نویسنده اصل کتاب وفات کرده است و باقی تاریخ را دیگری به طریقی که ملاحظه میشود به ختام رسانیده است چه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طغرل خلد الله 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صفحات قبل دیده شد و نیز از ناتمام ماندن فصل آمدن امیر بیغو معلوم میشود که مؤلف اصلی یا قسمت ماقبل این صفحه خود معاصر طغرل و بیغو و ابوالفضل بوده و درین صورت پیداست که باقی کتاب را دیگری تمام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در قسمت آخر کتاب کلمات و لغاتیست که در قسمت اول به نظر نمی رسد و عبارات هم به آن استحکام نمانده است</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بهاءالدوله امیر طاهر پسر امیر ابوالفضل نصر بن احمدست</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بشردن به معنی فشردن و تنگ گرفتن کسی را در حصار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سطر بعد فشردن با فاء استعمال کرده است به همین معنی و این لغت در قسمت اوایل کتاب دیده نشد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بازگشت به خراسان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یعنی هر دو فریق به امرای خراسان در رفع خصومت و احقاق حق مراجعه کردند</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کوشه به معنی کوشک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سابقه هم دارد</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فرودین، ببینید دو سطر بعد را که در مقابل فرودین زورین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زبرین</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فراوانی</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زبرین، و مراد قلعه بالای شارستان و حصار میانین شهر است</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دیوال آن را ببرید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دیوال همان دیوار است و راء و لام در فارسی مکرر بدل می شود چنان که در همین کتاب غراغوش را غلاغوش نوشته بود، و مراد این است که دیوار قلعه زورین و ارگ را ببرید</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خرک، چیزی که بران دیوار را رخنه کنند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او فرود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بر آن زنهار ایشان را از قلعه فرو آورد و خود یعنی امیر بوالعباس بر قلعه شد</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بنظر می رسد که امیر بونصر پدر بوالعباس باشد چه درین اوراق ذکری ازین دومی نیست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چاپ تهران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ملوک نیمروز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آنان را طاهر ابن محمد نگاشته و ظاهراً همین طاهر بن نصر بن احمد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نامی از امیرابوالفضل نصر بن احمد که پدر ملوک مزبور باشد نمی برد و اطلاعاتی مختصر ازین خاندان می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w:t>
      </w:r>
      <w:r>
        <w:rPr>
          <w:rFonts w:eastAsia="IRNazanin" w:cs="IRNazanin"/>
          <w:b w:val="false"/>
          <w:bCs w:val="false"/>
          <w:i w:val="false"/>
          <w:iCs w:val="false"/>
          <w:color w:val="333333"/>
          <w:sz w:val="20"/>
          <w:szCs w:val="20"/>
          <w:rtl w:val="true"/>
        </w:rPr>
        <w:t>)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پس وی، یعنی به دنبال وی از دربار ملکشاه کسی آمدن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طور اضافه خوانده شود زیرا یک نفر دارای دو کنیه نتواند بود و ازین رو معلوم می شود این بوالعباس هم پسر ابوالفضل نصر بن احمد است</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من گندم به نسیه به علاوه بیست درم نقد قیمت یک من گندم بوده است، و ظاهراً این سه من گندم به رسم سلف بوده که سال دیگر یا در سر خرمن تحویل داده شود</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 ولی معلوم است که باید جو باشد</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سیستان بلوکی و رودیست، زیرا که در صفحات بعد هم در همین معنی ذکری از اوق شده است</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ناحیتی است ولی اعراب آن معلوم نشد</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حصار دره متصل به سیستان از مضاف مؤمن آباد محل ملاحده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جهانگشای جوینی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طهران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و پائین، سارع در اصل کتاب با عین است و در بعض نسخ وی را قزل سارق با قاف نویسند و مشارالیه از امرای سلطان ملکشاه سلجوقی است که به قلع و قمع اسمعیلیان قهستان که رئیس آنان حسین قاینی و در قلعه دره از مضافات مؤمن آباد تحصن جسته بود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 گردید و هم درین سال ملکشاه بمرد و ملاحده قوت گرفتند و جوینی وی را قزل ساریع با عین ضبط کرده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ور کندن قرامطه آمده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قلع و قمع آنان، و ورکندن همان بر کندن است و عبارت سرهم نوشته شده و کبور کندن شده</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وفات</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باید عنوان باشد</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عبارت چنین که دیده می شود بسیار پریشان و درهم است و ظاهراً این عبارت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شارستان به امیر بونصر شهنشاه سپردن، و او در شهر بنشست به امیری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بونصر شهنشاه به امیری نشست و امیر مؤید که شارستان به وی سپرده بود برفت</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پاورقی قبلی رجوع شود</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امیر بوالفضل و اهل شهر به امیر مأمون که در هراه بود نامه نوشتند و او را طلب داشتند</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برآمد، یعنی برآمدن روز و طلوع آفتاب</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برونج</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کوتوال قلعه برونج قلعه را حصار گرفت و جنگ می کرد</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فتح اول و کسر ثانی هم خوانده می شود ولی اصلاً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می دهد، مثل این که قبلاً هم مکرر آمده و گاهی بدان اشاره شده است و امیر مودود بر 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وی</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دست او دادند</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دنبال قرامطه برفتند تا به جائی که آن را محتاران با مختاران 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درین باب،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معنی حرب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مانند حرب بدر، چنانکه امروز هم در خراسان وقتی که تشبیه کنند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فلان 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مثل آن</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صفت کردند، یعنی تعریف کردند و وصف نمودند، چه صفت به معنی وصف و تعریف آمده است</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 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 غازی یکی از امرای سلاطین غور است و حکومت هراه را داشته و محتمل است این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 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چه هر دو تاریخ هم عصر هستند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دیه مولین و به دستکرد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دو ده باشند</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خجاره، به ضم خاه و فتح آن، کم و اندک را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فشردند، رجوع به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برغش در سال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 قلع و قمع ملاحده قهستان و طبس شد و در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 را فتح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 ابوالفضل پسر بهاءالدوله خلف بن ابو الفضل نصر بن احمد است و داستان های شجاعت و رشادت وی ضبط صحف تاریخ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راحة الصدور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رشیدی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غزنویه احوال بهرام شاه و ارسلان شاه غزنوی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تعلیقات شود</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اعتماد او از حصار پائین آمدند</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بزرگتر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حوادث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في ربيع الآخر ظهر كوكب في السماء له ذوابة كقوس قزح أخذة من المغرب الى وسط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قاف و بعد آن لام در سه نوبت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در میان اسامی ترکمانان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و قلمش نیست و اولین کسی به این نام در آن زمان قتلمش پسر اسرائیل و برادر بیغوی کلان و میکائیل و عم طغرل و چغری بوده که بعد از فتح ممالک خراسان مملکت جرجان و استرآباد در حصۀ وی افتاد و دیگری قتلمش پسر قتلمش مذکور است، و محتمل است که این شخص همان باشد و قتلمش سومین مجدالدین قتلمش پسر سلجوق شاه بن قتلمش دوم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سلاجقه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الصدور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رور و 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لیکن در اوایل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 و 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و یکی از بلوک سیستان است</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از تاریخ افتاده و ذکر نشده است و بعد از دو سطر دیگر باز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افتاده است</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ملاحده و قرامطه مراد اتباع حسن صباح است، و در اوایل امر آنان را قرامطه نوشته و اینک ملاحده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نوشته مورخان معلوم است که اسمعیلیان ایران تا آخر حکومت محمد بن کیا بزرگ امید ملحد نبوده اند و به سنن اسلامی پایبند بوده ولی از حکومت حسن بن محمد بن بزرگ امید که او را علی ذكره السلام میخوانده اند و در سنه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 کیش الحاد آشکارا کرده اند</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 در سنه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قولی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رکاب سلطان سنجر در جنگ معروف قطوان سمرقند با لشکر خطا حاضر بوده و شجاعت عجیبی بروز داده و همانجا اسیر شده و مدت یک سال با احترام تمام نزد خان خطا بوده و بعد آزاد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راحة الصدور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 حرب پسر عزالملک و نبیره پسری تاج الدین ابوالفضل بزرگ است و قبل از او به گفته روضة الصفا و طبقات ناصری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شمس الدین محمد امارت سیستان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روضه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 نیز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 سیزدهم</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سطر قبل شانزده سال و اینجا باز یازده سال از تاریخ افتاده است و در اصل کتاب مطلب در اینجا ناتمامست و تا آخر صفحه سفید است و این واقعه رفتن عساکر خراسان و غور و سیستان به در قاین و جنگ با ملاحده در حدود سنه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که سلطان محمد خوارزمشاه به امر سلطان تکش خوارزمشاه پدرش لشکر به قلع و قمع ملاحده ترشیز قهستان کشیده و بدون نیل مراد بازگشت و تکش در آن اوان به مرض خناق درگذشت</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یلدوز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تاج الدین بلدوز یکی از غلامان معزالدین محمد سام غوری است، که بعد از کشته شدن معزالدین محمد پادشاهی غزنین به تاج الدین بلدوز رسید و مدت نه سال پادشاهی کرد و طبقات ناصری آمدن او را به سیستان و حرب کردنش با ملک تاج الدین حرب و خلاف کردن ملک نصیرالدین حسین امیر شکار که از امرای وی بود با او که هم اینجا بدان اشارتی رفته ذکر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طبقات ناصری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پاورقی قبلی رجوع شود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هو قطب الدین محمد بن تكش </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خواجه رضی الدین ملک زوزن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تاریخ سلاجقه کرمان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 آ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و روضة الصفا او را يمين الدوله نوشته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ابونصر فراهی صاحب نصاب چند بیت در مدح وی گفته است، و این چهار بیت از آن ابیات بر سبیل تبرک ثبت افتاد</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آ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نقطه هم خوانده می شود</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نیالتکین هم دیده شده و این شخص به قول میر خواند به نقل از طبقات ناصری از ابناء عم محمد خوارزمشاه است که به هندوستان افتاده از آنجا در رکاب جلال الدین خوارزمشاه به کرمان آمده و سپس شاه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براق حاجب استمداد نمود و براق حاجب تاج الدین نیالتکین را به مدد وی فرستاد و شاه محمود که حاکم سیستان بود با ایشان جنگ کرده و کشته شد و پنالتکین سیستان را متصرف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الصفاج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بندان کردن، همان حصار گرفتن است که تحصن و قلعه بندان باشد</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دو از خوارزمیان اند</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لشکر مغول</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خواند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 مغول بار دیگر در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ولایة سيستان رفتند و تاج الدین نیالتکین در قلعه محصور بود و قریب به دو سال ایام محاصره امتداد یافت و لشکریان غوری و توالکی و سگزی و غیرهم از اتراک که با وی در قلعه بودند اکثر هلاک شدند و تیری به چشم ملک آمده نور باصره اش زایل گشت و مغولان قلعه را گرفته باقی ماندگان را شهید کردند و نیالتکین را به قلعه اسپهد برده 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فانید بر وزن جاوید معرب پانیذ است که نوعی از حلوا باشد و قند سفید را نیز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اینجا 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شکل سیاقی نوشته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ستور را بدون نقطه نوشته ولی به قرینه بایستی همان باشد، و مراد روغن چارپایان است از گاو و گوسفند و بز</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سیرحسک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کسی با خطی خیلی تازه در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پنیر خشک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کرده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خشک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گویا برای دوا یا مصرف خوردن به کار می رفته به حقیقت نزدیکتر است</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اوکتای قاآن است که بعد از چنگیزخان ایلخان شد</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ورق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دره کر</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سیستان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ممیزی و جمع بستن مالیات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روضة الصفا مسطور است که منکو قاآن هر یک از گماشتگان را فرمود که در ولایات شماره نو کنند و مال بر وجهی که مستلزم ترفیه رعیت باشد قرار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قلان و قبحور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قوبچور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قبچور یا قبچو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کلمه مغولی است و هر یک به معنی نوعی از مال مقرر دیوانی است که نزد رعایا می باشد و رسم مغول بوده است که مال هر جای را مقرر کرده و سپس آن را به مقاطعه می داده اند و غازان خان این رسم را برانداخت و اصول کتابچه تحصیلدار و جمع و خرج نهاد و از تواریخ بر می آید که قوبچور مالیات جنس از چارپایان بوده و احیاء الملوک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سر گله گذاشت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حبيب السير حالات غازان 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ظاهراً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در صورتی که آن را به ضم اول و سکون ثانی و ثالث و الف مقصوره بخوانیم و تمغا از امرای مغول است که با هلاکو به ایران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شاید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طایر بوقا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چه طایر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بهادر نامی در همین تاریخ مأمور دفع قراچه که از نوکران جلال الدین بود شده و در یکی از قلاع سیستان مدت دو سال با وی جنگیده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 رشیدی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خبر فساد قراجه در خراسان به قاآن رسید فرمود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بهادر از بادغیس لشکر کشیده و قراجه را دفع کند و آب در منازل و مساکن ایشان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می گوید که قراجه پناه با قلعه ارگ سیستان داده طاهر به محاصره آن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نسخه خطی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اوکتای</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جهانگشا چاپ طهران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تکودر 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تاء و امیر تکودر یکی از پسران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جوجی اغول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نوه چنگیز است که همراه هلاکو مأمور ایران شد نکودر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پسر هلاکو است</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قصدار با صاد نوشته شده و قزدار هم دیده شد و احتمال قوی دارد که همان قصدار باشد و آن یکی از ولایات جنوبی سیستان قدیم است که آن را طوران هم می خوانده اند و امروز جزء مملکت افاغنه است</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كتبو قانویان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کدباغانويين و كيتبوقا و کیدبوقا و کیتوبوقا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امرای مغول است که در رکاب هولاکوخان در خمسین و ستمائه مأمور قلع و قمع ملاحده قهستان شده بود و در احدی و خمسین وارد قهستان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رشیدی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جهانگشاج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ملک شمس الدین محمد بن ابی بکر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 آنچه معروف است هولاکو و هلاکو است و وی برادر منکو قاآن است و پسر تولو با تولی خان بن چنگیز خان قبل از هولاکو امیر ارغون از طرف اوکتای قاآن امیر خراسان و ایران بود و پیش از وی کورکور یا غرغر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 قبل از او جيتمور و قبل از جیتمر چندگاه امیر جرماغون در خراسان بوده است و هولاکو به امر برادرش منکو قا آن که ایلخان بزرگ بود در 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 ایران و دیار مغربی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رشیدی جلد معروف به مغول خطی نسخۀ نگارنده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جهانگشا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ورق آ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نوبت سالار منصبی بوده است، یعنی سالار نوبت و نوبتیان، و نوبت در اصل لغوی معلوم است، و در اصطلاح علم شده است بر طبلی که به سه یا پنج نوبت بر در سرای یا خرگاه پادشاه می زده اند و طبل زننده را نوبتی می گفته اند چنان که استادی گوید</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کمخوران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چیزی افتاده است</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برگه، شاید مراد جرگه باشد که نوعی است از شکار کردن، چه مغولان هر سالی لشکر را به شکار جرگه وادار می کردند که در تیراندازی و سواری و انتظامات ورزیده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جهانگشا چاپ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نرگه با نون ضبط کرده است</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سه سطر بالاتر و این اسامی و آمدن این جماعت به سیستان در تواریخ دیده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کبیر حنحو درنوس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ماغولاش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بلوح</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سرهاء و علم هاء و این همزه بعد از الف های جمع فارسی در حالت اضافه درست است لیکن در غیر این مورد صحیح نیست</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تولک نام قلعه ایست در حدود غور و غرشستان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طبقات ناصری شرحی از آن قلعه وصف کرده و جنگهای مردم آن را با سپاه مغول آورده و خود هم در آن جنگ ها همراه بوده و گوید تا امروز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قلعه در دست هزبرالدین محمد بن مبارک است که در شهر ثلث و عشرین و ستمائه امیر تولک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ناصری چاپ کلکته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نقطه تاء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مراجعه به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یکی به آخر و احیاء الملوک معلوم 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نام بلندی و اسم محلی بوده است احیاء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لشتة تركان</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الملتوالدین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چند سطر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و 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الدین برادر ملک نصیر الدین</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دولتوالدین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سطور سابق کسی را با همین القاب، علاء الملتوالدین نوشته بود و هر دو یکی است و او علاءالدین برادر ملک نصیرالدین است</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و جمع کردن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 سمور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 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با مردم ثمور بیرون آمد</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است از بلوک اطراف دریاچه زره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سایر کتب هم، پشت زره و دشت زره آمده و بّر زره به معنی دشت یا دریاچه زره هم محتمل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ورق آ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پرزره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دو نقطه زیر و بالا است و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جوی باشد، چه جای دیگر هم این املاء درین کتاب دیده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جوب برگ شکسته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جوی برگ که بایر شده بود دایر ساخت و اعراب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 چه هم برک به فتحتین و کاف و هم برگ به فتحه اول و سکون ثانی و کاف فارسی خوانده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جنوب ترکک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 تعلیقات</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دنبلی</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تهحنس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لغت، معنی این لغت دیده نشد، لیکن این لغت در خراسان به رود سرخس اطلاق می شود و در مازندران هم به رودی که نزدیک ساری است و ظاهراً مراد از تجن شعبه نهریست که از نهر بزرگ کشیده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هیرمند بندها بستند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تحریت</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مظفرالدین حجاج از بقایای امرای کرمان است که بعد از غزان به آنجا استیلا یافته بودند و او در حدود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خراسان در اردوی اباقا آن و جنگ شاهزاده براق حضور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الصفا</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اَبَقا در اصل با اعراب دو زبر، همان است که اباقاخان نویسند، و او پسر هلاکوخان است که در رمضان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تبریز به تخت نشست</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دو نقره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بانح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وبانج صحیح است مخفف، بانچه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محمد منصور و سابق رئيس</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شاهزاده نکو در پسر هلاکوخان است که بعد از ایاقاخان پادشاه شد و چون دین اسلام گرفته بود به سلطان احمد نامیده شد</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پایزه و پایژه به معنی دستخط و منشور پادشاهی است</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ملک ترشیز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خیز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خانه کوچ حالیه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 تعلیقات</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نورز یکی از امرای بزرگ عهد سلطان غازان خان است و از مغولانیست که اسلام آورد و دارای صفات بزرگ و شجاعت و اطوار پسندیده بوده است در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غدر فخرالدین کرت به دست قتلق شاه در پای حصار هراة به قتل رسید</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و از</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دزبرج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یكساله، یعنی مایحتاج و مایلزم یکساله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مواجب که امروز گفته می شود ازین بابت است</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نکودریان ظاهراً سپاهیان سلطان احمد نکودر پادشاه مغولست</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ورق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سبب آن بود که به تحریک مفسدان امیر بیک تودکان با لشکر عظیم به قهستان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 مفاد احیاء درستست و این شخص یکی از شحنه های مغولست</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اینجای کتاب بار دیگر تفصیل شروع می شود و فهرست نویسی منقطع می گردد ولی عبارت آن به عین به سبک قسمت های فهرست است و شباهتی به اوایل کتاب ندارد</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 مورد خلف بن احمد و طاهر هم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خلف بدوشاد بود و او به پدر شاد بود تا روز برآمد و چشم زدگی رسید</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الاصل و در احیاء الملوک، ورق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بیژن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مژناآباد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چه هم امروز در خواف بلوک معتبریست و به این نام خوانده می شود و از فحوای مطالب بعد معلوم میدارد که شاهزاده به سوی خواف رهسپار شده بوده است</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سهداون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قریه هم از بلوک خواف است و اصطخری آن را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حاشیه کتاب تاریخ سیستان نوشته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درین زمان سلاه سلومد می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خط هم بالنسبه کهنه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زمان که ما هستیم آن قریه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هم شبیه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قصبه یا یکی از قصبات عمده خواف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خواف</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با خطی بالنسبه کهنه نوشته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قصبه زوزن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زوزن هم یکی از قصبات خواف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هم زوزن ضبط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 آ</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احیا ندارد</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 احياء، ورق آ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مغول ضبط کرده، و موال معنی ندارد</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صالحه ضد بایره است</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حبق و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طاق، و این طاق غیر از طاق سیستان است، چه از فحوای فصل پیداست که این واقعه در کرمان روی داده و اتفاقاً در کرمان هم حصاری به این نام به نظر نرسید و بعد از مراجعه به احیاء الملوک معلوم شد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هشتاد طاق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از گرمسیرات کرمان بوده است</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نوی و تازگی</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اول دفعه است که درین کتاب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لغات مغولیست دیده می شود</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گوشانه با کاف فارسی به معنی گوشه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 قناعت</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نیست، چرا دو فعل به یک معنی آورده، چه هزیمت داد، و منهزم گردانید، هر دو به یک معنی است و در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عیناً همین جمله را آورده است؟</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همانست که امروز رو برو گویند و در کلمات قدما برین وجه وارد شده همچون شعر حکیم حنظله که گوید</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 شدن یعنی نابود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فرو کردن به معنی نابود ساختن آمده است چنانکه فرخی گوید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footer" Target="footer234.xml"/><Relationship Id="rId238" Type="http://schemas.openxmlformats.org/officeDocument/2006/relationships/footer" Target="footer235.xml"/><Relationship Id="rId239" Type="http://schemas.openxmlformats.org/officeDocument/2006/relationships/footer" Target="footer236.xml"/><Relationship Id="rId240" Type="http://schemas.openxmlformats.org/officeDocument/2006/relationships/footer" Target="footer237.xml"/><Relationship Id="rId241" Type="http://schemas.openxmlformats.org/officeDocument/2006/relationships/footer" Target="footer238.xml"/><Relationship Id="rId242" Type="http://schemas.openxmlformats.org/officeDocument/2006/relationships/footer" Target="footer239.xml"/><Relationship Id="rId243" Type="http://schemas.openxmlformats.org/officeDocument/2006/relationships/footer" Target="footer240.xml"/><Relationship Id="rId244" Type="http://schemas.openxmlformats.org/officeDocument/2006/relationships/footer" Target="footer241.xml"/><Relationship Id="rId245" Type="http://schemas.openxmlformats.org/officeDocument/2006/relationships/footer" Target="footer242.xml"/><Relationship Id="rId246" Type="http://schemas.openxmlformats.org/officeDocument/2006/relationships/footer" Target="footer243.xml"/><Relationship Id="rId247" Type="http://schemas.openxmlformats.org/officeDocument/2006/relationships/footer" Target="footer244.xml"/><Relationship Id="rId248" Type="http://schemas.openxmlformats.org/officeDocument/2006/relationships/footer" Target="footer245.xml"/><Relationship Id="rId249" Type="http://schemas.openxmlformats.org/officeDocument/2006/relationships/footer" Target="footer246.xml"/><Relationship Id="rId250" Type="http://schemas.openxmlformats.org/officeDocument/2006/relationships/footer" Target="footer247.xml"/><Relationship Id="rId251" Type="http://schemas.openxmlformats.org/officeDocument/2006/relationships/footer" Target="footer248.xml"/><Relationship Id="rId252" Type="http://schemas.openxmlformats.org/officeDocument/2006/relationships/footer" Target="footer249.xml"/><Relationship Id="rId253" Type="http://schemas.openxmlformats.org/officeDocument/2006/relationships/footer" Target="footer250.xml"/><Relationship Id="rId254" Type="http://schemas.openxmlformats.org/officeDocument/2006/relationships/footer" Target="footer251.xml"/><Relationship Id="rId255" Type="http://schemas.openxmlformats.org/officeDocument/2006/relationships/footer" Target="footer252.xml"/><Relationship Id="rId256" Type="http://schemas.openxmlformats.org/officeDocument/2006/relationships/footer" Target="footer253.xml"/><Relationship Id="rId257" Type="http://schemas.openxmlformats.org/officeDocument/2006/relationships/footer" Target="footer254.xml"/><Relationship Id="rId258" Type="http://schemas.openxmlformats.org/officeDocument/2006/relationships/footer" Target="footer255.xml"/><Relationship Id="rId259" Type="http://schemas.openxmlformats.org/officeDocument/2006/relationships/footer" Target="footer256.xml"/><Relationship Id="rId260" Type="http://schemas.openxmlformats.org/officeDocument/2006/relationships/footer" Target="footer257.xml"/><Relationship Id="rId261" Type="http://schemas.openxmlformats.org/officeDocument/2006/relationships/footer" Target="footer258.xml"/><Relationship Id="rId262" Type="http://schemas.openxmlformats.org/officeDocument/2006/relationships/footer" Target="footer259.xml"/><Relationship Id="rId263" Type="http://schemas.openxmlformats.org/officeDocument/2006/relationships/footer" Target="footer260.xml"/><Relationship Id="rId264" Type="http://schemas.openxmlformats.org/officeDocument/2006/relationships/footer" Target="footer261.xml"/><Relationship Id="rId265" Type="http://schemas.openxmlformats.org/officeDocument/2006/relationships/footer" Target="footer262.xml"/><Relationship Id="rId266" Type="http://schemas.openxmlformats.org/officeDocument/2006/relationships/footer" Target="footer263.xml"/><Relationship Id="rId267" Type="http://schemas.openxmlformats.org/officeDocument/2006/relationships/footer" Target="footer264.xml"/><Relationship Id="rId268" Type="http://schemas.openxmlformats.org/officeDocument/2006/relationships/footer" Target="footer265.xml"/><Relationship Id="rId269" Type="http://schemas.openxmlformats.org/officeDocument/2006/relationships/footer" Target="footer266.xml"/><Relationship Id="rId270" Type="http://schemas.openxmlformats.org/officeDocument/2006/relationships/footer" Target="footer267.xml"/><Relationship Id="rId271" Type="http://schemas.openxmlformats.org/officeDocument/2006/relationships/footer" Target="footer268.xml"/><Relationship Id="rId272" Type="http://schemas.openxmlformats.org/officeDocument/2006/relationships/footer" Target="footer269.xml"/><Relationship Id="rId273" Type="http://schemas.openxmlformats.org/officeDocument/2006/relationships/footer" Target="footer270.xml"/><Relationship Id="rId274" Type="http://schemas.openxmlformats.org/officeDocument/2006/relationships/footer" Target="footer271.xml"/><Relationship Id="rId275" Type="http://schemas.openxmlformats.org/officeDocument/2006/relationships/footer" Target="footer272.xml"/><Relationship Id="rId276" Type="http://schemas.openxmlformats.org/officeDocument/2006/relationships/footer" Target="footer273.xml"/><Relationship Id="rId277" Type="http://schemas.openxmlformats.org/officeDocument/2006/relationships/footer" Target="footer274.xml"/><Relationship Id="rId278" Type="http://schemas.openxmlformats.org/officeDocument/2006/relationships/footer" Target="footer275.xml"/><Relationship Id="rId279" Type="http://schemas.openxmlformats.org/officeDocument/2006/relationships/footer" Target="footer276.xml"/><Relationship Id="rId280" Type="http://schemas.openxmlformats.org/officeDocument/2006/relationships/footer" Target="footer277.xml"/><Relationship Id="rId281" Type="http://schemas.openxmlformats.org/officeDocument/2006/relationships/footer" Target="footer278.xml"/><Relationship Id="rId282" Type="http://schemas.openxmlformats.org/officeDocument/2006/relationships/footer" Target="footer279.xml"/><Relationship Id="rId283" Type="http://schemas.openxmlformats.org/officeDocument/2006/relationships/footer" Target="footer280.xml"/><Relationship Id="rId284" Type="http://schemas.openxmlformats.org/officeDocument/2006/relationships/footer" Target="footer281.xml"/><Relationship Id="rId285" Type="http://schemas.openxmlformats.org/officeDocument/2006/relationships/footer" Target="footer282.xml"/><Relationship Id="rId286" Type="http://schemas.openxmlformats.org/officeDocument/2006/relationships/footer" Target="footer283.xml"/><Relationship Id="rId287" Type="http://schemas.openxmlformats.org/officeDocument/2006/relationships/footer" Target="footer284.xml"/><Relationship Id="rId288" Type="http://schemas.openxmlformats.org/officeDocument/2006/relationships/footer" Target="footer285.xml"/><Relationship Id="rId289" Type="http://schemas.openxmlformats.org/officeDocument/2006/relationships/footer" Target="footer286.xml"/><Relationship Id="rId290" Type="http://schemas.openxmlformats.org/officeDocument/2006/relationships/footer" Target="footer287.xml"/><Relationship Id="rId291" Type="http://schemas.openxmlformats.org/officeDocument/2006/relationships/footer" Target="footer288.xml"/><Relationship Id="rId292" Type="http://schemas.openxmlformats.org/officeDocument/2006/relationships/footer" Target="footer289.xml"/><Relationship Id="rId293" Type="http://schemas.openxmlformats.org/officeDocument/2006/relationships/footer" Target="footer290.xml"/><Relationship Id="rId294" Type="http://schemas.openxmlformats.org/officeDocument/2006/relationships/footer" Target="footer291.xml"/><Relationship Id="rId295" Type="http://schemas.openxmlformats.org/officeDocument/2006/relationships/footer" Target="footer292.xml"/><Relationship Id="rId296" Type="http://schemas.openxmlformats.org/officeDocument/2006/relationships/footer" Target="footer293.xml"/><Relationship Id="rId297" Type="http://schemas.openxmlformats.org/officeDocument/2006/relationships/footer" Target="footer294.xml"/><Relationship Id="rId298" Type="http://schemas.openxmlformats.org/officeDocument/2006/relationships/footer" Target="footer295.xml"/><Relationship Id="rId299" Type="http://schemas.openxmlformats.org/officeDocument/2006/relationships/footer" Target="footer296.xml"/><Relationship Id="rId300" Type="http://schemas.openxmlformats.org/officeDocument/2006/relationships/footer" Target="footer297.xml"/><Relationship Id="rId301" Type="http://schemas.openxmlformats.org/officeDocument/2006/relationships/footer" Target="footer298.xml"/><Relationship Id="rId302" Type="http://schemas.openxmlformats.org/officeDocument/2006/relationships/footer" Target="footer299.xml"/><Relationship Id="rId303" Type="http://schemas.openxmlformats.org/officeDocument/2006/relationships/footer" Target="footer300.xml"/><Relationship Id="rId304" Type="http://schemas.openxmlformats.org/officeDocument/2006/relationships/footer" Target="footer301.xml"/><Relationship Id="rId305" Type="http://schemas.openxmlformats.org/officeDocument/2006/relationships/footer" Target="footer302.xml"/><Relationship Id="rId306" Type="http://schemas.openxmlformats.org/officeDocument/2006/relationships/footer" Target="footer303.xml"/><Relationship Id="rId307" Type="http://schemas.openxmlformats.org/officeDocument/2006/relationships/footer" Target="footer304.xml"/><Relationship Id="rId308" Type="http://schemas.openxmlformats.org/officeDocument/2006/relationships/footer" Target="footer305.xml"/><Relationship Id="rId309" Type="http://schemas.openxmlformats.org/officeDocument/2006/relationships/footer" Target="footer306.xml"/><Relationship Id="rId310" Type="http://schemas.openxmlformats.org/officeDocument/2006/relationships/footer" Target="footer307.xml"/><Relationship Id="rId311" Type="http://schemas.openxmlformats.org/officeDocument/2006/relationships/footer" Target="footer308.xml"/><Relationship Id="rId312" Type="http://schemas.openxmlformats.org/officeDocument/2006/relationships/footer" Target="footer309.xml"/><Relationship Id="rId313" Type="http://schemas.openxmlformats.org/officeDocument/2006/relationships/footer" Target="footer310.xml"/><Relationship Id="rId314" Type="http://schemas.openxmlformats.org/officeDocument/2006/relationships/footer" Target="footer311.xml"/><Relationship Id="rId315" Type="http://schemas.openxmlformats.org/officeDocument/2006/relationships/footer" Target="footer312.xml"/><Relationship Id="rId316" Type="http://schemas.openxmlformats.org/officeDocument/2006/relationships/footer" Target="footer313.xml"/><Relationship Id="rId317" Type="http://schemas.openxmlformats.org/officeDocument/2006/relationships/footer" Target="footer314.xml"/><Relationship Id="rId318" Type="http://schemas.openxmlformats.org/officeDocument/2006/relationships/footer" Target="footer315.xml"/><Relationship Id="rId319" Type="http://schemas.openxmlformats.org/officeDocument/2006/relationships/footer" Target="footer316.xml"/><Relationship Id="rId320" Type="http://schemas.openxmlformats.org/officeDocument/2006/relationships/footer" Target="footer317.xml"/><Relationship Id="rId321" Type="http://schemas.openxmlformats.org/officeDocument/2006/relationships/footer" Target="footer318.xml"/><Relationship Id="rId322" Type="http://schemas.openxmlformats.org/officeDocument/2006/relationships/footer" Target="footer319.xml"/><Relationship Id="rId323" Type="http://schemas.openxmlformats.org/officeDocument/2006/relationships/footer" Target="footer320.xml"/><Relationship Id="rId324" Type="http://schemas.openxmlformats.org/officeDocument/2006/relationships/footer" Target="footer321.xml"/><Relationship Id="rId325" Type="http://schemas.openxmlformats.org/officeDocument/2006/relationships/footer" Target="footer322.xml"/><Relationship Id="rId326" Type="http://schemas.openxmlformats.org/officeDocument/2006/relationships/footer" Target="footer323.xml"/><Relationship Id="rId327" Type="http://schemas.openxmlformats.org/officeDocument/2006/relationships/footer" Target="footer324.xml"/><Relationship Id="rId328" Type="http://schemas.openxmlformats.org/officeDocument/2006/relationships/footer" Target="footer325.xml"/><Relationship Id="rId329" Type="http://schemas.openxmlformats.org/officeDocument/2006/relationships/footer" Target="footer326.xml"/><Relationship Id="rId330" Type="http://schemas.openxmlformats.org/officeDocument/2006/relationships/footer" Target="footer327.xml"/><Relationship Id="rId331" Type="http://schemas.openxmlformats.org/officeDocument/2006/relationships/footer" Target="footer328.xml"/><Relationship Id="rId332" Type="http://schemas.openxmlformats.org/officeDocument/2006/relationships/footer" Target="footer329.xml"/><Relationship Id="rId333" Type="http://schemas.openxmlformats.org/officeDocument/2006/relationships/footer" Target="footer330.xml"/><Relationship Id="rId334" Type="http://schemas.openxmlformats.org/officeDocument/2006/relationships/footer" Target="footer331.xml"/><Relationship Id="rId335" Type="http://schemas.openxmlformats.org/officeDocument/2006/relationships/footer" Target="footer332.xml"/><Relationship Id="rId336" Type="http://schemas.openxmlformats.org/officeDocument/2006/relationships/footer" Target="footer333.xml"/><Relationship Id="rId337" Type="http://schemas.openxmlformats.org/officeDocument/2006/relationships/footer" Target="footer334.xml"/><Relationship Id="rId338" Type="http://schemas.openxmlformats.org/officeDocument/2006/relationships/footer" Target="footer335.xml"/><Relationship Id="rId339" Type="http://schemas.openxmlformats.org/officeDocument/2006/relationships/footer" Target="footer336.xml"/><Relationship Id="rId340" Type="http://schemas.openxmlformats.org/officeDocument/2006/relationships/footer" Target="footer337.xml"/><Relationship Id="rId341" Type="http://schemas.openxmlformats.org/officeDocument/2006/relationships/footer" Target="footer338.xml"/><Relationship Id="rId342" Type="http://schemas.openxmlformats.org/officeDocument/2006/relationships/footer" Target="footer339.xml"/><Relationship Id="rId343" Type="http://schemas.openxmlformats.org/officeDocument/2006/relationships/footer" Target="footer340.xml"/><Relationship Id="rId344" Type="http://schemas.openxmlformats.org/officeDocument/2006/relationships/footer" Target="footer341.xml"/><Relationship Id="rId345" Type="http://schemas.openxmlformats.org/officeDocument/2006/relationships/footer" Target="footer342.xml"/><Relationship Id="rId346" Type="http://schemas.openxmlformats.org/officeDocument/2006/relationships/footer" Target="footer343.xml"/><Relationship Id="rId347" Type="http://schemas.openxmlformats.org/officeDocument/2006/relationships/footer" Target="footer344.xml"/><Relationship Id="rId348" Type="http://schemas.openxmlformats.org/officeDocument/2006/relationships/footer" Target="footer345.xml"/><Relationship Id="rId349" Type="http://schemas.openxmlformats.org/officeDocument/2006/relationships/footer" Target="footer346.xml"/><Relationship Id="rId350" Type="http://schemas.openxmlformats.org/officeDocument/2006/relationships/footer" Target="footer347.xml"/><Relationship Id="rId351" Type="http://schemas.openxmlformats.org/officeDocument/2006/relationships/footer" Target="footer348.xml"/><Relationship Id="rId352" Type="http://schemas.openxmlformats.org/officeDocument/2006/relationships/footer" Target="footer349.xml"/><Relationship Id="rId353" Type="http://schemas.openxmlformats.org/officeDocument/2006/relationships/footer" Target="footer350.xml"/><Relationship Id="rId354" Type="http://schemas.openxmlformats.org/officeDocument/2006/relationships/footer" Target="footer351.xml"/><Relationship Id="rId355" Type="http://schemas.openxmlformats.org/officeDocument/2006/relationships/footer" Target="footer352.xml"/><Relationship Id="rId356" Type="http://schemas.openxmlformats.org/officeDocument/2006/relationships/footer" Target="footer353.xml"/><Relationship Id="rId357" Type="http://schemas.openxmlformats.org/officeDocument/2006/relationships/footer" Target="footer354.xml"/><Relationship Id="rId358" Type="http://schemas.openxmlformats.org/officeDocument/2006/relationships/footer" Target="footer355.xml"/><Relationship Id="rId359" Type="http://schemas.openxmlformats.org/officeDocument/2006/relationships/footer" Target="footer356.xml"/><Relationship Id="rId360" Type="http://schemas.openxmlformats.org/officeDocument/2006/relationships/footer" Target="footer357.xml"/><Relationship Id="rId361" Type="http://schemas.openxmlformats.org/officeDocument/2006/relationships/footer" Target="footer358.xml"/><Relationship Id="rId362" Type="http://schemas.openxmlformats.org/officeDocument/2006/relationships/footer" Target="footer359.xml"/><Relationship Id="rId363" Type="http://schemas.openxmlformats.org/officeDocument/2006/relationships/footer" Target="footer360.xml"/><Relationship Id="rId364" Type="http://schemas.openxmlformats.org/officeDocument/2006/relationships/footer" Target="footer361.xml"/><Relationship Id="rId365" Type="http://schemas.openxmlformats.org/officeDocument/2006/relationships/footer" Target="footer362.xml"/><Relationship Id="rId366" Type="http://schemas.openxmlformats.org/officeDocument/2006/relationships/footer" Target="footer363.xml"/><Relationship Id="rId367" Type="http://schemas.openxmlformats.org/officeDocument/2006/relationships/footer" Target="footer364.xml"/><Relationship Id="rId368" Type="http://schemas.openxmlformats.org/officeDocument/2006/relationships/footer" Target="footer365.xml"/><Relationship Id="rId369" Type="http://schemas.openxmlformats.org/officeDocument/2006/relationships/footer" Target="footer366.xml"/><Relationship Id="rId370" Type="http://schemas.openxmlformats.org/officeDocument/2006/relationships/footer" Target="footer367.xml"/><Relationship Id="rId371" Type="http://schemas.openxmlformats.org/officeDocument/2006/relationships/footer" Target="footer368.xml"/><Relationship Id="rId372" Type="http://schemas.openxmlformats.org/officeDocument/2006/relationships/footer" Target="footer369.xml"/><Relationship Id="rId373" Type="http://schemas.openxmlformats.org/officeDocument/2006/relationships/footer" Target="footer370.xml"/><Relationship Id="rId374" Type="http://schemas.openxmlformats.org/officeDocument/2006/relationships/footer" Target="footer371.xml"/><Relationship Id="rId375" Type="http://schemas.openxmlformats.org/officeDocument/2006/relationships/footer" Target="footer372.xml"/><Relationship Id="rId376" Type="http://schemas.openxmlformats.org/officeDocument/2006/relationships/footer" Target="footer373.xml"/><Relationship Id="rId377" Type="http://schemas.openxmlformats.org/officeDocument/2006/relationships/footer" Target="footer374.xml"/><Relationship Id="rId378" Type="http://schemas.openxmlformats.org/officeDocument/2006/relationships/footer" Target="footer375.xml"/><Relationship Id="rId379" Type="http://schemas.openxmlformats.org/officeDocument/2006/relationships/footer" Target="footer376.xml"/><Relationship Id="rId380" Type="http://schemas.openxmlformats.org/officeDocument/2006/relationships/footer" Target="footer377.xml"/><Relationship Id="rId381" Type="http://schemas.openxmlformats.org/officeDocument/2006/relationships/footer" Target="footer378.xml"/><Relationship Id="rId382" Type="http://schemas.openxmlformats.org/officeDocument/2006/relationships/footer" Target="footer379.xml"/><Relationship Id="rId383" Type="http://schemas.openxmlformats.org/officeDocument/2006/relationships/footer" Target="footer380.xml"/><Relationship Id="rId384" Type="http://schemas.openxmlformats.org/officeDocument/2006/relationships/footer" Target="footer381.xml"/><Relationship Id="rId385" Type="http://schemas.openxmlformats.org/officeDocument/2006/relationships/footer" Target="footer382.xml"/><Relationship Id="rId386" Type="http://schemas.openxmlformats.org/officeDocument/2006/relationships/footer" Target="footer383.xml"/><Relationship Id="rId387" Type="http://schemas.openxmlformats.org/officeDocument/2006/relationships/footer" Target="footer384.xml"/><Relationship Id="rId388" Type="http://schemas.openxmlformats.org/officeDocument/2006/relationships/footer" Target="footer385.xml"/><Relationship Id="rId389" Type="http://schemas.openxmlformats.org/officeDocument/2006/relationships/footer" Target="footer386.xml"/><Relationship Id="rId390" Type="http://schemas.openxmlformats.org/officeDocument/2006/relationships/footer" Target="footer387.xml"/><Relationship Id="rId391" Type="http://schemas.openxmlformats.org/officeDocument/2006/relationships/footer" Target="footer388.xml"/><Relationship Id="rId392" Type="http://schemas.openxmlformats.org/officeDocument/2006/relationships/footer" Target="footer389.xml"/><Relationship Id="rId393" Type="http://schemas.openxmlformats.org/officeDocument/2006/relationships/footer" Target="footer390.xml"/><Relationship Id="rId394" Type="http://schemas.openxmlformats.org/officeDocument/2006/relationships/footer" Target="footer391.xml"/><Relationship Id="rId395" Type="http://schemas.openxmlformats.org/officeDocument/2006/relationships/footer" Target="footer392.xml"/><Relationship Id="rId396" Type="http://schemas.openxmlformats.org/officeDocument/2006/relationships/footer" Target="footer393.xml"/><Relationship Id="rId397" Type="http://schemas.openxmlformats.org/officeDocument/2006/relationships/footer" Target="footer394.xml"/><Relationship Id="rId398" Type="http://schemas.openxmlformats.org/officeDocument/2006/relationships/footer" Target="footer395.xml"/><Relationship Id="rId399" Type="http://schemas.openxmlformats.org/officeDocument/2006/relationships/footer" Target="footer396.xml"/><Relationship Id="rId400" Type="http://schemas.openxmlformats.org/officeDocument/2006/relationships/footer" Target="footer397.xml"/><Relationship Id="rId401" Type="http://schemas.openxmlformats.org/officeDocument/2006/relationships/footer" Target="footer398.xml"/><Relationship Id="rId402" Type="http://schemas.openxmlformats.org/officeDocument/2006/relationships/footer" Target="footer399.xml"/><Relationship Id="rId403" Type="http://schemas.openxmlformats.org/officeDocument/2006/relationships/footer" Target="footer400.xml"/><Relationship Id="rId404" Type="http://schemas.openxmlformats.org/officeDocument/2006/relationships/footer" Target="footer401.xml"/><Relationship Id="rId405" Type="http://schemas.openxmlformats.org/officeDocument/2006/relationships/footer" Target="footer402.xml"/><Relationship Id="rId406" Type="http://schemas.openxmlformats.org/officeDocument/2006/relationships/footer" Target="footer403.xml"/><Relationship Id="rId407" Type="http://schemas.openxmlformats.org/officeDocument/2006/relationships/footer" Target="footer404.xml"/><Relationship Id="rId408" Type="http://schemas.openxmlformats.org/officeDocument/2006/relationships/footer" Target="footer405.xml"/><Relationship Id="rId409" Type="http://schemas.openxmlformats.org/officeDocument/2006/relationships/footer" Target="footer406.xml"/><Relationship Id="rId410" Type="http://schemas.openxmlformats.org/officeDocument/2006/relationships/footer" Target="footer407.xml"/><Relationship Id="rId411" Type="http://schemas.openxmlformats.org/officeDocument/2006/relationships/footer" Target="footer408.xml"/><Relationship Id="rId412" Type="http://schemas.openxmlformats.org/officeDocument/2006/relationships/footer" Target="footer409.xml"/><Relationship Id="rId413" Type="http://schemas.openxmlformats.org/officeDocument/2006/relationships/footer" Target="footer410.xml"/><Relationship Id="rId414" Type="http://schemas.openxmlformats.org/officeDocument/2006/relationships/footer" Target="footer411.xml"/><Relationship Id="rId415" Type="http://schemas.openxmlformats.org/officeDocument/2006/relationships/footer" Target="footer412.xml"/><Relationship Id="rId416" Type="http://schemas.openxmlformats.org/officeDocument/2006/relationships/footer" Target="footer413.xml"/><Relationship Id="rId417" Type="http://schemas.openxmlformats.org/officeDocument/2006/relationships/footer" Target="footer414.xml"/><Relationship Id="rId418" Type="http://schemas.openxmlformats.org/officeDocument/2006/relationships/footer" Target="footer415.xml"/><Relationship Id="rId419" Type="http://schemas.openxmlformats.org/officeDocument/2006/relationships/footer" Target="footer416.xml"/><Relationship Id="rId420" Type="http://schemas.openxmlformats.org/officeDocument/2006/relationships/footer" Target="footer417.xml"/><Relationship Id="rId421" Type="http://schemas.openxmlformats.org/officeDocument/2006/relationships/footer" Target="footer418.xml"/><Relationship Id="rId422" Type="http://schemas.openxmlformats.org/officeDocument/2006/relationships/footer" Target="footer419.xml"/><Relationship Id="rId423" Type="http://schemas.openxmlformats.org/officeDocument/2006/relationships/footer" Target="footer420.xml"/><Relationship Id="rId424" Type="http://schemas.openxmlformats.org/officeDocument/2006/relationships/footer" Target="footer421.xml"/><Relationship Id="rId425" Type="http://schemas.openxmlformats.org/officeDocument/2006/relationships/footer" Target="footer422.xml"/><Relationship Id="rId426" Type="http://schemas.openxmlformats.org/officeDocument/2006/relationships/footer" Target="footer423.xml"/><Relationship Id="rId427" Type="http://schemas.openxmlformats.org/officeDocument/2006/relationships/footer" Target="footer424.xml"/><Relationship Id="rId428" Type="http://schemas.openxmlformats.org/officeDocument/2006/relationships/footer" Target="footer425.xml"/><Relationship Id="rId429" Type="http://schemas.openxmlformats.org/officeDocument/2006/relationships/footer" Target="footer426.xml"/><Relationship Id="rId430" Type="http://schemas.openxmlformats.org/officeDocument/2006/relationships/footer" Target="footer427.xml"/><Relationship Id="rId431" Type="http://schemas.openxmlformats.org/officeDocument/2006/relationships/footer" Target="footer428.xml"/><Relationship Id="rId432" Type="http://schemas.openxmlformats.org/officeDocument/2006/relationships/footer" Target="footer429.xml"/><Relationship Id="rId433" Type="http://schemas.openxmlformats.org/officeDocument/2006/relationships/footer" Target="footer430.xml"/><Relationship Id="rId434" Type="http://schemas.openxmlformats.org/officeDocument/2006/relationships/footer" Target="footer431.xml"/><Relationship Id="rId435" Type="http://schemas.openxmlformats.org/officeDocument/2006/relationships/footer" Target="footer432.xml"/><Relationship Id="rId436" Type="http://schemas.openxmlformats.org/officeDocument/2006/relationships/footer" Target="footer433.xml"/><Relationship Id="rId437" Type="http://schemas.openxmlformats.org/officeDocument/2006/relationships/footer" Target="footer434.xml"/><Relationship Id="rId438" Type="http://schemas.openxmlformats.org/officeDocument/2006/relationships/footer" Target="footer435.xml"/><Relationship Id="rId439" Type="http://schemas.openxmlformats.org/officeDocument/2006/relationships/footer" Target="footer436.xml"/><Relationship Id="rId440" Type="http://schemas.openxmlformats.org/officeDocument/2006/relationships/image" Target="media/image1.jpeg"/><Relationship Id="rId441" Type="http://schemas.openxmlformats.org/officeDocument/2006/relationships/image" Target="media/image1.jpeg"/><Relationship Id="rId442" Type="http://schemas.openxmlformats.org/officeDocument/2006/relationships/footer" Target="footer437.xml"/><Relationship Id="rId443" Type="http://schemas.openxmlformats.org/officeDocument/2006/relationships/footnotes" Target="footnotes.xml"/><Relationship Id="rId444" Type="http://schemas.openxmlformats.org/officeDocument/2006/relationships/numbering" Target="numbering.xml"/><Relationship Id="rId445" Type="http://schemas.openxmlformats.org/officeDocument/2006/relationships/fontTable" Target="fontTable.xml"/><Relationship Id="rId446" Type="http://schemas.openxmlformats.org/officeDocument/2006/relationships/settings" Target="settings.xml"/><Relationship Id="rId4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494</Pages>
  <Words>84975</Words>
  <Characters>309126</Characters>
  <CharactersWithSpaces>389518</CharactersWithSpaces>
  <Paragraphs>4848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2026-08-08T15:19:14Z</dcterms:created>
  <dc:creator>ghaemiyeh.com</dc:creator>
  <dc:description/>
  <dc:language>en-US</dc:language>
  <cp:lastModifiedBy/>
  <dcterms:modified xsi:type="dcterms:W3CDTF">2026-08-08T18:49:33Z</dcterms:modified>
  <cp:revision>1</cp:revision>
  <dc:subject/>
  <dc:title>تاریخ سیستان تالیف در حدود 725 - 445</dc:title>
</cp:coreProperties>
</file>

<file path=docProps/custom.xml><?xml version="1.0" encoding="utf-8"?>
<Properties xmlns="http://schemas.openxmlformats.org/officeDocument/2006/custom-properties" xmlns:vt="http://schemas.openxmlformats.org/officeDocument/2006/docPropsVTypes"/>
</file>