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38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387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آینۀ محمد صلی الله علیه و آله فرزهایی از زندگی حضرت علی اکبر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71_116934946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73_1169349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175_116934946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9177_1169349467">
            <w:r>
              <w:rPr>
                <w:webHidden/>
                <w:rStyle w:val="IndexLink"/>
                <w:rtl w:val="true"/>
              </w:rPr>
              <w:t>ميلاد فرزند کربلا</w:t>
            </w:r>
            <w:r>
              <w:rPr>
                <w:rStyle w:val="IndexLink"/>
                <w:rtl w:val="true"/>
              </w:rPr>
              <w:tab/>
            </w:r>
            <w:r>
              <w:rPr>
                <w:rStyle w:val="IndexLink"/>
              </w:rPr>
              <w:t>10</w:t>
            </w:r>
          </w:hyperlink>
        </w:p>
        <w:p>
          <w:pPr>
            <w:pStyle w:val="Contents2"/>
            <w:tabs>
              <w:tab w:val="clear" w:pos="8743"/>
              <w:tab w:val="right" w:pos="9026" w:leader="dot"/>
            </w:tabs>
            <w:rPr/>
          </w:pPr>
          <w:hyperlink w:anchor="__RefHeading___Toc9179_1169349467">
            <w:r>
              <w:rPr>
                <w:webHidden/>
                <w:rStyle w:val="IndexLink"/>
                <w:rtl w:val="true"/>
              </w:rPr>
              <w:t xml:space="preserve">چرا على </w:t>
            </w:r>
            <w:r>
              <w:rPr>
                <w:rStyle w:val="IndexLink"/>
                <w:rtl w:val="true"/>
              </w:rPr>
              <w:t>«</w:t>
            </w:r>
            <w:r>
              <w:rPr>
                <w:rStyle w:val="IndexLink"/>
                <w:rtl w:val="true"/>
              </w:rPr>
              <w:t>اکبر</w:t>
            </w:r>
            <w:r>
              <w:rPr>
                <w:rStyle w:val="IndexLink"/>
                <w:rtl w:val="true"/>
              </w:rPr>
              <w:t>»</w:t>
              <w:tab/>
            </w:r>
            <w:r>
              <w:rPr>
                <w:rStyle w:val="IndexLink"/>
              </w:rPr>
              <w:t>11</w:t>
            </w:r>
          </w:hyperlink>
        </w:p>
        <w:p>
          <w:pPr>
            <w:pStyle w:val="Contents2"/>
            <w:tabs>
              <w:tab w:val="clear" w:pos="8743"/>
              <w:tab w:val="right" w:pos="9026" w:leader="dot"/>
            </w:tabs>
            <w:rPr/>
          </w:pPr>
          <w:hyperlink w:anchor="__RefHeading___Toc9181_1169349467">
            <w:r>
              <w:rPr>
                <w:webHidden/>
                <w:rStyle w:val="IndexLink"/>
                <w:rtl w:val="true"/>
              </w:rPr>
              <w:t>در آغوش پدر</w:t>
            </w:r>
            <w:r>
              <w:rPr>
                <w:rStyle w:val="IndexLink"/>
                <w:rtl w:val="true"/>
              </w:rPr>
              <w:tab/>
            </w:r>
            <w:r>
              <w:rPr>
                <w:rStyle w:val="IndexLink"/>
              </w:rPr>
              <w:t>12</w:t>
            </w:r>
          </w:hyperlink>
        </w:p>
        <w:p>
          <w:pPr>
            <w:pStyle w:val="Contents2"/>
            <w:tabs>
              <w:tab w:val="clear" w:pos="8743"/>
              <w:tab w:val="right" w:pos="9026" w:leader="dot"/>
            </w:tabs>
            <w:rPr/>
          </w:pPr>
          <w:hyperlink w:anchor="__RefHeading___Toc9183_1169349467">
            <w:r>
              <w:rPr>
                <w:webHidden/>
                <w:rStyle w:val="IndexLink"/>
                <w:rtl w:val="true"/>
              </w:rPr>
              <w:t>اَشبه الناس برسول اللّه صلی الله علیه و آله</w:t>
            </w:r>
            <w:r>
              <w:rPr>
                <w:rStyle w:val="IndexLink"/>
                <w:rtl w:val="true"/>
              </w:rPr>
              <w:tab/>
            </w:r>
            <w:r>
              <w:rPr>
                <w:rStyle w:val="IndexLink"/>
              </w:rPr>
              <w:t>13</w:t>
            </w:r>
          </w:hyperlink>
        </w:p>
        <w:p>
          <w:pPr>
            <w:pStyle w:val="Contents2"/>
            <w:tabs>
              <w:tab w:val="clear" w:pos="8743"/>
              <w:tab w:val="right" w:pos="9026" w:leader="dot"/>
            </w:tabs>
            <w:rPr/>
          </w:pPr>
          <w:hyperlink w:anchor="__RefHeading___Toc9185_1169349467">
            <w:r>
              <w:rPr>
                <w:webHidden/>
                <w:rStyle w:val="IndexLink"/>
                <w:rtl w:val="true"/>
              </w:rPr>
              <w:t>خَلق و خُلق و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9187_1169349467">
            <w:r>
              <w:rPr>
                <w:webHidden/>
                <w:rStyle w:val="IndexLink"/>
                <w:rtl w:val="true"/>
              </w:rPr>
              <w:t>کريم الجد، کريم الاب، کريم النفس</w:t>
            </w:r>
            <w:r>
              <w:rPr>
                <w:rStyle w:val="IndexLink"/>
                <w:rtl w:val="true"/>
              </w:rPr>
              <w:tab/>
            </w:r>
            <w:r>
              <w:rPr>
                <w:rStyle w:val="IndexLink"/>
              </w:rPr>
              <w:t>15</w:t>
            </w:r>
          </w:hyperlink>
        </w:p>
        <w:p>
          <w:pPr>
            <w:pStyle w:val="Contents2"/>
            <w:tabs>
              <w:tab w:val="clear" w:pos="8743"/>
              <w:tab w:val="right" w:pos="9026" w:leader="dot"/>
            </w:tabs>
            <w:rPr/>
          </w:pPr>
          <w:hyperlink w:anchor="__RefHeading___Toc9189_1169349467">
            <w:r>
              <w:rPr>
                <w:webHidden/>
                <w:rStyle w:val="IndexLink"/>
                <w:rtl w:val="true"/>
              </w:rPr>
              <w:t>به استقبال شهادت</w:t>
            </w:r>
            <w:r>
              <w:rPr>
                <w:rStyle w:val="IndexLink"/>
                <w:rtl w:val="true"/>
              </w:rPr>
              <w:tab/>
            </w:r>
            <w:r>
              <w:rPr>
                <w:rStyle w:val="IndexLink"/>
              </w:rPr>
              <w:t>16</w:t>
            </w:r>
          </w:hyperlink>
        </w:p>
        <w:p>
          <w:pPr>
            <w:pStyle w:val="Contents2"/>
            <w:tabs>
              <w:tab w:val="clear" w:pos="8743"/>
              <w:tab w:val="right" w:pos="9026" w:leader="dot"/>
            </w:tabs>
            <w:rPr/>
          </w:pPr>
          <w:hyperlink w:anchor="__RefHeading___Toc9191_1169349467">
            <w:r>
              <w:rPr>
                <w:webHidden/>
                <w:rStyle w:val="IndexLink"/>
                <w:rtl w:val="true"/>
              </w:rPr>
              <w:t>آب براى تشنگان حرم</w:t>
            </w:r>
            <w:r>
              <w:rPr>
                <w:rStyle w:val="IndexLink"/>
                <w:rtl w:val="true"/>
              </w:rPr>
              <w:tab/>
            </w:r>
            <w:r>
              <w:rPr>
                <w:rStyle w:val="IndexLink"/>
              </w:rPr>
              <w:t>17</w:t>
            </w:r>
          </w:hyperlink>
        </w:p>
        <w:p>
          <w:pPr>
            <w:pStyle w:val="Contents2"/>
            <w:tabs>
              <w:tab w:val="clear" w:pos="8743"/>
              <w:tab w:val="right" w:pos="9026" w:leader="dot"/>
            </w:tabs>
            <w:rPr/>
          </w:pPr>
          <w:hyperlink w:anchor="__RefHeading___Toc9193_1169349467">
            <w:r>
              <w:rPr>
                <w:webHidden/>
                <w:rStyle w:val="IndexLink"/>
                <w:rtl w:val="true"/>
              </w:rPr>
              <w:t>دوشادوش پدر و عمو</w:t>
            </w:r>
            <w:r>
              <w:rPr>
                <w:rStyle w:val="IndexLink"/>
                <w:rtl w:val="true"/>
              </w:rPr>
              <w:tab/>
            </w:r>
            <w:r>
              <w:rPr>
                <w:rStyle w:val="IndexLink"/>
              </w:rPr>
              <w:t>18</w:t>
            </w:r>
          </w:hyperlink>
        </w:p>
        <w:p>
          <w:pPr>
            <w:pStyle w:val="Contents2"/>
            <w:tabs>
              <w:tab w:val="clear" w:pos="8743"/>
              <w:tab w:val="right" w:pos="9026" w:leader="dot"/>
            </w:tabs>
            <w:rPr/>
          </w:pPr>
          <w:hyperlink w:anchor="__RefHeading___Toc9195_1169349467">
            <w:r>
              <w:rPr>
                <w:webHidden/>
                <w:rStyle w:val="IndexLink"/>
                <w:rtl w:val="true"/>
              </w:rPr>
              <w:t>آرام بخش قلب حرم</w:t>
            </w:r>
            <w:r>
              <w:rPr>
                <w:rStyle w:val="IndexLink"/>
                <w:rtl w:val="true"/>
              </w:rPr>
              <w:tab/>
            </w:r>
            <w:r>
              <w:rPr>
                <w:rStyle w:val="IndexLink"/>
              </w:rPr>
              <w:t>19</w:t>
            </w:r>
          </w:hyperlink>
        </w:p>
        <w:p>
          <w:pPr>
            <w:pStyle w:val="Contents2"/>
            <w:tabs>
              <w:tab w:val="clear" w:pos="8743"/>
              <w:tab w:val="right" w:pos="9026" w:leader="dot"/>
            </w:tabs>
            <w:rPr/>
          </w:pPr>
          <w:hyperlink w:anchor="__RefHeading___Toc9197_1169349467">
            <w:r>
              <w:rPr>
                <w:webHidden/>
                <w:rStyle w:val="IndexLink"/>
                <w:rtl w:val="true"/>
              </w:rPr>
              <w:t>اولين شهيد بنی هاشم</w:t>
            </w:r>
            <w:r>
              <w:rPr>
                <w:rStyle w:val="IndexLink"/>
                <w:rtl w:val="true"/>
              </w:rPr>
              <w:tab/>
            </w:r>
            <w:r>
              <w:rPr>
                <w:rStyle w:val="IndexLink"/>
              </w:rPr>
              <w:t>20</w:t>
            </w:r>
          </w:hyperlink>
        </w:p>
        <w:p>
          <w:pPr>
            <w:pStyle w:val="Contents2"/>
            <w:tabs>
              <w:tab w:val="clear" w:pos="8743"/>
              <w:tab w:val="right" w:pos="9026" w:leader="dot"/>
            </w:tabs>
            <w:rPr/>
          </w:pPr>
          <w:hyperlink w:anchor="__RefHeading___Toc9199_1169349467">
            <w:r>
              <w:rPr>
                <w:webHidden/>
                <w:rStyle w:val="IndexLink"/>
                <w:rtl w:val="true"/>
              </w:rPr>
              <w:t>نفرين بر قاتلان اکبر</w:t>
            </w:r>
            <w:r>
              <w:rPr>
                <w:rStyle w:val="IndexLink"/>
                <w:rtl w:val="true"/>
              </w:rPr>
              <w:tab/>
            </w:r>
            <w:r>
              <w:rPr>
                <w:rStyle w:val="IndexLink"/>
              </w:rPr>
              <w:t>21</w:t>
            </w:r>
          </w:hyperlink>
        </w:p>
        <w:p>
          <w:pPr>
            <w:pStyle w:val="Contents2"/>
            <w:tabs>
              <w:tab w:val="clear" w:pos="8743"/>
              <w:tab w:val="right" w:pos="9026" w:leader="dot"/>
            </w:tabs>
            <w:rPr/>
          </w:pPr>
          <w:hyperlink w:anchor="__RefHeading___Toc9201_1169349467">
            <w:r>
              <w:rPr>
                <w:webHidden/>
                <w:rStyle w:val="IndexLink"/>
                <w:rtl w:val="true"/>
              </w:rPr>
              <w:t>انتقام از قاتل اکبر</w:t>
            </w:r>
            <w:r>
              <w:rPr>
                <w:rStyle w:val="IndexLink"/>
                <w:rtl w:val="true"/>
              </w:rPr>
              <w:tab/>
            </w:r>
            <w:r>
              <w:rPr>
                <w:rStyle w:val="IndexLink"/>
              </w:rPr>
              <w:t>22</w:t>
            </w:r>
          </w:hyperlink>
        </w:p>
        <w:p>
          <w:pPr>
            <w:pStyle w:val="Contents2"/>
            <w:tabs>
              <w:tab w:val="clear" w:pos="8743"/>
              <w:tab w:val="right" w:pos="9026" w:leader="dot"/>
            </w:tabs>
            <w:rPr/>
          </w:pPr>
          <w:hyperlink w:anchor="__RefHeading___Toc9203_1169349467">
            <w:r>
              <w:rPr>
                <w:webHidden/>
                <w:rStyle w:val="IndexLink"/>
                <w:rtl w:val="true"/>
              </w:rPr>
              <w:t>رَجَز در ميدان جنگ</w:t>
            </w:r>
            <w:r>
              <w:rPr>
                <w:rStyle w:val="IndexLink"/>
                <w:rtl w:val="true"/>
              </w:rPr>
              <w:tab/>
            </w:r>
            <w:r>
              <w:rPr>
                <w:rStyle w:val="IndexLink"/>
              </w:rPr>
              <w:t>23</w:t>
            </w:r>
          </w:hyperlink>
        </w:p>
        <w:p>
          <w:pPr>
            <w:pStyle w:val="Contents2"/>
            <w:tabs>
              <w:tab w:val="clear" w:pos="8743"/>
              <w:tab w:val="right" w:pos="9026" w:leader="dot"/>
            </w:tabs>
            <w:rPr/>
          </w:pPr>
          <w:hyperlink w:anchor="__RefHeading___Toc9205_1169349467">
            <w:r>
              <w:rPr>
                <w:webHidden/>
                <w:rStyle w:val="IndexLink"/>
                <w:rtl w:val="true"/>
              </w:rPr>
              <w:t>هيبت نبوى، شجاعت علوى</w:t>
            </w:r>
            <w:r>
              <w:rPr>
                <w:rStyle w:val="IndexLink"/>
                <w:rtl w:val="true"/>
              </w:rPr>
              <w:tab/>
            </w:r>
            <w:r>
              <w:rPr>
                <w:rStyle w:val="IndexLink"/>
              </w:rPr>
              <w:t>24</w:t>
            </w:r>
          </w:hyperlink>
        </w:p>
        <w:p>
          <w:pPr>
            <w:pStyle w:val="Contents2"/>
            <w:tabs>
              <w:tab w:val="clear" w:pos="8743"/>
              <w:tab w:val="right" w:pos="9026" w:leader="dot"/>
            </w:tabs>
            <w:rPr/>
          </w:pPr>
          <w:hyperlink w:anchor="__RefHeading___Toc9207_1169349467">
            <w:r>
              <w:rPr>
                <w:webHidden/>
                <w:rStyle w:val="IndexLink"/>
                <w:rtl w:val="true"/>
              </w:rPr>
              <w:t>دشمن را دو نيم کرد</w:t>
            </w:r>
            <w:r>
              <w:rPr>
                <w:rStyle w:val="IndexLink"/>
                <w:rtl w:val="true"/>
              </w:rPr>
              <w:t>!</w:t>
              <w:tab/>
            </w:r>
            <w:r>
              <w:rPr>
                <w:rStyle w:val="IndexLink"/>
              </w:rPr>
              <w:t>25</w:t>
            </w:r>
          </w:hyperlink>
        </w:p>
        <w:p>
          <w:pPr>
            <w:pStyle w:val="Contents2"/>
            <w:tabs>
              <w:tab w:val="clear" w:pos="8743"/>
              <w:tab w:val="right" w:pos="9026" w:leader="dot"/>
            </w:tabs>
            <w:rPr/>
          </w:pPr>
          <w:hyperlink w:anchor="__RefHeading___Toc9209_1169349467">
            <w:r>
              <w:rPr>
                <w:webHidden/>
                <w:rStyle w:val="IndexLink"/>
                <w:rtl w:val="true"/>
              </w:rPr>
              <w:t>صد و بيست نفر با يک دست</w:t>
            </w:r>
            <w:r>
              <w:rPr>
                <w:rStyle w:val="IndexLink"/>
                <w:rtl w:val="true"/>
              </w:rPr>
              <w:tab/>
            </w:r>
            <w:r>
              <w:rPr>
                <w:rStyle w:val="IndexLink"/>
              </w:rPr>
              <w:t>26</w:t>
            </w:r>
          </w:hyperlink>
        </w:p>
        <w:p>
          <w:pPr>
            <w:pStyle w:val="Contents2"/>
            <w:tabs>
              <w:tab w:val="clear" w:pos="8743"/>
              <w:tab w:val="right" w:pos="9026" w:leader="dot"/>
            </w:tabs>
            <w:rPr/>
          </w:pPr>
          <w:hyperlink w:anchor="__RefHeading___Toc9211_1169349467">
            <w:r>
              <w:rPr>
                <w:webHidden/>
                <w:rStyle w:val="IndexLink"/>
                <w:rtl w:val="true"/>
              </w:rPr>
              <w:t>به احترام پدر</w:t>
            </w:r>
            <w:r>
              <w:rPr>
                <w:rStyle w:val="IndexLink"/>
                <w:rtl w:val="true"/>
              </w:rPr>
              <w:tab/>
            </w:r>
            <w:r>
              <w:rPr>
                <w:rStyle w:val="IndexLink"/>
              </w:rPr>
              <w:t>27</w:t>
            </w:r>
          </w:hyperlink>
        </w:p>
        <w:p>
          <w:pPr>
            <w:pStyle w:val="Contents2"/>
            <w:tabs>
              <w:tab w:val="clear" w:pos="8743"/>
              <w:tab w:val="right" w:pos="9026" w:leader="dot"/>
            </w:tabs>
            <w:rPr/>
          </w:pPr>
          <w:hyperlink w:anchor="__RefHeading___Toc9213_1169349467">
            <w:r>
              <w:rPr>
                <w:webHidden/>
                <w:rStyle w:val="IndexLink"/>
                <w:rtl w:val="true"/>
              </w:rPr>
              <w:t>آخرين حمله</w:t>
            </w:r>
            <w:r>
              <w:rPr>
                <w:rStyle w:val="IndexLink"/>
                <w:rtl w:val="true"/>
              </w:rPr>
              <w:tab/>
            </w:r>
            <w:r>
              <w:rPr>
                <w:rStyle w:val="IndexLink"/>
              </w:rPr>
              <w:t>29</w:t>
            </w:r>
          </w:hyperlink>
        </w:p>
        <w:p>
          <w:pPr>
            <w:pStyle w:val="Contents2"/>
            <w:tabs>
              <w:tab w:val="clear" w:pos="8743"/>
              <w:tab w:val="right" w:pos="9026" w:leader="dot"/>
            </w:tabs>
            <w:rPr/>
          </w:pPr>
          <w:hyperlink w:anchor="__RefHeading___Toc9215_1169349467">
            <w:r>
              <w:rPr>
                <w:webHidden/>
                <w:rStyle w:val="IndexLink"/>
                <w:rtl w:val="true"/>
              </w:rPr>
              <w:t>آستانۀ شهادت</w:t>
            </w:r>
            <w:r>
              <w:rPr>
                <w:rStyle w:val="IndexLink"/>
                <w:rtl w:val="true"/>
              </w:rPr>
              <w:tab/>
            </w:r>
            <w:r>
              <w:rPr>
                <w:rStyle w:val="IndexLink"/>
              </w:rPr>
              <w:t>31</w:t>
            </w:r>
          </w:hyperlink>
        </w:p>
        <w:p>
          <w:pPr>
            <w:pStyle w:val="Contents2"/>
            <w:tabs>
              <w:tab w:val="clear" w:pos="8743"/>
              <w:tab w:val="right" w:pos="9026" w:leader="dot"/>
            </w:tabs>
            <w:rPr/>
          </w:pPr>
          <w:hyperlink w:anchor="__RefHeading___Toc9217_1169349467">
            <w:r>
              <w:rPr>
                <w:webHidden/>
                <w:rStyle w:val="IndexLink"/>
                <w:rtl w:val="true"/>
              </w:rPr>
              <w:t>خداحافظى از راه دور</w:t>
            </w:r>
            <w:r>
              <w:rPr>
                <w:rStyle w:val="IndexLink"/>
                <w:rtl w:val="true"/>
              </w:rPr>
              <w:tab/>
            </w:r>
            <w:r>
              <w:rPr>
                <w:rStyle w:val="IndexLink"/>
              </w:rPr>
              <w:t>32</w:t>
            </w:r>
          </w:hyperlink>
        </w:p>
        <w:p>
          <w:pPr>
            <w:pStyle w:val="Contents2"/>
            <w:tabs>
              <w:tab w:val="clear" w:pos="8743"/>
              <w:tab w:val="right" w:pos="9026" w:leader="dot"/>
            </w:tabs>
            <w:rPr/>
          </w:pPr>
          <w:hyperlink w:anchor="__RefHeading___Toc9219_1169349467">
            <w:r>
              <w:rPr>
                <w:webHidden/>
                <w:rStyle w:val="IndexLink"/>
                <w:rtl w:val="true"/>
              </w:rPr>
              <w:t>پاسخى بلند از خيمه گاه</w:t>
            </w:r>
            <w:r>
              <w:rPr>
                <w:rStyle w:val="IndexLink"/>
                <w:rtl w:val="true"/>
              </w:rPr>
              <w:tab/>
            </w:r>
            <w:r>
              <w:rPr>
                <w:rStyle w:val="IndexLink"/>
              </w:rPr>
              <w:t>33</w:t>
            </w:r>
          </w:hyperlink>
        </w:p>
        <w:p>
          <w:pPr>
            <w:pStyle w:val="Contents2"/>
            <w:tabs>
              <w:tab w:val="clear" w:pos="8743"/>
              <w:tab w:val="right" w:pos="9026" w:leader="dot"/>
            </w:tabs>
            <w:rPr/>
          </w:pPr>
          <w:hyperlink w:anchor="__RefHeading___Toc9221_1169349467">
            <w:r>
              <w:rPr>
                <w:webHidden/>
                <w:rStyle w:val="IndexLink"/>
                <w:rtl w:val="true"/>
              </w:rPr>
              <w:t>آخرين کلام در آخرين لحظه</w:t>
            </w:r>
            <w:r>
              <w:rPr>
                <w:rStyle w:val="IndexLink"/>
                <w:rtl w:val="true"/>
              </w:rPr>
              <w:tab/>
            </w:r>
            <w:r>
              <w:rPr>
                <w:rStyle w:val="IndexLink"/>
              </w:rPr>
              <w:t>34</w:t>
            </w:r>
          </w:hyperlink>
        </w:p>
        <w:p>
          <w:pPr>
            <w:pStyle w:val="Contents2"/>
            <w:tabs>
              <w:tab w:val="clear" w:pos="8743"/>
              <w:tab w:val="right" w:pos="9026" w:leader="dot"/>
            </w:tabs>
            <w:rPr/>
          </w:pPr>
          <w:hyperlink w:anchor="__RefHeading___Toc9223_1169349467">
            <w:r>
              <w:rPr>
                <w:webHidden/>
                <w:rStyle w:val="IndexLink"/>
                <w:rtl w:val="true"/>
              </w:rPr>
              <w:t>خون على اکبر علیه السلام در آسمان</w:t>
            </w:r>
            <w:r>
              <w:rPr>
                <w:rStyle w:val="IndexLink"/>
                <w:rtl w:val="true"/>
              </w:rPr>
              <w:tab/>
            </w:r>
            <w:r>
              <w:rPr>
                <w:rStyle w:val="IndexLink"/>
              </w:rPr>
              <w:t>35</w:t>
            </w:r>
          </w:hyperlink>
        </w:p>
        <w:p>
          <w:pPr>
            <w:pStyle w:val="Contents2"/>
            <w:tabs>
              <w:tab w:val="clear" w:pos="8743"/>
              <w:tab w:val="right" w:pos="9026" w:leader="dot"/>
            </w:tabs>
            <w:rPr/>
          </w:pPr>
          <w:hyperlink w:anchor="__RefHeading___Toc9225_1169349467">
            <w:r>
              <w:rPr>
                <w:webHidden/>
                <w:rStyle w:val="IndexLink"/>
                <w:rtl w:val="true"/>
              </w:rPr>
              <w:t>صورت بر صورت على اکبر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9227_1169349467">
            <w:r>
              <w:rPr>
                <w:webHidden/>
                <w:rStyle w:val="IndexLink"/>
                <w:rtl w:val="true"/>
              </w:rPr>
              <w:t>پسر برادرم</w:t>
            </w:r>
            <w:r>
              <w:rPr>
                <w:rStyle w:val="IndexLink"/>
                <w:rtl w:val="true"/>
              </w:rPr>
              <w:t>!</w:t>
              <w:tab/>
            </w:r>
            <w:r>
              <w:rPr>
                <w:rStyle w:val="IndexLink"/>
              </w:rPr>
              <w:t>37</w:t>
            </w:r>
          </w:hyperlink>
        </w:p>
        <w:p>
          <w:pPr>
            <w:pStyle w:val="Contents2"/>
            <w:tabs>
              <w:tab w:val="clear" w:pos="8743"/>
              <w:tab w:val="right" w:pos="9026" w:leader="dot"/>
            </w:tabs>
            <w:rPr/>
          </w:pPr>
          <w:hyperlink w:anchor="__RefHeading___Toc9229_1169349467">
            <w:r>
              <w:rPr>
                <w:webHidden/>
                <w:rStyle w:val="IndexLink"/>
                <w:rtl w:val="true"/>
              </w:rPr>
              <w:t>خدا داند که من طاقت ندارم</w:t>
            </w:r>
            <w:r>
              <w:rPr>
                <w:rStyle w:val="IndexLink"/>
                <w:rtl w:val="true"/>
              </w:rPr>
              <w:tab/>
            </w:r>
            <w:r>
              <w:rPr>
                <w:rStyle w:val="IndexLink"/>
              </w:rPr>
              <w:t>38</w:t>
            </w:r>
          </w:hyperlink>
        </w:p>
        <w:p>
          <w:pPr>
            <w:pStyle w:val="Contents2"/>
            <w:tabs>
              <w:tab w:val="clear" w:pos="8743"/>
              <w:tab w:val="right" w:pos="9026" w:leader="dot"/>
            </w:tabs>
            <w:rPr/>
          </w:pPr>
          <w:hyperlink w:anchor="__RefHeading___Toc9231_1169349467">
            <w:r>
              <w:rPr>
                <w:webHidden/>
                <w:rStyle w:val="IndexLink"/>
                <w:rtl w:val="true"/>
              </w:rPr>
              <w:t>ميوۀ دلم على</w:t>
            </w:r>
            <w:r>
              <w:rPr>
                <w:rStyle w:val="IndexLink"/>
                <w:rtl w:val="true"/>
              </w:rPr>
              <w:tab/>
            </w:r>
            <w:r>
              <w:rPr>
                <w:rStyle w:val="IndexLink"/>
              </w:rPr>
              <w:t>39</w:t>
            </w:r>
          </w:hyperlink>
        </w:p>
        <w:p>
          <w:pPr>
            <w:pStyle w:val="Contents2"/>
            <w:tabs>
              <w:tab w:val="clear" w:pos="8743"/>
              <w:tab w:val="right" w:pos="9026" w:leader="dot"/>
            </w:tabs>
            <w:rPr/>
          </w:pPr>
          <w:hyperlink w:anchor="__RefHeading___Toc9233_1169349467">
            <w:r>
              <w:rPr>
                <w:webHidden/>
                <w:rStyle w:val="IndexLink"/>
                <w:rtl w:val="true"/>
              </w:rPr>
              <w:t>ششمين گوشۀ ضريح</w:t>
            </w:r>
            <w:r>
              <w:rPr>
                <w:rStyle w:val="IndexLink"/>
                <w:rtl w:val="true"/>
              </w:rPr>
              <w:tab/>
            </w:r>
            <w:r>
              <w:rPr>
                <w:rStyle w:val="IndexLink"/>
              </w:rPr>
              <w:t>40</w:t>
            </w:r>
          </w:hyperlink>
        </w:p>
        <w:p>
          <w:pPr>
            <w:pStyle w:val="Contents2"/>
            <w:tabs>
              <w:tab w:val="clear" w:pos="8743"/>
              <w:tab w:val="right" w:pos="9026" w:leader="dot"/>
            </w:tabs>
            <w:rPr/>
          </w:pPr>
          <w:hyperlink w:anchor="__RefHeading___Toc9235_1169349467">
            <w:r>
              <w:rPr>
                <w:webHidden/>
                <w:rStyle w:val="IndexLink"/>
                <w:rtl w:val="true"/>
              </w:rPr>
              <w:t>شما او را کشتيد</w:t>
            </w:r>
            <w:r>
              <w:rPr>
                <w:rStyle w:val="IndexLink"/>
                <w:rtl w:val="true"/>
              </w:rPr>
              <w:t>!</w:t>
              <w:tab/>
            </w:r>
            <w:r>
              <w:rPr>
                <w:rStyle w:val="IndexLink"/>
              </w:rPr>
              <w:t>41</w:t>
            </w:r>
          </w:hyperlink>
        </w:p>
        <w:p>
          <w:pPr>
            <w:pStyle w:val="Contents2"/>
            <w:tabs>
              <w:tab w:val="clear" w:pos="8743"/>
              <w:tab w:val="right" w:pos="9026" w:leader="dot"/>
            </w:tabs>
            <w:rPr/>
          </w:pPr>
          <w:hyperlink w:anchor="__RefHeading___Toc9237_1169349467">
            <w:r>
              <w:rPr>
                <w:webHidden/>
                <w:rStyle w:val="IndexLink"/>
                <w:rtl w:val="true"/>
              </w:rPr>
              <w:t>تبريک در پايين پاى ضريح</w:t>
            </w:r>
            <w:r>
              <w:rPr>
                <w:rStyle w:val="IndexLink"/>
                <w:rtl w:val="true"/>
              </w:rPr>
              <w:tab/>
            </w:r>
            <w:r>
              <w:rPr>
                <w:rStyle w:val="IndexLink"/>
              </w:rPr>
              <w:t>42</w:t>
            </w:r>
          </w:hyperlink>
        </w:p>
        <w:p>
          <w:pPr>
            <w:pStyle w:val="Contents2"/>
            <w:tabs>
              <w:tab w:val="clear" w:pos="8743"/>
              <w:tab w:val="right" w:pos="9026" w:leader="dot"/>
            </w:tabs>
            <w:rPr/>
          </w:pPr>
          <w:hyperlink w:anchor="__RefHeading___Toc9239_1169349467">
            <w:r>
              <w:rPr>
                <w:webHidden/>
                <w:rStyle w:val="IndexLink"/>
                <w:rtl w:val="true"/>
              </w:rPr>
              <w:t>دلنوشته ای براى تو</w:t>
            </w:r>
            <w:r>
              <w:rPr>
                <w:rStyle w:val="IndexLink"/>
                <w:rtl w:val="true"/>
              </w:rPr>
              <w:tab/>
            </w:r>
            <w:r>
              <w:rPr>
                <w:rStyle w:val="IndexLink"/>
              </w:rPr>
              <w:t>44</w:t>
            </w:r>
          </w:hyperlink>
        </w:p>
        <w:p>
          <w:pPr>
            <w:pStyle w:val="Contents2"/>
            <w:tabs>
              <w:tab w:val="clear" w:pos="8743"/>
              <w:tab w:val="right" w:pos="9026" w:leader="dot"/>
            </w:tabs>
            <w:rPr/>
          </w:pPr>
          <w:hyperlink w:anchor="__RefHeading___Toc9241_1169349467">
            <w:r>
              <w:rPr>
                <w:webHidden/>
                <w:rStyle w:val="IndexLink"/>
                <w:rtl w:val="true"/>
              </w:rPr>
              <w:t>بوسيد پاى شاه را</w:t>
            </w:r>
            <w:r>
              <w:rPr>
                <w:rStyle w:val="IndexLink"/>
                <w:rtl w:val="true"/>
              </w:rPr>
              <w:tab/>
            </w:r>
            <w:r>
              <w:rPr>
                <w:rStyle w:val="IndexLink"/>
              </w:rPr>
              <w:t>47</w:t>
            </w:r>
          </w:hyperlink>
        </w:p>
        <w:p>
          <w:pPr>
            <w:pStyle w:val="Contents2"/>
            <w:tabs>
              <w:tab w:val="clear" w:pos="8743"/>
              <w:tab w:val="right" w:pos="9026" w:leader="dot"/>
            </w:tabs>
            <w:rPr/>
          </w:pPr>
          <w:hyperlink w:anchor="__RefHeading___Toc9243_1169349467">
            <w:r>
              <w:rPr>
                <w:webHidden/>
                <w:rStyle w:val="IndexLink"/>
                <w:rtl w:val="true"/>
              </w:rPr>
              <w:t>چرا دلم می شکنى؟</w:t>
            </w:r>
            <w:r>
              <w:rPr>
                <w:rStyle w:val="IndexLink"/>
                <w:rtl w:val="true"/>
              </w:rPr>
              <w:tab/>
            </w:r>
            <w:r>
              <w:rPr>
                <w:rStyle w:val="IndexLink"/>
              </w:rPr>
              <w:t>49</w:t>
            </w:r>
          </w:hyperlink>
        </w:p>
        <w:p>
          <w:pPr>
            <w:pStyle w:val="Contents2"/>
            <w:tabs>
              <w:tab w:val="clear" w:pos="8743"/>
              <w:tab w:val="right" w:pos="9026" w:leader="dot"/>
            </w:tabs>
            <w:rPr/>
          </w:pPr>
          <w:hyperlink w:anchor="__RefHeading___Toc9245_1169349467">
            <w:r>
              <w:rPr>
                <w:webHidden/>
                <w:rStyle w:val="IndexLink"/>
                <w:rtl w:val="true"/>
              </w:rPr>
              <w:t>نجوى با پسرم</w:t>
            </w:r>
            <w:r>
              <w:rPr>
                <w:rStyle w:val="IndexLink"/>
                <w:rtl w:val="true"/>
              </w:rPr>
              <w:tab/>
            </w:r>
            <w:r>
              <w:rPr>
                <w:rStyle w:val="IndexLink"/>
              </w:rPr>
              <w:t>51</w:t>
            </w:r>
          </w:hyperlink>
        </w:p>
        <w:p>
          <w:pPr>
            <w:pStyle w:val="Contents2"/>
            <w:tabs>
              <w:tab w:val="clear" w:pos="8743"/>
              <w:tab w:val="right" w:pos="9026" w:leader="dot"/>
            </w:tabs>
            <w:rPr/>
          </w:pPr>
          <w:hyperlink w:anchor="__RefHeading___Toc9247_1169349467">
            <w:r>
              <w:rPr>
                <w:webHidden/>
                <w:rStyle w:val="IndexLink"/>
                <w:rtl w:val="true"/>
              </w:rPr>
              <w:t>علی اکبر علیه السلام همراه زائران</w:t>
            </w:r>
            <w:r>
              <w:rPr>
                <w:rStyle w:val="IndexLink"/>
                <w:rtl w:val="true"/>
              </w:rPr>
              <w:tab/>
            </w:r>
            <w:r>
              <w:rPr>
                <w:rStyle w:val="IndexLink"/>
              </w:rPr>
              <w:t>53</w:t>
            </w:r>
          </w:hyperlink>
        </w:p>
        <w:p>
          <w:pPr>
            <w:pStyle w:val="Contents2"/>
            <w:tabs>
              <w:tab w:val="clear" w:pos="8743"/>
              <w:tab w:val="right" w:pos="9026" w:leader="dot"/>
            </w:tabs>
            <w:rPr/>
          </w:pPr>
          <w:hyperlink w:anchor="__RefHeading___Toc9249_1169349467">
            <w:r>
              <w:rPr>
                <w:webHidden/>
                <w:rStyle w:val="IndexLink"/>
                <w:rtl w:val="true"/>
              </w:rPr>
              <w:t>اشکى بر پايين پاى حسين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9251_1169349467">
            <w:r>
              <w:rPr>
                <w:webHidden/>
                <w:rStyle w:val="IndexLink"/>
                <w:rtl w:val="true"/>
              </w:rPr>
              <w:t>سلام بر اولين شهيد</w:t>
            </w:r>
            <w:r>
              <w:rPr>
                <w:rStyle w:val="IndexLink"/>
                <w:rtl w:val="true"/>
              </w:rPr>
              <w:tab/>
            </w:r>
            <w:r>
              <w:rPr>
                <w:rStyle w:val="IndexLink"/>
              </w:rPr>
              <w:t>57</w:t>
            </w:r>
          </w:hyperlink>
        </w:p>
        <w:p>
          <w:pPr>
            <w:pStyle w:val="Contents2"/>
            <w:tabs>
              <w:tab w:val="clear" w:pos="8743"/>
              <w:tab w:val="right" w:pos="9026" w:leader="dot"/>
            </w:tabs>
            <w:rPr/>
          </w:pPr>
          <w:hyperlink w:anchor="__RefHeading___Toc9253_1169349467">
            <w:r>
              <w:rPr>
                <w:webHidden/>
                <w:rStyle w:val="IndexLink"/>
                <w:rtl w:val="true"/>
              </w:rPr>
              <w:t>هم ذبيحى هم قتيل</w:t>
            </w:r>
            <w:r>
              <w:rPr>
                <w:rStyle w:val="IndexLink"/>
                <w:rtl w:val="true"/>
              </w:rPr>
              <w:t>!</w:t>
              <w:tab/>
            </w:r>
            <w:r>
              <w:rPr>
                <w:rStyle w:val="IndexLink"/>
              </w:rPr>
              <w:t>59</w:t>
            </w:r>
          </w:hyperlink>
        </w:p>
        <w:p>
          <w:pPr>
            <w:pStyle w:val="Contents2"/>
            <w:tabs>
              <w:tab w:val="clear" w:pos="8743"/>
              <w:tab w:val="right" w:pos="9026" w:leader="dot"/>
            </w:tabs>
            <w:rPr/>
          </w:pPr>
          <w:hyperlink w:anchor="__RefHeading___Toc9255_1169349467">
            <w:r>
              <w:rPr>
                <w:webHidden/>
                <w:rStyle w:val="IndexLink"/>
                <w:rtl w:val="true"/>
              </w:rPr>
              <w:t>بهشت از آن شماست</w:t>
            </w:r>
            <w:r>
              <w:rPr>
                <w:rStyle w:val="IndexLink"/>
                <w:rtl w:val="true"/>
              </w:rPr>
              <w:tab/>
            </w:r>
            <w:r>
              <w:rPr>
                <w:rStyle w:val="IndexLink"/>
              </w:rPr>
              <w:t>61</w:t>
            </w:r>
          </w:hyperlink>
        </w:p>
        <w:p>
          <w:pPr>
            <w:pStyle w:val="Contents2"/>
            <w:tabs>
              <w:tab w:val="clear" w:pos="8743"/>
              <w:tab w:val="right" w:pos="9026" w:leader="dot"/>
            </w:tabs>
            <w:rPr/>
          </w:pPr>
          <w:hyperlink w:anchor="__RefHeading___Toc9257_1169349467">
            <w:r>
              <w:rPr>
                <w:webHidden/>
                <w:rStyle w:val="IndexLink"/>
                <w:rtl w:val="true"/>
              </w:rPr>
              <w:t>فهرست</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08_208047"/>
      <w:bookmarkStart w:id="1" w:name="pg20608_208047"/>
      <w:bookmarkEnd w:id="1"/>
    </w:p>
    <w:p>
      <w:pPr>
        <w:pStyle w:val="Heading2"/>
        <w:numPr>
          <w:ilvl w:val="1"/>
          <w:numId w:val="1"/>
        </w:numPr>
        <w:rPr/>
      </w:pPr>
      <w:bookmarkStart w:id="2" w:name="pg20608_208047"/>
      <w:bookmarkStart w:id="3" w:name="__RefHeading___Toc9171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محمد صلی‌الله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حضرت علی‌اکبر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Baqer Ansari. Mohammad's reflection</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24019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73_1169349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آخرین کار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آنان که</w:t>
      </w:r>
    </w:p>
    <w:p>
      <w:pPr>
        <w:pStyle w:val="BookText"/>
        <w:rPr/>
      </w:pPr>
      <w:r>
        <w:rPr>
          <w:rFonts w:ascii="IRNazanin" w:hAnsi="IRNazanin" w:eastAsia="IRNazanin"/>
          <w:color w:val="111111"/>
          <w:sz w:val="28"/>
          <w:sz w:val="28"/>
          <w:szCs w:val="28"/>
          <w:rtl w:val="true"/>
          <w:lang w:bidi="fa-IR"/>
        </w:rPr>
        <w:t>در آرزوى ضريح شش گوشه</w:t>
      </w:r>
    </w:p>
    <w:p>
      <w:pPr>
        <w:pStyle w:val="BookText"/>
        <w:rPr/>
      </w:pPr>
      <w:r>
        <w:rPr>
          <w:rFonts w:ascii="IRNazanin" w:hAnsi="IRNazanin" w:eastAsia="IRNazanin"/>
          <w:color w:val="111111"/>
          <w:sz w:val="28"/>
          <w:sz w:val="28"/>
          <w:szCs w:val="28"/>
          <w:rtl w:val="true"/>
          <w:lang w:bidi="fa-IR"/>
        </w:rPr>
        <w:t>و زيارت پايين پاى حسين عليه السلام</w:t>
      </w:r>
    </w:p>
    <w:p>
      <w:pPr>
        <w:pStyle w:val="BookText"/>
        <w:rPr/>
      </w:pPr>
      <w:r>
        <w:rPr>
          <w:rFonts w:ascii="IRNazanin" w:hAnsi="IRNazanin" w:eastAsia="IRNazanin"/>
          <w:color w:val="111111"/>
          <w:sz w:val="28"/>
          <w:sz w:val="28"/>
          <w:szCs w:val="28"/>
          <w:rtl w:val="true"/>
          <w:lang w:bidi="fa-IR"/>
        </w:rPr>
        <w:t>به فرزند کربلا، على اکبر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عريضۀ ارادت تقديم می کنند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08_208051"/>
      <w:bookmarkStart w:id="8" w:name="pg20608_208051"/>
      <w:bookmarkEnd w:id="8"/>
    </w:p>
    <w:p>
      <w:pPr>
        <w:pStyle w:val="Heading2"/>
        <w:numPr>
          <w:ilvl w:val="1"/>
          <w:numId w:val="1"/>
        </w:numPr>
        <w:rPr/>
      </w:pPr>
      <w:bookmarkStart w:id="9" w:name="pg20608_208051"/>
      <w:bookmarkStart w:id="10" w:name="__RefHeading___Toc9175_1169349467"/>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حرم حسينى يک موقعيت استثنايى توجه همه را به سويى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به احترام پدر در پايين پاى او به خدمت ايستاده، و ضريح خود را کوچک تر از ضريح پدر اما متصل به آن برپا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همه به جدش شبيه تر بود و در دل پدر جاى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به دنيا آمد و در آغوش ليلا قرار گرفت پيامبر صلى الله عليه و آله از دنيا رفته بود، اما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ترين مردم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جدش اميرالمؤمنين عليه السلام او را در آغوش گرفت، و عمويش امام حسن عليه السلام در سينه اش فشرد، و پدرش امام حسين عليه السلام از ديدار رخ او مسرور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جوان رشيدى است که در خدمت پدر کوچه های مدينه را ترک می گويد، و بازوان عمه اش زينب عليها السلام را می گيرد تا شبانه با خواهران و بانوان حرم از مدينه راهى مکه شوند، چرا که قافله سالار بيعت يزيد را برنمی تابد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ماه در مکه عصاى دست حسين عليه السلام است و مظهر تمام نماى پيامبر صلى الله عليه و آله، که هر جلوه اش ياد رسول اللّه صلى الله عليه و آله را زنده می کند، تا آن شبى که کاروان حجاج راهى عرفات می شود و قافلۀ حسين عليه السلام راهى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 و جوانان صف می کشند؛ تا بانوى عصمت کبريا زينب عليا عليها السلام در حالى که بازويش در دستان على اکبر عليه السلام است پا بر زانوى عرشى ابوالفضل العباس عليه السلام گذارد و سوار بر شتر شود و سفر پر محبت کربلا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بهانۀ ميلاد حضرت على اکبر عليه السلام، فراز های زندگى آن حضرت را براى يک سير تاريخى انتخاب کرده، با نگاهى به پيام هر ماجرا در کنار آن حضور می يابد و با چشم دل جوانب آن را در نظر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دل هايى که تا حائر حسينى پر می کشند و بر گِرد قبه ملائک پاسبان آن به پرواز در می آيند، و بوسه بر پاى حسين فاطمه عليها السلام می زنند، اين ميلاد مبارک را به جشن می نشينيم، و لحظات شيرين زندگى فرزند مهتر امام حسين عليه السلام را مرور می کنيم، تا شايد در جشنى ديگر با حضور آخرين وارث حسين عليه السلام حضور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pStyle w:val="BookText"/>
        <w:rPr/>
      </w:pPr>
      <w:r>
        <w:rPr>
          <w:rFonts w:ascii="IRNazanin" w:hAnsi="IRNazanin" w:eastAsia="IRNazanin"/>
          <w:color w:val="111111"/>
          <w:sz w:val="28"/>
          <w:sz w:val="28"/>
          <w:szCs w:val="28"/>
          <w:rtl w:val="true"/>
          <w:lang w:bidi="fa-IR"/>
        </w:rPr>
        <w:t>سالروز ولادت حضرت علی اکبر عليه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2" w:name="pg20608_208053"/>
    </w:p>
    <w:p>
      <w:pPr>
        <w:pStyle w:val="Heading2"/>
        <w:numPr>
          <w:ilvl w:val="1"/>
          <w:numId w:val="1"/>
        </w:numPr>
        <w:rPr/>
      </w:pPr>
      <w:bookmarkStart w:id="13" w:name="__RefHeading___Toc9177_1169349467"/>
      <w:bookmarkStart w:id="14" w:name="_Toc4"/>
      <w:bookmarkEnd w:id="12"/>
      <w:bookmarkEnd w:id="13"/>
      <w:r>
        <w:rPr>
          <w:rtl w:val="true"/>
        </w:rPr>
        <w:t>ميلاد فرزند کربلا</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ميلاد فرزند کربلا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يازدهم شعبان سال سى و سوم هجرت، در کوچه بنی هاشم در مدينه، خانۀ امام حسين عليه السلام حال و هواى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بنت ابی مره بن عروه در انتظار فرزندى است که اولين نور چشمی اين خانه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از خاندانى بلند پايه از طائف به خاندان بنی هاشم آمده، تا فرزندى هاشمی نسب محمدى صورت حسينى سيرت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خانه نور باران شده، و ليلى فرزند را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شباهت او به پيامبر صلى الله عليه و آله در حيرت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فرزند و نوه ای براى پيامبر صلى الله عليه و آله به دنيا نيامده که اين همه شبيه آن حضرت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جدش اميرالمؤمنين عليه السلام و عمويش امام حسن عليه السلام در اين ولادت حاضرند و چهرۀ ياد آور پيامبر صلى الله عليه و آله را به تماشا نشسته اند، آن هم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حضرتش را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همه مبارک باد می گويند</w:t>
      </w:r>
      <w:r>
        <w:rPr>
          <w:rFonts w:eastAsia="IRNazanin" w:cs="IRNazanin"/>
          <w:color w:val="111111"/>
          <w:sz w:val="28"/>
          <w:szCs w:val="28"/>
          <w:rtl w:val="true"/>
          <w:lang w:bidi="fa-IR"/>
        </w:rPr>
        <w:t xml:space="preserve">. </w:t>
      </w:r>
      <w:bookmarkStart w:id="15" w:name="pg20608_208054"/>
    </w:p>
    <w:p>
      <w:pPr>
        <w:pStyle w:val="Heading2"/>
        <w:numPr>
          <w:ilvl w:val="1"/>
          <w:numId w:val="1"/>
        </w:numPr>
        <w:rPr/>
      </w:pPr>
      <w:bookmarkStart w:id="16" w:name="__RefHeading___Toc9179_1169349467"/>
      <w:bookmarkStart w:id="17" w:name="_Toc5"/>
      <w:bookmarkEnd w:id="15"/>
      <w:bookmarkEnd w:id="16"/>
      <w:r>
        <w:rPr>
          <w:rtl w:val="true"/>
        </w:rPr>
        <w:t xml:space="preserve">چرا على </w:t>
      </w:r>
      <w:r>
        <w:rPr>
          <w:rtl w:val="true"/>
        </w:rPr>
        <w:t>«</w:t>
      </w:r>
      <w:r>
        <w:rPr>
          <w:rtl w:val="true"/>
        </w:rPr>
        <w:t>اکبر</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همه در انتظار نام گذارى اولين فرزند حسين عليه السلام لحظه شمارى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 در ياد مظلومی است که در کعبه ولادت يافت و خدا نامش را على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پسرى به من عنايت کند نامش را على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نور چشمی حسين عليه السلام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زدند و با هر ندايى نام على بن ابی طالب عليه السلام در دل ها زنده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سال بعد فرزند دوم امام حسين عليه السلام به دنيا آمد که بار ديگر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انتخاب شد، و او امام زين العابدين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سال های ديگرى گذشت تا کوچک ترين پسر حسين علیه السلام شش ماه قبل از عاشورا به دنيا آمد و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امام حسين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بزرگ تر، على وسط، على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حضرت انتخاب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برادر ديگر لقب داده شد</w:t>
      </w:r>
      <w:r>
        <w:rPr>
          <w:rFonts w:eastAsia="IRNazanin" w:cs="IRNazanin"/>
          <w:color w:val="111111"/>
          <w:sz w:val="28"/>
          <w:szCs w:val="28"/>
          <w:rtl w:val="true"/>
          <w:lang w:bidi="fa-IR"/>
        </w:rPr>
        <w:t xml:space="preserve">. </w:t>
      </w:r>
      <w:bookmarkStart w:id="18" w:name="pg20608_208055"/>
    </w:p>
    <w:p>
      <w:pPr>
        <w:pStyle w:val="Heading2"/>
        <w:numPr>
          <w:ilvl w:val="1"/>
          <w:numId w:val="1"/>
        </w:numPr>
        <w:rPr/>
      </w:pPr>
      <w:bookmarkStart w:id="19" w:name="__RefHeading___Toc9181_1169349467"/>
      <w:bookmarkStart w:id="20" w:name="_Toc6"/>
      <w:bookmarkEnd w:id="18"/>
      <w:bookmarkEnd w:id="19"/>
      <w:r>
        <w:rPr>
          <w:rtl w:val="true"/>
        </w:rPr>
        <w:t>در آغوش پدر</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آغوش پدر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مدينه سايه سار محبت امام حسين علیه السلام براى على اکبر علیه السلام تماشايى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پدر درخواست انگور کرد، در حالى که فصل اين ميوه نبود، على اما لايق يک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اشاره ای کرد و دستى بر ستون مسجد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دست حضرت خوشه ای انگور و دانه ای موز ديدند که از ميان ستون بيرون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ميوه های معجزنما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هديۀ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على اکبر علیه السلام داد و آن حضرت ميل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امام حسين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نزد خدا براى اوليائش هست بيش از اين است</w:t>
      </w:r>
      <w:r>
        <w:rPr>
          <w:rFonts w:eastAsia="IRNazanin" w:cs="IRNazanin"/>
          <w:color w:val="111111"/>
          <w:sz w:val="28"/>
          <w:szCs w:val="28"/>
          <w:rtl w:val="true"/>
          <w:lang w:bidi="fa-IR"/>
        </w:rPr>
        <w:t xml:space="preserve">». </w:t>
      </w:r>
      <w:bookmarkStart w:id="21" w:name="pg20608_208056"/>
    </w:p>
    <w:p>
      <w:pPr>
        <w:pStyle w:val="Heading2"/>
        <w:numPr>
          <w:ilvl w:val="1"/>
          <w:numId w:val="1"/>
        </w:numPr>
        <w:rPr/>
      </w:pPr>
      <w:bookmarkStart w:id="22" w:name="__RefHeading___Toc9183_1169349467"/>
      <w:bookmarkStart w:id="23" w:name="_Toc7"/>
      <w:bookmarkEnd w:id="21"/>
      <w:bookmarkEnd w:id="22"/>
      <w:r>
        <w:rPr>
          <w:rtl w:val="true"/>
        </w:rPr>
        <w:t>اَشبه الناس برسول اللّه صلی الله علیه و آله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اَشبه الناس برسول اللّه صلی الله علیه و آله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يک نگاه عميق بر عمر پر برکت حضرت على اکبر علیه السلام، اين حقيقت را در هر دلى زنده می کند که آن حضرت از همه به پيامبر صلی الله علیه و آله شبيه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امضاى اين مقام والا را امام حسين علیه السلام در آخرين لحظات عمر به جوانش هديه کرد، آن جا که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اشْهَدْ اِنَّهُ بَرَزَ اِلَيْهِمْ اَشْبَهُ النّاسِ خَلْقا وَ خُلْقا وَ مَنْطِقا بِرَسُولِكَ، وَ كُنّا اِذَا اشْتَقْنا إلى نَبِيَّكَ نَظَرْنا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در برابر اين قوم ظاهر شده کسى که از نظر چهره و اخلاق و گفتار شبيه ترين مردم به پيامبرت است، و ما هرگاه مشتاق پيامبرت می شديم به او نگاه می کرديم</w:t>
      </w:r>
      <w:r>
        <w:rPr>
          <w:rFonts w:eastAsia="IRNazanin" w:cs="IRNazanin"/>
          <w:color w:val="111111"/>
          <w:sz w:val="28"/>
          <w:szCs w:val="28"/>
          <w:rtl w:val="true"/>
          <w:lang w:bidi="fa-IR"/>
        </w:rPr>
        <w:t xml:space="preserve">. </w:t>
      </w:r>
      <w:bookmarkStart w:id="24" w:name="pg20608_208057"/>
    </w:p>
    <w:p>
      <w:pPr>
        <w:pStyle w:val="Heading2"/>
        <w:numPr>
          <w:ilvl w:val="1"/>
          <w:numId w:val="1"/>
        </w:numPr>
        <w:rPr/>
      </w:pPr>
      <w:bookmarkStart w:id="25" w:name="__RefHeading___Toc9185_1169349467"/>
      <w:bookmarkStart w:id="26" w:name="_Toc8"/>
      <w:bookmarkEnd w:id="24"/>
      <w:bookmarkEnd w:id="25"/>
      <w:r>
        <w:rPr>
          <w:rtl w:val="true"/>
        </w:rPr>
        <w:t>خَلق و خُلق و گفتار</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و خُلق و گفتار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شباهت به پيامبر صلی الله علیه و آله در على اکبر علیه السلام جمع شده بود، که جامع هر مشابهتى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قامتى که چون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مادرش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ياد پيامبر صلی الله علیه و آله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اى که ملاحت آن، صفاى نمکين وجه رسول اللّه صلی الله علیه و آله را تداعى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فقط قامت و چهره نبود، که آئينۀ تمام نماى پيامبر صلی الله علیه و آله از سر تا قدم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عظمتى است که خداوند به حضرت على اکبر علیه السلام عنايت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 و تبسم هميشگى آميخته با زيبايىِ ذاتى، دل هر مخاطبى را تازه می کرد و جذابيتى ديگر بر اندام فرزند حسين علیه السلام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سخاوت از يک سو، و شجاعت و قوتِ دل از سوى ديگر، از او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 که آينۀ تمام نماى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گوياى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اَفْصَحُ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نعمت خدادادى فصاحت و بلاغت دُرّ کلام را تحويل مردم می داد، اکنون در على اکبر علیه السلام جلوه 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گفتار او و صوت زيبايش از يک سو، و محکم بودن پايه های کلامش از سوى ديگر، پشتوانۀ آسمانى کلام پيامبر صلی الله علیه و آله را تداعى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حضرتش با مردم سخن می گويد اما از زبان على اکبر علیه السلام</w:t>
      </w:r>
      <w:r>
        <w:rPr>
          <w:rFonts w:eastAsia="IRNazanin" w:cs="IRNazanin"/>
          <w:color w:val="111111"/>
          <w:sz w:val="28"/>
          <w:szCs w:val="28"/>
          <w:rtl w:val="true"/>
          <w:lang w:bidi="fa-IR"/>
        </w:rPr>
        <w:t xml:space="preserve">! </w:t>
      </w:r>
      <w:bookmarkStart w:id="27" w:name="pg20608_208058"/>
    </w:p>
    <w:p>
      <w:pPr>
        <w:pStyle w:val="Heading2"/>
        <w:numPr>
          <w:ilvl w:val="1"/>
          <w:numId w:val="1"/>
        </w:numPr>
        <w:rPr/>
      </w:pPr>
      <w:bookmarkStart w:id="28" w:name="__RefHeading___Toc9187_1169349467"/>
      <w:bookmarkStart w:id="29" w:name="_Toc9"/>
      <w:bookmarkEnd w:id="27"/>
      <w:bookmarkEnd w:id="28"/>
      <w:r>
        <w:rPr>
          <w:rtl w:val="true"/>
        </w:rPr>
        <w:t>کريم الجد، کريم الاب، کريم النفس</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کريم الجد، کريم الاب، کريم النفس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لذتى دارد صاحب چنين مقام عظيمی را مورد خطاب قرار دادن و به ساحت مقدسش عرض ارادت نمودن؛ و در اوج لذت است آن گاه که به تماشاى جمال مهدى زهرا علیه السلام بنشينيم و خطاب او را به عموى گرامش حضرت على اکبر علیه السلام بشنويم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أَنَّكَ مِنَ الْفَرِحينَ بِما آتاهُمُ اللّهُ مِنْ فَضْلِهِ وَ هذِهِ مَنْزِلَةُ كُلِّ شَهيدٍ، فَكَيْفَ مَنْزِلَةُ الْحَبيبِ اِلَى اللّهِ الْقَريبِ اِلى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مِنْ فَضْلِهِ فى كُلِّ لَفْظَةٍ وَ لَحْظَةٍ وَ سُكُونٍ وَ حَرَكَةٍ مَزيدا يَغْبِطُهُ بِهِ أَهْلُ عِلِّيّينَ؛ يا كَريمَ الْجَدِّ، يا كَريمَ الاَْبِ، يا كَريمَ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از کسانى هستى که به خاطر فضيلتى که خدا به آنان داده خشنودند و اين حالت هر شهيدى است، پس چگونه خواهد بود حال محبوب خدا و مقرَّب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گفتارى و هر لحظه ای و هر سکون و حرکتى از فضل خود به تو عنايت کند، آن گونه که اهل مقامات بالاى بهشت به آن غبطه ورزند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صاحب جد بزرگوار، اى صاحب پدر بزرگوار، و اى صاحب نفس بزرگمنش</w:t>
      </w:r>
      <w:r>
        <w:rPr>
          <w:rFonts w:eastAsia="IRNazanin" w:cs="IRNazanin"/>
          <w:color w:val="111111"/>
          <w:sz w:val="28"/>
          <w:szCs w:val="28"/>
          <w:rtl w:val="true"/>
          <w:lang w:bidi="fa-IR"/>
        </w:rPr>
        <w:t xml:space="preserve">. </w:t>
      </w:r>
      <w:bookmarkStart w:id="30" w:name="pg20608_208059"/>
    </w:p>
    <w:p>
      <w:pPr>
        <w:pStyle w:val="Heading2"/>
        <w:numPr>
          <w:ilvl w:val="1"/>
          <w:numId w:val="1"/>
        </w:numPr>
        <w:rPr/>
      </w:pPr>
      <w:bookmarkStart w:id="31" w:name="__RefHeading___Toc9189_1169349467"/>
      <w:bookmarkStart w:id="32" w:name="_Toc10"/>
      <w:bookmarkEnd w:id="30"/>
      <w:bookmarkEnd w:id="31"/>
      <w:r>
        <w:rPr>
          <w:rtl w:val="true"/>
        </w:rPr>
        <w:t>به استقبال شهادت</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استقبال شهادت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قافلۀ حسينى به کربلا نزديک می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لشکر حر در برابرشان ظاهر نشده، اما خبر شهادت مسلم را دريافته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علیه السلام است که مسير کاروان را تا آخر می داند، قافله اما هم چنان پيش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از قصر بنی مقاتل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امام حسين علیه السلام هم چنان که بر فراز مرکب بود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باز کرد و سه مرتبه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للّهِ وَ اِنّا إلَيْهِ راجِعُونَ وَ الْحَمْدُ 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اکبر علیه السلام که در خدمت پدر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براى چه آيۀ استرجاع خوانديد و حمد خدا بر زبان آورديد؟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خوابم برد و اسب سوارى را ديدم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می روند و مرگ نيز به سوى آنان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اکبر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آيا ما بر حق نيستيم؟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خدايى که بازگشت بندگان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ديگر وحشتى نداريم از اين که کشته شويم در حالى که بر حق باشيم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فرزندى هم چون تو جزاى خير دهد، بهترين جزايى که از سوى پدرى به فرزندى داده شده است</w:t>
      </w:r>
      <w:r>
        <w:rPr>
          <w:rFonts w:eastAsia="IRNazanin" w:cs="IRNazanin"/>
          <w:color w:val="111111"/>
          <w:sz w:val="28"/>
          <w:szCs w:val="28"/>
          <w:rtl w:val="true"/>
          <w:lang w:bidi="fa-IR"/>
        </w:rPr>
        <w:t xml:space="preserve">. </w:t>
      </w:r>
      <w:bookmarkStart w:id="33" w:name="pg20608_208060"/>
    </w:p>
    <w:p>
      <w:pPr>
        <w:pStyle w:val="Heading2"/>
        <w:numPr>
          <w:ilvl w:val="1"/>
          <w:numId w:val="1"/>
        </w:numPr>
        <w:rPr/>
      </w:pPr>
      <w:bookmarkStart w:id="34" w:name="__RefHeading___Toc9191_1169349467"/>
      <w:bookmarkStart w:id="35" w:name="_Toc11"/>
      <w:bookmarkEnd w:id="33"/>
      <w:bookmarkEnd w:id="34"/>
      <w:r>
        <w:rPr>
          <w:rtl w:val="true"/>
        </w:rPr>
        <w:t>آب براى تشنگان حرم</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براى تشنگان حرم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روز هفتم محرم محاصرۀ دشمن تنگ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آب آوردن به خيمه ها به آسانى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جويى در مصرف آب در خيمه ها آغاز شد، ولى عطش هنوز خود را نشان نداده بود، اما می رفت تا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دير نشده بايد اقدامی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امام حسين علیه السلام سى نفر از اصحاب خود را فراخواند و حضرت على اکبر علیه السلام را رئيس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سپردن مشک های آب به آنان دستور داد تا تلاشى براى به دست آوردن آب به انجام رسانند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سى نفره با فرماندهى حضرت على اکبر علیه السلام سراغ آب رفتند و محاصره را شکستند، و توانستند سى مشک پر از آب را بر در خيمه حاضر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آب بنوشيد، که آخرين توشۀ شما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وضو بگيريد و شستشو کنيد و لباس های خود را نيز پاکيزه کنيد که کفن های شما خواهد بود</w:t>
      </w:r>
      <w:r>
        <w:rPr>
          <w:rFonts w:eastAsia="IRNazanin" w:cs="IRNazanin"/>
          <w:color w:val="111111"/>
          <w:sz w:val="28"/>
          <w:szCs w:val="28"/>
          <w:rtl w:val="true"/>
          <w:lang w:bidi="fa-IR"/>
        </w:rPr>
        <w:t xml:space="preserve">». </w:t>
      </w:r>
      <w:bookmarkStart w:id="36" w:name="pg20608_208061"/>
    </w:p>
    <w:p>
      <w:pPr>
        <w:pStyle w:val="Heading2"/>
        <w:numPr>
          <w:ilvl w:val="1"/>
          <w:numId w:val="1"/>
        </w:numPr>
        <w:rPr/>
      </w:pPr>
      <w:bookmarkStart w:id="37" w:name="__RefHeading___Toc9193_1169349467"/>
      <w:bookmarkStart w:id="38" w:name="_Toc12"/>
      <w:bookmarkEnd w:id="36"/>
      <w:bookmarkEnd w:id="37"/>
      <w:r>
        <w:rPr>
          <w:rtl w:val="true"/>
        </w:rPr>
        <w:t>دوشادوش پدر و عمو</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دوشادوش پدر و عمو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شب عاشورا فرا رسيده و دشمن در هر مذاکره ای با شکست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ها بی تاثير و نامه های تهديد آميز بدون هيچ نتيجه اى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بارى است که پيشنهاد مذاکره می شود، و بايد اتمام حجت نهايى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بين دو لشکرگاه مکانى تعيين شود تا امام حسين علیه السلام در آن جا با عمر بن سعد سر کردۀ ابن زياد و يزيد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قرار شد هيچ يک از اصحاب طرفين به همراهشان نيايد و فقط دو نفر از هر طرف رئيسشان را همراهى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گفتگوى خصوصى دو نفر از سوى امام حسين علیه السلام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قمر بنی هاشم حضرت ابوالفضل العباس علیه السلام، و ديگرى جوان رشيدش حضرت على اکبر 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گوارايت باد يا حسين، چنين جوانى؛ و گوارايت باد اى على اکبر، چنين پدرى که آرامش قلبش بودى</w:t>
      </w:r>
      <w:r>
        <w:rPr>
          <w:rFonts w:eastAsia="IRNazanin" w:cs="IRNazanin"/>
          <w:color w:val="111111"/>
          <w:sz w:val="28"/>
          <w:szCs w:val="28"/>
          <w:rtl w:val="true"/>
          <w:lang w:bidi="fa-IR"/>
        </w:rPr>
        <w:t xml:space="preserve">! </w:t>
      </w:r>
      <w:bookmarkStart w:id="39" w:name="pg20608_208062"/>
    </w:p>
    <w:p>
      <w:pPr>
        <w:pStyle w:val="Heading2"/>
        <w:numPr>
          <w:ilvl w:val="1"/>
          <w:numId w:val="1"/>
        </w:numPr>
        <w:rPr/>
      </w:pPr>
      <w:bookmarkStart w:id="40" w:name="__RefHeading___Toc9195_1169349467"/>
      <w:bookmarkStart w:id="41" w:name="_Toc13"/>
      <w:bookmarkEnd w:id="39"/>
      <w:bookmarkEnd w:id="40"/>
      <w:r>
        <w:rPr>
          <w:rtl w:val="true"/>
        </w:rPr>
        <w:t>آرام بخش قلب حرم</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بخش قلب حرم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عاشورا در نقطۀ اوج است، و صداى العطش جگر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ها بسته شده و فقط راه شمشير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بيداد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هفتاد و دو نفرۀ حسينى در برابر چندين هزار نفر لشکر يزيدى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کرد، و چه می شود کرد جز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چه کسانى مَحْرم ترند تا آنان را آرام کنند؟</w:t>
      </w:r>
    </w:p>
    <w:p>
      <w:pPr>
        <w:pStyle w:val="BookText"/>
        <w:rPr/>
      </w:pPr>
      <w:r>
        <w:rPr>
          <w:rFonts w:ascii="IRNazanin" w:hAnsi="IRNazanin" w:eastAsia="IRNazanin"/>
          <w:color w:val="111111"/>
          <w:sz w:val="28"/>
          <w:sz w:val="28"/>
          <w:szCs w:val="28"/>
          <w:rtl w:val="true"/>
          <w:lang w:bidi="fa-IR"/>
        </w:rPr>
        <w:t>امام حسين علیه السلام از خيمه خارج شده در برابر لشکر دشمن قرار گرفت تا خطابه اى ايراد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سايه افکند به گونه اى که حتى اهل حرم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عزيزشان را می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از حلقوم حسين علیه السلام برخاست و صداى اهل حرم بلند شد و سخت بر آن مظلوميت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 کربلا سخن به پايان برد و به سوى حرم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که حضرت ابوالفضل العباس و حضرت على اکبر عليهما السلام را فراخواند، و از آنان خواست بانوان را آرام کنند و با دلى پر غصه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 آرام کنيد که گريه های بسيارى در پيش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بزرگوار وارد خيمۀ بانوان شدند، و با لسانى پر از محبت ريزش اشک ها را آرام کردند و دل های شکسته را التيام بخشيدند</w:t>
      </w:r>
      <w:r>
        <w:rPr>
          <w:rFonts w:eastAsia="IRNazanin" w:cs="IRNazanin"/>
          <w:color w:val="111111"/>
          <w:sz w:val="28"/>
          <w:szCs w:val="28"/>
          <w:rtl w:val="true"/>
          <w:lang w:bidi="fa-IR"/>
        </w:rPr>
        <w:t xml:space="preserve">. </w:t>
      </w:r>
      <w:bookmarkStart w:id="42" w:name="pg20608_208063"/>
    </w:p>
    <w:p>
      <w:pPr>
        <w:pStyle w:val="Heading2"/>
        <w:numPr>
          <w:ilvl w:val="1"/>
          <w:numId w:val="1"/>
        </w:numPr>
        <w:rPr/>
      </w:pPr>
      <w:bookmarkStart w:id="43" w:name="__RefHeading___Toc9197_1169349467"/>
      <w:bookmarkStart w:id="44" w:name="_Toc14"/>
      <w:bookmarkEnd w:id="42"/>
      <w:bookmarkEnd w:id="43"/>
      <w:r>
        <w:rPr>
          <w:rtl w:val="true"/>
        </w:rPr>
        <w:t>اولين شهيد بنی هاشم</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شهيد بنی هاشم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ظهر عاشورا داغ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لبان خشکيده نماز ظهر هم خوانده شده؛ و لشکر کوچک و با عظمت حسين علیه السلام در سه گروه بيست و چند نفره فصلى از نبرد را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همۀ اصحاب به وعدۀ خود وفا کرده اند، و آن چه از جان و عطش و تلاش در توان داشته اند، تقديم مولايشان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خاندان حسين علیه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کسى که زانوى ادب در برابر حسين علیه السلام بر زمين زد و اجازۀ نبرد خواست کسى نبود جز فرزند رشيدش على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اصحابش فوراً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بی درنگ اجازه داد و فرزند عزيزش را روانۀ ميدان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در زيارت آن عزيز می گوييم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اَوَّلِ قَتيلٍ مِنْ نَسْلِ خَيْرِ سَليلٍ مِنْ نَسْلِ اِبْراهيمِ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اولين شهيد از نسل بهترين فرزند از نسل حضرت ابراهيم علیه السلام</w:t>
      </w:r>
      <w:r>
        <w:rPr>
          <w:rFonts w:eastAsia="IRNazanin" w:cs="IRNazanin"/>
          <w:color w:val="111111"/>
          <w:sz w:val="28"/>
          <w:szCs w:val="28"/>
          <w:rtl w:val="true"/>
          <w:lang w:bidi="fa-IR"/>
        </w:rPr>
        <w:t xml:space="preserve">. </w:t>
      </w:r>
      <w:bookmarkStart w:id="45" w:name="pg20608_208064"/>
    </w:p>
    <w:p>
      <w:pPr>
        <w:pStyle w:val="Heading2"/>
        <w:numPr>
          <w:ilvl w:val="1"/>
          <w:numId w:val="1"/>
        </w:numPr>
        <w:rPr/>
      </w:pPr>
      <w:bookmarkStart w:id="46" w:name="__RefHeading___Toc9199_1169349467"/>
      <w:bookmarkStart w:id="47" w:name="_Toc15"/>
      <w:bookmarkEnd w:id="45"/>
      <w:bookmarkEnd w:id="46"/>
      <w:r>
        <w:rPr>
          <w:rtl w:val="true"/>
        </w:rPr>
        <w:t>نفرين بر قاتلان اکبر</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نفرين بر قاتلان اکبر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آن لحظات حساس که امام علیه السلام فوراً به پسرش اجازۀ جنگ داد، آن چه بر دل حسين علیه السلام گذشت بر همه مخفى ماند، جز يک نکته که همه ديدند و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پيش روى پدر به سوى ميدان حرکت کرد، آن حضرت نگاه نااميدانه اى به سراپاى جوانش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بى اختيار پلک هايش به زير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انگشت سبابه به سوى آسمان اشاره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اشْهَدْ عَلى هؤُلاءِ الْقَوْمِ، فَقَدْ بَرَزَ اِلَيْهِمْ اَشْبَهُ النّاسِ خَلْقا وَ خُلْقا وَ مَنْطِقا بِرَسُولِک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لشکر دشمن را نفرين کرد که زمينۀ قتل شبيه پيامبر صلی الله علیه و آله را پيش آوردند، و در اين باره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برکات زمين را از اينان بازدار و جمع شان را متفرق گردان، و آنان را با گرايش های ناهمگون قرار ده، و هرگز حاکمان را از آنان راضى مگردان، چرا که اينان ما را دعوت کردند تا ياريمان کنند، ولى اکنون بر ضد ما برخاسته به جنگ ما آمده اند </w:t>
      </w:r>
      <w:bookmarkStart w:id="48" w:name="pg20608_208065"/>
    </w:p>
    <w:p>
      <w:pPr>
        <w:pStyle w:val="Heading2"/>
        <w:numPr>
          <w:ilvl w:val="1"/>
          <w:numId w:val="1"/>
        </w:numPr>
        <w:rPr/>
      </w:pPr>
      <w:bookmarkStart w:id="49" w:name="__RefHeading___Toc9201_1169349467"/>
      <w:bookmarkStart w:id="50" w:name="_Toc16"/>
      <w:bookmarkEnd w:id="48"/>
      <w:bookmarkEnd w:id="49"/>
      <w:r>
        <w:rPr>
          <w:rtl w:val="true"/>
        </w:rPr>
        <w:t>انتقام از قاتل اکبر</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قاتل اکبر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پسر در برابر چشمان پدر به ميدان می رود، اما عمر بن سعد با پسرش نظاره گر اين منظره اند، غافل از روزى که دست انتقام آنان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امام حسين علیه السلام از آن سوى ميدان ابن سعد را مورد خطاب مستقيم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را قطع گرداند و امورت را بر تو مبارک نگرداند؛ و کسى را بر تو مسلط نمايد که بعد از من تو را در بستر ذبح نمايد، همان گونه که رحم مرا قطع کردى، و خويشاوندى مرا با پيامبر صلی الله علیه و آله مراعات ننمودى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صداى بلند آيه ای از قرآن را تلاوت فرمود، تا اين رَحِم متصل به آل ابراهيم عليهم السلام را به همه گوشزد فرمايد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اصْطَفى آدَمَ وَ نُوحا وَ آلَ اِبْراهيمَ وَ آلَ عِمْرانَ عَلَى الْعالَمينَ ذُرِّيَّةً بَعْضُها مِنْ بَعْضٍ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 ابراهيم وآل عمران را بر همۀ عالميان برگزيد، که از نسل يک ديگرند، و خداوند شنوندۀ داناست</w:t>
      </w:r>
      <w:r>
        <w:rPr>
          <w:rFonts w:eastAsia="IRNazanin" w:cs="IRNazanin"/>
          <w:color w:val="111111"/>
          <w:sz w:val="28"/>
          <w:szCs w:val="28"/>
          <w:rtl w:val="true"/>
          <w:lang w:bidi="fa-IR"/>
        </w:rPr>
        <w:t xml:space="preserve">. </w:t>
      </w:r>
      <w:bookmarkStart w:id="51" w:name="pg20608_208066"/>
    </w:p>
    <w:p>
      <w:pPr>
        <w:pStyle w:val="Heading2"/>
        <w:numPr>
          <w:ilvl w:val="1"/>
          <w:numId w:val="1"/>
        </w:numPr>
        <w:rPr/>
      </w:pPr>
      <w:bookmarkStart w:id="52" w:name="__RefHeading___Toc9203_1169349467"/>
      <w:bookmarkStart w:id="53" w:name="_Toc17"/>
      <w:bookmarkEnd w:id="51"/>
      <w:bookmarkEnd w:id="52"/>
      <w:r>
        <w:rPr>
          <w:rtl w:val="true"/>
        </w:rPr>
        <w:t>رَجَز در ميدان جنگ</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رَجَز در ميدان جنگ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خيمه ها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اولين نفر از بنی هاشم روبرو شده اند که پا به ميدان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که تمام نماى پيامبر صلی الله علیه و آله است باعث تعجب هنه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اَصْبَحِ النّاسِ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نورانى و خوش سيماست که بسيارى از آمدن به جنگ او ابا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لشکر قرار گرفت تا خود را معرفى کند و کسى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نداشتم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اَوْلى بِالنَّبِىِّ</w:t>
      </w:r>
    </w:p>
    <w:p>
      <w:pPr>
        <w:pStyle w:val="BookText"/>
        <w:rPr/>
      </w:pPr>
      <w:r>
        <w:rPr>
          <w:rFonts w:ascii="Amiri" w:hAnsi="Amiri" w:eastAsia="Amiri" w:cs="Amiri"/>
          <w:color w:val="111111"/>
          <w:sz w:val="28"/>
          <w:sz w:val="28"/>
          <w:szCs w:val="28"/>
          <w:rtl w:val="true"/>
          <w:lang w:bidi="ar-SA"/>
        </w:rPr>
        <w:t xml:space="preserve">تَاللّه لايَحْكُمُ فينَا ابْنُ الدَّعِىِّ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تَرَوْنَ كَيْفَ اَحْمی عَنْ اَبى</w:t>
      </w:r>
    </w:p>
    <w:p>
      <w:pPr>
        <w:pStyle w:val="BookText"/>
        <w:rPr/>
      </w:pPr>
      <w:r>
        <w:rPr>
          <w:rFonts w:ascii="Amiri" w:hAnsi="Amiri" w:eastAsia="Amiri" w:cs="Amiri"/>
          <w:color w:val="111111"/>
          <w:sz w:val="28"/>
          <w:sz w:val="28"/>
          <w:szCs w:val="28"/>
          <w:rtl w:val="true"/>
          <w:lang w:bidi="ar-SA"/>
        </w:rPr>
        <w:t>من على فرزند حسين بن على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بيت خداوند، که ما به پيامبر سزاوارتريم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فرزند زنا زاده بر ما حکم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نمی بينيد چگونه از پدرم حمايت می کنم؟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رَجَز به سوى دشمن حمله برد، و اين در حالى بود که مردم از حمله به او پرهيز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حضرت عده اى از دشمنان را به درک فرستاد</w:t>
      </w:r>
      <w:r>
        <w:rPr>
          <w:rFonts w:eastAsia="IRNazanin" w:cs="IRNazanin"/>
          <w:color w:val="111111"/>
          <w:sz w:val="28"/>
          <w:szCs w:val="28"/>
          <w:rtl w:val="true"/>
          <w:lang w:bidi="fa-IR"/>
        </w:rPr>
        <w:t xml:space="preserve">. </w:t>
      </w:r>
      <w:bookmarkStart w:id="54" w:name="pg20608_208067"/>
    </w:p>
    <w:p>
      <w:pPr>
        <w:pStyle w:val="Heading2"/>
        <w:numPr>
          <w:ilvl w:val="1"/>
          <w:numId w:val="1"/>
        </w:numPr>
        <w:rPr/>
      </w:pPr>
      <w:bookmarkStart w:id="55" w:name="__RefHeading___Toc9205_1169349467"/>
      <w:bookmarkStart w:id="56" w:name="_Toc18"/>
      <w:bookmarkEnd w:id="54"/>
      <w:bookmarkEnd w:id="55"/>
      <w:r>
        <w:rPr>
          <w:rtl w:val="true"/>
        </w:rPr>
        <w:t>هيبت نبوى، شجاعت علوى</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هيبت نبوى، شجاعت علوى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وسط ميدان جنگ ايستاده مبارز می طلبد، اما کسى را جرئت قدم گذاشتن در ميدان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يکى از معروف ترين جنگجويان يزيدى به نام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برادر و پسرش به جنگ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خارج شد و به جنگ حضرت على اکبر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هيبت نبوى و شجاعت علوى ظهور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 به تن سختى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پى در پى سکوت اجبارى را بر دو لشکر حاکم نمود، اما طولى نکشيد که با ضربات شديد آن حضرت، طارق بر زمين افتاد و در دم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برادرش خود را به ميانۀ ميدان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او هجوم آورد و بار ديگر جنگ تن به تن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لحظه استثنايى حضرت چنان ضربتى بر سر او زد که بر چشمانش اصابت کرد؛ و او را هم از اسب بر زمين انداخت و کشته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پسر طارق به ميدان آمد، اما لحظاتى بيش نپاييد که على اکبر علیه السلام او را بر زمين انداخت و او هم کشته شد</w:t>
      </w:r>
      <w:r>
        <w:rPr>
          <w:rFonts w:eastAsia="IRNazanin" w:cs="IRNazanin"/>
          <w:color w:val="111111"/>
          <w:sz w:val="28"/>
          <w:szCs w:val="28"/>
          <w:rtl w:val="true"/>
          <w:lang w:bidi="fa-IR"/>
        </w:rPr>
        <w:t xml:space="preserve">. </w:t>
      </w:r>
      <w:bookmarkStart w:id="57" w:name="pg20608_208068"/>
    </w:p>
    <w:p>
      <w:pPr>
        <w:pStyle w:val="Heading2"/>
        <w:numPr>
          <w:ilvl w:val="1"/>
          <w:numId w:val="1"/>
        </w:numPr>
        <w:rPr/>
      </w:pPr>
      <w:bookmarkStart w:id="58" w:name="__RefHeading___Toc9207_1169349467"/>
      <w:bookmarkStart w:id="59" w:name="_Toc19"/>
      <w:bookmarkEnd w:id="57"/>
      <w:bookmarkEnd w:id="58"/>
      <w:r>
        <w:rPr>
          <w:rtl w:val="true"/>
        </w:rPr>
        <w:t>دشمن را دو نيم کرد</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دو نيم کرد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بار ديگر با لبان گداخته از عطش، در وسط ميدان مبارز می طلبد، اما ديگر کسى را جرئت مقابله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نتوانست اين شکست را تحمل کند که از چندين هزار نفر حتى يک نفر نمی تواند در برابر بازوى هاشمی على اکبر علیه السلام قرار گيرد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بکر بن غانم را که از شجاعان بود فراخواند و او را به جنگ على اکبر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شديدى بين آن حضرت و بکر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ضرباتى که رد و بدل می شد، حضرت چنان ضربتى بر بکر زد که زره او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مرحله، با ضربتى ديگر او را دو نيم کرد، و هر نيمۀ او را به سويى انداخت</w:t>
      </w:r>
      <w:r>
        <w:rPr>
          <w:rFonts w:eastAsia="IRNazanin" w:cs="IRNazanin"/>
          <w:color w:val="111111"/>
          <w:sz w:val="28"/>
          <w:szCs w:val="28"/>
          <w:rtl w:val="true"/>
          <w:lang w:bidi="fa-IR"/>
        </w:rPr>
        <w:t xml:space="preserve">. </w:t>
      </w:r>
      <w:bookmarkStart w:id="60" w:name="pg20608_208069"/>
    </w:p>
    <w:p>
      <w:pPr>
        <w:pStyle w:val="Heading2"/>
        <w:numPr>
          <w:ilvl w:val="1"/>
          <w:numId w:val="1"/>
        </w:numPr>
        <w:rPr/>
      </w:pPr>
      <w:bookmarkStart w:id="61" w:name="__RefHeading___Toc9209_1169349467"/>
      <w:bookmarkStart w:id="62" w:name="_Toc20"/>
      <w:bookmarkEnd w:id="60"/>
      <w:bookmarkEnd w:id="61"/>
      <w:r>
        <w:rPr>
          <w:rtl w:val="true"/>
        </w:rPr>
        <w:t>صد و بيست نفر با يک دست</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و بيست نفر با يک دست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جنگ تن به تن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کسى را ياراى پاسخ به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 هاشمی کسى نبود که در انتظار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تشنه بود خود را به لشکر دشمن زد، و چنان حمله برد که فرياد مردم بلند شد و از هر سو در پى راه فرارى برآمدند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شمشير می زد و چپ و راست لشکر را می شکافت و پيش می رفت، تا آن که صد و بيست نفر را با دست خود به جهنم فرستاد، در حالى که صداى ضجه و فرياد از هر سو بلند شده بود، و اين گونه بار ديگر عظمت حسينى به نمايش گذاشته شد</w:t>
      </w:r>
      <w:r>
        <w:rPr>
          <w:rFonts w:eastAsia="IRNazanin" w:cs="IRNazanin"/>
          <w:color w:val="111111"/>
          <w:sz w:val="28"/>
          <w:szCs w:val="28"/>
          <w:rtl w:val="true"/>
          <w:lang w:bidi="fa-IR"/>
        </w:rPr>
        <w:t xml:space="preserve">. </w:t>
      </w:r>
      <w:bookmarkStart w:id="63" w:name="pg20608_208070"/>
    </w:p>
    <w:p>
      <w:pPr>
        <w:pStyle w:val="Heading2"/>
        <w:numPr>
          <w:ilvl w:val="1"/>
          <w:numId w:val="1"/>
        </w:numPr>
        <w:rPr/>
      </w:pPr>
      <w:bookmarkStart w:id="64" w:name="__RefHeading___Toc9211_1169349467"/>
      <w:bookmarkStart w:id="65" w:name="_Toc21"/>
      <w:bookmarkEnd w:id="63"/>
      <w:bookmarkEnd w:id="64"/>
      <w:r>
        <w:rPr>
          <w:rtl w:val="true"/>
        </w:rPr>
        <w:t>به احترام پدر</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احترام پدر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از کنار خيمه ناظر ميدان باشيم، تبسمی بر گونۀ پدر خواهيم ديد که از بازگشت پسرش بر لبان او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بدنى پر از جراحت و لبانى خشکيده و اسلحه اى سنگين جوان را از پاى درآورده و پدر دلسوخته را سخت نگران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پدر با ادبى آميخته به ضعف ايستاد، و براى درد دل گداخته مهربان تر از پدر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خون از حفره های زره بيرون می زد و پدر اين منظره تماشا می کرد، با صدايى گرفته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اَبَه، الْعَطَشُ قَدْ قَتَلَنى وَ ثِقْلُ الْحَديدِ اَجْهَدَنى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عطش مرا می کشد، و سنگينى اسلحه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جرعه ای آب هست تا در برابر دشمنان قوتى يابم؟</w:t>
      </w:r>
    </w:p>
    <w:p>
      <w:pPr>
        <w:pStyle w:val="BookText"/>
        <w:rPr/>
      </w:pPr>
      <w:r>
        <w:rPr>
          <w:rFonts w:ascii="IRNazanin" w:hAnsi="IRNazanin" w:eastAsia="IRNazanin"/>
          <w:color w:val="111111"/>
          <w:sz w:val="28"/>
          <w:sz w:val="28"/>
          <w:szCs w:val="28"/>
          <w:rtl w:val="true"/>
          <w:lang w:bidi="fa-IR"/>
        </w:rPr>
        <w:t>بر اين درد و آن سوز چه التيامی بهتر از اشک 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اشک از چشم حسين علیه السلام چکيد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على و بر پدرت سخت است که از آنان چيزى بخواهى و نتوانند پاسخ تو را بدهند، و يا از آنان کمک بخواهى و نتوانند به فرياد تو برسند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هنوز مرهمی ديگر نزد پدر بود که بايد دل پسر 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زبانت را بيرون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منظره ای که محبت را با سوز دل و خشکى لب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علیه السلام زبان پسر را در دهان </w:t>
      </w:r>
    </w:p>
    <w:p>
      <w:pPr>
        <w:pStyle w:val="BookText"/>
        <w:rPr/>
      </w:pPr>
      <w:r>
        <w:rPr>
          <w:rFonts w:ascii="IRNazanin" w:hAnsi="IRNazanin" w:eastAsia="IRNazanin"/>
          <w:color w:val="111111"/>
          <w:sz w:val="28"/>
          <w:sz w:val="28"/>
          <w:szCs w:val="28"/>
          <w:rtl w:val="true"/>
          <w:lang w:bidi="fa-IR"/>
        </w:rPr>
        <w:t>مبارک گرفت و مکيد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 می سوزيم، و براى خدا می سوزيم و خدا شاهد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انگشتر خود را به پسر داد و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انگشتر را در دهان بگير و به جنگ دشمنانت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ديگر صبر کن که اميدوارم امروز به شام نرسيده جدت با کاسۀ لبريزش تو را سيراب کند، به گونه ای که بعد از آن هرگز تشنه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ميدان که خداوند برايت مبارک گرداند</w:t>
      </w:r>
      <w:r>
        <w:rPr>
          <w:rFonts w:eastAsia="IRNazanin" w:cs="IRNazanin"/>
          <w:color w:val="111111"/>
          <w:sz w:val="28"/>
          <w:szCs w:val="28"/>
          <w:rtl w:val="true"/>
          <w:lang w:bidi="fa-IR"/>
        </w:rPr>
        <w:t xml:space="preserve">. </w:t>
      </w:r>
      <w:bookmarkStart w:id="66" w:name="pg20608_208072"/>
    </w:p>
    <w:p>
      <w:pPr>
        <w:pStyle w:val="Heading2"/>
        <w:numPr>
          <w:ilvl w:val="1"/>
          <w:numId w:val="1"/>
        </w:numPr>
        <w:rPr/>
      </w:pPr>
      <w:bookmarkStart w:id="67" w:name="__RefHeading___Toc9213_1169349467"/>
      <w:bookmarkStart w:id="68" w:name="_Toc22"/>
      <w:bookmarkEnd w:id="66"/>
      <w:bookmarkEnd w:id="67"/>
      <w:r>
        <w:rPr>
          <w:rtl w:val="true"/>
        </w:rPr>
        <w:t>آخرين حمله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آخرين حمله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ميدان کربلا التهابى ديگر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علیه السلام بار ديگر با پدر وداع کرد و راهى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سيل لشکريان دشمن را با برخوردى تهديد گونه مورد خطاب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عَلِىٌّ، لا أَقُولُ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جَدِّىَ الْمُصْطَفَى الْمُهَذَّبا</w:t>
      </w:r>
    </w:p>
    <w:p>
      <w:pPr>
        <w:pStyle w:val="BookText"/>
        <w:rPr/>
      </w:pPr>
      <w:r>
        <w:rPr>
          <w:rFonts w:ascii="Amiri" w:hAnsi="Amiri" w:eastAsia="Amiri" w:cs="Amiri"/>
          <w:color w:val="111111"/>
          <w:sz w:val="28"/>
          <w:sz w:val="28"/>
          <w:szCs w:val="28"/>
          <w:rtl w:val="true"/>
          <w:lang w:bidi="ar-SA"/>
        </w:rPr>
        <w:t xml:space="preserve">اَضْرِبُكُمْ بِالسَّيْفِ ضَرْبا مُعْجِبا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لا يُريدُ الْهَرَبا</w:t>
      </w:r>
    </w:p>
    <w:p>
      <w:pPr>
        <w:pStyle w:val="BookText"/>
        <w:rPr/>
      </w:pPr>
      <w:r>
        <w:rPr>
          <w:rFonts w:ascii="IRNazanin" w:hAnsi="IRNazanin" w:eastAsia="IRNazanin"/>
          <w:color w:val="111111"/>
          <w:sz w:val="28"/>
          <w:sz w:val="28"/>
          <w:szCs w:val="28"/>
          <w:rtl w:val="true"/>
          <w:lang w:bidi="fa-IR"/>
        </w:rPr>
        <w:t>من على هستم، و دروغ نمی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جدم مصطفاى پاک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شمشير، ضربت های اعجاب انگيز می زنم،</w:t>
      </w:r>
    </w:p>
    <w:p>
      <w:pPr>
        <w:pStyle w:val="BookText"/>
        <w:rPr/>
      </w:pPr>
      <w:r>
        <w:rPr>
          <w:rFonts w:ascii="IRNazanin" w:hAnsi="IRNazanin" w:eastAsia="IRNazanin"/>
          <w:color w:val="111111"/>
          <w:sz w:val="28"/>
          <w:sz w:val="28"/>
          <w:szCs w:val="28"/>
          <w:rtl w:val="true"/>
          <w:lang w:bidi="fa-IR"/>
        </w:rPr>
        <w:t>ضربت جوانى که قصد فرار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رَجَزى ديگر وحشتى در دل دشمن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الْحَرْبُ قَدْ بانَتْ لَهَا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مِنْ بَعْدِها مَصادِقُ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رَبِّ الْعَرْشِ لانُفارِقُ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اَوْ تُغْمَدَ الْبَوارِقُ </w:t>
      </w:r>
    </w:p>
    <w:p>
      <w:pPr>
        <w:pStyle w:val="BookText"/>
        <w:rPr/>
      </w:pPr>
      <w:r>
        <w:rPr>
          <w:rFonts w:ascii="IRNazanin" w:hAnsi="IRNazanin" w:eastAsia="IRNazanin"/>
          <w:color w:val="111111"/>
          <w:sz w:val="28"/>
          <w:sz w:val="28"/>
          <w:szCs w:val="28"/>
          <w:rtl w:val="true"/>
          <w:lang w:bidi="fa-IR"/>
        </w:rPr>
        <w:t>حقايق جنگ آشکار شده است و سپس جلوه های حقيقت آن خودنمايى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عرش، ما جمع شما را رها نخواهيم کرد مگر آن که شمشيرها غلاف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رَجَز را خواند 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حمله شديد بود که چپ و راست دشمن به هم درآميخت؛ و آن چنان شمشير زد که هشتاد نفر ديگر را به دست خويش به درک فرستاد و بار ديگر به وسط ميدان بازگشت</w:t>
      </w:r>
      <w:r>
        <w:rPr>
          <w:rFonts w:eastAsia="IRNazanin" w:cs="IRNazanin"/>
          <w:color w:val="111111"/>
          <w:sz w:val="28"/>
          <w:szCs w:val="28"/>
          <w:rtl w:val="true"/>
          <w:lang w:bidi="fa-IR"/>
        </w:rPr>
        <w:t xml:space="preserve">. </w:t>
      </w:r>
      <w:bookmarkStart w:id="69" w:name="pg20608_208074"/>
    </w:p>
    <w:p>
      <w:pPr>
        <w:pStyle w:val="Heading2"/>
        <w:numPr>
          <w:ilvl w:val="1"/>
          <w:numId w:val="1"/>
        </w:numPr>
        <w:rPr/>
      </w:pPr>
      <w:bookmarkStart w:id="70" w:name="__RefHeading___Toc9215_1169349467"/>
      <w:bookmarkStart w:id="71" w:name="_Toc23"/>
      <w:bookmarkEnd w:id="69"/>
      <w:bookmarkEnd w:id="70"/>
      <w:r>
        <w:rPr>
          <w:rtl w:val="true"/>
        </w:rPr>
        <w:t>آستانۀ شهادت</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آستانه شهادت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شمشير على اکبر علیه السلام مرگ بر سر دشمن می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عاجزانه در جستجوى حيله اى بودند، چرا که در برابر او تاب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بن مُرّه عُهده دار اين حيله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اين جوان چنين مرگ بر سر مردم ببارد من در برابر او قرار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اکبر علیه السلام بار ديگر به شدت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که خود را به نزديکى حضرت رسانده بود نتوانست در برابر ايشان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کمين کرد و تيرى به سوى حضرت رها کرد، که نهايت عجز او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تير بر گلوى مبارک على اکبر علیه السلام اصابت کرد و فوارۀ خون طاقت از حضرتش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 ها ياراى جنگ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تيرانداز مکار از فرصت استفاده کرد و ضربتى بر سر مبارک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علیه السلام ديگر نتوانست بر فراز اسب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خود را خم کرد و دست در گردن اسب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اسب را هم خون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بی اختيار حضرت را ميان لشکر دشمن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زخم خورده فرصت را غنيمت شمردند و در حالى که براى حضرتش قوتى نمانده بود، هر کس شمشيرى بر بدن مبارک او 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که اين همه ضربت بر کسى که اکنون توان دفاع از خود نداشت، بدنى پاره پاره از او باقى گذاشت که تا ابد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فَقَطَّعُوهُ بِسُيُوفِهِمْ اِرْبا اِرْبا</w:t>
      </w:r>
      <w:r>
        <w:rPr>
          <w:rFonts w:eastAsia="IRNazanin" w:cs="IRNazanin"/>
          <w:color w:val="111111"/>
          <w:sz w:val="28"/>
          <w:szCs w:val="28"/>
          <w:rtl w:val="true"/>
          <w:lang w:bidi="fa-IR"/>
        </w:rPr>
        <w:t xml:space="preserve">». </w:t>
      </w:r>
      <w:bookmarkStart w:id="72" w:name="pg20608_208075"/>
    </w:p>
    <w:p>
      <w:pPr>
        <w:pStyle w:val="Heading2"/>
        <w:numPr>
          <w:ilvl w:val="1"/>
          <w:numId w:val="1"/>
        </w:numPr>
        <w:rPr/>
      </w:pPr>
      <w:bookmarkStart w:id="73" w:name="__RefHeading___Toc9217_1169349467"/>
      <w:bookmarkStart w:id="74" w:name="_Toc24"/>
      <w:bookmarkEnd w:id="72"/>
      <w:bookmarkEnd w:id="73"/>
      <w:r>
        <w:rPr>
          <w:rtl w:val="true"/>
        </w:rPr>
        <w:t>خداحافظى از راه دور</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خداحافظى از راه دور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خيمه اکنون حال و هواى ديگرى است و پدر گوش به ميدان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علیه السلام اما در ميان دشمن قطعه قطعه می شود و درگير و دار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آن که بر زمين افتاد برخاست و نشست، و با صداى بلند پدر دل نگران را صدا زد و اداى احترام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جدم محمد مصطفى و اين است جدم على مرتضى، و اين است جده ام خديجه کبرى، و اين است جده ام فاطمه زهرا، که همه مشتاق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نزد ما بيا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پدرجان، اين جدم پيامبر است که با کاسۀ لبريز خود مرا سيراب کرد به گونه ای که هرگز تشنه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عجله کن که براى تو هم کاسه ای ذخيره شده و به زودى خواهى نوشيد</w:t>
      </w:r>
      <w:r>
        <w:rPr>
          <w:rFonts w:eastAsia="IRNazanin" w:cs="IRNazanin"/>
          <w:color w:val="111111"/>
          <w:sz w:val="28"/>
          <w:szCs w:val="28"/>
          <w:rtl w:val="true"/>
          <w:lang w:bidi="fa-IR"/>
        </w:rPr>
        <w:t xml:space="preserve">. </w:t>
      </w:r>
      <w:bookmarkStart w:id="75" w:name="pg20608_208076"/>
    </w:p>
    <w:p>
      <w:pPr>
        <w:pStyle w:val="Heading2"/>
        <w:numPr>
          <w:ilvl w:val="1"/>
          <w:numId w:val="1"/>
        </w:numPr>
        <w:rPr/>
      </w:pPr>
      <w:bookmarkStart w:id="76" w:name="__RefHeading___Toc9219_1169349467"/>
      <w:bookmarkStart w:id="77" w:name="_Toc25"/>
      <w:bookmarkEnd w:id="75"/>
      <w:bookmarkEnd w:id="76"/>
      <w:r>
        <w:rPr>
          <w:rtl w:val="true"/>
        </w:rPr>
        <w:t>پاسخى بلند از خيمه گاه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پاسخى بلند از خيمه گاه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اکنون امام حسين علیه السلام از يک سو گوش به صداى فرزندش دارد، و از سوى ديگر اهل حرم در انتظار على اکبر علیه السلام چشم به حضرت 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صداى على اکبر علیه السلام از ميدان بلند شد و پدر را صدا زد، امام حسين علیه السلام فريادى زد و پاسخ او را داد، و با صداى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خدا لعنت کند مردمی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جرئتى بر خدا و بر پرده درى رسول خدا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بود که بانوان حرم همگى فرياد زدند، و صداى ضجه از خيمه ها بلند شد، و جاى خالى على اکبر علیه السلام در حرم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قبل از آن که به سوى ميدان حرکت کند مجبور شد درون خيمه رود و بانوان چشم انتظار را ساکت کند و به آنان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باشيد که گريه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ميدان حرکت کرد</w:t>
      </w:r>
      <w:r>
        <w:rPr>
          <w:rFonts w:eastAsia="IRNazanin" w:cs="IRNazanin"/>
          <w:color w:val="111111"/>
          <w:sz w:val="28"/>
          <w:szCs w:val="28"/>
          <w:rtl w:val="true"/>
          <w:lang w:bidi="fa-IR"/>
        </w:rPr>
        <w:t xml:space="preserve">. </w:t>
      </w:r>
      <w:bookmarkStart w:id="78" w:name="pg20608_208077"/>
    </w:p>
    <w:p>
      <w:pPr>
        <w:pStyle w:val="Heading2"/>
        <w:numPr>
          <w:ilvl w:val="1"/>
          <w:numId w:val="1"/>
        </w:numPr>
        <w:rPr/>
      </w:pPr>
      <w:bookmarkStart w:id="79" w:name="__RefHeading___Toc9221_1169349467"/>
      <w:bookmarkStart w:id="80" w:name="_Toc26"/>
      <w:bookmarkEnd w:id="78"/>
      <w:bookmarkEnd w:id="79"/>
      <w:r>
        <w:rPr>
          <w:rtl w:val="true"/>
        </w:rPr>
        <w:t>آخرين کلام در آخرين لحظه</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کلام در آخرين لحظه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خيمه تا ميدان بسيار سريع طى شد، اما اين پدر دل شکسته اکنون بايد مردم را از کنار بدن پاره پارۀ پسر متفرق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شمشير برکشيد و به سرعت مردم را از کنار بدن على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کسى جرئت جلو آمدن به سمت پدر و پسرى را نداشت که در راز و نياز آخرين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بدن فرزند روى زمين نشست، و سر پسر را از زمين برداشت و بر زانوى مبارک گذاشت و خون ها را از صورت او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کرد و پسر را زنده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آيا خواهد توانست چند کلمه ای با من سخن بگويد و دلشادم سازد؟</w:t>
      </w:r>
    </w:p>
    <w:p>
      <w:pPr>
        <w:pStyle w:val="BookText"/>
        <w:rPr/>
      </w:pPr>
      <w:r>
        <w:rPr>
          <w:rFonts w:ascii="IRNazanin" w:hAnsi="IRNazanin" w:eastAsia="IRNazanin"/>
          <w:color w:val="111111"/>
          <w:sz w:val="28"/>
          <w:sz w:val="28"/>
          <w:szCs w:val="28"/>
          <w:rtl w:val="true"/>
          <w:lang w:bidi="fa-IR"/>
        </w:rPr>
        <w:t>در آن آخرين خطاب به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دنيا رفتنت بر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آخرين لحظات را چگونه می يابى؟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پاسخ بود که دو لب على شکفته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بهترين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جدم پيامبر است که با کاسۀ لبريز مرا سيراب کرد، به گونه ای که ديگر تشنه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در آغوش پدر جان داد</w:t>
      </w:r>
      <w:r>
        <w:rPr>
          <w:rFonts w:eastAsia="IRNazanin" w:cs="IRNazanin"/>
          <w:color w:val="111111"/>
          <w:sz w:val="28"/>
          <w:szCs w:val="28"/>
          <w:rtl w:val="true"/>
          <w:lang w:bidi="fa-IR"/>
        </w:rPr>
        <w:t xml:space="preserve">. </w:t>
      </w:r>
      <w:bookmarkStart w:id="81" w:name="pg20608_208078"/>
    </w:p>
    <w:p>
      <w:pPr>
        <w:pStyle w:val="Heading2"/>
        <w:numPr>
          <w:ilvl w:val="1"/>
          <w:numId w:val="1"/>
        </w:numPr>
        <w:rPr/>
      </w:pPr>
      <w:bookmarkStart w:id="82" w:name="__RefHeading___Toc9223_1169349467"/>
      <w:bookmarkStart w:id="83" w:name="_Toc27"/>
      <w:bookmarkEnd w:id="81"/>
      <w:bookmarkEnd w:id="82"/>
      <w:r>
        <w:rPr>
          <w:rtl w:val="true"/>
        </w:rPr>
        <w:t>خون على اکبر علیه السلام در آسمان</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على اکبر علیه السلام در آسمان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هيچ کس را ياراى تماشاى چنين لحظاتى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شام همه استاده، به تماشاى شه و شهزاده، به روى نعش پسر افتاده،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 داده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بار سيد الشهداء علیه السلام در کربلا چنين کار مهمی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بر سر شهادت على اصغر علیه السلام که خون پاکش را می گرفت و به سوى آسمان می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 سر شهادت على اکبر علیه السلام که در آن آخرين لحظات وقتى چشمش به گلوى تير خورده پسر افتاد، با دست خويش خون او را به سوى آسمان می افشاند و قطره ای از آن به زمين باز نمی گشت</w:t>
      </w:r>
      <w:r>
        <w:rPr>
          <w:rFonts w:eastAsia="IRNazanin" w:cs="IRNazanin"/>
          <w:color w:val="111111"/>
          <w:sz w:val="28"/>
          <w:szCs w:val="28"/>
          <w:rtl w:val="true"/>
          <w:lang w:bidi="fa-IR"/>
        </w:rPr>
        <w:t xml:space="preserve">. </w:t>
      </w:r>
      <w:bookmarkStart w:id="84" w:name="pg20608_208079"/>
    </w:p>
    <w:p>
      <w:pPr>
        <w:pStyle w:val="Heading2"/>
        <w:numPr>
          <w:ilvl w:val="1"/>
          <w:numId w:val="1"/>
        </w:numPr>
        <w:rPr/>
      </w:pPr>
      <w:bookmarkStart w:id="85" w:name="__RefHeading___Toc9225_1169349467"/>
      <w:bookmarkStart w:id="86" w:name="_Toc28"/>
      <w:bookmarkEnd w:id="84"/>
      <w:bookmarkEnd w:id="85"/>
      <w:r>
        <w:rPr>
          <w:rtl w:val="true"/>
        </w:rPr>
        <w:t>صورت بر صورت على اکبر علیه السلام</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بر صورت على اکبر علیه السلام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فکر می کنيد در هجوم چنان غمی چه کارى از دست پدر ساخته بود، جز آن که فَوَضَعَ خَدَّهُ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صورت پدرِ قد خميده بر صورت پسر آمد و خون ها از محاسن على اکبر علیه السلام بر محاسن امام حسين علیه السلام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از دو لب پر حرارت حسين علیه السلام کلماتى جانسوز بيرون آمد، که دل هر شنونده ای را تا آخر روزگار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تو خاک بر سر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دنيا و ظلم آن راحت شدى و به سوى راحتى و ريحان بهشت رفتى، اما پدرت مانده است و چه زود به تو ملحق خواهد شد</w:t>
      </w:r>
      <w:r>
        <w:rPr>
          <w:rFonts w:eastAsia="IRNazanin" w:cs="IRNazanin"/>
          <w:color w:val="111111"/>
          <w:sz w:val="28"/>
          <w:szCs w:val="28"/>
          <w:rtl w:val="true"/>
          <w:lang w:bidi="fa-IR"/>
        </w:rPr>
        <w:t xml:space="preserve">. </w:t>
      </w:r>
      <w:bookmarkStart w:id="87" w:name="pg20608_208080"/>
    </w:p>
    <w:p>
      <w:pPr>
        <w:pStyle w:val="Heading2"/>
        <w:numPr>
          <w:ilvl w:val="1"/>
          <w:numId w:val="1"/>
        </w:numPr>
        <w:rPr/>
      </w:pPr>
      <w:bookmarkStart w:id="88" w:name="__RefHeading___Toc9227_1169349467"/>
      <w:bookmarkStart w:id="89" w:name="_Toc29"/>
      <w:bookmarkEnd w:id="87"/>
      <w:bookmarkEnd w:id="88"/>
      <w:r>
        <w:rPr>
          <w:rtl w:val="true"/>
        </w:rPr>
        <w:t>پسر برادرم</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هنگامه ای در خيمه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 پدر را با پسر انتظار می کشند، اما تأخير پدر و آن چه از دور دست ميدان ديده می شود چيز ديگرى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کيست در آن غوغا که مرهم دل حسين علیه السلام باشد جز خواهر پر محبتش زينب کبرى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را در خيمه گذاشت و خود روانۀ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متعجب از بانويى که با آن حال اضطراب حيا بر سراپايش حاکم بود و دوان دوان به سوى مقتل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پيش می آمد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پسرم، واى خون قلبم، واى حبيبم، واى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امروز کور شده بودم يا زير خاک رفته بودم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خود را به برادر رسانيد و خود را روى پيکر پر خون على اکبر علیه السلام انداخت، و صداى ناله اش به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حسين علیه السلام بود که برخاست و خواهر را به خيمه باز گردانيد و او را تسلى داد</w:t>
      </w:r>
      <w:r>
        <w:rPr>
          <w:rFonts w:eastAsia="IRNazanin" w:cs="IRNazanin"/>
          <w:color w:val="111111"/>
          <w:sz w:val="28"/>
          <w:szCs w:val="28"/>
          <w:rtl w:val="true"/>
          <w:lang w:bidi="fa-IR"/>
        </w:rPr>
        <w:t xml:space="preserve">. </w:t>
      </w:r>
      <w:bookmarkStart w:id="90" w:name="pg20608_208081"/>
    </w:p>
    <w:p>
      <w:pPr>
        <w:pStyle w:val="Heading2"/>
        <w:numPr>
          <w:ilvl w:val="1"/>
          <w:numId w:val="1"/>
        </w:numPr>
        <w:rPr/>
      </w:pPr>
      <w:bookmarkStart w:id="91" w:name="__RefHeading___Toc9229_1169349467"/>
      <w:bookmarkStart w:id="92" w:name="_Toc30"/>
      <w:bookmarkEnd w:id="90"/>
      <w:bookmarkEnd w:id="91"/>
      <w:r>
        <w:rPr>
          <w:rtl w:val="true"/>
        </w:rPr>
        <w:t>خدا داند که من طاقت ندارم</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داند که من طاقت ندارم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حسين علیه السلام چه بايد کند؟ از کنار پيکر فرزند برخاسته و با دستان خونين خواهر را به خيمه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ميدان بازگردد تا بدن على اکبر علیه السلام را از معرکه نجات دهد، اما اين کمر ديگر طاقت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کمک می خواهد و گروهى براى يارى منتظر فرمان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جوانان بنی هاشم کرد و چشمان آنان را منتظر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فِتْيان بنی هاشم، بدن برادر خود را برداريد و به خيمه بياوريد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جوانانى که تا لحظاتى ديگر به راه اکبر علیه السلام می رفتند، به طرف ميدان دويدند، اما با بدنى پاره پاره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جز آن که دست در دست هم دهند و پيکر پاک على اکبر علیه السلام را به روى دست گيرند و تا جلوى خيمه ها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امام حسين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شهادتى است هم چون شهادت پيامبران و خاندان پيامبران</w:t>
      </w:r>
      <w:r>
        <w:rPr>
          <w:rFonts w:eastAsia="IRNazanin" w:cs="IRNazanin"/>
          <w:color w:val="111111"/>
          <w:sz w:val="28"/>
          <w:szCs w:val="28"/>
          <w:rtl w:val="true"/>
          <w:lang w:bidi="fa-IR"/>
        </w:rPr>
        <w:t xml:space="preserve">». </w:t>
      </w:r>
      <w:bookmarkStart w:id="93" w:name="pg20608_208082"/>
    </w:p>
    <w:p>
      <w:pPr>
        <w:pStyle w:val="Heading2"/>
        <w:numPr>
          <w:ilvl w:val="1"/>
          <w:numId w:val="1"/>
        </w:numPr>
        <w:rPr/>
      </w:pPr>
      <w:bookmarkStart w:id="94" w:name="__RefHeading___Toc9231_1169349467"/>
      <w:bookmarkStart w:id="95" w:name="_Toc31"/>
      <w:bookmarkEnd w:id="93"/>
      <w:bookmarkEnd w:id="94"/>
      <w:r>
        <w:rPr>
          <w:rtl w:val="true"/>
        </w:rPr>
        <w:t>ميوۀ دلم على</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ميوۀ دلم على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بانوانى که با فرياد حسين علیه السلام منتظر خبرى از ميدان بودند، غوغايى را بر در خيمه احساس کردند، اما گويا هنوز زينب علیها السلام خود را به آنان نشان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و صورت خونينى که از تن پر خون على اکبر علیه السلام برايش يادگار مانده بود، چگونه می توانست وارد خيمه ها شود؟</w:t>
      </w:r>
    </w:p>
    <w:p>
      <w:pPr>
        <w:pStyle w:val="BookText"/>
        <w:rPr/>
      </w:pPr>
      <w:r>
        <w:rPr>
          <w:rFonts w:ascii="IRNazanin" w:hAnsi="IRNazanin" w:eastAsia="IRNazanin"/>
          <w:color w:val="111111"/>
          <w:sz w:val="28"/>
          <w:sz w:val="28"/>
          <w:szCs w:val="28"/>
          <w:rtl w:val="true"/>
          <w:lang w:bidi="fa-IR"/>
        </w:rPr>
        <w:t>اکنون امام حسين علیه السلام خود را آماده می کند تا اين خبر ناگوار را به آرام ترين صورتى به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خيمۀ بانوان گذاشت در حالى که خبر از مرگ خود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سکينه با اضطراب جلو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خبر از مرگ خود می دهى؟ پس برادرم على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پَست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سکينه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برادرم، واى ميوۀ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حال خواست از خيمه خارج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از پى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سکينه جان، صبر پيشه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چگونه صبر کند کسى که برادرش کشته شده و پدرش از وطن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چه بگويد جز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bookmarkStart w:id="96" w:name="pg20608_208083"/>
    </w:p>
    <w:p>
      <w:pPr>
        <w:pStyle w:val="Heading2"/>
        <w:numPr>
          <w:ilvl w:val="1"/>
          <w:numId w:val="1"/>
        </w:numPr>
        <w:rPr/>
      </w:pPr>
      <w:bookmarkStart w:id="97" w:name="__RefHeading___Toc9233_1169349467"/>
      <w:bookmarkStart w:id="98" w:name="_Toc32"/>
      <w:bookmarkEnd w:id="96"/>
      <w:bookmarkEnd w:id="97"/>
      <w:r>
        <w:rPr>
          <w:rtl w:val="true"/>
        </w:rPr>
        <w:t>ششمين گوشۀ ضريح</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ششمين گوشۀ ضريح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خيمه ها که غارت شد و آتش گرفت، همۀ بدن های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سر مقدسشان توسط دشمن از تن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آرميده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يازدهم و دوازدهم بدن ها روى زمين ماند و عطر آن ها و نورشان تا آسمان رفت و اهل آسمان به زيارت آن ها آمدند؛ اما سر های مطهر را زودتر به کوفه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مطهر حسين علیه السلام شبى در تنور خولى بود، معلوم نشد سر پاک على اکبر علیه السلام آن شب کجا ماند؟ اما بر همه معلوم است که همراه ساير رؤوس مطهر، چهل منزل تا شام را مهمان بانوان داغديده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دوازدهم که اهل بيت امام حسين علیه السلام در زندان کوفه بودند، امام سجاد علیه السلام با معجزه به کربلا بازگشت و با عده ای از بنی اسد رو به رو شد که در کنار پيکر های شهدا متحير مانده بودند، چرا که بدن های بى سر را نمی شناختند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علیه السلام خود را معرفى کرد، و سپس يک يک شهيدان را به آنان شناسانيد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صداى گريه بلند شد و زن های بنی اسد هم آمدند و به عزادارى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دفن شهدا پرداختند، امام علیه السلام محل دفن هر يک را تعيين می کرد، و همان جا بود که براى قبر برادرش على اکبر علیه السلام پايين پاى پدر را انتخاب کرد و اين گونه قبر امام حسين علیه السلام شش گوشه گرديد</w:t>
      </w:r>
      <w:r>
        <w:rPr>
          <w:rFonts w:eastAsia="IRNazanin" w:cs="IRNazanin"/>
          <w:color w:val="111111"/>
          <w:sz w:val="28"/>
          <w:szCs w:val="28"/>
          <w:rtl w:val="true"/>
          <w:lang w:bidi="fa-IR"/>
        </w:rPr>
        <w:t xml:space="preserve">. </w:t>
      </w:r>
      <w:bookmarkStart w:id="99" w:name="pg20608_208084"/>
    </w:p>
    <w:p>
      <w:pPr>
        <w:pStyle w:val="Heading2"/>
        <w:numPr>
          <w:ilvl w:val="1"/>
          <w:numId w:val="1"/>
        </w:numPr>
        <w:rPr/>
      </w:pPr>
      <w:bookmarkStart w:id="100" w:name="__RefHeading___Toc9235_1169349467"/>
      <w:bookmarkStart w:id="101" w:name="_Toc33"/>
      <w:bookmarkEnd w:id="99"/>
      <w:bookmarkEnd w:id="100"/>
      <w:r>
        <w:rPr>
          <w:rtl w:val="true"/>
        </w:rPr>
        <w:t>شما او را کشتيد</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 را کشتيد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ابن زياد در کوفه پيروزى خود را جشن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از هر فرصتى به نفع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امام سجاد علیه السلام افتاد، و با تعجب از اين که مردى از اهل بيت امام حسين علیه السلام زنده مانده نام حضرت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کرد، ابن زياد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 قَدْ قَتَلَ اللّهُ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على را نکشت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بزرگ تر من بود که شما او را کشتيد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الاَْنْفُسَ حينَ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هر کس که بميرد خدا او را از دنيا برده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که ظالم پاسخ خود را گرفت که ظُلم ظالمين به حساب خودشان است و نمی توانند آن را به حساب خدا بگذارند</w:t>
      </w:r>
      <w:r>
        <w:rPr>
          <w:rFonts w:eastAsia="IRNazanin" w:cs="IRNazanin"/>
          <w:color w:val="111111"/>
          <w:sz w:val="28"/>
          <w:szCs w:val="28"/>
          <w:rtl w:val="true"/>
          <w:lang w:bidi="fa-IR"/>
        </w:rPr>
        <w:t xml:space="preserve">. </w:t>
      </w:r>
      <w:bookmarkStart w:id="102" w:name="pg20608_208085"/>
    </w:p>
    <w:p>
      <w:pPr>
        <w:pStyle w:val="Heading2"/>
        <w:numPr>
          <w:ilvl w:val="1"/>
          <w:numId w:val="1"/>
        </w:numPr>
        <w:rPr/>
      </w:pPr>
      <w:bookmarkStart w:id="103" w:name="__RefHeading___Toc9237_1169349467"/>
      <w:bookmarkStart w:id="104" w:name="_Toc34"/>
      <w:bookmarkEnd w:id="102"/>
      <w:bookmarkEnd w:id="103"/>
      <w:r>
        <w:rPr>
          <w:rtl w:val="true"/>
        </w:rPr>
        <w:t>تبريک در پايين پاى ضريح</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تبريک در پايين پاى ضريح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چه سعادتى بالاتر از اين که شب ميلاد توفيق حضور در حرم حسينى داشته باشيم، و در پايين پاى ضريح شش گوشه اين عريضه تبريک را بسراييم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سايه ای از قامت و قد تو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موکب دل را سر کوى تو اقامت</w:t>
      </w:r>
    </w:p>
    <w:p>
      <w:pPr>
        <w:pStyle w:val="BookText"/>
        <w:rPr/>
      </w:pPr>
      <w:r>
        <w:rPr>
          <w:rFonts w:ascii="Amiri" w:hAnsi="Amiri" w:eastAsia="Amiri" w:cs="Amiri"/>
          <w:color w:val="111111"/>
          <w:sz w:val="28"/>
          <w:sz w:val="28"/>
          <w:szCs w:val="28"/>
          <w:rtl w:val="true"/>
          <w:lang w:bidi="ar-SA"/>
        </w:rPr>
        <w:t xml:space="preserve">اسلام ز زخم بدنت يافت سلامت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زيباست بر اندام تو ديباى امامت</w:t>
      </w:r>
    </w:p>
    <w:p>
      <w:pPr>
        <w:pStyle w:val="BookText"/>
        <w:rPr/>
      </w:pPr>
      <w:r>
        <w:rPr>
          <w:rFonts w:ascii="IRNazanin" w:hAnsi="IRNazanin" w:eastAsia="IRNazanin"/>
          <w:color w:val="111111"/>
          <w:sz w:val="28"/>
          <w:sz w:val="28"/>
          <w:szCs w:val="28"/>
          <w:rtl w:val="true"/>
          <w:lang w:bidi="fa-IR"/>
        </w:rPr>
        <w:t xml:space="preserve">لطفى که به سوى حرمت راه بپوييم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تو را پيش تو تبريک بگوييم</w:t>
      </w:r>
    </w:p>
    <w:p>
      <w:pPr>
        <w:pStyle w:val="BookText"/>
        <w:rPr/>
      </w:pPr>
      <w:r>
        <w:rPr>
          <w:rFonts w:ascii="IRNazanin" w:hAnsi="IRNazanin" w:eastAsia="IRNazanin"/>
          <w:color w:val="111111"/>
          <w:sz w:val="28"/>
          <w:sz w:val="28"/>
          <w:szCs w:val="28"/>
          <w:rtl w:val="true"/>
          <w:lang w:bidi="fa-IR"/>
        </w:rPr>
        <w:t xml:space="preserve">امشب به زمين خلد مخلد شده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رخ خالق سرمد شده پيدا</w:t>
      </w:r>
    </w:p>
    <w:p>
      <w:pPr>
        <w:pStyle w:val="BookText"/>
        <w:rPr/>
      </w:pPr>
      <w:r>
        <w:rPr>
          <w:rFonts w:ascii="IRNazanin" w:hAnsi="IRNazanin" w:eastAsia="IRNazanin"/>
          <w:color w:val="111111"/>
          <w:sz w:val="28"/>
          <w:sz w:val="28"/>
          <w:szCs w:val="28"/>
          <w:rtl w:val="true"/>
          <w:lang w:bidi="fa-IR"/>
        </w:rPr>
        <w:t xml:space="preserve">در بيت ولا روى محمد صلی الله علیه و آله شده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بگوييد که احمد شده پيدا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داده به شاه شهدا دسته گل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تبريک بگوييد به ختم رُسُل امشب </w:t>
      </w:r>
    </w:p>
    <w:p>
      <w:pPr>
        <w:pStyle w:val="BookText"/>
        <w:rPr/>
      </w:pPr>
      <w:r>
        <w:rPr>
          <w:rFonts w:ascii="IRNazanin" w:hAnsi="IRNazanin" w:eastAsia="IRNazanin"/>
          <w:color w:val="111111"/>
          <w:sz w:val="28"/>
          <w:sz w:val="28"/>
          <w:szCs w:val="28"/>
          <w:rtl w:val="true"/>
          <w:lang w:bidi="fa-IR"/>
        </w:rPr>
        <w:t xml:space="preserve">ليلا در آغوش سحر شمس الضحى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گرفتى در بغل يا مصطفى آورده ای</w:t>
      </w:r>
    </w:p>
    <w:p>
      <w:pPr>
        <w:pStyle w:val="BookText"/>
        <w:rPr/>
      </w:pPr>
      <w:r>
        <w:rPr>
          <w:rFonts w:ascii="IRNazanin" w:hAnsi="IRNazanin" w:eastAsia="IRNazanin"/>
          <w:color w:val="111111"/>
          <w:sz w:val="28"/>
          <w:sz w:val="28"/>
          <w:szCs w:val="28"/>
          <w:rtl w:val="true"/>
          <w:lang w:bidi="fa-IR"/>
        </w:rPr>
        <w:t xml:space="preserve">زادى علىِّ ديگرى يا مرتضى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خداوند است اين يا مجتبى آورده ای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باللّه عجب شورى تو در نسل بتول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که آل اللّه را ياد رسول انداختى </w:t>
      </w:r>
      <w:bookmarkStart w:id="105" w:name="pg20608_208087"/>
    </w:p>
    <w:p>
      <w:pPr>
        <w:pStyle w:val="Heading2"/>
        <w:numPr>
          <w:ilvl w:val="1"/>
          <w:numId w:val="1"/>
        </w:numPr>
        <w:rPr/>
      </w:pPr>
      <w:bookmarkStart w:id="106" w:name="__RefHeading___Toc9239_1169349467"/>
      <w:bookmarkStart w:id="107" w:name="_Toc35"/>
      <w:bookmarkEnd w:id="105"/>
      <w:bookmarkEnd w:id="106"/>
      <w:r>
        <w:rPr>
          <w:rtl w:val="true"/>
        </w:rPr>
        <w:t>دلنوشته ای براى تو</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دلنوشته ای براى تو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نثرى زيبا که منظرۀ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بِقَضائِكَ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پدرى پر محبت دربارۀ پسرى شبيه پيامبر صلی الله علیه و آله ترسيم کند، آن گونه که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ها زنده شود، در دلنوشتۀ ذيل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کسى نمانده بود تا راه را بر او ببندد،</w:t>
      </w:r>
    </w:p>
    <w:p>
      <w:pPr>
        <w:pStyle w:val="BookText"/>
        <w:rPr/>
      </w:pPr>
      <w:r>
        <w:rPr>
          <w:rFonts w:ascii="IRNazanin" w:hAnsi="IRNazanin" w:eastAsia="IRNazanin"/>
          <w:color w:val="111111"/>
          <w:sz w:val="28"/>
          <w:sz w:val="28"/>
          <w:szCs w:val="28"/>
          <w:rtl w:val="true"/>
          <w:lang w:bidi="fa-IR"/>
        </w:rPr>
        <w:t>ديگر کسى نبود تا براى پدر بهانۀ تأخير بسازد،</w:t>
      </w:r>
    </w:p>
    <w:p>
      <w:pPr>
        <w:pStyle w:val="BookText"/>
        <w:rPr/>
      </w:pPr>
      <w:r>
        <w:rPr>
          <w:rFonts w:ascii="IRNazanin" w:hAnsi="IRNazanin" w:eastAsia="IRNazanin"/>
          <w:color w:val="111111"/>
          <w:sz w:val="28"/>
          <w:sz w:val="28"/>
          <w:szCs w:val="28"/>
          <w:rtl w:val="true"/>
          <w:lang w:bidi="fa-IR"/>
        </w:rPr>
        <w:t>ديگر کسى نبود تا او را از کارزار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در برابر پدر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محمدى اش همه پرسشى آشکار بود،</w:t>
      </w:r>
    </w:p>
    <w:p>
      <w:pPr>
        <w:pStyle w:val="BookText"/>
        <w:rPr/>
      </w:pPr>
      <w:r>
        <w:rPr>
          <w:rFonts w:ascii="IRNazanin" w:hAnsi="IRNazanin" w:eastAsia="IRNazanin"/>
          <w:color w:val="111111"/>
          <w:sz w:val="28"/>
          <w:sz w:val="28"/>
          <w:szCs w:val="28"/>
          <w:rtl w:val="true"/>
          <w:lang w:bidi="fa-IR"/>
        </w:rPr>
        <w:t>که يک پاسخ بيش تر نداشت؛</w:t>
      </w:r>
    </w:p>
    <w:p>
      <w:pPr>
        <w:pStyle w:val="BookText"/>
        <w:rPr/>
      </w:pPr>
      <w:r>
        <w:rPr>
          <w:rFonts w:ascii="IRNazanin" w:hAnsi="IRNazanin" w:eastAsia="IRNazanin"/>
          <w:color w:val="111111"/>
          <w:sz w:val="28"/>
          <w:sz w:val="28"/>
          <w:szCs w:val="28"/>
          <w:rtl w:val="true"/>
          <w:lang w:bidi="fa-IR"/>
        </w:rPr>
        <w:t>و در نگاه نااميد و پر اندوه پدر،</w:t>
      </w:r>
    </w:p>
    <w:p>
      <w:pPr>
        <w:pStyle w:val="BookText"/>
        <w:rPr/>
      </w:pPr>
      <w:r>
        <w:rPr>
          <w:rFonts w:ascii="IRNazanin" w:hAnsi="IRNazanin" w:eastAsia="IRNazanin"/>
          <w:color w:val="111111"/>
          <w:sz w:val="28"/>
          <w:sz w:val="28"/>
          <w:szCs w:val="28"/>
          <w:rtl w:val="true"/>
          <w:lang w:bidi="fa-IR"/>
        </w:rPr>
        <w:t>يک پاسخ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است که بايد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اکبر علیه السلام عزم ميدان کرد،</w:t>
      </w:r>
    </w:p>
    <w:p>
      <w:pPr>
        <w:pStyle w:val="BookText"/>
        <w:rPr/>
      </w:pPr>
      <w:r>
        <w:rPr>
          <w:rFonts w:ascii="IRNazanin" w:hAnsi="IRNazanin" w:eastAsia="IRNazanin"/>
          <w:color w:val="111111"/>
          <w:sz w:val="28"/>
          <w:sz w:val="28"/>
          <w:szCs w:val="28"/>
          <w:rtl w:val="true"/>
          <w:lang w:bidi="fa-IR"/>
        </w:rPr>
        <w:t>بزرگ ترين فرزند حسين علیه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پارۀ جان سالار و سرور شهيدان، </w:t>
      </w:r>
    </w:p>
    <w:p>
      <w:pPr>
        <w:pStyle w:val="BookText"/>
        <w:rPr/>
      </w:pPr>
      <w:r>
        <w:rPr>
          <w:rFonts w:ascii="IRNazanin" w:hAnsi="IRNazanin" w:eastAsia="IRNazanin"/>
          <w:color w:val="111111"/>
          <w:sz w:val="28"/>
          <w:sz w:val="28"/>
          <w:szCs w:val="28"/>
          <w:rtl w:val="true"/>
          <w:lang w:bidi="fa-IR"/>
        </w:rPr>
        <w:t>با قامت رشيدى که يادآور قامت بلند پيامبر صلی الله علیه و آله بود،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چشمانى آتشين که برق نگاه رسول خدا از آن ها می جهيد،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لبانى خشک که بوسه گاه حسين بود،</w:t>
      </w:r>
    </w:p>
    <w:p>
      <w:pPr>
        <w:pStyle w:val="BookText"/>
        <w:rPr/>
      </w:pPr>
      <w:r>
        <w:rPr>
          <w:rFonts w:ascii="IRNazanin" w:hAnsi="IRNazanin" w:eastAsia="IRNazanin"/>
          <w:color w:val="111111"/>
          <w:sz w:val="28"/>
          <w:sz w:val="28"/>
          <w:szCs w:val="28"/>
          <w:rtl w:val="true"/>
          <w:lang w:bidi="fa-IR"/>
        </w:rPr>
        <w:t>و حسين با حال دگرگون بدرقه اش کرد؛</w:t>
      </w:r>
    </w:p>
    <w:p>
      <w:pPr>
        <w:pStyle w:val="BookText"/>
        <w:rPr/>
      </w:pPr>
      <w:r>
        <w:rPr>
          <w:rFonts w:ascii="IRNazanin" w:hAnsi="IRNazanin" w:eastAsia="IRNazanin"/>
          <w:color w:val="111111"/>
          <w:sz w:val="28"/>
          <w:sz w:val="28"/>
          <w:szCs w:val="28"/>
          <w:rtl w:val="true"/>
          <w:lang w:bidi="fa-IR"/>
        </w:rPr>
        <w:t>فرزند تا دل سپاه دشمن تاخت،</w:t>
      </w:r>
    </w:p>
    <w:p>
      <w:pPr>
        <w:pStyle w:val="BookText"/>
        <w:rPr/>
      </w:pPr>
      <w:r>
        <w:rPr>
          <w:rFonts w:ascii="IRNazanin" w:hAnsi="IRNazanin" w:eastAsia="IRNazanin"/>
          <w:color w:val="111111"/>
          <w:sz w:val="28"/>
          <w:sz w:val="28"/>
          <w:szCs w:val="28"/>
          <w:rtl w:val="true"/>
          <w:lang w:bidi="fa-IR"/>
        </w:rPr>
        <w:t>و داغ او تا دل خسته پدر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در گرد و غبار ميدان گم شد،</w:t>
      </w:r>
    </w:p>
    <w:p>
      <w:pPr>
        <w:pStyle w:val="BookText"/>
        <w:rPr/>
      </w:pPr>
      <w:r>
        <w:rPr>
          <w:rFonts w:ascii="IRNazanin" w:hAnsi="IRNazanin" w:eastAsia="IRNazanin"/>
          <w:color w:val="111111"/>
          <w:sz w:val="28"/>
          <w:sz w:val="28"/>
          <w:szCs w:val="28"/>
          <w:rtl w:val="true"/>
          <w:lang w:bidi="fa-IR"/>
        </w:rPr>
        <w:t>و غبار اندوه بر سينۀ پدر سايه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نگاه به پدر می انداخت،</w:t>
      </w:r>
    </w:p>
    <w:p>
      <w:pPr>
        <w:pStyle w:val="BookText"/>
        <w:rPr/>
      </w:pPr>
      <w:r>
        <w:rPr>
          <w:rFonts w:ascii="IRNazanin" w:hAnsi="IRNazanin" w:eastAsia="IRNazanin"/>
          <w:color w:val="111111"/>
          <w:sz w:val="28"/>
          <w:sz w:val="28"/>
          <w:szCs w:val="28"/>
          <w:rtl w:val="true"/>
          <w:lang w:bidi="fa-IR"/>
        </w:rPr>
        <w:t>و حسين که دلش براى پيامبر 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مصطفى را می ديد که خسته اند،</w:t>
      </w:r>
    </w:p>
    <w:p>
      <w:pPr>
        <w:pStyle w:val="BookText"/>
        <w:rPr/>
      </w:pPr>
      <w:r>
        <w:rPr>
          <w:rFonts w:ascii="IRNazanin" w:hAnsi="IRNazanin" w:eastAsia="IRNazanin"/>
          <w:color w:val="111111"/>
          <w:sz w:val="28"/>
          <w:sz w:val="28"/>
          <w:szCs w:val="28"/>
          <w:rtl w:val="true"/>
          <w:lang w:bidi="fa-IR"/>
        </w:rPr>
        <w:t>و کام مصطفى را که خشکيده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زخم برمی داشت،</w:t>
      </w:r>
    </w:p>
    <w:p>
      <w:pPr>
        <w:pStyle w:val="BookText"/>
        <w:rPr/>
      </w:pPr>
      <w:r>
        <w:rPr>
          <w:rFonts w:ascii="IRNazanin" w:hAnsi="IRNazanin" w:eastAsia="IRNazanin"/>
          <w:color w:val="111111"/>
          <w:sz w:val="28"/>
          <w:sz w:val="28"/>
          <w:szCs w:val="28"/>
          <w:rtl w:val="true"/>
          <w:lang w:bidi="fa-IR"/>
        </w:rPr>
        <w:t>و پدر می ديد که بر تن محمد تير می نشيند و تيغ فرود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می افتاد،</w:t>
      </w:r>
    </w:p>
    <w:p>
      <w:pPr>
        <w:pStyle w:val="BookText"/>
        <w:rPr/>
      </w:pPr>
      <w:r>
        <w:rPr>
          <w:rFonts w:ascii="IRNazanin" w:hAnsi="IRNazanin" w:eastAsia="IRNazanin"/>
          <w:color w:val="111111"/>
          <w:sz w:val="28"/>
          <w:sz w:val="28"/>
          <w:szCs w:val="28"/>
          <w:rtl w:val="true"/>
          <w:lang w:bidi="fa-IR"/>
        </w:rPr>
        <w:t>و پدر می ديد که قامت محمد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بانگ فرزند پدر را به سوى خويش خواند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بر بالين فرزند نشست، </w:t>
      </w:r>
    </w:p>
    <w:p>
      <w:pPr>
        <w:pStyle w:val="BookText"/>
        <w:rPr/>
      </w:pPr>
      <w:r>
        <w:rPr>
          <w:rFonts w:ascii="Amiri" w:hAnsi="Amiri" w:eastAsia="Amiri" w:cs="Amiri"/>
          <w:color w:val="111111"/>
          <w:sz w:val="28"/>
          <w:sz w:val="28"/>
          <w:szCs w:val="28"/>
          <w:rtl w:val="true"/>
          <w:lang w:bidi="ar-SA"/>
        </w:rPr>
        <w:t>و جانسوز ناليد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از بر من آن که مرا مونس جان بود،</w:t>
      </w:r>
    </w:p>
    <w:p>
      <w:pPr>
        <w:pStyle w:val="BookText"/>
        <w:rPr/>
      </w:pPr>
      <w:r>
        <w:rPr>
          <w:rFonts w:ascii="IRNazanin" w:hAnsi="IRNazanin" w:eastAsia="IRNazanin"/>
          <w:color w:val="111111"/>
          <w:sz w:val="28"/>
          <w:sz w:val="28"/>
          <w:szCs w:val="28"/>
          <w:rtl w:val="true"/>
          <w:lang w:bidi="fa-IR"/>
        </w:rPr>
        <w:t>ديگر به چه اميد در اين شهر 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هلهله کنان بر گرد ميدان می چرخد،</w:t>
      </w:r>
    </w:p>
    <w:p>
      <w:pPr>
        <w:pStyle w:val="BookText"/>
        <w:rPr/>
      </w:pPr>
      <w:r>
        <w:rPr>
          <w:rFonts w:ascii="IRNazanin" w:hAnsi="IRNazanin" w:eastAsia="IRNazanin"/>
          <w:color w:val="111111"/>
          <w:sz w:val="28"/>
          <w:sz w:val="28"/>
          <w:szCs w:val="28"/>
          <w:rtl w:val="true"/>
          <w:lang w:bidi="fa-IR"/>
        </w:rPr>
        <w:t>و حسين بر صورت خونين پسر فرو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می بيند که پدر توان برخاستن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هر جنازه ای را به خيمه گاه رسانده است،</w:t>
      </w:r>
    </w:p>
    <w:p>
      <w:pPr>
        <w:pStyle w:val="BookText"/>
        <w:rPr/>
      </w:pPr>
      <w:r>
        <w:rPr>
          <w:rFonts w:ascii="IRNazanin" w:hAnsi="IRNazanin" w:eastAsia="IRNazanin"/>
          <w:color w:val="111111"/>
          <w:sz w:val="28"/>
          <w:sz w:val="28"/>
          <w:szCs w:val="28"/>
          <w:rtl w:val="true"/>
          <w:lang w:bidi="fa-IR"/>
        </w:rPr>
        <w:t>بر سر اين جنازه ناتوان بانگ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بنی هاشم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بياييد</w:t>
      </w:r>
      <w:r>
        <w:rPr>
          <w:rFonts w:eastAsia="Amiri" w:cs="Amiri" w:ascii="Amiri" w:hAnsi="Amiri"/>
          <w:color w:val="111111"/>
          <w:sz w:val="28"/>
          <w:szCs w:val="28"/>
          <w:rtl w:val="true"/>
          <w:lang w:bidi="ar-SA"/>
        </w:rPr>
        <w:t xml:space="preserve">... </w:t>
      </w:r>
      <w:bookmarkStart w:id="108" w:name="pg20608_208090"/>
    </w:p>
    <w:p>
      <w:pPr>
        <w:pStyle w:val="Heading2"/>
        <w:numPr>
          <w:ilvl w:val="1"/>
          <w:numId w:val="1"/>
        </w:numPr>
        <w:rPr/>
      </w:pPr>
      <w:bookmarkStart w:id="109" w:name="__RefHeading___Toc9241_1169349467"/>
      <w:bookmarkStart w:id="110" w:name="_Toc36"/>
      <w:bookmarkEnd w:id="108"/>
      <w:bookmarkEnd w:id="109"/>
      <w:r>
        <w:rPr>
          <w:rtl w:val="true"/>
        </w:rPr>
        <w:t>بوسيد پاى شاه را</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بوسيد پاى شاه را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گام های بلند على اکبر علیه السلام در راه خدا، ادبياتى دقيق می طلبد تا ظرافت آن را ترسيم کند، که سرودۀ زير از اين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با خود آن سليل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اکبرا، شد عهد را وقت وفا</w:t>
      </w:r>
    </w:p>
    <w:p>
      <w:pPr>
        <w:pStyle w:val="BookText"/>
        <w:rPr/>
      </w:pPr>
      <w:r>
        <w:rPr>
          <w:rFonts w:ascii="IRNazanin" w:hAnsi="IRNazanin" w:eastAsia="IRNazanin"/>
          <w:color w:val="111111"/>
          <w:sz w:val="28"/>
          <w:sz w:val="28"/>
          <w:szCs w:val="28"/>
          <w:rtl w:val="true"/>
          <w:lang w:bidi="fa-IR"/>
        </w:rPr>
        <w:t xml:space="preserve">مرغ جان از حبس تن دلگير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ديدار جانان دير شد</w:t>
      </w:r>
    </w:p>
    <w:p>
      <w:pPr>
        <w:pStyle w:val="BookText"/>
        <w:rPr/>
      </w:pPr>
      <w:r>
        <w:rPr>
          <w:rFonts w:ascii="IRNazanin" w:hAnsi="IRNazanin" w:eastAsia="IRNazanin"/>
          <w:color w:val="111111"/>
          <w:sz w:val="28"/>
          <w:sz w:val="28"/>
          <w:szCs w:val="28"/>
          <w:rtl w:val="true"/>
          <w:lang w:bidi="fa-IR"/>
        </w:rPr>
        <w:t xml:space="preserve">عشق شمشيرى که بر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ى وصل است و بر در می زند</w:t>
      </w:r>
    </w:p>
    <w:p>
      <w:pPr>
        <w:pStyle w:val="BookText"/>
        <w:rPr/>
      </w:pPr>
      <w:r>
        <w:rPr>
          <w:rFonts w:ascii="IRNazanin" w:hAnsi="IRNazanin" w:eastAsia="IRNazanin"/>
          <w:color w:val="111111"/>
          <w:sz w:val="28"/>
          <w:sz w:val="28"/>
          <w:szCs w:val="28"/>
          <w:rtl w:val="true"/>
          <w:lang w:bidi="fa-IR"/>
        </w:rPr>
        <w:t xml:space="preserve">عيد قربان است و اين کوه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ذبيح عشق در خون کن شنا</w:t>
      </w:r>
    </w:p>
    <w:p>
      <w:pPr>
        <w:pStyle w:val="BookText"/>
        <w:rPr/>
      </w:pPr>
      <w:r>
        <w:rPr>
          <w:rFonts w:ascii="IRNazanin" w:hAnsi="IRNazanin" w:eastAsia="IRNazanin"/>
          <w:color w:val="111111"/>
          <w:sz w:val="28"/>
          <w:sz w:val="28"/>
          <w:szCs w:val="28"/>
          <w:rtl w:val="true"/>
          <w:lang w:bidi="fa-IR"/>
        </w:rPr>
        <w:t xml:space="preserve">با ادب بوسيد پاى 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بخش مهر و ماه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کاى زمام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عالم طفيل هست تو </w:t>
      </w:r>
    </w:p>
    <w:p>
      <w:pPr>
        <w:pStyle w:val="BookText"/>
        <w:rPr/>
      </w:pPr>
      <w:r>
        <w:rPr>
          <w:rFonts w:ascii="IRNazanin" w:hAnsi="IRNazanin" w:eastAsia="IRNazanin"/>
          <w:color w:val="111111"/>
          <w:sz w:val="28"/>
          <w:sz w:val="28"/>
          <w:szCs w:val="28"/>
          <w:rtl w:val="true"/>
          <w:lang w:bidi="fa-IR"/>
        </w:rPr>
        <w:t xml:space="preserve">رخصتم ده تا وداع جان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اين قربانکده قربان کنم</w:t>
      </w:r>
    </w:p>
    <w:p>
      <w:pPr>
        <w:pStyle w:val="BookText"/>
        <w:rPr/>
      </w:pPr>
      <w:r>
        <w:rPr>
          <w:rFonts w:ascii="IRNazanin" w:hAnsi="IRNazanin" w:eastAsia="IRNazanin"/>
          <w:color w:val="111111"/>
          <w:sz w:val="28"/>
          <w:sz w:val="28"/>
          <w:szCs w:val="28"/>
          <w:rtl w:val="true"/>
          <w:lang w:bidi="fa-IR"/>
        </w:rPr>
        <w:t xml:space="preserve">وصل جانان، گرچه عود وآتش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 من مستسقی ام، آبم خوش است</w:t>
      </w:r>
    </w:p>
    <w:p>
      <w:pPr>
        <w:pStyle w:val="BookText"/>
        <w:rPr/>
      </w:pPr>
      <w:r>
        <w:rPr>
          <w:rFonts w:ascii="IRNazanin" w:hAnsi="IRNazanin" w:eastAsia="IRNazanin"/>
          <w:color w:val="111111"/>
          <w:sz w:val="28"/>
          <w:sz w:val="28"/>
          <w:szCs w:val="28"/>
          <w:rtl w:val="true"/>
          <w:lang w:bidi="fa-IR"/>
        </w:rPr>
        <w:t xml:space="preserve">شاه دستارِ نبى بستش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جنگ پوشاندش به 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اى ذبيح کوى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خورى آب حيات از جوى عشق</w:t>
      </w:r>
    </w:p>
    <w:p>
      <w:pPr>
        <w:pStyle w:val="BookText"/>
        <w:rPr/>
      </w:pPr>
      <w:r>
        <w:rPr>
          <w:rFonts w:ascii="IRNazanin" w:hAnsi="IRNazanin" w:eastAsia="IRNazanin"/>
          <w:color w:val="111111"/>
          <w:sz w:val="28"/>
          <w:sz w:val="28"/>
          <w:szCs w:val="28"/>
          <w:rtl w:val="true"/>
          <w:lang w:bidi="fa-IR"/>
        </w:rPr>
        <w:t xml:space="preserve">رو به خيمه خواهران بدرود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ديدار خود خشنود کن</w:t>
      </w:r>
    </w:p>
    <w:p>
      <w:pPr>
        <w:pStyle w:val="BookText"/>
        <w:rPr/>
      </w:pPr>
      <w:r>
        <w:rPr>
          <w:rFonts w:ascii="IRNazanin" w:hAnsi="IRNazanin" w:eastAsia="IRNazanin"/>
          <w:color w:val="111111"/>
          <w:sz w:val="28"/>
          <w:sz w:val="28"/>
          <w:szCs w:val="28"/>
          <w:rtl w:val="true"/>
          <w:lang w:bidi="fa-IR"/>
        </w:rPr>
        <w:t xml:space="preserve">سر نهادش بر سر زانوى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کاى بالنده سروِ سرفراز</w:t>
      </w:r>
    </w:p>
    <w:p>
      <w:pPr>
        <w:pStyle w:val="BookText"/>
        <w:rPr/>
      </w:pPr>
      <w:r>
        <w:rPr>
          <w:rFonts w:ascii="Amiri" w:hAnsi="Amiri" w:eastAsia="Amiri" w:cs="Amiri"/>
          <w:color w:val="111111"/>
          <w:sz w:val="28"/>
          <w:sz w:val="28"/>
          <w:szCs w:val="28"/>
          <w:rtl w:val="true"/>
          <w:lang w:bidi="ar-SA"/>
        </w:rPr>
        <w:t xml:space="preserve">اى به طرف ديده خالى جاى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 تا بينم قد و بالاى تو</w:t>
      </w:r>
    </w:p>
    <w:p>
      <w:pPr>
        <w:pStyle w:val="BookText"/>
        <w:rPr/>
      </w:pPr>
      <w:r>
        <w:rPr>
          <w:rFonts w:ascii="IRNazanin" w:hAnsi="IRNazanin" w:eastAsia="IRNazanin"/>
          <w:color w:val="111111"/>
          <w:sz w:val="28"/>
          <w:sz w:val="28"/>
          <w:szCs w:val="28"/>
          <w:rtl w:val="true"/>
          <w:lang w:bidi="fa-IR"/>
        </w:rPr>
        <w:t xml:space="preserve">اين بيابان جاى خواب ناز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کايمن از صياد تير انداز نيست</w:t>
      </w:r>
    </w:p>
    <w:p>
      <w:pPr>
        <w:pStyle w:val="BookText"/>
        <w:rPr/>
      </w:pPr>
      <w:r>
        <w:rPr>
          <w:rFonts w:ascii="IRNazanin" w:hAnsi="IRNazanin" w:eastAsia="IRNazanin"/>
          <w:color w:val="111111"/>
          <w:sz w:val="28"/>
          <w:sz w:val="28"/>
          <w:szCs w:val="28"/>
          <w:rtl w:val="true"/>
          <w:lang w:bidi="fa-IR"/>
        </w:rPr>
        <w:t xml:space="preserve">خيز تا بيرون ازين صحرا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به سوى خيمۀ ليلا رويم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رفتى و بردى ز چشم باب،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اکبرا، بى تو جهان بادا خراب </w:t>
      </w:r>
      <w:bookmarkStart w:id="111" w:name="pg20608_208092"/>
    </w:p>
    <w:p>
      <w:pPr>
        <w:pStyle w:val="Heading2"/>
        <w:numPr>
          <w:ilvl w:val="1"/>
          <w:numId w:val="1"/>
        </w:numPr>
        <w:rPr/>
      </w:pPr>
      <w:bookmarkStart w:id="112" w:name="__RefHeading___Toc9243_1169349467"/>
      <w:bookmarkStart w:id="113" w:name="_Toc37"/>
      <w:bookmarkEnd w:id="111"/>
      <w:bookmarkEnd w:id="112"/>
      <w:r>
        <w:rPr>
          <w:rtl w:val="true"/>
        </w:rPr>
        <w:t>چرا دلم می شکنى؟</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دلم می شکنى؟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سوز دل پدرى را که جوان سرو قامت خود را با گلوى تير خورده و بدن قطعه قطعه در آغوش گرفته و صورت بر صورت او گذاشته، در اين ابيات می توان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بسوخت آخر جگرم، بگوى با من سخنى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منما پسرم، چرا دلم می شکنى</w:t>
      </w:r>
    </w:p>
    <w:p>
      <w:pPr>
        <w:pStyle w:val="BookText"/>
        <w:rPr/>
      </w:pPr>
      <w:r>
        <w:rPr>
          <w:rFonts w:ascii="IRNazanin" w:hAnsi="IRNazanin" w:eastAsia="IRNazanin"/>
          <w:color w:val="111111"/>
          <w:sz w:val="28"/>
          <w:sz w:val="28"/>
          <w:szCs w:val="28"/>
          <w:rtl w:val="true"/>
          <w:lang w:bidi="fa-IR"/>
        </w:rPr>
        <w:t xml:space="preserve">چو اکبرم رفته ز هوش، منم سراپا همه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آن لعل خموش، رسد بگوشم سخنى</w:t>
      </w:r>
    </w:p>
    <w:p>
      <w:pPr>
        <w:pStyle w:val="BookText"/>
        <w:rPr/>
      </w:pPr>
      <w:r>
        <w:rPr>
          <w:rFonts w:ascii="IRNazanin" w:hAnsi="IRNazanin" w:eastAsia="IRNazanin"/>
          <w:color w:val="111111"/>
          <w:sz w:val="28"/>
          <w:sz w:val="28"/>
          <w:szCs w:val="28"/>
          <w:rtl w:val="true"/>
          <w:lang w:bidi="fa-IR"/>
        </w:rPr>
        <w:t xml:space="preserve">تو صيد خونين دهنى، طپيده در خون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ميوۀ قلب منى، عقيق سرخ يمنى</w:t>
      </w:r>
    </w:p>
    <w:p>
      <w:pPr>
        <w:pStyle w:val="BookText"/>
        <w:rPr/>
      </w:pPr>
      <w:r>
        <w:rPr>
          <w:rFonts w:ascii="IRNazanin" w:hAnsi="IRNazanin" w:eastAsia="IRNazanin"/>
          <w:color w:val="111111"/>
          <w:sz w:val="28"/>
          <w:sz w:val="28"/>
          <w:szCs w:val="28"/>
          <w:rtl w:val="true"/>
          <w:lang w:bidi="fa-IR"/>
        </w:rPr>
        <w:t xml:space="preserve">سرو ناز چمن باغ ولايى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گمشدۀ آل عبايى ولدا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اسمعيلى تو، و قربان خدايى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پرپر شده کرب و بلايى ولدا </w:t>
      </w:r>
    </w:p>
    <w:p>
      <w:pPr>
        <w:pStyle w:val="BookText"/>
        <w:rPr/>
      </w:pPr>
      <w:r>
        <w:rPr>
          <w:rFonts w:ascii="IRNazanin" w:hAnsi="IRNazanin" w:eastAsia="IRNazanin"/>
          <w:color w:val="111111"/>
          <w:sz w:val="28"/>
          <w:sz w:val="28"/>
          <w:szCs w:val="28"/>
          <w:rtl w:val="true"/>
          <w:lang w:bidi="fa-IR"/>
        </w:rPr>
        <w:t xml:space="preserve">چشم غم ديدۀ ليلا نگران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آن خسته روان بسته به جان تو بود</w:t>
      </w:r>
    </w:p>
    <w:p>
      <w:pPr>
        <w:pStyle w:val="BookText"/>
        <w:rPr/>
      </w:pPr>
      <w:r>
        <w:rPr>
          <w:rFonts w:ascii="IRNazanin" w:hAnsi="IRNazanin" w:eastAsia="IRNazanin"/>
          <w:color w:val="111111"/>
          <w:sz w:val="28"/>
          <w:sz w:val="28"/>
          <w:szCs w:val="28"/>
          <w:rtl w:val="true"/>
          <w:lang w:bidi="fa-IR"/>
        </w:rPr>
        <w:t xml:space="preserve">سر زنان، ناله کنان، اشک فشان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تشنه و در فکر لبان تو بود</w:t>
      </w:r>
    </w:p>
    <w:p>
      <w:pPr>
        <w:pStyle w:val="BookText"/>
        <w:rPr/>
      </w:pPr>
      <w:r>
        <w:rPr>
          <w:rFonts w:ascii="IRNazanin" w:hAnsi="IRNazanin" w:eastAsia="IRNazanin"/>
          <w:color w:val="111111"/>
          <w:sz w:val="28"/>
          <w:sz w:val="28"/>
          <w:szCs w:val="28"/>
          <w:rtl w:val="true"/>
          <w:lang w:bidi="fa-IR"/>
        </w:rPr>
        <w:t xml:space="preserve">يا رب اين سرو که افتاده، سرافراز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نازنين ديدۀ او باز پر از ناز نما</w:t>
      </w:r>
    </w:p>
    <w:p>
      <w:pPr>
        <w:pStyle w:val="BookText"/>
        <w:rPr/>
      </w:pPr>
      <w:r>
        <w:rPr>
          <w:rFonts w:ascii="IRNazanin" w:hAnsi="IRNazanin" w:eastAsia="IRNazanin"/>
          <w:color w:val="111111"/>
          <w:sz w:val="28"/>
          <w:sz w:val="28"/>
          <w:szCs w:val="28"/>
          <w:rtl w:val="true"/>
          <w:lang w:bidi="fa-IR"/>
        </w:rPr>
        <w:t xml:space="preserve">يا رب اين غنچۀ خاموش، سخن ساز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خونين على را به سخن باز نما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خيز بر پاى که تا خيمۀ ليلا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 اى صيد بلا ديده از اينجا برويم </w:t>
      </w:r>
      <w:bookmarkStart w:id="114" w:name="pg20608_208094"/>
    </w:p>
    <w:p>
      <w:pPr>
        <w:pStyle w:val="Heading2"/>
        <w:numPr>
          <w:ilvl w:val="1"/>
          <w:numId w:val="1"/>
        </w:numPr>
        <w:rPr/>
      </w:pPr>
      <w:bookmarkStart w:id="115" w:name="__RefHeading___Toc9245_1169349467"/>
      <w:bookmarkStart w:id="116" w:name="_Toc38"/>
      <w:bookmarkEnd w:id="114"/>
      <w:bookmarkEnd w:id="115"/>
      <w:r>
        <w:rPr>
          <w:rtl w:val="true"/>
        </w:rPr>
        <w:t>نجوى با پسرم</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نجوى با پسرم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حسين علیه السلام هنگامی رسيد که بيش از يک جمله از على اکبر علیه السلام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سکوت بود و پدرى که با پسر نجوى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زير اين حقيقت را به نمايش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زند نيش سکوتت به دل من،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گشا كُشت مرا خندۀ دشمن، پسرم</w:t>
      </w:r>
    </w:p>
    <w:p>
      <w:pPr>
        <w:pStyle w:val="BookText"/>
        <w:rPr/>
      </w:pPr>
      <w:r>
        <w:rPr>
          <w:rFonts w:ascii="IRNazanin" w:hAnsi="IRNazanin" w:eastAsia="IRNazanin"/>
          <w:color w:val="111111"/>
          <w:sz w:val="28"/>
          <w:sz w:val="28"/>
          <w:szCs w:val="28"/>
          <w:rtl w:val="true"/>
          <w:lang w:bidi="fa-IR"/>
        </w:rPr>
        <w:t xml:space="preserve">چشم خود وا کن و يک بار دگر حرف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تشنه و سنگينى آهن، پسرم</w:t>
      </w:r>
    </w:p>
    <w:p>
      <w:pPr>
        <w:pStyle w:val="BookText"/>
        <w:rPr/>
      </w:pPr>
      <w:r>
        <w:rPr>
          <w:rFonts w:ascii="IRNazanin" w:hAnsi="IRNazanin" w:eastAsia="IRNazanin"/>
          <w:color w:val="111111"/>
          <w:sz w:val="28"/>
          <w:sz w:val="28"/>
          <w:szCs w:val="28"/>
          <w:rtl w:val="true"/>
          <w:lang w:bidi="fa-IR"/>
        </w:rPr>
        <w:t xml:space="preserve">بى تو از ديدۀ من قوۀ بينايى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ديدۀ دشمن شده روشن، پسرم</w:t>
      </w:r>
    </w:p>
    <w:p>
      <w:pPr>
        <w:pStyle w:val="BookText"/>
        <w:rPr/>
      </w:pPr>
      <w:r>
        <w:rPr>
          <w:rFonts w:ascii="IRNazanin" w:hAnsi="IRNazanin" w:eastAsia="IRNazanin"/>
          <w:color w:val="111111"/>
          <w:sz w:val="28"/>
          <w:sz w:val="28"/>
          <w:szCs w:val="28"/>
          <w:rtl w:val="true"/>
          <w:lang w:bidi="fa-IR"/>
        </w:rPr>
        <w:t xml:space="preserve">داغ مرگ پسرش را به دلش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بگذاشته داغت به دل من، پسرم</w:t>
      </w:r>
    </w:p>
    <w:p>
      <w:pPr>
        <w:pStyle w:val="BookText"/>
        <w:rPr/>
      </w:pPr>
      <w:r>
        <w:rPr>
          <w:rFonts w:ascii="IRNazanin" w:hAnsi="IRNazanin" w:eastAsia="IRNazanin"/>
          <w:color w:val="111111"/>
          <w:sz w:val="28"/>
          <w:sz w:val="28"/>
          <w:szCs w:val="28"/>
          <w:rtl w:val="true"/>
          <w:lang w:bidi="fa-IR"/>
        </w:rPr>
        <w:t xml:space="preserve">گمان مدار که گفتم برو، دل از تو بريدم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شمرده زدم همرهت پياده دويدم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محاسنم به کف دست بود و اشک به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گهى به خاک فتادم، گهى ز جاى پريدم </w:t>
      </w:r>
    </w:p>
    <w:p>
      <w:pPr>
        <w:pStyle w:val="BookText"/>
        <w:rPr/>
      </w:pPr>
      <w:r>
        <w:rPr>
          <w:rFonts w:ascii="IRNazanin" w:hAnsi="IRNazanin" w:eastAsia="IRNazanin"/>
          <w:color w:val="111111"/>
          <w:sz w:val="28"/>
          <w:sz w:val="28"/>
          <w:szCs w:val="28"/>
          <w:rtl w:val="true"/>
          <w:lang w:bidi="fa-IR"/>
        </w:rPr>
        <w:t xml:space="preserve">دلم به پيش تو، جان در قفات، ديده به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داند و دل شاهد است من چه کشيدم</w:t>
      </w:r>
    </w:p>
    <w:p>
      <w:pPr>
        <w:pStyle w:val="BookText"/>
        <w:rPr/>
      </w:pPr>
      <w:r>
        <w:rPr>
          <w:rFonts w:ascii="IRNazanin" w:hAnsi="IRNazanin" w:eastAsia="IRNazanin"/>
          <w:color w:val="111111"/>
          <w:sz w:val="28"/>
          <w:sz w:val="28"/>
          <w:szCs w:val="28"/>
          <w:rtl w:val="true"/>
          <w:lang w:bidi="fa-IR"/>
        </w:rPr>
        <w:t xml:space="preserve">دو چشم خود بگشا و سؤال کن که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خيمه تا سر نعش تو من چگونه رسيدم</w:t>
      </w:r>
    </w:p>
    <w:p>
      <w:pPr>
        <w:pStyle w:val="BookText"/>
        <w:rPr/>
      </w:pPr>
      <w:r>
        <w:rPr>
          <w:rFonts w:ascii="IRNazanin" w:hAnsi="IRNazanin" w:eastAsia="IRNazanin"/>
          <w:color w:val="111111"/>
          <w:sz w:val="28"/>
          <w:sz w:val="28"/>
          <w:szCs w:val="28"/>
          <w:rtl w:val="true"/>
          <w:lang w:bidi="fa-IR"/>
        </w:rPr>
        <w:t xml:space="preserve">ز اشک ديده لبم تر شد آن زمان که به 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خشک تو رادر دهان خويش مکيدم</w:t>
      </w:r>
    </w:p>
    <w:p>
      <w:pPr>
        <w:pStyle w:val="BookText"/>
        <w:rPr/>
      </w:pPr>
      <w:r>
        <w:rPr>
          <w:rFonts w:ascii="IRNazanin" w:hAnsi="IRNazanin" w:eastAsia="IRNazanin"/>
          <w:color w:val="111111"/>
          <w:sz w:val="28"/>
          <w:sz w:val="28"/>
          <w:szCs w:val="28"/>
          <w:rtl w:val="true"/>
          <w:lang w:bidi="fa-IR"/>
        </w:rPr>
        <w:t xml:space="preserve">نه تيغ شمر مرا می کشد، نه نيزۀ خولى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كُشت مرا لحظه ای که داغ تو ديدم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العطشت می زد آتشم که ز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يا ابتاى تو را دوباره شنيدم </w:t>
      </w:r>
      <w:bookmarkStart w:id="117" w:name="pg20608_208096"/>
    </w:p>
    <w:p>
      <w:pPr>
        <w:pStyle w:val="Heading2"/>
        <w:numPr>
          <w:ilvl w:val="1"/>
          <w:numId w:val="1"/>
        </w:numPr>
        <w:rPr/>
      </w:pPr>
      <w:bookmarkStart w:id="118" w:name="__RefHeading___Toc9247_1169349467"/>
      <w:bookmarkStart w:id="119" w:name="_Toc39"/>
      <w:bookmarkEnd w:id="117"/>
      <w:bookmarkEnd w:id="118"/>
      <w:r>
        <w:rPr>
          <w:rtl w:val="true"/>
        </w:rPr>
        <w:t>علی اکبر علیه السلام همراه زائران</w:t>
      </w:r>
      <w:bookmarkEnd w:id="119"/>
    </w:p>
    <w:p>
      <w:pPr>
        <w:pStyle w:val="BookText"/>
        <w:rPr/>
      </w:pPr>
      <w:r>
        <w:rPr>
          <w:rFonts w:ascii="Amiri" w:hAnsi="Amiri" w:eastAsia="Amiri" w:cs="Amiri"/>
          <w:color w:val="111111"/>
          <w:sz w:val="28"/>
          <w:sz w:val="28"/>
          <w:szCs w:val="28"/>
          <w:rtl w:val="true"/>
          <w:lang w:bidi="ar-SA"/>
        </w:rPr>
        <w:t>اِنَّ الْحُسَيْنَ بْنَ عَلِىٍّ علیه السلام يَنْظُرُ اِلى زُوّارِهِ وَ هُوَ اَعْرَفُ بِهِمْ بِاَسْمائِهِمْ وَ اَسْماءِ آبائِهِمْ وَ بِدَرَجاتِهِمْ وَ مَنْزِلَتِهِمْ عِنْدَ اللّهِ عَزَّ وَ جَلَّ مِنْ اَحَدِكُمْ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فرمودۀ امام صادق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علیه السلام به زائران خود توجه دارد و آنان را می شناسد، و نام آنان و اسم پدرانشان و درجات و منزلت آنان را نزد خداوند بهتر از شما نسبت به فرزندانتان می داند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ماجراى شيخ عبدالحميد قزوينى که حدود صد سال پيش اتفاق افتاده، حضور حضرت ابوالفضل العباس و حضرت على اکبر عليهما السلام را در نظارت بر زائرانشان به خوبى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گويد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آغاز ورودم به نجف، در همۀ ايام مخصوص زيارت امام حسين علیه السلام پياده به کربلا می رفتم و اين برنامه را با بی بضاعتى و بی منزلى در کربلا ترک نمی کردم و در صحن حرم می خوابيدم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بار که به همين نيت از نجف حرکت کردم، کنار وادى السلام شخصيت مهمی را ديدم که او هم به کربلا می رفت، اما او را با جلالت عجيبى مشايعت می کردند و لوازم سفر بسيارى برايش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اين منظره به حال خود تأسف خوردم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بار را می روم، ولى دفعات بعد اگر اسباب يک سفر آسوده مهيا شد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آن سفر مصمم شدم ديگر با دست خالى و بضاعت کم به زيارت کربلا نروم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مدتى گذشت تا ايام زيارتى مخصوص بعدى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طلاب با توجه به سفر های سابق نزد من آمدند و ساعت حرکت مرا پرسيدند، تا با من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قصد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گونه عذرى آوردم آن ها نپذيرفتند، تا آن که بالاجبار مرا با خود همراه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حرکت کرديم و تا ظهر به کاروانسراى بين راه براى استراحت رسيديم، اما هنگامی رسيديم که ساير زوار حرکت کرده بودند و ما در آن جا تنها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گرفتيم مقدارى بخوابيم و سپس براى نماز و نهار برخيزيم و بعد حرکت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زودتر از بقيۀ همراهان از خواب برخاستم و ظرف آبى برداشته براى وضو به بلندى وسط حياط کاروان سرا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شخصى پياده از درب کاروانسرا وارد شد و با سرعت نزد من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قزوينى تو هستى؟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کسى که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ذلت و خوارى ديگر به کربلا نمی روم، مگر آن که با عزت و تمکن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چگونه از آن چه از دل من گذشته خبر دارد؟ ولى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آماده باش که مولاى تو حضرت ابوالفضل العباس و آقاى تو حضرت على اکبر به استقبال تو آمده اند، تا قدر خود را بدانى و به خاطر مسايل بی ارزش دنيا افسرده و ناراحت نگردى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که شنيدم متحير ماندم که اين شخص چه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نفر سواره با لباس جنگى و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شمايلى که از آن دو </w:t>
      </w:r>
    </w:p>
    <w:p>
      <w:pPr>
        <w:pStyle w:val="BookText"/>
        <w:rPr/>
      </w:pPr>
      <w:r>
        <w:rPr>
          <w:rFonts w:ascii="IRNazanin" w:hAnsi="IRNazanin" w:eastAsia="IRNazanin"/>
          <w:color w:val="111111"/>
          <w:sz w:val="28"/>
          <w:sz w:val="28"/>
          <w:szCs w:val="28"/>
          <w:rtl w:val="true"/>
          <w:lang w:bidi="fa-IR"/>
        </w:rPr>
        <w:t>بزرگوار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کاروانسرا وارد حياط شدند، ، در حالى که حضرت ابوالفضل علیه السلام جلوتر و حضرت على اکبر علیه السلام پشت سر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اين صحنه بی اختيار خود را از بالاى بلندى به پايين انداختم و به پاى اسب هايشان افتادم و بوسيدم، و به دور اسب هايشان گرديدم، و زانو و رکاب و پايشان را بوسيدم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ياد رفقا افتادم، و تصميم گرفتم آن ها را هم خبر کنم تا براى زيارت آن دو بزرگوار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رکاب ايشان را رها کرده سراغ دوستان آمدم و بيدارشان کردم و ماجرا را به آنان خبر دادم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تعجب برخاسته با هم به صحن کاروان سرا آمديم، ولى اثرى از آن بزرگواران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بيرون آمده هر سوى بيابان را نگريستيم باز اثر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که متوجه شدم براى تذکر من تشريف آورده بودند، و من هم تصميم گرفتم تا عمر دارم زيارت آن حضرت را با هر مشکلاتى باشد ترک نکنم</w:t>
      </w:r>
      <w:r>
        <w:rPr>
          <w:rFonts w:eastAsia="IRNazanin" w:cs="IRNazanin"/>
          <w:color w:val="111111"/>
          <w:sz w:val="28"/>
          <w:szCs w:val="28"/>
          <w:rtl w:val="true"/>
          <w:lang w:bidi="fa-IR"/>
        </w:rPr>
        <w:t xml:space="preserve">. </w:t>
      </w:r>
      <w:bookmarkStart w:id="120" w:name="pg20608_208099"/>
    </w:p>
    <w:p>
      <w:pPr>
        <w:pStyle w:val="Heading2"/>
        <w:numPr>
          <w:ilvl w:val="1"/>
          <w:numId w:val="1"/>
        </w:numPr>
        <w:rPr/>
      </w:pPr>
      <w:bookmarkStart w:id="121" w:name="__RefHeading___Toc9249_1169349467"/>
      <w:bookmarkStart w:id="122" w:name="_Toc40"/>
      <w:bookmarkEnd w:id="120"/>
      <w:bookmarkEnd w:id="121"/>
      <w:r>
        <w:rPr>
          <w:rtl w:val="true"/>
        </w:rPr>
        <w:t>اشکى بر پايين پاى حسين علیه السلام</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اشکى بر پايين پاى حسين علیه السلام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آنان که حسين و کربلا را نديده اند نيز برايش گريسته اند، چرا که در سرزمين غربت و دور از وطن بدن های پاره پارۀ آنان روى زمين ماند، و اهل بيتِ او را از کنار همان بدن ها عبور دادند و تا شام و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اربعين که اين کاروان به کربلا بازگشتند با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الحسين الذى قتلوه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پيدا کردند؟ وقتى قبر على اکبر علیه السلام را پايين پاى حسين علیه السلام ديدند چه شيونى به پا نمودند؟</w:t>
      </w:r>
    </w:p>
    <w:p>
      <w:pPr>
        <w:pStyle w:val="BookText"/>
        <w:rPr/>
      </w:pPr>
      <w:r>
        <w:rPr>
          <w:rFonts w:ascii="IRNazanin" w:hAnsi="IRNazanin" w:eastAsia="IRNazanin"/>
          <w:color w:val="111111"/>
          <w:sz w:val="28"/>
          <w:sz w:val="28"/>
          <w:szCs w:val="28"/>
          <w:rtl w:val="true"/>
          <w:lang w:bidi="fa-IR"/>
        </w:rPr>
        <w:t>امام صادق علیه السلام منظرۀ سوزناک ضريح شش گوشه را چنين ترسيم می 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الْحُسَيْنَ بْنَ عَلِىٍّ غَريبٌ مَدْفونٌ بِاَرْضِ غُرْبَةٍ، يَبْکيهِ مَنْ زارَهُ وَ يَحْزَنُ لَهُ مَنْ لَمْ يَزُرْهُ وَ يَحْتَرِقُ لَهُ مَنْ لَمْ يَشْهَدْهُ، وَ يَرْحَمُهُ مَنْ نَظَرَ اِلى قَبْرِ اِبْنِهِ عِنْدَ رِجْلَيْهِ فى اَرْضِ فَلاةٍ، وَ لا حَميمَ قُرْبَهُ وَ لا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غريب است و در سرزمين غربت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زيارت کند بر او اشک می ريزد، و هر کس امکان زيارت ندارد برايش محزون می شود، و آنان که در روز عاشورا نبوده اند در مصيبت او آتش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قبر پسرش در پايين پايش می نگرد دل ش به سوز و گداز می آيد، که چگونه در سرزمينى خشک بدون خويشاوند و دوستى در دل خاک آرميده است</w:t>
      </w:r>
      <w:r>
        <w:rPr>
          <w:rFonts w:eastAsia="IRNazanin" w:cs="IRNazanin"/>
          <w:color w:val="111111"/>
          <w:sz w:val="28"/>
          <w:szCs w:val="28"/>
          <w:rtl w:val="true"/>
          <w:lang w:bidi="fa-IR"/>
        </w:rPr>
        <w:t xml:space="preserve">. </w:t>
      </w:r>
      <w:bookmarkStart w:id="123" w:name="pg20608_208100"/>
    </w:p>
    <w:p>
      <w:pPr>
        <w:pStyle w:val="Heading2"/>
        <w:numPr>
          <w:ilvl w:val="1"/>
          <w:numId w:val="1"/>
        </w:numPr>
        <w:rPr/>
      </w:pPr>
      <w:bookmarkStart w:id="124" w:name="__RefHeading___Toc9251_1169349467"/>
      <w:bookmarkStart w:id="125" w:name="_Toc41"/>
      <w:bookmarkEnd w:id="123"/>
      <w:bookmarkEnd w:id="124"/>
      <w:r>
        <w:rPr>
          <w:rtl w:val="true"/>
        </w:rPr>
        <w:t>سلام بر اولين شهيد</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بر اولين شهيد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اولين نفر از بنی هاشم بود که اجازۀ ميدان گرفت، و اولين نفر از اهل بيت بود که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برابر ضريح او در پايين ضريح شش گوشه می ايستيم و چنين می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اَوَّلِ قَتيلٍ مِنْ نَسْلِ خَيْرِ سَليلٍ مِنْ سُلالَةِ اِبْراهيمِ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اَبيكَ، اِذْ قالَ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ما اَجْرَأَهُمْ عَلَى الرَّحْمنِ وَ 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اَنَّكَ ابْنُ حُجَّةِ اللّهِ وَ ابْنُ اَمينِهِ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لَكَ عَلى قاتِليكَ وَ اَصْلاهُمْ جَهَنَّمَ وَ ساءَتْ مَصيرا، وَ جَعَلَنا يَوْمَ الْقِيامَةِ مِنْ مُلاقيكَ وَ مُرافِقيكَ وَ مُرافِقى جَدِّكَ وَ اَبيكَ وَ عَمِّكَ وَ اَخيكَ وَ اُمِّكَ الْمُظْلومَةِ الطّاهِرَةِ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اَبْرَءُ اِلَى اللّهِ مِمَّنْ قَتَلَكَ وَ قاتَلَكَ وَ اَسْأَلُ اللّهَ مُرافَقَتَكُمْ فى دارِ الْخُلودِ وَ السَّلامُ عَلَيْكَ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اولين شهيد از نسل بهترين فرزند از فرزندان ابراهيم 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تو و بر پدرت باد، آن گاه که درباره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 قومی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عجب جرئتى بر خداوند و بر بی حرمتى نسبت به پيامبر صلی الله علیه و آله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دنيا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شهادت می دهم که تو فرزند حجت و امين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نفع تو بر قاتلينت حکم کرد، و آنان را به جهنم واصل نمود که </w:t>
      </w:r>
    </w:p>
    <w:p>
      <w:pPr>
        <w:pStyle w:val="BookText"/>
        <w:rPr/>
      </w:pPr>
      <w:r>
        <w:rPr>
          <w:rFonts w:ascii="IRNazanin" w:hAnsi="IRNazanin" w:eastAsia="IRNazanin"/>
          <w:color w:val="111111"/>
          <w:sz w:val="28"/>
          <w:sz w:val="28"/>
          <w:szCs w:val="28"/>
          <w:rtl w:val="true"/>
          <w:lang w:bidi="fa-IR"/>
        </w:rPr>
        <w:t>پايان بدى برايشان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ما را از ملاقات کنندگان و همراهان تو و جد و پدر و عمو و مادر مظلومۀ طاهره مطهره ات زهرا علیها السلام قرار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قاتل تو و آنان که با تو جنگيدند بيزارم و به خدا پناه می برم و از خدا همراهى شما را در خانه ابدى می خواهم</w:t>
      </w:r>
      <w:r>
        <w:rPr>
          <w:rFonts w:eastAsia="IRNazanin" w:cs="IRNazanin"/>
          <w:color w:val="111111"/>
          <w:sz w:val="28"/>
          <w:szCs w:val="28"/>
          <w:rtl w:val="true"/>
          <w:lang w:bidi="fa-IR"/>
        </w:rPr>
        <w:t xml:space="preserve">. </w:t>
      </w:r>
      <w:bookmarkStart w:id="126" w:name="pg20608_208102"/>
    </w:p>
    <w:p>
      <w:pPr>
        <w:pStyle w:val="Heading2"/>
        <w:numPr>
          <w:ilvl w:val="1"/>
          <w:numId w:val="1"/>
        </w:numPr>
        <w:rPr/>
      </w:pPr>
      <w:bookmarkStart w:id="127" w:name="__RefHeading___Toc9253_1169349467"/>
      <w:bookmarkStart w:id="128" w:name="_Toc42"/>
      <w:bookmarkEnd w:id="126"/>
      <w:bookmarkEnd w:id="127"/>
      <w:r>
        <w:rPr>
          <w:rtl w:val="true"/>
        </w:rPr>
        <w:t>هم ذبيحى هم قتيل</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ذبيحى هم قتيل</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تيرى که بر گلويت نشست تو را ذبيح حسين علیه السلام نمود، تا آن که خنجر دشمن بار ديگر رأس پاکت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و پدرت که سخت بر اين ذبح تو گريست، ولى دلش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های ضريح نگاهى به قبر اين ذبيح آل طه می کنيم و می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يَابْنَ رَسولِ اللّهِ وَ رَحْمَةُ اللّهِ وَ بَرَکاتُهُ وَ ابنَ خَليفَةِ رَسولِ اللّهِ وَ ابْنَ بِنْتِ رَسولِ اللّهِ؛ وَ رَحْمَةُ اللّهِ وَ بَرَکاتُهُ مُضاعَفَةً كُلَّما طَلَعَتْ الشَّمْسُ اَوْ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عَلى روحِكَ وَ بَدَنِكَ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بِاَبى أَنْتَ وَ اُمّى مِنْ مَذْبوحٍ وَ مَقْتولٍ مِنْ غَيْرِ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بَاَبى وَ اُمّى دَمُكَ الْمُرْتَقى بِهِ اِلى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بِاَبى اَنْتَ وَ اُمّى مِنْ مُقَدَّمٍ بَيْنَ يَدَىْ اَبيكَ يَحْتَسِبُكَ وَ يَبْکى عَلَيْكَ مُحْتَرِقا عَلَيْكَ قَلْبُهُ، يَرْفَعُ دَمُكَ اِلى عَنانِ السَّماءِ لايَرْجِعُ مِنْهُ قَطْرَةً وَ لاتَسْكُنُ عَلَيْكَ مِنْ اَبيكَ زَفْرَةً، حينَ وَدَّعَكَ لِلْفِراقِ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فَمَکانُكُما عِنْدَ اللّهِ مَعَ آبائِكَ الْماضينَ وَ مَعَ اُمَّهاتِكَ فِى الْجِنانِ مُنْعَمينَ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اَبْرَءُ اِلَى اللّهِ مِمَّنْ قَتَلَكَ وَ ذَبَحَكَ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اى پسر پيامبر و اى پسر جانشين پيامبر و پسر دختر پيامبر، رحمت و برکاتى مضاعف تا زمانى که آفتاب طلوع و غروب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فداى تو باد اى ذبح شده و کشته شده بدون جرم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مادرم فداى خون تو که به سوى حبيب خدا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تو که در پيشگاه پدر روى زمين افتاده بودى، و او به خاطر خدا صبر می کرد، ولى با قلبى سوزان بر تو می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خون تو را به سوى آسمان می افشاند، ولى قطره ای از آن باز نمی گشت؛ هم چنان که نالۀ سوزان پدرت نيز آرام نمی گرفت، آن گاه که با تو خداحافظى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شما نزد خداوند با پدران گذشته و مادرانت در بهشت است و در نعمتيد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کسى که تو را کشت و تو را ذبح کرد بيزارم و به خدا پناه می برم</w:t>
      </w:r>
      <w:r>
        <w:rPr>
          <w:rFonts w:eastAsia="IRNazanin" w:cs="IRNazanin"/>
          <w:color w:val="111111"/>
          <w:sz w:val="28"/>
          <w:szCs w:val="28"/>
          <w:rtl w:val="true"/>
          <w:lang w:bidi="fa-IR"/>
        </w:rPr>
        <w:t xml:space="preserve">. </w:t>
      </w:r>
      <w:bookmarkStart w:id="129" w:name="pg20608_208104"/>
    </w:p>
    <w:p>
      <w:pPr>
        <w:pStyle w:val="Heading2"/>
        <w:numPr>
          <w:ilvl w:val="1"/>
          <w:numId w:val="1"/>
        </w:numPr>
        <w:rPr/>
      </w:pPr>
      <w:bookmarkStart w:id="130" w:name="__RefHeading___Toc9255_1169349467"/>
      <w:bookmarkStart w:id="131" w:name="_Toc43"/>
      <w:bookmarkEnd w:id="129"/>
      <w:bookmarkEnd w:id="130"/>
      <w:r>
        <w:rPr>
          <w:rtl w:val="true"/>
        </w:rPr>
        <w:t>بهشت از آن شماست</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از آن شماست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سلامی ديگر از دور دستى که خوانندۀ اين کتاب از فراز آن دست اميد به سوى ششمين گوشۀ ضريح بلند کرده و پنجره های آن را محکم گرفته، آخرين برگى است که به آستان حضرت على اکبر علیه السلام تقديم می نماييم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الصِّدّيقُ الطَّيِّبُ الطّاهِرُ وَ الزَّكِىُّ الْحَبيبُ الْمُقَرَّبُ وَ ابْنُ رَيْحانَةِ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شَهيدٍ مُحْتَسِبٍ 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اَكْرَمَ مَقامَكَ وَ اَشْرَفَ مُنْقَلَبَكَ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لَقَدْ شَكَرَ اللّهُ سَعْيَكَ وَ اَجْزَلَ ثَوابَكَ وَ اَلْحَقَكَ بِالذَّرْوَةِ الْعالِيَةِ حَيْثُ الشَّرَفُ كُلُّ الشَّرَفِ، وَ فِى الْغُرَفِ السّامِيَةِ فِى الْجَنَّةِ فَوْقَ الْغُرَفِ كَما مَنَّ عَلَيْكَ مِنْ قَبْلُ وَ جَعَلَكَ مِنْ اَهْلِ الْبَيْتِ الَّذينَ اَذْهَبَ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ضَرَّكَ الْقَوْمُ بِما نالوا مِنْكَ وَ مِنْ اَبيكَ الطّاهِرِ، صَلَواتُ اللّهِ عَلَيْكُما، وَ لا ثَلِموا مَنْزِلَتَكُما مِنَ الْبَيْتِ الْمُقَدَّسِ وَ لا وَهَنْتُما بِما اَصابَكُما فى سَبيلِ اللّهِ وَ لا مِلْتُما اِلَى الْعَيْشِ فِى الدُّنْيا وَ لا كَرِهْتُما مُباشِرَةَ الْمَنايا اِذْ كُنْتُما قَدْ رَأَيْتُما مَنازِلَكُما فِى الْجَنَّةِ قَبْلَ اَنْ تَصيرا اِلَيْها، فَاخْتَرْتُماها قَبْلَ اَنْ تَنْتَقِلا اِلَيْها، فَسُرِرْتُمْ وَ سَرَرْتُمْ؛ فَهَنيئا لَكُمْ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سلام بر تو اى صديق طيب و طاهر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آن چه دشمن با تو و پدرت رفتار کرد ضررى به تو نزد و از مقام مقدس شما چيزى کم نکرد، و با آن چه در راه خدا مصيبت به شما رسيد سست نشديد و به زندگى دنيا تمايل پيدا نکرديد، و از دست و پنجه نرم کردن با مرگ نهراسيديد، چرا که جايگاه خود را در بهشت ديديد قبل از آن که به آن برسيد، و آن را برگزيديد قبل از آن که به آن جا منتقل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w:t>
      </w:r>
      <w:r>
        <w:rPr>
          <w:rFonts w:eastAsia="IRNazanin" w:cs="IRNazanin"/>
          <w:color w:val="111111"/>
          <w:sz w:val="28"/>
          <w:szCs w:val="28"/>
          <w:rtl w:val="true"/>
          <w:lang w:bidi="fa-IR"/>
        </w:rPr>
        <w:t xml:space="preserve">. </w:t>
      </w:r>
      <w:bookmarkStart w:id="132" w:name="pg20608_208106"/>
    </w:p>
    <w:p>
      <w:pPr>
        <w:pStyle w:val="Heading2"/>
        <w:numPr>
          <w:ilvl w:val="1"/>
          <w:numId w:val="1"/>
        </w:numPr>
        <w:rPr/>
      </w:pPr>
      <w:bookmarkStart w:id="133" w:name="__RefHeading___Toc9257_1169349467"/>
      <w:bookmarkStart w:id="134" w:name="_Toc44"/>
      <w:bookmarkEnd w:id="132"/>
      <w:bookmarkEnd w:id="133"/>
      <w:r>
        <w:rPr>
          <w:rtl w:val="true"/>
        </w:rPr>
        <w:t>فهرست</w:t>
      </w:r>
      <w:bookmarkEnd w:id="134"/>
    </w:p>
    <w:p>
      <w:pPr>
        <w:pStyle w:val="BookText"/>
        <w:rPr/>
      </w:pPr>
      <w:r>
        <w:rPr>
          <w:rFonts w:ascii="IRNazanin" w:hAnsi="IRNazanin" w:eastAsia="IRNazanin"/>
          <w:color w:val="111111"/>
          <w:sz w:val="28"/>
          <w:sz w:val="28"/>
          <w:szCs w:val="28"/>
          <w:rtl w:val="true"/>
          <w:lang w:bidi="fa-IR"/>
        </w:rPr>
        <w:t>ميلاد فرزند کربلا</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 آغوش پدر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اَشبه الناس برسول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خَلق و خُلق و 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کريم الجد، کريم الاب، کريم النفس</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به استقبال شهادت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آب براى تشنگان حرم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دوشادوش پدر و عمو</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آرام بخش قلب حرم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اولين شهيد بنی هاشم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نفرين بر قاتلان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انتقام از قاتل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رَجَز در ميدان جنگ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هيبت نبوى، شجاعت علوى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دشمن را دو نيم کرد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صد و بيست نفر با يک دست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به احترام پدر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آخرين حمله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آستانۀ شهادت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خداحافظى از راه دور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پاسخى بلند از خيمه گاه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آخرين کلام در آخرين لحظه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خون على اکبر علیه السلام در آسمان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صورت بر صورت على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خدا داند که من طاقت ندارم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ميوۀ دلم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ششمين گوشۀ ضريح</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شما او را کشتيد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تبريک در پايين پاى ضريح</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دلنوشته ای براى تو</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بوسيد پاى شاه را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چرا دلم می شکنى؟</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نجوى با پسرم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علی اکبر علیه السلام همراه زائران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اشکى بر پايين پاى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سلام بر اولين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هم ذبيحى هم قتيل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از آن شماست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MOHAMMADS (P) REFLECTION</w:t>
      </w:r>
    </w:p>
    <w:p>
      <w:pPr>
        <w:pStyle w:val="BookText"/>
        <w:rPr/>
      </w:pPr>
      <w:r>
        <w:rPr>
          <w:rFonts w:eastAsia="Times New Roman" w:cs="Times New Roman" w:ascii="Times New Roman" w:hAnsi="Times New Roman"/>
          <w:color w:val="111111"/>
          <w:sz w:val="28"/>
          <w:szCs w:val="28"/>
          <w:lang w:val="en-US" w:bidi="en-US"/>
        </w:rPr>
        <w:t>Parts of Hazrat Ali Akbars life</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الشيعة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الاکبر علیه السلام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الاکبر علیه السلام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الاکبر علیه السلام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ميثم سازگار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خيمه گاه محمد رضا زائرى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صاعقه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از نيِّر تبريزى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اشک ها بريزيد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ميثم سازگار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9744</Words>
  <Characters>34861</Characters>
  <CharactersWithSpaces>44166</CharactersWithSpaces>
  <Paragraphs>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2026-09-15T14:13:03Z</dcterms:created>
  <dc:creator>ghaemiyeh.com</dc:creator>
  <dc:description/>
  <dc:language>en-US</dc:language>
  <cp:lastModifiedBy/>
  <dcterms:modified xsi:type="dcterms:W3CDTF">2026-09-15T17:43:04Z</dcterms:modified>
  <cp:revision>1</cp:revision>
  <dc:subject/>
  <dc:title>آینۀ محمد صلی الله علیه و آله فرزهایی از زندگی حضرت علی اکبر علیه السلام</dc:title>
</cp:coreProperties>
</file>

<file path=docProps/custom.xml><?xml version="1.0" encoding="utf-8"?>
<Properties xmlns="http://schemas.openxmlformats.org/officeDocument/2006/custom-properties" xmlns:vt="http://schemas.openxmlformats.org/officeDocument/2006/docPropsVTypes"/>
</file>