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5322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525324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525326_3381743652">
            <w:r>
              <w:rPr>
                <w:webHidden/>
                <w:rStyle w:val="IndexLink"/>
                <w:rtl w:val="true"/>
              </w:rPr>
              <w:t>الفهرس</w:t>
            </w:r>
            <w:r>
              <w:rPr>
                <w:rStyle w:val="IndexLink"/>
                <w:rtl w:val="true"/>
              </w:rPr>
              <w:tab/>
            </w:r>
            <w:r>
              <w:rPr>
                <w:rStyle w:val="IndexLink"/>
              </w:rPr>
              <w:t>19</w:t>
            </w:r>
          </w:hyperlink>
        </w:p>
        <w:p>
          <w:pPr>
            <w:pStyle w:val="Contents2"/>
            <w:tabs>
              <w:tab w:val="clear" w:pos="8743"/>
              <w:tab w:val="right" w:pos="9026" w:leader="dot"/>
            </w:tabs>
            <w:rPr/>
          </w:pPr>
          <w:hyperlink w:anchor="__RefHeading___Toc6525328_3381743652">
            <w:r>
              <w:rPr>
                <w:webHidden/>
                <w:rStyle w:val="IndexLink"/>
                <w:rtl w:val="true"/>
              </w:rPr>
              <w:t>تتمة ترجمة الإمام علي بن أبي طالب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6525330_3381743652">
            <w:r>
              <w:rPr>
                <w:webHidden/>
                <w:rStyle w:val="IndexLink"/>
                <w:rtl w:val="true"/>
              </w:rPr>
              <w:t>بقية الفصل الخامس</w:t>
            </w:r>
            <w:r>
              <w:rPr>
                <w:rStyle w:val="IndexLink"/>
                <w:rtl w:val="true"/>
              </w:rPr>
              <w:t xml:space="preserve">: </w:t>
            </w:r>
            <w:r>
              <w:rPr>
                <w:rStyle w:val="IndexLink"/>
                <w:rtl w:val="true"/>
              </w:rPr>
              <w:t>أعماله وسيرته عليه السلام وفيه أبواب</w:t>
            </w:r>
            <w:r>
              <w:rPr>
                <w:rStyle w:val="IndexLink"/>
                <w:rtl w:val="true"/>
              </w:rPr>
              <w:t>:</w:t>
              <w:tab/>
            </w:r>
            <w:r>
              <w:rPr>
                <w:rStyle w:val="IndexLink"/>
              </w:rPr>
              <w:t>29</w:t>
            </w:r>
          </w:hyperlink>
        </w:p>
        <w:p>
          <w:pPr>
            <w:pStyle w:val="Contents4"/>
            <w:tabs>
              <w:tab w:val="clear" w:pos="8176"/>
              <w:tab w:val="right" w:pos="9026" w:leader="dot"/>
            </w:tabs>
            <w:rPr/>
          </w:pPr>
          <w:hyperlink w:anchor="__RefHeading___Toc6525332_3381743652">
            <w:r>
              <w:rPr>
                <w:webHidden/>
                <w:rStyle w:val="IndexLink"/>
                <w:rtl w:val="true"/>
              </w:rPr>
              <w:t>الباب الثالث</w:t>
            </w:r>
            <w:r>
              <w:rPr>
                <w:rStyle w:val="IndexLink"/>
                <w:rtl w:val="true"/>
              </w:rPr>
              <w:t xml:space="preserve">: </w:t>
            </w:r>
            <w:r>
              <w:rPr>
                <w:rStyle w:val="IndexLink"/>
                <w:rtl w:val="true"/>
              </w:rPr>
              <w:t>عمله عليه السلام الاجتماعي وسيرته فيه وفيه فروع</w:t>
            </w:r>
            <w:r>
              <w:rPr>
                <w:rStyle w:val="IndexLink"/>
                <w:rtl w:val="true"/>
              </w:rPr>
              <w:t>:</w:t>
              <w:tab/>
            </w:r>
            <w:r>
              <w:rPr>
                <w:rStyle w:val="IndexLink"/>
              </w:rPr>
              <w:t>29</w:t>
            </w:r>
          </w:hyperlink>
        </w:p>
        <w:p>
          <w:pPr>
            <w:pStyle w:val="Contents5"/>
            <w:tabs>
              <w:tab w:val="clear" w:pos="7892"/>
              <w:tab w:val="right" w:pos="9026" w:leader="dot"/>
            </w:tabs>
            <w:rPr/>
          </w:pPr>
          <w:hyperlink w:anchor="__RefHeading___Toc6525334_3381743652">
            <w:r>
              <w:rPr>
                <w:webHidden/>
                <w:rStyle w:val="IndexLink"/>
                <w:rtl w:val="true"/>
              </w:rPr>
              <w:t>الأوّل</w:t>
            </w:r>
            <w:r>
              <w:rPr>
                <w:rStyle w:val="IndexLink"/>
                <w:rtl w:val="true"/>
              </w:rPr>
              <w:t xml:space="preserve">: </w:t>
            </w:r>
            <w:r>
              <w:rPr>
                <w:rStyle w:val="IndexLink"/>
                <w:rtl w:val="true"/>
              </w:rPr>
              <w:t>حبّه عليه السلام الفقراء والمساكين وعنايته بهم</w:t>
            </w:r>
            <w:r>
              <w:rPr>
                <w:rStyle w:val="IndexLink"/>
                <w:rtl w:val="true"/>
              </w:rPr>
              <w:tab/>
            </w:r>
            <w:r>
              <w:rPr>
                <w:rStyle w:val="IndexLink"/>
              </w:rPr>
              <w:t>29</w:t>
            </w:r>
          </w:hyperlink>
        </w:p>
        <w:p>
          <w:pPr>
            <w:pStyle w:val="Contents6"/>
            <w:tabs>
              <w:tab w:val="clear" w:pos="7609"/>
              <w:tab w:val="right" w:pos="9026" w:leader="dot"/>
            </w:tabs>
            <w:rPr/>
          </w:pPr>
          <w:hyperlink w:anchor="__RefHeading___Toc6525336_3381743652">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6525338_3381743652">
            <w:r>
              <w:rPr>
                <w:webHidden/>
                <w:rStyle w:val="IndexLink"/>
              </w:rPr>
              <w:t>1</w:t>
            </w:r>
            <w:r>
              <w:rPr>
                <w:rStyle w:val="IndexLink"/>
                <w:rtl w:val="true"/>
              </w:rPr>
              <w:t xml:space="preserve">. </w:t>
            </w:r>
            <w:r>
              <w:rPr>
                <w:rStyle w:val="IndexLink"/>
                <w:rtl w:val="true"/>
              </w:rPr>
              <w:t>أبوأيّوب الأنصاري</w:t>
            </w:r>
            <w:r>
              <w:rPr>
                <w:rStyle w:val="IndexLink"/>
                <w:rtl w:val="true"/>
              </w:rPr>
              <w:tab/>
            </w:r>
            <w:r>
              <w:rPr>
                <w:rStyle w:val="IndexLink"/>
              </w:rPr>
              <w:t>29</w:t>
            </w:r>
          </w:hyperlink>
        </w:p>
        <w:p>
          <w:pPr>
            <w:pStyle w:val="Contents6"/>
            <w:tabs>
              <w:tab w:val="clear" w:pos="7609"/>
              <w:tab w:val="right" w:pos="9026" w:leader="dot"/>
            </w:tabs>
            <w:rPr/>
          </w:pPr>
          <w:hyperlink w:anchor="__RefHeading___Toc6525340_3381743652">
            <w:r>
              <w:rPr>
                <w:webHidden/>
                <w:rStyle w:val="IndexLink"/>
              </w:rPr>
              <w:t>2</w:t>
            </w:r>
            <w:r>
              <w:rPr>
                <w:rStyle w:val="IndexLink"/>
                <w:rtl w:val="true"/>
              </w:rPr>
              <w:t xml:space="preserve">. </w:t>
            </w:r>
            <w:r>
              <w:rPr>
                <w:rStyle w:val="IndexLink"/>
                <w:rtl w:val="true"/>
              </w:rPr>
              <w:t>ضرار بن ضمرة</w:t>
            </w:r>
            <w:r>
              <w:rPr>
                <w:rStyle w:val="IndexLink"/>
                <w:rtl w:val="true"/>
              </w:rPr>
              <w:tab/>
            </w:r>
            <w:r>
              <w:rPr>
                <w:rStyle w:val="IndexLink"/>
              </w:rPr>
              <w:t>30</w:t>
            </w:r>
          </w:hyperlink>
        </w:p>
        <w:p>
          <w:pPr>
            <w:pStyle w:val="Contents6"/>
            <w:tabs>
              <w:tab w:val="clear" w:pos="7609"/>
              <w:tab w:val="right" w:pos="9026" w:leader="dot"/>
            </w:tabs>
            <w:rPr/>
          </w:pPr>
          <w:hyperlink w:anchor="__RefHeading___Toc6525342_3381743652">
            <w:r>
              <w:rPr>
                <w:webHidden/>
                <w:rStyle w:val="IndexLink"/>
              </w:rPr>
              <w:t>3</w:t>
            </w:r>
            <w:r>
              <w:rPr>
                <w:rStyle w:val="IndexLink"/>
                <w:rtl w:val="true"/>
              </w:rPr>
              <w:t xml:space="preserve">. </w:t>
            </w:r>
            <w:r>
              <w:rPr>
                <w:rStyle w:val="IndexLink"/>
                <w:rtl w:val="true"/>
              </w:rPr>
              <w:t>عبدالرحمان بن زيد الفائشي</w:t>
            </w:r>
            <w:r>
              <w:rPr>
                <w:rStyle w:val="IndexLink"/>
                <w:rtl w:val="true"/>
              </w:rPr>
              <w:tab/>
            </w:r>
            <w:r>
              <w:rPr>
                <w:rStyle w:val="IndexLink"/>
              </w:rPr>
              <w:t>31</w:t>
            </w:r>
          </w:hyperlink>
        </w:p>
        <w:p>
          <w:pPr>
            <w:pStyle w:val="Contents6"/>
            <w:tabs>
              <w:tab w:val="clear" w:pos="7609"/>
              <w:tab w:val="right" w:pos="9026" w:leader="dot"/>
            </w:tabs>
            <w:rPr/>
          </w:pPr>
          <w:hyperlink w:anchor="__RefHeading___Toc6525344_3381743652">
            <w:r>
              <w:rPr>
                <w:webHidden/>
                <w:rStyle w:val="IndexLink"/>
              </w:rPr>
              <w:t>4</w:t>
            </w:r>
            <w:r>
              <w:rPr>
                <w:rStyle w:val="IndexLink"/>
                <w:rtl w:val="true"/>
              </w:rPr>
              <w:t xml:space="preserve">. </w:t>
            </w:r>
            <w:r>
              <w:rPr>
                <w:rStyle w:val="IndexLink"/>
                <w:rtl w:val="true"/>
              </w:rPr>
              <w:t>عدىّ‌ بن حاتم</w:t>
            </w:r>
            <w:r>
              <w:rPr>
                <w:rStyle w:val="IndexLink"/>
                <w:rtl w:val="true"/>
              </w:rPr>
              <w:tab/>
            </w:r>
            <w:r>
              <w:rPr>
                <w:rStyle w:val="IndexLink"/>
              </w:rPr>
              <w:t>32</w:t>
            </w:r>
          </w:hyperlink>
        </w:p>
        <w:p>
          <w:pPr>
            <w:pStyle w:val="Contents6"/>
            <w:tabs>
              <w:tab w:val="clear" w:pos="7609"/>
              <w:tab w:val="right" w:pos="9026" w:leader="dot"/>
            </w:tabs>
            <w:rPr/>
          </w:pPr>
          <w:hyperlink w:anchor="__RefHeading___Toc6525346_3381743652">
            <w:r>
              <w:rPr>
                <w:webHidden/>
                <w:rStyle w:val="IndexLink"/>
              </w:rPr>
              <w:t>5</w:t>
            </w:r>
            <w:r>
              <w:rPr>
                <w:rStyle w:val="IndexLink"/>
                <w:rtl w:val="true"/>
              </w:rPr>
              <w:t xml:space="preserve">. </w:t>
            </w:r>
            <w:r>
              <w:rPr>
                <w:rStyle w:val="IndexLink"/>
                <w:rtl w:val="true"/>
              </w:rPr>
              <w:t>عمّار بن ياسر</w:t>
            </w:r>
            <w:r>
              <w:rPr>
                <w:rStyle w:val="IndexLink"/>
                <w:rtl w:val="true"/>
              </w:rPr>
              <w:tab/>
            </w:r>
            <w:r>
              <w:rPr>
                <w:rStyle w:val="IndexLink"/>
              </w:rPr>
              <w:t>32</w:t>
            </w:r>
          </w:hyperlink>
        </w:p>
        <w:p>
          <w:pPr>
            <w:pStyle w:val="Contents6"/>
            <w:tabs>
              <w:tab w:val="clear" w:pos="7609"/>
              <w:tab w:val="right" w:pos="9026" w:leader="dot"/>
            </w:tabs>
            <w:rPr/>
          </w:pPr>
          <w:hyperlink w:anchor="__RefHeading___Toc6525348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35</w:t>
            </w:r>
          </w:hyperlink>
        </w:p>
        <w:p>
          <w:pPr>
            <w:pStyle w:val="Contents5"/>
            <w:tabs>
              <w:tab w:val="clear" w:pos="7892"/>
              <w:tab w:val="right" w:pos="9026" w:leader="dot"/>
            </w:tabs>
            <w:rPr/>
          </w:pPr>
          <w:hyperlink w:anchor="__RefHeading___Toc6525350_3381743652">
            <w:r>
              <w:rPr>
                <w:webHidden/>
                <w:rStyle w:val="IndexLink"/>
                <w:rtl w:val="true"/>
              </w:rPr>
              <w:t>الثاني</w:t>
            </w:r>
            <w:r>
              <w:rPr>
                <w:rStyle w:val="IndexLink"/>
                <w:rtl w:val="true"/>
              </w:rPr>
              <w:t xml:space="preserve">: </w:t>
            </w:r>
            <w:r>
              <w:rPr>
                <w:rStyle w:val="IndexLink"/>
                <w:rtl w:val="true"/>
              </w:rPr>
              <w:t>تكريمه عليه السلام الفقراء</w:t>
            </w:r>
            <w:r>
              <w:rPr>
                <w:rStyle w:val="IndexLink"/>
                <w:rtl w:val="true"/>
              </w:rPr>
              <w:tab/>
            </w:r>
            <w:r>
              <w:rPr>
                <w:rStyle w:val="IndexLink"/>
              </w:rPr>
              <w:t>36</w:t>
            </w:r>
          </w:hyperlink>
        </w:p>
        <w:p>
          <w:pPr>
            <w:pStyle w:val="Contents6"/>
            <w:tabs>
              <w:tab w:val="clear" w:pos="7609"/>
              <w:tab w:val="right" w:pos="9026" w:leader="dot"/>
            </w:tabs>
            <w:rPr/>
          </w:pPr>
          <w:hyperlink w:anchor="__RefHeading___Toc6525352_3381743652">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6525354_3381743652">
            <w:r>
              <w:rPr>
                <w:webHidden/>
                <w:rStyle w:val="IndexLink"/>
              </w:rPr>
              <w:t>1</w:t>
            </w:r>
            <w:r>
              <w:rPr>
                <w:rStyle w:val="IndexLink"/>
                <w:rtl w:val="true"/>
              </w:rPr>
              <w:t xml:space="preserve">. </w:t>
            </w:r>
            <w:r>
              <w:rPr>
                <w:rStyle w:val="IndexLink"/>
                <w:rtl w:val="true"/>
              </w:rPr>
              <w:t>أحمد بن أبي‌المقدام</w:t>
            </w:r>
            <w:r>
              <w:rPr>
                <w:rStyle w:val="IndexLink"/>
                <w:rtl w:val="true"/>
              </w:rPr>
              <w:tab/>
            </w:r>
            <w:r>
              <w:rPr>
                <w:rStyle w:val="IndexLink"/>
              </w:rPr>
              <w:t>36</w:t>
            </w:r>
          </w:hyperlink>
        </w:p>
        <w:p>
          <w:pPr>
            <w:pStyle w:val="Contents6"/>
            <w:tabs>
              <w:tab w:val="clear" w:pos="7609"/>
              <w:tab w:val="right" w:pos="9026" w:leader="dot"/>
            </w:tabs>
            <w:rPr/>
          </w:pPr>
          <w:hyperlink w:anchor="__RefHeading___Toc6525356_3381743652">
            <w:r>
              <w:rPr>
                <w:webHidden/>
                <w:rStyle w:val="IndexLink"/>
              </w:rPr>
              <w:t>2</w:t>
            </w:r>
            <w:r>
              <w:rPr>
                <w:rStyle w:val="IndexLink"/>
                <w:rtl w:val="true"/>
              </w:rPr>
              <w:t xml:space="preserve">. </w:t>
            </w:r>
            <w:r>
              <w:rPr>
                <w:rStyle w:val="IndexLink"/>
                <w:rtl w:val="true"/>
              </w:rPr>
              <w:t>الأصبغ بن نباتة</w:t>
            </w:r>
            <w:r>
              <w:rPr>
                <w:rStyle w:val="IndexLink"/>
                <w:rtl w:val="true"/>
              </w:rPr>
              <w:tab/>
            </w:r>
            <w:r>
              <w:rPr>
                <w:rStyle w:val="IndexLink"/>
              </w:rPr>
              <w:t>37</w:t>
            </w:r>
          </w:hyperlink>
        </w:p>
        <w:p>
          <w:pPr>
            <w:pStyle w:val="Contents6"/>
            <w:tabs>
              <w:tab w:val="clear" w:pos="7609"/>
              <w:tab w:val="right" w:pos="9026" w:leader="dot"/>
            </w:tabs>
            <w:rPr/>
          </w:pPr>
          <w:hyperlink w:anchor="__RefHeading___Toc6525358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38</w:t>
            </w:r>
          </w:hyperlink>
        </w:p>
        <w:p>
          <w:pPr>
            <w:pStyle w:val="Contents6"/>
            <w:tabs>
              <w:tab w:val="clear" w:pos="7609"/>
              <w:tab w:val="right" w:pos="9026" w:leader="dot"/>
            </w:tabs>
            <w:rPr/>
          </w:pPr>
          <w:hyperlink w:anchor="__RefHeading___Toc6525360_3381743652">
            <w:r>
              <w:rPr>
                <w:webHidden/>
                <w:rStyle w:val="IndexLink"/>
              </w:rPr>
              <w:t>4</w:t>
            </w:r>
            <w:r>
              <w:rPr>
                <w:rStyle w:val="IndexLink"/>
                <w:rtl w:val="true"/>
              </w:rPr>
              <w:t xml:space="preserve">. </w:t>
            </w:r>
            <w:r>
              <w:rPr>
                <w:rStyle w:val="IndexLink"/>
                <w:rtl w:val="true"/>
              </w:rPr>
              <w:t>محمّد ابن الحنفيّة</w:t>
            </w:r>
            <w:r>
              <w:rPr>
                <w:rStyle w:val="IndexLink"/>
                <w:rtl w:val="true"/>
              </w:rPr>
              <w:tab/>
            </w:r>
            <w:r>
              <w:rPr>
                <w:rStyle w:val="IndexLink"/>
              </w:rPr>
              <w:t>38</w:t>
            </w:r>
          </w:hyperlink>
        </w:p>
        <w:p>
          <w:pPr>
            <w:pStyle w:val="Contents6"/>
            <w:tabs>
              <w:tab w:val="clear" w:pos="7609"/>
              <w:tab w:val="right" w:pos="9026" w:leader="dot"/>
            </w:tabs>
            <w:rPr/>
          </w:pPr>
          <w:hyperlink w:anchor="__RefHeading___Toc6525362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38</w:t>
            </w:r>
          </w:hyperlink>
        </w:p>
        <w:p>
          <w:pPr>
            <w:pStyle w:val="Contents5"/>
            <w:tabs>
              <w:tab w:val="clear" w:pos="7892"/>
              <w:tab w:val="right" w:pos="9026" w:leader="dot"/>
            </w:tabs>
            <w:rPr/>
          </w:pPr>
          <w:hyperlink w:anchor="__RefHeading___Toc6525364_3381743652">
            <w:r>
              <w:rPr>
                <w:webHidden/>
                <w:rStyle w:val="IndexLink"/>
                <w:rtl w:val="true"/>
              </w:rPr>
              <w:t>الثالث</w:t>
            </w:r>
            <w:r>
              <w:rPr>
                <w:rStyle w:val="IndexLink"/>
                <w:rtl w:val="true"/>
              </w:rPr>
              <w:t xml:space="preserve">: </w:t>
            </w:r>
            <w:r>
              <w:rPr>
                <w:rStyle w:val="IndexLink"/>
                <w:rtl w:val="true"/>
              </w:rPr>
              <w:t>تقدير نفسه عليه السلام بضعفة الناس</w:t>
            </w:r>
            <w:r>
              <w:rPr>
                <w:rStyle w:val="IndexLink"/>
                <w:rtl w:val="true"/>
              </w:rPr>
              <w:tab/>
            </w:r>
            <w:r>
              <w:rPr>
                <w:rStyle w:val="IndexLink"/>
              </w:rPr>
              <w:t>39</w:t>
            </w:r>
          </w:hyperlink>
        </w:p>
        <w:p>
          <w:pPr>
            <w:pStyle w:val="Contents6"/>
            <w:tabs>
              <w:tab w:val="clear" w:pos="7609"/>
              <w:tab w:val="right" w:pos="9026" w:leader="dot"/>
            </w:tabs>
            <w:rPr/>
          </w:pPr>
          <w:hyperlink w:anchor="__RefHeading___Toc6525366_3381743652">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6525368_3381743652">
            <w:r>
              <w:rPr>
                <w:webHidden/>
                <w:rStyle w:val="IndexLink"/>
              </w:rPr>
              <w:t>1</w:t>
            </w:r>
            <w:r>
              <w:rPr>
                <w:rStyle w:val="IndexLink"/>
                <w:rtl w:val="true"/>
              </w:rPr>
              <w:t xml:space="preserve">. </w:t>
            </w:r>
            <w:r>
              <w:rPr>
                <w:rStyle w:val="IndexLink"/>
                <w:rtl w:val="true"/>
              </w:rPr>
              <w:t>الأحنف بن قيس</w:t>
            </w:r>
            <w:r>
              <w:rPr>
                <w:rStyle w:val="IndexLink"/>
                <w:rtl w:val="true"/>
              </w:rPr>
              <w:tab/>
            </w:r>
            <w:r>
              <w:rPr>
                <w:rStyle w:val="IndexLink"/>
              </w:rPr>
              <w:t>39</w:t>
            </w:r>
          </w:hyperlink>
        </w:p>
        <w:p>
          <w:pPr>
            <w:pStyle w:val="Contents6"/>
            <w:tabs>
              <w:tab w:val="clear" w:pos="7609"/>
              <w:tab w:val="right" w:pos="9026" w:leader="dot"/>
            </w:tabs>
            <w:rPr/>
          </w:pPr>
          <w:hyperlink w:anchor="__RefHeading___Toc6525370_3381743652">
            <w:r>
              <w:rPr>
                <w:webHidden/>
                <w:rStyle w:val="IndexLink"/>
              </w:rPr>
              <w:t>2</w:t>
            </w:r>
            <w:r>
              <w:rPr>
                <w:rStyle w:val="IndexLink"/>
                <w:rtl w:val="true"/>
              </w:rPr>
              <w:t xml:space="preserve">. </w:t>
            </w:r>
            <w:r>
              <w:rPr>
                <w:rStyle w:val="IndexLink"/>
                <w:rtl w:val="true"/>
              </w:rPr>
              <w:t>المراسيل والأقوال</w:t>
            </w:r>
            <w:r>
              <w:rPr>
                <w:rStyle w:val="IndexLink"/>
                <w:rtl w:val="true"/>
              </w:rPr>
              <w:tab/>
            </w:r>
            <w:r>
              <w:rPr>
                <w:rStyle w:val="IndexLink"/>
              </w:rPr>
              <w:t>41</w:t>
            </w:r>
          </w:hyperlink>
        </w:p>
        <w:p>
          <w:pPr>
            <w:pStyle w:val="Contents5"/>
            <w:tabs>
              <w:tab w:val="clear" w:pos="7892"/>
              <w:tab w:val="right" w:pos="9026" w:leader="dot"/>
            </w:tabs>
            <w:rPr/>
          </w:pPr>
          <w:hyperlink w:anchor="__RefHeading___Toc6525372_3381743652">
            <w:r>
              <w:rPr>
                <w:webHidden/>
                <w:rStyle w:val="IndexLink"/>
                <w:rtl w:val="true"/>
              </w:rPr>
              <w:t>الرابع</w:t>
            </w:r>
            <w:r>
              <w:rPr>
                <w:rStyle w:val="IndexLink"/>
                <w:rtl w:val="true"/>
              </w:rPr>
              <w:t xml:space="preserve">: </w:t>
            </w:r>
            <w:r>
              <w:rPr>
                <w:rStyle w:val="IndexLink"/>
                <w:rtl w:val="true"/>
              </w:rPr>
              <w:t>عنايته عليه السلام الخاصّة بالأيتام</w:t>
            </w:r>
            <w:r>
              <w:rPr>
                <w:rStyle w:val="IndexLink"/>
                <w:rtl w:val="true"/>
              </w:rPr>
              <w:tab/>
            </w:r>
            <w:r>
              <w:rPr>
                <w:rStyle w:val="IndexLink"/>
              </w:rPr>
              <w:t>45</w:t>
            </w:r>
          </w:hyperlink>
        </w:p>
        <w:p>
          <w:pPr>
            <w:pStyle w:val="Contents6"/>
            <w:tabs>
              <w:tab w:val="clear" w:pos="7609"/>
              <w:tab w:val="right" w:pos="9026" w:leader="dot"/>
            </w:tabs>
            <w:rPr/>
          </w:pPr>
          <w:hyperlink w:anchor="__RefHeading___Toc6525374_3381743652">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6525376_3381743652">
            <w:r>
              <w:rPr>
                <w:webHidden/>
                <w:rStyle w:val="IndexLink"/>
              </w:rPr>
              <w:t>1</w:t>
            </w:r>
            <w:r>
              <w:rPr>
                <w:rStyle w:val="IndexLink"/>
                <w:rtl w:val="true"/>
              </w:rPr>
              <w:t xml:space="preserve">. </w:t>
            </w:r>
            <w:r>
              <w:rPr>
                <w:rStyle w:val="IndexLink"/>
                <w:rtl w:val="true"/>
              </w:rPr>
              <w:t>الحكم الطائي</w:t>
            </w:r>
            <w:r>
              <w:rPr>
                <w:rStyle w:val="IndexLink"/>
                <w:rtl w:val="true"/>
              </w:rPr>
              <w:tab/>
            </w:r>
            <w:r>
              <w:rPr>
                <w:rStyle w:val="IndexLink"/>
              </w:rPr>
              <w:t>46</w:t>
            </w:r>
          </w:hyperlink>
        </w:p>
        <w:p>
          <w:pPr>
            <w:pStyle w:val="Contents6"/>
            <w:tabs>
              <w:tab w:val="clear" w:pos="7609"/>
              <w:tab w:val="right" w:pos="9026" w:leader="dot"/>
            </w:tabs>
            <w:rPr/>
          </w:pPr>
          <w:hyperlink w:anchor="__RefHeading___Toc6525378_3381743652">
            <w:r>
              <w:rPr>
                <w:webHidden/>
                <w:rStyle w:val="IndexLink"/>
              </w:rPr>
              <w:t>2</w:t>
            </w:r>
            <w:r>
              <w:rPr>
                <w:rStyle w:val="IndexLink"/>
                <w:rtl w:val="true"/>
              </w:rPr>
              <w:t xml:space="preserve">. </w:t>
            </w:r>
            <w:r>
              <w:rPr>
                <w:rStyle w:val="IndexLink"/>
                <w:rtl w:val="true"/>
              </w:rPr>
              <w:t>أبوالطفيل</w:t>
            </w:r>
            <w:r>
              <w:rPr>
                <w:rStyle w:val="IndexLink"/>
                <w:rtl w:val="true"/>
              </w:rPr>
              <w:tab/>
            </w:r>
            <w:r>
              <w:rPr>
                <w:rStyle w:val="IndexLink"/>
              </w:rPr>
              <w:t>46</w:t>
            </w:r>
          </w:hyperlink>
        </w:p>
        <w:p>
          <w:pPr>
            <w:pStyle w:val="Contents6"/>
            <w:tabs>
              <w:tab w:val="clear" w:pos="7609"/>
              <w:tab w:val="right" w:pos="9026" w:leader="dot"/>
            </w:tabs>
            <w:rPr/>
          </w:pPr>
          <w:hyperlink w:anchor="__RefHeading___Toc6525380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47</w:t>
            </w:r>
          </w:hyperlink>
        </w:p>
        <w:p>
          <w:pPr>
            <w:pStyle w:val="Contents5"/>
            <w:tabs>
              <w:tab w:val="clear" w:pos="7892"/>
              <w:tab w:val="right" w:pos="9026" w:leader="dot"/>
            </w:tabs>
            <w:rPr/>
          </w:pPr>
          <w:hyperlink w:anchor="__RefHeading___Toc6525382_3381743652">
            <w:r>
              <w:rPr>
                <w:webHidden/>
                <w:rStyle w:val="IndexLink"/>
                <w:rtl w:val="true"/>
              </w:rPr>
              <w:t>الخامس</w:t>
            </w:r>
            <w:r>
              <w:rPr>
                <w:rStyle w:val="IndexLink"/>
                <w:rtl w:val="true"/>
              </w:rPr>
              <w:t xml:space="preserve">: </w:t>
            </w:r>
            <w:r>
              <w:rPr>
                <w:rStyle w:val="IndexLink"/>
                <w:rtl w:val="true"/>
              </w:rPr>
              <w:t>رأفته عليه السلام بالرعيّة</w:t>
            </w:r>
            <w:r>
              <w:rPr>
                <w:rStyle w:val="IndexLink"/>
                <w:rtl w:val="true"/>
              </w:rPr>
              <w:tab/>
            </w:r>
            <w:r>
              <w:rPr>
                <w:rStyle w:val="IndexLink"/>
              </w:rPr>
              <w:t>47</w:t>
            </w:r>
          </w:hyperlink>
        </w:p>
        <w:p>
          <w:pPr>
            <w:pStyle w:val="Contents6"/>
            <w:tabs>
              <w:tab w:val="clear" w:pos="7609"/>
              <w:tab w:val="right" w:pos="9026" w:leader="dot"/>
            </w:tabs>
            <w:rPr/>
          </w:pPr>
          <w:hyperlink w:anchor="__RefHeading___Toc6525384_3381743652">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6525386_3381743652">
            <w:r>
              <w:rPr>
                <w:webHidden/>
                <w:rStyle w:val="IndexLink"/>
              </w:rPr>
              <w:t>1</w:t>
            </w:r>
            <w:r>
              <w:rPr>
                <w:rStyle w:val="IndexLink"/>
                <w:rtl w:val="true"/>
              </w:rPr>
              <w:t xml:space="preserve">. </w:t>
            </w:r>
            <w:r>
              <w:rPr>
                <w:rStyle w:val="IndexLink"/>
                <w:rtl w:val="true"/>
              </w:rPr>
              <w:t>أبوسعيد الخدري</w:t>
            </w:r>
            <w:r>
              <w:rPr>
                <w:rStyle w:val="IndexLink"/>
                <w:rtl w:val="true"/>
              </w:rPr>
              <w:tab/>
            </w:r>
            <w:r>
              <w:rPr>
                <w:rStyle w:val="IndexLink"/>
              </w:rPr>
              <w:t>47</w:t>
            </w:r>
          </w:hyperlink>
        </w:p>
        <w:p>
          <w:pPr>
            <w:pStyle w:val="Contents6"/>
            <w:tabs>
              <w:tab w:val="clear" w:pos="7609"/>
              <w:tab w:val="right" w:pos="9026" w:leader="dot"/>
            </w:tabs>
            <w:rPr/>
          </w:pPr>
          <w:hyperlink w:anchor="__RefHeading___Toc6525388_3381743652">
            <w:r>
              <w:rPr>
                <w:webHidden/>
                <w:rStyle w:val="IndexLink"/>
              </w:rPr>
              <w:t>2</w:t>
            </w:r>
            <w:r>
              <w:rPr>
                <w:rStyle w:val="IndexLink"/>
                <w:rtl w:val="true"/>
              </w:rPr>
              <w:t xml:space="preserve">. </w:t>
            </w:r>
            <w:r>
              <w:rPr>
                <w:rStyle w:val="IndexLink"/>
                <w:rtl w:val="true"/>
              </w:rPr>
              <w:t>علي المكّي الهلالي</w:t>
            </w:r>
            <w:r>
              <w:rPr>
                <w:rStyle w:val="IndexLink"/>
                <w:rtl w:val="true"/>
              </w:rPr>
              <w:tab/>
            </w:r>
            <w:r>
              <w:rPr>
                <w:rStyle w:val="IndexLink"/>
              </w:rPr>
              <w:t>48</w:t>
            </w:r>
          </w:hyperlink>
        </w:p>
        <w:p>
          <w:pPr>
            <w:pStyle w:val="Contents6"/>
            <w:tabs>
              <w:tab w:val="clear" w:pos="7609"/>
              <w:tab w:val="right" w:pos="9026" w:leader="dot"/>
            </w:tabs>
            <w:rPr/>
          </w:pPr>
          <w:hyperlink w:anchor="__RefHeading___Toc6525390_3381743652">
            <w:r>
              <w:rPr>
                <w:webHidden/>
                <w:rStyle w:val="IndexLink"/>
              </w:rPr>
              <w:t>3</w:t>
            </w:r>
            <w:r>
              <w:rPr>
                <w:rStyle w:val="IndexLink"/>
                <w:rtl w:val="true"/>
              </w:rPr>
              <w:t xml:space="preserve">. </w:t>
            </w:r>
            <w:r>
              <w:rPr>
                <w:rStyle w:val="IndexLink"/>
                <w:rtl w:val="true"/>
              </w:rPr>
              <w:t>عمر بن الخطّاب</w:t>
            </w:r>
            <w:r>
              <w:rPr>
                <w:rStyle w:val="IndexLink"/>
                <w:rtl w:val="true"/>
              </w:rPr>
              <w:tab/>
            </w:r>
            <w:r>
              <w:rPr>
                <w:rStyle w:val="IndexLink"/>
              </w:rPr>
              <w:t>48</w:t>
            </w:r>
          </w:hyperlink>
        </w:p>
        <w:p>
          <w:pPr>
            <w:pStyle w:val="Contents5"/>
            <w:tabs>
              <w:tab w:val="clear" w:pos="7892"/>
              <w:tab w:val="right" w:pos="9026" w:leader="dot"/>
            </w:tabs>
            <w:rPr/>
          </w:pPr>
          <w:hyperlink w:anchor="__RefHeading___Toc6525392_3381743652">
            <w:r>
              <w:rPr>
                <w:webHidden/>
                <w:rStyle w:val="IndexLink"/>
                <w:rtl w:val="true"/>
              </w:rPr>
              <w:t>السادس</w:t>
            </w:r>
            <w:r>
              <w:rPr>
                <w:rStyle w:val="IndexLink"/>
                <w:rtl w:val="true"/>
              </w:rPr>
              <w:t xml:space="preserve">: </w:t>
            </w:r>
            <w:r>
              <w:rPr>
                <w:rStyle w:val="IndexLink"/>
                <w:rtl w:val="true"/>
              </w:rPr>
              <w:t>أنّه عليه السلام أعدل الناس في الرعيّة وأقسمهم بالسويّة</w:t>
            </w:r>
            <w:r>
              <w:rPr>
                <w:rStyle w:val="IndexLink"/>
                <w:rtl w:val="true"/>
              </w:rPr>
              <w:tab/>
            </w:r>
            <w:r>
              <w:rPr>
                <w:rStyle w:val="IndexLink"/>
              </w:rPr>
              <w:t>50</w:t>
            </w:r>
          </w:hyperlink>
        </w:p>
        <w:p>
          <w:pPr>
            <w:pStyle w:val="Contents6"/>
            <w:tabs>
              <w:tab w:val="clear" w:pos="7609"/>
              <w:tab w:val="right" w:pos="9026" w:leader="dot"/>
            </w:tabs>
            <w:rPr/>
          </w:pPr>
          <w:hyperlink w:anchor="__RefHeading___Toc6525394_3381743652">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6525396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50</w:t>
            </w:r>
          </w:hyperlink>
        </w:p>
        <w:p>
          <w:pPr>
            <w:pStyle w:val="Contents6"/>
            <w:tabs>
              <w:tab w:val="clear" w:pos="7609"/>
              <w:tab w:val="right" w:pos="9026" w:leader="dot"/>
            </w:tabs>
            <w:rPr/>
          </w:pPr>
          <w:hyperlink w:anchor="__RefHeading___Toc6525398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52</w:t>
            </w:r>
          </w:hyperlink>
        </w:p>
        <w:p>
          <w:pPr>
            <w:pStyle w:val="Contents6"/>
            <w:tabs>
              <w:tab w:val="clear" w:pos="7609"/>
              <w:tab w:val="right" w:pos="9026" w:leader="dot"/>
            </w:tabs>
            <w:rPr/>
          </w:pPr>
          <w:hyperlink w:anchor="__RefHeading___Toc6525400_3381743652">
            <w:r>
              <w:rPr>
                <w:webHidden/>
                <w:rStyle w:val="IndexLink"/>
              </w:rPr>
              <w:t>3</w:t>
            </w:r>
            <w:r>
              <w:rPr>
                <w:rStyle w:val="IndexLink"/>
                <w:rtl w:val="true"/>
              </w:rPr>
              <w:t xml:space="preserve">. </w:t>
            </w:r>
            <w:r>
              <w:rPr>
                <w:rStyle w:val="IndexLink"/>
                <w:rtl w:val="true"/>
              </w:rPr>
              <w:t>معاذ بن جبل</w:t>
            </w:r>
            <w:r>
              <w:rPr>
                <w:rStyle w:val="IndexLink"/>
                <w:rtl w:val="true"/>
              </w:rPr>
              <w:tab/>
            </w:r>
            <w:r>
              <w:rPr>
                <w:rStyle w:val="IndexLink"/>
              </w:rPr>
              <w:t>52</w:t>
            </w:r>
          </w:hyperlink>
        </w:p>
        <w:p>
          <w:pPr>
            <w:pStyle w:val="Contents5"/>
            <w:tabs>
              <w:tab w:val="clear" w:pos="7892"/>
              <w:tab w:val="right" w:pos="9026" w:leader="dot"/>
            </w:tabs>
            <w:rPr/>
          </w:pPr>
          <w:hyperlink w:anchor="__RefHeading___Toc6525402_3381743652">
            <w:r>
              <w:rPr>
                <w:webHidden/>
                <w:rStyle w:val="IndexLink"/>
                <w:rtl w:val="true"/>
              </w:rPr>
              <w:t>السابع</w:t>
            </w:r>
            <w:r>
              <w:rPr>
                <w:rStyle w:val="IndexLink"/>
                <w:rtl w:val="true"/>
              </w:rPr>
              <w:t xml:space="preserve">: </w:t>
            </w:r>
            <w:r>
              <w:rPr>
                <w:rStyle w:val="IndexLink"/>
                <w:rtl w:val="true"/>
              </w:rPr>
              <w:t>رفقه عليه السلام بالناس وعطفه عليهم</w:t>
            </w:r>
            <w:r>
              <w:rPr>
                <w:rStyle w:val="IndexLink"/>
                <w:rtl w:val="true"/>
              </w:rPr>
              <w:tab/>
            </w:r>
            <w:r>
              <w:rPr>
                <w:rStyle w:val="IndexLink"/>
              </w:rPr>
              <w:t>53</w:t>
            </w:r>
          </w:hyperlink>
        </w:p>
        <w:p>
          <w:pPr>
            <w:pStyle w:val="Contents6"/>
            <w:tabs>
              <w:tab w:val="clear" w:pos="7609"/>
              <w:tab w:val="right" w:pos="9026" w:leader="dot"/>
            </w:tabs>
            <w:rPr/>
          </w:pPr>
          <w:hyperlink w:anchor="__RefHeading___Toc6525404_3381743652">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6525406_3381743652">
            <w:r>
              <w:rPr>
                <w:webHidden/>
                <w:rStyle w:val="IndexLink"/>
              </w:rPr>
              <w:t>1</w:t>
            </w:r>
            <w:r>
              <w:rPr>
                <w:rStyle w:val="IndexLink"/>
                <w:rtl w:val="true"/>
              </w:rPr>
              <w:t xml:space="preserve">. </w:t>
            </w:r>
            <w:r>
              <w:rPr>
                <w:rStyle w:val="IndexLink"/>
                <w:rtl w:val="true"/>
              </w:rPr>
              <w:t>زيد بن علي</w:t>
            </w:r>
            <w:r>
              <w:rPr>
                <w:rStyle w:val="IndexLink"/>
                <w:rtl w:val="true"/>
              </w:rPr>
              <w:tab/>
            </w:r>
            <w:r>
              <w:rPr>
                <w:rStyle w:val="IndexLink"/>
              </w:rPr>
              <w:t>53</w:t>
            </w:r>
          </w:hyperlink>
        </w:p>
        <w:p>
          <w:pPr>
            <w:pStyle w:val="Contents6"/>
            <w:tabs>
              <w:tab w:val="clear" w:pos="7609"/>
              <w:tab w:val="right" w:pos="9026" w:leader="dot"/>
            </w:tabs>
            <w:rPr/>
          </w:pPr>
          <w:hyperlink w:anchor="__RefHeading___Toc6525408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53</w:t>
            </w:r>
          </w:hyperlink>
        </w:p>
        <w:p>
          <w:pPr>
            <w:pStyle w:val="Contents5"/>
            <w:tabs>
              <w:tab w:val="clear" w:pos="7892"/>
              <w:tab w:val="right" w:pos="9026" w:leader="dot"/>
            </w:tabs>
            <w:rPr/>
          </w:pPr>
          <w:hyperlink w:anchor="__RefHeading___Toc6525410_3381743652">
            <w:r>
              <w:rPr>
                <w:webHidden/>
                <w:rStyle w:val="IndexLink"/>
                <w:rtl w:val="true"/>
              </w:rPr>
              <w:t>الثامن</w:t>
            </w:r>
            <w:r>
              <w:rPr>
                <w:rStyle w:val="IndexLink"/>
                <w:rtl w:val="true"/>
              </w:rPr>
              <w:t xml:space="preserve">: </w:t>
            </w:r>
            <w:r>
              <w:rPr>
                <w:rStyle w:val="IndexLink"/>
                <w:rtl w:val="true"/>
              </w:rPr>
              <w:t>رقابته عليه السلام علي السوق</w:t>
            </w:r>
            <w:r>
              <w:rPr>
                <w:rStyle w:val="IndexLink"/>
                <w:rtl w:val="true"/>
              </w:rPr>
              <w:tab/>
            </w:r>
            <w:r>
              <w:rPr>
                <w:rStyle w:val="IndexLink"/>
              </w:rPr>
              <w:t>55</w:t>
            </w:r>
          </w:hyperlink>
        </w:p>
        <w:p>
          <w:pPr>
            <w:pStyle w:val="Contents6"/>
            <w:tabs>
              <w:tab w:val="clear" w:pos="7609"/>
              <w:tab w:val="right" w:pos="9026" w:leader="dot"/>
            </w:tabs>
            <w:rPr/>
          </w:pPr>
          <w:hyperlink w:anchor="__RefHeading___Toc6525412_3381743652">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6525414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55</w:t>
            </w:r>
          </w:hyperlink>
        </w:p>
        <w:p>
          <w:pPr>
            <w:pStyle w:val="Contents6"/>
            <w:tabs>
              <w:tab w:val="clear" w:pos="7609"/>
              <w:tab w:val="right" w:pos="9026" w:leader="dot"/>
            </w:tabs>
            <w:rPr/>
          </w:pPr>
          <w:hyperlink w:anchor="__RefHeading___Toc6525416_3381743652">
            <w:r>
              <w:rPr>
                <w:webHidden/>
                <w:rStyle w:val="IndexLink"/>
              </w:rPr>
              <w:t>2</w:t>
            </w:r>
            <w:r>
              <w:rPr>
                <w:rStyle w:val="IndexLink"/>
                <w:rtl w:val="true"/>
              </w:rPr>
              <w:t xml:space="preserve">. </w:t>
            </w:r>
            <w:r>
              <w:rPr>
                <w:rStyle w:val="IndexLink"/>
                <w:rtl w:val="true"/>
              </w:rPr>
              <w:t>جرموز</w:t>
            </w:r>
            <w:r>
              <w:rPr>
                <w:rStyle w:val="IndexLink"/>
                <w:rtl w:val="true"/>
              </w:rPr>
              <w:tab/>
            </w:r>
            <w:r>
              <w:rPr>
                <w:rStyle w:val="IndexLink"/>
              </w:rPr>
              <w:t>56</w:t>
            </w:r>
          </w:hyperlink>
        </w:p>
        <w:p>
          <w:pPr>
            <w:pStyle w:val="Contents6"/>
            <w:tabs>
              <w:tab w:val="clear" w:pos="7609"/>
              <w:tab w:val="right" w:pos="9026" w:leader="dot"/>
            </w:tabs>
            <w:rPr/>
          </w:pPr>
          <w:hyperlink w:anchor="__RefHeading___Toc6525418_3381743652">
            <w:r>
              <w:rPr>
                <w:webHidden/>
                <w:rStyle w:val="IndexLink"/>
              </w:rPr>
              <w:t>3</w:t>
            </w:r>
            <w:r>
              <w:rPr>
                <w:rStyle w:val="IndexLink"/>
                <w:rtl w:val="true"/>
              </w:rPr>
              <w:t xml:space="preserve">. </w:t>
            </w:r>
            <w:r>
              <w:rPr>
                <w:rStyle w:val="IndexLink"/>
                <w:rtl w:val="true"/>
              </w:rPr>
              <w:t>زاذان</w:t>
            </w:r>
            <w:r>
              <w:rPr>
                <w:rStyle w:val="IndexLink"/>
                <w:rtl w:val="true"/>
              </w:rPr>
              <w:tab/>
            </w:r>
            <w:r>
              <w:rPr>
                <w:rStyle w:val="IndexLink"/>
              </w:rPr>
              <w:t>58</w:t>
            </w:r>
          </w:hyperlink>
        </w:p>
        <w:p>
          <w:pPr>
            <w:pStyle w:val="Contents6"/>
            <w:tabs>
              <w:tab w:val="clear" w:pos="7609"/>
              <w:tab w:val="right" w:pos="9026" w:leader="dot"/>
            </w:tabs>
            <w:rPr/>
          </w:pPr>
          <w:hyperlink w:anchor="__RefHeading___Toc6525420_3381743652">
            <w:r>
              <w:rPr>
                <w:webHidden/>
                <w:rStyle w:val="IndexLink"/>
              </w:rPr>
              <w:t>4</w:t>
            </w:r>
            <w:r>
              <w:rPr>
                <w:rStyle w:val="IndexLink"/>
                <w:rtl w:val="true"/>
              </w:rPr>
              <w:t xml:space="preserve">. </w:t>
            </w:r>
            <w:r>
              <w:rPr>
                <w:rStyle w:val="IndexLink"/>
                <w:rtl w:val="true"/>
              </w:rPr>
              <w:t>أبوسعيد بيّاع الكرابيس</w:t>
            </w:r>
            <w:r>
              <w:rPr>
                <w:rStyle w:val="IndexLink"/>
                <w:rtl w:val="true"/>
              </w:rPr>
              <w:tab/>
            </w:r>
            <w:r>
              <w:rPr>
                <w:rStyle w:val="IndexLink"/>
              </w:rPr>
              <w:t>59</w:t>
            </w:r>
          </w:hyperlink>
        </w:p>
        <w:p>
          <w:pPr>
            <w:pStyle w:val="Contents6"/>
            <w:tabs>
              <w:tab w:val="clear" w:pos="7609"/>
              <w:tab w:val="right" w:pos="9026" w:leader="dot"/>
            </w:tabs>
            <w:rPr/>
          </w:pPr>
          <w:hyperlink w:anchor="__RefHeading___Toc6525422_3381743652">
            <w:r>
              <w:rPr>
                <w:webHidden/>
                <w:rStyle w:val="IndexLink"/>
              </w:rPr>
              <w:t>5</w:t>
            </w:r>
            <w:r>
              <w:rPr>
                <w:rStyle w:val="IndexLink"/>
                <w:rtl w:val="true"/>
              </w:rPr>
              <w:t xml:space="preserve">. </w:t>
            </w:r>
            <w:r>
              <w:rPr>
                <w:rStyle w:val="IndexLink"/>
                <w:rtl w:val="true"/>
              </w:rPr>
              <w:t>شريح بن الحارث</w:t>
            </w:r>
            <w:r>
              <w:rPr>
                <w:rStyle w:val="IndexLink"/>
                <w:rtl w:val="true"/>
              </w:rPr>
              <w:tab/>
            </w:r>
            <w:r>
              <w:rPr>
                <w:rStyle w:val="IndexLink"/>
              </w:rPr>
              <w:t>59</w:t>
            </w:r>
          </w:hyperlink>
        </w:p>
        <w:p>
          <w:pPr>
            <w:pStyle w:val="Contents6"/>
            <w:tabs>
              <w:tab w:val="clear" w:pos="7609"/>
              <w:tab w:val="right" w:pos="9026" w:leader="dot"/>
            </w:tabs>
            <w:rPr/>
          </w:pPr>
          <w:hyperlink w:anchor="__RefHeading___Toc6525424_3381743652">
            <w:r>
              <w:rPr>
                <w:webHidden/>
                <w:rStyle w:val="IndexLink"/>
              </w:rPr>
              <w:t>6</w:t>
            </w:r>
            <w:r>
              <w:rPr>
                <w:rStyle w:val="IndexLink"/>
                <w:rtl w:val="true"/>
              </w:rPr>
              <w:t xml:space="preserve">. </w:t>
            </w:r>
            <w:r>
              <w:rPr>
                <w:rStyle w:val="IndexLink"/>
                <w:rtl w:val="true"/>
              </w:rPr>
              <w:t>أبوالصهباء</w:t>
            </w:r>
            <w:r>
              <w:rPr>
                <w:rStyle w:val="IndexLink"/>
                <w:rtl w:val="true"/>
              </w:rPr>
              <w:tab/>
            </w:r>
            <w:r>
              <w:rPr>
                <w:rStyle w:val="IndexLink"/>
              </w:rPr>
              <w:t>60</w:t>
            </w:r>
          </w:hyperlink>
        </w:p>
        <w:p>
          <w:pPr>
            <w:pStyle w:val="Contents6"/>
            <w:tabs>
              <w:tab w:val="clear" w:pos="7609"/>
              <w:tab w:val="right" w:pos="9026" w:leader="dot"/>
            </w:tabs>
            <w:rPr/>
          </w:pPr>
          <w:hyperlink w:anchor="__RefHeading___Toc6525426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60</w:t>
            </w:r>
          </w:hyperlink>
        </w:p>
        <w:p>
          <w:pPr>
            <w:pStyle w:val="Contents6"/>
            <w:tabs>
              <w:tab w:val="clear" w:pos="7609"/>
              <w:tab w:val="right" w:pos="9026" w:leader="dot"/>
            </w:tabs>
            <w:rPr/>
          </w:pPr>
          <w:hyperlink w:anchor="__RefHeading___Toc6525428_3381743652">
            <w:r>
              <w:rPr>
                <w:webHidden/>
                <w:rStyle w:val="IndexLink"/>
              </w:rPr>
              <w:t>8</w:t>
            </w:r>
            <w:r>
              <w:rPr>
                <w:rStyle w:val="IndexLink"/>
                <w:rtl w:val="true"/>
              </w:rPr>
              <w:t xml:space="preserve">. </w:t>
            </w:r>
            <w:r>
              <w:rPr>
                <w:rStyle w:val="IndexLink"/>
                <w:rtl w:val="true"/>
              </w:rPr>
              <w:t>أبومطر</w:t>
            </w:r>
            <w:r>
              <w:rPr>
                <w:rStyle w:val="IndexLink"/>
                <w:rtl w:val="true"/>
              </w:rPr>
              <w:tab/>
            </w:r>
            <w:r>
              <w:rPr>
                <w:rStyle w:val="IndexLink"/>
              </w:rPr>
              <w:t>60</w:t>
            </w:r>
          </w:hyperlink>
        </w:p>
        <w:p>
          <w:pPr>
            <w:pStyle w:val="Contents6"/>
            <w:tabs>
              <w:tab w:val="clear" w:pos="7609"/>
              <w:tab w:val="right" w:pos="9026" w:leader="dot"/>
            </w:tabs>
            <w:rPr/>
          </w:pPr>
          <w:hyperlink w:anchor="__RefHeading___Toc6525430_3381743652">
            <w:r>
              <w:rPr>
                <w:webHidden/>
                <w:rStyle w:val="IndexLink"/>
              </w:rPr>
              <w:t>9</w:t>
            </w:r>
            <w:r>
              <w:rPr>
                <w:rStyle w:val="IndexLink"/>
                <w:rtl w:val="true"/>
              </w:rPr>
              <w:t xml:space="preserve">. </w:t>
            </w:r>
            <w:r>
              <w:rPr>
                <w:rStyle w:val="IndexLink"/>
                <w:rtl w:val="true"/>
              </w:rPr>
              <w:t>أبوالوضّاح الشيباني عن رجل</w:t>
            </w:r>
            <w:r>
              <w:rPr>
                <w:rStyle w:val="IndexLink"/>
                <w:rtl w:val="true"/>
              </w:rPr>
              <w:tab/>
            </w:r>
            <w:r>
              <w:rPr>
                <w:rStyle w:val="IndexLink"/>
              </w:rPr>
              <w:t>63</w:t>
            </w:r>
          </w:hyperlink>
        </w:p>
        <w:p>
          <w:pPr>
            <w:pStyle w:val="Contents6"/>
            <w:tabs>
              <w:tab w:val="clear" w:pos="7609"/>
              <w:tab w:val="right" w:pos="9026" w:leader="dot"/>
            </w:tabs>
            <w:rPr/>
          </w:pPr>
          <w:hyperlink w:anchor="__RefHeading___Toc6525432_3381743652">
            <w:r>
              <w:rPr>
                <w:webHidden/>
                <w:rStyle w:val="IndexLink"/>
              </w:rPr>
              <w:t>10</w:t>
            </w:r>
            <w:r>
              <w:rPr>
                <w:rStyle w:val="IndexLink"/>
                <w:rtl w:val="true"/>
              </w:rPr>
              <w:t xml:space="preserve">. </w:t>
            </w:r>
            <w:r>
              <w:rPr>
                <w:rStyle w:val="IndexLink"/>
                <w:rtl w:val="true"/>
              </w:rPr>
              <w:t>ما ورد مرسلاً</w:t>
            </w:r>
            <w:r>
              <w:rPr>
                <w:rStyle w:val="IndexLink"/>
                <w:rtl w:val="true"/>
              </w:rPr>
              <w:tab/>
            </w:r>
            <w:r>
              <w:rPr>
                <w:rStyle w:val="IndexLink"/>
              </w:rPr>
              <w:t>64</w:t>
            </w:r>
          </w:hyperlink>
        </w:p>
        <w:p>
          <w:pPr>
            <w:pStyle w:val="Contents5"/>
            <w:tabs>
              <w:tab w:val="clear" w:pos="7892"/>
              <w:tab w:val="right" w:pos="9026" w:leader="dot"/>
            </w:tabs>
            <w:rPr/>
          </w:pPr>
          <w:hyperlink w:anchor="__RefHeading___Toc6525434_3381743652">
            <w:r>
              <w:rPr>
                <w:webHidden/>
                <w:rStyle w:val="IndexLink"/>
                <w:rtl w:val="true"/>
              </w:rPr>
              <w:t>التاسع</w:t>
            </w:r>
            <w:r>
              <w:rPr>
                <w:rStyle w:val="IndexLink"/>
                <w:rtl w:val="true"/>
              </w:rPr>
              <w:t xml:space="preserve">: </w:t>
            </w:r>
            <w:r>
              <w:rPr>
                <w:rStyle w:val="IndexLink"/>
                <w:rtl w:val="true"/>
              </w:rPr>
              <w:t>إعتاقه عليه السلام العبيد</w:t>
            </w:r>
            <w:r>
              <w:rPr>
                <w:rStyle w:val="IndexLink"/>
                <w:rtl w:val="true"/>
              </w:rPr>
              <w:tab/>
            </w:r>
            <w:r>
              <w:rPr>
                <w:rStyle w:val="IndexLink"/>
              </w:rPr>
              <w:t>64</w:t>
            </w:r>
          </w:hyperlink>
        </w:p>
        <w:p>
          <w:pPr>
            <w:pStyle w:val="Contents6"/>
            <w:tabs>
              <w:tab w:val="clear" w:pos="7609"/>
              <w:tab w:val="right" w:pos="9026" w:leader="dot"/>
            </w:tabs>
            <w:rPr/>
          </w:pPr>
          <w:hyperlink w:anchor="__RefHeading___Toc6525436_3381743652">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6525438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64</w:t>
            </w:r>
          </w:hyperlink>
        </w:p>
        <w:p>
          <w:pPr>
            <w:pStyle w:val="Contents6"/>
            <w:tabs>
              <w:tab w:val="clear" w:pos="7609"/>
              <w:tab w:val="right" w:pos="9026" w:leader="dot"/>
            </w:tabs>
            <w:rPr/>
          </w:pPr>
          <w:hyperlink w:anchor="__RefHeading___Toc6525440_3381743652">
            <w:r>
              <w:rPr>
                <w:webHidden/>
                <w:rStyle w:val="IndexLink"/>
              </w:rPr>
              <w:t>2</w:t>
            </w:r>
            <w:r>
              <w:rPr>
                <w:rStyle w:val="IndexLink"/>
                <w:rtl w:val="true"/>
              </w:rPr>
              <w:t xml:space="preserve">. </w:t>
            </w:r>
            <w:r>
              <w:rPr>
                <w:rStyle w:val="IndexLink"/>
                <w:rtl w:val="true"/>
              </w:rPr>
              <w:t>سعيد بن أبي‌الحكم</w:t>
            </w:r>
            <w:r>
              <w:rPr>
                <w:rStyle w:val="IndexLink"/>
                <w:rtl w:val="true"/>
              </w:rPr>
              <w:tab/>
            </w:r>
            <w:r>
              <w:rPr>
                <w:rStyle w:val="IndexLink"/>
              </w:rPr>
              <w:t>65</w:t>
            </w:r>
          </w:hyperlink>
        </w:p>
        <w:p>
          <w:pPr>
            <w:pStyle w:val="Contents6"/>
            <w:tabs>
              <w:tab w:val="clear" w:pos="7609"/>
              <w:tab w:val="right" w:pos="9026" w:leader="dot"/>
            </w:tabs>
            <w:rPr/>
          </w:pPr>
          <w:hyperlink w:anchor="__RefHeading___Toc6525442_3381743652">
            <w:r>
              <w:rPr>
                <w:webHidden/>
                <w:rStyle w:val="IndexLink"/>
              </w:rPr>
              <w:t>3</w:t>
            </w:r>
            <w:r>
              <w:rPr>
                <w:rStyle w:val="IndexLink"/>
                <w:rtl w:val="true"/>
              </w:rPr>
              <w:t xml:space="preserve">. </w:t>
            </w:r>
            <w:r>
              <w:rPr>
                <w:rStyle w:val="IndexLink"/>
                <w:rtl w:val="true"/>
              </w:rPr>
              <w:t>عبدالله بن الحسن</w:t>
            </w:r>
            <w:r>
              <w:rPr>
                <w:rStyle w:val="IndexLink"/>
                <w:rtl w:val="true"/>
              </w:rPr>
              <w:tab/>
            </w:r>
            <w:r>
              <w:rPr>
                <w:rStyle w:val="IndexLink"/>
              </w:rPr>
              <w:t>65</w:t>
            </w:r>
          </w:hyperlink>
        </w:p>
        <w:p>
          <w:pPr>
            <w:pStyle w:val="Contents6"/>
            <w:tabs>
              <w:tab w:val="clear" w:pos="7609"/>
              <w:tab w:val="right" w:pos="9026" w:leader="dot"/>
            </w:tabs>
            <w:rPr/>
          </w:pPr>
          <w:hyperlink w:anchor="__RefHeading___Toc6525444_3381743652">
            <w:r>
              <w:rPr>
                <w:webHidden/>
                <w:rStyle w:val="IndexLink"/>
              </w:rPr>
              <w:t>4</w:t>
            </w:r>
            <w:r>
              <w:rPr>
                <w:rStyle w:val="IndexLink"/>
                <w:rtl w:val="true"/>
              </w:rPr>
              <w:t xml:space="preserve">. </w:t>
            </w:r>
            <w:r>
              <w:rPr>
                <w:rStyle w:val="IndexLink"/>
                <w:rtl w:val="true"/>
              </w:rPr>
              <w:t>عمر بن علي بن أبي‌طالب</w:t>
            </w:r>
            <w:r>
              <w:rPr>
                <w:rStyle w:val="IndexLink"/>
                <w:rtl w:val="true"/>
              </w:rPr>
              <w:tab/>
            </w:r>
            <w:r>
              <w:rPr>
                <w:rStyle w:val="IndexLink"/>
              </w:rPr>
              <w:t>65</w:t>
            </w:r>
          </w:hyperlink>
        </w:p>
        <w:p>
          <w:pPr>
            <w:pStyle w:val="Contents6"/>
            <w:tabs>
              <w:tab w:val="clear" w:pos="7609"/>
              <w:tab w:val="right" w:pos="9026" w:leader="dot"/>
            </w:tabs>
            <w:rPr/>
          </w:pPr>
          <w:hyperlink w:anchor="__RefHeading___Toc6525446_3381743652">
            <w:r>
              <w:rPr>
                <w:webHidden/>
                <w:rStyle w:val="IndexLink"/>
              </w:rPr>
              <w:t>5</w:t>
            </w:r>
            <w:r>
              <w:rPr>
                <w:rStyle w:val="IndexLink"/>
                <w:rtl w:val="true"/>
              </w:rPr>
              <w:t xml:space="preserve">. </w:t>
            </w:r>
            <w:r>
              <w:rPr>
                <w:rStyle w:val="IndexLink"/>
                <w:rtl w:val="true"/>
              </w:rPr>
              <w:t>عمرو بن دينار</w:t>
            </w:r>
            <w:r>
              <w:rPr>
                <w:rStyle w:val="IndexLink"/>
                <w:rtl w:val="true"/>
              </w:rPr>
              <w:tab/>
            </w:r>
            <w:r>
              <w:rPr>
                <w:rStyle w:val="IndexLink"/>
              </w:rPr>
              <w:t>66</w:t>
            </w:r>
          </w:hyperlink>
        </w:p>
        <w:p>
          <w:pPr>
            <w:pStyle w:val="Contents6"/>
            <w:tabs>
              <w:tab w:val="clear" w:pos="7609"/>
              <w:tab w:val="right" w:pos="9026" w:leader="dot"/>
            </w:tabs>
            <w:rPr/>
          </w:pPr>
          <w:hyperlink w:anchor="__RefHeading___Toc6525448_3381743652">
            <w:r>
              <w:rPr>
                <w:webHidden/>
                <w:rStyle w:val="IndexLink"/>
              </w:rPr>
              <w:t>6</w:t>
            </w:r>
            <w:r>
              <w:rPr>
                <w:rStyle w:val="IndexLink"/>
                <w:rtl w:val="true"/>
              </w:rPr>
              <w:t xml:space="preserve">. </w:t>
            </w:r>
            <w:r>
              <w:rPr>
                <w:rStyle w:val="IndexLink"/>
                <w:rtl w:val="true"/>
              </w:rPr>
              <w:t>ابن النبّاح</w:t>
            </w:r>
            <w:r>
              <w:rPr>
                <w:rStyle w:val="IndexLink"/>
                <w:rtl w:val="true"/>
              </w:rPr>
              <w:tab/>
            </w:r>
            <w:r>
              <w:rPr>
                <w:rStyle w:val="IndexLink"/>
              </w:rPr>
              <w:t>67</w:t>
            </w:r>
          </w:hyperlink>
        </w:p>
        <w:p>
          <w:pPr>
            <w:pStyle w:val="Contents6"/>
            <w:tabs>
              <w:tab w:val="clear" w:pos="7609"/>
              <w:tab w:val="right" w:pos="9026" w:leader="dot"/>
            </w:tabs>
            <w:rPr/>
          </w:pPr>
          <w:hyperlink w:anchor="__RefHeading___Toc6525450_3381743652">
            <w:r>
              <w:rPr>
                <w:webHidden/>
                <w:rStyle w:val="IndexLink"/>
              </w:rPr>
              <w:t>7</w:t>
            </w:r>
            <w:r>
              <w:rPr>
                <w:rStyle w:val="IndexLink"/>
                <w:rtl w:val="true"/>
              </w:rPr>
              <w:t xml:space="preserve">. </w:t>
            </w:r>
            <w:r>
              <w:rPr>
                <w:rStyle w:val="IndexLink"/>
                <w:rtl w:val="true"/>
              </w:rPr>
              <w:t>الوليد بن أبي‌هشام</w:t>
            </w:r>
            <w:r>
              <w:rPr>
                <w:rStyle w:val="IndexLink"/>
                <w:rtl w:val="true"/>
              </w:rPr>
              <w:tab/>
            </w:r>
            <w:r>
              <w:rPr>
                <w:rStyle w:val="IndexLink"/>
              </w:rPr>
              <w:t>67</w:t>
            </w:r>
          </w:hyperlink>
        </w:p>
        <w:p>
          <w:pPr>
            <w:pStyle w:val="Contents6"/>
            <w:tabs>
              <w:tab w:val="clear" w:pos="7609"/>
              <w:tab w:val="right" w:pos="9026" w:leader="dot"/>
            </w:tabs>
            <w:rPr/>
          </w:pPr>
          <w:hyperlink w:anchor="__RefHeading___Toc6525452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67</w:t>
            </w:r>
          </w:hyperlink>
        </w:p>
        <w:p>
          <w:pPr>
            <w:pStyle w:val="Contents5"/>
            <w:tabs>
              <w:tab w:val="clear" w:pos="7892"/>
              <w:tab w:val="right" w:pos="9026" w:leader="dot"/>
            </w:tabs>
            <w:rPr/>
          </w:pPr>
          <w:hyperlink w:anchor="__RefHeading___Toc6525454_3381743652">
            <w:r>
              <w:rPr>
                <w:webHidden/>
                <w:rStyle w:val="IndexLink"/>
                <w:rtl w:val="true"/>
              </w:rPr>
              <w:t>العاشر</w:t>
            </w:r>
            <w:r>
              <w:rPr>
                <w:rStyle w:val="IndexLink"/>
                <w:rtl w:val="true"/>
              </w:rPr>
              <w:t xml:space="preserve">: </w:t>
            </w:r>
            <w:r>
              <w:rPr>
                <w:rStyle w:val="IndexLink"/>
                <w:rtl w:val="true"/>
              </w:rPr>
              <w:t>وقفه عليه السلام الأموال في سبيل الله، وما كتبه في ذلك</w:t>
            </w:r>
            <w:r>
              <w:rPr>
                <w:rStyle w:val="IndexLink"/>
                <w:rtl w:val="true"/>
              </w:rPr>
              <w:tab/>
            </w:r>
            <w:r>
              <w:rPr>
                <w:rStyle w:val="IndexLink"/>
              </w:rPr>
              <w:t>68</w:t>
            </w:r>
          </w:hyperlink>
        </w:p>
        <w:p>
          <w:pPr>
            <w:pStyle w:val="Contents6"/>
            <w:tabs>
              <w:tab w:val="clear" w:pos="7609"/>
              <w:tab w:val="right" w:pos="9026" w:leader="dot"/>
            </w:tabs>
            <w:rPr/>
          </w:pPr>
          <w:hyperlink w:anchor="__RefHeading___Toc6525456_3381743652">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6525458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6525460_3381743652">
            <w:r>
              <w:rPr>
                <w:webHidden/>
                <w:rStyle w:val="IndexLink"/>
              </w:rPr>
              <w:t>2</w:t>
            </w:r>
            <w:r>
              <w:rPr>
                <w:rStyle w:val="IndexLink"/>
                <w:rtl w:val="true"/>
              </w:rPr>
              <w:t xml:space="preserve">. </w:t>
            </w:r>
            <w:r>
              <w:rPr>
                <w:rStyle w:val="IndexLink"/>
                <w:rtl w:val="true"/>
              </w:rPr>
              <w:t>حسن بن زيد</w:t>
            </w:r>
            <w:r>
              <w:rPr>
                <w:rStyle w:val="IndexLink"/>
                <w:rtl w:val="true"/>
              </w:rPr>
              <w:tab/>
            </w:r>
            <w:r>
              <w:rPr>
                <w:rStyle w:val="IndexLink"/>
              </w:rPr>
              <w:t>68</w:t>
            </w:r>
          </w:hyperlink>
        </w:p>
        <w:p>
          <w:pPr>
            <w:pStyle w:val="Contents6"/>
            <w:tabs>
              <w:tab w:val="clear" w:pos="7609"/>
              <w:tab w:val="right" w:pos="9026" w:leader="dot"/>
            </w:tabs>
            <w:rPr/>
          </w:pPr>
          <w:hyperlink w:anchor="__RefHeading___Toc6525462_3381743652">
            <w:r>
              <w:rPr>
                <w:webHidden/>
                <w:rStyle w:val="IndexLink"/>
              </w:rPr>
              <w:t>3</w:t>
            </w:r>
            <w:r>
              <w:rPr>
                <w:rStyle w:val="IndexLink"/>
                <w:rtl w:val="true"/>
              </w:rPr>
              <w:t xml:space="preserve">. </w:t>
            </w:r>
            <w:r>
              <w:rPr>
                <w:rStyle w:val="IndexLink"/>
                <w:rtl w:val="true"/>
              </w:rPr>
              <w:t>شريك</w:t>
            </w:r>
            <w:r>
              <w:rPr>
                <w:rStyle w:val="IndexLink"/>
                <w:rtl w:val="true"/>
              </w:rPr>
              <w:tab/>
            </w:r>
            <w:r>
              <w:rPr>
                <w:rStyle w:val="IndexLink"/>
              </w:rPr>
              <w:t>71</w:t>
            </w:r>
          </w:hyperlink>
        </w:p>
        <w:p>
          <w:pPr>
            <w:pStyle w:val="Contents6"/>
            <w:tabs>
              <w:tab w:val="clear" w:pos="7609"/>
              <w:tab w:val="right" w:pos="9026" w:leader="dot"/>
            </w:tabs>
            <w:rPr/>
          </w:pPr>
          <w:hyperlink w:anchor="__RefHeading___Toc6525464_3381743652">
            <w:r>
              <w:rPr>
                <w:webHidden/>
                <w:rStyle w:val="IndexLink"/>
              </w:rPr>
              <w:t>4</w:t>
            </w:r>
            <w:r>
              <w:rPr>
                <w:rStyle w:val="IndexLink"/>
                <w:rtl w:val="true"/>
              </w:rPr>
              <w:t xml:space="preserve">. </w:t>
            </w:r>
            <w:r>
              <w:rPr>
                <w:rStyle w:val="IndexLink"/>
                <w:rtl w:val="true"/>
              </w:rPr>
              <w:t>عمّار بن ياسر</w:t>
            </w:r>
            <w:r>
              <w:rPr>
                <w:rStyle w:val="IndexLink"/>
                <w:rtl w:val="true"/>
              </w:rPr>
              <w:tab/>
            </w:r>
            <w:r>
              <w:rPr>
                <w:rStyle w:val="IndexLink"/>
              </w:rPr>
              <w:t>71</w:t>
            </w:r>
          </w:hyperlink>
        </w:p>
        <w:p>
          <w:pPr>
            <w:pStyle w:val="Contents6"/>
            <w:tabs>
              <w:tab w:val="clear" w:pos="7609"/>
              <w:tab w:val="right" w:pos="9026" w:leader="dot"/>
            </w:tabs>
            <w:rPr/>
          </w:pPr>
          <w:hyperlink w:anchor="__RefHeading___Toc6525466_3381743652">
            <w:r>
              <w:rPr>
                <w:webHidden/>
                <w:rStyle w:val="IndexLink"/>
              </w:rPr>
              <w:t>5</w:t>
            </w:r>
            <w:r>
              <w:rPr>
                <w:rStyle w:val="IndexLink"/>
                <w:rtl w:val="true"/>
              </w:rPr>
              <w:t xml:space="preserve">. </w:t>
            </w:r>
            <w:r>
              <w:rPr>
                <w:rStyle w:val="IndexLink"/>
                <w:rtl w:val="true"/>
              </w:rPr>
              <w:t>عمر بن علي بن أبي‌طالب</w:t>
            </w:r>
            <w:r>
              <w:rPr>
                <w:rStyle w:val="IndexLink"/>
                <w:rtl w:val="true"/>
              </w:rPr>
              <w:tab/>
            </w:r>
            <w:r>
              <w:rPr>
                <w:rStyle w:val="IndexLink"/>
              </w:rPr>
              <w:t>72</w:t>
            </w:r>
          </w:hyperlink>
        </w:p>
        <w:p>
          <w:pPr>
            <w:pStyle w:val="Contents6"/>
            <w:tabs>
              <w:tab w:val="clear" w:pos="7609"/>
              <w:tab w:val="right" w:pos="9026" w:leader="dot"/>
            </w:tabs>
            <w:rPr/>
          </w:pPr>
          <w:hyperlink w:anchor="__RefHeading___Toc6525468_3381743652">
            <w:r>
              <w:rPr>
                <w:webHidden/>
                <w:rStyle w:val="IndexLink"/>
              </w:rPr>
              <w:t>6</w:t>
            </w:r>
            <w:r>
              <w:rPr>
                <w:rStyle w:val="IndexLink"/>
                <w:rtl w:val="true"/>
              </w:rPr>
              <w:t xml:space="preserve">. </w:t>
            </w:r>
            <w:r>
              <w:rPr>
                <w:rStyle w:val="IndexLink"/>
                <w:rtl w:val="true"/>
              </w:rPr>
              <w:t>عمرو بن دينار</w:t>
            </w:r>
            <w:r>
              <w:rPr>
                <w:rStyle w:val="IndexLink"/>
                <w:rtl w:val="true"/>
              </w:rPr>
              <w:tab/>
            </w:r>
            <w:r>
              <w:rPr>
                <w:rStyle w:val="IndexLink"/>
              </w:rPr>
              <w:t>74</w:t>
            </w:r>
          </w:hyperlink>
        </w:p>
        <w:p>
          <w:pPr>
            <w:pStyle w:val="Contents6"/>
            <w:tabs>
              <w:tab w:val="clear" w:pos="7609"/>
              <w:tab w:val="right" w:pos="9026" w:leader="dot"/>
            </w:tabs>
            <w:rPr/>
          </w:pPr>
          <w:hyperlink w:anchor="__RefHeading___Toc6525470_3381743652">
            <w:r>
              <w:rPr>
                <w:webHidden/>
                <w:rStyle w:val="IndexLink"/>
              </w:rPr>
              <w:t>7</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6525472_3381743652">
            <w:r>
              <w:rPr>
                <w:webHidden/>
                <w:rStyle w:val="IndexLink"/>
              </w:rPr>
              <w:t>8</w:t>
            </w:r>
            <w:r>
              <w:rPr>
                <w:rStyle w:val="IndexLink"/>
                <w:rtl w:val="true"/>
              </w:rPr>
              <w:t xml:space="preserve">. </w:t>
            </w:r>
            <w:r>
              <w:rPr>
                <w:rStyle w:val="IndexLink"/>
                <w:rtl w:val="true"/>
              </w:rPr>
              <w:t>أبونيزر</w:t>
            </w:r>
            <w:r>
              <w:rPr>
                <w:rStyle w:val="IndexLink"/>
                <w:rtl w:val="true"/>
              </w:rPr>
              <w:tab/>
            </w:r>
            <w:r>
              <w:rPr>
                <w:rStyle w:val="IndexLink"/>
              </w:rPr>
              <w:t>80</w:t>
            </w:r>
          </w:hyperlink>
        </w:p>
        <w:p>
          <w:pPr>
            <w:pStyle w:val="Contents6"/>
            <w:tabs>
              <w:tab w:val="clear" w:pos="7609"/>
              <w:tab w:val="right" w:pos="9026" w:leader="dot"/>
            </w:tabs>
            <w:rPr/>
          </w:pPr>
          <w:hyperlink w:anchor="__RefHeading___Toc6525474_3381743652">
            <w:r>
              <w:rPr>
                <w:webHidden/>
                <w:rStyle w:val="IndexLink"/>
              </w:rPr>
              <w:t>9</w:t>
            </w:r>
            <w:r>
              <w:rPr>
                <w:rStyle w:val="IndexLink"/>
                <w:rtl w:val="true"/>
              </w:rPr>
              <w:t xml:space="preserve">. </w:t>
            </w:r>
            <w:r>
              <w:rPr>
                <w:rStyle w:val="IndexLink"/>
                <w:rtl w:val="true"/>
              </w:rPr>
              <w:t>ما ورد مرسلاً</w:t>
            </w:r>
            <w:r>
              <w:rPr>
                <w:rStyle w:val="IndexLink"/>
                <w:rtl w:val="true"/>
              </w:rPr>
              <w:tab/>
            </w:r>
            <w:r>
              <w:rPr>
                <w:rStyle w:val="IndexLink"/>
              </w:rPr>
              <w:t>82</w:t>
            </w:r>
          </w:hyperlink>
        </w:p>
        <w:p>
          <w:pPr>
            <w:pStyle w:val="Contents5"/>
            <w:tabs>
              <w:tab w:val="clear" w:pos="7892"/>
              <w:tab w:val="right" w:pos="9026" w:leader="dot"/>
            </w:tabs>
            <w:rPr/>
          </w:pPr>
          <w:hyperlink w:anchor="__RefHeading___Toc6525476_3381743652">
            <w:r>
              <w:rPr>
                <w:webHidden/>
                <w:rStyle w:val="IndexLink"/>
                <w:rtl w:val="true"/>
              </w:rPr>
              <w:t>الحادي عشر</w:t>
            </w:r>
            <w:r>
              <w:rPr>
                <w:rStyle w:val="IndexLink"/>
                <w:rtl w:val="true"/>
              </w:rPr>
              <w:t xml:space="preserve">: </w:t>
            </w:r>
            <w:r>
              <w:rPr>
                <w:rStyle w:val="IndexLink"/>
                <w:rtl w:val="true"/>
              </w:rPr>
              <w:t>ولىّ‌ صدقاته ووصيّته فيها له مضافاً علي ما تقدّم في الفرع السابق</w:t>
            </w:r>
            <w:r>
              <w:rPr>
                <w:rStyle w:val="IndexLink"/>
                <w:rtl w:val="true"/>
              </w:rPr>
              <w:tab/>
            </w:r>
            <w:r>
              <w:rPr>
                <w:rStyle w:val="IndexLink"/>
              </w:rPr>
              <w:t>87</w:t>
            </w:r>
          </w:hyperlink>
        </w:p>
        <w:p>
          <w:pPr>
            <w:pStyle w:val="Contents6"/>
            <w:tabs>
              <w:tab w:val="clear" w:pos="7609"/>
              <w:tab w:val="right" w:pos="9026" w:leader="dot"/>
            </w:tabs>
            <w:rPr/>
          </w:pPr>
          <w:hyperlink w:anchor="__RefHeading___Toc6525478_3381743652">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6525480_3381743652">
            <w:r>
              <w:rPr>
                <w:webHidden/>
                <w:rStyle w:val="IndexLink"/>
              </w:rPr>
              <w:t>1</w:t>
            </w:r>
            <w:r>
              <w:rPr>
                <w:rStyle w:val="IndexLink"/>
                <w:rtl w:val="true"/>
              </w:rPr>
              <w:t xml:space="preserve">. </w:t>
            </w:r>
            <w:r>
              <w:rPr>
                <w:rStyle w:val="IndexLink"/>
                <w:rtl w:val="true"/>
              </w:rPr>
              <w:t>مرداس</w:t>
            </w:r>
            <w:r>
              <w:rPr>
                <w:rStyle w:val="IndexLink"/>
                <w:rtl w:val="true"/>
              </w:rPr>
              <w:tab/>
            </w:r>
            <w:r>
              <w:rPr>
                <w:rStyle w:val="IndexLink"/>
              </w:rPr>
              <w:t>87</w:t>
            </w:r>
          </w:hyperlink>
        </w:p>
        <w:p>
          <w:pPr>
            <w:pStyle w:val="Contents6"/>
            <w:tabs>
              <w:tab w:val="clear" w:pos="7609"/>
              <w:tab w:val="right" w:pos="9026" w:leader="dot"/>
            </w:tabs>
            <w:rPr/>
          </w:pPr>
          <w:hyperlink w:anchor="__RefHeading___Toc6525482_3381743652">
            <w:r>
              <w:rPr>
                <w:webHidden/>
                <w:rStyle w:val="IndexLink"/>
              </w:rPr>
              <w:t>2</w:t>
            </w:r>
            <w:r>
              <w:rPr>
                <w:rStyle w:val="IndexLink"/>
                <w:rtl w:val="true"/>
              </w:rPr>
              <w:t xml:space="preserve">. </w:t>
            </w:r>
            <w:r>
              <w:rPr>
                <w:rStyle w:val="IndexLink"/>
                <w:rtl w:val="true"/>
              </w:rPr>
              <w:t>مصعب بن عبدالله</w:t>
            </w:r>
            <w:r>
              <w:rPr>
                <w:rStyle w:val="IndexLink"/>
                <w:rtl w:val="true"/>
              </w:rPr>
              <w:tab/>
            </w:r>
            <w:r>
              <w:rPr>
                <w:rStyle w:val="IndexLink"/>
              </w:rPr>
              <w:t>87</w:t>
            </w:r>
          </w:hyperlink>
        </w:p>
        <w:p>
          <w:pPr>
            <w:pStyle w:val="Contents6"/>
            <w:tabs>
              <w:tab w:val="clear" w:pos="7609"/>
              <w:tab w:val="right" w:pos="9026" w:leader="dot"/>
            </w:tabs>
            <w:rPr/>
          </w:pPr>
          <w:hyperlink w:anchor="__RefHeading___Toc6525484_3381743652">
            <w:r>
              <w:rPr>
                <w:webHidden/>
                <w:rStyle w:val="IndexLink"/>
              </w:rPr>
              <w:t>3</w:t>
            </w:r>
            <w:r>
              <w:rPr>
                <w:rStyle w:val="IndexLink"/>
                <w:rtl w:val="true"/>
              </w:rPr>
              <w:t xml:space="preserve">. </w:t>
            </w:r>
            <w:r>
              <w:rPr>
                <w:rStyle w:val="IndexLink"/>
                <w:rtl w:val="true"/>
              </w:rPr>
              <w:t>أبومعشر</w:t>
            </w:r>
            <w:r>
              <w:rPr>
                <w:rStyle w:val="IndexLink"/>
                <w:rtl w:val="true"/>
              </w:rPr>
              <w:tab/>
            </w:r>
            <w:r>
              <w:rPr>
                <w:rStyle w:val="IndexLink"/>
              </w:rPr>
              <w:t>88</w:t>
            </w:r>
          </w:hyperlink>
        </w:p>
        <w:p>
          <w:pPr>
            <w:pStyle w:val="Contents6"/>
            <w:tabs>
              <w:tab w:val="clear" w:pos="7609"/>
              <w:tab w:val="right" w:pos="9026" w:leader="dot"/>
            </w:tabs>
            <w:rPr/>
          </w:pPr>
          <w:hyperlink w:anchor="__RefHeading___Toc6525486_3381743652">
            <w:r>
              <w:rPr>
                <w:webHidden/>
                <w:rStyle w:val="IndexLink"/>
              </w:rPr>
              <w:t>4</w:t>
            </w:r>
            <w:r>
              <w:rPr>
                <w:rStyle w:val="IndexLink"/>
                <w:rtl w:val="true"/>
              </w:rPr>
              <w:t xml:space="preserve">. </w:t>
            </w:r>
            <w:r>
              <w:rPr>
                <w:rStyle w:val="IndexLink"/>
                <w:rtl w:val="true"/>
              </w:rPr>
              <w:t>يحيي بن شبل</w:t>
            </w:r>
            <w:r>
              <w:rPr>
                <w:rStyle w:val="IndexLink"/>
                <w:rtl w:val="true"/>
              </w:rPr>
              <w:tab/>
            </w:r>
            <w:r>
              <w:rPr>
                <w:rStyle w:val="IndexLink"/>
              </w:rPr>
              <w:t>89</w:t>
            </w:r>
          </w:hyperlink>
        </w:p>
        <w:p>
          <w:pPr>
            <w:pStyle w:val="Contents6"/>
            <w:tabs>
              <w:tab w:val="clear" w:pos="7609"/>
              <w:tab w:val="right" w:pos="9026" w:leader="dot"/>
            </w:tabs>
            <w:rPr/>
          </w:pPr>
          <w:hyperlink w:anchor="__RefHeading___Toc6525488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89</w:t>
            </w:r>
          </w:hyperlink>
        </w:p>
        <w:p>
          <w:pPr>
            <w:pStyle w:val="Contents5"/>
            <w:tabs>
              <w:tab w:val="clear" w:pos="7892"/>
              <w:tab w:val="right" w:pos="9026" w:leader="dot"/>
            </w:tabs>
            <w:rPr/>
          </w:pPr>
          <w:hyperlink w:anchor="__RefHeading___Toc6525490_3381743652">
            <w:r>
              <w:rPr>
                <w:webHidden/>
                <w:rStyle w:val="IndexLink"/>
                <w:rtl w:val="true"/>
              </w:rPr>
              <w:t>الثاني عشر</w:t>
            </w:r>
            <w:r>
              <w:rPr>
                <w:rStyle w:val="IndexLink"/>
                <w:rtl w:val="true"/>
              </w:rPr>
              <w:t xml:space="preserve">: </w:t>
            </w:r>
            <w:r>
              <w:rPr>
                <w:rStyle w:val="IndexLink"/>
                <w:rtl w:val="true"/>
              </w:rPr>
              <w:t>كثرة صدقاته وإنفاقاته عليه السلام، واهتمامه بها</w:t>
            </w:r>
            <w:r>
              <w:rPr>
                <w:rStyle w:val="IndexLink"/>
                <w:rtl w:val="true"/>
              </w:rPr>
              <w:tab/>
            </w:r>
            <w:r>
              <w:rPr>
                <w:rStyle w:val="IndexLink"/>
              </w:rPr>
              <w:t>90</w:t>
            </w:r>
          </w:hyperlink>
        </w:p>
        <w:p>
          <w:pPr>
            <w:pStyle w:val="Contents6"/>
            <w:tabs>
              <w:tab w:val="clear" w:pos="7609"/>
              <w:tab w:val="right" w:pos="9026" w:leader="dot"/>
            </w:tabs>
            <w:rPr/>
          </w:pPr>
          <w:hyperlink w:anchor="__RefHeading___Toc6525492_3381743652">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6525494_3381743652">
            <w:r>
              <w:rPr>
                <w:webHidden/>
                <w:rStyle w:val="IndexLink"/>
              </w:rPr>
              <w:t>1</w:t>
            </w:r>
            <w:r>
              <w:rPr>
                <w:rStyle w:val="IndexLink"/>
                <w:rtl w:val="true"/>
              </w:rPr>
              <w:t xml:space="preserve">. </w:t>
            </w:r>
            <w:r>
              <w:rPr>
                <w:rStyle w:val="IndexLink"/>
                <w:rtl w:val="true"/>
              </w:rPr>
              <w:t>أبوأراكة</w:t>
            </w:r>
            <w:r>
              <w:rPr>
                <w:rStyle w:val="IndexLink"/>
                <w:rtl w:val="true"/>
              </w:rPr>
              <w:tab/>
            </w:r>
            <w:r>
              <w:rPr>
                <w:rStyle w:val="IndexLink"/>
              </w:rPr>
              <w:t>91</w:t>
            </w:r>
          </w:hyperlink>
        </w:p>
        <w:p>
          <w:pPr>
            <w:pStyle w:val="Contents6"/>
            <w:tabs>
              <w:tab w:val="clear" w:pos="7609"/>
              <w:tab w:val="right" w:pos="9026" w:leader="dot"/>
            </w:tabs>
            <w:rPr/>
          </w:pPr>
          <w:hyperlink w:anchor="__RefHeading___Toc6525496_3381743652">
            <w:r>
              <w:rPr>
                <w:webHidden/>
                <w:rStyle w:val="IndexLink"/>
              </w:rPr>
              <w:t>2</w:t>
            </w:r>
            <w:r>
              <w:rPr>
                <w:rStyle w:val="IndexLink"/>
                <w:rtl w:val="true"/>
              </w:rPr>
              <w:t xml:space="preserve">. </w:t>
            </w:r>
            <w:r>
              <w:rPr>
                <w:rStyle w:val="IndexLink"/>
                <w:rtl w:val="true"/>
              </w:rPr>
              <w:t>الأصبغ بن نباتة</w:t>
            </w:r>
            <w:r>
              <w:rPr>
                <w:rStyle w:val="IndexLink"/>
                <w:rtl w:val="true"/>
              </w:rPr>
              <w:tab/>
            </w:r>
            <w:r>
              <w:rPr>
                <w:rStyle w:val="IndexLink"/>
              </w:rPr>
              <w:t>91</w:t>
            </w:r>
          </w:hyperlink>
        </w:p>
        <w:p>
          <w:pPr>
            <w:pStyle w:val="Contents6"/>
            <w:tabs>
              <w:tab w:val="clear" w:pos="7609"/>
              <w:tab w:val="right" w:pos="9026" w:leader="dot"/>
            </w:tabs>
            <w:rPr/>
          </w:pPr>
          <w:hyperlink w:anchor="__RefHeading___Toc6525498_3381743652">
            <w:r>
              <w:rPr>
                <w:webHidden/>
                <w:rStyle w:val="IndexLink"/>
              </w:rPr>
              <w:t>3</w:t>
            </w:r>
            <w:r>
              <w:rPr>
                <w:rStyle w:val="IndexLink"/>
                <w:rtl w:val="true"/>
              </w:rPr>
              <w:t xml:space="preserve">. </w:t>
            </w:r>
            <w:r>
              <w:rPr>
                <w:rStyle w:val="IndexLink"/>
                <w:rtl w:val="true"/>
              </w:rPr>
              <w:t>زيد بن علي</w:t>
            </w:r>
            <w:r>
              <w:rPr>
                <w:rStyle w:val="IndexLink"/>
                <w:rtl w:val="true"/>
              </w:rPr>
              <w:tab/>
            </w:r>
            <w:r>
              <w:rPr>
                <w:rStyle w:val="IndexLink"/>
              </w:rPr>
              <w:t>92</w:t>
            </w:r>
          </w:hyperlink>
        </w:p>
        <w:p>
          <w:pPr>
            <w:pStyle w:val="Contents6"/>
            <w:tabs>
              <w:tab w:val="clear" w:pos="7609"/>
              <w:tab w:val="right" w:pos="9026" w:leader="dot"/>
            </w:tabs>
            <w:rPr/>
          </w:pPr>
          <w:hyperlink w:anchor="__RefHeading___Toc6525500_3381743652">
            <w:r>
              <w:rPr>
                <w:webHidden/>
                <w:rStyle w:val="IndexLink"/>
              </w:rPr>
              <w:t>4</w:t>
            </w:r>
            <w:r>
              <w:rPr>
                <w:rStyle w:val="IndexLink"/>
                <w:rtl w:val="true"/>
              </w:rPr>
              <w:t xml:space="preserve">. </w:t>
            </w:r>
            <w:r>
              <w:rPr>
                <w:rStyle w:val="IndexLink"/>
                <w:rtl w:val="true"/>
              </w:rPr>
              <w:t>عامر الشعبي</w:t>
            </w:r>
            <w:r>
              <w:rPr>
                <w:rStyle w:val="IndexLink"/>
                <w:rtl w:val="true"/>
              </w:rPr>
              <w:tab/>
            </w:r>
            <w:r>
              <w:rPr>
                <w:rStyle w:val="IndexLink"/>
              </w:rPr>
              <w:t>92</w:t>
            </w:r>
          </w:hyperlink>
        </w:p>
        <w:p>
          <w:pPr>
            <w:pStyle w:val="Contents6"/>
            <w:tabs>
              <w:tab w:val="clear" w:pos="7609"/>
              <w:tab w:val="right" w:pos="9026" w:leader="dot"/>
            </w:tabs>
            <w:rPr/>
          </w:pPr>
          <w:hyperlink w:anchor="__RefHeading___Toc6525502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93</w:t>
            </w:r>
          </w:hyperlink>
        </w:p>
        <w:p>
          <w:pPr>
            <w:pStyle w:val="Contents6"/>
            <w:tabs>
              <w:tab w:val="clear" w:pos="7609"/>
              <w:tab w:val="right" w:pos="9026" w:leader="dot"/>
            </w:tabs>
            <w:rPr/>
          </w:pPr>
          <w:hyperlink w:anchor="__RefHeading___Toc6525504_3381743652">
            <w:r>
              <w:rPr>
                <w:webHidden/>
                <w:rStyle w:val="IndexLink"/>
              </w:rPr>
              <w:t>6</w:t>
            </w:r>
            <w:r>
              <w:rPr>
                <w:rStyle w:val="IndexLink"/>
                <w:rtl w:val="true"/>
              </w:rPr>
              <w:t xml:space="preserve">. </w:t>
            </w:r>
            <w:r>
              <w:rPr>
                <w:rStyle w:val="IndexLink"/>
                <w:rtl w:val="true"/>
              </w:rPr>
              <w:t>محمّد ابن الحنفيّة</w:t>
            </w:r>
            <w:r>
              <w:rPr>
                <w:rStyle w:val="IndexLink"/>
                <w:rtl w:val="true"/>
              </w:rPr>
              <w:tab/>
            </w:r>
            <w:r>
              <w:rPr>
                <w:rStyle w:val="IndexLink"/>
              </w:rPr>
              <w:t>94</w:t>
            </w:r>
          </w:hyperlink>
        </w:p>
        <w:p>
          <w:pPr>
            <w:pStyle w:val="Contents6"/>
            <w:tabs>
              <w:tab w:val="clear" w:pos="7609"/>
              <w:tab w:val="right" w:pos="9026" w:leader="dot"/>
            </w:tabs>
            <w:rPr/>
          </w:pPr>
          <w:hyperlink w:anchor="__RefHeading___Toc6525506_3381743652">
            <w:r>
              <w:rPr>
                <w:webHidden/>
                <w:rStyle w:val="IndexLink"/>
              </w:rPr>
              <w:t>7</w:t>
            </w:r>
            <w:r>
              <w:rPr>
                <w:rStyle w:val="IndexLink"/>
                <w:rtl w:val="true"/>
              </w:rPr>
              <w:t xml:space="preserve">. </w:t>
            </w:r>
            <w:r>
              <w:rPr>
                <w:rStyle w:val="IndexLink"/>
                <w:rtl w:val="true"/>
              </w:rPr>
              <w:t>المراسيل والأقوال</w:t>
            </w:r>
            <w:r>
              <w:rPr>
                <w:rStyle w:val="IndexLink"/>
                <w:rtl w:val="true"/>
              </w:rPr>
              <w:tab/>
            </w:r>
            <w:r>
              <w:rPr>
                <w:rStyle w:val="IndexLink"/>
              </w:rPr>
              <w:t>94</w:t>
            </w:r>
          </w:hyperlink>
        </w:p>
        <w:p>
          <w:pPr>
            <w:pStyle w:val="Contents6"/>
            <w:tabs>
              <w:tab w:val="clear" w:pos="7609"/>
              <w:tab w:val="right" w:pos="9026" w:leader="dot"/>
            </w:tabs>
            <w:rPr/>
          </w:pPr>
          <w:hyperlink w:anchor="__RefHeading___Toc6525508_3381743652">
            <w:r>
              <w:rPr>
                <w:webHidden/>
                <w:rStyle w:val="IndexLink"/>
                <w:rtl w:val="true"/>
              </w:rPr>
              <w:t>الثالث عشر</w:t>
            </w:r>
            <w:r>
              <w:rPr>
                <w:rStyle w:val="IndexLink"/>
                <w:rtl w:val="true"/>
              </w:rPr>
              <w:t xml:space="preserve">: </w:t>
            </w:r>
            <w:r>
              <w:rPr>
                <w:rStyle w:val="IndexLink"/>
                <w:rtl w:val="true"/>
              </w:rPr>
              <w:t>إطعامه عليه السلام الناس من الفيء</w:t>
            </w:r>
            <w:r>
              <w:rPr>
                <w:rStyle w:val="IndexLink"/>
                <w:rtl w:val="true"/>
              </w:rPr>
              <w:tab/>
            </w:r>
            <w:r>
              <w:rPr>
                <w:rStyle w:val="IndexLink"/>
              </w:rPr>
              <w:t>96</w:t>
            </w:r>
          </w:hyperlink>
        </w:p>
        <w:p>
          <w:pPr>
            <w:pStyle w:val="Contents6"/>
            <w:tabs>
              <w:tab w:val="clear" w:pos="7609"/>
              <w:tab w:val="right" w:pos="9026" w:leader="dot"/>
            </w:tabs>
            <w:rPr/>
          </w:pPr>
          <w:hyperlink w:anchor="__RefHeading___Toc6525510_3381743652">
            <w:r>
              <w:rPr>
                <w:webHidden/>
                <w:rStyle w:val="IndexLink"/>
              </w:rPr>
              <w:t>1</w:t>
            </w:r>
            <w:r>
              <w:rPr>
                <w:rStyle w:val="IndexLink"/>
                <w:rtl w:val="true"/>
              </w:rPr>
              <w:t xml:space="preserve">. </w:t>
            </w:r>
            <w:r>
              <w:rPr>
                <w:rStyle w:val="IndexLink"/>
                <w:rtl w:val="true"/>
              </w:rPr>
              <w:t>أبوخالد</w:t>
            </w:r>
            <w:r>
              <w:rPr>
                <w:rStyle w:val="IndexLink"/>
                <w:rtl w:val="true"/>
              </w:rPr>
              <w:tab/>
            </w:r>
            <w:r>
              <w:rPr>
                <w:rStyle w:val="IndexLink"/>
              </w:rPr>
              <w:t>97</w:t>
            </w:r>
          </w:hyperlink>
        </w:p>
        <w:p>
          <w:pPr>
            <w:pStyle w:val="Contents6"/>
            <w:tabs>
              <w:tab w:val="clear" w:pos="7609"/>
              <w:tab w:val="right" w:pos="9026" w:leader="dot"/>
            </w:tabs>
            <w:rPr/>
          </w:pPr>
          <w:hyperlink w:anchor="__RefHeading___Toc6525512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97</w:t>
            </w:r>
          </w:hyperlink>
        </w:p>
        <w:p>
          <w:pPr>
            <w:pStyle w:val="Contents6"/>
            <w:tabs>
              <w:tab w:val="clear" w:pos="7609"/>
              <w:tab w:val="right" w:pos="9026" w:leader="dot"/>
            </w:tabs>
            <w:rPr/>
          </w:pPr>
          <w:hyperlink w:anchor="__RefHeading___Toc6525514_3381743652">
            <w:r>
              <w:rPr>
                <w:webHidden/>
                <w:rStyle w:val="IndexLink"/>
              </w:rPr>
              <w:t>3</w:t>
            </w:r>
            <w:r>
              <w:rPr>
                <w:rStyle w:val="IndexLink"/>
                <w:rtl w:val="true"/>
              </w:rPr>
              <w:t xml:space="preserve">. </w:t>
            </w:r>
            <w:r>
              <w:rPr>
                <w:rStyle w:val="IndexLink"/>
                <w:rtl w:val="true"/>
              </w:rPr>
              <w:t>علي بن ربيعة</w:t>
            </w:r>
            <w:r>
              <w:rPr>
                <w:rStyle w:val="IndexLink"/>
                <w:rtl w:val="true"/>
              </w:rPr>
              <w:tab/>
            </w:r>
            <w:r>
              <w:rPr>
                <w:rStyle w:val="IndexLink"/>
              </w:rPr>
              <w:t>97</w:t>
            </w:r>
          </w:hyperlink>
        </w:p>
        <w:p>
          <w:pPr>
            <w:pStyle w:val="Contents6"/>
            <w:tabs>
              <w:tab w:val="clear" w:pos="7609"/>
              <w:tab w:val="right" w:pos="9026" w:leader="dot"/>
            </w:tabs>
            <w:rPr/>
          </w:pPr>
          <w:hyperlink w:anchor="__RefHeading___Toc6525516_3381743652">
            <w:r>
              <w:rPr>
                <w:webHidden/>
                <w:rStyle w:val="IndexLink"/>
              </w:rPr>
              <w:t>4</w:t>
            </w:r>
            <w:r>
              <w:rPr>
                <w:rStyle w:val="IndexLink"/>
                <w:rtl w:val="true"/>
              </w:rPr>
              <w:t xml:space="preserve">. </w:t>
            </w:r>
            <w:r>
              <w:rPr>
                <w:rStyle w:val="IndexLink"/>
                <w:rtl w:val="true"/>
              </w:rPr>
              <w:t>كعب</w:t>
            </w:r>
            <w:r>
              <w:rPr>
                <w:rStyle w:val="IndexLink"/>
                <w:rtl w:val="true"/>
              </w:rPr>
              <w:tab/>
            </w:r>
            <w:r>
              <w:rPr>
                <w:rStyle w:val="IndexLink"/>
              </w:rPr>
              <w:t>98</w:t>
            </w:r>
          </w:hyperlink>
        </w:p>
        <w:p>
          <w:pPr>
            <w:pStyle w:val="Contents6"/>
            <w:tabs>
              <w:tab w:val="clear" w:pos="7609"/>
              <w:tab w:val="right" w:pos="9026" w:leader="dot"/>
            </w:tabs>
            <w:rPr/>
          </w:pPr>
          <w:hyperlink w:anchor="__RefHeading___Toc6525518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98</w:t>
            </w:r>
          </w:hyperlink>
        </w:p>
        <w:p>
          <w:pPr>
            <w:pStyle w:val="Contents6"/>
            <w:tabs>
              <w:tab w:val="clear" w:pos="7609"/>
              <w:tab w:val="right" w:pos="9026" w:leader="dot"/>
            </w:tabs>
            <w:rPr/>
          </w:pPr>
          <w:hyperlink w:anchor="__RefHeading___Toc6525520_3381743652">
            <w:r>
              <w:rPr>
                <w:webHidden/>
                <w:rStyle w:val="IndexLink"/>
                <w:rtl w:val="true"/>
              </w:rPr>
              <w:t>الرابع عشر</w:t>
            </w:r>
            <w:r>
              <w:rPr>
                <w:rStyle w:val="IndexLink"/>
                <w:rtl w:val="true"/>
              </w:rPr>
              <w:t xml:space="preserve">: </w:t>
            </w:r>
            <w:r>
              <w:rPr>
                <w:rStyle w:val="IndexLink"/>
                <w:rtl w:val="true"/>
              </w:rPr>
              <w:t>تأسيسه عليه السلام صندوق الشكايات والظلامات</w:t>
            </w:r>
            <w:r>
              <w:rPr>
                <w:rStyle w:val="IndexLink"/>
                <w:rtl w:val="true"/>
              </w:rPr>
              <w:tab/>
            </w:r>
            <w:r>
              <w:rPr>
                <w:rStyle w:val="IndexLink"/>
              </w:rPr>
              <w:t>98</w:t>
            </w:r>
          </w:hyperlink>
        </w:p>
        <w:p>
          <w:pPr>
            <w:pStyle w:val="Contents6"/>
            <w:tabs>
              <w:tab w:val="clear" w:pos="7609"/>
              <w:tab w:val="right" w:pos="9026" w:leader="dot"/>
            </w:tabs>
            <w:rPr/>
          </w:pPr>
          <w:hyperlink w:anchor="__RefHeading___Toc6525522_3381743652">
            <w:r>
              <w:rPr>
                <w:webHidden/>
                <w:rStyle w:val="IndexLink"/>
              </w:rPr>
              <w:t>1</w:t>
            </w:r>
            <w:r>
              <w:rPr>
                <w:rStyle w:val="IndexLink"/>
                <w:rtl w:val="true"/>
              </w:rPr>
              <w:t xml:space="preserve">. </w:t>
            </w:r>
            <w:r>
              <w:rPr>
                <w:rStyle w:val="IndexLink"/>
                <w:rtl w:val="true"/>
              </w:rPr>
              <w:t>محمّد بن سيرين</w:t>
            </w:r>
            <w:r>
              <w:rPr>
                <w:rStyle w:val="IndexLink"/>
                <w:rtl w:val="true"/>
              </w:rPr>
              <w:tab/>
            </w:r>
            <w:r>
              <w:rPr>
                <w:rStyle w:val="IndexLink"/>
              </w:rPr>
              <w:t>98</w:t>
            </w:r>
          </w:hyperlink>
        </w:p>
        <w:p>
          <w:pPr>
            <w:pStyle w:val="Contents6"/>
            <w:tabs>
              <w:tab w:val="clear" w:pos="7609"/>
              <w:tab w:val="right" w:pos="9026" w:leader="dot"/>
            </w:tabs>
            <w:rPr/>
          </w:pPr>
          <w:hyperlink w:anchor="__RefHeading___Toc6525524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99</w:t>
            </w:r>
          </w:hyperlink>
        </w:p>
        <w:p>
          <w:pPr>
            <w:pStyle w:val="Contents6"/>
            <w:tabs>
              <w:tab w:val="clear" w:pos="7609"/>
              <w:tab w:val="right" w:pos="9026" w:leader="dot"/>
            </w:tabs>
            <w:rPr/>
          </w:pPr>
          <w:hyperlink w:anchor="__RefHeading___Toc6525526_3381743652">
            <w:r>
              <w:rPr>
                <w:webHidden/>
                <w:rStyle w:val="IndexLink"/>
                <w:rtl w:val="true"/>
              </w:rPr>
              <w:t>الخامس عشر</w:t>
            </w:r>
            <w:r>
              <w:rPr>
                <w:rStyle w:val="IndexLink"/>
                <w:rtl w:val="true"/>
              </w:rPr>
              <w:t xml:space="preserve">: </w:t>
            </w:r>
            <w:r>
              <w:rPr>
                <w:rStyle w:val="IndexLink"/>
                <w:rtl w:val="true"/>
              </w:rPr>
              <w:t>نهيه عليه السلام عن سدّ الطريق</w:t>
            </w:r>
            <w:r>
              <w:rPr>
                <w:rStyle w:val="IndexLink"/>
                <w:rtl w:val="true"/>
              </w:rPr>
              <w:tab/>
            </w:r>
            <w:r>
              <w:rPr>
                <w:rStyle w:val="IndexLink"/>
              </w:rPr>
              <w:t>99</w:t>
            </w:r>
          </w:hyperlink>
        </w:p>
        <w:p>
          <w:pPr>
            <w:pStyle w:val="Contents4"/>
            <w:tabs>
              <w:tab w:val="clear" w:pos="8176"/>
              <w:tab w:val="right" w:pos="9026" w:leader="dot"/>
            </w:tabs>
            <w:rPr/>
          </w:pPr>
          <w:hyperlink w:anchor="__RefHeading___Toc6525528_3381743652">
            <w:r>
              <w:rPr>
                <w:webHidden/>
                <w:rStyle w:val="IndexLink"/>
                <w:rtl w:val="true"/>
              </w:rPr>
              <w:t>الباب الرابع</w:t>
            </w:r>
            <w:r>
              <w:rPr>
                <w:rStyle w:val="IndexLink"/>
                <w:rtl w:val="true"/>
              </w:rPr>
              <w:t xml:space="preserve">: </w:t>
            </w:r>
            <w:r>
              <w:rPr>
                <w:rStyle w:val="IndexLink"/>
                <w:rtl w:val="true"/>
              </w:rPr>
              <w:t>عمله عليه السلام الاقتصادي وسيرته فيه وفيه فروع</w:t>
            </w:r>
            <w:r>
              <w:rPr>
                <w:rStyle w:val="IndexLink"/>
                <w:rtl w:val="true"/>
              </w:rPr>
              <w:t>:</w:t>
              <w:tab/>
            </w:r>
            <w:r>
              <w:rPr>
                <w:rStyle w:val="IndexLink"/>
              </w:rPr>
              <w:t>100</w:t>
            </w:r>
          </w:hyperlink>
        </w:p>
        <w:p>
          <w:pPr>
            <w:pStyle w:val="Contents5"/>
            <w:tabs>
              <w:tab w:val="clear" w:pos="7892"/>
              <w:tab w:val="right" w:pos="9026" w:leader="dot"/>
            </w:tabs>
            <w:rPr/>
          </w:pPr>
          <w:hyperlink w:anchor="__RefHeading___Toc6525530_3381743652">
            <w:r>
              <w:rPr>
                <w:webHidden/>
                <w:rStyle w:val="IndexLink"/>
                <w:rtl w:val="true"/>
              </w:rPr>
              <w:t>الأوّل</w:t>
            </w:r>
            <w:r>
              <w:rPr>
                <w:rStyle w:val="IndexLink"/>
                <w:rtl w:val="true"/>
              </w:rPr>
              <w:t xml:space="preserve">: </w:t>
            </w:r>
            <w:r>
              <w:rPr>
                <w:rStyle w:val="IndexLink"/>
                <w:rtl w:val="true"/>
              </w:rPr>
              <w:t>أنّه عليه السلام حفر آباراً وعيوناً، وأحدث ضياعاً ونخلات</w:t>
            </w:r>
            <w:r>
              <w:rPr>
                <w:rStyle w:val="IndexLink"/>
                <w:rtl w:val="true"/>
              </w:rPr>
              <w:tab/>
            </w:r>
            <w:r>
              <w:rPr>
                <w:rStyle w:val="IndexLink"/>
              </w:rPr>
              <w:t>100</w:t>
            </w:r>
          </w:hyperlink>
        </w:p>
        <w:p>
          <w:pPr>
            <w:pStyle w:val="Contents6"/>
            <w:tabs>
              <w:tab w:val="clear" w:pos="7609"/>
              <w:tab w:val="right" w:pos="9026" w:leader="dot"/>
            </w:tabs>
            <w:rPr/>
          </w:pPr>
          <w:hyperlink w:anchor="__RefHeading___Toc6525532_3381743652">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6525534_3381743652">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100</w:t>
            </w:r>
          </w:hyperlink>
        </w:p>
        <w:p>
          <w:pPr>
            <w:pStyle w:val="Contents6"/>
            <w:tabs>
              <w:tab w:val="clear" w:pos="7609"/>
              <w:tab w:val="right" w:pos="9026" w:leader="dot"/>
            </w:tabs>
            <w:rPr/>
          </w:pPr>
          <w:hyperlink w:anchor="__RefHeading___Toc6525536_3381743652">
            <w:r>
              <w:rPr>
                <w:webHidden/>
                <w:rStyle w:val="IndexLink"/>
              </w:rPr>
              <w:t>2</w:t>
            </w:r>
            <w:r>
              <w:rPr>
                <w:rStyle w:val="IndexLink"/>
                <w:rtl w:val="true"/>
              </w:rPr>
              <w:t xml:space="preserve">. </w:t>
            </w:r>
            <w:r>
              <w:rPr>
                <w:rStyle w:val="IndexLink"/>
                <w:rtl w:val="true"/>
              </w:rPr>
              <w:t>عمّار بن ياسر</w:t>
            </w:r>
            <w:r>
              <w:rPr>
                <w:rStyle w:val="IndexLink"/>
                <w:rtl w:val="true"/>
              </w:rPr>
              <w:tab/>
            </w:r>
            <w:r>
              <w:rPr>
                <w:rStyle w:val="IndexLink"/>
              </w:rPr>
              <w:t>101</w:t>
            </w:r>
          </w:hyperlink>
        </w:p>
        <w:p>
          <w:pPr>
            <w:pStyle w:val="Contents6"/>
            <w:tabs>
              <w:tab w:val="clear" w:pos="7609"/>
              <w:tab w:val="right" w:pos="9026" w:leader="dot"/>
            </w:tabs>
            <w:rPr/>
          </w:pPr>
          <w:hyperlink w:anchor="__RefHeading___Toc6525538_3381743652">
            <w:r>
              <w:rPr>
                <w:webHidden/>
                <w:rStyle w:val="IndexLink"/>
              </w:rPr>
              <w:t>3</w:t>
            </w:r>
            <w:r>
              <w:rPr>
                <w:rStyle w:val="IndexLink"/>
                <w:rtl w:val="true"/>
              </w:rPr>
              <w:t xml:space="preserve">. </w:t>
            </w:r>
            <w:r>
              <w:rPr>
                <w:rStyle w:val="IndexLink"/>
                <w:rtl w:val="true"/>
              </w:rPr>
              <w:t>كُشْد بن مالك</w:t>
            </w:r>
            <w:r>
              <w:rPr>
                <w:rStyle w:val="IndexLink"/>
                <w:rtl w:val="true"/>
              </w:rPr>
              <w:tab/>
            </w:r>
            <w:r>
              <w:rPr>
                <w:rStyle w:val="IndexLink"/>
              </w:rPr>
              <w:t>101</w:t>
            </w:r>
          </w:hyperlink>
        </w:p>
        <w:p>
          <w:pPr>
            <w:pStyle w:val="Contents6"/>
            <w:tabs>
              <w:tab w:val="clear" w:pos="7609"/>
              <w:tab w:val="right" w:pos="9026" w:leader="dot"/>
            </w:tabs>
            <w:rPr/>
          </w:pPr>
          <w:hyperlink w:anchor="__RefHeading___Toc6525540_3381743652">
            <w:r>
              <w:rPr>
                <w:webHidden/>
                <w:rStyle w:val="IndexLink"/>
              </w:rPr>
              <w:t>4</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101</w:t>
            </w:r>
          </w:hyperlink>
        </w:p>
        <w:p>
          <w:pPr>
            <w:pStyle w:val="Contents6"/>
            <w:tabs>
              <w:tab w:val="clear" w:pos="7609"/>
              <w:tab w:val="right" w:pos="9026" w:leader="dot"/>
            </w:tabs>
            <w:rPr/>
          </w:pPr>
          <w:hyperlink w:anchor="__RefHeading___Toc6525542_3381743652">
            <w:r>
              <w:rPr>
                <w:webHidden/>
                <w:rStyle w:val="IndexLink"/>
              </w:rPr>
              <w:t>5</w:t>
            </w:r>
            <w:r>
              <w:rPr>
                <w:rStyle w:val="IndexLink"/>
                <w:rtl w:val="true"/>
              </w:rPr>
              <w:t xml:space="preserve">. </w:t>
            </w:r>
            <w:r>
              <w:rPr>
                <w:rStyle w:val="IndexLink"/>
                <w:rtl w:val="true"/>
              </w:rPr>
              <w:t>أبونيزر</w:t>
            </w:r>
            <w:r>
              <w:rPr>
                <w:rStyle w:val="IndexLink"/>
                <w:rtl w:val="true"/>
              </w:rPr>
              <w:tab/>
            </w:r>
            <w:r>
              <w:rPr>
                <w:rStyle w:val="IndexLink"/>
              </w:rPr>
              <w:t>103</w:t>
            </w:r>
          </w:hyperlink>
        </w:p>
        <w:p>
          <w:pPr>
            <w:pStyle w:val="Contents6"/>
            <w:tabs>
              <w:tab w:val="clear" w:pos="7609"/>
              <w:tab w:val="right" w:pos="9026" w:leader="dot"/>
            </w:tabs>
            <w:rPr/>
          </w:pPr>
          <w:hyperlink w:anchor="__RefHeading___Toc6525544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104</w:t>
            </w:r>
          </w:hyperlink>
        </w:p>
        <w:p>
          <w:pPr>
            <w:pStyle w:val="Contents5"/>
            <w:tabs>
              <w:tab w:val="clear" w:pos="7892"/>
              <w:tab w:val="right" w:pos="9026" w:leader="dot"/>
            </w:tabs>
            <w:rPr/>
          </w:pPr>
          <w:hyperlink w:anchor="__RefHeading___Toc6525546_3381743652">
            <w:r>
              <w:rPr>
                <w:webHidden/>
                <w:rStyle w:val="IndexLink"/>
                <w:rtl w:val="true"/>
              </w:rPr>
              <w:t>الثاني</w:t>
            </w:r>
            <w:r>
              <w:rPr>
                <w:rStyle w:val="IndexLink"/>
                <w:rtl w:val="true"/>
              </w:rPr>
              <w:t xml:space="preserve">: </w:t>
            </w:r>
            <w:r>
              <w:rPr>
                <w:rStyle w:val="IndexLink"/>
                <w:rtl w:val="true"/>
              </w:rPr>
              <w:t>جباية الخراج والصدقات، وسيرته عليه السلام فيها</w:t>
            </w:r>
            <w:r>
              <w:rPr>
                <w:rStyle w:val="IndexLink"/>
                <w:rtl w:val="true"/>
              </w:rPr>
              <w:tab/>
            </w:r>
            <w:r>
              <w:rPr>
                <w:rStyle w:val="IndexLink"/>
              </w:rPr>
              <w:t>105</w:t>
            </w:r>
          </w:hyperlink>
        </w:p>
        <w:p>
          <w:pPr>
            <w:pStyle w:val="Contents6"/>
            <w:tabs>
              <w:tab w:val="clear" w:pos="7609"/>
              <w:tab w:val="right" w:pos="9026" w:leader="dot"/>
            </w:tabs>
            <w:rPr/>
          </w:pPr>
          <w:hyperlink w:anchor="__RefHeading___Toc6525548_3381743652">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6525550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105</w:t>
            </w:r>
          </w:hyperlink>
        </w:p>
        <w:p>
          <w:pPr>
            <w:pStyle w:val="Contents6"/>
            <w:tabs>
              <w:tab w:val="clear" w:pos="7609"/>
              <w:tab w:val="right" w:pos="9026" w:leader="dot"/>
            </w:tabs>
            <w:rPr/>
          </w:pPr>
          <w:hyperlink w:anchor="__RefHeading___Toc6525552_3381743652">
            <w:r>
              <w:rPr>
                <w:webHidden/>
                <w:rStyle w:val="IndexLink"/>
              </w:rPr>
              <w:t>2</w:t>
            </w:r>
            <w:r>
              <w:rPr>
                <w:rStyle w:val="IndexLink"/>
                <w:rtl w:val="true"/>
              </w:rPr>
              <w:t xml:space="preserve">. </w:t>
            </w:r>
            <w:r>
              <w:rPr>
                <w:rStyle w:val="IndexLink"/>
                <w:rtl w:val="true"/>
              </w:rPr>
              <w:t>الحارث بن أبي‌الحارث الأسدي</w:t>
            </w:r>
            <w:r>
              <w:rPr>
                <w:rStyle w:val="IndexLink"/>
                <w:rtl w:val="true"/>
              </w:rPr>
              <w:tab/>
            </w:r>
            <w:r>
              <w:rPr>
                <w:rStyle w:val="IndexLink"/>
              </w:rPr>
              <w:t>106</w:t>
            </w:r>
          </w:hyperlink>
        </w:p>
        <w:p>
          <w:pPr>
            <w:pStyle w:val="Contents6"/>
            <w:tabs>
              <w:tab w:val="clear" w:pos="7609"/>
              <w:tab w:val="right" w:pos="9026" w:leader="dot"/>
            </w:tabs>
            <w:rPr/>
          </w:pPr>
          <w:hyperlink w:anchor="__RefHeading___Toc6525554_3381743652">
            <w:r>
              <w:rPr>
                <w:webHidden/>
                <w:rStyle w:val="IndexLink"/>
              </w:rPr>
              <w:t>3</w:t>
            </w:r>
            <w:r>
              <w:rPr>
                <w:rStyle w:val="IndexLink"/>
                <w:rtl w:val="true"/>
              </w:rPr>
              <w:t xml:space="preserve">. </w:t>
            </w:r>
            <w:r>
              <w:rPr>
                <w:rStyle w:val="IndexLink"/>
                <w:rtl w:val="true"/>
              </w:rPr>
              <w:t>الحسن بن صالح</w:t>
            </w:r>
            <w:r>
              <w:rPr>
                <w:rStyle w:val="IndexLink"/>
                <w:rtl w:val="true"/>
              </w:rPr>
              <w:tab/>
            </w:r>
            <w:r>
              <w:rPr>
                <w:rStyle w:val="IndexLink"/>
              </w:rPr>
              <w:t>107</w:t>
            </w:r>
          </w:hyperlink>
        </w:p>
        <w:p>
          <w:pPr>
            <w:pStyle w:val="Contents6"/>
            <w:tabs>
              <w:tab w:val="clear" w:pos="7609"/>
              <w:tab w:val="right" w:pos="9026" w:leader="dot"/>
            </w:tabs>
            <w:rPr/>
          </w:pPr>
          <w:hyperlink w:anchor="__RefHeading___Toc6525556_3381743652">
            <w:r>
              <w:rPr>
                <w:webHidden/>
                <w:rStyle w:val="IndexLink"/>
              </w:rPr>
              <w:t>4</w:t>
            </w:r>
            <w:r>
              <w:rPr>
                <w:rStyle w:val="IndexLink"/>
                <w:rtl w:val="true"/>
              </w:rPr>
              <w:t xml:space="preserve">. </w:t>
            </w:r>
            <w:r>
              <w:rPr>
                <w:rStyle w:val="IndexLink"/>
                <w:rtl w:val="true"/>
              </w:rPr>
              <w:t>أبورافع</w:t>
            </w:r>
            <w:r>
              <w:rPr>
                <w:rStyle w:val="IndexLink"/>
                <w:rtl w:val="true"/>
              </w:rPr>
              <w:tab/>
            </w:r>
            <w:r>
              <w:rPr>
                <w:rStyle w:val="IndexLink"/>
              </w:rPr>
              <w:t>107</w:t>
            </w:r>
          </w:hyperlink>
        </w:p>
        <w:p>
          <w:pPr>
            <w:pStyle w:val="Contents6"/>
            <w:tabs>
              <w:tab w:val="clear" w:pos="7609"/>
              <w:tab w:val="right" w:pos="9026" w:leader="dot"/>
            </w:tabs>
            <w:rPr/>
          </w:pPr>
          <w:hyperlink w:anchor="__RefHeading___Toc6525558_3381743652">
            <w:r>
              <w:rPr>
                <w:webHidden/>
                <w:rStyle w:val="IndexLink"/>
              </w:rPr>
              <w:t>5</w:t>
            </w:r>
            <w:r>
              <w:rPr>
                <w:rStyle w:val="IndexLink"/>
                <w:rtl w:val="true"/>
              </w:rPr>
              <w:t xml:space="preserve">. </w:t>
            </w:r>
            <w:r>
              <w:rPr>
                <w:rStyle w:val="IndexLink"/>
                <w:rtl w:val="true"/>
              </w:rPr>
              <w:t>رجل من ثقيف</w:t>
            </w:r>
            <w:r>
              <w:rPr>
                <w:rStyle w:val="IndexLink"/>
                <w:rtl w:val="true"/>
              </w:rPr>
              <w:tab/>
            </w:r>
            <w:r>
              <w:rPr>
                <w:rStyle w:val="IndexLink"/>
              </w:rPr>
              <w:t>108</w:t>
            </w:r>
          </w:hyperlink>
        </w:p>
        <w:p>
          <w:pPr>
            <w:pStyle w:val="Contents6"/>
            <w:tabs>
              <w:tab w:val="clear" w:pos="7609"/>
              <w:tab w:val="right" w:pos="9026" w:leader="dot"/>
            </w:tabs>
            <w:rPr/>
          </w:pPr>
          <w:hyperlink w:anchor="__RefHeading___Toc6525560_3381743652">
            <w:r>
              <w:rPr>
                <w:webHidden/>
                <w:rStyle w:val="IndexLink"/>
              </w:rPr>
              <w:t>6</w:t>
            </w:r>
            <w:r>
              <w:rPr>
                <w:rStyle w:val="IndexLink"/>
                <w:rtl w:val="true"/>
              </w:rPr>
              <w:t xml:space="preserve">. </w:t>
            </w:r>
            <w:r>
              <w:rPr>
                <w:rStyle w:val="IndexLink"/>
                <w:rtl w:val="true"/>
              </w:rPr>
              <w:t>عامر الشعبي</w:t>
            </w:r>
            <w:r>
              <w:rPr>
                <w:rStyle w:val="IndexLink"/>
                <w:rtl w:val="true"/>
              </w:rPr>
              <w:tab/>
            </w:r>
            <w:r>
              <w:rPr>
                <w:rStyle w:val="IndexLink"/>
              </w:rPr>
              <w:t>115</w:t>
            </w:r>
          </w:hyperlink>
        </w:p>
        <w:p>
          <w:pPr>
            <w:pStyle w:val="Contents6"/>
            <w:tabs>
              <w:tab w:val="clear" w:pos="7609"/>
              <w:tab w:val="right" w:pos="9026" w:leader="dot"/>
            </w:tabs>
            <w:rPr/>
          </w:pPr>
          <w:hyperlink w:anchor="__RefHeading___Toc6525562_3381743652">
            <w:r>
              <w:rPr>
                <w:webHidden/>
                <w:rStyle w:val="IndexLink"/>
              </w:rPr>
              <w:t>7</w:t>
            </w:r>
            <w:r>
              <w:rPr>
                <w:rStyle w:val="IndexLink"/>
                <w:rtl w:val="true"/>
              </w:rPr>
              <w:t xml:space="preserve">. </w:t>
            </w:r>
            <w:r>
              <w:rPr>
                <w:rStyle w:val="IndexLink"/>
                <w:rtl w:val="true"/>
              </w:rPr>
              <w:t>عبيدة</w:t>
            </w:r>
            <w:r>
              <w:rPr>
                <w:rStyle w:val="IndexLink"/>
                <w:rtl w:val="true"/>
              </w:rPr>
              <w:tab/>
            </w:r>
            <w:r>
              <w:rPr>
                <w:rStyle w:val="IndexLink"/>
              </w:rPr>
              <w:t>116</w:t>
            </w:r>
          </w:hyperlink>
        </w:p>
        <w:p>
          <w:pPr>
            <w:pStyle w:val="Contents6"/>
            <w:tabs>
              <w:tab w:val="clear" w:pos="7609"/>
              <w:tab w:val="right" w:pos="9026" w:leader="dot"/>
            </w:tabs>
            <w:rPr/>
          </w:pPr>
          <w:hyperlink w:anchor="__RefHeading___Toc6525564_3381743652">
            <w:r>
              <w:rPr>
                <w:webHidden/>
                <w:rStyle w:val="IndexLink"/>
              </w:rPr>
              <w:t>8</w:t>
            </w:r>
            <w:r>
              <w:rPr>
                <w:rStyle w:val="IndexLink"/>
                <w:rtl w:val="true"/>
              </w:rPr>
              <w:t xml:space="preserve">. </w:t>
            </w:r>
            <w:r>
              <w:rPr>
                <w:rStyle w:val="IndexLink"/>
                <w:rtl w:val="true"/>
              </w:rPr>
              <w:t>عطاء</w:t>
            </w:r>
            <w:r>
              <w:rPr>
                <w:rStyle w:val="IndexLink"/>
                <w:rtl w:val="true"/>
              </w:rPr>
              <w:tab/>
            </w:r>
            <w:r>
              <w:rPr>
                <w:rStyle w:val="IndexLink"/>
              </w:rPr>
              <w:t>116</w:t>
            </w:r>
          </w:hyperlink>
        </w:p>
        <w:p>
          <w:pPr>
            <w:pStyle w:val="Contents6"/>
            <w:tabs>
              <w:tab w:val="clear" w:pos="7609"/>
              <w:tab w:val="right" w:pos="9026" w:leader="dot"/>
            </w:tabs>
            <w:rPr/>
          </w:pPr>
          <w:hyperlink w:anchor="__RefHeading___Toc6525566_3381743652">
            <w:r>
              <w:rPr>
                <w:webHidden/>
                <w:rStyle w:val="IndexLink"/>
              </w:rPr>
              <w:t>9</w:t>
            </w:r>
            <w:r>
              <w:rPr>
                <w:rStyle w:val="IndexLink"/>
                <w:rtl w:val="true"/>
              </w:rPr>
              <w:t xml:space="preserve">. </w:t>
            </w:r>
            <w:r>
              <w:rPr>
                <w:rStyle w:val="IndexLink"/>
                <w:rtl w:val="true"/>
              </w:rPr>
              <w:t>عنترة الشيباني</w:t>
            </w:r>
            <w:r>
              <w:rPr>
                <w:rStyle w:val="IndexLink"/>
                <w:rtl w:val="true"/>
              </w:rPr>
              <w:tab/>
            </w:r>
            <w:r>
              <w:rPr>
                <w:rStyle w:val="IndexLink"/>
              </w:rPr>
              <w:t>116</w:t>
            </w:r>
          </w:hyperlink>
        </w:p>
        <w:p>
          <w:pPr>
            <w:pStyle w:val="Contents6"/>
            <w:tabs>
              <w:tab w:val="clear" w:pos="7609"/>
              <w:tab w:val="right" w:pos="9026" w:leader="dot"/>
            </w:tabs>
            <w:rPr/>
          </w:pPr>
          <w:hyperlink w:anchor="__RefHeading___Toc6525568_3381743652">
            <w:r>
              <w:rPr>
                <w:webHidden/>
                <w:rStyle w:val="IndexLink"/>
              </w:rPr>
              <w:t>10</w:t>
            </w:r>
            <w:r>
              <w:rPr>
                <w:rStyle w:val="IndexLink"/>
                <w:rtl w:val="true"/>
              </w:rPr>
              <w:t xml:space="preserve">. </w:t>
            </w:r>
            <w:r>
              <w:rPr>
                <w:rStyle w:val="IndexLink"/>
                <w:rtl w:val="true"/>
              </w:rPr>
              <w:t>محمّد بن عبيدالله الثقفي</w:t>
            </w:r>
            <w:r>
              <w:rPr>
                <w:rStyle w:val="IndexLink"/>
                <w:rtl w:val="true"/>
              </w:rPr>
              <w:tab/>
            </w:r>
            <w:r>
              <w:rPr>
                <w:rStyle w:val="IndexLink"/>
              </w:rPr>
              <w:t>117</w:t>
            </w:r>
          </w:hyperlink>
        </w:p>
        <w:p>
          <w:pPr>
            <w:pStyle w:val="Contents6"/>
            <w:tabs>
              <w:tab w:val="clear" w:pos="7609"/>
              <w:tab w:val="right" w:pos="9026" w:leader="dot"/>
            </w:tabs>
            <w:rPr/>
          </w:pPr>
          <w:hyperlink w:anchor="__RefHeading___Toc6525570_3381743652">
            <w:r>
              <w:rPr>
                <w:webHidden/>
                <w:rStyle w:val="IndexLink"/>
              </w:rPr>
              <w:t>11</w:t>
            </w:r>
            <w:r>
              <w:rPr>
                <w:rStyle w:val="IndexLink"/>
                <w:rtl w:val="true"/>
              </w:rPr>
              <w:t xml:space="preserve">. </w:t>
            </w:r>
            <w:r>
              <w:rPr>
                <w:rStyle w:val="IndexLink"/>
                <w:rtl w:val="true"/>
              </w:rPr>
              <w:t>مسروق</w:t>
            </w:r>
            <w:r>
              <w:rPr>
                <w:rStyle w:val="IndexLink"/>
                <w:rtl w:val="true"/>
              </w:rPr>
              <w:tab/>
            </w:r>
            <w:r>
              <w:rPr>
                <w:rStyle w:val="IndexLink"/>
              </w:rPr>
              <w:t>118</w:t>
            </w:r>
          </w:hyperlink>
        </w:p>
        <w:p>
          <w:pPr>
            <w:pStyle w:val="Contents6"/>
            <w:tabs>
              <w:tab w:val="clear" w:pos="7609"/>
              <w:tab w:val="right" w:pos="9026" w:leader="dot"/>
            </w:tabs>
            <w:rPr/>
          </w:pPr>
          <w:hyperlink w:anchor="__RefHeading___Toc6525572_3381743652">
            <w:r>
              <w:rPr>
                <w:webHidden/>
                <w:rStyle w:val="IndexLink"/>
              </w:rPr>
              <w:t>12</w:t>
            </w:r>
            <w:r>
              <w:rPr>
                <w:rStyle w:val="IndexLink"/>
                <w:rtl w:val="true"/>
              </w:rPr>
              <w:t xml:space="preserve">. </w:t>
            </w:r>
            <w:r>
              <w:rPr>
                <w:rStyle w:val="IndexLink"/>
                <w:rtl w:val="true"/>
              </w:rPr>
              <w:t>ما ورد مرسلاً</w:t>
            </w:r>
            <w:r>
              <w:rPr>
                <w:rStyle w:val="IndexLink"/>
                <w:rtl w:val="true"/>
              </w:rPr>
              <w:tab/>
            </w:r>
            <w:r>
              <w:rPr>
                <w:rStyle w:val="IndexLink"/>
              </w:rPr>
              <w:t>118</w:t>
            </w:r>
          </w:hyperlink>
        </w:p>
        <w:p>
          <w:pPr>
            <w:pStyle w:val="Contents5"/>
            <w:tabs>
              <w:tab w:val="clear" w:pos="7892"/>
              <w:tab w:val="right" w:pos="9026" w:leader="dot"/>
            </w:tabs>
            <w:rPr/>
          </w:pPr>
          <w:hyperlink w:anchor="__RefHeading___Toc6525574_3381743652">
            <w:r>
              <w:rPr>
                <w:webHidden/>
                <w:rStyle w:val="IndexLink"/>
                <w:rtl w:val="true"/>
              </w:rPr>
              <w:t>الثالث</w:t>
            </w:r>
            <w:r>
              <w:rPr>
                <w:rStyle w:val="IndexLink"/>
                <w:rtl w:val="true"/>
              </w:rPr>
              <w:t xml:space="preserve">: </w:t>
            </w:r>
            <w:r>
              <w:rPr>
                <w:rStyle w:val="IndexLink"/>
                <w:rtl w:val="true"/>
              </w:rPr>
              <w:t>أنّه عليه السلام لا يقسم الفيء إن لم ير فيه صلاحاً</w:t>
            </w:r>
            <w:r>
              <w:rPr>
                <w:rStyle w:val="IndexLink"/>
                <w:rtl w:val="true"/>
              </w:rPr>
              <w:tab/>
            </w:r>
            <w:r>
              <w:rPr>
                <w:rStyle w:val="IndexLink"/>
              </w:rPr>
              <w:t>121</w:t>
            </w:r>
          </w:hyperlink>
        </w:p>
        <w:p>
          <w:pPr>
            <w:pStyle w:val="Contents6"/>
            <w:tabs>
              <w:tab w:val="clear" w:pos="7609"/>
              <w:tab w:val="right" w:pos="9026" w:leader="dot"/>
            </w:tabs>
            <w:rPr/>
          </w:pPr>
          <w:hyperlink w:anchor="__RefHeading___Toc6525576_3381743652">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6525578_3381743652">
            <w:r>
              <w:rPr>
                <w:webHidden/>
                <w:rStyle w:val="IndexLink"/>
              </w:rPr>
              <w:t>1</w:t>
            </w:r>
            <w:r>
              <w:rPr>
                <w:rStyle w:val="IndexLink"/>
                <w:rtl w:val="true"/>
              </w:rPr>
              <w:t xml:space="preserve">. </w:t>
            </w:r>
            <w:r>
              <w:rPr>
                <w:rStyle w:val="IndexLink"/>
                <w:rtl w:val="true"/>
              </w:rPr>
              <w:t>ثعلبة بن يزيد الحمّاني</w:t>
            </w:r>
            <w:r>
              <w:rPr>
                <w:rStyle w:val="IndexLink"/>
                <w:rtl w:val="true"/>
              </w:rPr>
              <w:tab/>
            </w:r>
            <w:r>
              <w:rPr>
                <w:rStyle w:val="IndexLink"/>
              </w:rPr>
              <w:t>121</w:t>
            </w:r>
          </w:hyperlink>
        </w:p>
        <w:p>
          <w:pPr>
            <w:pStyle w:val="Contents6"/>
            <w:tabs>
              <w:tab w:val="clear" w:pos="7609"/>
              <w:tab w:val="right" w:pos="9026" w:leader="dot"/>
            </w:tabs>
            <w:rPr/>
          </w:pPr>
          <w:hyperlink w:anchor="__RefHeading___Toc652558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122</w:t>
            </w:r>
          </w:hyperlink>
        </w:p>
        <w:p>
          <w:pPr>
            <w:pStyle w:val="Contents5"/>
            <w:tabs>
              <w:tab w:val="clear" w:pos="7892"/>
              <w:tab w:val="right" w:pos="9026" w:leader="dot"/>
            </w:tabs>
            <w:rPr/>
          </w:pPr>
          <w:hyperlink w:anchor="__RefHeading___Toc6525582_3381743652">
            <w:r>
              <w:rPr>
                <w:webHidden/>
                <w:rStyle w:val="IndexLink"/>
                <w:rtl w:val="true"/>
              </w:rPr>
              <w:t>الرابع</w:t>
            </w:r>
            <w:r>
              <w:rPr>
                <w:rStyle w:val="IndexLink"/>
                <w:rtl w:val="true"/>
              </w:rPr>
              <w:t xml:space="preserve">: </w:t>
            </w:r>
            <w:r>
              <w:rPr>
                <w:rStyle w:val="IndexLink"/>
                <w:rtl w:val="true"/>
              </w:rPr>
              <w:t>أنّه عليه السلام كان لا يأخذ شيئاً من أموال محاربيه</w:t>
            </w:r>
            <w:r>
              <w:rPr>
                <w:rStyle w:val="IndexLink"/>
                <w:rtl w:val="true"/>
              </w:rPr>
              <w:tab/>
            </w:r>
            <w:r>
              <w:rPr>
                <w:rStyle w:val="IndexLink"/>
              </w:rPr>
              <w:t>122</w:t>
            </w:r>
          </w:hyperlink>
        </w:p>
        <w:p>
          <w:pPr>
            <w:pStyle w:val="Contents6"/>
            <w:tabs>
              <w:tab w:val="clear" w:pos="7609"/>
              <w:tab w:val="right" w:pos="9026" w:leader="dot"/>
            </w:tabs>
            <w:rPr/>
          </w:pPr>
          <w:hyperlink w:anchor="__RefHeading___Toc6525584_3381743652">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525586_3381743652">
            <w:r>
              <w:rPr>
                <w:webHidden/>
                <w:rStyle w:val="IndexLink"/>
              </w:rPr>
              <w:t>1</w:t>
            </w:r>
            <w:r>
              <w:rPr>
                <w:rStyle w:val="IndexLink"/>
                <w:rtl w:val="true"/>
              </w:rPr>
              <w:t xml:space="preserve">. </w:t>
            </w:r>
            <w:r>
              <w:rPr>
                <w:rStyle w:val="IndexLink"/>
                <w:rtl w:val="true"/>
              </w:rPr>
              <w:t>عبدالواحد الأسدي</w:t>
            </w:r>
            <w:r>
              <w:rPr>
                <w:rStyle w:val="IndexLink"/>
                <w:rtl w:val="true"/>
              </w:rPr>
              <w:tab/>
            </w:r>
            <w:r>
              <w:rPr>
                <w:rStyle w:val="IndexLink"/>
              </w:rPr>
              <w:t>122</w:t>
            </w:r>
          </w:hyperlink>
        </w:p>
        <w:p>
          <w:pPr>
            <w:pStyle w:val="Contents6"/>
            <w:tabs>
              <w:tab w:val="clear" w:pos="7609"/>
              <w:tab w:val="right" w:pos="9026" w:leader="dot"/>
            </w:tabs>
            <w:rPr/>
          </w:pPr>
          <w:hyperlink w:anchor="__RefHeading___Toc6525588_3381743652">
            <w:r>
              <w:rPr>
                <w:webHidden/>
                <w:rStyle w:val="IndexLink"/>
              </w:rPr>
              <w:t>2</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6525590_3381743652">
            <w:r>
              <w:rPr>
                <w:webHidden/>
                <w:rStyle w:val="IndexLink"/>
                <w:rtl w:val="true"/>
              </w:rPr>
              <w:t>الخامس</w:t>
            </w:r>
            <w:r>
              <w:rPr>
                <w:rStyle w:val="IndexLink"/>
                <w:rtl w:val="true"/>
              </w:rPr>
              <w:t xml:space="preserve">: </w:t>
            </w:r>
            <w:r>
              <w:rPr>
                <w:rStyle w:val="IndexLink"/>
                <w:rtl w:val="true"/>
              </w:rPr>
              <w:t>أخذ الأموال العامّة والهدايا وجعلهما في بيت المال</w:t>
            </w:r>
            <w:r>
              <w:rPr>
                <w:rStyle w:val="IndexLink"/>
                <w:rtl w:val="true"/>
              </w:rPr>
              <w:tab/>
            </w:r>
            <w:r>
              <w:rPr>
                <w:rStyle w:val="IndexLink"/>
              </w:rPr>
              <w:t>124</w:t>
            </w:r>
          </w:hyperlink>
        </w:p>
        <w:p>
          <w:pPr>
            <w:pStyle w:val="Contents6"/>
            <w:tabs>
              <w:tab w:val="clear" w:pos="7609"/>
              <w:tab w:val="right" w:pos="9026" w:leader="dot"/>
            </w:tabs>
            <w:rPr/>
          </w:pPr>
          <w:hyperlink w:anchor="__RefHeading___Toc6525592_3381743652">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6525594_3381743652">
            <w:r>
              <w:rPr>
                <w:webHidden/>
                <w:rStyle w:val="IndexLink"/>
              </w:rPr>
              <w:t>1</w:t>
            </w:r>
            <w:r>
              <w:rPr>
                <w:rStyle w:val="IndexLink"/>
                <w:rtl w:val="true"/>
              </w:rPr>
              <w:t xml:space="preserve">. </w:t>
            </w:r>
            <w:r>
              <w:rPr>
                <w:rStyle w:val="IndexLink"/>
                <w:rtl w:val="true"/>
              </w:rPr>
              <w:t>عبدالله بن أبي‌سفيان</w:t>
            </w:r>
            <w:r>
              <w:rPr>
                <w:rStyle w:val="IndexLink"/>
                <w:rtl w:val="true"/>
              </w:rPr>
              <w:tab/>
            </w:r>
            <w:r>
              <w:rPr>
                <w:rStyle w:val="IndexLink"/>
              </w:rPr>
              <w:t>124</w:t>
            </w:r>
          </w:hyperlink>
        </w:p>
        <w:p>
          <w:pPr>
            <w:pStyle w:val="Contents6"/>
            <w:tabs>
              <w:tab w:val="clear" w:pos="7609"/>
              <w:tab w:val="right" w:pos="9026" w:leader="dot"/>
            </w:tabs>
            <w:rPr/>
          </w:pPr>
          <w:hyperlink w:anchor="__RefHeading___Toc6525596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124</w:t>
            </w:r>
          </w:hyperlink>
        </w:p>
        <w:p>
          <w:pPr>
            <w:pStyle w:val="Contents6"/>
            <w:tabs>
              <w:tab w:val="clear" w:pos="7609"/>
              <w:tab w:val="right" w:pos="9026" w:leader="dot"/>
            </w:tabs>
            <w:rPr/>
          </w:pPr>
          <w:hyperlink w:anchor="__RefHeading___Toc6525598_3381743652">
            <w:r>
              <w:rPr>
                <w:webHidden/>
                <w:rStyle w:val="IndexLink"/>
              </w:rPr>
              <w:t>3</w:t>
            </w:r>
            <w:r>
              <w:rPr>
                <w:rStyle w:val="IndexLink"/>
                <w:rtl w:val="true"/>
              </w:rPr>
              <w:t xml:space="preserve">. </w:t>
            </w:r>
            <w:r>
              <w:rPr>
                <w:rStyle w:val="IndexLink"/>
                <w:rtl w:val="true"/>
              </w:rPr>
              <w:t>علي بن ربيعة</w:t>
            </w:r>
            <w:r>
              <w:rPr>
                <w:rStyle w:val="IndexLink"/>
                <w:rtl w:val="true"/>
              </w:rPr>
              <w:tab/>
            </w:r>
            <w:r>
              <w:rPr>
                <w:rStyle w:val="IndexLink"/>
              </w:rPr>
              <w:t>125</w:t>
            </w:r>
          </w:hyperlink>
        </w:p>
        <w:p>
          <w:pPr>
            <w:pStyle w:val="Contents6"/>
            <w:tabs>
              <w:tab w:val="clear" w:pos="7609"/>
              <w:tab w:val="right" w:pos="9026" w:leader="dot"/>
            </w:tabs>
            <w:rPr/>
          </w:pPr>
          <w:hyperlink w:anchor="__RefHeading___Toc6525600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125</w:t>
            </w:r>
          </w:hyperlink>
        </w:p>
        <w:p>
          <w:pPr>
            <w:pStyle w:val="Contents5"/>
            <w:tabs>
              <w:tab w:val="clear" w:pos="7892"/>
              <w:tab w:val="right" w:pos="9026" w:leader="dot"/>
            </w:tabs>
            <w:rPr/>
          </w:pPr>
          <w:hyperlink w:anchor="__RefHeading___Toc6525602_3381743652">
            <w:r>
              <w:rPr>
                <w:webHidden/>
                <w:rStyle w:val="IndexLink"/>
                <w:rtl w:val="true"/>
              </w:rPr>
              <w:t>السادس</w:t>
            </w:r>
            <w:r>
              <w:rPr>
                <w:rStyle w:val="IndexLink"/>
                <w:rtl w:val="true"/>
              </w:rPr>
              <w:t xml:space="preserve">: </w:t>
            </w:r>
            <w:r>
              <w:rPr>
                <w:rStyle w:val="IndexLink"/>
                <w:rtl w:val="true"/>
              </w:rPr>
              <w:t>تأمين الحاجات الضروريّة للجميع</w:t>
            </w:r>
            <w:r>
              <w:rPr>
                <w:rStyle w:val="IndexLink"/>
                <w:rtl w:val="true"/>
              </w:rPr>
              <w:tab/>
            </w:r>
            <w:r>
              <w:rPr>
                <w:rStyle w:val="IndexLink"/>
              </w:rPr>
              <w:t>126</w:t>
            </w:r>
          </w:hyperlink>
        </w:p>
        <w:p>
          <w:pPr>
            <w:pStyle w:val="Contents5"/>
            <w:tabs>
              <w:tab w:val="clear" w:pos="7892"/>
              <w:tab w:val="right" w:pos="9026" w:leader="dot"/>
            </w:tabs>
            <w:rPr/>
          </w:pPr>
          <w:hyperlink w:anchor="__RefHeading___Toc6525604_3381743652">
            <w:r>
              <w:rPr>
                <w:webHidden/>
                <w:rStyle w:val="IndexLink"/>
                <w:rtl w:val="true"/>
              </w:rPr>
              <w:t>السابع</w:t>
            </w:r>
            <w:r>
              <w:rPr>
                <w:rStyle w:val="IndexLink"/>
                <w:rtl w:val="true"/>
              </w:rPr>
              <w:t xml:space="preserve">: </w:t>
            </w:r>
            <w:r>
              <w:rPr>
                <w:rStyle w:val="IndexLink"/>
                <w:rtl w:val="true"/>
              </w:rPr>
              <w:t>سيرته عليه السلام في بيت المال وهو علي أنحاء</w:t>
            </w:r>
            <w:r>
              <w:rPr>
                <w:rStyle w:val="IndexLink"/>
                <w:rtl w:val="true"/>
              </w:rPr>
              <w:t>:</w:t>
              <w:tab/>
            </w:r>
            <w:r>
              <w:rPr>
                <w:rStyle w:val="IndexLink"/>
              </w:rPr>
              <w:t>127</w:t>
            </w:r>
          </w:hyperlink>
        </w:p>
        <w:p>
          <w:pPr>
            <w:pStyle w:val="Contents6"/>
            <w:tabs>
              <w:tab w:val="clear" w:pos="7609"/>
              <w:tab w:val="right" w:pos="9026" w:leader="dot"/>
            </w:tabs>
            <w:rPr/>
          </w:pPr>
          <w:hyperlink w:anchor="__RefHeading___Toc6525606_3381743652">
            <w:r>
              <w:rPr>
                <w:webHidden/>
                <w:rStyle w:val="IndexLink"/>
              </w:rPr>
              <w:t>1</w:t>
            </w:r>
            <w:r>
              <w:rPr>
                <w:rStyle w:val="IndexLink"/>
                <w:rtl w:val="true"/>
              </w:rPr>
              <w:t xml:space="preserve">. </w:t>
            </w:r>
            <w:r>
              <w:rPr>
                <w:rStyle w:val="IndexLink"/>
                <w:rtl w:val="true"/>
              </w:rPr>
              <w:t>أنّه عليه السلام أقسمهم بالسويّة</w:t>
            </w:r>
            <w:r>
              <w:rPr>
                <w:rStyle w:val="IndexLink"/>
                <w:rtl w:val="true"/>
              </w:rPr>
              <w:tab/>
            </w:r>
            <w:r>
              <w:rPr>
                <w:rStyle w:val="IndexLink"/>
              </w:rPr>
              <w:t>127</w:t>
            </w:r>
          </w:hyperlink>
        </w:p>
        <w:p>
          <w:pPr>
            <w:pStyle w:val="Contents6"/>
            <w:tabs>
              <w:tab w:val="clear" w:pos="7609"/>
              <w:tab w:val="right" w:pos="9026" w:leader="dot"/>
            </w:tabs>
            <w:rPr/>
          </w:pPr>
          <w:hyperlink w:anchor="__RefHeading___Toc6525608_3381743652">
            <w:r>
              <w:rPr>
                <w:webHidden/>
                <w:rStyle w:val="IndexLink"/>
              </w:rPr>
              <w:t>2</w:t>
            </w:r>
            <w:r>
              <w:rPr>
                <w:rStyle w:val="IndexLink"/>
                <w:rtl w:val="true"/>
              </w:rPr>
              <w:t xml:space="preserve">. </w:t>
            </w:r>
            <w:r>
              <w:rPr>
                <w:rStyle w:val="IndexLink"/>
                <w:rtl w:val="true"/>
              </w:rPr>
              <w:t>التسوية بين العرب والأشراف وغيرهم</w:t>
            </w:r>
            <w:r>
              <w:rPr>
                <w:rStyle w:val="IndexLink"/>
                <w:rtl w:val="true"/>
              </w:rPr>
              <w:tab/>
            </w:r>
            <w:r>
              <w:rPr>
                <w:rStyle w:val="IndexLink"/>
              </w:rPr>
              <w:t>127</w:t>
            </w:r>
          </w:hyperlink>
        </w:p>
        <w:p>
          <w:pPr>
            <w:pStyle w:val="Contents6"/>
            <w:tabs>
              <w:tab w:val="clear" w:pos="7609"/>
              <w:tab w:val="right" w:pos="9026" w:leader="dot"/>
            </w:tabs>
            <w:rPr/>
          </w:pPr>
          <w:hyperlink w:anchor="__RefHeading___Toc6525610_3381743652">
            <w:r>
              <w:rPr>
                <w:webHidden/>
                <w:rStyle w:val="IndexLink"/>
              </w:rPr>
              <w:t>1</w:t>
            </w:r>
            <w:r>
              <w:rPr>
                <w:rStyle w:val="IndexLink"/>
                <w:rtl w:val="true"/>
              </w:rPr>
              <w:t xml:space="preserve">. </w:t>
            </w:r>
            <w:r>
              <w:rPr>
                <w:rStyle w:val="IndexLink"/>
                <w:rtl w:val="true"/>
              </w:rPr>
              <w:t>أبوإسحاق السبيعي</w:t>
            </w:r>
            <w:r>
              <w:rPr>
                <w:rStyle w:val="IndexLink"/>
                <w:rtl w:val="true"/>
              </w:rPr>
              <w:tab/>
            </w:r>
            <w:r>
              <w:rPr>
                <w:rStyle w:val="IndexLink"/>
              </w:rPr>
              <w:t>127</w:t>
            </w:r>
          </w:hyperlink>
        </w:p>
        <w:p>
          <w:pPr>
            <w:pStyle w:val="Contents6"/>
            <w:tabs>
              <w:tab w:val="clear" w:pos="7609"/>
              <w:tab w:val="right" w:pos="9026" w:leader="dot"/>
            </w:tabs>
            <w:rPr/>
          </w:pPr>
          <w:hyperlink w:anchor="__RefHeading___Toc6525612_3381743652">
            <w:r>
              <w:rPr>
                <w:webHidden/>
                <w:rStyle w:val="IndexLink"/>
              </w:rPr>
              <w:t>2</w:t>
            </w:r>
            <w:r>
              <w:rPr>
                <w:rStyle w:val="IndexLink"/>
                <w:rtl w:val="true"/>
              </w:rPr>
              <w:t xml:space="preserve">. </w:t>
            </w:r>
            <w:r>
              <w:rPr>
                <w:rStyle w:val="IndexLink"/>
                <w:rtl w:val="true"/>
              </w:rPr>
              <w:t>الحارث الهمداني</w:t>
            </w:r>
            <w:r>
              <w:rPr>
                <w:rStyle w:val="IndexLink"/>
                <w:rtl w:val="true"/>
              </w:rPr>
              <w:tab/>
            </w:r>
            <w:r>
              <w:rPr>
                <w:rStyle w:val="IndexLink"/>
              </w:rPr>
              <w:t>128</w:t>
            </w:r>
          </w:hyperlink>
        </w:p>
        <w:p>
          <w:pPr>
            <w:pStyle w:val="Contents6"/>
            <w:tabs>
              <w:tab w:val="clear" w:pos="7609"/>
              <w:tab w:val="right" w:pos="9026" w:leader="dot"/>
            </w:tabs>
            <w:rPr/>
          </w:pPr>
          <w:hyperlink w:anchor="__RefHeading___Toc6525614_3381743652">
            <w:r>
              <w:rPr>
                <w:webHidden/>
                <w:rStyle w:val="IndexLink"/>
              </w:rPr>
              <w:t>3</w:t>
            </w:r>
            <w:r>
              <w:rPr>
                <w:rStyle w:val="IndexLink"/>
                <w:rtl w:val="true"/>
              </w:rPr>
              <w:t xml:space="preserve">. </w:t>
            </w:r>
            <w:r>
              <w:rPr>
                <w:rStyle w:val="IndexLink"/>
                <w:rtl w:val="true"/>
              </w:rPr>
              <w:t>فضيل بن الجعد</w:t>
            </w:r>
            <w:r>
              <w:rPr>
                <w:rStyle w:val="IndexLink"/>
                <w:rtl w:val="true"/>
              </w:rPr>
              <w:tab/>
            </w:r>
            <w:r>
              <w:rPr>
                <w:rStyle w:val="IndexLink"/>
              </w:rPr>
              <w:t>128</w:t>
            </w:r>
          </w:hyperlink>
        </w:p>
        <w:p>
          <w:pPr>
            <w:pStyle w:val="Contents6"/>
            <w:tabs>
              <w:tab w:val="clear" w:pos="7609"/>
              <w:tab w:val="right" w:pos="9026" w:leader="dot"/>
            </w:tabs>
            <w:rPr/>
          </w:pPr>
          <w:hyperlink w:anchor="__RefHeading___Toc6525616_3381743652">
            <w:r>
              <w:rPr>
                <w:webHidden/>
                <w:rStyle w:val="IndexLink"/>
              </w:rPr>
              <w:t>4</w:t>
            </w:r>
            <w:r>
              <w:rPr>
                <w:rStyle w:val="IndexLink"/>
                <w:rtl w:val="true"/>
              </w:rPr>
              <w:t xml:space="preserve">. </w:t>
            </w:r>
            <w:r>
              <w:rPr>
                <w:rStyle w:val="IndexLink"/>
                <w:rtl w:val="true"/>
              </w:rPr>
              <w:t>محمّد بن عمر بن علي</w:t>
            </w:r>
            <w:r>
              <w:rPr>
                <w:rStyle w:val="IndexLink"/>
                <w:rtl w:val="true"/>
              </w:rPr>
              <w:tab/>
            </w:r>
            <w:r>
              <w:rPr>
                <w:rStyle w:val="IndexLink"/>
              </w:rPr>
              <w:t>130</w:t>
            </w:r>
          </w:hyperlink>
        </w:p>
        <w:p>
          <w:pPr>
            <w:pStyle w:val="Contents6"/>
            <w:tabs>
              <w:tab w:val="clear" w:pos="7609"/>
              <w:tab w:val="right" w:pos="9026" w:leader="dot"/>
            </w:tabs>
            <w:rPr/>
          </w:pPr>
          <w:hyperlink w:anchor="__RefHeading___Toc6525618_3381743652">
            <w:r>
              <w:rPr>
                <w:webHidden/>
                <w:rStyle w:val="IndexLink"/>
              </w:rPr>
              <w:t>5</w:t>
            </w:r>
            <w:r>
              <w:rPr>
                <w:rStyle w:val="IndexLink"/>
                <w:rtl w:val="true"/>
              </w:rPr>
              <w:t xml:space="preserve">. </w:t>
            </w:r>
            <w:r>
              <w:rPr>
                <w:rStyle w:val="IndexLink"/>
                <w:rtl w:val="true"/>
              </w:rPr>
              <w:t>المراسيل والأقوال</w:t>
            </w:r>
            <w:r>
              <w:rPr>
                <w:rStyle w:val="IndexLink"/>
                <w:rtl w:val="true"/>
              </w:rPr>
              <w:tab/>
            </w:r>
            <w:r>
              <w:rPr>
                <w:rStyle w:val="IndexLink"/>
              </w:rPr>
              <w:t>130</w:t>
            </w:r>
          </w:hyperlink>
        </w:p>
        <w:p>
          <w:pPr>
            <w:pStyle w:val="Contents6"/>
            <w:tabs>
              <w:tab w:val="clear" w:pos="7609"/>
              <w:tab w:val="right" w:pos="9026" w:leader="dot"/>
            </w:tabs>
            <w:rPr/>
          </w:pPr>
          <w:hyperlink w:anchor="__RefHeading___Toc6525620_3381743652">
            <w:r>
              <w:rPr>
                <w:webHidden/>
                <w:rStyle w:val="IndexLink"/>
              </w:rPr>
              <w:t>3</w:t>
            </w:r>
            <w:r>
              <w:rPr>
                <w:rStyle w:val="IndexLink"/>
                <w:rtl w:val="true"/>
              </w:rPr>
              <w:t xml:space="preserve">. </w:t>
            </w:r>
            <w:r>
              <w:rPr>
                <w:rStyle w:val="IndexLink"/>
                <w:rtl w:val="true"/>
              </w:rPr>
              <w:t>عدم ترجيح نفسه عليه السلام وذويه علي غيرهم</w:t>
            </w:r>
            <w:r>
              <w:rPr>
                <w:rStyle w:val="IndexLink"/>
                <w:rtl w:val="true"/>
              </w:rPr>
              <w:tab/>
            </w:r>
            <w:r>
              <w:rPr>
                <w:rStyle w:val="IndexLink"/>
              </w:rPr>
              <w:t>136</w:t>
            </w:r>
          </w:hyperlink>
        </w:p>
        <w:p>
          <w:pPr>
            <w:pStyle w:val="Contents6"/>
            <w:tabs>
              <w:tab w:val="clear" w:pos="7609"/>
              <w:tab w:val="right" w:pos="9026" w:leader="dot"/>
            </w:tabs>
            <w:rPr/>
          </w:pPr>
          <w:hyperlink w:anchor="__RefHeading___Toc6525622_3381743652">
            <w:r>
              <w:rPr>
                <w:webHidden/>
                <w:rStyle w:val="IndexLink"/>
              </w:rPr>
              <w:t>1</w:t>
            </w:r>
            <w:r>
              <w:rPr>
                <w:rStyle w:val="IndexLink"/>
                <w:rtl w:val="true"/>
              </w:rPr>
              <w:t xml:space="preserve">. </w:t>
            </w:r>
            <w:r>
              <w:rPr>
                <w:rStyle w:val="IndexLink"/>
                <w:rtl w:val="true"/>
              </w:rPr>
              <w:t>حبّة العرني</w:t>
            </w:r>
            <w:r>
              <w:rPr>
                <w:rStyle w:val="IndexLink"/>
                <w:rtl w:val="true"/>
              </w:rPr>
              <w:tab/>
            </w:r>
            <w:r>
              <w:rPr>
                <w:rStyle w:val="IndexLink"/>
              </w:rPr>
              <w:t>137</w:t>
            </w:r>
          </w:hyperlink>
        </w:p>
        <w:p>
          <w:pPr>
            <w:pStyle w:val="Contents6"/>
            <w:tabs>
              <w:tab w:val="clear" w:pos="7609"/>
              <w:tab w:val="right" w:pos="9026" w:leader="dot"/>
            </w:tabs>
            <w:rPr/>
          </w:pPr>
          <w:hyperlink w:anchor="__RefHeading___Toc6525624_3381743652">
            <w:r>
              <w:rPr>
                <w:webHidden/>
                <w:rStyle w:val="IndexLink"/>
              </w:rPr>
              <w:t>2</w:t>
            </w:r>
            <w:r>
              <w:rPr>
                <w:rStyle w:val="IndexLink"/>
                <w:rtl w:val="true"/>
              </w:rPr>
              <w:t xml:space="preserve">. </w:t>
            </w:r>
            <w:r>
              <w:rPr>
                <w:rStyle w:val="IndexLink"/>
                <w:rtl w:val="true"/>
              </w:rPr>
              <w:t>الحسن البصري</w:t>
            </w:r>
            <w:r>
              <w:rPr>
                <w:rStyle w:val="IndexLink"/>
                <w:rtl w:val="true"/>
              </w:rPr>
              <w:tab/>
            </w:r>
            <w:r>
              <w:rPr>
                <w:rStyle w:val="IndexLink"/>
              </w:rPr>
              <w:t>137</w:t>
            </w:r>
          </w:hyperlink>
        </w:p>
        <w:p>
          <w:pPr>
            <w:pStyle w:val="Contents6"/>
            <w:tabs>
              <w:tab w:val="clear" w:pos="7609"/>
              <w:tab w:val="right" w:pos="9026" w:leader="dot"/>
            </w:tabs>
            <w:rPr/>
          </w:pPr>
          <w:hyperlink w:anchor="__RefHeading___Toc6525626_3381743652">
            <w:r>
              <w:rPr>
                <w:webHidden/>
                <w:rStyle w:val="IndexLink"/>
              </w:rPr>
              <w:t>3</w:t>
            </w:r>
            <w:r>
              <w:rPr>
                <w:rStyle w:val="IndexLink"/>
                <w:rtl w:val="true"/>
              </w:rPr>
              <w:t xml:space="preserve">. </w:t>
            </w:r>
            <w:r>
              <w:rPr>
                <w:rStyle w:val="IndexLink"/>
                <w:rtl w:val="true"/>
              </w:rPr>
              <w:t>حميد بن هلال</w:t>
            </w:r>
            <w:r>
              <w:rPr>
                <w:rStyle w:val="IndexLink"/>
                <w:rtl w:val="true"/>
              </w:rPr>
              <w:tab/>
            </w:r>
            <w:r>
              <w:rPr>
                <w:rStyle w:val="IndexLink"/>
              </w:rPr>
              <w:t>141</w:t>
            </w:r>
          </w:hyperlink>
        </w:p>
        <w:p>
          <w:pPr>
            <w:pStyle w:val="Contents6"/>
            <w:tabs>
              <w:tab w:val="clear" w:pos="7609"/>
              <w:tab w:val="right" w:pos="9026" w:leader="dot"/>
            </w:tabs>
            <w:rPr/>
          </w:pPr>
          <w:hyperlink w:anchor="__RefHeading___Toc6525628_3381743652">
            <w:r>
              <w:rPr>
                <w:webHidden/>
                <w:rStyle w:val="IndexLink"/>
              </w:rPr>
              <w:t>4</w:t>
            </w:r>
            <w:r>
              <w:rPr>
                <w:rStyle w:val="IndexLink"/>
                <w:rtl w:val="true"/>
              </w:rPr>
              <w:t xml:space="preserve">. </w:t>
            </w:r>
            <w:r>
              <w:rPr>
                <w:rStyle w:val="IndexLink"/>
                <w:rtl w:val="true"/>
              </w:rPr>
              <w:t>خالد بن معمر السدوسي</w:t>
            </w:r>
            <w:r>
              <w:rPr>
                <w:rStyle w:val="IndexLink"/>
                <w:rtl w:val="true"/>
              </w:rPr>
              <w:tab/>
            </w:r>
            <w:r>
              <w:rPr>
                <w:rStyle w:val="IndexLink"/>
              </w:rPr>
              <w:t>141</w:t>
            </w:r>
          </w:hyperlink>
        </w:p>
        <w:p>
          <w:pPr>
            <w:pStyle w:val="Contents6"/>
            <w:tabs>
              <w:tab w:val="clear" w:pos="7609"/>
              <w:tab w:val="right" w:pos="9026" w:leader="dot"/>
            </w:tabs>
            <w:rPr/>
          </w:pPr>
          <w:hyperlink w:anchor="__RefHeading___Toc6525630_3381743652">
            <w:r>
              <w:rPr>
                <w:webHidden/>
                <w:rStyle w:val="IndexLink"/>
              </w:rPr>
              <w:t>5</w:t>
            </w:r>
            <w:r>
              <w:rPr>
                <w:rStyle w:val="IndexLink"/>
                <w:rtl w:val="true"/>
              </w:rPr>
              <w:t xml:space="preserve">. </w:t>
            </w:r>
            <w:r>
              <w:rPr>
                <w:rStyle w:val="IndexLink"/>
                <w:rtl w:val="true"/>
              </w:rPr>
              <w:t>داوود عن رجل من بني‌خثعم</w:t>
            </w:r>
            <w:r>
              <w:rPr>
                <w:rStyle w:val="IndexLink"/>
                <w:rtl w:val="true"/>
              </w:rPr>
              <w:tab/>
            </w:r>
            <w:r>
              <w:rPr>
                <w:rStyle w:val="IndexLink"/>
              </w:rPr>
              <w:t>142</w:t>
            </w:r>
          </w:hyperlink>
        </w:p>
        <w:p>
          <w:pPr>
            <w:pStyle w:val="Contents6"/>
            <w:tabs>
              <w:tab w:val="clear" w:pos="7609"/>
              <w:tab w:val="right" w:pos="9026" w:leader="dot"/>
            </w:tabs>
            <w:rPr/>
          </w:pPr>
          <w:hyperlink w:anchor="__RefHeading___Toc6525632_3381743652">
            <w:r>
              <w:rPr>
                <w:webHidden/>
                <w:rStyle w:val="IndexLink"/>
              </w:rPr>
              <w:t>6</w:t>
            </w:r>
            <w:r>
              <w:rPr>
                <w:rStyle w:val="IndexLink"/>
                <w:rtl w:val="true"/>
              </w:rPr>
              <w:t xml:space="preserve">. </w:t>
            </w:r>
            <w:r>
              <w:rPr>
                <w:rStyle w:val="IndexLink"/>
                <w:rtl w:val="true"/>
              </w:rPr>
              <w:t>أبورافع</w:t>
            </w:r>
            <w:r>
              <w:rPr>
                <w:rStyle w:val="IndexLink"/>
                <w:rtl w:val="true"/>
              </w:rPr>
              <w:tab/>
            </w:r>
            <w:r>
              <w:rPr>
                <w:rStyle w:val="IndexLink"/>
              </w:rPr>
              <w:t>142</w:t>
            </w:r>
          </w:hyperlink>
        </w:p>
        <w:p>
          <w:pPr>
            <w:pStyle w:val="Contents6"/>
            <w:tabs>
              <w:tab w:val="clear" w:pos="7609"/>
              <w:tab w:val="right" w:pos="9026" w:leader="dot"/>
            </w:tabs>
            <w:rPr/>
          </w:pPr>
          <w:hyperlink w:anchor="__RefHeading___Toc6525634_3381743652">
            <w:r>
              <w:rPr>
                <w:webHidden/>
                <w:rStyle w:val="IndexLink"/>
              </w:rPr>
              <w:t>7</w:t>
            </w:r>
            <w:r>
              <w:rPr>
                <w:rStyle w:val="IndexLink"/>
                <w:rtl w:val="true"/>
              </w:rPr>
              <w:t xml:space="preserve">. </w:t>
            </w:r>
            <w:r>
              <w:rPr>
                <w:rStyle w:val="IndexLink"/>
                <w:rtl w:val="true"/>
              </w:rPr>
              <w:t>سعيد الأموي</w:t>
            </w:r>
            <w:r>
              <w:rPr>
                <w:rStyle w:val="IndexLink"/>
                <w:rtl w:val="true"/>
              </w:rPr>
              <w:tab/>
            </w:r>
            <w:r>
              <w:rPr>
                <w:rStyle w:val="IndexLink"/>
              </w:rPr>
              <w:t>144</w:t>
            </w:r>
          </w:hyperlink>
        </w:p>
        <w:p>
          <w:pPr>
            <w:pStyle w:val="Contents6"/>
            <w:tabs>
              <w:tab w:val="clear" w:pos="7609"/>
              <w:tab w:val="right" w:pos="9026" w:leader="dot"/>
            </w:tabs>
            <w:rPr/>
          </w:pPr>
          <w:hyperlink w:anchor="__RefHeading___Toc6525636_3381743652">
            <w:r>
              <w:rPr>
                <w:webHidden/>
                <w:rStyle w:val="IndexLink"/>
              </w:rPr>
              <w:t>8</w:t>
            </w:r>
            <w:r>
              <w:rPr>
                <w:rStyle w:val="IndexLink"/>
                <w:rtl w:val="true"/>
              </w:rPr>
              <w:t xml:space="preserve">. </w:t>
            </w:r>
            <w:r>
              <w:rPr>
                <w:rStyle w:val="IndexLink"/>
                <w:rtl w:val="true"/>
              </w:rPr>
              <w:t>عبدالله بن أبي‌سفيان</w:t>
            </w:r>
            <w:r>
              <w:rPr>
                <w:rStyle w:val="IndexLink"/>
                <w:rtl w:val="true"/>
              </w:rPr>
              <w:tab/>
            </w:r>
            <w:r>
              <w:rPr>
                <w:rStyle w:val="IndexLink"/>
              </w:rPr>
              <w:t>145</w:t>
            </w:r>
          </w:hyperlink>
        </w:p>
        <w:p>
          <w:pPr>
            <w:pStyle w:val="Contents6"/>
            <w:tabs>
              <w:tab w:val="clear" w:pos="7609"/>
              <w:tab w:val="right" w:pos="9026" w:leader="dot"/>
            </w:tabs>
            <w:rPr/>
          </w:pPr>
          <w:hyperlink w:anchor="__RefHeading___Toc6525638_3381743652">
            <w:r>
              <w:rPr>
                <w:webHidden/>
                <w:rStyle w:val="IndexLink"/>
              </w:rPr>
              <w:t>9</w:t>
            </w:r>
            <w:r>
              <w:rPr>
                <w:rStyle w:val="IndexLink"/>
                <w:rtl w:val="true"/>
              </w:rPr>
              <w:t xml:space="preserve">. </w:t>
            </w:r>
            <w:r>
              <w:rPr>
                <w:rStyle w:val="IndexLink"/>
                <w:rtl w:val="true"/>
              </w:rPr>
              <w:t>امّ‌عثمان</w:t>
            </w:r>
            <w:r>
              <w:rPr>
                <w:rStyle w:val="IndexLink"/>
                <w:rtl w:val="true"/>
              </w:rPr>
              <w:tab/>
            </w:r>
            <w:r>
              <w:rPr>
                <w:rStyle w:val="IndexLink"/>
              </w:rPr>
              <w:t>145</w:t>
            </w:r>
          </w:hyperlink>
        </w:p>
        <w:p>
          <w:pPr>
            <w:pStyle w:val="Contents6"/>
            <w:tabs>
              <w:tab w:val="clear" w:pos="7609"/>
              <w:tab w:val="right" w:pos="9026" w:leader="dot"/>
            </w:tabs>
            <w:rPr/>
          </w:pPr>
          <w:hyperlink w:anchor="__RefHeading___Toc6525640_3381743652">
            <w:r>
              <w:rPr>
                <w:webHidden/>
                <w:rStyle w:val="IndexLink"/>
              </w:rPr>
              <w:t>10</w:t>
            </w:r>
            <w:r>
              <w:rPr>
                <w:rStyle w:val="IndexLink"/>
                <w:rtl w:val="true"/>
              </w:rPr>
              <w:t xml:space="preserve">. </w:t>
            </w:r>
            <w:r>
              <w:rPr>
                <w:rStyle w:val="IndexLink"/>
                <w:rtl w:val="true"/>
              </w:rPr>
              <w:t>عقيل بن أبي‌طالب</w:t>
            </w:r>
            <w:r>
              <w:rPr>
                <w:rStyle w:val="IndexLink"/>
                <w:rtl w:val="true"/>
              </w:rPr>
              <w:tab/>
            </w:r>
            <w:r>
              <w:rPr>
                <w:rStyle w:val="IndexLink"/>
              </w:rPr>
              <w:t>146</w:t>
            </w:r>
          </w:hyperlink>
        </w:p>
        <w:p>
          <w:pPr>
            <w:pStyle w:val="Contents6"/>
            <w:tabs>
              <w:tab w:val="clear" w:pos="7609"/>
              <w:tab w:val="right" w:pos="9026" w:leader="dot"/>
            </w:tabs>
            <w:rPr/>
          </w:pPr>
          <w:hyperlink w:anchor="__RefHeading___Toc6525642_3381743652">
            <w:r>
              <w:rPr>
                <w:webHidden/>
                <w:rStyle w:val="IndexLink"/>
              </w:rPr>
              <w:t>11</w:t>
            </w:r>
            <w:r>
              <w:rPr>
                <w:rStyle w:val="IndexLink"/>
                <w:rtl w:val="true"/>
              </w:rPr>
              <w:t xml:space="preserve">. </w:t>
            </w:r>
            <w:r>
              <w:rPr>
                <w:rStyle w:val="IndexLink"/>
                <w:rtl w:val="true"/>
              </w:rPr>
              <w:t>عمرو بن سلمة</w:t>
            </w:r>
            <w:r>
              <w:rPr>
                <w:rStyle w:val="IndexLink"/>
                <w:rtl w:val="true"/>
              </w:rPr>
              <w:tab/>
            </w:r>
            <w:r>
              <w:rPr>
                <w:rStyle w:val="IndexLink"/>
              </w:rPr>
              <w:t>147</w:t>
            </w:r>
          </w:hyperlink>
        </w:p>
        <w:p>
          <w:pPr>
            <w:pStyle w:val="Contents6"/>
            <w:tabs>
              <w:tab w:val="clear" w:pos="7609"/>
              <w:tab w:val="right" w:pos="9026" w:leader="dot"/>
            </w:tabs>
            <w:rPr/>
          </w:pPr>
          <w:hyperlink w:anchor="__RefHeading___Toc6525644_3381743652">
            <w:r>
              <w:rPr>
                <w:webHidden/>
                <w:rStyle w:val="IndexLink"/>
              </w:rPr>
              <w:t>12</w:t>
            </w:r>
            <w:r>
              <w:rPr>
                <w:rStyle w:val="IndexLink"/>
                <w:rtl w:val="true"/>
              </w:rPr>
              <w:t xml:space="preserve">. </w:t>
            </w:r>
            <w:r>
              <w:rPr>
                <w:rStyle w:val="IndexLink"/>
                <w:rtl w:val="true"/>
              </w:rPr>
              <w:t>قنبر</w:t>
            </w:r>
            <w:r>
              <w:rPr>
                <w:rStyle w:val="IndexLink"/>
                <w:rtl w:val="true"/>
              </w:rPr>
              <w:tab/>
            </w:r>
            <w:r>
              <w:rPr>
                <w:rStyle w:val="IndexLink"/>
              </w:rPr>
              <w:t>149</w:t>
            </w:r>
          </w:hyperlink>
        </w:p>
        <w:p>
          <w:pPr>
            <w:pStyle w:val="Contents6"/>
            <w:tabs>
              <w:tab w:val="clear" w:pos="7609"/>
              <w:tab w:val="right" w:pos="9026" w:leader="dot"/>
            </w:tabs>
            <w:rPr/>
          </w:pPr>
          <w:hyperlink w:anchor="__RefHeading___Toc6525646_3381743652">
            <w:r>
              <w:rPr>
                <w:webHidden/>
                <w:rStyle w:val="IndexLink"/>
              </w:rPr>
              <w:t>13</w:t>
            </w:r>
            <w:r>
              <w:rPr>
                <w:rStyle w:val="IndexLink"/>
                <w:rtl w:val="true"/>
              </w:rPr>
              <w:t xml:space="preserve">. </w:t>
            </w:r>
            <w:r>
              <w:rPr>
                <w:rStyle w:val="IndexLink"/>
                <w:rtl w:val="true"/>
              </w:rPr>
              <w:t>امّ‌كلثوم بنت علي</w:t>
            </w:r>
            <w:r>
              <w:rPr>
                <w:rStyle w:val="IndexLink"/>
                <w:rtl w:val="true"/>
              </w:rPr>
              <w:tab/>
            </w:r>
            <w:r>
              <w:rPr>
                <w:rStyle w:val="IndexLink"/>
              </w:rPr>
              <w:t>149</w:t>
            </w:r>
          </w:hyperlink>
        </w:p>
        <w:p>
          <w:pPr>
            <w:pStyle w:val="Contents6"/>
            <w:tabs>
              <w:tab w:val="clear" w:pos="7609"/>
              <w:tab w:val="right" w:pos="9026" w:leader="dot"/>
            </w:tabs>
            <w:rPr/>
          </w:pPr>
          <w:hyperlink w:anchor="__RefHeading___Toc6525648_3381743652">
            <w:r>
              <w:rPr>
                <w:webHidden/>
                <w:rStyle w:val="IndexLink"/>
              </w:rPr>
              <w:t>14</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151</w:t>
            </w:r>
          </w:hyperlink>
        </w:p>
        <w:p>
          <w:pPr>
            <w:pStyle w:val="Contents6"/>
            <w:tabs>
              <w:tab w:val="clear" w:pos="7609"/>
              <w:tab w:val="right" w:pos="9026" w:leader="dot"/>
            </w:tabs>
            <w:rPr/>
          </w:pPr>
          <w:hyperlink w:anchor="__RefHeading___Toc6525650_3381743652">
            <w:r>
              <w:rPr>
                <w:webHidden/>
                <w:rStyle w:val="IndexLink"/>
              </w:rPr>
              <w:t>15</w:t>
            </w:r>
            <w:r>
              <w:rPr>
                <w:rStyle w:val="IndexLink"/>
                <w:rtl w:val="true"/>
              </w:rPr>
              <w:t xml:space="preserve">. </w:t>
            </w:r>
            <w:r>
              <w:rPr>
                <w:rStyle w:val="IndexLink"/>
                <w:rtl w:val="true"/>
              </w:rPr>
              <w:t>مسلم بن هرمز صاحب الحنّاء</w:t>
            </w:r>
            <w:r>
              <w:rPr>
                <w:rStyle w:val="IndexLink"/>
                <w:rtl w:val="true"/>
              </w:rPr>
              <w:tab/>
            </w:r>
            <w:r>
              <w:rPr>
                <w:rStyle w:val="IndexLink"/>
              </w:rPr>
              <w:t>152</w:t>
            </w:r>
          </w:hyperlink>
        </w:p>
        <w:p>
          <w:pPr>
            <w:pStyle w:val="Contents6"/>
            <w:tabs>
              <w:tab w:val="clear" w:pos="7609"/>
              <w:tab w:val="right" w:pos="9026" w:leader="dot"/>
            </w:tabs>
            <w:rPr/>
          </w:pPr>
          <w:hyperlink w:anchor="__RefHeading___Toc6525652_3381743652">
            <w:r>
              <w:rPr>
                <w:webHidden/>
                <w:rStyle w:val="IndexLink"/>
              </w:rPr>
              <w:t>16</w:t>
            </w:r>
            <w:r>
              <w:rPr>
                <w:rStyle w:val="IndexLink"/>
                <w:rtl w:val="true"/>
              </w:rPr>
              <w:t xml:space="preserve">. </w:t>
            </w:r>
            <w:r>
              <w:rPr>
                <w:rStyle w:val="IndexLink"/>
                <w:rtl w:val="true"/>
              </w:rPr>
              <w:t>هارون بن سعيد</w:t>
            </w:r>
            <w:r>
              <w:rPr>
                <w:rStyle w:val="IndexLink"/>
                <w:rtl w:val="true"/>
              </w:rPr>
              <w:tab/>
            </w:r>
            <w:r>
              <w:rPr>
                <w:rStyle w:val="IndexLink"/>
              </w:rPr>
              <w:t>152</w:t>
            </w:r>
          </w:hyperlink>
        </w:p>
        <w:p>
          <w:pPr>
            <w:pStyle w:val="Contents6"/>
            <w:tabs>
              <w:tab w:val="clear" w:pos="7609"/>
              <w:tab w:val="right" w:pos="9026" w:leader="dot"/>
            </w:tabs>
            <w:rPr/>
          </w:pPr>
          <w:hyperlink w:anchor="__RefHeading___Toc6525654_3381743652">
            <w:r>
              <w:rPr>
                <w:webHidden/>
                <w:rStyle w:val="IndexLink"/>
              </w:rPr>
              <w:t>17</w:t>
            </w:r>
            <w:r>
              <w:rPr>
                <w:rStyle w:val="IndexLink"/>
                <w:rtl w:val="true"/>
              </w:rPr>
              <w:t xml:space="preserve">. </w:t>
            </w:r>
            <w:r>
              <w:rPr>
                <w:rStyle w:val="IndexLink"/>
                <w:rtl w:val="true"/>
              </w:rPr>
              <w:t>يحيي بن سعيد</w:t>
            </w:r>
            <w:r>
              <w:rPr>
                <w:rStyle w:val="IndexLink"/>
                <w:rtl w:val="true"/>
              </w:rPr>
              <w:tab/>
            </w:r>
            <w:r>
              <w:rPr>
                <w:rStyle w:val="IndexLink"/>
              </w:rPr>
              <w:t>153</w:t>
            </w:r>
          </w:hyperlink>
        </w:p>
        <w:p>
          <w:pPr>
            <w:pStyle w:val="Contents6"/>
            <w:tabs>
              <w:tab w:val="clear" w:pos="7609"/>
              <w:tab w:val="right" w:pos="9026" w:leader="dot"/>
            </w:tabs>
            <w:rPr/>
          </w:pPr>
          <w:hyperlink w:anchor="__RefHeading___Toc6525656_3381743652">
            <w:r>
              <w:rPr>
                <w:webHidden/>
                <w:rStyle w:val="IndexLink"/>
              </w:rPr>
              <w:t>18</w:t>
            </w:r>
            <w:r>
              <w:rPr>
                <w:rStyle w:val="IndexLink"/>
                <w:rtl w:val="true"/>
              </w:rPr>
              <w:t xml:space="preserve">. </w:t>
            </w:r>
            <w:r>
              <w:rPr>
                <w:rStyle w:val="IndexLink"/>
                <w:rtl w:val="true"/>
              </w:rPr>
              <w:t>يحيي بن سلمة</w:t>
            </w:r>
            <w:r>
              <w:rPr>
                <w:rStyle w:val="IndexLink"/>
                <w:rtl w:val="true"/>
              </w:rPr>
              <w:tab/>
            </w:r>
            <w:r>
              <w:rPr>
                <w:rStyle w:val="IndexLink"/>
              </w:rPr>
              <w:t>153</w:t>
            </w:r>
          </w:hyperlink>
        </w:p>
        <w:p>
          <w:pPr>
            <w:pStyle w:val="Contents6"/>
            <w:tabs>
              <w:tab w:val="clear" w:pos="7609"/>
              <w:tab w:val="right" w:pos="9026" w:leader="dot"/>
            </w:tabs>
            <w:rPr/>
          </w:pPr>
          <w:hyperlink w:anchor="__RefHeading___Toc6525658_3381743652">
            <w:r>
              <w:rPr>
                <w:webHidden/>
                <w:rStyle w:val="IndexLink"/>
              </w:rPr>
              <w:t>19</w:t>
            </w:r>
            <w:r>
              <w:rPr>
                <w:rStyle w:val="IndexLink"/>
                <w:rtl w:val="true"/>
              </w:rPr>
              <w:t xml:space="preserve">. </w:t>
            </w:r>
            <w:r>
              <w:rPr>
                <w:rStyle w:val="IndexLink"/>
                <w:rtl w:val="true"/>
              </w:rPr>
              <w:t>ما ورد مرسلاً</w:t>
            </w:r>
            <w:r>
              <w:rPr>
                <w:rStyle w:val="IndexLink"/>
                <w:rtl w:val="true"/>
              </w:rPr>
              <w:tab/>
            </w:r>
            <w:r>
              <w:rPr>
                <w:rStyle w:val="IndexLink"/>
              </w:rPr>
              <w:t>154</w:t>
            </w:r>
          </w:hyperlink>
        </w:p>
        <w:p>
          <w:pPr>
            <w:pStyle w:val="Contents6"/>
            <w:tabs>
              <w:tab w:val="clear" w:pos="7609"/>
              <w:tab w:val="right" w:pos="9026" w:leader="dot"/>
            </w:tabs>
            <w:rPr/>
          </w:pPr>
          <w:hyperlink w:anchor="__RefHeading___Toc6525660_3381743652">
            <w:r>
              <w:rPr>
                <w:webHidden/>
                <w:rStyle w:val="IndexLink"/>
              </w:rPr>
              <w:t>4</w:t>
            </w:r>
            <w:r>
              <w:rPr>
                <w:rStyle w:val="IndexLink"/>
                <w:rtl w:val="true"/>
              </w:rPr>
              <w:t xml:space="preserve">. </w:t>
            </w:r>
            <w:r>
              <w:rPr>
                <w:rStyle w:val="IndexLink"/>
                <w:rtl w:val="true"/>
              </w:rPr>
              <w:t>إعطاؤه عليه السلام سهم الصغاركسهم الكبار</w:t>
            </w:r>
            <w:r>
              <w:rPr>
                <w:rStyle w:val="IndexLink"/>
                <w:rtl w:val="true"/>
              </w:rPr>
              <w:tab/>
            </w:r>
            <w:r>
              <w:rPr>
                <w:rStyle w:val="IndexLink"/>
              </w:rPr>
              <w:t>157</w:t>
            </w:r>
          </w:hyperlink>
        </w:p>
        <w:p>
          <w:pPr>
            <w:pStyle w:val="Contents6"/>
            <w:tabs>
              <w:tab w:val="clear" w:pos="7609"/>
              <w:tab w:val="right" w:pos="9026" w:leader="dot"/>
            </w:tabs>
            <w:rPr/>
          </w:pPr>
          <w:hyperlink w:anchor="__RefHeading___Toc6525662_3381743652">
            <w:r>
              <w:rPr>
                <w:webHidden/>
                <w:rStyle w:val="IndexLink"/>
              </w:rPr>
              <w:t>5</w:t>
            </w:r>
            <w:r>
              <w:rPr>
                <w:rStyle w:val="IndexLink"/>
                <w:rtl w:val="true"/>
              </w:rPr>
              <w:t xml:space="preserve">. </w:t>
            </w:r>
            <w:r>
              <w:rPr>
                <w:rStyle w:val="IndexLink"/>
                <w:rtl w:val="true"/>
              </w:rPr>
              <w:t>زهده عليه السلام في بيت المال</w:t>
            </w:r>
            <w:r>
              <w:rPr>
                <w:rStyle w:val="IndexLink"/>
                <w:rtl w:val="true"/>
              </w:rPr>
              <w:tab/>
            </w:r>
            <w:r>
              <w:rPr>
                <w:rStyle w:val="IndexLink"/>
              </w:rPr>
              <w:t>157</w:t>
            </w:r>
          </w:hyperlink>
        </w:p>
        <w:p>
          <w:pPr>
            <w:pStyle w:val="Contents6"/>
            <w:tabs>
              <w:tab w:val="clear" w:pos="7609"/>
              <w:tab w:val="right" w:pos="9026" w:leader="dot"/>
            </w:tabs>
            <w:rPr/>
          </w:pPr>
          <w:hyperlink w:anchor="__RefHeading___Toc6525664_3381743652">
            <w:r>
              <w:rPr>
                <w:webHidden/>
                <w:rStyle w:val="IndexLink"/>
              </w:rPr>
              <w:t>1</w:t>
            </w:r>
            <w:r>
              <w:rPr>
                <w:rStyle w:val="IndexLink"/>
                <w:rtl w:val="true"/>
              </w:rPr>
              <w:t xml:space="preserve">. </w:t>
            </w:r>
            <w:r>
              <w:rPr>
                <w:rStyle w:val="IndexLink"/>
                <w:rtl w:val="true"/>
              </w:rPr>
              <w:t>أبوالأسود الدؤلي</w:t>
            </w:r>
            <w:r>
              <w:rPr>
                <w:rStyle w:val="IndexLink"/>
                <w:rtl w:val="true"/>
              </w:rPr>
              <w:tab/>
            </w:r>
            <w:r>
              <w:rPr>
                <w:rStyle w:val="IndexLink"/>
              </w:rPr>
              <w:t>157</w:t>
            </w:r>
          </w:hyperlink>
        </w:p>
        <w:p>
          <w:pPr>
            <w:pStyle w:val="Contents6"/>
            <w:tabs>
              <w:tab w:val="clear" w:pos="7609"/>
              <w:tab w:val="right" w:pos="9026" w:leader="dot"/>
            </w:tabs>
            <w:rPr/>
          </w:pPr>
          <w:hyperlink w:anchor="__RefHeading___Toc6525666_3381743652">
            <w:r>
              <w:rPr>
                <w:webHidden/>
                <w:rStyle w:val="IndexLink"/>
              </w:rPr>
              <w:t>2</w:t>
            </w:r>
            <w:r>
              <w:rPr>
                <w:rStyle w:val="IndexLink"/>
                <w:rtl w:val="true"/>
              </w:rPr>
              <w:t xml:space="preserve">. </w:t>
            </w:r>
            <w:r>
              <w:rPr>
                <w:rStyle w:val="IndexLink"/>
                <w:rtl w:val="true"/>
              </w:rPr>
              <w:t>أبوبكرة</w:t>
            </w:r>
            <w:r>
              <w:rPr>
                <w:rStyle w:val="IndexLink"/>
                <w:rtl w:val="true"/>
              </w:rPr>
              <w:tab/>
            </w:r>
            <w:r>
              <w:rPr>
                <w:rStyle w:val="IndexLink"/>
              </w:rPr>
              <w:t>158</w:t>
            </w:r>
          </w:hyperlink>
        </w:p>
        <w:p>
          <w:pPr>
            <w:pStyle w:val="Contents6"/>
            <w:tabs>
              <w:tab w:val="clear" w:pos="7609"/>
              <w:tab w:val="right" w:pos="9026" w:leader="dot"/>
            </w:tabs>
            <w:rPr/>
          </w:pPr>
          <w:hyperlink w:anchor="__RefHeading___Toc6525668_3381743652">
            <w:r>
              <w:rPr>
                <w:webHidden/>
                <w:rStyle w:val="IndexLink"/>
              </w:rPr>
              <w:t>3</w:t>
            </w:r>
            <w:r>
              <w:rPr>
                <w:rStyle w:val="IndexLink"/>
                <w:rtl w:val="true"/>
              </w:rPr>
              <w:t xml:space="preserve">. </w:t>
            </w:r>
            <w:r>
              <w:rPr>
                <w:rStyle w:val="IndexLink"/>
                <w:rtl w:val="true"/>
              </w:rPr>
              <w:t>جابر</w:t>
            </w:r>
            <w:r>
              <w:rPr>
                <w:rStyle w:val="IndexLink"/>
                <w:rtl w:val="true"/>
              </w:rPr>
              <w:tab/>
            </w:r>
            <w:r>
              <w:rPr>
                <w:rStyle w:val="IndexLink"/>
              </w:rPr>
              <w:t>158</w:t>
            </w:r>
          </w:hyperlink>
        </w:p>
        <w:p>
          <w:pPr>
            <w:pStyle w:val="Contents6"/>
            <w:tabs>
              <w:tab w:val="clear" w:pos="7609"/>
              <w:tab w:val="right" w:pos="9026" w:leader="dot"/>
            </w:tabs>
            <w:rPr/>
          </w:pPr>
          <w:hyperlink w:anchor="__RefHeading___Toc6525670_3381743652">
            <w:r>
              <w:rPr>
                <w:webHidden/>
                <w:rStyle w:val="IndexLink"/>
              </w:rPr>
              <w:t>5</w:t>
            </w:r>
            <w:r>
              <w:rPr>
                <w:rStyle w:val="IndexLink"/>
                <w:rtl w:val="true"/>
              </w:rPr>
              <w:t xml:space="preserve">. </w:t>
            </w:r>
            <w:r>
              <w:rPr>
                <w:rStyle w:val="IndexLink"/>
                <w:rtl w:val="true"/>
              </w:rPr>
              <w:t>زبيد اليامي عن أخيه</w:t>
            </w:r>
            <w:r>
              <w:rPr>
                <w:rStyle w:val="IndexLink"/>
                <w:rtl w:val="true"/>
              </w:rPr>
              <w:tab/>
            </w:r>
            <w:r>
              <w:rPr>
                <w:rStyle w:val="IndexLink"/>
              </w:rPr>
              <w:t>159</w:t>
            </w:r>
          </w:hyperlink>
        </w:p>
        <w:p>
          <w:pPr>
            <w:pStyle w:val="Contents6"/>
            <w:tabs>
              <w:tab w:val="clear" w:pos="7609"/>
              <w:tab w:val="right" w:pos="9026" w:leader="dot"/>
            </w:tabs>
            <w:rPr/>
          </w:pPr>
          <w:hyperlink w:anchor="__RefHeading___Toc6525672_3381743652">
            <w:r>
              <w:rPr>
                <w:webHidden/>
                <w:rStyle w:val="IndexLink"/>
              </w:rPr>
              <w:t>6</w:t>
            </w:r>
            <w:r>
              <w:rPr>
                <w:rStyle w:val="IndexLink"/>
                <w:rtl w:val="true"/>
              </w:rPr>
              <w:t xml:space="preserve">. </w:t>
            </w:r>
            <w:r>
              <w:rPr>
                <w:rStyle w:val="IndexLink"/>
                <w:rtl w:val="true"/>
              </w:rPr>
              <w:t>عامر الشعبي</w:t>
            </w:r>
            <w:r>
              <w:rPr>
                <w:rStyle w:val="IndexLink"/>
                <w:rtl w:val="true"/>
              </w:rPr>
              <w:tab/>
            </w:r>
            <w:r>
              <w:rPr>
                <w:rStyle w:val="IndexLink"/>
              </w:rPr>
              <w:t>159</w:t>
            </w:r>
          </w:hyperlink>
        </w:p>
        <w:p>
          <w:pPr>
            <w:pStyle w:val="Contents6"/>
            <w:tabs>
              <w:tab w:val="clear" w:pos="7609"/>
              <w:tab w:val="right" w:pos="9026" w:leader="dot"/>
            </w:tabs>
            <w:rPr/>
          </w:pPr>
          <w:hyperlink w:anchor="__RefHeading___Toc6525674_3381743652">
            <w:r>
              <w:rPr>
                <w:webHidden/>
                <w:rStyle w:val="IndexLink"/>
              </w:rPr>
              <w:t>7</w:t>
            </w:r>
            <w:r>
              <w:rPr>
                <w:rStyle w:val="IndexLink"/>
                <w:rtl w:val="true"/>
              </w:rPr>
              <w:t xml:space="preserve">. </w:t>
            </w:r>
            <w:r>
              <w:rPr>
                <w:rStyle w:val="IndexLink"/>
                <w:rtl w:val="true"/>
              </w:rPr>
              <w:t>عبدالله بن زرير</w:t>
            </w:r>
            <w:r>
              <w:rPr>
                <w:rStyle w:val="IndexLink"/>
                <w:rtl w:val="true"/>
              </w:rPr>
              <w:tab/>
            </w:r>
            <w:r>
              <w:rPr>
                <w:rStyle w:val="IndexLink"/>
              </w:rPr>
              <w:t>160</w:t>
            </w:r>
          </w:hyperlink>
        </w:p>
        <w:p>
          <w:pPr>
            <w:pStyle w:val="Contents6"/>
            <w:tabs>
              <w:tab w:val="clear" w:pos="7609"/>
              <w:tab w:val="right" w:pos="9026" w:leader="dot"/>
            </w:tabs>
            <w:rPr/>
          </w:pPr>
          <w:hyperlink w:anchor="__RefHeading___Toc6525676_3381743652">
            <w:r>
              <w:rPr>
                <w:webHidden/>
                <w:rStyle w:val="IndexLink"/>
              </w:rPr>
              <w:t>8</w:t>
            </w:r>
            <w:r>
              <w:rPr>
                <w:rStyle w:val="IndexLink"/>
                <w:rtl w:val="true"/>
              </w:rPr>
              <w:t xml:space="preserve">. </w:t>
            </w:r>
            <w:r>
              <w:rPr>
                <w:rStyle w:val="IndexLink"/>
                <w:rtl w:val="true"/>
              </w:rPr>
              <w:t>علي بن ربيعة</w:t>
            </w:r>
            <w:r>
              <w:rPr>
                <w:rStyle w:val="IndexLink"/>
                <w:rtl w:val="true"/>
              </w:rPr>
              <w:tab/>
            </w:r>
            <w:r>
              <w:rPr>
                <w:rStyle w:val="IndexLink"/>
              </w:rPr>
              <w:t>161</w:t>
            </w:r>
          </w:hyperlink>
        </w:p>
        <w:p>
          <w:pPr>
            <w:pStyle w:val="Contents6"/>
            <w:tabs>
              <w:tab w:val="clear" w:pos="7609"/>
              <w:tab w:val="right" w:pos="9026" w:leader="dot"/>
            </w:tabs>
            <w:rPr/>
          </w:pPr>
          <w:hyperlink w:anchor="__RefHeading___Toc6525678_3381743652">
            <w:r>
              <w:rPr>
                <w:webHidden/>
                <w:rStyle w:val="IndexLink"/>
              </w:rPr>
              <w:t>9</w:t>
            </w:r>
            <w:r>
              <w:rPr>
                <w:rStyle w:val="IndexLink"/>
                <w:rtl w:val="true"/>
              </w:rPr>
              <w:t xml:space="preserve">. </w:t>
            </w:r>
            <w:r>
              <w:rPr>
                <w:rStyle w:val="IndexLink"/>
                <w:rtl w:val="true"/>
              </w:rPr>
              <w:t>عمّار المازني</w:t>
            </w:r>
            <w:r>
              <w:rPr>
                <w:rStyle w:val="IndexLink"/>
                <w:rtl w:val="true"/>
              </w:rPr>
              <w:tab/>
            </w:r>
            <w:r>
              <w:rPr>
                <w:rStyle w:val="IndexLink"/>
              </w:rPr>
              <w:t>161</w:t>
            </w:r>
          </w:hyperlink>
        </w:p>
        <w:p>
          <w:pPr>
            <w:pStyle w:val="Contents6"/>
            <w:tabs>
              <w:tab w:val="clear" w:pos="7609"/>
              <w:tab w:val="right" w:pos="9026" w:leader="dot"/>
            </w:tabs>
            <w:rPr/>
          </w:pPr>
          <w:hyperlink w:anchor="__RefHeading___Toc6525680_3381743652">
            <w:r>
              <w:rPr>
                <w:webHidden/>
                <w:rStyle w:val="IndexLink"/>
              </w:rPr>
              <w:t>10</w:t>
            </w:r>
            <w:r>
              <w:rPr>
                <w:rStyle w:val="IndexLink"/>
                <w:rtl w:val="true"/>
              </w:rPr>
              <w:t xml:space="preserve">. </w:t>
            </w:r>
            <w:r>
              <w:rPr>
                <w:rStyle w:val="IndexLink"/>
                <w:rtl w:val="true"/>
              </w:rPr>
              <w:t>عنترة</w:t>
            </w:r>
            <w:r>
              <w:rPr>
                <w:rStyle w:val="IndexLink"/>
                <w:rtl w:val="true"/>
              </w:rPr>
              <w:tab/>
            </w:r>
            <w:r>
              <w:rPr>
                <w:rStyle w:val="IndexLink"/>
              </w:rPr>
              <w:t>162</w:t>
            </w:r>
          </w:hyperlink>
        </w:p>
        <w:p>
          <w:pPr>
            <w:pStyle w:val="Contents6"/>
            <w:tabs>
              <w:tab w:val="clear" w:pos="7609"/>
              <w:tab w:val="right" w:pos="9026" w:leader="dot"/>
            </w:tabs>
            <w:rPr/>
          </w:pPr>
          <w:hyperlink w:anchor="__RefHeading___Toc6525682_3381743652">
            <w:r>
              <w:rPr>
                <w:webHidden/>
                <w:rStyle w:val="IndexLink"/>
              </w:rPr>
              <w:t>11</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163</w:t>
            </w:r>
          </w:hyperlink>
        </w:p>
        <w:p>
          <w:pPr>
            <w:pStyle w:val="Contents6"/>
            <w:tabs>
              <w:tab w:val="clear" w:pos="7609"/>
              <w:tab w:val="right" w:pos="9026" w:leader="dot"/>
            </w:tabs>
            <w:rPr/>
          </w:pPr>
          <w:hyperlink w:anchor="__RefHeading___Toc6525684_3381743652">
            <w:r>
              <w:rPr>
                <w:webHidden/>
                <w:rStyle w:val="IndexLink"/>
              </w:rPr>
              <w:t>12</w:t>
            </w:r>
            <w:r>
              <w:rPr>
                <w:rStyle w:val="IndexLink"/>
                <w:rtl w:val="true"/>
              </w:rPr>
              <w:t xml:space="preserve">. </w:t>
            </w:r>
            <w:r>
              <w:rPr>
                <w:rStyle w:val="IndexLink"/>
                <w:rtl w:val="true"/>
              </w:rPr>
              <w:t>محمّد والد عبدالعزيز</w:t>
            </w:r>
            <w:r>
              <w:rPr>
                <w:rStyle w:val="IndexLink"/>
                <w:rtl w:val="true"/>
              </w:rPr>
              <w:tab/>
            </w:r>
            <w:r>
              <w:rPr>
                <w:rStyle w:val="IndexLink"/>
              </w:rPr>
              <w:t>163</w:t>
            </w:r>
          </w:hyperlink>
        </w:p>
        <w:p>
          <w:pPr>
            <w:pStyle w:val="Contents6"/>
            <w:tabs>
              <w:tab w:val="clear" w:pos="7609"/>
              <w:tab w:val="right" w:pos="9026" w:leader="dot"/>
            </w:tabs>
            <w:rPr/>
          </w:pPr>
          <w:hyperlink w:anchor="__RefHeading___Toc6525686_3381743652">
            <w:r>
              <w:rPr>
                <w:webHidden/>
                <w:rStyle w:val="IndexLink"/>
              </w:rPr>
              <w:t>13</w:t>
            </w:r>
            <w:r>
              <w:rPr>
                <w:rStyle w:val="IndexLink"/>
                <w:rtl w:val="true"/>
              </w:rPr>
              <w:t xml:space="preserve">. </w:t>
            </w:r>
            <w:r>
              <w:rPr>
                <w:rStyle w:val="IndexLink"/>
                <w:rtl w:val="true"/>
              </w:rPr>
              <w:t>مسلم بن هرمز</w:t>
            </w:r>
            <w:r>
              <w:rPr>
                <w:rStyle w:val="IndexLink"/>
                <w:rtl w:val="true"/>
              </w:rPr>
              <w:tab/>
            </w:r>
            <w:r>
              <w:rPr>
                <w:rStyle w:val="IndexLink"/>
              </w:rPr>
              <w:t>163</w:t>
            </w:r>
          </w:hyperlink>
        </w:p>
        <w:p>
          <w:pPr>
            <w:pStyle w:val="Contents6"/>
            <w:tabs>
              <w:tab w:val="clear" w:pos="7609"/>
              <w:tab w:val="right" w:pos="9026" w:leader="dot"/>
            </w:tabs>
            <w:rPr/>
          </w:pPr>
          <w:hyperlink w:anchor="__RefHeading___Toc6525688_3381743652">
            <w:r>
              <w:rPr>
                <w:webHidden/>
                <w:rStyle w:val="IndexLink"/>
              </w:rPr>
              <w:t>14</w:t>
            </w:r>
            <w:r>
              <w:rPr>
                <w:rStyle w:val="IndexLink"/>
                <w:rtl w:val="true"/>
              </w:rPr>
              <w:t xml:space="preserve">. </w:t>
            </w:r>
            <w:r>
              <w:rPr>
                <w:rStyle w:val="IndexLink"/>
                <w:rtl w:val="true"/>
              </w:rPr>
              <w:t>المسور بن مخرمة</w:t>
            </w:r>
            <w:r>
              <w:rPr>
                <w:rStyle w:val="IndexLink"/>
                <w:rtl w:val="true"/>
              </w:rPr>
              <w:tab/>
            </w:r>
            <w:r>
              <w:rPr>
                <w:rStyle w:val="IndexLink"/>
              </w:rPr>
              <w:t>164</w:t>
            </w:r>
          </w:hyperlink>
        </w:p>
        <w:p>
          <w:pPr>
            <w:pStyle w:val="Contents6"/>
            <w:tabs>
              <w:tab w:val="clear" w:pos="7609"/>
              <w:tab w:val="right" w:pos="9026" w:leader="dot"/>
            </w:tabs>
            <w:rPr/>
          </w:pPr>
          <w:hyperlink w:anchor="__RefHeading___Toc6525690_3381743652">
            <w:r>
              <w:rPr>
                <w:webHidden/>
                <w:rStyle w:val="IndexLink"/>
              </w:rPr>
              <w:t>15</w:t>
            </w:r>
            <w:r>
              <w:rPr>
                <w:rStyle w:val="IndexLink"/>
                <w:rtl w:val="true"/>
              </w:rPr>
              <w:t xml:space="preserve">. </w:t>
            </w:r>
            <w:r>
              <w:rPr>
                <w:rStyle w:val="IndexLink"/>
                <w:rtl w:val="true"/>
              </w:rPr>
              <w:t>موسي بن طريف</w:t>
            </w:r>
            <w:r>
              <w:rPr>
                <w:rStyle w:val="IndexLink"/>
                <w:rtl w:val="true"/>
              </w:rPr>
              <w:tab/>
            </w:r>
            <w:r>
              <w:rPr>
                <w:rStyle w:val="IndexLink"/>
              </w:rPr>
              <w:t>164</w:t>
            </w:r>
          </w:hyperlink>
        </w:p>
        <w:p>
          <w:pPr>
            <w:pStyle w:val="Contents6"/>
            <w:tabs>
              <w:tab w:val="clear" w:pos="7609"/>
              <w:tab w:val="right" w:pos="9026" w:leader="dot"/>
            </w:tabs>
            <w:rPr/>
          </w:pPr>
          <w:hyperlink w:anchor="__RefHeading___Toc6525692_3381743652">
            <w:r>
              <w:rPr>
                <w:webHidden/>
                <w:rStyle w:val="IndexLink"/>
              </w:rPr>
              <w:t>16</w:t>
            </w:r>
            <w:r>
              <w:rPr>
                <w:rStyle w:val="IndexLink"/>
                <w:rtl w:val="true"/>
              </w:rPr>
              <w:t xml:space="preserve">. </w:t>
            </w:r>
            <w:r>
              <w:rPr>
                <w:rStyle w:val="IndexLink"/>
                <w:rtl w:val="true"/>
              </w:rPr>
              <w:t>ما ورد مرسلاً</w:t>
            </w:r>
            <w:r>
              <w:rPr>
                <w:rStyle w:val="IndexLink"/>
                <w:rtl w:val="true"/>
              </w:rPr>
              <w:tab/>
            </w:r>
            <w:r>
              <w:rPr>
                <w:rStyle w:val="IndexLink"/>
              </w:rPr>
              <w:t>165</w:t>
            </w:r>
          </w:hyperlink>
        </w:p>
        <w:p>
          <w:pPr>
            <w:pStyle w:val="Contents6"/>
            <w:tabs>
              <w:tab w:val="clear" w:pos="7609"/>
              <w:tab w:val="right" w:pos="9026" w:leader="dot"/>
            </w:tabs>
            <w:rPr/>
          </w:pPr>
          <w:hyperlink w:anchor="__RefHeading___Toc6525694_3381743652">
            <w:r>
              <w:rPr>
                <w:webHidden/>
                <w:rStyle w:val="IndexLink"/>
              </w:rPr>
              <w:t>6</w:t>
            </w:r>
            <w:r>
              <w:rPr>
                <w:rStyle w:val="IndexLink"/>
                <w:rtl w:val="true"/>
              </w:rPr>
              <w:t xml:space="preserve">. </w:t>
            </w:r>
            <w:r>
              <w:rPr>
                <w:rStyle w:val="IndexLink"/>
                <w:rtl w:val="true"/>
              </w:rPr>
              <w:t>عدم تأخيره عليه السلام في توزيع بيت‌المال</w:t>
            </w:r>
            <w:r>
              <w:rPr>
                <w:rStyle w:val="IndexLink"/>
                <w:rtl w:val="true"/>
              </w:rPr>
              <w:tab/>
            </w:r>
            <w:r>
              <w:rPr>
                <w:rStyle w:val="IndexLink"/>
              </w:rPr>
              <w:t>166</w:t>
            </w:r>
          </w:hyperlink>
        </w:p>
        <w:p>
          <w:pPr>
            <w:pStyle w:val="Contents6"/>
            <w:tabs>
              <w:tab w:val="clear" w:pos="7609"/>
              <w:tab w:val="right" w:pos="9026" w:leader="dot"/>
            </w:tabs>
            <w:rPr/>
          </w:pPr>
          <w:hyperlink w:anchor="__RefHeading___Toc6525696_3381743652">
            <w:r>
              <w:rPr>
                <w:webHidden/>
                <w:rStyle w:val="IndexLink"/>
              </w:rPr>
              <w:t>1</w:t>
            </w:r>
            <w:r>
              <w:rPr>
                <w:rStyle w:val="IndexLink"/>
                <w:rtl w:val="true"/>
              </w:rPr>
              <w:t xml:space="preserve">. </w:t>
            </w:r>
            <w:r>
              <w:rPr>
                <w:rStyle w:val="IndexLink"/>
                <w:rtl w:val="true"/>
              </w:rPr>
              <w:t>أبوالأسود الدؤلي</w:t>
            </w:r>
            <w:r>
              <w:rPr>
                <w:rStyle w:val="IndexLink"/>
                <w:rtl w:val="true"/>
              </w:rPr>
              <w:tab/>
            </w:r>
            <w:r>
              <w:rPr>
                <w:rStyle w:val="IndexLink"/>
              </w:rPr>
              <w:t>166</w:t>
            </w:r>
          </w:hyperlink>
        </w:p>
        <w:p>
          <w:pPr>
            <w:pStyle w:val="Contents6"/>
            <w:tabs>
              <w:tab w:val="clear" w:pos="7609"/>
              <w:tab w:val="right" w:pos="9026" w:leader="dot"/>
            </w:tabs>
            <w:rPr/>
          </w:pPr>
          <w:hyperlink w:anchor="__RefHeading___Toc6525698_3381743652">
            <w:r>
              <w:rPr>
                <w:webHidden/>
                <w:rStyle w:val="IndexLink"/>
              </w:rPr>
              <w:t>2</w:t>
            </w:r>
            <w:r>
              <w:rPr>
                <w:rStyle w:val="IndexLink"/>
                <w:rtl w:val="true"/>
              </w:rPr>
              <w:t xml:space="preserve">. </w:t>
            </w:r>
            <w:r>
              <w:rPr>
                <w:rStyle w:val="IndexLink"/>
                <w:rtl w:val="true"/>
              </w:rPr>
              <w:t>أبوحكيم عن أبيه</w:t>
            </w:r>
            <w:r>
              <w:rPr>
                <w:rStyle w:val="IndexLink"/>
                <w:rtl w:val="true"/>
              </w:rPr>
              <w:tab/>
            </w:r>
            <w:r>
              <w:rPr>
                <w:rStyle w:val="IndexLink"/>
              </w:rPr>
              <w:t>166</w:t>
            </w:r>
          </w:hyperlink>
        </w:p>
        <w:p>
          <w:pPr>
            <w:pStyle w:val="Contents6"/>
            <w:tabs>
              <w:tab w:val="clear" w:pos="7609"/>
              <w:tab w:val="right" w:pos="9026" w:leader="dot"/>
            </w:tabs>
            <w:rPr/>
          </w:pPr>
          <w:hyperlink w:anchor="__RefHeading___Toc6525700_3381743652">
            <w:r>
              <w:rPr>
                <w:webHidden/>
                <w:rStyle w:val="IndexLink"/>
              </w:rPr>
              <w:t>3</w:t>
            </w:r>
            <w:r>
              <w:rPr>
                <w:rStyle w:val="IndexLink"/>
                <w:rtl w:val="true"/>
              </w:rPr>
              <w:t xml:space="preserve">. </w:t>
            </w:r>
            <w:r>
              <w:rPr>
                <w:rStyle w:val="IndexLink"/>
                <w:rtl w:val="true"/>
              </w:rPr>
              <w:t>أبوصالح السمّان</w:t>
            </w:r>
            <w:r>
              <w:rPr>
                <w:rStyle w:val="IndexLink"/>
                <w:rtl w:val="true"/>
              </w:rPr>
              <w:tab/>
            </w:r>
            <w:r>
              <w:rPr>
                <w:rStyle w:val="IndexLink"/>
              </w:rPr>
              <w:t>167</w:t>
            </w:r>
          </w:hyperlink>
        </w:p>
        <w:p>
          <w:pPr>
            <w:pStyle w:val="Contents6"/>
            <w:tabs>
              <w:tab w:val="clear" w:pos="7609"/>
              <w:tab w:val="right" w:pos="9026" w:leader="dot"/>
            </w:tabs>
            <w:rPr/>
          </w:pPr>
          <w:hyperlink w:anchor="__RefHeading___Toc6525702_3381743652">
            <w:r>
              <w:rPr>
                <w:webHidden/>
                <w:rStyle w:val="IndexLink"/>
              </w:rPr>
              <w:t>4</w:t>
            </w:r>
            <w:r>
              <w:rPr>
                <w:rStyle w:val="IndexLink"/>
                <w:rtl w:val="true"/>
              </w:rPr>
              <w:t xml:space="preserve">. </w:t>
            </w:r>
            <w:r>
              <w:rPr>
                <w:rStyle w:val="IndexLink"/>
                <w:rtl w:val="true"/>
              </w:rPr>
              <w:t>كليب الجرمي</w:t>
            </w:r>
            <w:r>
              <w:rPr>
                <w:rStyle w:val="IndexLink"/>
                <w:rtl w:val="true"/>
              </w:rPr>
              <w:tab/>
            </w:r>
            <w:r>
              <w:rPr>
                <w:rStyle w:val="IndexLink"/>
              </w:rPr>
              <w:t>167</w:t>
            </w:r>
          </w:hyperlink>
        </w:p>
        <w:p>
          <w:pPr>
            <w:pStyle w:val="Contents6"/>
            <w:tabs>
              <w:tab w:val="clear" w:pos="7609"/>
              <w:tab w:val="right" w:pos="9026" w:leader="dot"/>
            </w:tabs>
            <w:rPr/>
          </w:pPr>
          <w:hyperlink w:anchor="__RefHeading___Toc6525704_3381743652">
            <w:r>
              <w:rPr>
                <w:webHidden/>
                <w:rStyle w:val="IndexLink"/>
              </w:rPr>
              <w:t>5</w:t>
            </w:r>
            <w:r>
              <w:rPr>
                <w:rStyle w:val="IndexLink"/>
                <w:rtl w:val="true"/>
              </w:rPr>
              <w:t xml:space="preserve">. </w:t>
            </w:r>
            <w:r>
              <w:rPr>
                <w:rStyle w:val="IndexLink"/>
                <w:rtl w:val="true"/>
              </w:rPr>
              <w:t>موسي بن طريف</w:t>
            </w:r>
            <w:r>
              <w:rPr>
                <w:rStyle w:val="IndexLink"/>
                <w:rtl w:val="true"/>
              </w:rPr>
              <w:tab/>
            </w:r>
            <w:r>
              <w:rPr>
                <w:rStyle w:val="IndexLink"/>
              </w:rPr>
              <w:t>168</w:t>
            </w:r>
          </w:hyperlink>
        </w:p>
        <w:p>
          <w:pPr>
            <w:pStyle w:val="Contents6"/>
            <w:tabs>
              <w:tab w:val="clear" w:pos="7609"/>
              <w:tab w:val="right" w:pos="9026" w:leader="dot"/>
            </w:tabs>
            <w:rPr/>
          </w:pPr>
          <w:hyperlink w:anchor="__RefHeading___Toc6525706_3381743652">
            <w:r>
              <w:rPr>
                <w:webHidden/>
                <w:rStyle w:val="IndexLink"/>
              </w:rPr>
              <w:t>7</w:t>
            </w:r>
            <w:r>
              <w:rPr>
                <w:rStyle w:val="IndexLink"/>
                <w:rtl w:val="true"/>
              </w:rPr>
              <w:t xml:space="preserve">. </w:t>
            </w:r>
            <w:r>
              <w:rPr>
                <w:rStyle w:val="IndexLink"/>
                <w:rtl w:val="true"/>
              </w:rPr>
              <w:t>كان عليه السلام يرزق العبيد</w:t>
            </w:r>
            <w:r>
              <w:rPr>
                <w:rStyle w:val="IndexLink"/>
                <w:rtl w:val="true"/>
              </w:rPr>
              <w:tab/>
            </w:r>
            <w:r>
              <w:rPr>
                <w:rStyle w:val="IndexLink"/>
              </w:rPr>
              <w:t>169</w:t>
            </w:r>
          </w:hyperlink>
        </w:p>
        <w:p>
          <w:pPr>
            <w:pStyle w:val="Contents6"/>
            <w:tabs>
              <w:tab w:val="clear" w:pos="7609"/>
              <w:tab w:val="right" w:pos="9026" w:leader="dot"/>
            </w:tabs>
            <w:rPr/>
          </w:pPr>
          <w:hyperlink w:anchor="__RefHeading___Toc6525708_3381743652">
            <w:r>
              <w:rPr>
                <w:webHidden/>
                <w:rStyle w:val="IndexLink"/>
              </w:rPr>
              <w:t>8</w:t>
            </w:r>
            <w:r>
              <w:rPr>
                <w:rStyle w:val="IndexLink"/>
                <w:rtl w:val="true"/>
              </w:rPr>
              <w:t xml:space="preserve">. </w:t>
            </w:r>
            <w:r>
              <w:rPr>
                <w:rStyle w:val="IndexLink"/>
                <w:rtl w:val="true"/>
              </w:rPr>
              <w:t>إطعامه عليه السلام الناس من الفيء</w:t>
            </w:r>
            <w:r>
              <w:rPr>
                <w:rStyle w:val="IndexLink"/>
                <w:rtl w:val="true"/>
              </w:rPr>
              <w:tab/>
            </w:r>
            <w:r>
              <w:rPr>
                <w:rStyle w:val="IndexLink"/>
              </w:rPr>
              <w:t>169</w:t>
            </w:r>
          </w:hyperlink>
        </w:p>
        <w:p>
          <w:pPr>
            <w:pStyle w:val="Contents6"/>
            <w:tabs>
              <w:tab w:val="clear" w:pos="7609"/>
              <w:tab w:val="right" w:pos="9026" w:leader="dot"/>
            </w:tabs>
            <w:rPr/>
          </w:pPr>
          <w:hyperlink w:anchor="__RefHeading___Toc6525710_3381743652">
            <w:r>
              <w:rPr>
                <w:webHidden/>
                <w:rStyle w:val="IndexLink"/>
              </w:rPr>
              <w:t>9</w:t>
            </w:r>
            <w:r>
              <w:rPr>
                <w:rStyle w:val="IndexLink"/>
                <w:rtl w:val="true"/>
              </w:rPr>
              <w:t xml:space="preserve">. </w:t>
            </w:r>
            <w:r>
              <w:rPr>
                <w:rStyle w:val="IndexLink"/>
                <w:rtl w:val="true"/>
              </w:rPr>
              <w:t>إعطاء السهم لتعلّم القرآن</w:t>
            </w:r>
            <w:r>
              <w:rPr>
                <w:rStyle w:val="IndexLink"/>
                <w:rtl w:val="true"/>
              </w:rPr>
              <w:tab/>
            </w:r>
            <w:r>
              <w:rPr>
                <w:rStyle w:val="IndexLink"/>
              </w:rPr>
              <w:t>169</w:t>
            </w:r>
          </w:hyperlink>
        </w:p>
        <w:p>
          <w:pPr>
            <w:pStyle w:val="Contents6"/>
            <w:tabs>
              <w:tab w:val="clear" w:pos="7609"/>
              <w:tab w:val="right" w:pos="9026" w:leader="dot"/>
            </w:tabs>
            <w:rPr/>
          </w:pPr>
          <w:hyperlink w:anchor="__RefHeading___Toc6525712_3381743652">
            <w:r>
              <w:rPr>
                <w:webHidden/>
                <w:rStyle w:val="IndexLink"/>
              </w:rPr>
              <w:t>1</w:t>
            </w:r>
            <w:r>
              <w:rPr>
                <w:rStyle w:val="IndexLink"/>
                <w:rtl w:val="true"/>
              </w:rPr>
              <w:t xml:space="preserve">. </w:t>
            </w:r>
            <w:r>
              <w:rPr>
                <w:rStyle w:val="IndexLink"/>
                <w:rtl w:val="true"/>
              </w:rPr>
              <w:t>سالم بن أبي‌الجعد</w:t>
            </w:r>
            <w:r>
              <w:rPr>
                <w:rStyle w:val="IndexLink"/>
                <w:rtl w:val="true"/>
              </w:rPr>
              <w:tab/>
            </w:r>
            <w:r>
              <w:rPr>
                <w:rStyle w:val="IndexLink"/>
              </w:rPr>
              <w:t>169</w:t>
            </w:r>
          </w:hyperlink>
        </w:p>
        <w:p>
          <w:pPr>
            <w:pStyle w:val="Contents6"/>
            <w:tabs>
              <w:tab w:val="clear" w:pos="7609"/>
              <w:tab w:val="right" w:pos="9026" w:leader="dot"/>
            </w:tabs>
            <w:rPr/>
          </w:pPr>
          <w:hyperlink w:anchor="__RefHeading___Toc6525714_3381743652">
            <w:r>
              <w:rPr>
                <w:webHidden/>
                <w:rStyle w:val="IndexLink"/>
              </w:rPr>
              <w:t>2</w:t>
            </w:r>
            <w:r>
              <w:rPr>
                <w:rStyle w:val="IndexLink"/>
                <w:rtl w:val="true"/>
              </w:rPr>
              <w:t xml:space="preserve">. </w:t>
            </w:r>
            <w:r>
              <w:rPr>
                <w:rStyle w:val="IndexLink"/>
                <w:rtl w:val="true"/>
              </w:rPr>
              <w:t>عنترة</w:t>
            </w:r>
            <w:r>
              <w:rPr>
                <w:rStyle w:val="IndexLink"/>
                <w:rtl w:val="true"/>
              </w:rPr>
              <w:tab/>
            </w:r>
            <w:r>
              <w:rPr>
                <w:rStyle w:val="IndexLink"/>
              </w:rPr>
              <w:t>170</w:t>
            </w:r>
          </w:hyperlink>
        </w:p>
        <w:p>
          <w:pPr>
            <w:pStyle w:val="Contents6"/>
            <w:tabs>
              <w:tab w:val="clear" w:pos="7609"/>
              <w:tab w:val="right" w:pos="9026" w:leader="dot"/>
            </w:tabs>
            <w:rPr/>
          </w:pPr>
          <w:hyperlink w:anchor="__RefHeading___Toc6525716_3381743652">
            <w:r>
              <w:rPr>
                <w:webHidden/>
                <w:rStyle w:val="IndexLink"/>
              </w:rPr>
              <w:t>10</w:t>
            </w:r>
            <w:r>
              <w:rPr>
                <w:rStyle w:val="IndexLink"/>
                <w:rtl w:val="true"/>
              </w:rPr>
              <w:t xml:space="preserve">. </w:t>
            </w:r>
            <w:r>
              <w:rPr>
                <w:rStyle w:val="IndexLink"/>
                <w:rtl w:val="true"/>
              </w:rPr>
              <w:t>إعطاء سهم لأولاد الزنا واللقطاء</w:t>
            </w:r>
            <w:r>
              <w:rPr>
                <w:rStyle w:val="IndexLink"/>
                <w:rtl w:val="true"/>
              </w:rPr>
              <w:tab/>
            </w:r>
            <w:r>
              <w:rPr>
                <w:rStyle w:val="IndexLink"/>
              </w:rPr>
              <w:t>170</w:t>
            </w:r>
          </w:hyperlink>
        </w:p>
        <w:p>
          <w:pPr>
            <w:pStyle w:val="Contents6"/>
            <w:tabs>
              <w:tab w:val="clear" w:pos="7609"/>
              <w:tab w:val="right" w:pos="9026" w:leader="dot"/>
            </w:tabs>
            <w:rPr/>
          </w:pPr>
          <w:hyperlink w:anchor="__RefHeading___Toc6525718_3381743652">
            <w:r>
              <w:rPr>
                <w:webHidden/>
                <w:rStyle w:val="IndexLink"/>
              </w:rPr>
              <w:t>1</w:t>
            </w:r>
            <w:r>
              <w:rPr>
                <w:rStyle w:val="IndexLink"/>
                <w:rtl w:val="true"/>
              </w:rPr>
              <w:t xml:space="preserve">. </w:t>
            </w:r>
            <w:r>
              <w:rPr>
                <w:rStyle w:val="IndexLink"/>
                <w:rtl w:val="true"/>
              </w:rPr>
              <w:t>تميم بن مسيح</w:t>
            </w:r>
            <w:r>
              <w:rPr>
                <w:rStyle w:val="IndexLink"/>
                <w:rtl w:val="true"/>
              </w:rPr>
              <w:tab/>
            </w:r>
            <w:r>
              <w:rPr>
                <w:rStyle w:val="IndexLink"/>
              </w:rPr>
              <w:t>170</w:t>
            </w:r>
          </w:hyperlink>
        </w:p>
        <w:p>
          <w:pPr>
            <w:pStyle w:val="Contents6"/>
            <w:tabs>
              <w:tab w:val="clear" w:pos="7609"/>
              <w:tab w:val="right" w:pos="9026" w:leader="dot"/>
            </w:tabs>
            <w:rPr/>
          </w:pPr>
          <w:hyperlink w:anchor="__RefHeading___Toc6525720_3381743652">
            <w:r>
              <w:rPr>
                <w:webHidden/>
                <w:rStyle w:val="IndexLink"/>
              </w:rPr>
              <w:t>2</w:t>
            </w:r>
            <w:r>
              <w:rPr>
                <w:rStyle w:val="IndexLink"/>
                <w:rtl w:val="true"/>
              </w:rPr>
              <w:t xml:space="preserve">. </w:t>
            </w:r>
            <w:r>
              <w:rPr>
                <w:rStyle w:val="IndexLink"/>
                <w:rtl w:val="true"/>
              </w:rPr>
              <w:t>زهير العبسي</w:t>
            </w:r>
            <w:r>
              <w:rPr>
                <w:rStyle w:val="IndexLink"/>
                <w:rtl w:val="true"/>
              </w:rPr>
              <w:tab/>
            </w:r>
            <w:r>
              <w:rPr>
                <w:rStyle w:val="IndexLink"/>
              </w:rPr>
              <w:t>170</w:t>
            </w:r>
          </w:hyperlink>
        </w:p>
        <w:p>
          <w:pPr>
            <w:pStyle w:val="Contents6"/>
            <w:tabs>
              <w:tab w:val="clear" w:pos="7609"/>
              <w:tab w:val="right" w:pos="9026" w:leader="dot"/>
            </w:tabs>
            <w:rPr/>
          </w:pPr>
          <w:hyperlink w:anchor="__RefHeading___Toc6525722_3381743652">
            <w:r>
              <w:rPr>
                <w:webHidden/>
                <w:rStyle w:val="IndexLink"/>
              </w:rPr>
              <w:t>3</w:t>
            </w:r>
            <w:r>
              <w:rPr>
                <w:rStyle w:val="IndexLink"/>
                <w:rtl w:val="true"/>
              </w:rPr>
              <w:t xml:space="preserve">. </w:t>
            </w:r>
            <w:r>
              <w:rPr>
                <w:rStyle w:val="IndexLink"/>
                <w:rtl w:val="true"/>
              </w:rPr>
              <w:t>موسي الجهني</w:t>
            </w:r>
            <w:r>
              <w:rPr>
                <w:rStyle w:val="IndexLink"/>
                <w:rtl w:val="true"/>
              </w:rPr>
              <w:tab/>
            </w:r>
            <w:r>
              <w:rPr>
                <w:rStyle w:val="IndexLink"/>
              </w:rPr>
              <w:t>171</w:t>
            </w:r>
          </w:hyperlink>
        </w:p>
        <w:p>
          <w:pPr>
            <w:pStyle w:val="Contents6"/>
            <w:tabs>
              <w:tab w:val="clear" w:pos="7609"/>
              <w:tab w:val="right" w:pos="9026" w:leader="dot"/>
            </w:tabs>
            <w:rPr/>
          </w:pPr>
          <w:hyperlink w:anchor="__RefHeading___Toc6525724_3381743652">
            <w:r>
              <w:rPr>
                <w:webHidden/>
                <w:rStyle w:val="IndexLink"/>
              </w:rPr>
              <w:t>11</w:t>
            </w:r>
            <w:r>
              <w:rPr>
                <w:rStyle w:val="IndexLink"/>
                <w:rtl w:val="true"/>
              </w:rPr>
              <w:t xml:space="preserve">. </w:t>
            </w:r>
            <w:r>
              <w:rPr>
                <w:rStyle w:val="IndexLink"/>
                <w:rtl w:val="true"/>
              </w:rPr>
              <w:t>إعطاء سهم الخوارج مالم يقاتلوا المسلمين</w:t>
            </w:r>
            <w:r>
              <w:rPr>
                <w:rStyle w:val="IndexLink"/>
                <w:rtl w:val="true"/>
              </w:rPr>
              <w:tab/>
            </w:r>
            <w:r>
              <w:rPr>
                <w:rStyle w:val="IndexLink"/>
              </w:rPr>
              <w:t>171</w:t>
            </w:r>
          </w:hyperlink>
        </w:p>
        <w:p>
          <w:pPr>
            <w:pStyle w:val="Contents6"/>
            <w:tabs>
              <w:tab w:val="clear" w:pos="7609"/>
              <w:tab w:val="right" w:pos="9026" w:leader="dot"/>
            </w:tabs>
            <w:rPr/>
          </w:pPr>
          <w:hyperlink w:anchor="__RefHeading___Toc6525726_3381743652">
            <w:r>
              <w:rPr>
                <w:webHidden/>
                <w:rStyle w:val="IndexLink"/>
              </w:rPr>
              <w:t>12</w:t>
            </w:r>
            <w:r>
              <w:rPr>
                <w:rStyle w:val="IndexLink"/>
                <w:rtl w:val="true"/>
              </w:rPr>
              <w:t xml:space="preserve">. </w:t>
            </w:r>
            <w:r>
              <w:rPr>
                <w:rStyle w:val="IndexLink"/>
                <w:rtl w:val="true"/>
              </w:rPr>
              <w:t>تقسيم جميع ما في بيت المال</w:t>
            </w:r>
            <w:r>
              <w:rPr>
                <w:rStyle w:val="IndexLink"/>
                <w:rtl w:val="true"/>
              </w:rPr>
              <w:tab/>
            </w:r>
            <w:r>
              <w:rPr>
                <w:rStyle w:val="IndexLink"/>
              </w:rPr>
              <w:t>171</w:t>
            </w:r>
          </w:hyperlink>
        </w:p>
        <w:p>
          <w:pPr>
            <w:pStyle w:val="Contents6"/>
            <w:tabs>
              <w:tab w:val="clear" w:pos="7609"/>
              <w:tab w:val="right" w:pos="9026" w:leader="dot"/>
            </w:tabs>
            <w:rPr/>
          </w:pPr>
          <w:hyperlink w:anchor="__RefHeading___Toc6525728_3381743652">
            <w:r>
              <w:rPr>
                <w:webHidden/>
                <w:rStyle w:val="IndexLink"/>
              </w:rPr>
              <w:t>1</w:t>
            </w:r>
            <w:r>
              <w:rPr>
                <w:rStyle w:val="IndexLink"/>
                <w:rtl w:val="true"/>
              </w:rPr>
              <w:t xml:space="preserve">. </w:t>
            </w:r>
            <w:r>
              <w:rPr>
                <w:rStyle w:val="IndexLink"/>
                <w:rtl w:val="true"/>
              </w:rPr>
              <w:t>الأعمش عن رجل</w:t>
            </w:r>
            <w:r>
              <w:rPr>
                <w:rStyle w:val="IndexLink"/>
                <w:rtl w:val="true"/>
              </w:rPr>
              <w:tab/>
            </w:r>
            <w:r>
              <w:rPr>
                <w:rStyle w:val="IndexLink"/>
              </w:rPr>
              <w:t>172</w:t>
            </w:r>
          </w:hyperlink>
        </w:p>
        <w:p>
          <w:pPr>
            <w:pStyle w:val="Contents6"/>
            <w:tabs>
              <w:tab w:val="clear" w:pos="7609"/>
              <w:tab w:val="right" w:pos="9026" w:leader="dot"/>
            </w:tabs>
            <w:rPr/>
          </w:pPr>
          <w:hyperlink w:anchor="__RefHeading___Toc6525730_3381743652">
            <w:r>
              <w:rPr>
                <w:webHidden/>
                <w:rStyle w:val="IndexLink"/>
              </w:rPr>
              <w:t>2</w:t>
            </w:r>
            <w:r>
              <w:rPr>
                <w:rStyle w:val="IndexLink"/>
                <w:rtl w:val="true"/>
              </w:rPr>
              <w:t xml:space="preserve">. </w:t>
            </w:r>
            <w:r>
              <w:rPr>
                <w:rStyle w:val="IndexLink"/>
                <w:rtl w:val="true"/>
              </w:rPr>
              <w:t>أبوبكرة</w:t>
            </w:r>
            <w:r>
              <w:rPr>
                <w:rStyle w:val="IndexLink"/>
                <w:rtl w:val="true"/>
              </w:rPr>
              <w:tab/>
            </w:r>
            <w:r>
              <w:rPr>
                <w:rStyle w:val="IndexLink"/>
              </w:rPr>
              <w:t>172</w:t>
            </w:r>
          </w:hyperlink>
        </w:p>
        <w:p>
          <w:pPr>
            <w:pStyle w:val="Contents6"/>
            <w:tabs>
              <w:tab w:val="clear" w:pos="7609"/>
              <w:tab w:val="right" w:pos="9026" w:leader="dot"/>
            </w:tabs>
            <w:rPr/>
          </w:pPr>
          <w:hyperlink w:anchor="__RefHeading___Toc6525732_3381743652">
            <w:r>
              <w:rPr>
                <w:webHidden/>
                <w:rStyle w:val="IndexLink"/>
              </w:rPr>
              <w:t>3</w:t>
            </w:r>
            <w:r>
              <w:rPr>
                <w:rStyle w:val="IndexLink"/>
                <w:rtl w:val="true"/>
              </w:rPr>
              <w:t xml:space="preserve">. </w:t>
            </w:r>
            <w:r>
              <w:rPr>
                <w:rStyle w:val="IndexLink"/>
                <w:rtl w:val="true"/>
              </w:rPr>
              <w:t>أبوالجعد</w:t>
            </w:r>
            <w:r>
              <w:rPr>
                <w:rStyle w:val="IndexLink"/>
                <w:rtl w:val="true"/>
              </w:rPr>
              <w:tab/>
            </w:r>
            <w:r>
              <w:rPr>
                <w:rStyle w:val="IndexLink"/>
              </w:rPr>
              <w:t>173</w:t>
            </w:r>
          </w:hyperlink>
        </w:p>
        <w:p>
          <w:pPr>
            <w:pStyle w:val="Contents6"/>
            <w:tabs>
              <w:tab w:val="clear" w:pos="7609"/>
              <w:tab w:val="right" w:pos="9026" w:leader="dot"/>
            </w:tabs>
            <w:rPr/>
          </w:pPr>
          <w:hyperlink w:anchor="__RefHeading___Toc6525734_3381743652">
            <w:r>
              <w:rPr>
                <w:webHidden/>
                <w:rStyle w:val="IndexLink"/>
              </w:rPr>
              <w:t>4</w:t>
            </w:r>
            <w:r>
              <w:rPr>
                <w:rStyle w:val="IndexLink"/>
                <w:rtl w:val="true"/>
              </w:rPr>
              <w:t xml:space="preserve">. </w:t>
            </w:r>
            <w:r>
              <w:rPr>
                <w:rStyle w:val="IndexLink"/>
                <w:rtl w:val="true"/>
              </w:rPr>
              <w:t>الحكم</w:t>
            </w:r>
            <w:r>
              <w:rPr>
                <w:rStyle w:val="IndexLink"/>
                <w:rtl w:val="true"/>
              </w:rPr>
              <w:tab/>
            </w:r>
            <w:r>
              <w:rPr>
                <w:rStyle w:val="IndexLink"/>
              </w:rPr>
              <w:t>173</w:t>
            </w:r>
          </w:hyperlink>
        </w:p>
        <w:p>
          <w:pPr>
            <w:pStyle w:val="Contents6"/>
            <w:tabs>
              <w:tab w:val="clear" w:pos="7609"/>
              <w:tab w:val="right" w:pos="9026" w:leader="dot"/>
            </w:tabs>
            <w:rPr/>
          </w:pPr>
          <w:hyperlink w:anchor="__RefHeading___Toc6525736_3381743652">
            <w:r>
              <w:rPr>
                <w:webHidden/>
                <w:rStyle w:val="IndexLink"/>
              </w:rPr>
              <w:t>5</w:t>
            </w:r>
            <w:r>
              <w:rPr>
                <w:rStyle w:val="IndexLink"/>
                <w:rtl w:val="true"/>
              </w:rPr>
              <w:t xml:space="preserve">. </w:t>
            </w:r>
            <w:r>
              <w:rPr>
                <w:rStyle w:val="IndexLink"/>
                <w:rtl w:val="true"/>
              </w:rPr>
              <w:t>امّ‌ربيع بن حسّان</w:t>
            </w:r>
            <w:r>
              <w:rPr>
                <w:rStyle w:val="IndexLink"/>
                <w:rtl w:val="true"/>
              </w:rPr>
              <w:tab/>
            </w:r>
            <w:r>
              <w:rPr>
                <w:rStyle w:val="IndexLink"/>
              </w:rPr>
              <w:t>173</w:t>
            </w:r>
          </w:hyperlink>
        </w:p>
        <w:p>
          <w:pPr>
            <w:pStyle w:val="Contents6"/>
            <w:tabs>
              <w:tab w:val="clear" w:pos="7609"/>
              <w:tab w:val="right" w:pos="9026" w:leader="dot"/>
            </w:tabs>
            <w:rPr/>
          </w:pPr>
          <w:hyperlink w:anchor="__RefHeading___Toc6525738_3381743652">
            <w:r>
              <w:rPr>
                <w:webHidden/>
                <w:rStyle w:val="IndexLink"/>
              </w:rPr>
              <w:t>6</w:t>
            </w:r>
            <w:r>
              <w:rPr>
                <w:rStyle w:val="IndexLink"/>
                <w:rtl w:val="true"/>
              </w:rPr>
              <w:t xml:space="preserve">. </w:t>
            </w:r>
            <w:r>
              <w:rPr>
                <w:rStyle w:val="IndexLink"/>
                <w:rtl w:val="true"/>
              </w:rPr>
              <w:t>زاذان</w:t>
            </w:r>
            <w:r>
              <w:rPr>
                <w:rStyle w:val="IndexLink"/>
                <w:rtl w:val="true"/>
              </w:rPr>
              <w:tab/>
            </w:r>
            <w:r>
              <w:rPr>
                <w:rStyle w:val="IndexLink"/>
              </w:rPr>
              <w:t>174</w:t>
            </w:r>
          </w:hyperlink>
        </w:p>
        <w:p>
          <w:pPr>
            <w:pStyle w:val="Contents6"/>
            <w:tabs>
              <w:tab w:val="clear" w:pos="7609"/>
              <w:tab w:val="right" w:pos="9026" w:leader="dot"/>
            </w:tabs>
            <w:rPr/>
          </w:pPr>
          <w:hyperlink w:anchor="__RefHeading___Toc6525740_3381743652">
            <w:r>
              <w:rPr>
                <w:webHidden/>
                <w:rStyle w:val="IndexLink"/>
              </w:rPr>
              <w:t>7</w:t>
            </w:r>
            <w:r>
              <w:rPr>
                <w:rStyle w:val="IndexLink"/>
                <w:rtl w:val="true"/>
              </w:rPr>
              <w:t xml:space="preserve">. </w:t>
            </w:r>
            <w:r>
              <w:rPr>
                <w:rStyle w:val="IndexLink"/>
                <w:rtl w:val="true"/>
              </w:rPr>
              <w:t>سفيان بن سعيد عن شيخ</w:t>
            </w:r>
            <w:r>
              <w:rPr>
                <w:rStyle w:val="IndexLink"/>
                <w:rtl w:val="true"/>
              </w:rPr>
              <w:tab/>
            </w:r>
            <w:r>
              <w:rPr>
                <w:rStyle w:val="IndexLink"/>
              </w:rPr>
              <w:t>174</w:t>
            </w:r>
          </w:hyperlink>
        </w:p>
        <w:p>
          <w:pPr>
            <w:pStyle w:val="Contents6"/>
            <w:tabs>
              <w:tab w:val="clear" w:pos="7609"/>
              <w:tab w:val="right" w:pos="9026" w:leader="dot"/>
            </w:tabs>
            <w:rPr/>
          </w:pPr>
          <w:hyperlink w:anchor="__RefHeading___Toc6525742_3381743652">
            <w:r>
              <w:rPr>
                <w:webHidden/>
                <w:rStyle w:val="IndexLink"/>
              </w:rPr>
              <w:t>8</w:t>
            </w:r>
            <w:r>
              <w:rPr>
                <w:rStyle w:val="IndexLink"/>
                <w:rtl w:val="true"/>
              </w:rPr>
              <w:t xml:space="preserve">. </w:t>
            </w:r>
            <w:r>
              <w:rPr>
                <w:rStyle w:val="IndexLink"/>
                <w:rtl w:val="true"/>
              </w:rPr>
              <w:t>أبوصالح السمّان</w:t>
            </w:r>
            <w:r>
              <w:rPr>
                <w:rStyle w:val="IndexLink"/>
                <w:rtl w:val="true"/>
              </w:rPr>
              <w:tab/>
            </w:r>
            <w:r>
              <w:rPr>
                <w:rStyle w:val="IndexLink"/>
              </w:rPr>
              <w:t>174</w:t>
            </w:r>
          </w:hyperlink>
        </w:p>
        <w:p>
          <w:pPr>
            <w:pStyle w:val="Contents6"/>
            <w:tabs>
              <w:tab w:val="clear" w:pos="7609"/>
              <w:tab w:val="right" w:pos="9026" w:leader="dot"/>
            </w:tabs>
            <w:rPr/>
          </w:pPr>
          <w:hyperlink w:anchor="__RefHeading___Toc6525744_3381743652">
            <w:r>
              <w:rPr>
                <w:webHidden/>
                <w:rStyle w:val="IndexLink"/>
              </w:rPr>
              <w:t>9</w:t>
            </w:r>
            <w:r>
              <w:rPr>
                <w:rStyle w:val="IndexLink"/>
                <w:rtl w:val="true"/>
              </w:rPr>
              <w:t xml:space="preserve">. </w:t>
            </w:r>
            <w:r>
              <w:rPr>
                <w:rStyle w:val="IndexLink"/>
                <w:rtl w:val="true"/>
              </w:rPr>
              <w:t>عامر الشعبي</w:t>
            </w:r>
            <w:r>
              <w:rPr>
                <w:rStyle w:val="IndexLink"/>
                <w:rtl w:val="true"/>
              </w:rPr>
              <w:tab/>
            </w:r>
            <w:r>
              <w:rPr>
                <w:rStyle w:val="IndexLink"/>
              </w:rPr>
              <w:t>175</w:t>
            </w:r>
          </w:hyperlink>
        </w:p>
        <w:p>
          <w:pPr>
            <w:pStyle w:val="Contents6"/>
            <w:tabs>
              <w:tab w:val="clear" w:pos="7609"/>
              <w:tab w:val="right" w:pos="9026" w:leader="dot"/>
            </w:tabs>
            <w:rPr/>
          </w:pPr>
          <w:hyperlink w:anchor="__RefHeading___Toc6525746_3381743652">
            <w:r>
              <w:rPr>
                <w:webHidden/>
                <w:rStyle w:val="IndexLink"/>
              </w:rPr>
              <w:t>10</w:t>
            </w:r>
            <w:r>
              <w:rPr>
                <w:rStyle w:val="IndexLink"/>
                <w:rtl w:val="true"/>
              </w:rPr>
              <w:t xml:space="preserve">. </w:t>
            </w:r>
            <w:r>
              <w:rPr>
                <w:rStyle w:val="IndexLink"/>
                <w:rtl w:val="true"/>
              </w:rPr>
              <w:t>عبدالرحمان بن عجلان</w:t>
            </w:r>
            <w:r>
              <w:rPr>
                <w:rStyle w:val="IndexLink"/>
                <w:rtl w:val="true"/>
              </w:rPr>
              <w:tab/>
            </w:r>
            <w:r>
              <w:rPr>
                <w:rStyle w:val="IndexLink"/>
              </w:rPr>
              <w:t>176</w:t>
            </w:r>
          </w:hyperlink>
        </w:p>
        <w:p>
          <w:pPr>
            <w:pStyle w:val="Contents6"/>
            <w:tabs>
              <w:tab w:val="clear" w:pos="7609"/>
              <w:tab w:val="right" w:pos="9026" w:leader="dot"/>
            </w:tabs>
            <w:rPr/>
          </w:pPr>
          <w:hyperlink w:anchor="__RefHeading___Toc6525748_3381743652">
            <w:r>
              <w:rPr>
                <w:webHidden/>
                <w:rStyle w:val="IndexLink"/>
              </w:rPr>
              <w:t>11</w:t>
            </w:r>
            <w:r>
              <w:rPr>
                <w:rStyle w:val="IndexLink"/>
                <w:rtl w:val="true"/>
              </w:rPr>
              <w:t xml:space="preserve">. </w:t>
            </w:r>
            <w:r>
              <w:rPr>
                <w:rStyle w:val="IndexLink"/>
                <w:rtl w:val="true"/>
              </w:rPr>
              <w:t>عثمان بن ثابت عن جدّته</w:t>
            </w:r>
            <w:r>
              <w:rPr>
                <w:rStyle w:val="IndexLink"/>
                <w:rtl w:val="true"/>
              </w:rPr>
              <w:tab/>
            </w:r>
            <w:r>
              <w:rPr>
                <w:rStyle w:val="IndexLink"/>
              </w:rPr>
              <w:t>176</w:t>
            </w:r>
          </w:hyperlink>
        </w:p>
        <w:p>
          <w:pPr>
            <w:pStyle w:val="Contents6"/>
            <w:tabs>
              <w:tab w:val="clear" w:pos="7609"/>
              <w:tab w:val="right" w:pos="9026" w:leader="dot"/>
            </w:tabs>
            <w:rPr/>
          </w:pPr>
          <w:hyperlink w:anchor="__RefHeading___Toc6525750_3381743652">
            <w:r>
              <w:rPr>
                <w:webHidden/>
                <w:rStyle w:val="IndexLink"/>
              </w:rPr>
              <w:t>12</w:t>
            </w:r>
            <w:r>
              <w:rPr>
                <w:rStyle w:val="IndexLink"/>
                <w:rtl w:val="true"/>
              </w:rPr>
              <w:t xml:space="preserve">. </w:t>
            </w:r>
            <w:r>
              <w:rPr>
                <w:rStyle w:val="IndexLink"/>
                <w:rtl w:val="true"/>
              </w:rPr>
              <w:t>امّ‌العلاء</w:t>
            </w:r>
            <w:r>
              <w:rPr>
                <w:rStyle w:val="IndexLink"/>
                <w:rtl w:val="true"/>
              </w:rPr>
              <w:tab/>
            </w:r>
            <w:r>
              <w:rPr>
                <w:rStyle w:val="IndexLink"/>
              </w:rPr>
              <w:t>176</w:t>
            </w:r>
          </w:hyperlink>
        </w:p>
        <w:p>
          <w:pPr>
            <w:pStyle w:val="Contents6"/>
            <w:tabs>
              <w:tab w:val="clear" w:pos="7609"/>
              <w:tab w:val="right" w:pos="9026" w:leader="dot"/>
            </w:tabs>
            <w:rPr/>
          </w:pPr>
          <w:hyperlink w:anchor="__RefHeading___Toc6525752_3381743652">
            <w:r>
              <w:rPr>
                <w:webHidden/>
                <w:rStyle w:val="IndexLink"/>
              </w:rPr>
              <w:t>13</w:t>
            </w:r>
            <w:r>
              <w:rPr>
                <w:rStyle w:val="IndexLink"/>
                <w:rtl w:val="true"/>
              </w:rPr>
              <w:t xml:space="preserve">. </w:t>
            </w:r>
            <w:r>
              <w:rPr>
                <w:rStyle w:val="IndexLink"/>
                <w:rtl w:val="true"/>
              </w:rPr>
              <w:t>علي بن ربيعة</w:t>
            </w:r>
            <w:r>
              <w:rPr>
                <w:rStyle w:val="IndexLink"/>
                <w:rtl w:val="true"/>
              </w:rPr>
              <w:tab/>
            </w:r>
            <w:r>
              <w:rPr>
                <w:rStyle w:val="IndexLink"/>
              </w:rPr>
              <w:t>176</w:t>
            </w:r>
          </w:hyperlink>
        </w:p>
        <w:p>
          <w:pPr>
            <w:pStyle w:val="Contents6"/>
            <w:tabs>
              <w:tab w:val="clear" w:pos="7609"/>
              <w:tab w:val="right" w:pos="9026" w:leader="dot"/>
            </w:tabs>
            <w:rPr/>
          </w:pPr>
          <w:hyperlink w:anchor="__RefHeading___Toc6525754_3381743652">
            <w:r>
              <w:rPr>
                <w:webHidden/>
                <w:rStyle w:val="IndexLink"/>
              </w:rPr>
              <w:t>14</w:t>
            </w:r>
            <w:r>
              <w:rPr>
                <w:rStyle w:val="IndexLink"/>
                <w:rtl w:val="true"/>
              </w:rPr>
              <w:t xml:space="preserve">. </w:t>
            </w:r>
            <w:r>
              <w:rPr>
                <w:rStyle w:val="IndexLink"/>
                <w:rtl w:val="true"/>
              </w:rPr>
              <w:t>عمرو بن نباتة</w:t>
            </w:r>
            <w:r>
              <w:rPr>
                <w:rStyle w:val="IndexLink"/>
                <w:rtl w:val="true"/>
              </w:rPr>
              <w:tab/>
            </w:r>
            <w:r>
              <w:rPr>
                <w:rStyle w:val="IndexLink"/>
              </w:rPr>
              <w:t>177</w:t>
            </w:r>
          </w:hyperlink>
        </w:p>
        <w:p>
          <w:pPr>
            <w:pStyle w:val="Contents6"/>
            <w:tabs>
              <w:tab w:val="clear" w:pos="7609"/>
              <w:tab w:val="right" w:pos="9026" w:leader="dot"/>
            </w:tabs>
            <w:rPr/>
          </w:pPr>
          <w:hyperlink w:anchor="__RefHeading___Toc6525756_3381743652">
            <w:r>
              <w:rPr>
                <w:webHidden/>
                <w:rStyle w:val="IndexLink"/>
              </w:rPr>
              <w:t>15</w:t>
            </w:r>
            <w:r>
              <w:rPr>
                <w:rStyle w:val="IndexLink"/>
                <w:rtl w:val="true"/>
              </w:rPr>
              <w:t xml:space="preserve">. </w:t>
            </w:r>
            <w:r>
              <w:rPr>
                <w:rStyle w:val="IndexLink"/>
                <w:rtl w:val="true"/>
              </w:rPr>
              <w:t>عنترة الشيباني</w:t>
            </w:r>
            <w:r>
              <w:rPr>
                <w:rStyle w:val="IndexLink"/>
                <w:rtl w:val="true"/>
              </w:rPr>
              <w:tab/>
            </w:r>
            <w:r>
              <w:rPr>
                <w:rStyle w:val="IndexLink"/>
              </w:rPr>
              <w:t>177</w:t>
            </w:r>
          </w:hyperlink>
        </w:p>
        <w:p>
          <w:pPr>
            <w:pStyle w:val="Contents6"/>
            <w:tabs>
              <w:tab w:val="clear" w:pos="7609"/>
              <w:tab w:val="right" w:pos="9026" w:leader="dot"/>
            </w:tabs>
            <w:rPr/>
          </w:pPr>
          <w:hyperlink w:anchor="__RefHeading___Toc6525758_3381743652">
            <w:r>
              <w:rPr>
                <w:webHidden/>
                <w:rStyle w:val="IndexLink"/>
              </w:rPr>
              <w:t>16</w:t>
            </w:r>
            <w:r>
              <w:rPr>
                <w:rStyle w:val="IndexLink"/>
                <w:rtl w:val="true"/>
              </w:rPr>
              <w:t xml:space="preserve">. </w:t>
            </w:r>
            <w:r>
              <w:rPr>
                <w:rStyle w:val="IndexLink"/>
                <w:rtl w:val="true"/>
              </w:rPr>
              <w:t>كريمة الطائيّة</w:t>
            </w:r>
            <w:r>
              <w:rPr>
                <w:rStyle w:val="IndexLink"/>
                <w:rtl w:val="true"/>
              </w:rPr>
              <w:tab/>
            </w:r>
            <w:r>
              <w:rPr>
                <w:rStyle w:val="IndexLink"/>
              </w:rPr>
              <w:t>179</w:t>
            </w:r>
          </w:hyperlink>
        </w:p>
        <w:p>
          <w:pPr>
            <w:pStyle w:val="Contents6"/>
            <w:tabs>
              <w:tab w:val="clear" w:pos="7609"/>
              <w:tab w:val="right" w:pos="9026" w:leader="dot"/>
            </w:tabs>
            <w:rPr/>
          </w:pPr>
          <w:hyperlink w:anchor="__RefHeading___Toc6525760_3381743652">
            <w:r>
              <w:rPr>
                <w:webHidden/>
                <w:rStyle w:val="IndexLink"/>
              </w:rPr>
              <w:t>17</w:t>
            </w:r>
            <w:r>
              <w:rPr>
                <w:rStyle w:val="IndexLink"/>
                <w:rtl w:val="true"/>
              </w:rPr>
              <w:t xml:space="preserve">. </w:t>
            </w:r>
            <w:r>
              <w:rPr>
                <w:rStyle w:val="IndexLink"/>
                <w:rtl w:val="true"/>
              </w:rPr>
              <w:t>كعب</w:t>
            </w:r>
            <w:r>
              <w:rPr>
                <w:rStyle w:val="IndexLink"/>
                <w:rtl w:val="true"/>
              </w:rPr>
              <w:tab/>
            </w:r>
            <w:r>
              <w:rPr>
                <w:rStyle w:val="IndexLink"/>
              </w:rPr>
              <w:t>179</w:t>
            </w:r>
          </w:hyperlink>
        </w:p>
        <w:p>
          <w:pPr>
            <w:pStyle w:val="Contents6"/>
            <w:tabs>
              <w:tab w:val="clear" w:pos="7609"/>
              <w:tab w:val="right" w:pos="9026" w:leader="dot"/>
            </w:tabs>
            <w:rPr/>
          </w:pPr>
          <w:hyperlink w:anchor="__RefHeading___Toc6525762_3381743652">
            <w:r>
              <w:rPr>
                <w:webHidden/>
                <w:rStyle w:val="IndexLink"/>
              </w:rPr>
              <w:t>18</w:t>
            </w:r>
            <w:r>
              <w:rPr>
                <w:rStyle w:val="IndexLink"/>
                <w:rtl w:val="true"/>
              </w:rPr>
              <w:t xml:space="preserve">. </w:t>
            </w:r>
            <w:r>
              <w:rPr>
                <w:rStyle w:val="IndexLink"/>
                <w:rtl w:val="true"/>
              </w:rPr>
              <w:t>امّ‌كفلة</w:t>
            </w:r>
            <w:r>
              <w:rPr>
                <w:rStyle w:val="IndexLink"/>
                <w:rtl w:val="true"/>
              </w:rPr>
              <w:tab/>
            </w:r>
            <w:r>
              <w:rPr>
                <w:rStyle w:val="IndexLink"/>
              </w:rPr>
              <w:t>179</w:t>
            </w:r>
          </w:hyperlink>
        </w:p>
        <w:p>
          <w:pPr>
            <w:pStyle w:val="Contents6"/>
            <w:tabs>
              <w:tab w:val="clear" w:pos="7609"/>
              <w:tab w:val="right" w:pos="9026" w:leader="dot"/>
            </w:tabs>
            <w:rPr/>
          </w:pPr>
          <w:hyperlink w:anchor="__RefHeading___Toc6525764_3381743652">
            <w:r>
              <w:rPr>
                <w:webHidden/>
                <w:rStyle w:val="IndexLink"/>
              </w:rPr>
              <w:t>19</w:t>
            </w:r>
            <w:r>
              <w:rPr>
                <w:rStyle w:val="IndexLink"/>
                <w:rtl w:val="true"/>
              </w:rPr>
              <w:t xml:space="preserve">. </w:t>
            </w:r>
            <w:r>
              <w:rPr>
                <w:rStyle w:val="IndexLink"/>
                <w:rtl w:val="true"/>
              </w:rPr>
              <w:t>مجمع التيمي</w:t>
            </w:r>
            <w:r>
              <w:rPr>
                <w:rStyle w:val="IndexLink"/>
                <w:rtl w:val="true"/>
              </w:rPr>
              <w:tab/>
            </w:r>
            <w:r>
              <w:rPr>
                <w:rStyle w:val="IndexLink"/>
              </w:rPr>
              <w:t>180</w:t>
            </w:r>
          </w:hyperlink>
        </w:p>
        <w:p>
          <w:pPr>
            <w:pStyle w:val="Contents6"/>
            <w:tabs>
              <w:tab w:val="clear" w:pos="7609"/>
              <w:tab w:val="right" w:pos="9026" w:leader="dot"/>
            </w:tabs>
            <w:rPr/>
          </w:pPr>
          <w:hyperlink w:anchor="__RefHeading___Toc6525766_3381743652">
            <w:r>
              <w:rPr>
                <w:webHidden/>
                <w:rStyle w:val="IndexLink"/>
              </w:rPr>
              <w:t>20</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181</w:t>
            </w:r>
          </w:hyperlink>
        </w:p>
        <w:p>
          <w:pPr>
            <w:pStyle w:val="Contents6"/>
            <w:tabs>
              <w:tab w:val="clear" w:pos="7609"/>
              <w:tab w:val="right" w:pos="9026" w:leader="dot"/>
            </w:tabs>
            <w:rPr/>
          </w:pPr>
          <w:hyperlink w:anchor="__RefHeading___Toc6525768_3381743652">
            <w:r>
              <w:rPr>
                <w:webHidden/>
                <w:rStyle w:val="IndexLink"/>
              </w:rPr>
              <w:t>21</w:t>
            </w:r>
            <w:r>
              <w:rPr>
                <w:rStyle w:val="IndexLink"/>
                <w:rtl w:val="true"/>
              </w:rPr>
              <w:t xml:space="preserve">. </w:t>
            </w:r>
            <w:r>
              <w:rPr>
                <w:rStyle w:val="IndexLink"/>
                <w:rtl w:val="true"/>
              </w:rPr>
              <w:t>مسلم بن هرمز</w:t>
            </w:r>
            <w:r>
              <w:rPr>
                <w:rStyle w:val="IndexLink"/>
                <w:rtl w:val="true"/>
              </w:rPr>
              <w:tab/>
            </w:r>
            <w:r>
              <w:rPr>
                <w:rStyle w:val="IndexLink"/>
              </w:rPr>
              <w:t>181</w:t>
            </w:r>
          </w:hyperlink>
        </w:p>
        <w:p>
          <w:pPr>
            <w:pStyle w:val="Contents6"/>
            <w:tabs>
              <w:tab w:val="clear" w:pos="7609"/>
              <w:tab w:val="right" w:pos="9026" w:leader="dot"/>
            </w:tabs>
            <w:rPr/>
          </w:pPr>
          <w:hyperlink w:anchor="__RefHeading___Toc6525770_3381743652">
            <w:r>
              <w:rPr>
                <w:webHidden/>
                <w:rStyle w:val="IndexLink"/>
              </w:rPr>
              <w:t>22</w:t>
            </w:r>
            <w:r>
              <w:rPr>
                <w:rStyle w:val="IndexLink"/>
                <w:rtl w:val="true"/>
              </w:rPr>
              <w:t xml:space="preserve">. </w:t>
            </w:r>
            <w:r>
              <w:rPr>
                <w:rStyle w:val="IndexLink"/>
                <w:rtl w:val="true"/>
              </w:rPr>
              <w:t>مصعب بن خارجة</w:t>
            </w:r>
            <w:r>
              <w:rPr>
                <w:rStyle w:val="IndexLink"/>
                <w:rtl w:val="true"/>
              </w:rPr>
              <w:tab/>
            </w:r>
            <w:r>
              <w:rPr>
                <w:rStyle w:val="IndexLink"/>
              </w:rPr>
              <w:t>182</w:t>
            </w:r>
          </w:hyperlink>
        </w:p>
        <w:p>
          <w:pPr>
            <w:pStyle w:val="Contents6"/>
            <w:tabs>
              <w:tab w:val="clear" w:pos="7609"/>
              <w:tab w:val="right" w:pos="9026" w:leader="dot"/>
            </w:tabs>
            <w:rPr/>
          </w:pPr>
          <w:hyperlink w:anchor="__RefHeading___Toc6525772_3381743652">
            <w:r>
              <w:rPr>
                <w:webHidden/>
                <w:rStyle w:val="IndexLink"/>
              </w:rPr>
              <w:t>23</w:t>
            </w:r>
            <w:r>
              <w:rPr>
                <w:rStyle w:val="IndexLink"/>
                <w:rtl w:val="true"/>
              </w:rPr>
              <w:t xml:space="preserve">. </w:t>
            </w:r>
            <w:r>
              <w:rPr>
                <w:rStyle w:val="IndexLink"/>
                <w:rtl w:val="true"/>
              </w:rPr>
              <w:t>أبوالمعلّي الحنائي عن أبيه</w:t>
            </w:r>
            <w:r>
              <w:rPr>
                <w:rStyle w:val="IndexLink"/>
                <w:rtl w:val="true"/>
              </w:rPr>
              <w:tab/>
            </w:r>
            <w:r>
              <w:rPr>
                <w:rStyle w:val="IndexLink"/>
              </w:rPr>
              <w:t>182</w:t>
            </w:r>
          </w:hyperlink>
        </w:p>
        <w:p>
          <w:pPr>
            <w:pStyle w:val="Contents6"/>
            <w:tabs>
              <w:tab w:val="clear" w:pos="7609"/>
              <w:tab w:val="right" w:pos="9026" w:leader="dot"/>
            </w:tabs>
            <w:rPr/>
          </w:pPr>
          <w:hyperlink w:anchor="__RefHeading___Toc6525774_3381743652">
            <w:r>
              <w:rPr>
                <w:webHidden/>
                <w:rStyle w:val="IndexLink"/>
              </w:rPr>
              <w:t>24</w:t>
            </w:r>
            <w:r>
              <w:rPr>
                <w:rStyle w:val="IndexLink"/>
                <w:rtl w:val="true"/>
              </w:rPr>
              <w:t xml:space="preserve">. </w:t>
            </w:r>
            <w:r>
              <w:rPr>
                <w:rStyle w:val="IndexLink"/>
                <w:rtl w:val="true"/>
              </w:rPr>
              <w:t>ما ورد مرسلاً</w:t>
            </w:r>
            <w:r>
              <w:rPr>
                <w:rStyle w:val="IndexLink"/>
                <w:rtl w:val="true"/>
              </w:rPr>
              <w:tab/>
            </w:r>
            <w:r>
              <w:rPr>
                <w:rStyle w:val="IndexLink"/>
              </w:rPr>
              <w:t>183</w:t>
            </w:r>
          </w:hyperlink>
        </w:p>
        <w:p>
          <w:pPr>
            <w:pStyle w:val="Contents6"/>
            <w:tabs>
              <w:tab w:val="clear" w:pos="7609"/>
              <w:tab w:val="right" w:pos="9026" w:leader="dot"/>
            </w:tabs>
            <w:rPr/>
          </w:pPr>
          <w:hyperlink w:anchor="__RefHeading___Toc6525776_3381743652">
            <w:r>
              <w:rPr>
                <w:webHidden/>
                <w:rStyle w:val="IndexLink"/>
              </w:rPr>
              <w:t>13</w:t>
            </w:r>
            <w:r>
              <w:rPr>
                <w:rStyle w:val="IndexLink"/>
                <w:rtl w:val="true"/>
              </w:rPr>
              <w:t xml:space="preserve">. </w:t>
            </w:r>
            <w:r>
              <w:rPr>
                <w:rStyle w:val="IndexLink"/>
                <w:rtl w:val="true"/>
              </w:rPr>
              <w:t>تقسيم رغيف واحد بسبعة أجزاء</w:t>
            </w:r>
            <w:r>
              <w:rPr>
                <w:rStyle w:val="IndexLink"/>
                <w:rtl w:val="true"/>
              </w:rPr>
              <w:tab/>
            </w:r>
            <w:r>
              <w:rPr>
                <w:rStyle w:val="IndexLink"/>
              </w:rPr>
              <w:t>184</w:t>
            </w:r>
          </w:hyperlink>
        </w:p>
        <w:p>
          <w:pPr>
            <w:pStyle w:val="Contents4"/>
            <w:tabs>
              <w:tab w:val="clear" w:pos="8176"/>
              <w:tab w:val="right" w:pos="9026" w:leader="dot"/>
            </w:tabs>
            <w:rPr/>
          </w:pPr>
          <w:hyperlink w:anchor="__RefHeading___Toc6525778_3381743652">
            <w:r>
              <w:rPr>
                <w:webHidden/>
                <w:rStyle w:val="IndexLink"/>
                <w:rtl w:val="true"/>
              </w:rPr>
              <w:t>الباب الخامس</w:t>
            </w:r>
            <w:r>
              <w:rPr>
                <w:rStyle w:val="IndexLink"/>
                <w:rtl w:val="true"/>
              </w:rPr>
              <w:t xml:space="preserve">: </w:t>
            </w:r>
            <w:r>
              <w:rPr>
                <w:rStyle w:val="IndexLink"/>
                <w:rtl w:val="true"/>
              </w:rPr>
              <w:t>عمله عليه السلام السياسي وسيرته فيه وفيه فروع</w:t>
            </w:r>
            <w:r>
              <w:rPr>
                <w:rStyle w:val="IndexLink"/>
                <w:rtl w:val="true"/>
              </w:rPr>
              <w:t>:</w:t>
              <w:tab/>
            </w:r>
            <w:r>
              <w:rPr>
                <w:rStyle w:val="IndexLink"/>
              </w:rPr>
              <w:t>187</w:t>
            </w:r>
          </w:hyperlink>
        </w:p>
        <w:p>
          <w:pPr>
            <w:pStyle w:val="Contents5"/>
            <w:tabs>
              <w:tab w:val="clear" w:pos="7892"/>
              <w:tab w:val="right" w:pos="9026" w:leader="dot"/>
            </w:tabs>
            <w:rPr/>
          </w:pPr>
          <w:hyperlink w:anchor="__RefHeading___Toc6525780_3381743652">
            <w:r>
              <w:rPr>
                <w:webHidden/>
                <w:rStyle w:val="IndexLink"/>
                <w:rtl w:val="true"/>
              </w:rPr>
              <w:t>الأوّل</w:t>
            </w:r>
            <w:r>
              <w:rPr>
                <w:rStyle w:val="IndexLink"/>
                <w:rtl w:val="true"/>
              </w:rPr>
              <w:t xml:space="preserve">: </w:t>
            </w:r>
            <w:r>
              <w:rPr>
                <w:rStyle w:val="IndexLink"/>
                <w:rtl w:val="true"/>
              </w:rPr>
              <w:t>دهاؤه عليه السلام وحسن سياسته وتدبيره</w:t>
            </w:r>
            <w:r>
              <w:rPr>
                <w:rStyle w:val="IndexLink"/>
                <w:rtl w:val="true"/>
              </w:rPr>
              <w:tab/>
            </w:r>
            <w:r>
              <w:rPr>
                <w:rStyle w:val="IndexLink"/>
              </w:rPr>
              <w:t>187</w:t>
            </w:r>
          </w:hyperlink>
        </w:p>
        <w:p>
          <w:pPr>
            <w:pStyle w:val="Contents6"/>
            <w:tabs>
              <w:tab w:val="clear" w:pos="7609"/>
              <w:tab w:val="right" w:pos="9026" w:leader="dot"/>
            </w:tabs>
            <w:rPr/>
          </w:pPr>
          <w:hyperlink w:anchor="__RefHeading___Toc6525782_3381743652">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6525784_3381743652">
            <w:r>
              <w:rPr>
                <w:webHidden/>
                <w:rStyle w:val="IndexLink"/>
              </w:rPr>
              <w:t>1</w:t>
            </w:r>
            <w:r>
              <w:rPr>
                <w:rStyle w:val="IndexLink"/>
                <w:rtl w:val="true"/>
              </w:rPr>
              <w:t xml:space="preserve">. </w:t>
            </w:r>
            <w:r>
              <w:rPr>
                <w:rStyle w:val="IndexLink"/>
                <w:rtl w:val="true"/>
              </w:rPr>
              <w:t>كليب الجرمي</w:t>
            </w:r>
            <w:r>
              <w:rPr>
                <w:rStyle w:val="IndexLink"/>
                <w:rtl w:val="true"/>
              </w:rPr>
              <w:tab/>
            </w:r>
            <w:r>
              <w:rPr>
                <w:rStyle w:val="IndexLink"/>
              </w:rPr>
              <w:t>187</w:t>
            </w:r>
          </w:hyperlink>
        </w:p>
        <w:p>
          <w:pPr>
            <w:pStyle w:val="Contents6"/>
            <w:tabs>
              <w:tab w:val="clear" w:pos="7609"/>
              <w:tab w:val="right" w:pos="9026" w:leader="dot"/>
            </w:tabs>
            <w:rPr/>
          </w:pPr>
          <w:hyperlink w:anchor="__RefHeading___Toc6525786_3381743652">
            <w:r>
              <w:rPr>
                <w:webHidden/>
                <w:rStyle w:val="IndexLink"/>
              </w:rPr>
              <w:t>2</w:t>
            </w:r>
            <w:r>
              <w:rPr>
                <w:rStyle w:val="IndexLink"/>
                <w:rtl w:val="true"/>
              </w:rPr>
              <w:t xml:space="preserve">. </w:t>
            </w:r>
            <w:r>
              <w:rPr>
                <w:rStyle w:val="IndexLink"/>
                <w:rtl w:val="true"/>
              </w:rPr>
              <w:t>المراسيل والأقوال</w:t>
            </w:r>
            <w:r>
              <w:rPr>
                <w:rStyle w:val="IndexLink"/>
                <w:rtl w:val="true"/>
              </w:rPr>
              <w:tab/>
            </w:r>
            <w:r>
              <w:rPr>
                <w:rStyle w:val="IndexLink"/>
              </w:rPr>
              <w:t>188</w:t>
            </w:r>
          </w:hyperlink>
        </w:p>
        <w:p>
          <w:pPr>
            <w:pStyle w:val="Contents5"/>
            <w:tabs>
              <w:tab w:val="clear" w:pos="7892"/>
              <w:tab w:val="right" w:pos="9026" w:leader="dot"/>
            </w:tabs>
            <w:rPr/>
          </w:pPr>
          <w:hyperlink w:anchor="__RefHeading___Toc6525788_3381743652">
            <w:r>
              <w:rPr>
                <w:webHidden/>
                <w:rStyle w:val="IndexLink"/>
                <w:rtl w:val="true"/>
              </w:rPr>
              <w:t>الثاني</w:t>
            </w:r>
            <w:r>
              <w:rPr>
                <w:rStyle w:val="IndexLink"/>
                <w:rtl w:val="true"/>
              </w:rPr>
              <w:t xml:space="preserve">: </w:t>
            </w:r>
            <w:r>
              <w:rPr>
                <w:rStyle w:val="IndexLink"/>
                <w:rtl w:val="true"/>
              </w:rPr>
              <w:t>صدقه عليه السلام في السياسة</w:t>
            </w:r>
            <w:r>
              <w:rPr>
                <w:rStyle w:val="IndexLink"/>
                <w:rtl w:val="true"/>
              </w:rPr>
              <w:tab/>
            </w:r>
            <w:r>
              <w:rPr>
                <w:rStyle w:val="IndexLink"/>
              </w:rPr>
              <w:t>205</w:t>
            </w:r>
          </w:hyperlink>
        </w:p>
        <w:p>
          <w:pPr>
            <w:pStyle w:val="Contents5"/>
            <w:tabs>
              <w:tab w:val="clear" w:pos="7892"/>
              <w:tab w:val="right" w:pos="9026" w:leader="dot"/>
            </w:tabs>
            <w:rPr/>
          </w:pPr>
          <w:hyperlink w:anchor="__RefHeading___Toc6525790_3381743652">
            <w:r>
              <w:rPr>
                <w:webHidden/>
                <w:rStyle w:val="IndexLink"/>
                <w:rtl w:val="true"/>
              </w:rPr>
              <w:t>الثالث</w:t>
            </w:r>
            <w:r>
              <w:rPr>
                <w:rStyle w:val="IndexLink"/>
                <w:rtl w:val="true"/>
              </w:rPr>
              <w:t xml:space="preserve">: </w:t>
            </w:r>
            <w:r>
              <w:rPr>
                <w:rStyle w:val="IndexLink"/>
                <w:rtl w:val="true"/>
              </w:rPr>
              <w:t>التزامه عليه السلام بالقانون وعدم مداهنته فيه</w:t>
            </w:r>
            <w:r>
              <w:rPr>
                <w:rStyle w:val="IndexLink"/>
                <w:rtl w:val="true"/>
              </w:rPr>
              <w:tab/>
            </w:r>
            <w:r>
              <w:rPr>
                <w:rStyle w:val="IndexLink"/>
              </w:rPr>
              <w:t>205</w:t>
            </w:r>
          </w:hyperlink>
        </w:p>
        <w:p>
          <w:pPr>
            <w:pStyle w:val="Contents6"/>
            <w:tabs>
              <w:tab w:val="clear" w:pos="7609"/>
              <w:tab w:val="right" w:pos="9026" w:leader="dot"/>
            </w:tabs>
            <w:rPr/>
          </w:pPr>
          <w:hyperlink w:anchor="__RefHeading___Toc6525792_33817436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6525794_3381743652">
            <w:r>
              <w:rPr>
                <w:webHidden/>
                <w:rStyle w:val="IndexLink"/>
              </w:rPr>
              <w:t>1</w:t>
            </w:r>
            <w:r>
              <w:rPr>
                <w:rStyle w:val="IndexLink"/>
                <w:rtl w:val="true"/>
              </w:rPr>
              <w:t xml:space="preserve">. </w:t>
            </w:r>
            <w:r>
              <w:rPr>
                <w:rStyle w:val="IndexLink"/>
                <w:rtl w:val="true"/>
              </w:rPr>
              <w:t>صهيب مولي العبّاس</w:t>
            </w:r>
            <w:r>
              <w:rPr>
                <w:rStyle w:val="IndexLink"/>
                <w:rtl w:val="true"/>
              </w:rPr>
              <w:tab/>
            </w:r>
            <w:r>
              <w:rPr>
                <w:rStyle w:val="IndexLink"/>
              </w:rPr>
              <w:t>205</w:t>
            </w:r>
          </w:hyperlink>
        </w:p>
        <w:p>
          <w:pPr>
            <w:pStyle w:val="Contents6"/>
            <w:tabs>
              <w:tab w:val="clear" w:pos="7609"/>
              <w:tab w:val="right" w:pos="9026" w:leader="dot"/>
            </w:tabs>
            <w:rPr/>
          </w:pPr>
          <w:hyperlink w:anchor="__RefHeading___Toc6525796_3381743652">
            <w:r>
              <w:rPr>
                <w:webHidden/>
                <w:rStyle w:val="IndexLink"/>
              </w:rPr>
              <w:t>2</w:t>
            </w:r>
            <w:r>
              <w:rPr>
                <w:rStyle w:val="IndexLink"/>
                <w:rtl w:val="true"/>
              </w:rPr>
              <w:t xml:space="preserve">. </w:t>
            </w:r>
            <w:r>
              <w:rPr>
                <w:rStyle w:val="IndexLink"/>
                <w:rtl w:val="true"/>
              </w:rPr>
              <w:t>عبدالواحد الدمشقي</w:t>
            </w:r>
            <w:r>
              <w:rPr>
                <w:rStyle w:val="IndexLink"/>
                <w:rtl w:val="true"/>
              </w:rPr>
              <w:tab/>
            </w:r>
            <w:r>
              <w:rPr>
                <w:rStyle w:val="IndexLink"/>
              </w:rPr>
              <w:t>206</w:t>
            </w:r>
          </w:hyperlink>
        </w:p>
        <w:p>
          <w:pPr>
            <w:pStyle w:val="Contents6"/>
            <w:tabs>
              <w:tab w:val="clear" w:pos="7609"/>
              <w:tab w:val="right" w:pos="9026" w:leader="dot"/>
            </w:tabs>
            <w:rPr/>
          </w:pPr>
          <w:hyperlink w:anchor="__RefHeading___Toc6525798_3381743652">
            <w:r>
              <w:rPr>
                <w:webHidden/>
                <w:rStyle w:val="IndexLink"/>
              </w:rPr>
              <w:t>3</w:t>
            </w:r>
            <w:r>
              <w:rPr>
                <w:rStyle w:val="IndexLink"/>
                <w:rtl w:val="true"/>
              </w:rPr>
              <w:t xml:space="preserve">. </w:t>
            </w:r>
            <w:r>
              <w:rPr>
                <w:rStyle w:val="IndexLink"/>
                <w:rtl w:val="true"/>
              </w:rPr>
              <w:t>علي بن ربيعة</w:t>
            </w:r>
            <w:r>
              <w:rPr>
                <w:rStyle w:val="IndexLink"/>
                <w:rtl w:val="true"/>
              </w:rPr>
              <w:tab/>
            </w:r>
            <w:r>
              <w:rPr>
                <w:rStyle w:val="IndexLink"/>
              </w:rPr>
              <w:t>207</w:t>
            </w:r>
          </w:hyperlink>
        </w:p>
        <w:p>
          <w:pPr>
            <w:pStyle w:val="Contents5"/>
            <w:tabs>
              <w:tab w:val="clear" w:pos="7892"/>
              <w:tab w:val="right" w:pos="9026" w:leader="dot"/>
            </w:tabs>
            <w:rPr/>
          </w:pPr>
          <w:hyperlink w:anchor="__RefHeading___Toc6525800_3381743652">
            <w:r>
              <w:rPr>
                <w:webHidden/>
                <w:rStyle w:val="IndexLink"/>
                <w:rtl w:val="true"/>
              </w:rPr>
              <w:t>الرابع</w:t>
            </w:r>
            <w:r>
              <w:rPr>
                <w:rStyle w:val="IndexLink"/>
                <w:rtl w:val="true"/>
              </w:rPr>
              <w:t xml:space="preserve">: </w:t>
            </w:r>
            <w:r>
              <w:rPr>
                <w:rStyle w:val="IndexLink"/>
                <w:rtl w:val="true"/>
              </w:rPr>
              <w:t>مشورته عليه السلام في الاُمور</w:t>
            </w:r>
            <w:r>
              <w:rPr>
                <w:rStyle w:val="IndexLink"/>
                <w:rtl w:val="true"/>
              </w:rPr>
              <w:tab/>
            </w:r>
            <w:r>
              <w:rPr>
                <w:rStyle w:val="IndexLink"/>
              </w:rPr>
              <w:t>207</w:t>
            </w:r>
          </w:hyperlink>
        </w:p>
        <w:p>
          <w:pPr>
            <w:pStyle w:val="Contents6"/>
            <w:tabs>
              <w:tab w:val="clear" w:pos="7609"/>
              <w:tab w:val="right" w:pos="9026" w:leader="dot"/>
            </w:tabs>
            <w:rPr/>
          </w:pPr>
          <w:hyperlink w:anchor="__RefHeading___Toc6525802_3381743652">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6525804_3381743652">
            <w:r>
              <w:rPr>
                <w:webHidden/>
                <w:rStyle w:val="IndexLink"/>
              </w:rPr>
              <w:t>1</w:t>
            </w:r>
            <w:r>
              <w:rPr>
                <w:rStyle w:val="IndexLink"/>
                <w:rtl w:val="true"/>
              </w:rPr>
              <w:t xml:space="preserve">. </w:t>
            </w:r>
            <w:r>
              <w:rPr>
                <w:rStyle w:val="IndexLink"/>
                <w:rtl w:val="true"/>
              </w:rPr>
              <w:t>سهل بن سعد</w:t>
            </w:r>
            <w:r>
              <w:rPr>
                <w:rStyle w:val="IndexLink"/>
                <w:rtl w:val="true"/>
              </w:rPr>
              <w:tab/>
            </w:r>
            <w:r>
              <w:rPr>
                <w:rStyle w:val="IndexLink"/>
              </w:rPr>
              <w:t>208</w:t>
            </w:r>
          </w:hyperlink>
        </w:p>
        <w:p>
          <w:pPr>
            <w:pStyle w:val="Contents6"/>
            <w:tabs>
              <w:tab w:val="clear" w:pos="7609"/>
              <w:tab w:val="right" w:pos="9026" w:leader="dot"/>
            </w:tabs>
            <w:rPr/>
          </w:pPr>
          <w:hyperlink w:anchor="__RefHeading___Toc6525806_3381743652">
            <w:r>
              <w:rPr>
                <w:webHidden/>
                <w:rStyle w:val="IndexLink"/>
              </w:rPr>
              <w:t>2</w:t>
            </w:r>
            <w:r>
              <w:rPr>
                <w:rStyle w:val="IndexLink"/>
                <w:rtl w:val="true"/>
              </w:rPr>
              <w:t xml:space="preserve">. </w:t>
            </w:r>
            <w:r>
              <w:rPr>
                <w:rStyle w:val="IndexLink"/>
                <w:rtl w:val="true"/>
              </w:rPr>
              <w:t>عبدالرحمان بن عبيد</w:t>
            </w:r>
            <w:r>
              <w:rPr>
                <w:rStyle w:val="IndexLink"/>
                <w:rtl w:val="true"/>
              </w:rPr>
              <w:tab/>
            </w:r>
            <w:r>
              <w:rPr>
                <w:rStyle w:val="IndexLink"/>
              </w:rPr>
              <w:t>209</w:t>
            </w:r>
          </w:hyperlink>
        </w:p>
        <w:p>
          <w:pPr>
            <w:pStyle w:val="Contents6"/>
            <w:tabs>
              <w:tab w:val="clear" w:pos="7609"/>
              <w:tab w:val="right" w:pos="9026" w:leader="dot"/>
            </w:tabs>
            <w:rPr/>
          </w:pPr>
          <w:hyperlink w:anchor="__RefHeading___Toc6525808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210</w:t>
            </w:r>
          </w:hyperlink>
        </w:p>
        <w:p>
          <w:pPr>
            <w:pStyle w:val="Contents5"/>
            <w:tabs>
              <w:tab w:val="clear" w:pos="7892"/>
              <w:tab w:val="right" w:pos="9026" w:leader="dot"/>
            </w:tabs>
            <w:rPr/>
          </w:pPr>
          <w:hyperlink w:anchor="__RefHeading___Toc6525810_3381743652">
            <w:r>
              <w:rPr>
                <w:webHidden/>
                <w:rStyle w:val="IndexLink"/>
                <w:rtl w:val="true"/>
              </w:rPr>
              <w:t>الخامس</w:t>
            </w:r>
            <w:r>
              <w:rPr>
                <w:rStyle w:val="IndexLink"/>
                <w:rtl w:val="true"/>
              </w:rPr>
              <w:t xml:space="preserve">: </w:t>
            </w:r>
            <w:r>
              <w:rPr>
                <w:rStyle w:val="IndexLink"/>
                <w:rtl w:val="true"/>
              </w:rPr>
              <w:t>إقامته عليه السلام العدل</w:t>
            </w:r>
            <w:r>
              <w:rPr>
                <w:rStyle w:val="IndexLink"/>
                <w:rtl w:val="true"/>
              </w:rPr>
              <w:tab/>
            </w:r>
            <w:r>
              <w:rPr>
                <w:rStyle w:val="IndexLink"/>
              </w:rPr>
              <w:t>211</w:t>
            </w:r>
          </w:hyperlink>
        </w:p>
        <w:p>
          <w:pPr>
            <w:pStyle w:val="Contents6"/>
            <w:tabs>
              <w:tab w:val="clear" w:pos="7609"/>
              <w:tab w:val="right" w:pos="9026" w:leader="dot"/>
            </w:tabs>
            <w:rPr/>
          </w:pPr>
          <w:hyperlink w:anchor="__RefHeading___Toc6525812_3381743652">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6525814_3381743652">
            <w:r>
              <w:rPr>
                <w:webHidden/>
                <w:rStyle w:val="IndexLink"/>
              </w:rPr>
              <w:t>1</w:t>
            </w:r>
            <w:r>
              <w:rPr>
                <w:rStyle w:val="IndexLink"/>
                <w:rtl w:val="true"/>
              </w:rPr>
              <w:t xml:space="preserve">. </w:t>
            </w:r>
            <w:r>
              <w:rPr>
                <w:rStyle w:val="IndexLink"/>
                <w:rtl w:val="true"/>
              </w:rPr>
              <w:t>عباية</w:t>
            </w:r>
            <w:r>
              <w:rPr>
                <w:rStyle w:val="IndexLink"/>
                <w:rtl w:val="true"/>
              </w:rPr>
              <w:tab/>
            </w:r>
            <w:r>
              <w:rPr>
                <w:rStyle w:val="IndexLink"/>
              </w:rPr>
              <w:t>211</w:t>
            </w:r>
          </w:hyperlink>
        </w:p>
        <w:p>
          <w:pPr>
            <w:pStyle w:val="Contents6"/>
            <w:tabs>
              <w:tab w:val="clear" w:pos="7609"/>
              <w:tab w:val="right" w:pos="9026" w:leader="dot"/>
            </w:tabs>
            <w:rPr/>
          </w:pPr>
          <w:hyperlink w:anchor="__RefHeading___Toc6525816_3381743652">
            <w:r>
              <w:rPr>
                <w:webHidden/>
                <w:rStyle w:val="IndexLink"/>
              </w:rPr>
              <w:t>2</w:t>
            </w:r>
            <w:r>
              <w:rPr>
                <w:rStyle w:val="IndexLink"/>
                <w:rtl w:val="true"/>
              </w:rPr>
              <w:t xml:space="preserve">. </w:t>
            </w:r>
            <w:r>
              <w:rPr>
                <w:rStyle w:val="IndexLink"/>
                <w:rtl w:val="true"/>
              </w:rPr>
              <w:t>عمران بن كثير النخعي</w:t>
            </w:r>
            <w:r>
              <w:rPr>
                <w:rStyle w:val="IndexLink"/>
                <w:rtl w:val="true"/>
              </w:rPr>
              <w:tab/>
            </w:r>
            <w:r>
              <w:rPr>
                <w:rStyle w:val="IndexLink"/>
              </w:rPr>
              <w:t>211</w:t>
            </w:r>
          </w:hyperlink>
        </w:p>
        <w:p>
          <w:pPr>
            <w:pStyle w:val="Contents6"/>
            <w:tabs>
              <w:tab w:val="clear" w:pos="7609"/>
              <w:tab w:val="right" w:pos="9026" w:leader="dot"/>
            </w:tabs>
            <w:rPr/>
          </w:pPr>
          <w:hyperlink w:anchor="__RefHeading___Toc6525818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212</w:t>
            </w:r>
          </w:hyperlink>
        </w:p>
        <w:p>
          <w:pPr>
            <w:pStyle w:val="Contents5"/>
            <w:tabs>
              <w:tab w:val="clear" w:pos="7892"/>
              <w:tab w:val="right" w:pos="9026" w:leader="dot"/>
            </w:tabs>
            <w:rPr/>
          </w:pPr>
          <w:hyperlink w:anchor="__RefHeading___Toc6525820_3381743652">
            <w:r>
              <w:rPr>
                <w:webHidden/>
                <w:rStyle w:val="IndexLink"/>
                <w:rtl w:val="true"/>
              </w:rPr>
              <w:t>السادس</w:t>
            </w:r>
            <w:r>
              <w:rPr>
                <w:rStyle w:val="IndexLink"/>
                <w:rtl w:val="true"/>
              </w:rPr>
              <w:t xml:space="preserve">: </w:t>
            </w:r>
            <w:r>
              <w:rPr>
                <w:rStyle w:val="IndexLink"/>
                <w:rtl w:val="true"/>
              </w:rPr>
              <w:t>وفاؤه عليه السلام بمواثيقه</w:t>
            </w:r>
            <w:r>
              <w:rPr>
                <w:rStyle w:val="IndexLink"/>
                <w:rtl w:val="true"/>
              </w:rPr>
              <w:tab/>
            </w:r>
            <w:r>
              <w:rPr>
                <w:rStyle w:val="IndexLink"/>
              </w:rPr>
              <w:t>224</w:t>
            </w:r>
          </w:hyperlink>
        </w:p>
        <w:p>
          <w:pPr>
            <w:pStyle w:val="Contents5"/>
            <w:tabs>
              <w:tab w:val="clear" w:pos="7892"/>
              <w:tab w:val="right" w:pos="9026" w:leader="dot"/>
            </w:tabs>
            <w:rPr/>
          </w:pPr>
          <w:hyperlink w:anchor="__RefHeading___Toc6525822_3381743652">
            <w:r>
              <w:rPr>
                <w:webHidden/>
                <w:rStyle w:val="IndexLink"/>
                <w:rtl w:val="true"/>
              </w:rPr>
              <w:t>السابع</w:t>
            </w:r>
            <w:r>
              <w:rPr>
                <w:rStyle w:val="IndexLink"/>
                <w:rtl w:val="true"/>
              </w:rPr>
              <w:t xml:space="preserve">: </w:t>
            </w:r>
            <w:r>
              <w:rPr>
                <w:rStyle w:val="IndexLink"/>
                <w:rtl w:val="true"/>
              </w:rPr>
              <w:t>مراقبته عليه السلام العمّال</w:t>
            </w:r>
            <w:r>
              <w:rPr>
                <w:rStyle w:val="IndexLink"/>
                <w:rtl w:val="true"/>
              </w:rPr>
              <w:tab/>
            </w:r>
            <w:r>
              <w:rPr>
                <w:rStyle w:val="IndexLink"/>
              </w:rPr>
              <w:t>225</w:t>
            </w:r>
          </w:hyperlink>
        </w:p>
        <w:p>
          <w:pPr>
            <w:pStyle w:val="Contents5"/>
            <w:tabs>
              <w:tab w:val="clear" w:pos="7892"/>
              <w:tab w:val="right" w:pos="9026" w:leader="dot"/>
            </w:tabs>
            <w:rPr/>
          </w:pPr>
          <w:hyperlink w:anchor="__RefHeading___Toc6525824_3381743652">
            <w:r>
              <w:rPr>
                <w:webHidden/>
                <w:rStyle w:val="IndexLink"/>
                <w:rtl w:val="true"/>
              </w:rPr>
              <w:t>الثامن</w:t>
            </w:r>
            <w:r>
              <w:rPr>
                <w:rStyle w:val="IndexLink"/>
                <w:rtl w:val="true"/>
              </w:rPr>
              <w:t xml:space="preserve">: </w:t>
            </w:r>
            <w:r>
              <w:rPr>
                <w:rStyle w:val="IndexLink"/>
                <w:rtl w:val="true"/>
              </w:rPr>
              <w:t>مصادرته عليه السلام هدايا العمّال ونهي الناس عن إعطاء الهديّة إليهم</w:t>
            </w:r>
            <w:r>
              <w:rPr>
                <w:rStyle w:val="IndexLink"/>
                <w:rtl w:val="true"/>
              </w:rPr>
              <w:tab/>
            </w:r>
            <w:r>
              <w:rPr>
                <w:rStyle w:val="IndexLink"/>
              </w:rPr>
              <w:t>226</w:t>
            </w:r>
          </w:hyperlink>
        </w:p>
        <w:p>
          <w:pPr>
            <w:pStyle w:val="Contents6"/>
            <w:tabs>
              <w:tab w:val="clear" w:pos="7609"/>
              <w:tab w:val="right" w:pos="9026" w:leader="dot"/>
            </w:tabs>
            <w:rPr/>
          </w:pPr>
          <w:hyperlink w:anchor="__RefHeading___Toc6525826_3381743652">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6525828_3381743652">
            <w:r>
              <w:rPr>
                <w:webHidden/>
                <w:rStyle w:val="IndexLink"/>
              </w:rPr>
              <w:t>1</w:t>
            </w:r>
            <w:r>
              <w:rPr>
                <w:rStyle w:val="IndexLink"/>
                <w:rtl w:val="true"/>
              </w:rPr>
              <w:t xml:space="preserve">. </w:t>
            </w:r>
            <w:r>
              <w:rPr>
                <w:rStyle w:val="IndexLink"/>
                <w:rtl w:val="true"/>
              </w:rPr>
              <w:t>حبّة العرني</w:t>
            </w:r>
            <w:r>
              <w:rPr>
                <w:rStyle w:val="IndexLink"/>
                <w:rtl w:val="true"/>
              </w:rPr>
              <w:tab/>
            </w:r>
            <w:r>
              <w:rPr>
                <w:rStyle w:val="IndexLink"/>
              </w:rPr>
              <w:t>226</w:t>
            </w:r>
          </w:hyperlink>
        </w:p>
        <w:p>
          <w:pPr>
            <w:pStyle w:val="Contents6"/>
            <w:tabs>
              <w:tab w:val="clear" w:pos="7609"/>
              <w:tab w:val="right" w:pos="9026" w:leader="dot"/>
            </w:tabs>
            <w:rPr/>
          </w:pPr>
          <w:hyperlink w:anchor="__RefHeading___Toc6525830_3381743652">
            <w:r>
              <w:rPr>
                <w:webHidden/>
                <w:rStyle w:val="IndexLink"/>
              </w:rPr>
              <w:t>2</w:t>
            </w:r>
            <w:r>
              <w:rPr>
                <w:rStyle w:val="IndexLink"/>
                <w:rtl w:val="true"/>
              </w:rPr>
              <w:t xml:space="preserve">. </w:t>
            </w:r>
            <w:r>
              <w:rPr>
                <w:rStyle w:val="IndexLink"/>
                <w:rtl w:val="true"/>
              </w:rPr>
              <w:t>علي بن ربيعة</w:t>
            </w:r>
            <w:r>
              <w:rPr>
                <w:rStyle w:val="IndexLink"/>
                <w:rtl w:val="true"/>
              </w:rPr>
              <w:tab/>
            </w:r>
            <w:r>
              <w:rPr>
                <w:rStyle w:val="IndexLink"/>
              </w:rPr>
              <w:t>227</w:t>
            </w:r>
          </w:hyperlink>
        </w:p>
        <w:p>
          <w:pPr>
            <w:pStyle w:val="Contents6"/>
            <w:tabs>
              <w:tab w:val="clear" w:pos="7609"/>
              <w:tab w:val="right" w:pos="9026" w:leader="dot"/>
            </w:tabs>
            <w:rPr/>
          </w:pPr>
          <w:hyperlink w:anchor="__RefHeading___Toc652583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228</w:t>
            </w:r>
          </w:hyperlink>
        </w:p>
        <w:p>
          <w:pPr>
            <w:pStyle w:val="Contents5"/>
            <w:tabs>
              <w:tab w:val="clear" w:pos="7892"/>
              <w:tab w:val="right" w:pos="9026" w:leader="dot"/>
            </w:tabs>
            <w:rPr/>
          </w:pPr>
          <w:hyperlink w:anchor="__RefHeading___Toc6525834_3381743652">
            <w:r>
              <w:rPr>
                <w:webHidden/>
                <w:rStyle w:val="IndexLink"/>
                <w:rtl w:val="true"/>
              </w:rPr>
              <w:t>التاسع</w:t>
            </w:r>
            <w:r>
              <w:rPr>
                <w:rStyle w:val="IndexLink"/>
                <w:rtl w:val="true"/>
              </w:rPr>
              <w:t xml:space="preserve">: </w:t>
            </w:r>
            <w:r>
              <w:rPr>
                <w:rStyle w:val="IndexLink"/>
                <w:rtl w:val="true"/>
              </w:rPr>
              <w:t>موقفه عليه السلام الحازم مع العمّال</w:t>
            </w:r>
            <w:r>
              <w:rPr>
                <w:rStyle w:val="IndexLink"/>
                <w:rtl w:val="true"/>
              </w:rPr>
              <w:tab/>
            </w:r>
            <w:r>
              <w:rPr>
                <w:rStyle w:val="IndexLink"/>
              </w:rPr>
              <w:t>229</w:t>
            </w:r>
          </w:hyperlink>
        </w:p>
        <w:p>
          <w:pPr>
            <w:pStyle w:val="Contents6"/>
            <w:tabs>
              <w:tab w:val="clear" w:pos="7609"/>
              <w:tab w:val="right" w:pos="9026" w:leader="dot"/>
            </w:tabs>
            <w:rPr/>
          </w:pPr>
          <w:hyperlink w:anchor="__RefHeading___Toc6525836_3381743652">
            <w:r>
              <w:rPr>
                <w:webHidden/>
                <w:rStyle w:val="IndexLink"/>
              </w:rPr>
              <w:t>1</w:t>
            </w:r>
            <w:r>
              <w:rPr>
                <w:rStyle w:val="IndexLink"/>
                <w:rtl w:val="true"/>
              </w:rPr>
              <w:t xml:space="preserve">. </w:t>
            </w:r>
            <w:r>
              <w:rPr>
                <w:rStyle w:val="IndexLink"/>
                <w:rtl w:val="true"/>
              </w:rPr>
              <w:t>موقفه مع الأشعث بن قيس</w:t>
            </w:r>
            <w:r>
              <w:rPr>
                <w:rStyle w:val="IndexLink"/>
                <w:rtl w:val="true"/>
              </w:rPr>
              <w:tab/>
            </w:r>
            <w:r>
              <w:rPr>
                <w:rStyle w:val="IndexLink"/>
              </w:rPr>
              <w:t>229</w:t>
            </w:r>
          </w:hyperlink>
        </w:p>
        <w:p>
          <w:pPr>
            <w:pStyle w:val="Contents6"/>
            <w:tabs>
              <w:tab w:val="clear" w:pos="7609"/>
              <w:tab w:val="right" w:pos="9026" w:leader="dot"/>
            </w:tabs>
            <w:rPr/>
          </w:pPr>
          <w:hyperlink w:anchor="__RefHeading___Toc6525838_3381743652">
            <w:r>
              <w:rPr>
                <w:webHidden/>
                <w:rStyle w:val="IndexLink"/>
              </w:rPr>
              <w:t>2</w:t>
            </w:r>
            <w:r>
              <w:rPr>
                <w:rStyle w:val="IndexLink"/>
                <w:rtl w:val="true"/>
              </w:rPr>
              <w:t xml:space="preserve">. </w:t>
            </w:r>
            <w:r>
              <w:rPr>
                <w:rStyle w:val="IndexLink"/>
                <w:rtl w:val="true"/>
              </w:rPr>
              <w:t>موقفه مع زياد بن أبيه</w:t>
            </w:r>
            <w:r>
              <w:rPr>
                <w:rStyle w:val="IndexLink"/>
                <w:rtl w:val="true"/>
              </w:rPr>
              <w:tab/>
            </w:r>
            <w:r>
              <w:rPr>
                <w:rStyle w:val="IndexLink"/>
              </w:rPr>
              <w:t>231</w:t>
            </w:r>
          </w:hyperlink>
        </w:p>
        <w:p>
          <w:pPr>
            <w:pStyle w:val="Contents6"/>
            <w:tabs>
              <w:tab w:val="clear" w:pos="7609"/>
              <w:tab w:val="right" w:pos="9026" w:leader="dot"/>
            </w:tabs>
            <w:rPr/>
          </w:pPr>
          <w:hyperlink w:anchor="__RefHeading___Toc6525840_3381743652">
            <w:r>
              <w:rPr>
                <w:webHidden/>
                <w:rStyle w:val="IndexLink"/>
              </w:rPr>
              <w:t>3</w:t>
            </w:r>
            <w:r>
              <w:rPr>
                <w:rStyle w:val="IndexLink"/>
                <w:rtl w:val="true"/>
              </w:rPr>
              <w:t xml:space="preserve">. </w:t>
            </w:r>
            <w:r>
              <w:rPr>
                <w:rStyle w:val="IndexLink"/>
                <w:rtl w:val="true"/>
              </w:rPr>
              <w:t>موقفه مع شريح بن الحارث القاضي</w:t>
            </w:r>
            <w:r>
              <w:rPr>
                <w:rStyle w:val="IndexLink"/>
                <w:rtl w:val="true"/>
              </w:rPr>
              <w:tab/>
            </w:r>
            <w:r>
              <w:rPr>
                <w:rStyle w:val="IndexLink"/>
              </w:rPr>
              <w:t>232</w:t>
            </w:r>
          </w:hyperlink>
        </w:p>
        <w:p>
          <w:pPr>
            <w:pStyle w:val="Contents6"/>
            <w:tabs>
              <w:tab w:val="clear" w:pos="7609"/>
              <w:tab w:val="right" w:pos="9026" w:leader="dot"/>
            </w:tabs>
            <w:rPr/>
          </w:pPr>
          <w:hyperlink w:anchor="__RefHeading___Toc6525842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232</w:t>
            </w:r>
          </w:hyperlink>
        </w:p>
        <w:p>
          <w:pPr>
            <w:pStyle w:val="Contents6"/>
            <w:tabs>
              <w:tab w:val="clear" w:pos="7609"/>
              <w:tab w:val="right" w:pos="9026" w:leader="dot"/>
            </w:tabs>
            <w:rPr/>
          </w:pPr>
          <w:hyperlink w:anchor="__RefHeading___Toc6525844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234</w:t>
            </w:r>
          </w:hyperlink>
        </w:p>
        <w:p>
          <w:pPr>
            <w:pStyle w:val="Contents6"/>
            <w:tabs>
              <w:tab w:val="clear" w:pos="7609"/>
              <w:tab w:val="right" w:pos="9026" w:leader="dot"/>
            </w:tabs>
            <w:rPr/>
          </w:pPr>
          <w:hyperlink w:anchor="__RefHeading___Toc6525846_3381743652">
            <w:r>
              <w:rPr>
                <w:webHidden/>
                <w:rStyle w:val="IndexLink"/>
              </w:rPr>
              <w:t>4</w:t>
            </w:r>
            <w:r>
              <w:rPr>
                <w:rStyle w:val="IndexLink"/>
                <w:rtl w:val="true"/>
              </w:rPr>
              <w:t xml:space="preserve">. </w:t>
            </w:r>
            <w:r>
              <w:rPr>
                <w:rStyle w:val="IndexLink"/>
                <w:rtl w:val="true"/>
              </w:rPr>
              <w:t>موقفه مع عبدالله بن عبّاس</w:t>
            </w:r>
            <w:r>
              <w:rPr>
                <w:rStyle w:val="IndexLink"/>
                <w:rtl w:val="true"/>
              </w:rPr>
              <w:tab/>
            </w:r>
            <w:r>
              <w:rPr>
                <w:rStyle w:val="IndexLink"/>
              </w:rPr>
              <w:t>235</w:t>
            </w:r>
          </w:hyperlink>
        </w:p>
        <w:p>
          <w:pPr>
            <w:pStyle w:val="Contents6"/>
            <w:tabs>
              <w:tab w:val="clear" w:pos="7609"/>
              <w:tab w:val="right" w:pos="9026" w:leader="dot"/>
            </w:tabs>
            <w:rPr/>
          </w:pPr>
          <w:hyperlink w:anchor="__RefHeading___Toc6525848_3381743652">
            <w:r>
              <w:rPr>
                <w:webHidden/>
                <w:rStyle w:val="IndexLink"/>
              </w:rPr>
              <w:t>1</w:t>
            </w:r>
            <w:r>
              <w:rPr>
                <w:rStyle w:val="IndexLink"/>
                <w:rtl w:val="true"/>
              </w:rPr>
              <w:t xml:space="preserve">. </w:t>
            </w:r>
            <w:r>
              <w:rPr>
                <w:rStyle w:val="IndexLink"/>
                <w:rtl w:val="true"/>
              </w:rPr>
              <w:t>عبدالرحمان بن عبيد</w:t>
            </w:r>
            <w:r>
              <w:rPr>
                <w:rStyle w:val="IndexLink"/>
                <w:rtl w:val="true"/>
              </w:rPr>
              <w:tab/>
            </w:r>
            <w:r>
              <w:rPr>
                <w:rStyle w:val="IndexLink"/>
              </w:rPr>
              <w:t>235</w:t>
            </w:r>
          </w:hyperlink>
        </w:p>
        <w:p>
          <w:pPr>
            <w:pStyle w:val="Contents6"/>
            <w:tabs>
              <w:tab w:val="clear" w:pos="7609"/>
              <w:tab w:val="right" w:pos="9026" w:leader="dot"/>
            </w:tabs>
            <w:rPr/>
          </w:pPr>
          <w:hyperlink w:anchor="__RefHeading___Toc652585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239</w:t>
            </w:r>
          </w:hyperlink>
        </w:p>
        <w:p>
          <w:pPr>
            <w:pStyle w:val="Contents6"/>
            <w:tabs>
              <w:tab w:val="clear" w:pos="7609"/>
              <w:tab w:val="right" w:pos="9026" w:leader="dot"/>
            </w:tabs>
            <w:rPr/>
          </w:pPr>
          <w:hyperlink w:anchor="__RefHeading___Toc6525852_3381743652">
            <w:r>
              <w:rPr>
                <w:webHidden/>
                <w:rStyle w:val="IndexLink"/>
              </w:rPr>
              <w:t>5</w:t>
            </w:r>
            <w:r>
              <w:rPr>
                <w:rStyle w:val="IndexLink"/>
                <w:rtl w:val="true"/>
              </w:rPr>
              <w:t xml:space="preserve">. </w:t>
            </w:r>
            <w:r>
              <w:rPr>
                <w:rStyle w:val="IndexLink"/>
                <w:rtl w:val="true"/>
              </w:rPr>
              <w:t>موقفه مع عثمان بن حنيف</w:t>
            </w:r>
            <w:r>
              <w:rPr>
                <w:rStyle w:val="IndexLink"/>
                <w:rtl w:val="true"/>
              </w:rPr>
              <w:tab/>
            </w:r>
            <w:r>
              <w:rPr>
                <w:rStyle w:val="IndexLink"/>
              </w:rPr>
              <w:t>246</w:t>
            </w:r>
          </w:hyperlink>
        </w:p>
        <w:p>
          <w:pPr>
            <w:pStyle w:val="Contents6"/>
            <w:tabs>
              <w:tab w:val="clear" w:pos="7609"/>
              <w:tab w:val="right" w:pos="9026" w:leader="dot"/>
            </w:tabs>
            <w:rPr/>
          </w:pPr>
          <w:hyperlink w:anchor="__RefHeading___Toc6525854_3381743652">
            <w:r>
              <w:rPr>
                <w:webHidden/>
                <w:rStyle w:val="IndexLink"/>
              </w:rPr>
              <w:t>6</w:t>
            </w:r>
            <w:r>
              <w:rPr>
                <w:rStyle w:val="IndexLink"/>
                <w:rtl w:val="true"/>
              </w:rPr>
              <w:t xml:space="preserve">. </w:t>
            </w:r>
            <w:r>
              <w:rPr>
                <w:rStyle w:val="IndexLink"/>
                <w:rtl w:val="true"/>
              </w:rPr>
              <w:t>موقفه مع قدامة بن عجلان</w:t>
            </w:r>
            <w:r>
              <w:rPr>
                <w:rStyle w:val="IndexLink"/>
                <w:rtl w:val="true"/>
              </w:rPr>
              <w:tab/>
            </w:r>
            <w:r>
              <w:rPr>
                <w:rStyle w:val="IndexLink"/>
              </w:rPr>
              <w:t>247</w:t>
            </w:r>
          </w:hyperlink>
        </w:p>
        <w:p>
          <w:pPr>
            <w:pStyle w:val="Contents6"/>
            <w:tabs>
              <w:tab w:val="clear" w:pos="7609"/>
              <w:tab w:val="right" w:pos="9026" w:leader="dot"/>
            </w:tabs>
            <w:rPr/>
          </w:pPr>
          <w:hyperlink w:anchor="__RefHeading___Toc6525856_3381743652">
            <w:r>
              <w:rPr>
                <w:webHidden/>
                <w:rStyle w:val="IndexLink"/>
              </w:rPr>
              <w:t>7</w:t>
            </w:r>
            <w:r>
              <w:rPr>
                <w:rStyle w:val="IndexLink"/>
                <w:rtl w:val="true"/>
              </w:rPr>
              <w:t xml:space="preserve">. </w:t>
            </w:r>
            <w:r>
              <w:rPr>
                <w:rStyle w:val="IndexLink"/>
                <w:rtl w:val="true"/>
              </w:rPr>
              <w:t>موقفه مع مصقلة بن هبيرة</w:t>
            </w:r>
            <w:r>
              <w:rPr>
                <w:rStyle w:val="IndexLink"/>
                <w:rtl w:val="true"/>
              </w:rPr>
              <w:tab/>
            </w:r>
            <w:r>
              <w:rPr>
                <w:rStyle w:val="IndexLink"/>
              </w:rPr>
              <w:t>247</w:t>
            </w:r>
          </w:hyperlink>
        </w:p>
        <w:p>
          <w:pPr>
            <w:pStyle w:val="Contents6"/>
            <w:tabs>
              <w:tab w:val="clear" w:pos="7609"/>
              <w:tab w:val="right" w:pos="9026" w:leader="dot"/>
            </w:tabs>
            <w:rPr/>
          </w:pPr>
          <w:hyperlink w:anchor="__RefHeading___Toc6525858_3381743652">
            <w:r>
              <w:rPr>
                <w:webHidden/>
                <w:rStyle w:val="IndexLink"/>
              </w:rPr>
              <w:t>1</w:t>
            </w:r>
            <w:r>
              <w:rPr>
                <w:rStyle w:val="IndexLink"/>
                <w:rtl w:val="true"/>
              </w:rPr>
              <w:t xml:space="preserve">. </w:t>
            </w:r>
            <w:r>
              <w:rPr>
                <w:rStyle w:val="IndexLink"/>
                <w:rtl w:val="true"/>
              </w:rPr>
              <w:t>أبوالطفيل</w:t>
            </w:r>
            <w:r>
              <w:rPr>
                <w:rStyle w:val="IndexLink"/>
                <w:rtl w:val="true"/>
              </w:rPr>
              <w:tab/>
            </w:r>
            <w:r>
              <w:rPr>
                <w:rStyle w:val="IndexLink"/>
              </w:rPr>
              <w:t>248</w:t>
            </w:r>
          </w:hyperlink>
        </w:p>
        <w:p>
          <w:pPr>
            <w:pStyle w:val="Contents6"/>
            <w:tabs>
              <w:tab w:val="clear" w:pos="7609"/>
              <w:tab w:val="right" w:pos="9026" w:leader="dot"/>
            </w:tabs>
            <w:rPr/>
          </w:pPr>
          <w:hyperlink w:anchor="__RefHeading___Toc6525860_3381743652">
            <w:r>
              <w:rPr>
                <w:webHidden/>
                <w:rStyle w:val="IndexLink"/>
              </w:rPr>
              <w:t>2</w:t>
            </w:r>
            <w:r>
              <w:rPr>
                <w:rStyle w:val="IndexLink"/>
                <w:rtl w:val="true"/>
              </w:rPr>
              <w:t xml:space="preserve">. </w:t>
            </w:r>
            <w:r>
              <w:rPr>
                <w:rStyle w:val="IndexLink"/>
                <w:rtl w:val="true"/>
              </w:rPr>
              <w:t>عبدالله بن فقيم</w:t>
            </w:r>
            <w:r>
              <w:rPr>
                <w:rStyle w:val="IndexLink"/>
                <w:rtl w:val="true"/>
              </w:rPr>
              <w:tab/>
            </w:r>
            <w:r>
              <w:rPr>
                <w:rStyle w:val="IndexLink"/>
              </w:rPr>
              <w:t>248</w:t>
            </w:r>
          </w:hyperlink>
        </w:p>
        <w:p>
          <w:pPr>
            <w:pStyle w:val="Contents6"/>
            <w:tabs>
              <w:tab w:val="clear" w:pos="7609"/>
              <w:tab w:val="right" w:pos="9026" w:leader="dot"/>
            </w:tabs>
            <w:rPr/>
          </w:pPr>
          <w:hyperlink w:anchor="__RefHeading___Toc652586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250</w:t>
            </w:r>
          </w:hyperlink>
        </w:p>
        <w:p>
          <w:pPr>
            <w:pStyle w:val="Contents6"/>
            <w:tabs>
              <w:tab w:val="clear" w:pos="7609"/>
              <w:tab w:val="right" w:pos="9026" w:leader="dot"/>
            </w:tabs>
            <w:rPr/>
          </w:pPr>
          <w:hyperlink w:anchor="__RefHeading___Toc6525864_3381743652">
            <w:r>
              <w:rPr>
                <w:webHidden/>
                <w:rStyle w:val="IndexLink"/>
              </w:rPr>
              <w:t>8</w:t>
            </w:r>
            <w:r>
              <w:rPr>
                <w:rStyle w:val="IndexLink"/>
                <w:rtl w:val="true"/>
              </w:rPr>
              <w:t xml:space="preserve">. </w:t>
            </w:r>
            <w:r>
              <w:rPr>
                <w:rStyle w:val="IndexLink"/>
                <w:rtl w:val="true"/>
              </w:rPr>
              <w:t>موقفه مع المنذر بن الجارود</w:t>
            </w:r>
            <w:r>
              <w:rPr>
                <w:rStyle w:val="IndexLink"/>
                <w:rtl w:val="true"/>
              </w:rPr>
              <w:tab/>
            </w:r>
            <w:r>
              <w:rPr>
                <w:rStyle w:val="IndexLink"/>
              </w:rPr>
              <w:t>254</w:t>
            </w:r>
          </w:hyperlink>
        </w:p>
        <w:p>
          <w:pPr>
            <w:pStyle w:val="Contents6"/>
            <w:tabs>
              <w:tab w:val="clear" w:pos="7609"/>
              <w:tab w:val="right" w:pos="9026" w:leader="dot"/>
            </w:tabs>
            <w:rPr/>
          </w:pPr>
          <w:hyperlink w:anchor="__RefHeading___Toc6525866_3381743652">
            <w:r>
              <w:rPr>
                <w:webHidden/>
                <w:rStyle w:val="IndexLink"/>
              </w:rPr>
              <w:t>9</w:t>
            </w:r>
            <w:r>
              <w:rPr>
                <w:rStyle w:val="IndexLink"/>
                <w:rtl w:val="true"/>
              </w:rPr>
              <w:t xml:space="preserve">. </w:t>
            </w:r>
            <w:r>
              <w:rPr>
                <w:rStyle w:val="IndexLink"/>
                <w:rtl w:val="true"/>
              </w:rPr>
              <w:t>موقفه مع أحد من عمّاله</w:t>
            </w:r>
            <w:r>
              <w:rPr>
                <w:rStyle w:val="IndexLink"/>
                <w:rtl w:val="true"/>
              </w:rPr>
              <w:tab/>
            </w:r>
            <w:r>
              <w:rPr>
                <w:rStyle w:val="IndexLink"/>
              </w:rPr>
              <w:t>255</w:t>
            </w:r>
          </w:hyperlink>
        </w:p>
        <w:p>
          <w:pPr>
            <w:pStyle w:val="Contents6"/>
            <w:tabs>
              <w:tab w:val="clear" w:pos="7609"/>
              <w:tab w:val="right" w:pos="9026" w:leader="dot"/>
            </w:tabs>
            <w:rPr/>
          </w:pPr>
          <w:hyperlink w:anchor="__RefHeading___Toc6525868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255</w:t>
            </w:r>
          </w:hyperlink>
        </w:p>
        <w:p>
          <w:pPr>
            <w:pStyle w:val="Contents6"/>
            <w:tabs>
              <w:tab w:val="clear" w:pos="7609"/>
              <w:tab w:val="right" w:pos="9026" w:leader="dot"/>
            </w:tabs>
            <w:rPr/>
          </w:pPr>
          <w:hyperlink w:anchor="__RefHeading___Toc652587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257</w:t>
            </w:r>
          </w:hyperlink>
        </w:p>
        <w:p>
          <w:pPr>
            <w:pStyle w:val="Contents5"/>
            <w:tabs>
              <w:tab w:val="clear" w:pos="7892"/>
              <w:tab w:val="right" w:pos="9026" w:leader="dot"/>
            </w:tabs>
            <w:rPr/>
          </w:pPr>
          <w:hyperlink w:anchor="__RefHeading___Toc6525872_3381743652">
            <w:r>
              <w:rPr>
                <w:webHidden/>
                <w:rStyle w:val="IndexLink"/>
                <w:rtl w:val="true"/>
              </w:rPr>
              <w:t>العاشر</w:t>
            </w:r>
            <w:r>
              <w:rPr>
                <w:rStyle w:val="IndexLink"/>
                <w:rtl w:val="true"/>
              </w:rPr>
              <w:t xml:space="preserve">: </w:t>
            </w:r>
            <w:r>
              <w:rPr>
                <w:rStyle w:val="IndexLink"/>
                <w:rtl w:val="true"/>
              </w:rPr>
              <w:t>تأسيسه عليه السلام صندوق الشكايات والظلامات</w:t>
            </w:r>
            <w:r>
              <w:rPr>
                <w:rStyle w:val="IndexLink"/>
                <w:rtl w:val="true"/>
              </w:rPr>
              <w:tab/>
            </w:r>
            <w:r>
              <w:rPr>
                <w:rStyle w:val="IndexLink"/>
              </w:rPr>
              <w:t>257</w:t>
            </w:r>
          </w:hyperlink>
        </w:p>
        <w:p>
          <w:pPr>
            <w:pStyle w:val="Contents5"/>
            <w:tabs>
              <w:tab w:val="clear" w:pos="7892"/>
              <w:tab w:val="right" w:pos="9026" w:leader="dot"/>
            </w:tabs>
            <w:rPr/>
          </w:pPr>
          <w:hyperlink w:anchor="__RefHeading___Toc6525874_3381743652">
            <w:r>
              <w:rPr>
                <w:webHidden/>
                <w:rStyle w:val="IndexLink"/>
                <w:rtl w:val="true"/>
              </w:rPr>
              <w:t>الحادي عشر</w:t>
            </w:r>
            <w:r>
              <w:rPr>
                <w:rStyle w:val="IndexLink"/>
                <w:rtl w:val="true"/>
              </w:rPr>
              <w:t xml:space="preserve">: </w:t>
            </w:r>
            <w:r>
              <w:rPr>
                <w:rStyle w:val="IndexLink"/>
                <w:rtl w:val="true"/>
              </w:rPr>
              <w:t>رفضه عليه السلام لاتّخاذه المضلّين عضداً</w:t>
            </w:r>
            <w:r>
              <w:rPr>
                <w:rStyle w:val="IndexLink"/>
                <w:rtl w:val="true"/>
              </w:rPr>
              <w:tab/>
            </w:r>
            <w:r>
              <w:rPr>
                <w:rStyle w:val="IndexLink"/>
              </w:rPr>
              <w:t>258</w:t>
            </w:r>
          </w:hyperlink>
        </w:p>
        <w:p>
          <w:pPr>
            <w:pStyle w:val="Contents6"/>
            <w:tabs>
              <w:tab w:val="clear" w:pos="7609"/>
              <w:tab w:val="right" w:pos="9026" w:leader="dot"/>
            </w:tabs>
            <w:rPr/>
          </w:pPr>
          <w:hyperlink w:anchor="__RefHeading___Toc6525876_33817436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6525878_3381743652">
            <w:r>
              <w:rPr>
                <w:webHidden/>
                <w:rStyle w:val="IndexLink"/>
              </w:rPr>
              <w:t>1</w:t>
            </w:r>
            <w:r>
              <w:rPr>
                <w:rStyle w:val="IndexLink"/>
                <w:rtl w:val="true"/>
              </w:rPr>
              <w:t xml:space="preserve">. </w:t>
            </w:r>
            <w:r>
              <w:rPr>
                <w:rStyle w:val="IndexLink"/>
                <w:rtl w:val="true"/>
              </w:rPr>
              <w:t>الجرجاني</w:t>
            </w:r>
            <w:r>
              <w:rPr>
                <w:rStyle w:val="IndexLink"/>
                <w:rtl w:val="true"/>
              </w:rPr>
              <w:tab/>
            </w:r>
            <w:r>
              <w:rPr>
                <w:rStyle w:val="IndexLink"/>
              </w:rPr>
              <w:t>258</w:t>
            </w:r>
          </w:hyperlink>
        </w:p>
        <w:p>
          <w:pPr>
            <w:pStyle w:val="Contents6"/>
            <w:tabs>
              <w:tab w:val="clear" w:pos="7609"/>
              <w:tab w:val="right" w:pos="9026" w:leader="dot"/>
            </w:tabs>
            <w:rPr/>
          </w:pPr>
          <w:hyperlink w:anchor="__RefHeading___Toc6525880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258</w:t>
            </w:r>
          </w:hyperlink>
        </w:p>
        <w:p>
          <w:pPr>
            <w:pStyle w:val="Contents6"/>
            <w:tabs>
              <w:tab w:val="clear" w:pos="7609"/>
              <w:tab w:val="right" w:pos="9026" w:leader="dot"/>
            </w:tabs>
            <w:rPr/>
          </w:pPr>
          <w:hyperlink w:anchor="__RefHeading___Toc6525882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259</w:t>
            </w:r>
          </w:hyperlink>
        </w:p>
        <w:p>
          <w:pPr>
            <w:pStyle w:val="Contents6"/>
            <w:tabs>
              <w:tab w:val="clear" w:pos="7609"/>
              <w:tab w:val="right" w:pos="9026" w:leader="dot"/>
            </w:tabs>
            <w:rPr/>
          </w:pPr>
          <w:hyperlink w:anchor="__RefHeading___Toc6525884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262</w:t>
            </w:r>
          </w:hyperlink>
        </w:p>
        <w:p>
          <w:pPr>
            <w:pStyle w:val="Contents5"/>
            <w:tabs>
              <w:tab w:val="clear" w:pos="7892"/>
              <w:tab w:val="right" w:pos="9026" w:leader="dot"/>
            </w:tabs>
            <w:rPr/>
          </w:pPr>
          <w:hyperlink w:anchor="__RefHeading___Toc6525886_3381743652">
            <w:r>
              <w:rPr>
                <w:webHidden/>
                <w:rStyle w:val="IndexLink"/>
                <w:rtl w:val="true"/>
              </w:rPr>
              <w:t>الثاني عشر</w:t>
            </w:r>
            <w:r>
              <w:rPr>
                <w:rStyle w:val="IndexLink"/>
                <w:rtl w:val="true"/>
              </w:rPr>
              <w:t xml:space="preserve">: </w:t>
            </w:r>
            <w:r>
              <w:rPr>
                <w:rStyle w:val="IndexLink"/>
                <w:rtl w:val="true"/>
              </w:rPr>
              <w:t>استرداد أموال بيت المال</w:t>
            </w:r>
            <w:r>
              <w:rPr>
                <w:rStyle w:val="IndexLink"/>
                <w:rtl w:val="true"/>
              </w:rPr>
              <w:tab/>
            </w:r>
            <w:r>
              <w:rPr>
                <w:rStyle w:val="IndexLink"/>
              </w:rPr>
              <w:t>267</w:t>
            </w:r>
          </w:hyperlink>
        </w:p>
        <w:p>
          <w:pPr>
            <w:pStyle w:val="Contents5"/>
            <w:tabs>
              <w:tab w:val="clear" w:pos="7892"/>
              <w:tab w:val="right" w:pos="9026" w:leader="dot"/>
            </w:tabs>
            <w:rPr/>
          </w:pPr>
          <w:hyperlink w:anchor="__RefHeading___Toc6525888_3381743652">
            <w:r>
              <w:rPr>
                <w:webHidden/>
                <w:rStyle w:val="IndexLink"/>
                <w:rtl w:val="true"/>
              </w:rPr>
              <w:t>الثالث عشر</w:t>
            </w:r>
            <w:r>
              <w:rPr>
                <w:rStyle w:val="IndexLink"/>
                <w:rtl w:val="true"/>
              </w:rPr>
              <w:t xml:space="preserve">: </w:t>
            </w:r>
            <w:r>
              <w:rPr>
                <w:rStyle w:val="IndexLink"/>
                <w:rtl w:val="true"/>
              </w:rPr>
              <w:t>عدم عقوبته عليه السلام علي الظنّة والتهمة وقبل الجناية</w:t>
            </w:r>
            <w:r>
              <w:rPr>
                <w:rStyle w:val="IndexLink"/>
                <w:rtl w:val="true"/>
              </w:rPr>
              <w:tab/>
            </w:r>
            <w:r>
              <w:rPr>
                <w:rStyle w:val="IndexLink"/>
              </w:rPr>
              <w:t>267</w:t>
            </w:r>
          </w:hyperlink>
        </w:p>
        <w:p>
          <w:pPr>
            <w:pStyle w:val="Contents6"/>
            <w:tabs>
              <w:tab w:val="clear" w:pos="7609"/>
              <w:tab w:val="right" w:pos="9026" w:leader="dot"/>
            </w:tabs>
            <w:rPr/>
          </w:pPr>
          <w:hyperlink w:anchor="__RefHeading___Toc6525890_3381743652">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6525892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267</w:t>
            </w:r>
          </w:hyperlink>
        </w:p>
        <w:p>
          <w:pPr>
            <w:pStyle w:val="Contents6"/>
            <w:tabs>
              <w:tab w:val="clear" w:pos="7609"/>
              <w:tab w:val="right" w:pos="9026" w:leader="dot"/>
            </w:tabs>
            <w:rPr/>
          </w:pPr>
          <w:hyperlink w:anchor="__RefHeading___Toc6525894_3381743652">
            <w:r>
              <w:rPr>
                <w:webHidden/>
                <w:rStyle w:val="IndexLink"/>
              </w:rPr>
              <w:t>2</w:t>
            </w:r>
            <w:r>
              <w:rPr>
                <w:rStyle w:val="IndexLink"/>
                <w:rtl w:val="true"/>
              </w:rPr>
              <w:t xml:space="preserve">. </w:t>
            </w:r>
            <w:r>
              <w:rPr>
                <w:rStyle w:val="IndexLink"/>
                <w:rtl w:val="true"/>
              </w:rPr>
              <w:t>جندب</w:t>
            </w:r>
            <w:r>
              <w:rPr>
                <w:rStyle w:val="IndexLink"/>
                <w:rtl w:val="true"/>
              </w:rPr>
              <w:tab/>
            </w:r>
            <w:r>
              <w:rPr>
                <w:rStyle w:val="IndexLink"/>
              </w:rPr>
              <w:t>268</w:t>
            </w:r>
          </w:hyperlink>
        </w:p>
        <w:p>
          <w:pPr>
            <w:pStyle w:val="Contents6"/>
            <w:tabs>
              <w:tab w:val="clear" w:pos="7609"/>
              <w:tab w:val="right" w:pos="9026" w:leader="dot"/>
            </w:tabs>
            <w:rPr/>
          </w:pPr>
          <w:hyperlink w:anchor="__RefHeading___Toc6525896_3381743652">
            <w:r>
              <w:rPr>
                <w:webHidden/>
                <w:rStyle w:val="IndexLink"/>
              </w:rPr>
              <w:t>3</w:t>
            </w:r>
            <w:r>
              <w:rPr>
                <w:rStyle w:val="IndexLink"/>
                <w:rtl w:val="true"/>
              </w:rPr>
              <w:t xml:space="preserve">. </w:t>
            </w:r>
            <w:r>
              <w:rPr>
                <w:rStyle w:val="IndexLink"/>
                <w:rtl w:val="true"/>
              </w:rPr>
              <w:t>عبدالعزيز العبدي</w:t>
            </w:r>
            <w:r>
              <w:rPr>
                <w:rStyle w:val="IndexLink"/>
                <w:rtl w:val="true"/>
              </w:rPr>
              <w:tab/>
            </w:r>
            <w:r>
              <w:rPr>
                <w:rStyle w:val="IndexLink"/>
              </w:rPr>
              <w:t>268</w:t>
            </w:r>
          </w:hyperlink>
        </w:p>
        <w:p>
          <w:pPr>
            <w:pStyle w:val="Contents6"/>
            <w:tabs>
              <w:tab w:val="clear" w:pos="7609"/>
              <w:tab w:val="right" w:pos="9026" w:leader="dot"/>
            </w:tabs>
            <w:rPr/>
          </w:pPr>
          <w:hyperlink w:anchor="__RefHeading___Toc6525898_3381743652">
            <w:r>
              <w:rPr>
                <w:webHidden/>
                <w:rStyle w:val="IndexLink"/>
              </w:rPr>
              <w:t>4</w:t>
            </w:r>
            <w:r>
              <w:rPr>
                <w:rStyle w:val="IndexLink"/>
                <w:rtl w:val="true"/>
              </w:rPr>
              <w:t xml:space="preserve">. </w:t>
            </w:r>
            <w:r>
              <w:rPr>
                <w:rStyle w:val="IndexLink"/>
                <w:rtl w:val="true"/>
              </w:rPr>
              <w:t>عبدالله بن قعين الأزدي</w:t>
            </w:r>
            <w:r>
              <w:rPr>
                <w:rStyle w:val="IndexLink"/>
                <w:rtl w:val="true"/>
              </w:rPr>
              <w:tab/>
            </w:r>
            <w:r>
              <w:rPr>
                <w:rStyle w:val="IndexLink"/>
              </w:rPr>
              <w:t>269</w:t>
            </w:r>
          </w:hyperlink>
        </w:p>
        <w:p>
          <w:pPr>
            <w:pStyle w:val="Contents6"/>
            <w:tabs>
              <w:tab w:val="clear" w:pos="7609"/>
              <w:tab w:val="right" w:pos="9026" w:leader="dot"/>
            </w:tabs>
            <w:rPr/>
          </w:pPr>
          <w:hyperlink w:anchor="__RefHeading___Toc6525900_3381743652">
            <w:r>
              <w:rPr>
                <w:webHidden/>
                <w:rStyle w:val="IndexLink"/>
              </w:rPr>
              <w:t>5</w:t>
            </w:r>
            <w:r>
              <w:rPr>
                <w:rStyle w:val="IndexLink"/>
                <w:rtl w:val="true"/>
              </w:rPr>
              <w:t xml:space="preserve">. </w:t>
            </w:r>
            <w:r>
              <w:rPr>
                <w:rStyle w:val="IndexLink"/>
                <w:rtl w:val="true"/>
              </w:rPr>
              <w:t>قيس بن أبي‌حازم</w:t>
            </w:r>
            <w:r>
              <w:rPr>
                <w:rStyle w:val="IndexLink"/>
                <w:rtl w:val="true"/>
              </w:rPr>
              <w:tab/>
            </w:r>
            <w:r>
              <w:rPr>
                <w:rStyle w:val="IndexLink"/>
              </w:rPr>
              <w:t>269</w:t>
            </w:r>
          </w:hyperlink>
        </w:p>
        <w:p>
          <w:pPr>
            <w:pStyle w:val="Contents6"/>
            <w:tabs>
              <w:tab w:val="clear" w:pos="7609"/>
              <w:tab w:val="right" w:pos="9026" w:leader="dot"/>
            </w:tabs>
            <w:rPr/>
          </w:pPr>
          <w:hyperlink w:anchor="__RefHeading___Toc6525902_3381743652">
            <w:r>
              <w:rPr>
                <w:webHidden/>
                <w:rStyle w:val="IndexLink"/>
              </w:rPr>
              <w:t>6</w:t>
            </w:r>
            <w:r>
              <w:rPr>
                <w:rStyle w:val="IndexLink"/>
                <w:rtl w:val="true"/>
              </w:rPr>
              <w:t xml:space="preserve">. </w:t>
            </w:r>
            <w:r>
              <w:rPr>
                <w:rStyle w:val="IndexLink"/>
                <w:rtl w:val="true"/>
              </w:rPr>
              <w:t>النضر بن صالح</w:t>
            </w:r>
            <w:r>
              <w:rPr>
                <w:rStyle w:val="IndexLink"/>
                <w:rtl w:val="true"/>
              </w:rPr>
              <w:tab/>
            </w:r>
            <w:r>
              <w:rPr>
                <w:rStyle w:val="IndexLink"/>
              </w:rPr>
              <w:t>270</w:t>
            </w:r>
          </w:hyperlink>
        </w:p>
        <w:p>
          <w:pPr>
            <w:pStyle w:val="Contents6"/>
            <w:tabs>
              <w:tab w:val="clear" w:pos="7609"/>
              <w:tab w:val="right" w:pos="9026" w:leader="dot"/>
            </w:tabs>
            <w:rPr/>
          </w:pPr>
          <w:hyperlink w:anchor="__RefHeading___Toc6525904_3381743652">
            <w:r>
              <w:rPr>
                <w:webHidden/>
                <w:rStyle w:val="IndexLink"/>
              </w:rPr>
              <w:t>7</w:t>
            </w:r>
            <w:r>
              <w:rPr>
                <w:rStyle w:val="IndexLink"/>
                <w:rtl w:val="true"/>
              </w:rPr>
              <w:t xml:space="preserve">. </w:t>
            </w:r>
            <w:r>
              <w:rPr>
                <w:rStyle w:val="IndexLink"/>
                <w:rtl w:val="true"/>
              </w:rPr>
              <w:t>المراسيل والأقوال</w:t>
            </w:r>
            <w:r>
              <w:rPr>
                <w:rStyle w:val="IndexLink"/>
                <w:rtl w:val="true"/>
              </w:rPr>
              <w:tab/>
            </w:r>
            <w:r>
              <w:rPr>
                <w:rStyle w:val="IndexLink"/>
              </w:rPr>
              <w:t>272</w:t>
            </w:r>
          </w:hyperlink>
        </w:p>
        <w:p>
          <w:pPr>
            <w:pStyle w:val="Contents5"/>
            <w:tabs>
              <w:tab w:val="clear" w:pos="7892"/>
              <w:tab w:val="right" w:pos="9026" w:leader="dot"/>
            </w:tabs>
            <w:rPr/>
          </w:pPr>
          <w:hyperlink w:anchor="__RefHeading___Toc6525906_3381743652">
            <w:r>
              <w:rPr>
                <w:webHidden/>
                <w:rStyle w:val="IndexLink"/>
                <w:rtl w:val="true"/>
              </w:rPr>
              <w:t>الرابع عشر</w:t>
            </w:r>
            <w:r>
              <w:rPr>
                <w:rStyle w:val="IndexLink"/>
                <w:rtl w:val="true"/>
              </w:rPr>
              <w:t xml:space="preserve">: </w:t>
            </w:r>
            <w:r>
              <w:rPr>
                <w:rStyle w:val="IndexLink"/>
                <w:rtl w:val="true"/>
              </w:rPr>
              <w:t>أنّه عليه السلام لا يطلب النصر بالجور</w:t>
            </w:r>
            <w:r>
              <w:rPr>
                <w:rStyle w:val="IndexLink"/>
                <w:rtl w:val="true"/>
              </w:rPr>
              <w:tab/>
            </w:r>
            <w:r>
              <w:rPr>
                <w:rStyle w:val="IndexLink"/>
              </w:rPr>
              <w:t>274</w:t>
            </w:r>
          </w:hyperlink>
        </w:p>
        <w:p>
          <w:pPr>
            <w:pStyle w:val="Contents5"/>
            <w:tabs>
              <w:tab w:val="clear" w:pos="7892"/>
              <w:tab w:val="right" w:pos="9026" w:leader="dot"/>
            </w:tabs>
            <w:rPr/>
          </w:pPr>
          <w:hyperlink w:anchor="__RefHeading___Toc6525908_3381743652">
            <w:r>
              <w:rPr>
                <w:webHidden/>
                <w:rStyle w:val="IndexLink"/>
                <w:rtl w:val="true"/>
              </w:rPr>
              <w:t>الخامس عشر</w:t>
            </w:r>
            <w:r>
              <w:rPr>
                <w:rStyle w:val="IndexLink"/>
                <w:rtl w:val="true"/>
              </w:rPr>
              <w:t xml:space="preserve">: </w:t>
            </w:r>
            <w:r>
              <w:rPr>
                <w:rStyle w:val="IndexLink"/>
                <w:rtl w:val="true"/>
              </w:rPr>
              <w:t>أنّه عليه السلام لا يذهب مذهب الملوك في مصانعة الرؤساء واُمراء القبائل وشراء الضمائر بالمال</w:t>
            </w:r>
            <w:r>
              <w:rPr>
                <w:rStyle w:val="IndexLink"/>
                <w:rtl w:val="true"/>
              </w:rPr>
              <w:tab/>
            </w:r>
            <w:r>
              <w:rPr>
                <w:rStyle w:val="IndexLink"/>
              </w:rPr>
              <w:t>275</w:t>
            </w:r>
          </w:hyperlink>
        </w:p>
        <w:p>
          <w:pPr>
            <w:pStyle w:val="Contents5"/>
            <w:tabs>
              <w:tab w:val="clear" w:pos="7892"/>
              <w:tab w:val="right" w:pos="9026" w:leader="dot"/>
            </w:tabs>
            <w:rPr/>
          </w:pPr>
          <w:hyperlink w:anchor="__RefHeading___Toc6525910_3381743652">
            <w:r>
              <w:rPr>
                <w:webHidden/>
                <w:rStyle w:val="IndexLink"/>
                <w:rtl w:val="true"/>
              </w:rPr>
              <w:t>السادس عشر</w:t>
            </w:r>
            <w:r>
              <w:rPr>
                <w:rStyle w:val="IndexLink"/>
                <w:rtl w:val="true"/>
              </w:rPr>
              <w:t xml:space="preserve">: </w:t>
            </w:r>
            <w:r>
              <w:rPr>
                <w:rStyle w:val="IndexLink"/>
                <w:rtl w:val="true"/>
              </w:rPr>
              <w:t>مجانبته عليه السلام عن الفرقة</w:t>
            </w:r>
            <w:r>
              <w:rPr>
                <w:rStyle w:val="IndexLink"/>
                <w:rtl w:val="true"/>
              </w:rPr>
              <w:tab/>
            </w:r>
            <w:r>
              <w:rPr>
                <w:rStyle w:val="IndexLink"/>
              </w:rPr>
              <w:t>277</w:t>
            </w:r>
          </w:hyperlink>
        </w:p>
        <w:p>
          <w:pPr>
            <w:pStyle w:val="Contents6"/>
            <w:tabs>
              <w:tab w:val="clear" w:pos="7609"/>
              <w:tab w:val="right" w:pos="9026" w:leader="dot"/>
            </w:tabs>
            <w:rPr/>
          </w:pPr>
          <w:hyperlink w:anchor="__RefHeading___Toc6525912_3381743652">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6525914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277</w:t>
            </w:r>
          </w:hyperlink>
        </w:p>
        <w:p>
          <w:pPr>
            <w:pStyle w:val="Contents6"/>
            <w:tabs>
              <w:tab w:val="clear" w:pos="7609"/>
              <w:tab w:val="right" w:pos="9026" w:leader="dot"/>
            </w:tabs>
            <w:rPr/>
          </w:pPr>
          <w:hyperlink w:anchor="__RefHeading___Toc6525916_3381743652">
            <w:r>
              <w:rPr>
                <w:webHidden/>
                <w:rStyle w:val="IndexLink"/>
              </w:rPr>
              <w:t>2</w:t>
            </w:r>
            <w:r>
              <w:rPr>
                <w:rStyle w:val="IndexLink"/>
                <w:rtl w:val="true"/>
              </w:rPr>
              <w:t xml:space="preserve">. </w:t>
            </w:r>
            <w:r>
              <w:rPr>
                <w:rStyle w:val="IndexLink"/>
                <w:rtl w:val="true"/>
              </w:rPr>
              <w:t>عبدالله بن جنادة</w:t>
            </w:r>
            <w:r>
              <w:rPr>
                <w:rStyle w:val="IndexLink"/>
                <w:rtl w:val="true"/>
              </w:rPr>
              <w:tab/>
            </w:r>
            <w:r>
              <w:rPr>
                <w:rStyle w:val="IndexLink"/>
              </w:rPr>
              <w:t>277</w:t>
            </w:r>
          </w:hyperlink>
        </w:p>
        <w:p>
          <w:pPr>
            <w:pStyle w:val="Contents6"/>
            <w:tabs>
              <w:tab w:val="clear" w:pos="7609"/>
              <w:tab w:val="right" w:pos="9026" w:leader="dot"/>
            </w:tabs>
            <w:rPr/>
          </w:pPr>
          <w:hyperlink w:anchor="__RefHeading___Toc6525918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278</w:t>
            </w:r>
          </w:hyperlink>
        </w:p>
        <w:p>
          <w:pPr>
            <w:pStyle w:val="Contents6"/>
            <w:tabs>
              <w:tab w:val="clear" w:pos="7609"/>
              <w:tab w:val="right" w:pos="9026" w:leader="dot"/>
            </w:tabs>
            <w:rPr/>
          </w:pPr>
          <w:hyperlink w:anchor="__RefHeading___Toc6525920_3381743652">
            <w:r>
              <w:rPr>
                <w:webHidden/>
                <w:rStyle w:val="IndexLink"/>
              </w:rPr>
              <w:t>4</w:t>
            </w:r>
            <w:r>
              <w:rPr>
                <w:rStyle w:val="IndexLink"/>
                <w:rtl w:val="true"/>
              </w:rPr>
              <w:t xml:space="preserve">. </w:t>
            </w:r>
            <w:r>
              <w:rPr>
                <w:rStyle w:val="IndexLink"/>
                <w:rtl w:val="true"/>
              </w:rPr>
              <w:t>علي بن زيد عن رجل من بني‌سعد</w:t>
            </w:r>
            <w:r>
              <w:rPr>
                <w:rStyle w:val="IndexLink"/>
                <w:rtl w:val="true"/>
              </w:rPr>
              <w:tab/>
            </w:r>
            <w:r>
              <w:rPr>
                <w:rStyle w:val="IndexLink"/>
              </w:rPr>
              <w:t>278</w:t>
            </w:r>
          </w:hyperlink>
        </w:p>
        <w:p>
          <w:pPr>
            <w:pStyle w:val="Contents6"/>
            <w:tabs>
              <w:tab w:val="clear" w:pos="7609"/>
              <w:tab w:val="right" w:pos="9026" w:leader="dot"/>
            </w:tabs>
            <w:rPr/>
          </w:pPr>
          <w:hyperlink w:anchor="__RefHeading___Toc6525922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279</w:t>
            </w:r>
          </w:hyperlink>
        </w:p>
        <w:p>
          <w:pPr>
            <w:pStyle w:val="Contents5"/>
            <w:tabs>
              <w:tab w:val="clear" w:pos="7892"/>
              <w:tab w:val="right" w:pos="9026" w:leader="dot"/>
            </w:tabs>
            <w:rPr/>
          </w:pPr>
          <w:hyperlink w:anchor="__RefHeading___Toc6525924_3381743652">
            <w:r>
              <w:rPr>
                <w:webHidden/>
                <w:rStyle w:val="IndexLink"/>
                <w:rtl w:val="true"/>
              </w:rPr>
              <w:t>السابع عشر</w:t>
            </w:r>
            <w:r>
              <w:rPr>
                <w:rStyle w:val="IndexLink"/>
                <w:rtl w:val="true"/>
              </w:rPr>
              <w:t xml:space="preserve">: </w:t>
            </w:r>
            <w:r>
              <w:rPr>
                <w:rStyle w:val="IndexLink"/>
                <w:rtl w:val="true"/>
              </w:rPr>
              <w:t>رفقه ومداراته عليه السلام مع مخالفيه وهو علي أنحاء</w:t>
            </w:r>
            <w:r>
              <w:rPr>
                <w:rStyle w:val="IndexLink"/>
                <w:rtl w:val="true"/>
              </w:rPr>
              <w:t>:</w:t>
              <w:tab/>
            </w:r>
            <w:r>
              <w:rPr>
                <w:rStyle w:val="IndexLink"/>
              </w:rPr>
              <w:t>282</w:t>
            </w:r>
          </w:hyperlink>
        </w:p>
        <w:p>
          <w:pPr>
            <w:pStyle w:val="Contents6"/>
            <w:tabs>
              <w:tab w:val="clear" w:pos="7609"/>
              <w:tab w:val="right" w:pos="9026" w:leader="dot"/>
            </w:tabs>
            <w:rPr/>
          </w:pPr>
          <w:hyperlink w:anchor="__RefHeading___Toc6525926_3381743652">
            <w:r>
              <w:rPr>
                <w:webHidden/>
                <w:rStyle w:val="IndexLink"/>
              </w:rPr>
              <w:t>1</w:t>
            </w:r>
            <w:r>
              <w:rPr>
                <w:rStyle w:val="IndexLink"/>
                <w:rtl w:val="true"/>
              </w:rPr>
              <w:t xml:space="preserve">. </w:t>
            </w:r>
            <w:r>
              <w:rPr>
                <w:rStyle w:val="IndexLink"/>
                <w:rtl w:val="true"/>
              </w:rPr>
              <w:t>رفقه عليه السلام مع مقاتليه في حرب الجمل</w:t>
            </w:r>
            <w:r>
              <w:rPr>
                <w:rStyle w:val="IndexLink"/>
                <w:rtl w:val="true"/>
              </w:rPr>
              <w:tab/>
            </w:r>
            <w:r>
              <w:rPr>
                <w:rStyle w:val="IndexLink"/>
              </w:rPr>
              <w:t>282</w:t>
            </w:r>
          </w:hyperlink>
        </w:p>
        <w:p>
          <w:pPr>
            <w:pStyle w:val="Contents6"/>
            <w:tabs>
              <w:tab w:val="clear" w:pos="7609"/>
              <w:tab w:val="right" w:pos="9026" w:leader="dot"/>
            </w:tabs>
            <w:rPr/>
          </w:pPr>
          <w:hyperlink w:anchor="__RefHeading___Toc6525928_3381743652">
            <w:r>
              <w:rPr>
                <w:webHidden/>
                <w:rStyle w:val="IndexLink"/>
              </w:rPr>
              <w:t>1</w:t>
            </w:r>
            <w:r>
              <w:rPr>
                <w:rStyle w:val="IndexLink"/>
                <w:rtl w:val="true"/>
              </w:rPr>
              <w:t xml:space="preserve">. </w:t>
            </w:r>
            <w:r>
              <w:rPr>
                <w:rStyle w:val="IndexLink"/>
                <w:rtl w:val="true"/>
              </w:rPr>
              <w:t>سوّار الكندي</w:t>
            </w:r>
            <w:r>
              <w:rPr>
                <w:rStyle w:val="IndexLink"/>
                <w:rtl w:val="true"/>
              </w:rPr>
              <w:tab/>
            </w:r>
            <w:r>
              <w:rPr>
                <w:rStyle w:val="IndexLink"/>
              </w:rPr>
              <w:t>282</w:t>
            </w:r>
          </w:hyperlink>
        </w:p>
        <w:p>
          <w:pPr>
            <w:pStyle w:val="Contents6"/>
            <w:tabs>
              <w:tab w:val="clear" w:pos="7609"/>
              <w:tab w:val="right" w:pos="9026" w:leader="dot"/>
            </w:tabs>
            <w:rPr/>
          </w:pPr>
          <w:hyperlink w:anchor="__RefHeading___Toc6525930_3381743652">
            <w:r>
              <w:rPr>
                <w:webHidden/>
                <w:rStyle w:val="IndexLink"/>
              </w:rPr>
              <w:t>2</w:t>
            </w:r>
            <w:r>
              <w:rPr>
                <w:rStyle w:val="IndexLink"/>
                <w:rtl w:val="true"/>
              </w:rPr>
              <w:t xml:space="preserve">. </w:t>
            </w:r>
            <w:r>
              <w:rPr>
                <w:rStyle w:val="IndexLink"/>
                <w:rtl w:val="true"/>
              </w:rPr>
              <w:t>طلحة بن الأعلم</w:t>
            </w:r>
            <w:r>
              <w:rPr>
                <w:rStyle w:val="IndexLink"/>
                <w:rtl w:val="true"/>
              </w:rPr>
              <w:tab/>
            </w:r>
            <w:r>
              <w:rPr>
                <w:rStyle w:val="IndexLink"/>
              </w:rPr>
              <w:t>282</w:t>
            </w:r>
          </w:hyperlink>
        </w:p>
        <w:p>
          <w:pPr>
            <w:pStyle w:val="Contents6"/>
            <w:tabs>
              <w:tab w:val="clear" w:pos="7609"/>
              <w:tab w:val="right" w:pos="9026" w:leader="dot"/>
            </w:tabs>
            <w:rPr/>
          </w:pPr>
          <w:hyperlink w:anchor="__RefHeading___Toc6525932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283</w:t>
            </w:r>
          </w:hyperlink>
        </w:p>
        <w:p>
          <w:pPr>
            <w:pStyle w:val="Contents6"/>
            <w:tabs>
              <w:tab w:val="clear" w:pos="7609"/>
              <w:tab w:val="right" w:pos="9026" w:leader="dot"/>
            </w:tabs>
            <w:rPr/>
          </w:pPr>
          <w:hyperlink w:anchor="__RefHeading___Toc6525934_3381743652">
            <w:r>
              <w:rPr>
                <w:webHidden/>
                <w:rStyle w:val="IndexLink"/>
              </w:rPr>
              <w:t>4</w:t>
            </w:r>
            <w:r>
              <w:rPr>
                <w:rStyle w:val="IndexLink"/>
                <w:rtl w:val="true"/>
              </w:rPr>
              <w:t xml:space="preserve">. </w:t>
            </w:r>
            <w:r>
              <w:rPr>
                <w:rStyle w:val="IndexLink"/>
                <w:rtl w:val="true"/>
              </w:rPr>
              <w:t>محمّد بن عبدالله بن سواد</w:t>
            </w:r>
            <w:r>
              <w:rPr>
                <w:rStyle w:val="IndexLink"/>
                <w:rtl w:val="true"/>
              </w:rPr>
              <w:tab/>
            </w:r>
            <w:r>
              <w:rPr>
                <w:rStyle w:val="IndexLink"/>
              </w:rPr>
              <w:t>283</w:t>
            </w:r>
          </w:hyperlink>
        </w:p>
        <w:p>
          <w:pPr>
            <w:pStyle w:val="Contents6"/>
            <w:tabs>
              <w:tab w:val="clear" w:pos="7609"/>
              <w:tab w:val="right" w:pos="9026" w:leader="dot"/>
            </w:tabs>
            <w:rPr/>
          </w:pPr>
          <w:hyperlink w:anchor="__RefHeading___Toc6525936_3381743652">
            <w:r>
              <w:rPr>
                <w:webHidden/>
                <w:rStyle w:val="IndexLink"/>
              </w:rPr>
              <w:t>5</w:t>
            </w:r>
            <w:r>
              <w:rPr>
                <w:rStyle w:val="IndexLink"/>
                <w:rtl w:val="true"/>
              </w:rPr>
              <w:t xml:space="preserve">. </w:t>
            </w:r>
            <w:r>
              <w:rPr>
                <w:rStyle w:val="IndexLink"/>
                <w:rtl w:val="true"/>
              </w:rPr>
              <w:t>محمّد بن شهاب الزهري</w:t>
            </w:r>
            <w:r>
              <w:rPr>
                <w:rStyle w:val="IndexLink"/>
                <w:rtl w:val="true"/>
              </w:rPr>
              <w:tab/>
            </w:r>
            <w:r>
              <w:rPr>
                <w:rStyle w:val="IndexLink"/>
              </w:rPr>
              <w:t>283</w:t>
            </w:r>
          </w:hyperlink>
        </w:p>
        <w:p>
          <w:pPr>
            <w:pStyle w:val="Contents6"/>
            <w:tabs>
              <w:tab w:val="clear" w:pos="7609"/>
              <w:tab w:val="right" w:pos="9026" w:leader="dot"/>
            </w:tabs>
            <w:rPr/>
          </w:pPr>
          <w:hyperlink w:anchor="__RefHeading___Toc6525938_3381743652">
            <w:r>
              <w:rPr>
                <w:webHidden/>
                <w:rStyle w:val="IndexLink"/>
              </w:rPr>
              <w:t>6</w:t>
            </w:r>
            <w:r>
              <w:rPr>
                <w:rStyle w:val="IndexLink"/>
                <w:rtl w:val="true"/>
              </w:rPr>
              <w:t xml:space="preserve">. </w:t>
            </w:r>
            <w:r>
              <w:rPr>
                <w:rStyle w:val="IndexLink"/>
                <w:rtl w:val="true"/>
              </w:rPr>
              <w:t>مروان بن الحكم</w:t>
            </w:r>
            <w:r>
              <w:rPr>
                <w:rStyle w:val="IndexLink"/>
                <w:rtl w:val="true"/>
              </w:rPr>
              <w:tab/>
            </w:r>
            <w:r>
              <w:rPr>
                <w:rStyle w:val="IndexLink"/>
              </w:rPr>
              <w:t>284</w:t>
            </w:r>
          </w:hyperlink>
        </w:p>
        <w:p>
          <w:pPr>
            <w:pStyle w:val="Contents6"/>
            <w:tabs>
              <w:tab w:val="clear" w:pos="7609"/>
              <w:tab w:val="right" w:pos="9026" w:leader="dot"/>
            </w:tabs>
            <w:rPr/>
          </w:pPr>
          <w:hyperlink w:anchor="__RefHeading___Toc6525940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285</w:t>
            </w:r>
          </w:hyperlink>
        </w:p>
        <w:p>
          <w:pPr>
            <w:pStyle w:val="Contents6"/>
            <w:tabs>
              <w:tab w:val="clear" w:pos="7609"/>
              <w:tab w:val="right" w:pos="9026" w:leader="dot"/>
            </w:tabs>
            <w:rPr/>
          </w:pPr>
          <w:hyperlink w:anchor="__RefHeading___Toc6525942_3381743652">
            <w:r>
              <w:rPr>
                <w:webHidden/>
                <w:rStyle w:val="IndexLink"/>
              </w:rPr>
              <w:t>2</w:t>
            </w:r>
            <w:r>
              <w:rPr>
                <w:rStyle w:val="IndexLink"/>
                <w:rtl w:val="true"/>
              </w:rPr>
              <w:t xml:space="preserve">. </w:t>
            </w:r>
            <w:r>
              <w:rPr>
                <w:rStyle w:val="IndexLink"/>
                <w:rtl w:val="true"/>
              </w:rPr>
              <w:t>رفقه عليه السلام مع مقاتليه في صفّين</w:t>
            </w:r>
            <w:r>
              <w:rPr>
                <w:rStyle w:val="IndexLink"/>
                <w:rtl w:val="true"/>
              </w:rPr>
              <w:tab/>
            </w:r>
            <w:r>
              <w:rPr>
                <w:rStyle w:val="IndexLink"/>
              </w:rPr>
              <w:t>290</w:t>
            </w:r>
          </w:hyperlink>
        </w:p>
        <w:p>
          <w:pPr>
            <w:pStyle w:val="Contents6"/>
            <w:tabs>
              <w:tab w:val="clear" w:pos="7609"/>
              <w:tab w:val="right" w:pos="9026" w:leader="dot"/>
            </w:tabs>
            <w:rPr/>
          </w:pPr>
          <w:hyperlink w:anchor="__RefHeading___Toc6525944_3381743652">
            <w:r>
              <w:rPr>
                <w:webHidden/>
                <w:rStyle w:val="IndexLink"/>
              </w:rPr>
              <w:t>1</w:t>
            </w:r>
            <w:r>
              <w:rPr>
                <w:rStyle w:val="IndexLink"/>
                <w:rtl w:val="true"/>
              </w:rPr>
              <w:t xml:space="preserve">. </w:t>
            </w:r>
            <w:r>
              <w:rPr>
                <w:rStyle w:val="IndexLink"/>
                <w:rtl w:val="true"/>
              </w:rPr>
              <w:t>الجرجاني</w:t>
            </w:r>
            <w:r>
              <w:rPr>
                <w:rStyle w:val="IndexLink"/>
                <w:rtl w:val="true"/>
              </w:rPr>
              <w:tab/>
            </w:r>
            <w:r>
              <w:rPr>
                <w:rStyle w:val="IndexLink"/>
              </w:rPr>
              <w:t>290</w:t>
            </w:r>
          </w:hyperlink>
        </w:p>
        <w:p>
          <w:pPr>
            <w:pStyle w:val="Contents6"/>
            <w:tabs>
              <w:tab w:val="clear" w:pos="7609"/>
              <w:tab w:val="right" w:pos="9026" w:leader="dot"/>
            </w:tabs>
            <w:rPr/>
          </w:pPr>
          <w:hyperlink w:anchor="__RefHeading___Toc6525946_3381743652">
            <w:r>
              <w:rPr>
                <w:webHidden/>
                <w:rStyle w:val="IndexLink"/>
              </w:rPr>
              <w:t>2</w:t>
            </w:r>
            <w:r>
              <w:rPr>
                <w:rStyle w:val="IndexLink"/>
                <w:rtl w:val="true"/>
              </w:rPr>
              <w:t xml:space="preserve">. </w:t>
            </w:r>
            <w:r>
              <w:rPr>
                <w:rStyle w:val="IndexLink"/>
                <w:rtl w:val="true"/>
              </w:rPr>
              <w:t>العبّاس بن الوليد بن مزيد</w:t>
            </w:r>
            <w:r>
              <w:rPr>
                <w:rStyle w:val="IndexLink"/>
                <w:rtl w:val="true"/>
              </w:rPr>
              <w:tab/>
            </w:r>
            <w:r>
              <w:rPr>
                <w:rStyle w:val="IndexLink"/>
              </w:rPr>
              <w:t>291</w:t>
            </w:r>
          </w:hyperlink>
        </w:p>
        <w:p>
          <w:pPr>
            <w:pStyle w:val="Contents6"/>
            <w:tabs>
              <w:tab w:val="clear" w:pos="7609"/>
              <w:tab w:val="right" w:pos="9026" w:leader="dot"/>
            </w:tabs>
            <w:rPr/>
          </w:pPr>
          <w:hyperlink w:anchor="__RefHeading___Toc6525948_3381743652">
            <w:r>
              <w:rPr>
                <w:webHidden/>
                <w:rStyle w:val="IndexLink"/>
              </w:rPr>
              <w:t>3</w:t>
            </w:r>
            <w:r>
              <w:rPr>
                <w:rStyle w:val="IndexLink"/>
                <w:rtl w:val="true"/>
              </w:rPr>
              <w:t xml:space="preserve">. </w:t>
            </w:r>
            <w:r>
              <w:rPr>
                <w:rStyle w:val="IndexLink"/>
                <w:rtl w:val="true"/>
              </w:rPr>
              <w:t>عبدالله بن عوف الأحمر</w:t>
            </w:r>
            <w:r>
              <w:rPr>
                <w:rStyle w:val="IndexLink"/>
                <w:rtl w:val="true"/>
              </w:rPr>
              <w:tab/>
            </w:r>
            <w:r>
              <w:rPr>
                <w:rStyle w:val="IndexLink"/>
              </w:rPr>
              <w:t>292</w:t>
            </w:r>
          </w:hyperlink>
        </w:p>
        <w:p>
          <w:pPr>
            <w:pStyle w:val="Contents6"/>
            <w:tabs>
              <w:tab w:val="clear" w:pos="7609"/>
              <w:tab w:val="right" w:pos="9026" w:leader="dot"/>
            </w:tabs>
            <w:rPr/>
          </w:pPr>
          <w:hyperlink w:anchor="__RefHeading___Toc6525950_3381743652">
            <w:r>
              <w:rPr>
                <w:webHidden/>
                <w:rStyle w:val="IndexLink"/>
              </w:rPr>
              <w:t>4</w:t>
            </w:r>
            <w:r>
              <w:rPr>
                <w:rStyle w:val="IndexLink"/>
                <w:rtl w:val="true"/>
              </w:rPr>
              <w:t xml:space="preserve">. </w:t>
            </w:r>
            <w:r>
              <w:rPr>
                <w:rStyle w:val="IndexLink"/>
                <w:rtl w:val="true"/>
              </w:rPr>
              <w:t>أبوفاختة</w:t>
            </w:r>
            <w:r>
              <w:rPr>
                <w:rStyle w:val="IndexLink"/>
                <w:rtl w:val="true"/>
              </w:rPr>
              <w:tab/>
            </w:r>
            <w:r>
              <w:rPr>
                <w:rStyle w:val="IndexLink"/>
              </w:rPr>
              <w:t>292</w:t>
            </w:r>
          </w:hyperlink>
        </w:p>
        <w:p>
          <w:pPr>
            <w:pStyle w:val="Contents6"/>
            <w:tabs>
              <w:tab w:val="clear" w:pos="7609"/>
              <w:tab w:val="right" w:pos="9026" w:leader="dot"/>
            </w:tabs>
            <w:rPr/>
          </w:pPr>
          <w:hyperlink w:anchor="__RefHeading___Toc6525952_3381743652">
            <w:r>
              <w:rPr>
                <w:webHidden/>
                <w:rStyle w:val="IndexLink"/>
              </w:rPr>
              <w:t>5</w:t>
            </w:r>
            <w:r>
              <w:rPr>
                <w:rStyle w:val="IndexLink"/>
                <w:rtl w:val="true"/>
              </w:rPr>
              <w:t xml:space="preserve">. </w:t>
            </w:r>
            <w:r>
              <w:rPr>
                <w:rStyle w:val="IndexLink"/>
                <w:rtl w:val="true"/>
              </w:rPr>
              <w:t>يزيد بن بلال</w:t>
            </w:r>
            <w:r>
              <w:rPr>
                <w:rStyle w:val="IndexLink"/>
                <w:rtl w:val="true"/>
              </w:rPr>
              <w:tab/>
            </w:r>
            <w:r>
              <w:rPr>
                <w:rStyle w:val="IndexLink"/>
              </w:rPr>
              <w:t>293</w:t>
            </w:r>
          </w:hyperlink>
        </w:p>
        <w:p>
          <w:pPr>
            <w:pStyle w:val="Contents6"/>
            <w:tabs>
              <w:tab w:val="clear" w:pos="7609"/>
              <w:tab w:val="right" w:pos="9026" w:leader="dot"/>
            </w:tabs>
            <w:rPr/>
          </w:pPr>
          <w:hyperlink w:anchor="__RefHeading___Toc6525954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293</w:t>
            </w:r>
          </w:hyperlink>
        </w:p>
        <w:p>
          <w:pPr>
            <w:pStyle w:val="Contents6"/>
            <w:tabs>
              <w:tab w:val="clear" w:pos="7609"/>
              <w:tab w:val="right" w:pos="9026" w:leader="dot"/>
            </w:tabs>
            <w:rPr/>
          </w:pPr>
          <w:hyperlink w:anchor="__RefHeading___Toc6525956_3381743652">
            <w:r>
              <w:rPr>
                <w:webHidden/>
                <w:rStyle w:val="IndexLink"/>
              </w:rPr>
              <w:t>3</w:t>
            </w:r>
            <w:r>
              <w:rPr>
                <w:rStyle w:val="IndexLink"/>
                <w:rtl w:val="true"/>
              </w:rPr>
              <w:t xml:space="preserve">. </w:t>
            </w:r>
            <w:r>
              <w:rPr>
                <w:rStyle w:val="IndexLink"/>
                <w:rtl w:val="true"/>
              </w:rPr>
              <w:t>رفقه عليه السلام مع الخوارج</w:t>
            </w:r>
            <w:r>
              <w:rPr>
                <w:rStyle w:val="IndexLink"/>
                <w:rtl w:val="true"/>
              </w:rPr>
              <w:tab/>
            </w:r>
            <w:r>
              <w:rPr>
                <w:rStyle w:val="IndexLink"/>
              </w:rPr>
              <w:t>296</w:t>
            </w:r>
          </w:hyperlink>
        </w:p>
        <w:p>
          <w:pPr>
            <w:pStyle w:val="Contents6"/>
            <w:tabs>
              <w:tab w:val="clear" w:pos="7609"/>
              <w:tab w:val="right" w:pos="9026" w:leader="dot"/>
            </w:tabs>
            <w:rPr/>
          </w:pPr>
          <w:hyperlink w:anchor="__RefHeading___Toc6525958_3381743652">
            <w:r>
              <w:rPr>
                <w:webHidden/>
                <w:rStyle w:val="IndexLink"/>
              </w:rPr>
              <w:t>1</w:t>
            </w:r>
            <w:r>
              <w:rPr>
                <w:rStyle w:val="IndexLink"/>
                <w:rtl w:val="true"/>
              </w:rPr>
              <w:t xml:space="preserve">. </w:t>
            </w:r>
            <w:r>
              <w:rPr>
                <w:rStyle w:val="IndexLink"/>
                <w:rtl w:val="true"/>
              </w:rPr>
              <w:t>الأعمش</w:t>
            </w:r>
            <w:r>
              <w:rPr>
                <w:rStyle w:val="IndexLink"/>
                <w:rtl w:val="true"/>
              </w:rPr>
              <w:tab/>
            </w:r>
            <w:r>
              <w:rPr>
                <w:rStyle w:val="IndexLink"/>
              </w:rPr>
              <w:t>297</w:t>
            </w:r>
          </w:hyperlink>
        </w:p>
        <w:p>
          <w:pPr>
            <w:pStyle w:val="Contents6"/>
            <w:tabs>
              <w:tab w:val="clear" w:pos="7609"/>
              <w:tab w:val="right" w:pos="9026" w:leader="dot"/>
            </w:tabs>
            <w:rPr/>
          </w:pPr>
          <w:hyperlink w:anchor="__RefHeading___Toc6525960_3381743652">
            <w:r>
              <w:rPr>
                <w:webHidden/>
                <w:rStyle w:val="IndexLink"/>
              </w:rPr>
              <w:t>2</w:t>
            </w:r>
            <w:r>
              <w:rPr>
                <w:rStyle w:val="IndexLink"/>
                <w:rtl w:val="true"/>
              </w:rPr>
              <w:t xml:space="preserve">. </w:t>
            </w:r>
            <w:r>
              <w:rPr>
                <w:rStyle w:val="IndexLink"/>
                <w:rtl w:val="true"/>
              </w:rPr>
              <w:t>حكيم بن سعد أبوتحيي</w:t>
            </w:r>
            <w:r>
              <w:rPr>
                <w:rStyle w:val="IndexLink"/>
                <w:rtl w:val="true"/>
              </w:rPr>
              <w:tab/>
            </w:r>
            <w:r>
              <w:rPr>
                <w:rStyle w:val="IndexLink"/>
              </w:rPr>
              <w:t>297</w:t>
            </w:r>
          </w:hyperlink>
        </w:p>
        <w:p>
          <w:pPr>
            <w:pStyle w:val="Contents6"/>
            <w:tabs>
              <w:tab w:val="clear" w:pos="7609"/>
              <w:tab w:val="right" w:pos="9026" w:leader="dot"/>
            </w:tabs>
            <w:rPr/>
          </w:pPr>
          <w:hyperlink w:anchor="__RefHeading___Toc6525962_3381743652">
            <w:r>
              <w:rPr>
                <w:webHidden/>
                <w:rStyle w:val="IndexLink"/>
              </w:rPr>
              <w:t>3</w:t>
            </w:r>
            <w:r>
              <w:rPr>
                <w:rStyle w:val="IndexLink"/>
                <w:rtl w:val="true"/>
              </w:rPr>
              <w:t xml:space="preserve">. </w:t>
            </w:r>
            <w:r>
              <w:rPr>
                <w:rStyle w:val="IndexLink"/>
                <w:rtl w:val="true"/>
              </w:rPr>
              <w:t>أبورزين</w:t>
            </w:r>
            <w:r>
              <w:rPr>
                <w:rStyle w:val="IndexLink"/>
                <w:rtl w:val="true"/>
              </w:rPr>
              <w:tab/>
            </w:r>
            <w:r>
              <w:rPr>
                <w:rStyle w:val="IndexLink"/>
              </w:rPr>
              <w:t>298</w:t>
            </w:r>
          </w:hyperlink>
        </w:p>
        <w:p>
          <w:pPr>
            <w:pStyle w:val="Contents6"/>
            <w:tabs>
              <w:tab w:val="clear" w:pos="7609"/>
              <w:tab w:val="right" w:pos="9026" w:leader="dot"/>
            </w:tabs>
            <w:rPr/>
          </w:pPr>
          <w:hyperlink w:anchor="__RefHeading___Toc6525964_3381743652">
            <w:r>
              <w:rPr>
                <w:webHidden/>
                <w:rStyle w:val="IndexLink"/>
              </w:rPr>
              <w:t>4</w:t>
            </w:r>
            <w:r>
              <w:rPr>
                <w:rStyle w:val="IndexLink"/>
                <w:rtl w:val="true"/>
              </w:rPr>
              <w:t xml:space="preserve">. </w:t>
            </w:r>
            <w:r>
              <w:rPr>
                <w:rStyle w:val="IndexLink"/>
                <w:rtl w:val="true"/>
              </w:rPr>
              <w:t>الصلت بن بهرام</w:t>
            </w:r>
            <w:r>
              <w:rPr>
                <w:rStyle w:val="IndexLink"/>
                <w:rtl w:val="true"/>
              </w:rPr>
              <w:tab/>
            </w:r>
            <w:r>
              <w:rPr>
                <w:rStyle w:val="IndexLink"/>
              </w:rPr>
              <w:t>299</w:t>
            </w:r>
          </w:hyperlink>
        </w:p>
        <w:p>
          <w:pPr>
            <w:pStyle w:val="Contents6"/>
            <w:tabs>
              <w:tab w:val="clear" w:pos="7609"/>
              <w:tab w:val="right" w:pos="9026" w:leader="dot"/>
            </w:tabs>
            <w:rPr/>
          </w:pPr>
          <w:hyperlink w:anchor="__RefHeading___Toc6525966_3381743652">
            <w:r>
              <w:rPr>
                <w:webHidden/>
                <w:rStyle w:val="IndexLink"/>
              </w:rPr>
              <w:t>5</w:t>
            </w:r>
            <w:r>
              <w:rPr>
                <w:rStyle w:val="IndexLink"/>
                <w:rtl w:val="true"/>
              </w:rPr>
              <w:t xml:space="preserve">. </w:t>
            </w:r>
            <w:r>
              <w:rPr>
                <w:rStyle w:val="IndexLink"/>
                <w:rtl w:val="true"/>
              </w:rPr>
              <w:t>عبدالملك بن أبي‌حُرّة</w:t>
            </w:r>
            <w:r>
              <w:rPr>
                <w:rStyle w:val="IndexLink"/>
                <w:rtl w:val="true"/>
              </w:rPr>
              <w:tab/>
            </w:r>
            <w:r>
              <w:rPr>
                <w:rStyle w:val="IndexLink"/>
              </w:rPr>
              <w:t>299</w:t>
            </w:r>
          </w:hyperlink>
        </w:p>
        <w:p>
          <w:pPr>
            <w:pStyle w:val="Contents6"/>
            <w:tabs>
              <w:tab w:val="clear" w:pos="7609"/>
              <w:tab w:val="right" w:pos="9026" w:leader="dot"/>
            </w:tabs>
            <w:rPr/>
          </w:pPr>
          <w:hyperlink w:anchor="__RefHeading___Toc6525968_3381743652">
            <w:r>
              <w:rPr>
                <w:webHidden/>
                <w:rStyle w:val="IndexLink"/>
              </w:rPr>
              <w:t>6</w:t>
            </w:r>
            <w:r>
              <w:rPr>
                <w:rStyle w:val="IndexLink"/>
                <w:rtl w:val="true"/>
              </w:rPr>
              <w:t xml:space="preserve">. </w:t>
            </w:r>
            <w:r>
              <w:rPr>
                <w:rStyle w:val="IndexLink"/>
                <w:rtl w:val="true"/>
              </w:rPr>
              <w:t>علي بن الحسين عليه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6525970_3381743652">
            <w:r>
              <w:rPr>
                <w:webHidden/>
                <w:rStyle w:val="IndexLink"/>
              </w:rPr>
              <w:t>7</w:t>
            </w:r>
            <w:r>
              <w:rPr>
                <w:rStyle w:val="IndexLink"/>
                <w:rtl w:val="true"/>
              </w:rPr>
              <w:t xml:space="preserve">. </w:t>
            </w:r>
            <w:r>
              <w:rPr>
                <w:rStyle w:val="IndexLink"/>
                <w:rtl w:val="true"/>
              </w:rPr>
              <w:t>علي بن ربيعة</w:t>
            </w:r>
            <w:r>
              <w:rPr>
                <w:rStyle w:val="IndexLink"/>
                <w:rtl w:val="true"/>
              </w:rPr>
              <w:tab/>
            </w:r>
            <w:r>
              <w:rPr>
                <w:rStyle w:val="IndexLink"/>
              </w:rPr>
              <w:t>301</w:t>
            </w:r>
          </w:hyperlink>
        </w:p>
        <w:p>
          <w:pPr>
            <w:pStyle w:val="Contents6"/>
            <w:tabs>
              <w:tab w:val="clear" w:pos="7609"/>
              <w:tab w:val="right" w:pos="9026" w:leader="dot"/>
            </w:tabs>
            <w:rPr/>
          </w:pPr>
          <w:hyperlink w:anchor="__RefHeading___Toc6525972_3381743652">
            <w:r>
              <w:rPr>
                <w:webHidden/>
                <w:rStyle w:val="IndexLink"/>
              </w:rPr>
              <w:t>8</w:t>
            </w:r>
            <w:r>
              <w:rPr>
                <w:rStyle w:val="IndexLink"/>
                <w:rtl w:val="true"/>
              </w:rPr>
              <w:t xml:space="preserve">. </w:t>
            </w:r>
            <w:r>
              <w:rPr>
                <w:rStyle w:val="IndexLink"/>
                <w:rtl w:val="true"/>
              </w:rPr>
              <w:t>عمر مولي غفرة</w:t>
            </w:r>
            <w:r>
              <w:rPr>
                <w:rStyle w:val="IndexLink"/>
                <w:rtl w:val="true"/>
              </w:rPr>
              <w:tab/>
            </w:r>
            <w:r>
              <w:rPr>
                <w:rStyle w:val="IndexLink"/>
              </w:rPr>
              <w:t>301</w:t>
            </w:r>
          </w:hyperlink>
        </w:p>
        <w:p>
          <w:pPr>
            <w:pStyle w:val="Contents6"/>
            <w:tabs>
              <w:tab w:val="clear" w:pos="7609"/>
              <w:tab w:val="right" w:pos="9026" w:leader="dot"/>
            </w:tabs>
            <w:rPr/>
          </w:pPr>
          <w:hyperlink w:anchor="__RefHeading___Toc6525974_3381743652">
            <w:r>
              <w:rPr>
                <w:webHidden/>
                <w:rStyle w:val="IndexLink"/>
              </w:rPr>
              <w:t>9</w:t>
            </w:r>
            <w:r>
              <w:rPr>
                <w:rStyle w:val="IndexLink"/>
                <w:rtl w:val="true"/>
              </w:rPr>
              <w:t xml:space="preserve">. </w:t>
            </w:r>
            <w:r>
              <w:rPr>
                <w:rStyle w:val="IndexLink"/>
                <w:rtl w:val="true"/>
              </w:rPr>
              <w:t>القاسم بن الوليد</w:t>
            </w:r>
            <w:r>
              <w:rPr>
                <w:rStyle w:val="IndexLink"/>
                <w:rtl w:val="true"/>
              </w:rPr>
              <w:tab/>
            </w:r>
            <w:r>
              <w:rPr>
                <w:rStyle w:val="IndexLink"/>
              </w:rPr>
              <w:t>302</w:t>
            </w:r>
          </w:hyperlink>
        </w:p>
        <w:p>
          <w:pPr>
            <w:pStyle w:val="Contents6"/>
            <w:tabs>
              <w:tab w:val="clear" w:pos="7609"/>
              <w:tab w:val="right" w:pos="9026" w:leader="dot"/>
            </w:tabs>
            <w:rPr/>
          </w:pPr>
          <w:hyperlink w:anchor="__RefHeading___Toc6525976_3381743652">
            <w:r>
              <w:rPr>
                <w:webHidden/>
                <w:rStyle w:val="IndexLink"/>
              </w:rPr>
              <w:t>10</w:t>
            </w:r>
            <w:r>
              <w:rPr>
                <w:rStyle w:val="IndexLink"/>
                <w:rtl w:val="true"/>
              </w:rPr>
              <w:t xml:space="preserve">. </w:t>
            </w:r>
            <w:r>
              <w:rPr>
                <w:rStyle w:val="IndexLink"/>
                <w:rtl w:val="true"/>
              </w:rPr>
              <w:t>قتادة</w:t>
            </w:r>
            <w:r>
              <w:rPr>
                <w:rStyle w:val="IndexLink"/>
                <w:rtl w:val="true"/>
              </w:rPr>
              <w:tab/>
            </w:r>
            <w:r>
              <w:rPr>
                <w:rStyle w:val="IndexLink"/>
              </w:rPr>
              <w:t>303</w:t>
            </w:r>
          </w:hyperlink>
        </w:p>
        <w:p>
          <w:pPr>
            <w:pStyle w:val="Contents6"/>
            <w:tabs>
              <w:tab w:val="clear" w:pos="7609"/>
              <w:tab w:val="right" w:pos="9026" w:leader="dot"/>
            </w:tabs>
            <w:rPr/>
          </w:pPr>
          <w:hyperlink w:anchor="__RefHeading___Toc6525978_3381743652">
            <w:r>
              <w:rPr>
                <w:webHidden/>
                <w:rStyle w:val="IndexLink"/>
              </w:rPr>
              <w:t>11</w:t>
            </w:r>
            <w:r>
              <w:rPr>
                <w:rStyle w:val="IndexLink"/>
                <w:rtl w:val="true"/>
              </w:rPr>
              <w:t xml:space="preserve">. </w:t>
            </w:r>
            <w:r>
              <w:rPr>
                <w:rStyle w:val="IndexLink"/>
                <w:rtl w:val="true"/>
              </w:rPr>
              <w:t>كثير بن نمر الحضرمي</w:t>
            </w:r>
            <w:r>
              <w:rPr>
                <w:rStyle w:val="IndexLink"/>
                <w:rtl w:val="true"/>
              </w:rPr>
              <w:tab/>
            </w:r>
            <w:r>
              <w:rPr>
                <w:rStyle w:val="IndexLink"/>
              </w:rPr>
              <w:t>303</w:t>
            </w:r>
          </w:hyperlink>
        </w:p>
        <w:p>
          <w:pPr>
            <w:pStyle w:val="Contents6"/>
            <w:tabs>
              <w:tab w:val="clear" w:pos="7609"/>
              <w:tab w:val="right" w:pos="9026" w:leader="dot"/>
            </w:tabs>
            <w:rPr/>
          </w:pPr>
          <w:hyperlink w:anchor="__RefHeading___Toc6525980_3381743652">
            <w:r>
              <w:rPr>
                <w:webHidden/>
                <w:rStyle w:val="IndexLink"/>
              </w:rPr>
              <w:t>12</w:t>
            </w:r>
            <w:r>
              <w:rPr>
                <w:rStyle w:val="IndexLink"/>
                <w:rtl w:val="true"/>
              </w:rPr>
              <w:t xml:space="preserve">. </w:t>
            </w:r>
            <w:r>
              <w:rPr>
                <w:rStyle w:val="IndexLink"/>
                <w:rtl w:val="true"/>
              </w:rPr>
              <w:t>ليث بن أبي‌سليم عن أصحابه</w:t>
            </w:r>
            <w:r>
              <w:rPr>
                <w:rStyle w:val="IndexLink"/>
                <w:rtl w:val="true"/>
              </w:rPr>
              <w:tab/>
            </w:r>
            <w:r>
              <w:rPr>
                <w:rStyle w:val="IndexLink"/>
              </w:rPr>
              <w:t>305</w:t>
            </w:r>
          </w:hyperlink>
        </w:p>
        <w:p>
          <w:pPr>
            <w:pStyle w:val="Contents6"/>
            <w:tabs>
              <w:tab w:val="clear" w:pos="7609"/>
              <w:tab w:val="right" w:pos="9026" w:leader="dot"/>
            </w:tabs>
            <w:rPr/>
          </w:pPr>
          <w:hyperlink w:anchor="__RefHeading___Toc6525982_3381743652">
            <w:r>
              <w:rPr>
                <w:webHidden/>
                <w:rStyle w:val="IndexLink"/>
              </w:rPr>
              <w:t>13</w:t>
            </w:r>
            <w:r>
              <w:rPr>
                <w:rStyle w:val="IndexLink"/>
                <w:rtl w:val="true"/>
              </w:rPr>
              <w:t xml:space="preserve">. </w:t>
            </w:r>
            <w:r>
              <w:rPr>
                <w:rStyle w:val="IndexLink"/>
                <w:rtl w:val="true"/>
              </w:rPr>
              <w:t>محمّد بن شهاب الزهري</w:t>
            </w:r>
            <w:r>
              <w:rPr>
                <w:rStyle w:val="IndexLink"/>
                <w:rtl w:val="true"/>
              </w:rPr>
              <w:tab/>
            </w:r>
            <w:r>
              <w:rPr>
                <w:rStyle w:val="IndexLink"/>
              </w:rPr>
              <w:t>306</w:t>
            </w:r>
          </w:hyperlink>
        </w:p>
        <w:p>
          <w:pPr>
            <w:pStyle w:val="Contents6"/>
            <w:tabs>
              <w:tab w:val="clear" w:pos="7609"/>
              <w:tab w:val="right" w:pos="9026" w:leader="dot"/>
            </w:tabs>
            <w:rPr/>
          </w:pPr>
          <w:hyperlink w:anchor="__RefHeading___Toc6525984_3381743652">
            <w:r>
              <w:rPr>
                <w:webHidden/>
                <w:rStyle w:val="IndexLink"/>
              </w:rPr>
              <w:t>14</w:t>
            </w:r>
            <w:r>
              <w:rPr>
                <w:rStyle w:val="IndexLink"/>
                <w:rtl w:val="true"/>
              </w:rPr>
              <w:t xml:space="preserve">. </w:t>
            </w:r>
            <w:r>
              <w:rPr>
                <w:rStyle w:val="IndexLink"/>
                <w:rtl w:val="true"/>
              </w:rPr>
              <w:t>ما ورد مرسلاً</w:t>
            </w:r>
            <w:r>
              <w:rPr>
                <w:rStyle w:val="IndexLink"/>
                <w:rtl w:val="true"/>
              </w:rPr>
              <w:tab/>
            </w:r>
            <w:r>
              <w:rPr>
                <w:rStyle w:val="IndexLink"/>
              </w:rPr>
              <w:t>306</w:t>
            </w:r>
          </w:hyperlink>
        </w:p>
        <w:p>
          <w:pPr>
            <w:pStyle w:val="Contents6"/>
            <w:tabs>
              <w:tab w:val="clear" w:pos="7609"/>
              <w:tab w:val="right" w:pos="9026" w:leader="dot"/>
            </w:tabs>
            <w:rPr/>
          </w:pPr>
          <w:hyperlink w:anchor="__RefHeading___Toc6525986_3381743652">
            <w:r>
              <w:rPr>
                <w:webHidden/>
                <w:rStyle w:val="IndexLink"/>
              </w:rPr>
              <w:t>4</w:t>
            </w:r>
            <w:r>
              <w:rPr>
                <w:rStyle w:val="IndexLink"/>
                <w:rtl w:val="true"/>
              </w:rPr>
              <w:t xml:space="preserve">. </w:t>
            </w:r>
            <w:r>
              <w:rPr>
                <w:rStyle w:val="IndexLink"/>
                <w:rtl w:val="true"/>
              </w:rPr>
              <w:t>رفقه عليه السلام مع قاتله</w:t>
            </w:r>
            <w:r>
              <w:rPr>
                <w:rStyle w:val="IndexLink"/>
                <w:rtl w:val="true"/>
              </w:rPr>
              <w:tab/>
            </w:r>
            <w:r>
              <w:rPr>
                <w:rStyle w:val="IndexLink"/>
              </w:rPr>
              <w:t>309</w:t>
            </w:r>
          </w:hyperlink>
        </w:p>
        <w:p>
          <w:pPr>
            <w:pStyle w:val="Contents6"/>
            <w:tabs>
              <w:tab w:val="clear" w:pos="7609"/>
              <w:tab w:val="right" w:pos="9026" w:leader="dot"/>
            </w:tabs>
            <w:rPr/>
          </w:pPr>
          <w:hyperlink w:anchor="__RefHeading___Toc6525988_3381743652">
            <w:r>
              <w:rPr>
                <w:webHidden/>
                <w:rStyle w:val="IndexLink"/>
              </w:rPr>
              <w:t>1</w:t>
            </w:r>
            <w:r>
              <w:rPr>
                <w:rStyle w:val="IndexLink"/>
                <w:rtl w:val="true"/>
              </w:rPr>
              <w:t xml:space="preserve">. </w:t>
            </w:r>
            <w:r>
              <w:rPr>
                <w:rStyle w:val="IndexLink"/>
                <w:rtl w:val="true"/>
              </w:rPr>
              <w:t>جعفر بن نجيح</w:t>
            </w:r>
            <w:r>
              <w:rPr>
                <w:rStyle w:val="IndexLink"/>
                <w:rtl w:val="true"/>
              </w:rPr>
              <w:tab/>
            </w:r>
            <w:r>
              <w:rPr>
                <w:rStyle w:val="IndexLink"/>
              </w:rPr>
              <w:t>309</w:t>
            </w:r>
          </w:hyperlink>
        </w:p>
        <w:p>
          <w:pPr>
            <w:pStyle w:val="Contents6"/>
            <w:tabs>
              <w:tab w:val="clear" w:pos="7609"/>
              <w:tab w:val="right" w:pos="9026" w:leader="dot"/>
            </w:tabs>
            <w:rPr/>
          </w:pPr>
          <w:hyperlink w:anchor="__RefHeading___Toc6525990_3381743652">
            <w:r>
              <w:rPr>
                <w:webHidden/>
                <w:rStyle w:val="IndexLink"/>
              </w:rPr>
              <w:t>2</w:t>
            </w:r>
            <w:r>
              <w:rPr>
                <w:rStyle w:val="IndexLink"/>
                <w:rtl w:val="true"/>
              </w:rPr>
              <w:t xml:space="preserve">. </w:t>
            </w:r>
            <w:r>
              <w:rPr>
                <w:rStyle w:val="IndexLink"/>
                <w:rtl w:val="true"/>
              </w:rPr>
              <w:t>عامر الشعبي</w:t>
            </w:r>
            <w:r>
              <w:rPr>
                <w:rStyle w:val="IndexLink"/>
                <w:rtl w:val="true"/>
              </w:rPr>
              <w:tab/>
            </w:r>
            <w:r>
              <w:rPr>
                <w:rStyle w:val="IndexLink"/>
              </w:rPr>
              <w:t>309</w:t>
            </w:r>
          </w:hyperlink>
        </w:p>
        <w:p>
          <w:pPr>
            <w:pStyle w:val="Contents6"/>
            <w:tabs>
              <w:tab w:val="clear" w:pos="7609"/>
              <w:tab w:val="right" w:pos="9026" w:leader="dot"/>
            </w:tabs>
            <w:rPr/>
          </w:pPr>
          <w:hyperlink w:anchor="__RefHeading___Toc6525992_3381743652">
            <w:r>
              <w:rPr>
                <w:webHidden/>
                <w:rStyle w:val="IndexLink"/>
              </w:rPr>
              <w:t>3</w:t>
            </w:r>
            <w:r>
              <w:rPr>
                <w:rStyle w:val="IndexLink"/>
                <w:rtl w:val="true"/>
              </w:rPr>
              <w:t xml:space="preserve">. </w:t>
            </w:r>
            <w:r>
              <w:rPr>
                <w:rStyle w:val="IndexLink"/>
                <w:rtl w:val="true"/>
              </w:rPr>
              <w:t>عبيدالله بن عبّاس</w:t>
            </w:r>
            <w:r>
              <w:rPr>
                <w:rStyle w:val="IndexLink"/>
                <w:rtl w:val="true"/>
              </w:rPr>
              <w:tab/>
            </w:r>
            <w:r>
              <w:rPr>
                <w:rStyle w:val="IndexLink"/>
              </w:rPr>
              <w:t>310</w:t>
            </w:r>
          </w:hyperlink>
        </w:p>
        <w:p>
          <w:pPr>
            <w:pStyle w:val="Contents6"/>
            <w:tabs>
              <w:tab w:val="clear" w:pos="7609"/>
              <w:tab w:val="right" w:pos="9026" w:leader="dot"/>
            </w:tabs>
            <w:rPr/>
          </w:pPr>
          <w:hyperlink w:anchor="__RefHeading___Toc6525994_3381743652">
            <w:r>
              <w:rPr>
                <w:webHidden/>
                <w:rStyle w:val="IndexLink"/>
              </w:rPr>
              <w:t>4</w:t>
            </w:r>
            <w:r>
              <w:rPr>
                <w:rStyle w:val="IndexLink"/>
                <w:rtl w:val="true"/>
              </w:rPr>
              <w:t xml:space="preserve">. </w:t>
            </w:r>
            <w:r>
              <w:rPr>
                <w:rStyle w:val="IndexLink"/>
                <w:rtl w:val="true"/>
              </w:rPr>
              <w:t>محمّد ابن الحنفيّة</w:t>
            </w:r>
            <w:r>
              <w:rPr>
                <w:rStyle w:val="IndexLink"/>
                <w:rtl w:val="true"/>
              </w:rPr>
              <w:tab/>
            </w:r>
            <w:r>
              <w:rPr>
                <w:rStyle w:val="IndexLink"/>
              </w:rPr>
              <w:t>311</w:t>
            </w:r>
          </w:hyperlink>
        </w:p>
        <w:p>
          <w:pPr>
            <w:pStyle w:val="Contents6"/>
            <w:tabs>
              <w:tab w:val="clear" w:pos="7609"/>
              <w:tab w:val="right" w:pos="9026" w:leader="dot"/>
            </w:tabs>
            <w:rPr/>
          </w:pPr>
          <w:hyperlink w:anchor="__RefHeading___Toc6525996_3381743652">
            <w:r>
              <w:rPr>
                <w:webHidden/>
                <w:rStyle w:val="IndexLink"/>
              </w:rPr>
              <w:t>5</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311</w:t>
            </w:r>
          </w:hyperlink>
        </w:p>
        <w:p>
          <w:pPr>
            <w:pStyle w:val="Contents6"/>
            <w:tabs>
              <w:tab w:val="clear" w:pos="7609"/>
              <w:tab w:val="right" w:pos="9026" w:leader="dot"/>
            </w:tabs>
            <w:rPr/>
          </w:pPr>
          <w:hyperlink w:anchor="__RefHeading___Toc6525998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312</w:t>
            </w:r>
          </w:hyperlink>
        </w:p>
        <w:p>
          <w:pPr>
            <w:pStyle w:val="Contents6"/>
            <w:tabs>
              <w:tab w:val="clear" w:pos="7609"/>
              <w:tab w:val="right" w:pos="9026" w:leader="dot"/>
            </w:tabs>
            <w:rPr/>
          </w:pPr>
          <w:hyperlink w:anchor="__RefHeading___Toc6526000_3381743652">
            <w:r>
              <w:rPr>
                <w:webHidden/>
                <w:rStyle w:val="IndexLink"/>
              </w:rPr>
              <w:t>5</w:t>
            </w:r>
            <w:r>
              <w:rPr>
                <w:rStyle w:val="IndexLink"/>
                <w:rtl w:val="true"/>
              </w:rPr>
              <w:t xml:space="preserve">. </w:t>
            </w:r>
            <w:r>
              <w:rPr>
                <w:rStyle w:val="IndexLink"/>
                <w:rtl w:val="true"/>
              </w:rPr>
              <w:t>رفقه عليه السلام في موارد اخري غير ما تقدّم</w:t>
            </w:r>
            <w:r>
              <w:rPr>
                <w:rStyle w:val="IndexLink"/>
                <w:rtl w:val="true"/>
              </w:rPr>
              <w:tab/>
            </w:r>
            <w:r>
              <w:rPr>
                <w:rStyle w:val="IndexLink"/>
              </w:rPr>
              <w:t>314</w:t>
            </w:r>
          </w:hyperlink>
        </w:p>
        <w:p>
          <w:pPr>
            <w:pStyle w:val="Contents6"/>
            <w:tabs>
              <w:tab w:val="clear" w:pos="7609"/>
              <w:tab w:val="right" w:pos="9026" w:leader="dot"/>
            </w:tabs>
            <w:rPr/>
          </w:pPr>
          <w:hyperlink w:anchor="__RefHeading___Toc6526002_3381743652">
            <w:r>
              <w:rPr>
                <w:webHidden/>
                <w:rStyle w:val="IndexLink"/>
              </w:rPr>
              <w:t>1</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315</w:t>
            </w:r>
          </w:hyperlink>
        </w:p>
        <w:p>
          <w:pPr>
            <w:pStyle w:val="Contents6"/>
            <w:tabs>
              <w:tab w:val="clear" w:pos="7609"/>
              <w:tab w:val="right" w:pos="9026" w:leader="dot"/>
            </w:tabs>
            <w:rPr/>
          </w:pPr>
          <w:hyperlink w:anchor="__RefHeading___Toc6526004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315</w:t>
            </w:r>
          </w:hyperlink>
        </w:p>
        <w:p>
          <w:pPr>
            <w:pStyle w:val="Contents5"/>
            <w:tabs>
              <w:tab w:val="clear" w:pos="7892"/>
              <w:tab w:val="right" w:pos="9026" w:leader="dot"/>
            </w:tabs>
            <w:rPr/>
          </w:pPr>
          <w:hyperlink w:anchor="__RefHeading___Toc6526006_3381743652">
            <w:r>
              <w:rPr>
                <w:webHidden/>
                <w:rStyle w:val="IndexLink"/>
                <w:rtl w:val="true"/>
              </w:rPr>
              <w:t>الثامن عشر</w:t>
            </w:r>
            <w:r>
              <w:rPr>
                <w:rStyle w:val="IndexLink"/>
                <w:rtl w:val="true"/>
              </w:rPr>
              <w:t xml:space="preserve">: </w:t>
            </w:r>
            <w:r>
              <w:rPr>
                <w:rStyle w:val="IndexLink"/>
                <w:rtl w:val="true"/>
              </w:rPr>
              <w:t>شدّته عليه السلام في دين الله وصراحة لهجته تجاه التخلّفات والمتخلّفين</w:t>
            </w:r>
            <w:r>
              <w:rPr>
                <w:rStyle w:val="IndexLink"/>
                <w:rtl w:val="true"/>
              </w:rPr>
              <w:tab/>
            </w:r>
            <w:r>
              <w:rPr>
                <w:rStyle w:val="IndexLink"/>
              </w:rPr>
              <w:t>316</w:t>
            </w:r>
          </w:hyperlink>
        </w:p>
        <w:p>
          <w:pPr>
            <w:pStyle w:val="Contents6"/>
            <w:tabs>
              <w:tab w:val="clear" w:pos="7609"/>
              <w:tab w:val="right" w:pos="9026" w:leader="dot"/>
            </w:tabs>
            <w:rPr/>
          </w:pPr>
          <w:hyperlink w:anchor="__RefHeading___Toc6526008_3381743652">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6526010_3381743652">
            <w:r>
              <w:rPr>
                <w:webHidden/>
                <w:rStyle w:val="IndexLink"/>
              </w:rPr>
              <w:t>1</w:t>
            </w:r>
            <w:r>
              <w:rPr>
                <w:rStyle w:val="IndexLink"/>
                <w:rtl w:val="true"/>
              </w:rPr>
              <w:t xml:space="preserve">. </w:t>
            </w:r>
            <w:r>
              <w:rPr>
                <w:rStyle w:val="IndexLink"/>
                <w:rtl w:val="true"/>
              </w:rPr>
              <w:t>الأشعث بن قيس</w:t>
            </w:r>
            <w:r>
              <w:rPr>
                <w:rStyle w:val="IndexLink"/>
                <w:rtl w:val="true"/>
              </w:rPr>
              <w:tab/>
            </w:r>
            <w:r>
              <w:rPr>
                <w:rStyle w:val="IndexLink"/>
              </w:rPr>
              <w:t>316</w:t>
            </w:r>
          </w:hyperlink>
        </w:p>
        <w:p>
          <w:pPr>
            <w:pStyle w:val="Contents6"/>
            <w:tabs>
              <w:tab w:val="clear" w:pos="7609"/>
              <w:tab w:val="right" w:pos="9026" w:leader="dot"/>
            </w:tabs>
            <w:rPr/>
          </w:pPr>
          <w:hyperlink w:anchor="__RefHeading___Toc6526012_3381743652">
            <w:r>
              <w:rPr>
                <w:webHidden/>
                <w:rStyle w:val="IndexLink"/>
              </w:rPr>
              <w:t>1</w:t>
            </w:r>
            <w:r>
              <w:rPr>
                <w:rStyle w:val="IndexLink"/>
                <w:rtl w:val="true"/>
              </w:rPr>
              <w:t xml:space="preserve">. </w:t>
            </w:r>
            <w:r>
              <w:rPr>
                <w:rStyle w:val="IndexLink"/>
                <w:rtl w:val="true"/>
              </w:rPr>
              <w:t>عبيدالله بن عدي</w:t>
            </w:r>
            <w:r>
              <w:rPr>
                <w:rStyle w:val="IndexLink"/>
                <w:rtl w:val="true"/>
              </w:rPr>
              <w:tab/>
            </w:r>
            <w:r>
              <w:rPr>
                <w:rStyle w:val="IndexLink"/>
              </w:rPr>
              <w:t>316</w:t>
            </w:r>
          </w:hyperlink>
        </w:p>
        <w:p>
          <w:pPr>
            <w:pStyle w:val="Contents6"/>
            <w:tabs>
              <w:tab w:val="clear" w:pos="7609"/>
              <w:tab w:val="right" w:pos="9026" w:leader="dot"/>
            </w:tabs>
            <w:rPr/>
          </w:pPr>
          <w:hyperlink w:anchor="__RefHeading___Toc6526014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317</w:t>
            </w:r>
          </w:hyperlink>
        </w:p>
        <w:p>
          <w:pPr>
            <w:pStyle w:val="Contents6"/>
            <w:tabs>
              <w:tab w:val="clear" w:pos="7609"/>
              <w:tab w:val="right" w:pos="9026" w:leader="dot"/>
            </w:tabs>
            <w:rPr/>
          </w:pPr>
          <w:hyperlink w:anchor="__RefHeading___Toc6526016_3381743652">
            <w:r>
              <w:rPr>
                <w:webHidden/>
                <w:rStyle w:val="IndexLink"/>
              </w:rPr>
              <w:t>2</w:t>
            </w:r>
            <w:r>
              <w:rPr>
                <w:rStyle w:val="IndexLink"/>
                <w:rtl w:val="true"/>
              </w:rPr>
              <w:t xml:space="preserve">. </w:t>
            </w:r>
            <w:r>
              <w:rPr>
                <w:rStyle w:val="IndexLink"/>
                <w:rtl w:val="true"/>
              </w:rPr>
              <w:t>أهل الكوفة</w:t>
            </w:r>
            <w:r>
              <w:rPr>
                <w:rStyle w:val="IndexLink"/>
                <w:rtl w:val="true"/>
              </w:rPr>
              <w:tab/>
            </w:r>
            <w:r>
              <w:rPr>
                <w:rStyle w:val="IndexLink"/>
              </w:rPr>
              <w:t>317</w:t>
            </w:r>
          </w:hyperlink>
        </w:p>
        <w:p>
          <w:pPr>
            <w:pStyle w:val="Contents6"/>
            <w:tabs>
              <w:tab w:val="clear" w:pos="7609"/>
              <w:tab w:val="right" w:pos="9026" w:leader="dot"/>
            </w:tabs>
            <w:rPr/>
          </w:pPr>
          <w:hyperlink w:anchor="__RefHeading___Toc6526018_3381743652">
            <w:r>
              <w:rPr>
                <w:webHidden/>
                <w:rStyle w:val="IndexLink"/>
              </w:rPr>
              <w:t>1</w:t>
            </w:r>
            <w:r>
              <w:rPr>
                <w:rStyle w:val="IndexLink"/>
                <w:rtl w:val="true"/>
              </w:rPr>
              <w:t xml:space="preserve">. </w:t>
            </w:r>
            <w:r>
              <w:rPr>
                <w:rStyle w:val="IndexLink"/>
                <w:rtl w:val="true"/>
              </w:rPr>
              <w:t xml:space="preserve">زهير بن الأرقم </w:t>
            </w:r>
            <w:r>
              <w:rPr>
                <w:rStyle w:val="IndexLink"/>
                <w:rtl w:val="true"/>
              </w:rPr>
              <w:t xml:space="preserve">- </w:t>
            </w:r>
            <w:r>
              <w:rPr>
                <w:rStyle w:val="IndexLink"/>
                <w:rtl w:val="true"/>
              </w:rPr>
              <w:t xml:space="preserve">أو الأقمر </w:t>
            </w:r>
            <w:r>
              <w:rPr>
                <w:rStyle w:val="IndexLink"/>
                <w:rtl w:val="true"/>
              </w:rPr>
              <w:t xml:space="preserve">- </w:t>
            </w:r>
            <w:r>
              <w:rPr>
                <w:rStyle w:val="IndexLink"/>
                <w:rtl w:val="true"/>
              </w:rPr>
              <w:t>الزبيدي</w:t>
            </w:r>
            <w:r>
              <w:rPr>
                <w:rStyle w:val="IndexLink"/>
                <w:rtl w:val="true"/>
              </w:rPr>
              <w:tab/>
            </w:r>
            <w:r>
              <w:rPr>
                <w:rStyle w:val="IndexLink"/>
              </w:rPr>
              <w:t>318</w:t>
            </w:r>
          </w:hyperlink>
        </w:p>
        <w:p>
          <w:pPr>
            <w:pStyle w:val="Contents6"/>
            <w:tabs>
              <w:tab w:val="clear" w:pos="7609"/>
              <w:tab w:val="right" w:pos="9026" w:leader="dot"/>
            </w:tabs>
            <w:rPr/>
          </w:pPr>
          <w:hyperlink w:anchor="__RefHeading___Toc6526020_3381743652">
            <w:r>
              <w:rPr>
                <w:webHidden/>
                <w:rStyle w:val="IndexLink"/>
              </w:rPr>
              <w:t>2</w:t>
            </w:r>
            <w:r>
              <w:rPr>
                <w:rStyle w:val="IndexLink"/>
                <w:rtl w:val="true"/>
              </w:rPr>
              <w:t xml:space="preserve">. </w:t>
            </w:r>
            <w:r>
              <w:rPr>
                <w:rStyle w:val="IndexLink"/>
                <w:rtl w:val="true"/>
              </w:rPr>
              <w:t>جندب بن عبدالله الأزدي</w:t>
            </w:r>
            <w:r>
              <w:rPr>
                <w:rStyle w:val="IndexLink"/>
                <w:rtl w:val="true"/>
              </w:rPr>
              <w:tab/>
            </w:r>
            <w:r>
              <w:rPr>
                <w:rStyle w:val="IndexLink"/>
              </w:rPr>
              <w:t>319</w:t>
            </w:r>
          </w:hyperlink>
        </w:p>
        <w:p>
          <w:pPr>
            <w:pStyle w:val="Contents6"/>
            <w:tabs>
              <w:tab w:val="clear" w:pos="7609"/>
              <w:tab w:val="right" w:pos="9026" w:leader="dot"/>
            </w:tabs>
            <w:rPr/>
          </w:pPr>
          <w:hyperlink w:anchor="__RefHeading___Toc6526022_3381743652">
            <w:r>
              <w:rPr>
                <w:webHidden/>
                <w:rStyle w:val="IndexLink"/>
              </w:rPr>
              <w:t>3</w:t>
            </w:r>
            <w:r>
              <w:rPr>
                <w:rStyle w:val="IndexLink"/>
                <w:rtl w:val="true"/>
              </w:rPr>
              <w:t xml:space="preserve">. </w:t>
            </w:r>
            <w:r>
              <w:rPr>
                <w:rStyle w:val="IndexLink"/>
                <w:rtl w:val="true"/>
              </w:rPr>
              <w:t>زيد بن وهب</w:t>
            </w:r>
            <w:r>
              <w:rPr>
                <w:rStyle w:val="IndexLink"/>
                <w:rtl w:val="true"/>
              </w:rPr>
              <w:tab/>
            </w:r>
            <w:r>
              <w:rPr>
                <w:rStyle w:val="IndexLink"/>
              </w:rPr>
              <w:t>321</w:t>
            </w:r>
          </w:hyperlink>
        </w:p>
        <w:p>
          <w:pPr>
            <w:pStyle w:val="Contents6"/>
            <w:tabs>
              <w:tab w:val="clear" w:pos="7609"/>
              <w:tab w:val="right" w:pos="9026" w:leader="dot"/>
            </w:tabs>
            <w:rPr/>
          </w:pPr>
          <w:hyperlink w:anchor="__RefHeading___Toc6526024_3381743652">
            <w:r>
              <w:rPr>
                <w:webHidden/>
                <w:rStyle w:val="IndexLink"/>
              </w:rPr>
              <w:t>4</w:t>
            </w:r>
            <w:r>
              <w:rPr>
                <w:rStyle w:val="IndexLink"/>
                <w:rtl w:val="true"/>
              </w:rPr>
              <w:t xml:space="preserve">. </w:t>
            </w:r>
            <w:r>
              <w:rPr>
                <w:rStyle w:val="IndexLink"/>
                <w:rtl w:val="true"/>
              </w:rPr>
              <w:t>أبوصالح الحنفي</w:t>
            </w:r>
            <w:r>
              <w:rPr>
                <w:rStyle w:val="IndexLink"/>
                <w:rtl w:val="true"/>
              </w:rPr>
              <w:tab/>
            </w:r>
            <w:r>
              <w:rPr>
                <w:rStyle w:val="IndexLink"/>
              </w:rPr>
              <w:t>322</w:t>
            </w:r>
          </w:hyperlink>
        </w:p>
        <w:p>
          <w:pPr>
            <w:pStyle w:val="Contents6"/>
            <w:tabs>
              <w:tab w:val="clear" w:pos="7609"/>
              <w:tab w:val="right" w:pos="9026" w:leader="dot"/>
            </w:tabs>
            <w:rPr/>
          </w:pPr>
          <w:hyperlink w:anchor="__RefHeading___Toc6526026_3381743652">
            <w:r>
              <w:rPr>
                <w:webHidden/>
                <w:rStyle w:val="IndexLink"/>
              </w:rPr>
              <w:t>5</w:t>
            </w:r>
            <w:r>
              <w:rPr>
                <w:rStyle w:val="IndexLink"/>
                <w:rtl w:val="true"/>
              </w:rPr>
              <w:t xml:space="preserve">. </w:t>
            </w:r>
            <w:r>
              <w:rPr>
                <w:rStyle w:val="IndexLink"/>
                <w:rtl w:val="true"/>
              </w:rPr>
              <w:t>ابن عائشة</w:t>
            </w:r>
            <w:r>
              <w:rPr>
                <w:rStyle w:val="IndexLink"/>
                <w:rtl w:val="true"/>
              </w:rPr>
              <w:tab/>
            </w:r>
            <w:r>
              <w:rPr>
                <w:rStyle w:val="IndexLink"/>
              </w:rPr>
              <w:t>323</w:t>
            </w:r>
          </w:hyperlink>
        </w:p>
        <w:p>
          <w:pPr>
            <w:pStyle w:val="Contents6"/>
            <w:tabs>
              <w:tab w:val="clear" w:pos="7609"/>
              <w:tab w:val="right" w:pos="9026" w:leader="dot"/>
            </w:tabs>
            <w:rPr/>
          </w:pPr>
          <w:hyperlink w:anchor="__RefHeading___Toc6526028_3381743652">
            <w:r>
              <w:rPr>
                <w:webHidden/>
                <w:rStyle w:val="IndexLink"/>
              </w:rPr>
              <w:t>6</w:t>
            </w:r>
            <w:r>
              <w:rPr>
                <w:rStyle w:val="IndexLink"/>
                <w:rtl w:val="true"/>
              </w:rPr>
              <w:t xml:space="preserve">. </w:t>
            </w:r>
            <w:r>
              <w:rPr>
                <w:rStyle w:val="IndexLink"/>
                <w:rtl w:val="true"/>
              </w:rPr>
              <w:t>عبدالله بن فقيم</w:t>
            </w:r>
            <w:r>
              <w:rPr>
                <w:rStyle w:val="IndexLink"/>
                <w:rtl w:val="true"/>
              </w:rPr>
              <w:tab/>
            </w:r>
            <w:r>
              <w:rPr>
                <w:rStyle w:val="IndexLink"/>
              </w:rPr>
              <w:t>324</w:t>
            </w:r>
          </w:hyperlink>
        </w:p>
        <w:p>
          <w:pPr>
            <w:pStyle w:val="Contents6"/>
            <w:tabs>
              <w:tab w:val="clear" w:pos="7609"/>
              <w:tab w:val="right" w:pos="9026" w:leader="dot"/>
            </w:tabs>
            <w:rPr/>
          </w:pPr>
          <w:hyperlink w:anchor="__RefHeading___Toc6526030_3381743652">
            <w:r>
              <w:rPr>
                <w:webHidden/>
                <w:rStyle w:val="IndexLink"/>
              </w:rPr>
              <w:t>7</w:t>
            </w:r>
            <w:r>
              <w:rPr>
                <w:rStyle w:val="IndexLink"/>
                <w:rtl w:val="true"/>
              </w:rPr>
              <w:t xml:space="preserve">. </w:t>
            </w:r>
            <w:r>
              <w:rPr>
                <w:rStyle w:val="IndexLink"/>
                <w:rtl w:val="true"/>
              </w:rPr>
              <w:t>عبيدالله بن أبي‌رافع</w:t>
            </w:r>
            <w:r>
              <w:rPr>
                <w:rStyle w:val="IndexLink"/>
                <w:rtl w:val="true"/>
              </w:rPr>
              <w:tab/>
            </w:r>
            <w:r>
              <w:rPr>
                <w:rStyle w:val="IndexLink"/>
              </w:rPr>
              <w:t>327</w:t>
            </w:r>
          </w:hyperlink>
        </w:p>
        <w:p>
          <w:pPr>
            <w:pStyle w:val="Contents6"/>
            <w:tabs>
              <w:tab w:val="clear" w:pos="7609"/>
              <w:tab w:val="right" w:pos="9026" w:leader="dot"/>
            </w:tabs>
            <w:rPr/>
          </w:pPr>
          <w:hyperlink w:anchor="__RefHeading___Toc6526032_3381743652">
            <w:r>
              <w:rPr>
                <w:webHidden/>
                <w:rStyle w:val="IndexLink"/>
              </w:rPr>
              <w:t>8</w:t>
            </w:r>
            <w:r>
              <w:rPr>
                <w:rStyle w:val="IndexLink"/>
                <w:rtl w:val="true"/>
              </w:rPr>
              <w:t xml:space="preserve">. </w:t>
            </w:r>
            <w:r>
              <w:rPr>
                <w:rStyle w:val="IndexLink"/>
                <w:rtl w:val="true"/>
              </w:rPr>
              <w:t>عمرو بن حسّان عن شيخ من بني‌فزارة</w:t>
            </w:r>
            <w:r>
              <w:rPr>
                <w:rStyle w:val="IndexLink"/>
                <w:rtl w:val="true"/>
              </w:rPr>
              <w:tab/>
            </w:r>
            <w:r>
              <w:rPr>
                <w:rStyle w:val="IndexLink"/>
              </w:rPr>
              <w:t>327</w:t>
            </w:r>
          </w:hyperlink>
        </w:p>
        <w:p>
          <w:pPr>
            <w:pStyle w:val="Contents6"/>
            <w:tabs>
              <w:tab w:val="clear" w:pos="7609"/>
              <w:tab w:val="right" w:pos="9026" w:leader="dot"/>
            </w:tabs>
            <w:rPr/>
          </w:pPr>
          <w:hyperlink w:anchor="__RefHeading___Toc6526034_3381743652">
            <w:r>
              <w:rPr>
                <w:webHidden/>
                <w:rStyle w:val="IndexLink"/>
              </w:rPr>
              <w:t>9</w:t>
            </w:r>
            <w:r>
              <w:rPr>
                <w:rStyle w:val="IndexLink"/>
                <w:rtl w:val="true"/>
              </w:rPr>
              <w:t xml:space="preserve">. </w:t>
            </w:r>
            <w:r>
              <w:rPr>
                <w:rStyle w:val="IndexLink"/>
                <w:rtl w:val="true"/>
              </w:rPr>
              <w:t>الليث بن سعد</w:t>
            </w:r>
            <w:r>
              <w:rPr>
                <w:rStyle w:val="IndexLink"/>
                <w:rtl w:val="true"/>
              </w:rPr>
              <w:tab/>
            </w:r>
            <w:r>
              <w:rPr>
                <w:rStyle w:val="IndexLink"/>
              </w:rPr>
              <w:t>328</w:t>
            </w:r>
          </w:hyperlink>
        </w:p>
        <w:p>
          <w:pPr>
            <w:pStyle w:val="Contents6"/>
            <w:tabs>
              <w:tab w:val="clear" w:pos="7609"/>
              <w:tab w:val="right" w:pos="9026" w:leader="dot"/>
            </w:tabs>
            <w:rPr/>
          </w:pPr>
          <w:hyperlink w:anchor="__RefHeading___Toc6526036_3381743652">
            <w:r>
              <w:rPr>
                <w:webHidden/>
                <w:rStyle w:val="IndexLink"/>
              </w:rPr>
              <w:t>10</w:t>
            </w:r>
            <w:r>
              <w:rPr>
                <w:rStyle w:val="IndexLink"/>
                <w:rtl w:val="true"/>
              </w:rPr>
              <w:t xml:space="preserve">. </w:t>
            </w:r>
            <w:r>
              <w:rPr>
                <w:rStyle w:val="IndexLink"/>
                <w:rtl w:val="true"/>
              </w:rPr>
              <w:t>ما ورد مرسلاً</w:t>
            </w:r>
            <w:r>
              <w:rPr>
                <w:rStyle w:val="IndexLink"/>
                <w:rtl w:val="true"/>
              </w:rPr>
              <w:tab/>
            </w:r>
            <w:r>
              <w:rPr>
                <w:rStyle w:val="IndexLink"/>
              </w:rPr>
              <w:t>328</w:t>
            </w:r>
          </w:hyperlink>
        </w:p>
        <w:p>
          <w:pPr>
            <w:pStyle w:val="Contents6"/>
            <w:tabs>
              <w:tab w:val="clear" w:pos="7609"/>
              <w:tab w:val="right" w:pos="9026" w:leader="dot"/>
            </w:tabs>
            <w:rPr/>
          </w:pPr>
          <w:hyperlink w:anchor="__RefHeading___Toc6526038_3381743652">
            <w:r>
              <w:rPr>
                <w:webHidden/>
                <w:rStyle w:val="IndexLink"/>
              </w:rPr>
              <w:t>3</w:t>
            </w:r>
            <w:r>
              <w:rPr>
                <w:rStyle w:val="IndexLink"/>
                <w:rtl w:val="true"/>
              </w:rPr>
              <w:t xml:space="preserve">. </w:t>
            </w:r>
            <w:r>
              <w:rPr>
                <w:rStyle w:val="IndexLink"/>
                <w:rtl w:val="true"/>
              </w:rPr>
              <w:t>أهل المدينة من لحق منهم بمعاوية</w:t>
            </w:r>
            <w:r>
              <w:rPr>
                <w:rStyle w:val="IndexLink"/>
                <w:rtl w:val="true"/>
              </w:rPr>
              <w:tab/>
            </w:r>
            <w:r>
              <w:rPr>
                <w:rStyle w:val="IndexLink"/>
              </w:rPr>
              <w:t>337</w:t>
            </w:r>
          </w:hyperlink>
        </w:p>
        <w:p>
          <w:pPr>
            <w:pStyle w:val="Contents6"/>
            <w:tabs>
              <w:tab w:val="clear" w:pos="7609"/>
              <w:tab w:val="right" w:pos="9026" w:leader="dot"/>
            </w:tabs>
            <w:rPr/>
          </w:pPr>
          <w:hyperlink w:anchor="__RefHeading___Toc6526040_3381743652">
            <w:r>
              <w:rPr>
                <w:webHidden/>
                <w:rStyle w:val="IndexLink"/>
              </w:rPr>
              <w:t>4</w:t>
            </w:r>
            <w:r>
              <w:rPr>
                <w:rStyle w:val="IndexLink"/>
                <w:rtl w:val="true"/>
              </w:rPr>
              <w:t xml:space="preserve">. </w:t>
            </w:r>
            <w:r>
              <w:rPr>
                <w:rStyle w:val="IndexLink"/>
                <w:rtl w:val="true"/>
              </w:rPr>
              <w:t>أهل اليمن</w:t>
            </w:r>
            <w:r>
              <w:rPr>
                <w:rStyle w:val="IndexLink"/>
                <w:rtl w:val="true"/>
              </w:rPr>
              <w:tab/>
            </w:r>
            <w:r>
              <w:rPr>
                <w:rStyle w:val="IndexLink"/>
              </w:rPr>
              <w:t>337</w:t>
            </w:r>
          </w:hyperlink>
        </w:p>
        <w:p>
          <w:pPr>
            <w:pStyle w:val="Contents6"/>
            <w:tabs>
              <w:tab w:val="clear" w:pos="7609"/>
              <w:tab w:val="right" w:pos="9026" w:leader="dot"/>
            </w:tabs>
            <w:rPr/>
          </w:pPr>
          <w:hyperlink w:anchor="__RefHeading___Toc6526042_3381743652">
            <w:r>
              <w:rPr>
                <w:webHidden/>
                <w:rStyle w:val="IndexLink"/>
              </w:rPr>
              <w:t>5</w:t>
            </w:r>
            <w:r>
              <w:rPr>
                <w:rStyle w:val="IndexLink"/>
                <w:rtl w:val="true"/>
              </w:rPr>
              <w:t xml:space="preserve">. </w:t>
            </w:r>
            <w:r>
              <w:rPr>
                <w:rStyle w:val="IndexLink"/>
                <w:rtl w:val="true"/>
              </w:rPr>
              <w:t>جرير بن عبدالله البجلي</w:t>
            </w:r>
            <w:r>
              <w:rPr>
                <w:rStyle w:val="IndexLink"/>
                <w:rtl w:val="true"/>
              </w:rPr>
              <w:tab/>
            </w:r>
            <w:r>
              <w:rPr>
                <w:rStyle w:val="IndexLink"/>
              </w:rPr>
              <w:t>339</w:t>
            </w:r>
          </w:hyperlink>
        </w:p>
        <w:p>
          <w:pPr>
            <w:pStyle w:val="Contents6"/>
            <w:tabs>
              <w:tab w:val="clear" w:pos="7609"/>
              <w:tab w:val="right" w:pos="9026" w:leader="dot"/>
            </w:tabs>
            <w:rPr/>
          </w:pPr>
          <w:hyperlink w:anchor="__RefHeading___Toc6526044_3381743652">
            <w:r>
              <w:rPr>
                <w:webHidden/>
                <w:rStyle w:val="IndexLink"/>
              </w:rPr>
              <w:t>6</w:t>
            </w:r>
            <w:r>
              <w:rPr>
                <w:rStyle w:val="IndexLink"/>
                <w:rtl w:val="true"/>
              </w:rPr>
              <w:t xml:space="preserve">. </w:t>
            </w:r>
            <w:r>
              <w:rPr>
                <w:rStyle w:val="IndexLink"/>
                <w:rtl w:val="true"/>
              </w:rPr>
              <w:t>الخرّيت بن راشد</w:t>
            </w:r>
            <w:r>
              <w:rPr>
                <w:rStyle w:val="IndexLink"/>
                <w:rtl w:val="true"/>
              </w:rPr>
              <w:tab/>
            </w:r>
            <w:r>
              <w:rPr>
                <w:rStyle w:val="IndexLink"/>
              </w:rPr>
              <w:t>339</w:t>
            </w:r>
          </w:hyperlink>
        </w:p>
        <w:p>
          <w:pPr>
            <w:pStyle w:val="Contents6"/>
            <w:tabs>
              <w:tab w:val="clear" w:pos="7609"/>
              <w:tab w:val="right" w:pos="9026" w:leader="dot"/>
            </w:tabs>
            <w:rPr/>
          </w:pPr>
          <w:hyperlink w:anchor="__RefHeading___Toc6526046_3381743652">
            <w:r>
              <w:rPr>
                <w:webHidden/>
                <w:rStyle w:val="IndexLink"/>
              </w:rPr>
              <w:t>7</w:t>
            </w:r>
            <w:r>
              <w:rPr>
                <w:rStyle w:val="IndexLink"/>
                <w:rtl w:val="true"/>
              </w:rPr>
              <w:t xml:space="preserve">. </w:t>
            </w:r>
            <w:r>
              <w:rPr>
                <w:rStyle w:val="IndexLink"/>
                <w:rtl w:val="true"/>
              </w:rPr>
              <w:t>الزبير بن العوّام</w:t>
            </w:r>
            <w:r>
              <w:rPr>
                <w:rStyle w:val="IndexLink"/>
                <w:rtl w:val="true"/>
              </w:rPr>
              <w:tab/>
            </w:r>
            <w:r>
              <w:rPr>
                <w:rStyle w:val="IndexLink"/>
              </w:rPr>
              <w:t>340</w:t>
            </w:r>
          </w:hyperlink>
        </w:p>
        <w:p>
          <w:pPr>
            <w:pStyle w:val="Contents6"/>
            <w:tabs>
              <w:tab w:val="clear" w:pos="7609"/>
              <w:tab w:val="right" w:pos="9026" w:leader="dot"/>
            </w:tabs>
            <w:rPr/>
          </w:pPr>
          <w:hyperlink w:anchor="__RefHeading___Toc6526048_3381743652">
            <w:r>
              <w:rPr>
                <w:webHidden/>
                <w:rStyle w:val="IndexLink"/>
              </w:rPr>
              <w:t>1</w:t>
            </w:r>
            <w:r>
              <w:rPr>
                <w:rStyle w:val="IndexLink"/>
                <w:rtl w:val="true"/>
              </w:rPr>
              <w:t xml:space="preserve">. </w:t>
            </w:r>
            <w:r>
              <w:rPr>
                <w:rStyle w:val="IndexLink"/>
                <w:rtl w:val="true"/>
              </w:rPr>
              <w:t>زيد بن صوحان</w:t>
            </w:r>
            <w:r>
              <w:rPr>
                <w:rStyle w:val="IndexLink"/>
                <w:rtl w:val="true"/>
              </w:rPr>
              <w:tab/>
            </w:r>
            <w:r>
              <w:rPr>
                <w:rStyle w:val="IndexLink"/>
              </w:rPr>
              <w:t>340</w:t>
            </w:r>
          </w:hyperlink>
        </w:p>
        <w:p>
          <w:pPr>
            <w:pStyle w:val="Contents6"/>
            <w:tabs>
              <w:tab w:val="clear" w:pos="7609"/>
              <w:tab w:val="right" w:pos="9026" w:leader="dot"/>
            </w:tabs>
            <w:rPr/>
          </w:pPr>
          <w:hyperlink w:anchor="__RefHeading___Toc652605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341</w:t>
            </w:r>
          </w:hyperlink>
        </w:p>
        <w:p>
          <w:pPr>
            <w:pStyle w:val="Contents6"/>
            <w:tabs>
              <w:tab w:val="clear" w:pos="7609"/>
              <w:tab w:val="right" w:pos="9026" w:leader="dot"/>
            </w:tabs>
            <w:rPr/>
          </w:pPr>
          <w:hyperlink w:anchor="__RefHeading___Toc6526052_3381743652">
            <w:r>
              <w:rPr>
                <w:webHidden/>
                <w:rStyle w:val="IndexLink"/>
              </w:rPr>
              <w:t>8</w:t>
            </w:r>
            <w:r>
              <w:rPr>
                <w:rStyle w:val="IndexLink"/>
                <w:rtl w:val="true"/>
              </w:rPr>
              <w:t xml:space="preserve">. </w:t>
            </w:r>
            <w:r>
              <w:rPr>
                <w:rStyle w:val="IndexLink"/>
                <w:rtl w:val="true"/>
              </w:rPr>
              <w:t>زياد بن أبيه</w:t>
            </w:r>
            <w:r>
              <w:rPr>
                <w:rStyle w:val="IndexLink"/>
                <w:rtl w:val="true"/>
              </w:rPr>
              <w:tab/>
            </w:r>
            <w:r>
              <w:rPr>
                <w:rStyle w:val="IndexLink"/>
              </w:rPr>
              <w:t>345</w:t>
            </w:r>
          </w:hyperlink>
        </w:p>
        <w:p>
          <w:pPr>
            <w:pStyle w:val="Contents6"/>
            <w:tabs>
              <w:tab w:val="clear" w:pos="7609"/>
              <w:tab w:val="right" w:pos="9026" w:leader="dot"/>
            </w:tabs>
            <w:rPr/>
          </w:pPr>
          <w:hyperlink w:anchor="__RefHeading___Toc6526054_3381743652">
            <w:r>
              <w:rPr>
                <w:webHidden/>
                <w:rStyle w:val="IndexLink"/>
              </w:rPr>
              <w:t>9</w:t>
            </w:r>
            <w:r>
              <w:rPr>
                <w:rStyle w:val="IndexLink"/>
                <w:rtl w:val="true"/>
              </w:rPr>
              <w:t xml:space="preserve">. </w:t>
            </w:r>
            <w:r>
              <w:rPr>
                <w:rStyle w:val="IndexLink"/>
                <w:rtl w:val="true"/>
              </w:rPr>
              <w:t>سعيد بن نِمْران</w:t>
            </w:r>
            <w:r>
              <w:rPr>
                <w:rStyle w:val="IndexLink"/>
                <w:rtl w:val="true"/>
              </w:rPr>
              <w:tab/>
            </w:r>
            <w:r>
              <w:rPr>
                <w:rStyle w:val="IndexLink"/>
              </w:rPr>
              <w:t>345</w:t>
            </w:r>
          </w:hyperlink>
        </w:p>
        <w:p>
          <w:pPr>
            <w:pStyle w:val="Contents6"/>
            <w:tabs>
              <w:tab w:val="clear" w:pos="7609"/>
              <w:tab w:val="right" w:pos="9026" w:leader="dot"/>
            </w:tabs>
            <w:rPr/>
          </w:pPr>
          <w:hyperlink w:anchor="__RefHeading___Toc6526056_3381743652">
            <w:r>
              <w:rPr>
                <w:webHidden/>
                <w:rStyle w:val="IndexLink"/>
              </w:rPr>
              <w:t>10</w:t>
            </w:r>
            <w:r>
              <w:rPr>
                <w:rStyle w:val="IndexLink"/>
                <w:rtl w:val="true"/>
              </w:rPr>
              <w:t xml:space="preserve">. </w:t>
            </w:r>
            <w:r>
              <w:rPr>
                <w:rStyle w:val="IndexLink"/>
                <w:rtl w:val="true"/>
              </w:rPr>
              <w:t>أبوسفيان</w:t>
            </w:r>
            <w:r>
              <w:rPr>
                <w:rStyle w:val="IndexLink"/>
                <w:rtl w:val="true"/>
              </w:rPr>
              <w:tab/>
            </w:r>
            <w:r>
              <w:rPr>
                <w:rStyle w:val="IndexLink"/>
              </w:rPr>
              <w:t>345</w:t>
            </w:r>
          </w:hyperlink>
        </w:p>
        <w:p>
          <w:pPr>
            <w:pStyle w:val="Contents6"/>
            <w:tabs>
              <w:tab w:val="clear" w:pos="7609"/>
              <w:tab w:val="right" w:pos="9026" w:leader="dot"/>
            </w:tabs>
            <w:rPr/>
          </w:pPr>
          <w:hyperlink w:anchor="__RefHeading___Toc6526058_3381743652">
            <w:r>
              <w:rPr>
                <w:webHidden/>
                <w:rStyle w:val="IndexLink"/>
              </w:rPr>
              <w:t>1</w:t>
            </w:r>
            <w:r>
              <w:rPr>
                <w:rStyle w:val="IndexLink"/>
                <w:rtl w:val="true"/>
              </w:rPr>
              <w:t xml:space="preserve">. </w:t>
            </w:r>
            <w:r>
              <w:rPr>
                <w:rStyle w:val="IndexLink"/>
                <w:rtl w:val="true"/>
              </w:rPr>
              <w:t>عبدالرحمان بن عبيد</w:t>
            </w:r>
            <w:r>
              <w:rPr>
                <w:rStyle w:val="IndexLink"/>
                <w:rtl w:val="true"/>
              </w:rPr>
              <w:tab/>
            </w:r>
            <w:r>
              <w:rPr>
                <w:rStyle w:val="IndexLink"/>
              </w:rPr>
              <w:t>345</w:t>
            </w:r>
          </w:hyperlink>
        </w:p>
        <w:p>
          <w:pPr>
            <w:pStyle w:val="Contents6"/>
            <w:tabs>
              <w:tab w:val="clear" w:pos="7609"/>
              <w:tab w:val="right" w:pos="9026" w:leader="dot"/>
            </w:tabs>
            <w:rPr/>
          </w:pPr>
          <w:hyperlink w:anchor="__RefHeading___Toc652606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346</w:t>
            </w:r>
          </w:hyperlink>
        </w:p>
        <w:p>
          <w:pPr>
            <w:pStyle w:val="Contents6"/>
            <w:tabs>
              <w:tab w:val="clear" w:pos="7609"/>
              <w:tab w:val="right" w:pos="9026" w:leader="dot"/>
            </w:tabs>
            <w:rPr/>
          </w:pPr>
          <w:hyperlink w:anchor="__RefHeading___Toc6526062_3381743652">
            <w:r>
              <w:rPr>
                <w:webHidden/>
                <w:rStyle w:val="IndexLink"/>
              </w:rPr>
              <w:t>12</w:t>
            </w:r>
            <w:r>
              <w:rPr>
                <w:rStyle w:val="IndexLink"/>
                <w:rtl w:val="true"/>
              </w:rPr>
              <w:t xml:space="preserve">. </w:t>
            </w:r>
            <w:r>
              <w:rPr>
                <w:rStyle w:val="IndexLink"/>
                <w:rtl w:val="true"/>
              </w:rPr>
              <w:t>ضبيعة بن زهير</w:t>
            </w:r>
            <w:r>
              <w:rPr>
                <w:rStyle w:val="IndexLink"/>
                <w:rtl w:val="true"/>
              </w:rPr>
              <w:tab/>
            </w:r>
            <w:r>
              <w:rPr>
                <w:rStyle w:val="IndexLink"/>
              </w:rPr>
              <w:t>347</w:t>
            </w:r>
          </w:hyperlink>
        </w:p>
        <w:p>
          <w:pPr>
            <w:pStyle w:val="Contents6"/>
            <w:tabs>
              <w:tab w:val="clear" w:pos="7609"/>
              <w:tab w:val="right" w:pos="9026" w:leader="dot"/>
            </w:tabs>
            <w:rPr/>
          </w:pPr>
          <w:hyperlink w:anchor="__RefHeading___Toc6526064_3381743652">
            <w:r>
              <w:rPr>
                <w:webHidden/>
                <w:rStyle w:val="IndexLink"/>
              </w:rPr>
              <w:t>13</w:t>
            </w:r>
            <w:r>
              <w:rPr>
                <w:rStyle w:val="IndexLink"/>
                <w:rtl w:val="true"/>
              </w:rPr>
              <w:t xml:space="preserve">. </w:t>
            </w:r>
            <w:r>
              <w:rPr>
                <w:rStyle w:val="IndexLink"/>
                <w:rtl w:val="true"/>
              </w:rPr>
              <w:t>طارق بن عبدالله النهدي</w:t>
            </w:r>
            <w:r>
              <w:rPr>
                <w:rStyle w:val="IndexLink"/>
                <w:rtl w:val="true"/>
              </w:rPr>
              <w:tab/>
            </w:r>
            <w:r>
              <w:rPr>
                <w:rStyle w:val="IndexLink"/>
              </w:rPr>
              <w:t>347</w:t>
            </w:r>
          </w:hyperlink>
        </w:p>
        <w:p>
          <w:pPr>
            <w:pStyle w:val="Contents6"/>
            <w:tabs>
              <w:tab w:val="clear" w:pos="7609"/>
              <w:tab w:val="right" w:pos="9026" w:leader="dot"/>
            </w:tabs>
            <w:rPr/>
          </w:pPr>
          <w:hyperlink w:anchor="__RefHeading___Toc6526066_3381743652">
            <w:r>
              <w:rPr>
                <w:webHidden/>
                <w:rStyle w:val="IndexLink"/>
              </w:rPr>
              <w:t>14</w:t>
            </w:r>
            <w:r>
              <w:rPr>
                <w:rStyle w:val="IndexLink"/>
                <w:rtl w:val="true"/>
              </w:rPr>
              <w:t xml:space="preserve">. </w:t>
            </w:r>
            <w:r>
              <w:rPr>
                <w:rStyle w:val="IndexLink"/>
                <w:rtl w:val="true"/>
              </w:rPr>
              <w:t>طلحة بن عبيدالله</w:t>
            </w:r>
            <w:r>
              <w:rPr>
                <w:rStyle w:val="IndexLink"/>
                <w:rtl w:val="true"/>
              </w:rPr>
              <w:tab/>
            </w:r>
            <w:r>
              <w:rPr>
                <w:rStyle w:val="IndexLink"/>
              </w:rPr>
              <w:t>348</w:t>
            </w:r>
          </w:hyperlink>
        </w:p>
        <w:p>
          <w:pPr>
            <w:pStyle w:val="Contents6"/>
            <w:tabs>
              <w:tab w:val="clear" w:pos="7609"/>
              <w:tab w:val="right" w:pos="9026" w:leader="dot"/>
            </w:tabs>
            <w:rPr/>
          </w:pPr>
          <w:hyperlink w:anchor="__RefHeading___Toc6526068_3381743652">
            <w:r>
              <w:rPr>
                <w:webHidden/>
                <w:rStyle w:val="IndexLink"/>
              </w:rPr>
              <w:t>15</w:t>
            </w:r>
            <w:r>
              <w:rPr>
                <w:rStyle w:val="IndexLink"/>
                <w:rtl w:val="true"/>
              </w:rPr>
              <w:t xml:space="preserve">. </w:t>
            </w:r>
            <w:r>
              <w:rPr>
                <w:rStyle w:val="IndexLink"/>
                <w:rtl w:val="true"/>
              </w:rPr>
              <w:t>عبدالله بن عبّاس</w:t>
            </w:r>
            <w:r>
              <w:rPr>
                <w:rStyle w:val="IndexLink"/>
                <w:rtl w:val="true"/>
              </w:rPr>
              <w:tab/>
            </w:r>
            <w:r>
              <w:rPr>
                <w:rStyle w:val="IndexLink"/>
              </w:rPr>
              <w:t>348</w:t>
            </w:r>
          </w:hyperlink>
        </w:p>
        <w:p>
          <w:pPr>
            <w:pStyle w:val="Contents6"/>
            <w:tabs>
              <w:tab w:val="clear" w:pos="7609"/>
              <w:tab w:val="right" w:pos="9026" w:leader="dot"/>
            </w:tabs>
            <w:rPr/>
          </w:pPr>
          <w:hyperlink w:anchor="__RefHeading___Toc6526070_3381743652">
            <w:r>
              <w:rPr>
                <w:webHidden/>
                <w:rStyle w:val="IndexLink"/>
              </w:rPr>
              <w:t>16</w:t>
            </w:r>
            <w:r>
              <w:rPr>
                <w:rStyle w:val="IndexLink"/>
                <w:rtl w:val="true"/>
              </w:rPr>
              <w:t xml:space="preserve">. </w:t>
            </w:r>
            <w:r>
              <w:rPr>
                <w:rStyle w:val="IndexLink"/>
                <w:rtl w:val="true"/>
              </w:rPr>
              <w:t>عبيدالله بن عبّاس</w:t>
            </w:r>
            <w:r>
              <w:rPr>
                <w:rStyle w:val="IndexLink"/>
                <w:rtl w:val="true"/>
              </w:rPr>
              <w:tab/>
            </w:r>
            <w:r>
              <w:rPr>
                <w:rStyle w:val="IndexLink"/>
              </w:rPr>
              <w:t>348</w:t>
            </w:r>
          </w:hyperlink>
        </w:p>
        <w:p>
          <w:pPr>
            <w:pStyle w:val="Contents6"/>
            <w:tabs>
              <w:tab w:val="clear" w:pos="7609"/>
              <w:tab w:val="right" w:pos="9026" w:leader="dot"/>
            </w:tabs>
            <w:rPr/>
          </w:pPr>
          <w:hyperlink w:anchor="__RefHeading___Toc6526072_3381743652">
            <w:r>
              <w:rPr>
                <w:webHidden/>
                <w:rStyle w:val="IndexLink"/>
              </w:rPr>
              <w:t>17</w:t>
            </w:r>
            <w:r>
              <w:rPr>
                <w:rStyle w:val="IndexLink"/>
                <w:rtl w:val="true"/>
              </w:rPr>
              <w:t xml:space="preserve">. </w:t>
            </w:r>
            <w:r>
              <w:rPr>
                <w:rStyle w:val="IndexLink"/>
                <w:rtl w:val="true"/>
              </w:rPr>
              <w:t>عثمان بن حنيف</w:t>
            </w:r>
            <w:r>
              <w:rPr>
                <w:rStyle w:val="IndexLink"/>
                <w:rtl w:val="true"/>
              </w:rPr>
              <w:tab/>
            </w:r>
            <w:r>
              <w:rPr>
                <w:rStyle w:val="IndexLink"/>
              </w:rPr>
              <w:t>350</w:t>
            </w:r>
          </w:hyperlink>
        </w:p>
        <w:p>
          <w:pPr>
            <w:pStyle w:val="Contents6"/>
            <w:tabs>
              <w:tab w:val="clear" w:pos="7609"/>
              <w:tab w:val="right" w:pos="9026" w:leader="dot"/>
            </w:tabs>
            <w:rPr/>
          </w:pPr>
          <w:hyperlink w:anchor="__RefHeading___Toc6526074_3381743652">
            <w:r>
              <w:rPr>
                <w:webHidden/>
                <w:rStyle w:val="IndexLink"/>
              </w:rPr>
              <w:t>18</w:t>
            </w:r>
            <w:r>
              <w:rPr>
                <w:rStyle w:val="IndexLink"/>
                <w:rtl w:val="true"/>
              </w:rPr>
              <w:t xml:space="preserve">. </w:t>
            </w:r>
            <w:r>
              <w:rPr>
                <w:rStyle w:val="IndexLink"/>
                <w:rtl w:val="true"/>
              </w:rPr>
              <w:t>قدامة بن عجلان</w:t>
            </w:r>
            <w:r>
              <w:rPr>
                <w:rStyle w:val="IndexLink"/>
                <w:rtl w:val="true"/>
              </w:rPr>
              <w:tab/>
            </w:r>
            <w:r>
              <w:rPr>
                <w:rStyle w:val="IndexLink"/>
              </w:rPr>
              <w:t>350</w:t>
            </w:r>
          </w:hyperlink>
        </w:p>
        <w:p>
          <w:pPr>
            <w:pStyle w:val="Contents6"/>
            <w:tabs>
              <w:tab w:val="clear" w:pos="7609"/>
              <w:tab w:val="right" w:pos="9026" w:leader="dot"/>
            </w:tabs>
            <w:rPr/>
          </w:pPr>
          <w:hyperlink w:anchor="__RefHeading___Toc6526076_3381743652">
            <w:r>
              <w:rPr>
                <w:webHidden/>
                <w:rStyle w:val="IndexLink"/>
              </w:rPr>
              <w:t>19</w:t>
            </w:r>
            <w:r>
              <w:rPr>
                <w:rStyle w:val="IndexLink"/>
                <w:rtl w:val="true"/>
              </w:rPr>
              <w:t xml:space="preserve">. </w:t>
            </w:r>
            <w:r>
              <w:rPr>
                <w:rStyle w:val="IndexLink"/>
                <w:rtl w:val="true"/>
              </w:rPr>
              <w:t>كميل بن زياد النخعي</w:t>
            </w:r>
            <w:r>
              <w:rPr>
                <w:rStyle w:val="IndexLink"/>
                <w:rtl w:val="true"/>
              </w:rPr>
              <w:tab/>
            </w:r>
            <w:r>
              <w:rPr>
                <w:rStyle w:val="IndexLink"/>
              </w:rPr>
              <w:t>350</w:t>
            </w:r>
          </w:hyperlink>
        </w:p>
        <w:p>
          <w:pPr>
            <w:pStyle w:val="Contents6"/>
            <w:tabs>
              <w:tab w:val="clear" w:pos="7609"/>
              <w:tab w:val="right" w:pos="9026" w:leader="dot"/>
            </w:tabs>
            <w:rPr/>
          </w:pPr>
          <w:hyperlink w:anchor="__RefHeading___Toc6526078_3381743652">
            <w:r>
              <w:rPr>
                <w:webHidden/>
                <w:rStyle w:val="IndexLink"/>
              </w:rPr>
              <w:t>20</w:t>
            </w:r>
            <w:r>
              <w:rPr>
                <w:rStyle w:val="IndexLink"/>
                <w:rtl w:val="true"/>
              </w:rPr>
              <w:t xml:space="preserve">. </w:t>
            </w:r>
            <w:r>
              <w:rPr>
                <w:rStyle w:val="IndexLink"/>
                <w:rtl w:val="true"/>
              </w:rPr>
              <w:t>أبومسعود الأنصاري</w:t>
            </w:r>
            <w:r>
              <w:rPr>
                <w:rStyle w:val="IndexLink"/>
                <w:rtl w:val="true"/>
              </w:rPr>
              <w:tab/>
            </w:r>
            <w:r>
              <w:rPr>
                <w:rStyle w:val="IndexLink"/>
              </w:rPr>
              <w:t>352</w:t>
            </w:r>
          </w:hyperlink>
        </w:p>
        <w:p>
          <w:pPr>
            <w:pStyle w:val="Contents6"/>
            <w:tabs>
              <w:tab w:val="clear" w:pos="7609"/>
              <w:tab w:val="right" w:pos="9026" w:leader="dot"/>
            </w:tabs>
            <w:rPr/>
          </w:pPr>
          <w:hyperlink w:anchor="__RefHeading___Toc6526080_3381743652">
            <w:r>
              <w:rPr>
                <w:webHidden/>
                <w:rStyle w:val="IndexLink"/>
              </w:rPr>
              <w:t>21</w:t>
            </w:r>
            <w:r>
              <w:rPr>
                <w:rStyle w:val="IndexLink"/>
                <w:rtl w:val="true"/>
              </w:rPr>
              <w:t xml:space="preserve">. </w:t>
            </w:r>
            <w:r>
              <w:rPr>
                <w:rStyle w:val="IndexLink"/>
                <w:rtl w:val="true"/>
              </w:rPr>
              <w:t>المسيّب بن نجبة الفزاري</w:t>
            </w:r>
            <w:r>
              <w:rPr>
                <w:rStyle w:val="IndexLink"/>
                <w:rtl w:val="true"/>
              </w:rPr>
              <w:tab/>
            </w:r>
            <w:r>
              <w:rPr>
                <w:rStyle w:val="IndexLink"/>
              </w:rPr>
              <w:t>353</w:t>
            </w:r>
          </w:hyperlink>
        </w:p>
        <w:p>
          <w:pPr>
            <w:pStyle w:val="Contents6"/>
            <w:tabs>
              <w:tab w:val="clear" w:pos="7609"/>
              <w:tab w:val="right" w:pos="9026" w:leader="dot"/>
            </w:tabs>
            <w:rPr/>
          </w:pPr>
          <w:hyperlink w:anchor="__RefHeading___Toc6526082_3381743652">
            <w:r>
              <w:rPr>
                <w:webHidden/>
                <w:rStyle w:val="IndexLink"/>
              </w:rPr>
              <w:t>22</w:t>
            </w:r>
            <w:r>
              <w:rPr>
                <w:rStyle w:val="IndexLink"/>
                <w:rtl w:val="true"/>
              </w:rPr>
              <w:t xml:space="preserve">. </w:t>
            </w:r>
            <w:r>
              <w:rPr>
                <w:rStyle w:val="IndexLink"/>
                <w:rtl w:val="true"/>
              </w:rPr>
              <w:t>مصقلة بن هبيرة</w:t>
            </w:r>
            <w:r>
              <w:rPr>
                <w:rStyle w:val="IndexLink"/>
                <w:rtl w:val="true"/>
              </w:rPr>
              <w:tab/>
            </w:r>
            <w:r>
              <w:rPr>
                <w:rStyle w:val="IndexLink"/>
              </w:rPr>
              <w:t>354</w:t>
            </w:r>
          </w:hyperlink>
        </w:p>
        <w:p>
          <w:pPr>
            <w:pStyle w:val="Contents6"/>
            <w:tabs>
              <w:tab w:val="clear" w:pos="7609"/>
              <w:tab w:val="right" w:pos="9026" w:leader="dot"/>
            </w:tabs>
            <w:rPr/>
          </w:pPr>
          <w:hyperlink w:anchor="__RefHeading___Toc6526084_3381743652">
            <w:r>
              <w:rPr>
                <w:webHidden/>
                <w:rStyle w:val="IndexLink"/>
              </w:rPr>
              <w:t>23</w:t>
            </w:r>
            <w:r>
              <w:rPr>
                <w:rStyle w:val="IndexLink"/>
                <w:rtl w:val="true"/>
              </w:rPr>
              <w:t xml:space="preserve">. </w:t>
            </w:r>
            <w:r>
              <w:rPr>
                <w:rStyle w:val="IndexLink"/>
                <w:rtl w:val="true"/>
              </w:rPr>
              <w:t>معاوية بن أبي‌سفيان</w:t>
            </w:r>
            <w:r>
              <w:rPr>
                <w:rStyle w:val="IndexLink"/>
                <w:rtl w:val="true"/>
              </w:rPr>
              <w:tab/>
            </w:r>
            <w:r>
              <w:rPr>
                <w:rStyle w:val="IndexLink"/>
              </w:rPr>
              <w:t>354</w:t>
            </w:r>
          </w:hyperlink>
        </w:p>
        <w:p>
          <w:pPr>
            <w:pStyle w:val="Contents6"/>
            <w:tabs>
              <w:tab w:val="clear" w:pos="7609"/>
              <w:tab w:val="right" w:pos="9026" w:leader="dot"/>
            </w:tabs>
            <w:rPr/>
          </w:pPr>
          <w:hyperlink w:anchor="__RefHeading___Toc6526086_3381743652">
            <w:r>
              <w:rPr>
                <w:webHidden/>
                <w:rStyle w:val="IndexLink"/>
              </w:rPr>
              <w:t>1</w:t>
            </w:r>
            <w:r>
              <w:rPr>
                <w:rStyle w:val="IndexLink"/>
                <w:rtl w:val="true"/>
              </w:rPr>
              <w:t xml:space="preserve">. </w:t>
            </w:r>
            <w:r>
              <w:rPr>
                <w:rStyle w:val="IndexLink"/>
                <w:rtl w:val="true"/>
              </w:rPr>
              <w:t>أبوالأغرّ التميمي</w:t>
            </w:r>
            <w:r>
              <w:rPr>
                <w:rStyle w:val="IndexLink"/>
                <w:rtl w:val="true"/>
              </w:rPr>
              <w:tab/>
            </w:r>
            <w:r>
              <w:rPr>
                <w:rStyle w:val="IndexLink"/>
              </w:rPr>
              <w:t>355</w:t>
            </w:r>
          </w:hyperlink>
        </w:p>
        <w:p>
          <w:pPr>
            <w:pStyle w:val="Contents6"/>
            <w:tabs>
              <w:tab w:val="clear" w:pos="7609"/>
              <w:tab w:val="right" w:pos="9026" w:leader="dot"/>
            </w:tabs>
            <w:rPr/>
          </w:pPr>
          <w:hyperlink w:anchor="__RefHeading___Toc6526088_3381743652">
            <w:r>
              <w:rPr>
                <w:webHidden/>
                <w:rStyle w:val="IndexLink"/>
              </w:rPr>
              <w:t>2</w:t>
            </w:r>
            <w:r>
              <w:rPr>
                <w:rStyle w:val="IndexLink"/>
                <w:rtl w:val="true"/>
              </w:rPr>
              <w:t xml:space="preserve">. </w:t>
            </w:r>
            <w:r>
              <w:rPr>
                <w:rStyle w:val="IndexLink"/>
                <w:rtl w:val="true"/>
              </w:rPr>
              <w:t>الجرجاني</w:t>
            </w:r>
            <w:r>
              <w:rPr>
                <w:rStyle w:val="IndexLink"/>
                <w:rtl w:val="true"/>
              </w:rPr>
              <w:tab/>
            </w:r>
            <w:r>
              <w:rPr>
                <w:rStyle w:val="IndexLink"/>
              </w:rPr>
              <w:t>356</w:t>
            </w:r>
          </w:hyperlink>
        </w:p>
        <w:p>
          <w:pPr>
            <w:pStyle w:val="Contents6"/>
            <w:tabs>
              <w:tab w:val="clear" w:pos="7609"/>
              <w:tab w:val="right" w:pos="9026" w:leader="dot"/>
            </w:tabs>
            <w:rPr/>
          </w:pPr>
          <w:hyperlink w:anchor="__RefHeading___Toc6526090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357</w:t>
            </w:r>
          </w:hyperlink>
        </w:p>
        <w:p>
          <w:pPr>
            <w:pStyle w:val="Contents6"/>
            <w:tabs>
              <w:tab w:val="clear" w:pos="7609"/>
              <w:tab w:val="right" w:pos="9026" w:leader="dot"/>
            </w:tabs>
            <w:rPr/>
          </w:pPr>
          <w:hyperlink w:anchor="__RefHeading___Toc6526092_3381743652">
            <w:r>
              <w:rPr>
                <w:webHidden/>
                <w:rStyle w:val="IndexLink"/>
              </w:rPr>
              <w:t>4</w:t>
            </w:r>
            <w:r>
              <w:rPr>
                <w:rStyle w:val="IndexLink"/>
                <w:rtl w:val="true"/>
              </w:rPr>
              <w:t xml:space="preserve">. </w:t>
            </w:r>
            <w:r>
              <w:rPr>
                <w:rStyle w:val="IndexLink"/>
                <w:rtl w:val="true"/>
              </w:rPr>
              <w:t>عبدالرحمان بن عبيد</w:t>
            </w:r>
            <w:r>
              <w:rPr>
                <w:rStyle w:val="IndexLink"/>
                <w:rtl w:val="true"/>
              </w:rPr>
              <w:tab/>
            </w:r>
            <w:r>
              <w:rPr>
                <w:rStyle w:val="IndexLink"/>
              </w:rPr>
              <w:t>358</w:t>
            </w:r>
          </w:hyperlink>
        </w:p>
        <w:p>
          <w:pPr>
            <w:pStyle w:val="Contents6"/>
            <w:tabs>
              <w:tab w:val="clear" w:pos="7609"/>
              <w:tab w:val="right" w:pos="9026" w:leader="dot"/>
            </w:tabs>
            <w:rPr/>
          </w:pPr>
          <w:hyperlink w:anchor="__RefHeading___Toc6526094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359</w:t>
            </w:r>
          </w:hyperlink>
        </w:p>
        <w:p>
          <w:pPr>
            <w:pStyle w:val="Contents6"/>
            <w:tabs>
              <w:tab w:val="clear" w:pos="7609"/>
              <w:tab w:val="right" w:pos="9026" w:leader="dot"/>
            </w:tabs>
            <w:rPr/>
          </w:pPr>
          <w:hyperlink w:anchor="__RefHeading___Toc6526096_3381743652">
            <w:r>
              <w:rPr>
                <w:webHidden/>
                <w:rStyle w:val="IndexLink"/>
              </w:rPr>
              <w:t>6</w:t>
            </w:r>
            <w:r>
              <w:rPr>
                <w:rStyle w:val="IndexLink"/>
                <w:rtl w:val="true"/>
              </w:rPr>
              <w:t xml:space="preserve">. </w:t>
            </w:r>
            <w:r>
              <w:rPr>
                <w:rStyle w:val="IndexLink"/>
                <w:rtl w:val="true"/>
              </w:rPr>
              <w:t>عبدالواحد الدمشقي</w:t>
            </w:r>
            <w:r>
              <w:rPr>
                <w:rStyle w:val="IndexLink"/>
                <w:rtl w:val="true"/>
              </w:rPr>
              <w:tab/>
            </w:r>
            <w:r>
              <w:rPr>
                <w:rStyle w:val="IndexLink"/>
              </w:rPr>
              <w:t>362</w:t>
            </w:r>
          </w:hyperlink>
        </w:p>
        <w:p>
          <w:pPr>
            <w:pStyle w:val="Contents6"/>
            <w:tabs>
              <w:tab w:val="clear" w:pos="7609"/>
              <w:tab w:val="right" w:pos="9026" w:leader="dot"/>
            </w:tabs>
            <w:rPr/>
          </w:pPr>
          <w:hyperlink w:anchor="__RefHeading___Toc6526098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362</w:t>
            </w:r>
          </w:hyperlink>
        </w:p>
        <w:p>
          <w:pPr>
            <w:pStyle w:val="Contents6"/>
            <w:tabs>
              <w:tab w:val="clear" w:pos="7609"/>
              <w:tab w:val="right" w:pos="9026" w:leader="dot"/>
            </w:tabs>
            <w:rPr/>
          </w:pPr>
          <w:hyperlink w:anchor="__RefHeading___Toc6526100_3381743652">
            <w:r>
              <w:rPr>
                <w:webHidden/>
                <w:rStyle w:val="IndexLink"/>
              </w:rPr>
              <w:t>24</w:t>
            </w:r>
            <w:r>
              <w:rPr>
                <w:rStyle w:val="IndexLink"/>
                <w:rtl w:val="true"/>
              </w:rPr>
              <w:t xml:space="preserve">. </w:t>
            </w:r>
            <w:r>
              <w:rPr>
                <w:rStyle w:val="IndexLink"/>
                <w:rtl w:val="true"/>
              </w:rPr>
              <w:t>المغيرة بن الأخنس</w:t>
            </w:r>
            <w:r>
              <w:rPr>
                <w:rStyle w:val="IndexLink"/>
                <w:rtl w:val="true"/>
              </w:rPr>
              <w:tab/>
            </w:r>
            <w:r>
              <w:rPr>
                <w:rStyle w:val="IndexLink"/>
              </w:rPr>
              <w:t>382</w:t>
            </w:r>
          </w:hyperlink>
        </w:p>
        <w:p>
          <w:pPr>
            <w:pStyle w:val="Contents6"/>
            <w:tabs>
              <w:tab w:val="clear" w:pos="7609"/>
              <w:tab w:val="right" w:pos="9026" w:leader="dot"/>
            </w:tabs>
            <w:rPr/>
          </w:pPr>
          <w:hyperlink w:anchor="__RefHeading___Toc6526102_3381743652">
            <w:r>
              <w:rPr>
                <w:webHidden/>
                <w:rStyle w:val="IndexLink"/>
              </w:rPr>
              <w:t>25</w:t>
            </w:r>
            <w:r>
              <w:rPr>
                <w:rStyle w:val="IndexLink"/>
                <w:rtl w:val="true"/>
              </w:rPr>
              <w:t xml:space="preserve">. </w:t>
            </w:r>
            <w:r>
              <w:rPr>
                <w:rStyle w:val="IndexLink"/>
                <w:rtl w:val="true"/>
              </w:rPr>
              <w:t>المنذر بن الجارود</w:t>
            </w:r>
            <w:r>
              <w:rPr>
                <w:rStyle w:val="IndexLink"/>
                <w:rtl w:val="true"/>
              </w:rPr>
              <w:tab/>
            </w:r>
            <w:r>
              <w:rPr>
                <w:rStyle w:val="IndexLink"/>
              </w:rPr>
              <w:t>384</w:t>
            </w:r>
          </w:hyperlink>
        </w:p>
        <w:p>
          <w:pPr>
            <w:pStyle w:val="Contents6"/>
            <w:tabs>
              <w:tab w:val="clear" w:pos="7609"/>
              <w:tab w:val="right" w:pos="9026" w:leader="dot"/>
            </w:tabs>
            <w:rPr/>
          </w:pPr>
          <w:hyperlink w:anchor="__RefHeading___Toc6526104_3381743652">
            <w:r>
              <w:rPr>
                <w:webHidden/>
                <w:rStyle w:val="IndexLink"/>
              </w:rPr>
              <w:t>26</w:t>
            </w:r>
            <w:r>
              <w:rPr>
                <w:rStyle w:val="IndexLink"/>
                <w:rtl w:val="true"/>
              </w:rPr>
              <w:t xml:space="preserve">. </w:t>
            </w:r>
            <w:r>
              <w:rPr>
                <w:rStyle w:val="IndexLink"/>
                <w:rtl w:val="true"/>
              </w:rPr>
              <w:t>أبوموسي الأشعري</w:t>
            </w:r>
            <w:r>
              <w:rPr>
                <w:rStyle w:val="IndexLink"/>
                <w:rtl w:val="true"/>
              </w:rPr>
              <w:tab/>
            </w:r>
            <w:r>
              <w:rPr>
                <w:rStyle w:val="IndexLink"/>
              </w:rPr>
              <w:t>384</w:t>
            </w:r>
          </w:hyperlink>
        </w:p>
        <w:p>
          <w:pPr>
            <w:pStyle w:val="Contents6"/>
            <w:tabs>
              <w:tab w:val="clear" w:pos="7609"/>
              <w:tab w:val="right" w:pos="9026" w:leader="dot"/>
            </w:tabs>
            <w:rPr/>
          </w:pPr>
          <w:hyperlink w:anchor="__RefHeading___Toc6526106_3381743652">
            <w:r>
              <w:rPr>
                <w:webHidden/>
                <w:rStyle w:val="IndexLink"/>
              </w:rPr>
              <w:t>1</w:t>
            </w:r>
            <w:r>
              <w:rPr>
                <w:rStyle w:val="IndexLink"/>
                <w:rtl w:val="true"/>
              </w:rPr>
              <w:t xml:space="preserve">. </w:t>
            </w:r>
            <w:r>
              <w:rPr>
                <w:rStyle w:val="IndexLink"/>
                <w:rtl w:val="true"/>
              </w:rPr>
              <w:t>أبوليلي</w:t>
            </w:r>
            <w:r>
              <w:rPr>
                <w:rStyle w:val="IndexLink"/>
                <w:rtl w:val="true"/>
              </w:rPr>
              <w:tab/>
            </w:r>
            <w:r>
              <w:rPr>
                <w:rStyle w:val="IndexLink"/>
              </w:rPr>
              <w:t>384</w:t>
            </w:r>
          </w:hyperlink>
        </w:p>
        <w:p>
          <w:pPr>
            <w:pStyle w:val="Contents6"/>
            <w:tabs>
              <w:tab w:val="clear" w:pos="7609"/>
              <w:tab w:val="right" w:pos="9026" w:leader="dot"/>
            </w:tabs>
            <w:rPr/>
          </w:pPr>
          <w:hyperlink w:anchor="__RefHeading___Toc6526108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385</w:t>
            </w:r>
          </w:hyperlink>
        </w:p>
        <w:p>
          <w:pPr>
            <w:pStyle w:val="Contents6"/>
            <w:tabs>
              <w:tab w:val="clear" w:pos="7609"/>
              <w:tab w:val="right" w:pos="9026" w:leader="dot"/>
            </w:tabs>
            <w:rPr/>
          </w:pPr>
          <w:hyperlink w:anchor="__RefHeading___Toc6526110_3381743652">
            <w:r>
              <w:rPr>
                <w:webHidden/>
                <w:rStyle w:val="IndexLink"/>
              </w:rPr>
              <w:t>27</w:t>
            </w:r>
            <w:r>
              <w:rPr>
                <w:rStyle w:val="IndexLink"/>
                <w:rtl w:val="true"/>
              </w:rPr>
              <w:t xml:space="preserve">. </w:t>
            </w:r>
            <w:r>
              <w:rPr>
                <w:rStyle w:val="IndexLink"/>
                <w:rtl w:val="true"/>
              </w:rPr>
              <w:t>يزيد بن حُجَيَّة التيمي</w:t>
            </w:r>
            <w:r>
              <w:rPr>
                <w:rStyle w:val="IndexLink"/>
                <w:rtl w:val="true"/>
              </w:rPr>
              <w:tab/>
            </w:r>
            <w:r>
              <w:rPr>
                <w:rStyle w:val="IndexLink"/>
              </w:rPr>
              <w:t>386</w:t>
            </w:r>
          </w:hyperlink>
        </w:p>
        <w:p>
          <w:pPr>
            <w:pStyle w:val="Contents5"/>
            <w:tabs>
              <w:tab w:val="clear" w:pos="7892"/>
              <w:tab w:val="right" w:pos="9026" w:leader="dot"/>
            </w:tabs>
            <w:rPr/>
          </w:pPr>
          <w:hyperlink w:anchor="__RefHeading___Toc6526112_3381743652">
            <w:r>
              <w:rPr>
                <w:webHidden/>
                <w:rStyle w:val="IndexLink"/>
                <w:rtl w:val="true"/>
              </w:rPr>
              <w:t>خاتمة</w:t>
            </w:r>
            <w:r>
              <w:rPr>
                <w:rStyle w:val="IndexLink"/>
                <w:rtl w:val="true"/>
              </w:rPr>
              <w:t xml:space="preserve">: </w:t>
            </w:r>
            <w:r>
              <w:rPr>
                <w:rStyle w:val="IndexLink"/>
                <w:rtl w:val="true"/>
              </w:rPr>
              <w:t>ذكر أقوال من طعن في سياسته عليه السلام والردّ عليها</w:t>
            </w:r>
            <w:r>
              <w:rPr>
                <w:rStyle w:val="IndexLink"/>
                <w:rtl w:val="true"/>
              </w:rPr>
              <w:tab/>
            </w:r>
            <w:r>
              <w:rPr>
                <w:rStyle w:val="IndexLink"/>
              </w:rPr>
              <w:t>390</w:t>
            </w:r>
          </w:hyperlink>
        </w:p>
        <w:p>
          <w:pPr>
            <w:pStyle w:val="Contents4"/>
            <w:tabs>
              <w:tab w:val="clear" w:pos="8176"/>
              <w:tab w:val="right" w:pos="9026" w:leader="dot"/>
            </w:tabs>
            <w:rPr/>
          </w:pPr>
          <w:hyperlink w:anchor="__RefHeading___Toc6526114_3381743652">
            <w:r>
              <w:rPr>
                <w:webHidden/>
                <w:rStyle w:val="IndexLink"/>
                <w:rtl w:val="true"/>
              </w:rPr>
              <w:t>الباب السادس</w:t>
            </w:r>
            <w:r>
              <w:rPr>
                <w:rStyle w:val="IndexLink"/>
                <w:rtl w:val="true"/>
              </w:rPr>
              <w:t xml:space="preserve">: </w:t>
            </w:r>
            <w:r>
              <w:rPr>
                <w:rStyle w:val="IndexLink"/>
                <w:rtl w:val="true"/>
              </w:rPr>
              <w:t>سياسته عليه السلام الحربيّة وفيه فروع</w:t>
            </w:r>
            <w:r>
              <w:rPr>
                <w:rStyle w:val="IndexLink"/>
                <w:rtl w:val="true"/>
              </w:rPr>
              <w:t>:</w:t>
              <w:tab/>
            </w:r>
            <w:r>
              <w:rPr>
                <w:rStyle w:val="IndexLink"/>
              </w:rPr>
              <w:t>415</w:t>
            </w:r>
          </w:hyperlink>
        </w:p>
        <w:p>
          <w:pPr>
            <w:pStyle w:val="Contents5"/>
            <w:tabs>
              <w:tab w:val="clear" w:pos="7892"/>
              <w:tab w:val="right" w:pos="9026" w:leader="dot"/>
            </w:tabs>
            <w:rPr/>
          </w:pPr>
          <w:hyperlink w:anchor="__RefHeading___Toc6526116_3381743652">
            <w:r>
              <w:rPr>
                <w:webHidden/>
                <w:rStyle w:val="IndexLink"/>
                <w:rtl w:val="true"/>
              </w:rPr>
              <w:t>الأوّل</w:t>
            </w:r>
            <w:r>
              <w:rPr>
                <w:rStyle w:val="IndexLink"/>
                <w:rtl w:val="true"/>
              </w:rPr>
              <w:t xml:space="preserve">: </w:t>
            </w:r>
            <w:r>
              <w:rPr>
                <w:rStyle w:val="IndexLink"/>
                <w:rtl w:val="true"/>
              </w:rPr>
              <w:t>الاهتمام بالتدريب العسكري</w:t>
            </w:r>
            <w:r>
              <w:rPr>
                <w:rStyle w:val="IndexLink"/>
                <w:rtl w:val="true"/>
              </w:rPr>
              <w:tab/>
            </w:r>
            <w:r>
              <w:rPr>
                <w:rStyle w:val="IndexLink"/>
              </w:rPr>
              <w:t>415</w:t>
            </w:r>
          </w:hyperlink>
        </w:p>
        <w:p>
          <w:pPr>
            <w:pStyle w:val="Contents6"/>
            <w:tabs>
              <w:tab w:val="clear" w:pos="7609"/>
              <w:tab w:val="right" w:pos="9026" w:leader="dot"/>
            </w:tabs>
            <w:rPr/>
          </w:pPr>
          <w:hyperlink w:anchor="__RefHeading___Toc6526118_3381743652">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6526120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415</w:t>
            </w:r>
          </w:hyperlink>
        </w:p>
        <w:p>
          <w:pPr>
            <w:pStyle w:val="Contents6"/>
            <w:tabs>
              <w:tab w:val="clear" w:pos="7609"/>
              <w:tab w:val="right" w:pos="9026" w:leader="dot"/>
            </w:tabs>
            <w:rPr/>
          </w:pPr>
          <w:hyperlink w:anchor="__RefHeading___Toc6526122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417</w:t>
            </w:r>
          </w:hyperlink>
        </w:p>
        <w:p>
          <w:pPr>
            <w:pStyle w:val="Contents5"/>
            <w:tabs>
              <w:tab w:val="clear" w:pos="7892"/>
              <w:tab w:val="right" w:pos="9026" w:leader="dot"/>
            </w:tabs>
            <w:rPr/>
          </w:pPr>
          <w:hyperlink w:anchor="__RefHeading___Toc6526124_3381743652">
            <w:r>
              <w:rPr>
                <w:webHidden/>
                <w:rStyle w:val="IndexLink"/>
                <w:rtl w:val="true"/>
              </w:rPr>
              <w:t>الثاني</w:t>
            </w:r>
            <w:r>
              <w:rPr>
                <w:rStyle w:val="IndexLink"/>
                <w:rtl w:val="true"/>
              </w:rPr>
              <w:t xml:space="preserve">: </w:t>
            </w:r>
            <w:r>
              <w:rPr>
                <w:rStyle w:val="IndexLink"/>
                <w:rtl w:val="true"/>
              </w:rPr>
              <w:t>عدم إكراهه عليه السلام الناس علي الحرب</w:t>
            </w:r>
            <w:r>
              <w:rPr>
                <w:rStyle w:val="IndexLink"/>
                <w:rtl w:val="true"/>
              </w:rPr>
              <w:tab/>
            </w:r>
            <w:r>
              <w:rPr>
                <w:rStyle w:val="IndexLink"/>
              </w:rPr>
              <w:t>418</w:t>
            </w:r>
          </w:hyperlink>
        </w:p>
        <w:p>
          <w:pPr>
            <w:pStyle w:val="Contents6"/>
            <w:tabs>
              <w:tab w:val="clear" w:pos="7609"/>
              <w:tab w:val="right" w:pos="9026" w:leader="dot"/>
            </w:tabs>
            <w:rPr/>
          </w:pPr>
          <w:hyperlink w:anchor="__RefHeading___Toc6526126_3381743652">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6526128_3381743652">
            <w:r>
              <w:rPr>
                <w:webHidden/>
                <w:rStyle w:val="IndexLink"/>
              </w:rPr>
              <w:t>1</w:t>
            </w:r>
            <w:r>
              <w:rPr>
                <w:rStyle w:val="IndexLink"/>
                <w:rtl w:val="true"/>
              </w:rPr>
              <w:t xml:space="preserve">. </w:t>
            </w:r>
            <w:r>
              <w:rPr>
                <w:rStyle w:val="IndexLink"/>
                <w:rtl w:val="true"/>
              </w:rPr>
              <w:t>إبراهيم بن الأشتر</w:t>
            </w:r>
            <w:r>
              <w:rPr>
                <w:rStyle w:val="IndexLink"/>
                <w:rtl w:val="true"/>
              </w:rPr>
              <w:tab/>
            </w:r>
            <w:r>
              <w:rPr>
                <w:rStyle w:val="IndexLink"/>
              </w:rPr>
              <w:t>418</w:t>
            </w:r>
          </w:hyperlink>
        </w:p>
        <w:p>
          <w:pPr>
            <w:pStyle w:val="Contents6"/>
            <w:tabs>
              <w:tab w:val="clear" w:pos="7609"/>
              <w:tab w:val="right" w:pos="9026" w:leader="dot"/>
            </w:tabs>
            <w:rPr/>
          </w:pPr>
          <w:hyperlink w:anchor="__RefHeading___Toc652613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419</w:t>
            </w:r>
          </w:hyperlink>
        </w:p>
        <w:p>
          <w:pPr>
            <w:pStyle w:val="Contents5"/>
            <w:tabs>
              <w:tab w:val="clear" w:pos="7892"/>
              <w:tab w:val="right" w:pos="9026" w:leader="dot"/>
            </w:tabs>
            <w:rPr/>
          </w:pPr>
          <w:hyperlink w:anchor="__RefHeading___Toc6526132_3381743652">
            <w:r>
              <w:rPr>
                <w:webHidden/>
                <w:rStyle w:val="IndexLink"/>
                <w:rtl w:val="true"/>
              </w:rPr>
              <w:t>الثالث</w:t>
            </w:r>
            <w:r>
              <w:rPr>
                <w:rStyle w:val="IndexLink"/>
                <w:rtl w:val="true"/>
              </w:rPr>
              <w:t xml:space="preserve">: </w:t>
            </w:r>
            <w:r>
              <w:rPr>
                <w:rStyle w:val="IndexLink"/>
                <w:rtl w:val="true"/>
              </w:rPr>
              <w:t>التحريض علي القتال والتحذير من الفرار</w:t>
            </w:r>
            <w:r>
              <w:rPr>
                <w:rStyle w:val="IndexLink"/>
                <w:rtl w:val="true"/>
              </w:rPr>
              <w:tab/>
            </w:r>
            <w:r>
              <w:rPr>
                <w:rStyle w:val="IndexLink"/>
              </w:rPr>
              <w:t>421</w:t>
            </w:r>
          </w:hyperlink>
        </w:p>
        <w:p>
          <w:pPr>
            <w:pStyle w:val="Contents6"/>
            <w:tabs>
              <w:tab w:val="clear" w:pos="7609"/>
              <w:tab w:val="right" w:pos="9026" w:leader="dot"/>
            </w:tabs>
            <w:rPr/>
          </w:pPr>
          <w:hyperlink w:anchor="__RefHeading___Toc6526134_3381743652">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6526136_3381743652">
            <w:r>
              <w:rPr>
                <w:webHidden/>
                <w:rStyle w:val="IndexLink"/>
              </w:rPr>
              <w:t>1</w:t>
            </w:r>
            <w:r>
              <w:rPr>
                <w:rStyle w:val="IndexLink"/>
                <w:rtl w:val="true"/>
              </w:rPr>
              <w:t xml:space="preserve">. </w:t>
            </w:r>
            <w:r>
              <w:rPr>
                <w:rStyle w:val="IndexLink"/>
                <w:rtl w:val="true"/>
              </w:rPr>
              <w:t>الحضرمي</w:t>
            </w:r>
            <w:r>
              <w:rPr>
                <w:rStyle w:val="IndexLink"/>
                <w:rtl w:val="true"/>
              </w:rPr>
              <w:tab/>
            </w:r>
            <w:r>
              <w:rPr>
                <w:rStyle w:val="IndexLink"/>
              </w:rPr>
              <w:t>421</w:t>
            </w:r>
          </w:hyperlink>
        </w:p>
        <w:p>
          <w:pPr>
            <w:pStyle w:val="Contents6"/>
            <w:tabs>
              <w:tab w:val="clear" w:pos="7609"/>
              <w:tab w:val="right" w:pos="9026" w:leader="dot"/>
            </w:tabs>
            <w:rPr/>
          </w:pPr>
          <w:hyperlink w:anchor="__RefHeading___Toc6526138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422</w:t>
            </w:r>
          </w:hyperlink>
        </w:p>
        <w:p>
          <w:pPr>
            <w:pStyle w:val="Contents5"/>
            <w:tabs>
              <w:tab w:val="clear" w:pos="7892"/>
              <w:tab w:val="right" w:pos="9026" w:leader="dot"/>
            </w:tabs>
            <w:rPr/>
          </w:pPr>
          <w:hyperlink w:anchor="__RefHeading___Toc6526140_3381743652">
            <w:r>
              <w:rPr>
                <w:webHidden/>
                <w:rStyle w:val="IndexLink"/>
                <w:rtl w:val="true"/>
              </w:rPr>
              <w:t>الرابع</w:t>
            </w:r>
            <w:r>
              <w:rPr>
                <w:rStyle w:val="IndexLink"/>
                <w:rtl w:val="true"/>
              </w:rPr>
              <w:t xml:space="preserve">: </w:t>
            </w:r>
            <w:r>
              <w:rPr>
                <w:rStyle w:val="IndexLink"/>
                <w:rtl w:val="true"/>
              </w:rPr>
              <w:t>اتّخاذ الشعار</w:t>
            </w:r>
            <w:r>
              <w:rPr>
                <w:rStyle w:val="IndexLink"/>
                <w:rtl w:val="true"/>
              </w:rPr>
              <w:tab/>
            </w:r>
            <w:r>
              <w:rPr>
                <w:rStyle w:val="IndexLink"/>
              </w:rPr>
              <w:t>424</w:t>
            </w:r>
          </w:hyperlink>
        </w:p>
        <w:p>
          <w:pPr>
            <w:pStyle w:val="Contents6"/>
            <w:tabs>
              <w:tab w:val="clear" w:pos="7609"/>
              <w:tab w:val="right" w:pos="9026" w:leader="dot"/>
            </w:tabs>
            <w:rPr/>
          </w:pPr>
          <w:hyperlink w:anchor="__RefHeading___Toc6526142_3381743652">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6526144_3381743652">
            <w:r>
              <w:rPr>
                <w:webHidden/>
                <w:rStyle w:val="IndexLink"/>
              </w:rPr>
              <w:t>1</w:t>
            </w:r>
            <w:r>
              <w:rPr>
                <w:rStyle w:val="IndexLink"/>
                <w:rtl w:val="true"/>
              </w:rPr>
              <w:t xml:space="preserve">. </w:t>
            </w:r>
            <w:r>
              <w:rPr>
                <w:rStyle w:val="IndexLink"/>
                <w:rtl w:val="true"/>
              </w:rPr>
              <w:t>أصبغ بن نباتة</w:t>
            </w:r>
            <w:r>
              <w:rPr>
                <w:rStyle w:val="IndexLink"/>
                <w:rtl w:val="true"/>
              </w:rPr>
              <w:tab/>
            </w:r>
            <w:r>
              <w:rPr>
                <w:rStyle w:val="IndexLink"/>
              </w:rPr>
              <w:t>424</w:t>
            </w:r>
          </w:hyperlink>
        </w:p>
        <w:p>
          <w:pPr>
            <w:pStyle w:val="Contents6"/>
            <w:tabs>
              <w:tab w:val="clear" w:pos="7609"/>
              <w:tab w:val="right" w:pos="9026" w:leader="dot"/>
            </w:tabs>
            <w:rPr/>
          </w:pPr>
          <w:hyperlink w:anchor="__RefHeading___Toc6526146_3381743652">
            <w:r>
              <w:rPr>
                <w:webHidden/>
                <w:rStyle w:val="IndexLink"/>
              </w:rPr>
              <w:t>2</w:t>
            </w:r>
            <w:r>
              <w:rPr>
                <w:rStyle w:val="IndexLink"/>
                <w:rtl w:val="true"/>
              </w:rPr>
              <w:t xml:space="preserve">. </w:t>
            </w:r>
            <w:r>
              <w:rPr>
                <w:rStyle w:val="IndexLink"/>
                <w:rtl w:val="true"/>
              </w:rPr>
              <w:t>تميم</w:t>
            </w:r>
            <w:r>
              <w:rPr>
                <w:rStyle w:val="IndexLink"/>
                <w:rtl w:val="true"/>
              </w:rPr>
              <w:tab/>
            </w:r>
            <w:r>
              <w:rPr>
                <w:rStyle w:val="IndexLink"/>
              </w:rPr>
              <w:t>424</w:t>
            </w:r>
          </w:hyperlink>
        </w:p>
        <w:p>
          <w:pPr>
            <w:pStyle w:val="Contents6"/>
            <w:tabs>
              <w:tab w:val="clear" w:pos="7609"/>
              <w:tab w:val="right" w:pos="9026" w:leader="dot"/>
            </w:tabs>
            <w:rPr/>
          </w:pPr>
          <w:hyperlink w:anchor="__RefHeading___Toc6526148_3381743652">
            <w:r>
              <w:rPr>
                <w:webHidden/>
                <w:rStyle w:val="IndexLink"/>
              </w:rPr>
              <w:t>3</w:t>
            </w:r>
            <w:r>
              <w:rPr>
                <w:rStyle w:val="IndexLink"/>
                <w:rtl w:val="true"/>
              </w:rPr>
              <w:t xml:space="preserve">. </w:t>
            </w:r>
            <w:r>
              <w:rPr>
                <w:rStyle w:val="IndexLink"/>
                <w:rtl w:val="true"/>
              </w:rPr>
              <w:t>سلّام بن سويد</w:t>
            </w:r>
            <w:r>
              <w:rPr>
                <w:rStyle w:val="IndexLink"/>
                <w:rtl w:val="true"/>
              </w:rPr>
              <w:tab/>
            </w:r>
            <w:r>
              <w:rPr>
                <w:rStyle w:val="IndexLink"/>
              </w:rPr>
              <w:t>425</w:t>
            </w:r>
          </w:hyperlink>
        </w:p>
        <w:p>
          <w:pPr>
            <w:pStyle w:val="Contents6"/>
            <w:tabs>
              <w:tab w:val="clear" w:pos="7609"/>
              <w:tab w:val="right" w:pos="9026" w:leader="dot"/>
            </w:tabs>
            <w:rPr/>
          </w:pPr>
          <w:hyperlink w:anchor="__RefHeading___Toc6526150_3381743652">
            <w:r>
              <w:rPr>
                <w:webHidden/>
                <w:rStyle w:val="IndexLink"/>
              </w:rPr>
              <w:t>4</w:t>
            </w:r>
            <w:r>
              <w:rPr>
                <w:rStyle w:val="IndexLink"/>
                <w:rtl w:val="true"/>
              </w:rPr>
              <w:t xml:space="preserve">. </w:t>
            </w:r>
            <w:r>
              <w:rPr>
                <w:rStyle w:val="IndexLink"/>
                <w:rtl w:val="true"/>
              </w:rPr>
              <w:t>عامر الشعبي</w:t>
            </w:r>
            <w:r>
              <w:rPr>
                <w:rStyle w:val="IndexLink"/>
                <w:rtl w:val="true"/>
              </w:rPr>
              <w:tab/>
            </w:r>
            <w:r>
              <w:rPr>
                <w:rStyle w:val="IndexLink"/>
              </w:rPr>
              <w:t>425</w:t>
            </w:r>
          </w:hyperlink>
        </w:p>
        <w:p>
          <w:pPr>
            <w:pStyle w:val="Contents5"/>
            <w:tabs>
              <w:tab w:val="clear" w:pos="7892"/>
              <w:tab w:val="right" w:pos="9026" w:leader="dot"/>
            </w:tabs>
            <w:rPr/>
          </w:pPr>
          <w:hyperlink w:anchor="__RefHeading___Toc6526152_3381743652">
            <w:r>
              <w:rPr>
                <w:webHidden/>
                <w:rStyle w:val="IndexLink"/>
                <w:rtl w:val="true"/>
              </w:rPr>
              <w:t>الخامس</w:t>
            </w:r>
            <w:r>
              <w:rPr>
                <w:rStyle w:val="IndexLink"/>
                <w:rtl w:val="true"/>
              </w:rPr>
              <w:t xml:space="preserve">: </w:t>
            </w:r>
            <w:r>
              <w:rPr>
                <w:rStyle w:val="IndexLink"/>
                <w:rtl w:val="true"/>
              </w:rPr>
              <w:t>الخدعة في الحرب</w:t>
            </w:r>
            <w:r>
              <w:rPr>
                <w:rStyle w:val="IndexLink"/>
                <w:rtl w:val="true"/>
              </w:rPr>
              <w:tab/>
            </w:r>
            <w:r>
              <w:rPr>
                <w:rStyle w:val="IndexLink"/>
              </w:rPr>
              <w:t>426</w:t>
            </w:r>
          </w:hyperlink>
        </w:p>
        <w:p>
          <w:pPr>
            <w:pStyle w:val="Contents6"/>
            <w:tabs>
              <w:tab w:val="clear" w:pos="7609"/>
              <w:tab w:val="right" w:pos="9026" w:leader="dot"/>
            </w:tabs>
            <w:rPr/>
          </w:pPr>
          <w:hyperlink w:anchor="__RefHeading___Toc6526154_3381743652">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6526156_3381743652">
            <w:r>
              <w:rPr>
                <w:webHidden/>
                <w:rStyle w:val="IndexLink"/>
              </w:rPr>
              <w:t>1</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426</w:t>
            </w:r>
          </w:hyperlink>
        </w:p>
        <w:p>
          <w:pPr>
            <w:pStyle w:val="Contents6"/>
            <w:tabs>
              <w:tab w:val="clear" w:pos="7609"/>
              <w:tab w:val="right" w:pos="9026" w:leader="dot"/>
            </w:tabs>
            <w:rPr/>
          </w:pPr>
          <w:hyperlink w:anchor="__RefHeading___Toc6526158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431</w:t>
            </w:r>
          </w:hyperlink>
        </w:p>
        <w:p>
          <w:pPr>
            <w:pStyle w:val="Contents5"/>
            <w:tabs>
              <w:tab w:val="clear" w:pos="7892"/>
              <w:tab w:val="right" w:pos="9026" w:leader="dot"/>
            </w:tabs>
            <w:rPr/>
          </w:pPr>
          <w:hyperlink w:anchor="__RefHeading___Toc6526160_3381743652">
            <w:r>
              <w:rPr>
                <w:webHidden/>
                <w:rStyle w:val="IndexLink"/>
                <w:rtl w:val="true"/>
              </w:rPr>
              <w:t>السادس</w:t>
            </w:r>
            <w:r>
              <w:rPr>
                <w:rStyle w:val="IndexLink"/>
                <w:rtl w:val="true"/>
              </w:rPr>
              <w:t xml:space="preserve">: </w:t>
            </w:r>
            <w:r>
              <w:rPr>
                <w:rStyle w:val="IndexLink"/>
                <w:rtl w:val="true"/>
              </w:rPr>
              <w:t>جهوده عليه السلام لإثبات حقّانيّته وانصراف مقاتليه عن القتال وإقامة الحجّة عليهم وهو علي أنحاء</w:t>
            </w:r>
            <w:r>
              <w:rPr>
                <w:rStyle w:val="IndexLink"/>
                <w:rtl w:val="true"/>
              </w:rPr>
              <w:t>:</w:t>
              <w:tab/>
            </w:r>
            <w:r>
              <w:rPr>
                <w:rStyle w:val="IndexLink"/>
              </w:rPr>
              <w:t>433</w:t>
            </w:r>
          </w:hyperlink>
        </w:p>
        <w:p>
          <w:pPr>
            <w:pStyle w:val="Contents6"/>
            <w:tabs>
              <w:tab w:val="clear" w:pos="7609"/>
              <w:tab w:val="right" w:pos="9026" w:leader="dot"/>
            </w:tabs>
            <w:rPr/>
          </w:pPr>
          <w:hyperlink w:anchor="__RefHeading___Toc6526162_3381743652">
            <w:r>
              <w:rPr>
                <w:webHidden/>
                <w:rStyle w:val="IndexLink"/>
              </w:rPr>
              <w:t>1</w:t>
            </w:r>
            <w:r>
              <w:rPr>
                <w:rStyle w:val="IndexLink"/>
                <w:rtl w:val="true"/>
              </w:rPr>
              <w:t xml:space="preserve">. </w:t>
            </w:r>
            <w:r>
              <w:rPr>
                <w:rStyle w:val="IndexLink"/>
                <w:rtl w:val="true"/>
              </w:rPr>
              <w:t>ما يرتبط‍‌ بحرب الجمل</w:t>
            </w:r>
            <w:r>
              <w:rPr>
                <w:rStyle w:val="IndexLink"/>
                <w:rtl w:val="true"/>
              </w:rPr>
              <w:tab/>
            </w:r>
            <w:r>
              <w:rPr>
                <w:rStyle w:val="IndexLink"/>
              </w:rPr>
              <w:t>433</w:t>
            </w:r>
          </w:hyperlink>
        </w:p>
        <w:p>
          <w:pPr>
            <w:pStyle w:val="Contents6"/>
            <w:tabs>
              <w:tab w:val="clear" w:pos="7609"/>
              <w:tab w:val="right" w:pos="9026" w:leader="dot"/>
            </w:tabs>
            <w:rPr/>
          </w:pPr>
          <w:hyperlink w:anchor="__RefHeading___Toc6526164_3381743652">
            <w:r>
              <w:rPr>
                <w:webHidden/>
                <w:rStyle w:val="IndexLink"/>
              </w:rPr>
              <w:t>1</w:t>
            </w:r>
            <w:r>
              <w:rPr>
                <w:rStyle w:val="IndexLink"/>
                <w:rtl w:val="true"/>
              </w:rPr>
              <w:t xml:space="preserve">. </w:t>
            </w:r>
            <w:r>
              <w:rPr>
                <w:rStyle w:val="IndexLink"/>
                <w:rtl w:val="true"/>
              </w:rPr>
              <w:t>إسماعيل بن أبي‌حازم</w:t>
            </w:r>
            <w:r>
              <w:rPr>
                <w:rStyle w:val="IndexLink"/>
                <w:rtl w:val="true"/>
              </w:rPr>
              <w:tab/>
            </w:r>
            <w:r>
              <w:rPr>
                <w:rStyle w:val="IndexLink"/>
              </w:rPr>
              <w:t>435</w:t>
            </w:r>
          </w:hyperlink>
        </w:p>
        <w:p>
          <w:pPr>
            <w:pStyle w:val="Contents6"/>
            <w:tabs>
              <w:tab w:val="clear" w:pos="7609"/>
              <w:tab w:val="right" w:pos="9026" w:leader="dot"/>
            </w:tabs>
            <w:rPr/>
          </w:pPr>
          <w:hyperlink w:anchor="__RefHeading___Toc6526166_3381743652">
            <w:r>
              <w:rPr>
                <w:webHidden/>
                <w:rStyle w:val="IndexLink"/>
              </w:rPr>
              <w:t>2</w:t>
            </w:r>
            <w:r>
              <w:rPr>
                <w:rStyle w:val="IndexLink"/>
                <w:rtl w:val="true"/>
              </w:rPr>
              <w:t xml:space="preserve">. </w:t>
            </w:r>
            <w:r>
              <w:rPr>
                <w:rStyle w:val="IndexLink"/>
                <w:rtl w:val="true"/>
              </w:rPr>
              <w:t>الأسود بن قيس عن رجل</w:t>
            </w:r>
            <w:r>
              <w:rPr>
                <w:rStyle w:val="IndexLink"/>
                <w:rtl w:val="true"/>
              </w:rPr>
              <w:tab/>
            </w:r>
            <w:r>
              <w:rPr>
                <w:rStyle w:val="IndexLink"/>
              </w:rPr>
              <w:t>435</w:t>
            </w:r>
          </w:hyperlink>
        </w:p>
        <w:p>
          <w:pPr>
            <w:pStyle w:val="Contents6"/>
            <w:tabs>
              <w:tab w:val="clear" w:pos="7609"/>
              <w:tab w:val="right" w:pos="9026" w:leader="dot"/>
            </w:tabs>
            <w:rPr/>
          </w:pPr>
          <w:hyperlink w:anchor="__RefHeading___Toc6526168_3381743652">
            <w:r>
              <w:rPr>
                <w:webHidden/>
                <w:rStyle w:val="IndexLink"/>
              </w:rPr>
              <w:t>3</w:t>
            </w:r>
            <w:r>
              <w:rPr>
                <w:rStyle w:val="IndexLink"/>
                <w:rtl w:val="true"/>
              </w:rPr>
              <w:t xml:space="preserve">. </w:t>
            </w:r>
            <w:r>
              <w:rPr>
                <w:rStyle w:val="IndexLink"/>
                <w:rtl w:val="true"/>
              </w:rPr>
              <w:t>أبوالأسود الدؤلي</w:t>
            </w:r>
            <w:r>
              <w:rPr>
                <w:rStyle w:val="IndexLink"/>
                <w:rtl w:val="true"/>
              </w:rPr>
              <w:tab/>
            </w:r>
            <w:r>
              <w:rPr>
                <w:rStyle w:val="IndexLink"/>
              </w:rPr>
              <w:t>436</w:t>
            </w:r>
          </w:hyperlink>
        </w:p>
        <w:p>
          <w:pPr>
            <w:pStyle w:val="Contents6"/>
            <w:tabs>
              <w:tab w:val="clear" w:pos="7609"/>
              <w:tab w:val="right" w:pos="9026" w:leader="dot"/>
            </w:tabs>
            <w:rPr/>
          </w:pPr>
          <w:hyperlink w:anchor="__RefHeading___Toc6526170_3381743652">
            <w:r>
              <w:rPr>
                <w:webHidden/>
                <w:rStyle w:val="IndexLink"/>
              </w:rPr>
              <w:t>4</w:t>
            </w:r>
            <w:r>
              <w:rPr>
                <w:rStyle w:val="IndexLink"/>
                <w:rtl w:val="true"/>
              </w:rPr>
              <w:t xml:space="preserve">. </w:t>
            </w:r>
            <w:r>
              <w:rPr>
                <w:rStyle w:val="IndexLink"/>
                <w:rtl w:val="true"/>
              </w:rPr>
              <w:t>أبوبشير الشيباني</w:t>
            </w:r>
            <w:r>
              <w:rPr>
                <w:rStyle w:val="IndexLink"/>
                <w:rtl w:val="true"/>
              </w:rPr>
              <w:tab/>
            </w:r>
            <w:r>
              <w:rPr>
                <w:rStyle w:val="IndexLink"/>
              </w:rPr>
              <w:t>437</w:t>
            </w:r>
          </w:hyperlink>
        </w:p>
        <w:p>
          <w:pPr>
            <w:pStyle w:val="Contents6"/>
            <w:tabs>
              <w:tab w:val="clear" w:pos="7609"/>
              <w:tab w:val="right" w:pos="9026" w:leader="dot"/>
            </w:tabs>
            <w:rPr/>
          </w:pPr>
          <w:hyperlink w:anchor="__RefHeading___Toc6526172_3381743652">
            <w:r>
              <w:rPr>
                <w:webHidden/>
                <w:rStyle w:val="IndexLink"/>
              </w:rPr>
              <w:t>5</w:t>
            </w:r>
            <w:r>
              <w:rPr>
                <w:rStyle w:val="IndexLink"/>
                <w:rtl w:val="true"/>
              </w:rPr>
              <w:t xml:space="preserve">. </w:t>
            </w:r>
            <w:r>
              <w:rPr>
                <w:rStyle w:val="IndexLink"/>
                <w:rtl w:val="true"/>
              </w:rPr>
              <w:t>أبوجرو المازني</w:t>
            </w:r>
            <w:r>
              <w:rPr>
                <w:rStyle w:val="IndexLink"/>
                <w:rtl w:val="true"/>
              </w:rPr>
              <w:tab/>
            </w:r>
            <w:r>
              <w:rPr>
                <w:rStyle w:val="IndexLink"/>
              </w:rPr>
              <w:t>439</w:t>
            </w:r>
          </w:hyperlink>
        </w:p>
        <w:p>
          <w:pPr>
            <w:pStyle w:val="Contents6"/>
            <w:tabs>
              <w:tab w:val="clear" w:pos="7609"/>
              <w:tab w:val="right" w:pos="9026" w:leader="dot"/>
            </w:tabs>
            <w:rPr/>
          </w:pPr>
          <w:hyperlink w:anchor="__RefHeading___Toc6526174_3381743652">
            <w:r>
              <w:rPr>
                <w:webHidden/>
                <w:rStyle w:val="IndexLink"/>
              </w:rPr>
              <w:t>6</w:t>
            </w:r>
            <w:r>
              <w:rPr>
                <w:rStyle w:val="IndexLink"/>
                <w:rtl w:val="true"/>
              </w:rPr>
              <w:t xml:space="preserve">. </w:t>
            </w:r>
            <w:r>
              <w:rPr>
                <w:rStyle w:val="IndexLink"/>
                <w:rtl w:val="true"/>
              </w:rPr>
              <w:t>أبوحرب بن أبي‌الأسود الديلي</w:t>
            </w:r>
            <w:r>
              <w:rPr>
                <w:rStyle w:val="IndexLink"/>
                <w:rtl w:val="true"/>
              </w:rPr>
              <w:tab/>
            </w:r>
            <w:r>
              <w:rPr>
                <w:rStyle w:val="IndexLink"/>
              </w:rPr>
              <w:t>440</w:t>
            </w:r>
          </w:hyperlink>
        </w:p>
        <w:p>
          <w:pPr>
            <w:pStyle w:val="Contents6"/>
            <w:tabs>
              <w:tab w:val="clear" w:pos="7609"/>
              <w:tab w:val="right" w:pos="9026" w:leader="dot"/>
            </w:tabs>
            <w:rPr/>
          </w:pPr>
          <w:hyperlink w:anchor="__RefHeading___Toc6526176_3381743652">
            <w:r>
              <w:rPr>
                <w:webHidden/>
                <w:rStyle w:val="IndexLink"/>
              </w:rPr>
              <w:t>7</w:t>
            </w:r>
            <w:r>
              <w:rPr>
                <w:rStyle w:val="IndexLink"/>
                <w:rtl w:val="true"/>
              </w:rPr>
              <w:t xml:space="preserve">. </w:t>
            </w:r>
            <w:r>
              <w:rPr>
                <w:rStyle w:val="IndexLink"/>
                <w:rtl w:val="true"/>
              </w:rPr>
              <w:t>الحكم بن عتيبة</w:t>
            </w:r>
            <w:r>
              <w:rPr>
                <w:rStyle w:val="IndexLink"/>
                <w:rtl w:val="true"/>
              </w:rPr>
              <w:tab/>
            </w:r>
            <w:r>
              <w:rPr>
                <w:rStyle w:val="IndexLink"/>
              </w:rPr>
              <w:t>441</w:t>
            </w:r>
          </w:hyperlink>
        </w:p>
        <w:p>
          <w:pPr>
            <w:pStyle w:val="Contents6"/>
            <w:tabs>
              <w:tab w:val="clear" w:pos="7609"/>
              <w:tab w:val="right" w:pos="9026" w:leader="dot"/>
            </w:tabs>
            <w:rPr/>
          </w:pPr>
          <w:hyperlink w:anchor="__RefHeading___Toc6526178_3381743652">
            <w:r>
              <w:rPr>
                <w:webHidden/>
                <w:rStyle w:val="IndexLink"/>
              </w:rPr>
              <w:t>8</w:t>
            </w:r>
            <w:r>
              <w:rPr>
                <w:rStyle w:val="IndexLink"/>
                <w:rtl w:val="true"/>
              </w:rPr>
              <w:t xml:space="preserve">. </w:t>
            </w:r>
            <w:r>
              <w:rPr>
                <w:rStyle w:val="IndexLink"/>
                <w:rtl w:val="true"/>
              </w:rPr>
              <w:t>سعيد بن كرز</w:t>
            </w:r>
            <w:r>
              <w:rPr>
                <w:rStyle w:val="IndexLink"/>
                <w:rtl w:val="true"/>
              </w:rPr>
              <w:tab/>
            </w:r>
            <w:r>
              <w:rPr>
                <w:rStyle w:val="IndexLink"/>
              </w:rPr>
              <w:t>441</w:t>
            </w:r>
          </w:hyperlink>
        </w:p>
        <w:p>
          <w:pPr>
            <w:pStyle w:val="Contents6"/>
            <w:tabs>
              <w:tab w:val="clear" w:pos="7609"/>
              <w:tab w:val="right" w:pos="9026" w:leader="dot"/>
            </w:tabs>
            <w:rPr/>
          </w:pPr>
          <w:hyperlink w:anchor="__RefHeading___Toc6526180_3381743652">
            <w:r>
              <w:rPr>
                <w:webHidden/>
                <w:rStyle w:val="IndexLink"/>
              </w:rPr>
              <w:t>9</w:t>
            </w:r>
            <w:r>
              <w:rPr>
                <w:rStyle w:val="IndexLink"/>
                <w:rtl w:val="true"/>
              </w:rPr>
              <w:t xml:space="preserve">. </w:t>
            </w:r>
            <w:r>
              <w:rPr>
                <w:rStyle w:val="IndexLink"/>
                <w:rtl w:val="true"/>
              </w:rPr>
              <w:t>عبدالرحمان بن أبي‌ليلي</w:t>
            </w:r>
            <w:r>
              <w:rPr>
                <w:rStyle w:val="IndexLink"/>
                <w:rtl w:val="true"/>
              </w:rPr>
              <w:tab/>
            </w:r>
            <w:r>
              <w:rPr>
                <w:rStyle w:val="IndexLink"/>
              </w:rPr>
              <w:t>442</w:t>
            </w:r>
          </w:hyperlink>
        </w:p>
        <w:p>
          <w:pPr>
            <w:pStyle w:val="Contents6"/>
            <w:tabs>
              <w:tab w:val="clear" w:pos="7609"/>
              <w:tab w:val="right" w:pos="9026" w:leader="dot"/>
            </w:tabs>
            <w:rPr/>
          </w:pPr>
          <w:hyperlink w:anchor="__RefHeading___Toc6526182_3381743652">
            <w:r>
              <w:rPr>
                <w:webHidden/>
                <w:rStyle w:val="IndexLink"/>
              </w:rPr>
              <w:t>10</w:t>
            </w:r>
            <w:r>
              <w:rPr>
                <w:rStyle w:val="IndexLink"/>
                <w:rtl w:val="true"/>
              </w:rPr>
              <w:t xml:space="preserve">. </w:t>
            </w:r>
            <w:r>
              <w:rPr>
                <w:rStyle w:val="IndexLink"/>
                <w:rtl w:val="true"/>
              </w:rPr>
              <w:t>عبدالسلام</w:t>
            </w:r>
            <w:r>
              <w:rPr>
                <w:rStyle w:val="IndexLink"/>
                <w:rtl w:val="true"/>
              </w:rPr>
              <w:tab/>
            </w:r>
            <w:r>
              <w:rPr>
                <w:rStyle w:val="IndexLink"/>
              </w:rPr>
              <w:t>443</w:t>
            </w:r>
          </w:hyperlink>
        </w:p>
        <w:p>
          <w:pPr>
            <w:pStyle w:val="Contents6"/>
            <w:tabs>
              <w:tab w:val="clear" w:pos="7609"/>
              <w:tab w:val="right" w:pos="9026" w:leader="dot"/>
            </w:tabs>
            <w:rPr/>
          </w:pPr>
          <w:hyperlink w:anchor="__RefHeading___Toc6526184_3381743652">
            <w:r>
              <w:rPr>
                <w:webHidden/>
                <w:rStyle w:val="IndexLink"/>
              </w:rPr>
              <w:t>11</w:t>
            </w:r>
            <w:r>
              <w:rPr>
                <w:rStyle w:val="IndexLink"/>
                <w:rtl w:val="true"/>
              </w:rPr>
              <w:t xml:space="preserve">. </w:t>
            </w:r>
            <w:r>
              <w:rPr>
                <w:rStyle w:val="IndexLink"/>
                <w:rtl w:val="true"/>
              </w:rPr>
              <w:t>عبدالله بن عبّاس</w:t>
            </w:r>
            <w:r>
              <w:rPr>
                <w:rStyle w:val="IndexLink"/>
                <w:rtl w:val="true"/>
              </w:rPr>
              <w:tab/>
            </w:r>
            <w:r>
              <w:rPr>
                <w:rStyle w:val="IndexLink"/>
              </w:rPr>
              <w:t>444</w:t>
            </w:r>
          </w:hyperlink>
        </w:p>
        <w:p>
          <w:pPr>
            <w:pStyle w:val="Contents6"/>
            <w:tabs>
              <w:tab w:val="clear" w:pos="7609"/>
              <w:tab w:val="right" w:pos="9026" w:leader="dot"/>
            </w:tabs>
            <w:rPr/>
          </w:pPr>
          <w:hyperlink w:anchor="__RefHeading___Toc6526186_3381743652">
            <w:r>
              <w:rPr>
                <w:webHidden/>
                <w:rStyle w:val="IndexLink"/>
              </w:rPr>
              <w:t>12</w:t>
            </w:r>
            <w:r>
              <w:rPr>
                <w:rStyle w:val="IndexLink"/>
                <w:rtl w:val="true"/>
              </w:rPr>
              <w:t xml:space="preserve">. </w:t>
            </w:r>
            <w:r>
              <w:rPr>
                <w:rStyle w:val="IndexLink"/>
                <w:rtl w:val="true"/>
              </w:rPr>
              <w:t>عمّار بن معاوية الدهني</w:t>
            </w:r>
            <w:r>
              <w:rPr>
                <w:rStyle w:val="IndexLink"/>
                <w:rtl w:val="true"/>
              </w:rPr>
              <w:tab/>
            </w:r>
            <w:r>
              <w:rPr>
                <w:rStyle w:val="IndexLink"/>
              </w:rPr>
              <w:t>447</w:t>
            </w:r>
          </w:hyperlink>
        </w:p>
        <w:p>
          <w:pPr>
            <w:pStyle w:val="Contents6"/>
            <w:tabs>
              <w:tab w:val="clear" w:pos="7609"/>
              <w:tab w:val="right" w:pos="9026" w:leader="dot"/>
            </w:tabs>
            <w:rPr/>
          </w:pPr>
          <w:hyperlink w:anchor="__RefHeading___Toc6526188_3381743652">
            <w:r>
              <w:rPr>
                <w:webHidden/>
                <w:rStyle w:val="IndexLink"/>
              </w:rPr>
              <w:t>13</w:t>
            </w:r>
            <w:r>
              <w:rPr>
                <w:rStyle w:val="IndexLink"/>
                <w:rtl w:val="true"/>
              </w:rPr>
              <w:t xml:space="preserve">. </w:t>
            </w:r>
            <w:r>
              <w:rPr>
                <w:rStyle w:val="IndexLink"/>
                <w:rtl w:val="true"/>
              </w:rPr>
              <w:t>قتادة بن دعامة</w:t>
            </w:r>
            <w:r>
              <w:rPr>
                <w:rStyle w:val="IndexLink"/>
                <w:rtl w:val="true"/>
              </w:rPr>
              <w:tab/>
            </w:r>
            <w:r>
              <w:rPr>
                <w:rStyle w:val="IndexLink"/>
              </w:rPr>
              <w:t>448</w:t>
            </w:r>
          </w:hyperlink>
        </w:p>
        <w:p>
          <w:pPr>
            <w:pStyle w:val="Contents6"/>
            <w:tabs>
              <w:tab w:val="clear" w:pos="7609"/>
              <w:tab w:val="right" w:pos="9026" w:leader="dot"/>
            </w:tabs>
            <w:rPr/>
          </w:pPr>
          <w:hyperlink w:anchor="__RefHeading___Toc6526190_3381743652">
            <w:r>
              <w:rPr>
                <w:webHidden/>
                <w:rStyle w:val="IndexLink"/>
              </w:rPr>
              <w:t>14</w:t>
            </w:r>
            <w:r>
              <w:rPr>
                <w:rStyle w:val="IndexLink"/>
                <w:rtl w:val="true"/>
              </w:rPr>
              <w:t xml:space="preserve">. </w:t>
            </w:r>
            <w:r>
              <w:rPr>
                <w:rStyle w:val="IndexLink"/>
                <w:rtl w:val="true"/>
              </w:rPr>
              <w:t>محمّد بن شهاب الزهري</w:t>
            </w:r>
            <w:r>
              <w:rPr>
                <w:rStyle w:val="IndexLink"/>
                <w:rtl w:val="true"/>
              </w:rPr>
              <w:tab/>
            </w:r>
            <w:r>
              <w:rPr>
                <w:rStyle w:val="IndexLink"/>
              </w:rPr>
              <w:t>450</w:t>
            </w:r>
          </w:hyperlink>
        </w:p>
        <w:p>
          <w:pPr>
            <w:pStyle w:val="Contents6"/>
            <w:tabs>
              <w:tab w:val="clear" w:pos="7609"/>
              <w:tab w:val="right" w:pos="9026" w:leader="dot"/>
            </w:tabs>
            <w:rPr/>
          </w:pPr>
          <w:hyperlink w:anchor="__RefHeading___Toc6526192_3381743652">
            <w:r>
              <w:rPr>
                <w:webHidden/>
                <w:rStyle w:val="IndexLink"/>
              </w:rPr>
              <w:t>15</w:t>
            </w:r>
            <w:r>
              <w:rPr>
                <w:rStyle w:val="IndexLink"/>
                <w:rtl w:val="true"/>
              </w:rPr>
              <w:t xml:space="preserve">. </w:t>
            </w:r>
            <w:r>
              <w:rPr>
                <w:rStyle w:val="IndexLink"/>
                <w:rtl w:val="true"/>
              </w:rPr>
              <w:t>نذير الضبّي</w:t>
            </w:r>
            <w:r>
              <w:rPr>
                <w:rStyle w:val="IndexLink"/>
                <w:rtl w:val="true"/>
              </w:rPr>
              <w:tab/>
            </w:r>
            <w:r>
              <w:rPr>
                <w:rStyle w:val="IndexLink"/>
              </w:rPr>
              <w:t>452</w:t>
            </w:r>
          </w:hyperlink>
        </w:p>
        <w:p>
          <w:pPr>
            <w:pStyle w:val="Contents6"/>
            <w:tabs>
              <w:tab w:val="clear" w:pos="7609"/>
              <w:tab w:val="right" w:pos="9026" w:leader="dot"/>
            </w:tabs>
            <w:rPr/>
          </w:pPr>
          <w:hyperlink w:anchor="__RefHeading___Toc6526194_3381743652">
            <w:r>
              <w:rPr>
                <w:webHidden/>
                <w:rStyle w:val="IndexLink"/>
              </w:rPr>
              <w:t>16</w:t>
            </w:r>
            <w:r>
              <w:rPr>
                <w:rStyle w:val="IndexLink"/>
                <w:rtl w:val="true"/>
              </w:rPr>
              <w:t xml:space="preserve">. </w:t>
            </w:r>
            <w:r>
              <w:rPr>
                <w:rStyle w:val="IndexLink"/>
                <w:rtl w:val="true"/>
              </w:rPr>
              <w:t>يحيي بن سعيد عن عمّه</w:t>
            </w:r>
            <w:r>
              <w:rPr>
                <w:rStyle w:val="IndexLink"/>
                <w:rtl w:val="true"/>
              </w:rPr>
              <w:tab/>
            </w:r>
            <w:r>
              <w:rPr>
                <w:rStyle w:val="IndexLink"/>
              </w:rPr>
              <w:t>453</w:t>
            </w:r>
          </w:hyperlink>
        </w:p>
        <w:p>
          <w:pPr>
            <w:pStyle w:val="Contents6"/>
            <w:tabs>
              <w:tab w:val="clear" w:pos="7609"/>
              <w:tab w:val="right" w:pos="9026" w:leader="dot"/>
            </w:tabs>
            <w:rPr/>
          </w:pPr>
          <w:hyperlink w:anchor="__RefHeading___Toc6526196_3381743652">
            <w:r>
              <w:rPr>
                <w:webHidden/>
                <w:rStyle w:val="IndexLink"/>
              </w:rPr>
              <w:t>17</w:t>
            </w:r>
            <w:r>
              <w:rPr>
                <w:rStyle w:val="IndexLink"/>
                <w:rtl w:val="true"/>
              </w:rPr>
              <w:t xml:space="preserve">. </w:t>
            </w:r>
            <w:r>
              <w:rPr>
                <w:rStyle w:val="IndexLink"/>
                <w:rtl w:val="true"/>
              </w:rPr>
              <w:t>ما ورد مرسلاً</w:t>
            </w:r>
            <w:r>
              <w:rPr>
                <w:rStyle w:val="IndexLink"/>
                <w:rtl w:val="true"/>
              </w:rPr>
              <w:tab/>
            </w:r>
            <w:r>
              <w:rPr>
                <w:rStyle w:val="IndexLink"/>
              </w:rPr>
              <w:t>454</w:t>
            </w:r>
          </w:hyperlink>
        </w:p>
        <w:p>
          <w:pPr>
            <w:pStyle w:val="Contents6"/>
            <w:tabs>
              <w:tab w:val="clear" w:pos="7609"/>
              <w:tab w:val="right" w:pos="9026" w:leader="dot"/>
            </w:tabs>
            <w:rPr/>
          </w:pPr>
          <w:hyperlink w:anchor="__RefHeading___Toc6526198_3381743652">
            <w:r>
              <w:rPr>
                <w:webHidden/>
                <w:rStyle w:val="IndexLink"/>
              </w:rPr>
              <w:t>2</w:t>
            </w:r>
            <w:r>
              <w:rPr>
                <w:rStyle w:val="IndexLink"/>
                <w:rtl w:val="true"/>
              </w:rPr>
              <w:t xml:space="preserve">. </w:t>
            </w:r>
            <w:r>
              <w:rPr>
                <w:rStyle w:val="IndexLink"/>
                <w:rtl w:val="true"/>
              </w:rPr>
              <w:t>ما يرتبط‍‌ بحرب الصفّين</w:t>
            </w:r>
            <w:r>
              <w:rPr>
                <w:rStyle w:val="IndexLink"/>
                <w:rtl w:val="true"/>
              </w:rPr>
              <w:tab/>
            </w:r>
            <w:r>
              <w:rPr>
                <w:rStyle w:val="IndexLink"/>
              </w:rPr>
              <w:t>466</w:t>
            </w:r>
          </w:hyperlink>
        </w:p>
        <w:p>
          <w:pPr>
            <w:pStyle w:val="Contents6"/>
            <w:tabs>
              <w:tab w:val="clear" w:pos="7609"/>
              <w:tab w:val="right" w:pos="9026" w:leader="dot"/>
            </w:tabs>
            <w:rPr/>
          </w:pPr>
          <w:hyperlink w:anchor="__RefHeading___Toc6526200_3381743652">
            <w:r>
              <w:rPr>
                <w:webHidden/>
                <w:rStyle w:val="IndexLink"/>
              </w:rPr>
              <w:t>1</w:t>
            </w:r>
            <w:r>
              <w:rPr>
                <w:rStyle w:val="IndexLink"/>
                <w:rtl w:val="true"/>
              </w:rPr>
              <w:t xml:space="preserve">. </w:t>
            </w:r>
            <w:r>
              <w:rPr>
                <w:rStyle w:val="IndexLink"/>
                <w:rtl w:val="true"/>
              </w:rPr>
              <w:t>عبدالملك بن أبي‌حرّة</w:t>
            </w:r>
            <w:r>
              <w:rPr>
                <w:rStyle w:val="IndexLink"/>
                <w:rtl w:val="true"/>
              </w:rPr>
              <w:tab/>
            </w:r>
            <w:r>
              <w:rPr>
                <w:rStyle w:val="IndexLink"/>
              </w:rPr>
              <w:t>466</w:t>
            </w:r>
          </w:hyperlink>
        </w:p>
        <w:p>
          <w:pPr>
            <w:pStyle w:val="Contents6"/>
            <w:tabs>
              <w:tab w:val="clear" w:pos="7609"/>
              <w:tab w:val="right" w:pos="9026" w:leader="dot"/>
            </w:tabs>
            <w:rPr/>
          </w:pPr>
          <w:hyperlink w:anchor="__RefHeading___Toc6526202_3381743652">
            <w:r>
              <w:rPr>
                <w:webHidden/>
                <w:rStyle w:val="IndexLink"/>
              </w:rPr>
              <w:t>2</w:t>
            </w:r>
            <w:r>
              <w:rPr>
                <w:rStyle w:val="IndexLink"/>
                <w:rtl w:val="true"/>
              </w:rPr>
              <w:t xml:space="preserve">. </w:t>
            </w:r>
            <w:r>
              <w:rPr>
                <w:rStyle w:val="IndexLink"/>
                <w:rtl w:val="true"/>
              </w:rPr>
              <w:t>المحلّ‌ بن خليفة</w:t>
            </w:r>
            <w:r>
              <w:rPr>
                <w:rStyle w:val="IndexLink"/>
                <w:rtl w:val="true"/>
              </w:rPr>
              <w:tab/>
            </w:r>
            <w:r>
              <w:rPr>
                <w:rStyle w:val="IndexLink"/>
              </w:rPr>
              <w:t>467</w:t>
            </w:r>
          </w:hyperlink>
        </w:p>
        <w:p>
          <w:pPr>
            <w:pStyle w:val="Contents6"/>
            <w:tabs>
              <w:tab w:val="clear" w:pos="7609"/>
              <w:tab w:val="right" w:pos="9026" w:leader="dot"/>
            </w:tabs>
            <w:rPr/>
          </w:pPr>
          <w:hyperlink w:anchor="__RefHeading___Toc6526204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468</w:t>
            </w:r>
          </w:hyperlink>
        </w:p>
        <w:p>
          <w:pPr>
            <w:pStyle w:val="Contents6"/>
            <w:tabs>
              <w:tab w:val="clear" w:pos="7609"/>
              <w:tab w:val="right" w:pos="9026" w:leader="dot"/>
            </w:tabs>
            <w:rPr/>
          </w:pPr>
          <w:hyperlink w:anchor="__RefHeading___Toc6526206_3381743652">
            <w:r>
              <w:rPr>
                <w:webHidden/>
                <w:rStyle w:val="IndexLink"/>
              </w:rPr>
              <w:t>3</w:t>
            </w:r>
            <w:r>
              <w:rPr>
                <w:rStyle w:val="IndexLink"/>
                <w:rtl w:val="true"/>
              </w:rPr>
              <w:t xml:space="preserve">. </w:t>
            </w:r>
            <w:r>
              <w:rPr>
                <w:rStyle w:val="IndexLink"/>
                <w:rtl w:val="true"/>
              </w:rPr>
              <w:t>ما يرتبط‍‌ بحرب النهروان</w:t>
            </w:r>
            <w:r>
              <w:rPr>
                <w:rStyle w:val="IndexLink"/>
                <w:rtl w:val="true"/>
              </w:rPr>
              <w:tab/>
            </w:r>
            <w:r>
              <w:rPr>
                <w:rStyle w:val="IndexLink"/>
              </w:rPr>
              <w:t>470</w:t>
            </w:r>
          </w:hyperlink>
        </w:p>
        <w:p>
          <w:pPr>
            <w:pStyle w:val="Contents6"/>
            <w:tabs>
              <w:tab w:val="clear" w:pos="7609"/>
              <w:tab w:val="right" w:pos="9026" w:leader="dot"/>
            </w:tabs>
            <w:rPr/>
          </w:pPr>
          <w:hyperlink w:anchor="__RefHeading___Toc6526208_3381743652">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471</w:t>
            </w:r>
          </w:hyperlink>
        </w:p>
        <w:p>
          <w:pPr>
            <w:pStyle w:val="Contents6"/>
            <w:tabs>
              <w:tab w:val="clear" w:pos="7609"/>
              <w:tab w:val="right" w:pos="9026" w:leader="dot"/>
            </w:tabs>
            <w:rPr/>
          </w:pPr>
          <w:hyperlink w:anchor="__RefHeading___Toc6526210_3381743652">
            <w:r>
              <w:rPr>
                <w:webHidden/>
                <w:rStyle w:val="IndexLink"/>
              </w:rPr>
              <w:t>2</w:t>
            </w:r>
            <w:r>
              <w:rPr>
                <w:rStyle w:val="IndexLink"/>
                <w:rtl w:val="true"/>
              </w:rPr>
              <w:t xml:space="preserve">. </w:t>
            </w:r>
            <w:r>
              <w:rPr>
                <w:rStyle w:val="IndexLink"/>
                <w:rtl w:val="true"/>
              </w:rPr>
              <w:t>حميد بن هلال عن رجل من عبدالقيس</w:t>
            </w:r>
            <w:r>
              <w:rPr>
                <w:rStyle w:val="IndexLink"/>
                <w:rtl w:val="true"/>
              </w:rPr>
              <w:tab/>
            </w:r>
            <w:r>
              <w:rPr>
                <w:rStyle w:val="IndexLink"/>
              </w:rPr>
              <w:t>471</w:t>
            </w:r>
          </w:hyperlink>
        </w:p>
        <w:p>
          <w:pPr>
            <w:pStyle w:val="Contents6"/>
            <w:tabs>
              <w:tab w:val="clear" w:pos="7609"/>
              <w:tab w:val="right" w:pos="9026" w:leader="dot"/>
            </w:tabs>
            <w:rPr/>
          </w:pPr>
          <w:hyperlink w:anchor="__RefHeading___Toc6526212_3381743652">
            <w:r>
              <w:rPr>
                <w:webHidden/>
                <w:rStyle w:val="IndexLink"/>
              </w:rPr>
              <w:t>3</w:t>
            </w:r>
            <w:r>
              <w:rPr>
                <w:rStyle w:val="IndexLink"/>
                <w:rtl w:val="true"/>
              </w:rPr>
              <w:t xml:space="preserve">. </w:t>
            </w:r>
            <w:r>
              <w:rPr>
                <w:rStyle w:val="IndexLink"/>
                <w:rtl w:val="true"/>
              </w:rPr>
              <w:t>زيد بن وهب</w:t>
            </w:r>
            <w:r>
              <w:rPr>
                <w:rStyle w:val="IndexLink"/>
                <w:rtl w:val="true"/>
              </w:rPr>
              <w:tab/>
            </w:r>
            <w:r>
              <w:rPr>
                <w:rStyle w:val="IndexLink"/>
              </w:rPr>
              <w:t>474</w:t>
            </w:r>
          </w:hyperlink>
        </w:p>
        <w:p>
          <w:pPr>
            <w:pStyle w:val="Contents6"/>
            <w:tabs>
              <w:tab w:val="clear" w:pos="7609"/>
              <w:tab w:val="right" w:pos="9026" w:leader="dot"/>
            </w:tabs>
            <w:rPr/>
          </w:pPr>
          <w:hyperlink w:anchor="__RefHeading___Toc6526214_3381743652">
            <w:r>
              <w:rPr>
                <w:webHidden/>
                <w:rStyle w:val="IndexLink"/>
              </w:rPr>
              <w:t>4</w:t>
            </w:r>
            <w:r>
              <w:rPr>
                <w:rStyle w:val="IndexLink"/>
                <w:rtl w:val="true"/>
              </w:rPr>
              <w:t xml:space="preserve">. </w:t>
            </w:r>
            <w:r>
              <w:rPr>
                <w:rStyle w:val="IndexLink"/>
                <w:rtl w:val="true"/>
              </w:rPr>
              <w:t>أبوسلمة الزهري</w:t>
            </w:r>
            <w:r>
              <w:rPr>
                <w:rStyle w:val="IndexLink"/>
                <w:rtl w:val="true"/>
              </w:rPr>
              <w:tab/>
            </w:r>
            <w:r>
              <w:rPr>
                <w:rStyle w:val="IndexLink"/>
              </w:rPr>
              <w:t>475</w:t>
            </w:r>
          </w:hyperlink>
        </w:p>
        <w:p>
          <w:pPr>
            <w:pStyle w:val="Contents6"/>
            <w:tabs>
              <w:tab w:val="clear" w:pos="7609"/>
              <w:tab w:val="right" w:pos="9026" w:leader="dot"/>
            </w:tabs>
            <w:rPr/>
          </w:pPr>
          <w:hyperlink w:anchor="__RefHeading___Toc6526216_3381743652">
            <w:r>
              <w:rPr>
                <w:webHidden/>
                <w:rStyle w:val="IndexLink"/>
              </w:rPr>
              <w:t>5</w:t>
            </w:r>
            <w:r>
              <w:rPr>
                <w:rStyle w:val="IndexLink"/>
                <w:rtl w:val="true"/>
              </w:rPr>
              <w:t xml:space="preserve">. </w:t>
            </w:r>
            <w:r>
              <w:rPr>
                <w:rStyle w:val="IndexLink"/>
                <w:rtl w:val="true"/>
              </w:rPr>
              <w:t>عبدالله بن شدّاد بن الهاد</w:t>
            </w:r>
            <w:r>
              <w:rPr>
                <w:rStyle w:val="IndexLink"/>
                <w:rtl w:val="true"/>
              </w:rPr>
              <w:tab/>
            </w:r>
            <w:r>
              <w:rPr>
                <w:rStyle w:val="IndexLink"/>
              </w:rPr>
              <w:t>476</w:t>
            </w:r>
          </w:hyperlink>
        </w:p>
        <w:p>
          <w:pPr>
            <w:pStyle w:val="Contents6"/>
            <w:tabs>
              <w:tab w:val="clear" w:pos="7609"/>
              <w:tab w:val="right" w:pos="9026" w:leader="dot"/>
            </w:tabs>
            <w:rPr/>
          </w:pPr>
          <w:hyperlink w:anchor="__RefHeading___Toc6526218_3381743652">
            <w:r>
              <w:rPr>
                <w:webHidden/>
                <w:rStyle w:val="IndexLink"/>
              </w:rPr>
              <w:t>6</w:t>
            </w:r>
            <w:r>
              <w:rPr>
                <w:rStyle w:val="IndexLink"/>
                <w:rtl w:val="true"/>
              </w:rPr>
              <w:t xml:space="preserve">. </w:t>
            </w:r>
            <w:r>
              <w:rPr>
                <w:rStyle w:val="IndexLink"/>
                <w:rtl w:val="true"/>
              </w:rPr>
              <w:t>المراسيل والأقوال</w:t>
            </w:r>
            <w:r>
              <w:rPr>
                <w:rStyle w:val="IndexLink"/>
                <w:rtl w:val="true"/>
              </w:rPr>
              <w:tab/>
            </w:r>
            <w:r>
              <w:rPr>
                <w:rStyle w:val="IndexLink"/>
              </w:rPr>
              <w:t>478</w:t>
            </w:r>
          </w:hyperlink>
        </w:p>
        <w:p>
          <w:pPr>
            <w:pStyle w:val="Contents6"/>
            <w:tabs>
              <w:tab w:val="clear" w:pos="7609"/>
              <w:tab w:val="right" w:pos="9026" w:leader="dot"/>
            </w:tabs>
            <w:rPr/>
          </w:pPr>
          <w:hyperlink w:anchor="__RefHeading___Toc6526220_3381743652">
            <w:r>
              <w:rPr>
                <w:webHidden/>
                <w:rStyle w:val="IndexLink"/>
              </w:rPr>
              <w:t>4</w:t>
            </w:r>
            <w:r>
              <w:rPr>
                <w:rStyle w:val="IndexLink"/>
                <w:rtl w:val="true"/>
              </w:rPr>
              <w:t xml:space="preserve">. </w:t>
            </w:r>
            <w:r>
              <w:rPr>
                <w:rStyle w:val="IndexLink"/>
                <w:rtl w:val="true"/>
              </w:rPr>
              <w:t>ما يرتبط‍‌ بغير الحروب الثلاثة</w:t>
            </w:r>
            <w:r>
              <w:rPr>
                <w:rStyle w:val="IndexLink"/>
                <w:rtl w:val="true"/>
              </w:rPr>
              <w:tab/>
            </w:r>
            <w:r>
              <w:rPr>
                <w:rStyle w:val="IndexLink"/>
              </w:rPr>
              <w:t>487</w:t>
            </w:r>
          </w:hyperlink>
        </w:p>
        <w:p>
          <w:pPr>
            <w:pStyle w:val="Contents6"/>
            <w:tabs>
              <w:tab w:val="clear" w:pos="7609"/>
              <w:tab w:val="right" w:pos="9026" w:leader="dot"/>
            </w:tabs>
            <w:rPr/>
          </w:pPr>
          <w:hyperlink w:anchor="__RefHeading___Toc6526222_3381743652">
            <w:r>
              <w:rPr>
                <w:webHidden/>
                <w:rStyle w:val="IndexLink"/>
              </w:rPr>
              <w:t>5</w:t>
            </w:r>
            <w:r>
              <w:rPr>
                <w:rStyle w:val="IndexLink"/>
                <w:rtl w:val="true"/>
              </w:rPr>
              <w:t xml:space="preserve">. </w:t>
            </w:r>
            <w:r>
              <w:rPr>
                <w:rStyle w:val="IndexLink"/>
                <w:rtl w:val="true"/>
              </w:rPr>
              <w:t>رفعه عليه السلام راية الأمان</w:t>
            </w:r>
            <w:r>
              <w:rPr>
                <w:rStyle w:val="IndexLink"/>
                <w:rtl w:val="true"/>
              </w:rPr>
              <w:tab/>
            </w:r>
            <w:r>
              <w:rPr>
                <w:rStyle w:val="IndexLink"/>
              </w:rPr>
              <w:t>487</w:t>
            </w:r>
          </w:hyperlink>
        </w:p>
        <w:p>
          <w:pPr>
            <w:pStyle w:val="Contents6"/>
            <w:tabs>
              <w:tab w:val="clear" w:pos="7609"/>
              <w:tab w:val="right" w:pos="9026" w:leader="dot"/>
            </w:tabs>
            <w:rPr/>
          </w:pPr>
          <w:hyperlink w:anchor="__RefHeading___Toc6526224_3381743652">
            <w:r>
              <w:rPr>
                <w:webHidden/>
                <w:rStyle w:val="IndexLink"/>
              </w:rPr>
              <w:t>1</w:t>
            </w:r>
            <w:r>
              <w:rPr>
                <w:rStyle w:val="IndexLink"/>
                <w:rtl w:val="true"/>
              </w:rPr>
              <w:t xml:space="preserve">. </w:t>
            </w:r>
            <w:r>
              <w:rPr>
                <w:rStyle w:val="IndexLink"/>
                <w:rtl w:val="true"/>
              </w:rPr>
              <w:t>أبوسلمة الزهري</w:t>
            </w:r>
            <w:r>
              <w:rPr>
                <w:rStyle w:val="IndexLink"/>
                <w:rtl w:val="true"/>
              </w:rPr>
              <w:tab/>
            </w:r>
            <w:r>
              <w:rPr>
                <w:rStyle w:val="IndexLink"/>
              </w:rPr>
              <w:t>487</w:t>
            </w:r>
          </w:hyperlink>
        </w:p>
        <w:p>
          <w:pPr>
            <w:pStyle w:val="Contents6"/>
            <w:tabs>
              <w:tab w:val="clear" w:pos="7609"/>
              <w:tab w:val="right" w:pos="9026" w:leader="dot"/>
            </w:tabs>
            <w:rPr/>
          </w:pPr>
          <w:hyperlink w:anchor="__RefHeading___Toc6526226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488</w:t>
            </w:r>
          </w:hyperlink>
        </w:p>
        <w:p>
          <w:pPr>
            <w:pStyle w:val="Contents6"/>
            <w:tabs>
              <w:tab w:val="clear" w:pos="7609"/>
              <w:tab w:val="right" w:pos="9026" w:leader="dot"/>
            </w:tabs>
            <w:rPr/>
          </w:pPr>
          <w:hyperlink w:anchor="__RefHeading___Toc6526228_3381743652">
            <w:r>
              <w:rPr>
                <w:webHidden/>
                <w:rStyle w:val="IndexLink"/>
                <w:rtl w:val="true"/>
              </w:rPr>
              <w:t>السابع</w:t>
            </w:r>
            <w:r>
              <w:rPr>
                <w:rStyle w:val="IndexLink"/>
                <w:rtl w:val="true"/>
              </w:rPr>
              <w:t xml:space="preserve">: </w:t>
            </w:r>
            <w:r>
              <w:rPr>
                <w:rStyle w:val="IndexLink"/>
                <w:rtl w:val="true"/>
              </w:rPr>
              <w:t>النهي عن الابتداء بالقتال</w:t>
            </w:r>
            <w:r>
              <w:rPr>
                <w:rStyle w:val="IndexLink"/>
                <w:rtl w:val="true"/>
              </w:rPr>
              <w:tab/>
            </w:r>
            <w:r>
              <w:rPr>
                <w:rStyle w:val="IndexLink"/>
              </w:rPr>
              <w:t>490</w:t>
            </w:r>
          </w:hyperlink>
        </w:p>
        <w:p>
          <w:pPr>
            <w:pStyle w:val="Contents6"/>
            <w:tabs>
              <w:tab w:val="clear" w:pos="7609"/>
              <w:tab w:val="right" w:pos="9026" w:leader="dot"/>
            </w:tabs>
            <w:rPr/>
          </w:pPr>
          <w:hyperlink w:anchor="__RefHeading___Toc6526230_3381743652">
            <w:r>
              <w:rPr>
                <w:webHidden/>
                <w:rStyle w:val="IndexLink"/>
              </w:rPr>
              <w:t>1</w:t>
            </w:r>
            <w:r>
              <w:rPr>
                <w:rStyle w:val="IndexLink"/>
                <w:rtl w:val="true"/>
              </w:rPr>
              <w:t xml:space="preserve">. </w:t>
            </w:r>
            <w:r>
              <w:rPr>
                <w:rStyle w:val="IndexLink"/>
                <w:rtl w:val="true"/>
              </w:rPr>
              <w:t>جندب الأزدي</w:t>
            </w:r>
            <w:r>
              <w:rPr>
                <w:rStyle w:val="IndexLink"/>
                <w:rtl w:val="true"/>
              </w:rPr>
              <w:tab/>
            </w:r>
            <w:r>
              <w:rPr>
                <w:rStyle w:val="IndexLink"/>
              </w:rPr>
              <w:t>490</w:t>
            </w:r>
          </w:hyperlink>
        </w:p>
        <w:p>
          <w:pPr>
            <w:pStyle w:val="Contents6"/>
            <w:tabs>
              <w:tab w:val="clear" w:pos="7609"/>
              <w:tab w:val="right" w:pos="9026" w:leader="dot"/>
            </w:tabs>
            <w:rPr/>
          </w:pPr>
          <w:hyperlink w:anchor="__RefHeading___Toc6526232_3381743652">
            <w:r>
              <w:rPr>
                <w:webHidden/>
                <w:rStyle w:val="IndexLink"/>
              </w:rPr>
              <w:t>2</w:t>
            </w:r>
            <w:r>
              <w:rPr>
                <w:rStyle w:val="IndexLink"/>
                <w:rtl w:val="true"/>
              </w:rPr>
              <w:t xml:space="preserve">. </w:t>
            </w:r>
            <w:r>
              <w:rPr>
                <w:rStyle w:val="IndexLink"/>
                <w:rtl w:val="true"/>
              </w:rPr>
              <w:t>يحيي بن سعيد عن عمّه</w:t>
            </w:r>
            <w:r>
              <w:rPr>
                <w:rStyle w:val="IndexLink"/>
                <w:rtl w:val="true"/>
              </w:rPr>
              <w:tab/>
            </w:r>
            <w:r>
              <w:rPr>
                <w:rStyle w:val="IndexLink"/>
              </w:rPr>
              <w:t>491</w:t>
            </w:r>
          </w:hyperlink>
        </w:p>
        <w:p>
          <w:pPr>
            <w:pStyle w:val="Contents6"/>
            <w:tabs>
              <w:tab w:val="clear" w:pos="7609"/>
              <w:tab w:val="right" w:pos="9026" w:leader="dot"/>
            </w:tabs>
            <w:rPr/>
          </w:pPr>
          <w:hyperlink w:anchor="__RefHeading___Toc6526234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491</w:t>
            </w:r>
          </w:hyperlink>
        </w:p>
        <w:p>
          <w:pPr>
            <w:pStyle w:val="Contents6"/>
            <w:tabs>
              <w:tab w:val="clear" w:pos="7609"/>
              <w:tab w:val="right" w:pos="9026" w:leader="dot"/>
            </w:tabs>
            <w:rPr/>
          </w:pPr>
          <w:hyperlink w:anchor="__RefHeading___Toc6526236_3381743652">
            <w:r>
              <w:rPr>
                <w:webHidden/>
                <w:rStyle w:val="IndexLink"/>
                <w:rtl w:val="true"/>
              </w:rPr>
              <w:t>الثامن</w:t>
            </w:r>
            <w:r>
              <w:rPr>
                <w:rStyle w:val="IndexLink"/>
                <w:rtl w:val="true"/>
              </w:rPr>
              <w:t xml:space="preserve">: </w:t>
            </w:r>
            <w:r>
              <w:rPr>
                <w:rStyle w:val="IndexLink"/>
                <w:rtl w:val="true"/>
              </w:rPr>
              <w:t>الدعاء عند القتال</w:t>
            </w:r>
            <w:r>
              <w:rPr>
                <w:rStyle w:val="IndexLink"/>
                <w:rtl w:val="true"/>
              </w:rPr>
              <w:tab/>
            </w:r>
            <w:r>
              <w:rPr>
                <w:rStyle w:val="IndexLink"/>
              </w:rPr>
              <w:t>492</w:t>
            </w:r>
          </w:hyperlink>
        </w:p>
        <w:p>
          <w:pPr>
            <w:pStyle w:val="Contents6"/>
            <w:tabs>
              <w:tab w:val="clear" w:pos="7609"/>
              <w:tab w:val="right" w:pos="9026" w:leader="dot"/>
            </w:tabs>
            <w:rPr/>
          </w:pPr>
          <w:hyperlink w:anchor="__RefHeading___Toc6526238_3381743652">
            <w:r>
              <w:rPr>
                <w:webHidden/>
                <w:rStyle w:val="IndexLink"/>
              </w:rPr>
              <w:t>1</w:t>
            </w:r>
            <w:r>
              <w:rPr>
                <w:rStyle w:val="IndexLink"/>
                <w:rtl w:val="true"/>
              </w:rPr>
              <w:t xml:space="preserve">. </w:t>
            </w:r>
            <w:r>
              <w:rPr>
                <w:rStyle w:val="IndexLink"/>
                <w:rtl w:val="true"/>
              </w:rPr>
              <w:t>جابر الجعفي</w:t>
            </w:r>
            <w:r>
              <w:rPr>
                <w:rStyle w:val="IndexLink"/>
                <w:rtl w:val="true"/>
              </w:rPr>
              <w:tab/>
            </w:r>
            <w:r>
              <w:rPr>
                <w:rStyle w:val="IndexLink"/>
              </w:rPr>
              <w:t>492</w:t>
            </w:r>
          </w:hyperlink>
        </w:p>
        <w:p>
          <w:pPr>
            <w:pStyle w:val="Contents6"/>
            <w:tabs>
              <w:tab w:val="clear" w:pos="7609"/>
              <w:tab w:val="right" w:pos="9026" w:leader="dot"/>
            </w:tabs>
            <w:rPr/>
          </w:pPr>
          <w:hyperlink w:anchor="__RefHeading___Toc6526240_3381743652">
            <w:r>
              <w:rPr>
                <w:webHidden/>
                <w:rStyle w:val="IndexLink"/>
              </w:rPr>
              <w:t>2</w:t>
            </w:r>
            <w:r>
              <w:rPr>
                <w:rStyle w:val="IndexLink"/>
                <w:rtl w:val="true"/>
              </w:rPr>
              <w:t xml:space="preserve">. </w:t>
            </w:r>
            <w:r>
              <w:rPr>
                <w:rStyle w:val="IndexLink"/>
                <w:rtl w:val="true"/>
              </w:rPr>
              <w:t>زيد وهب</w:t>
            </w:r>
            <w:r>
              <w:rPr>
                <w:rStyle w:val="IndexLink"/>
                <w:rtl w:val="true"/>
              </w:rPr>
              <w:tab/>
            </w:r>
            <w:r>
              <w:rPr>
                <w:rStyle w:val="IndexLink"/>
              </w:rPr>
              <w:t>493</w:t>
            </w:r>
          </w:hyperlink>
        </w:p>
        <w:p>
          <w:pPr>
            <w:pStyle w:val="Contents6"/>
            <w:tabs>
              <w:tab w:val="clear" w:pos="7609"/>
              <w:tab w:val="right" w:pos="9026" w:leader="dot"/>
            </w:tabs>
            <w:rPr/>
          </w:pPr>
          <w:hyperlink w:anchor="__RefHeading___Toc6526242_3381743652">
            <w:r>
              <w:rPr>
                <w:webHidden/>
                <w:rStyle w:val="IndexLink"/>
              </w:rPr>
              <w:t>3</w:t>
            </w:r>
            <w:r>
              <w:rPr>
                <w:rStyle w:val="IndexLink"/>
                <w:rtl w:val="true"/>
              </w:rPr>
              <w:t xml:space="preserve">. </w:t>
            </w:r>
            <w:r>
              <w:rPr>
                <w:rStyle w:val="IndexLink"/>
                <w:rtl w:val="true"/>
              </w:rPr>
              <w:t>عبدالواحد بن حسّان عمّن حدّثه</w:t>
            </w:r>
            <w:r>
              <w:rPr>
                <w:rStyle w:val="IndexLink"/>
                <w:rtl w:val="true"/>
              </w:rPr>
              <w:tab/>
            </w:r>
            <w:r>
              <w:rPr>
                <w:rStyle w:val="IndexLink"/>
              </w:rPr>
              <w:t>494</w:t>
            </w:r>
          </w:hyperlink>
        </w:p>
        <w:p>
          <w:pPr>
            <w:pStyle w:val="Contents6"/>
            <w:tabs>
              <w:tab w:val="clear" w:pos="7609"/>
              <w:tab w:val="right" w:pos="9026" w:leader="dot"/>
            </w:tabs>
            <w:rPr/>
          </w:pPr>
          <w:hyperlink w:anchor="__RefHeading___Toc6526244_3381743652">
            <w:r>
              <w:rPr>
                <w:webHidden/>
                <w:rStyle w:val="IndexLink"/>
                <w:rtl w:val="true"/>
              </w:rPr>
              <w:t>التاسع</w:t>
            </w:r>
            <w:r>
              <w:rPr>
                <w:rStyle w:val="IndexLink"/>
                <w:rtl w:val="true"/>
              </w:rPr>
              <w:t xml:space="preserve">: </w:t>
            </w:r>
            <w:r>
              <w:rPr>
                <w:rStyle w:val="IndexLink"/>
                <w:rtl w:val="true"/>
              </w:rPr>
              <w:t>حسن المعاملة مع العدوّ وبقاياه</w:t>
            </w:r>
            <w:r>
              <w:rPr>
                <w:rStyle w:val="IndexLink"/>
                <w:rtl w:val="true"/>
              </w:rPr>
              <w:tab/>
            </w:r>
            <w:r>
              <w:rPr>
                <w:rStyle w:val="IndexLink"/>
              </w:rPr>
              <w:t>494</w:t>
            </w:r>
          </w:hyperlink>
        </w:p>
        <w:p>
          <w:pPr>
            <w:pStyle w:val="Contents6"/>
            <w:tabs>
              <w:tab w:val="clear" w:pos="7609"/>
              <w:tab w:val="right" w:pos="9026" w:leader="dot"/>
            </w:tabs>
            <w:rPr/>
          </w:pPr>
          <w:hyperlink w:anchor="__RefHeading___Toc6526246_3381743652">
            <w:r>
              <w:rPr>
                <w:webHidden/>
                <w:rStyle w:val="IndexLink"/>
              </w:rPr>
              <w:t>1</w:t>
            </w:r>
            <w:r>
              <w:rPr>
                <w:rStyle w:val="IndexLink"/>
                <w:rtl w:val="true"/>
              </w:rPr>
              <w:t xml:space="preserve">. </w:t>
            </w:r>
            <w:r>
              <w:rPr>
                <w:rStyle w:val="IndexLink"/>
                <w:rtl w:val="true"/>
              </w:rPr>
              <w:t>أبواُمامة</w:t>
            </w:r>
            <w:r>
              <w:rPr>
                <w:rStyle w:val="IndexLink"/>
                <w:rtl w:val="true"/>
              </w:rPr>
              <w:tab/>
            </w:r>
            <w:r>
              <w:rPr>
                <w:rStyle w:val="IndexLink"/>
              </w:rPr>
              <w:t>496</w:t>
            </w:r>
          </w:hyperlink>
        </w:p>
        <w:p>
          <w:pPr>
            <w:pStyle w:val="Contents6"/>
            <w:tabs>
              <w:tab w:val="clear" w:pos="7609"/>
              <w:tab w:val="right" w:pos="9026" w:leader="dot"/>
            </w:tabs>
            <w:rPr/>
          </w:pPr>
          <w:hyperlink w:anchor="__RefHeading___Toc6526248_3381743652">
            <w:r>
              <w:rPr>
                <w:webHidden/>
                <w:rStyle w:val="IndexLink"/>
              </w:rPr>
              <w:t>2</w:t>
            </w:r>
            <w:r>
              <w:rPr>
                <w:rStyle w:val="IndexLink"/>
                <w:rtl w:val="true"/>
              </w:rPr>
              <w:t xml:space="preserve">. </w:t>
            </w:r>
            <w:r>
              <w:rPr>
                <w:rStyle w:val="IndexLink"/>
                <w:rtl w:val="true"/>
              </w:rPr>
              <w:t>أبوالبختري</w:t>
            </w:r>
            <w:r>
              <w:rPr>
                <w:rStyle w:val="IndexLink"/>
                <w:rtl w:val="true"/>
              </w:rPr>
              <w:tab/>
            </w:r>
            <w:r>
              <w:rPr>
                <w:rStyle w:val="IndexLink"/>
              </w:rPr>
              <w:t>496</w:t>
            </w:r>
          </w:hyperlink>
        </w:p>
        <w:p>
          <w:pPr>
            <w:pStyle w:val="Contents6"/>
            <w:tabs>
              <w:tab w:val="clear" w:pos="7609"/>
              <w:tab w:val="right" w:pos="9026" w:leader="dot"/>
            </w:tabs>
            <w:rPr/>
          </w:pPr>
          <w:hyperlink w:anchor="__RefHeading___Toc6526250_3381743652">
            <w:r>
              <w:rPr>
                <w:webHidden/>
                <w:rStyle w:val="IndexLink"/>
              </w:rPr>
              <w:t>3</w:t>
            </w:r>
            <w:r>
              <w:rPr>
                <w:rStyle w:val="IndexLink"/>
                <w:rtl w:val="true"/>
              </w:rPr>
              <w:t xml:space="preserve">. </w:t>
            </w:r>
            <w:r>
              <w:rPr>
                <w:rStyle w:val="IndexLink"/>
                <w:rtl w:val="true"/>
              </w:rPr>
              <w:t>جندب الأزدي</w:t>
            </w:r>
            <w:r>
              <w:rPr>
                <w:rStyle w:val="IndexLink"/>
                <w:rtl w:val="true"/>
              </w:rPr>
              <w:tab/>
            </w:r>
            <w:r>
              <w:rPr>
                <w:rStyle w:val="IndexLink"/>
              </w:rPr>
              <w:t>496</w:t>
            </w:r>
          </w:hyperlink>
        </w:p>
        <w:p>
          <w:pPr>
            <w:pStyle w:val="Contents6"/>
            <w:tabs>
              <w:tab w:val="clear" w:pos="7609"/>
              <w:tab w:val="right" w:pos="9026" w:leader="dot"/>
            </w:tabs>
            <w:rPr/>
          </w:pPr>
          <w:hyperlink w:anchor="__RefHeading___Toc6526252_3381743652">
            <w:r>
              <w:rPr>
                <w:webHidden/>
                <w:rStyle w:val="IndexLink"/>
              </w:rPr>
              <w:t>4</w:t>
            </w:r>
            <w:r>
              <w:rPr>
                <w:rStyle w:val="IndexLink"/>
                <w:rtl w:val="true"/>
              </w:rPr>
              <w:t xml:space="preserve">. </w:t>
            </w:r>
            <w:r>
              <w:rPr>
                <w:rStyle w:val="IndexLink"/>
                <w:rtl w:val="true"/>
              </w:rPr>
              <w:t>جويبر</w:t>
            </w:r>
            <w:r>
              <w:rPr>
                <w:rStyle w:val="IndexLink"/>
                <w:rtl w:val="true"/>
              </w:rPr>
              <w:tab/>
            </w:r>
            <w:r>
              <w:rPr>
                <w:rStyle w:val="IndexLink"/>
              </w:rPr>
              <w:t>497</w:t>
            </w:r>
          </w:hyperlink>
        </w:p>
        <w:p>
          <w:pPr>
            <w:pStyle w:val="Contents6"/>
            <w:tabs>
              <w:tab w:val="clear" w:pos="7609"/>
              <w:tab w:val="right" w:pos="9026" w:leader="dot"/>
            </w:tabs>
            <w:rPr/>
          </w:pPr>
          <w:hyperlink w:anchor="__RefHeading___Toc6526254_3381743652">
            <w:r>
              <w:rPr>
                <w:webHidden/>
                <w:rStyle w:val="IndexLink"/>
              </w:rPr>
              <w:t>5</w:t>
            </w:r>
            <w:r>
              <w:rPr>
                <w:rStyle w:val="IndexLink"/>
                <w:rtl w:val="true"/>
              </w:rPr>
              <w:t xml:space="preserve">. </w:t>
            </w:r>
            <w:r>
              <w:rPr>
                <w:rStyle w:val="IndexLink"/>
                <w:rtl w:val="true"/>
              </w:rPr>
              <w:t>راشد</w:t>
            </w:r>
            <w:r>
              <w:rPr>
                <w:rStyle w:val="IndexLink"/>
                <w:rtl w:val="true"/>
              </w:rPr>
              <w:tab/>
            </w:r>
            <w:r>
              <w:rPr>
                <w:rStyle w:val="IndexLink"/>
              </w:rPr>
              <w:t>498</w:t>
            </w:r>
          </w:hyperlink>
        </w:p>
        <w:p>
          <w:pPr>
            <w:pStyle w:val="Contents6"/>
            <w:tabs>
              <w:tab w:val="clear" w:pos="7609"/>
              <w:tab w:val="right" w:pos="9026" w:leader="dot"/>
            </w:tabs>
            <w:rPr/>
          </w:pPr>
          <w:hyperlink w:anchor="__RefHeading___Toc6526256_3381743652">
            <w:r>
              <w:rPr>
                <w:webHidden/>
                <w:rStyle w:val="IndexLink"/>
              </w:rPr>
              <w:t>6</w:t>
            </w:r>
            <w:r>
              <w:rPr>
                <w:rStyle w:val="IndexLink"/>
                <w:rtl w:val="true"/>
              </w:rPr>
              <w:t xml:space="preserve">. </w:t>
            </w:r>
            <w:r>
              <w:rPr>
                <w:rStyle w:val="IndexLink"/>
                <w:rtl w:val="true"/>
              </w:rPr>
              <w:t>سوّار الكندي</w:t>
            </w:r>
            <w:r>
              <w:rPr>
                <w:rStyle w:val="IndexLink"/>
                <w:rtl w:val="true"/>
              </w:rPr>
              <w:tab/>
            </w:r>
            <w:r>
              <w:rPr>
                <w:rStyle w:val="IndexLink"/>
              </w:rPr>
              <w:t>498</w:t>
            </w:r>
          </w:hyperlink>
        </w:p>
        <w:p>
          <w:pPr>
            <w:pStyle w:val="Contents6"/>
            <w:tabs>
              <w:tab w:val="clear" w:pos="7609"/>
              <w:tab w:val="right" w:pos="9026" w:leader="dot"/>
            </w:tabs>
            <w:rPr/>
          </w:pPr>
          <w:hyperlink w:anchor="__RefHeading___Toc6526258_3381743652">
            <w:r>
              <w:rPr>
                <w:webHidden/>
                <w:rStyle w:val="IndexLink"/>
              </w:rPr>
              <w:t>7</w:t>
            </w:r>
            <w:r>
              <w:rPr>
                <w:rStyle w:val="IndexLink"/>
                <w:rtl w:val="true"/>
              </w:rPr>
              <w:t xml:space="preserve">. </w:t>
            </w:r>
            <w:r>
              <w:rPr>
                <w:rStyle w:val="IndexLink"/>
                <w:rtl w:val="true"/>
              </w:rPr>
              <w:t>صالح بن كيسان</w:t>
            </w:r>
            <w:r>
              <w:rPr>
                <w:rStyle w:val="IndexLink"/>
                <w:rtl w:val="true"/>
              </w:rPr>
              <w:tab/>
            </w:r>
            <w:r>
              <w:rPr>
                <w:rStyle w:val="IndexLink"/>
              </w:rPr>
              <w:t>499</w:t>
            </w:r>
          </w:hyperlink>
        </w:p>
        <w:p>
          <w:pPr>
            <w:pStyle w:val="Contents6"/>
            <w:tabs>
              <w:tab w:val="clear" w:pos="7609"/>
              <w:tab w:val="right" w:pos="9026" w:leader="dot"/>
            </w:tabs>
            <w:rPr/>
          </w:pPr>
          <w:hyperlink w:anchor="__RefHeading___Toc6526260_3381743652">
            <w:r>
              <w:rPr>
                <w:webHidden/>
                <w:rStyle w:val="IndexLink"/>
              </w:rPr>
              <w:t>8</w:t>
            </w:r>
            <w:r>
              <w:rPr>
                <w:rStyle w:val="IndexLink"/>
                <w:rtl w:val="true"/>
              </w:rPr>
              <w:t xml:space="preserve">. </w:t>
            </w:r>
            <w:r>
              <w:rPr>
                <w:rStyle w:val="IndexLink"/>
                <w:rtl w:val="true"/>
              </w:rPr>
              <w:t>الضحّاك بن مزاحم</w:t>
            </w:r>
            <w:r>
              <w:rPr>
                <w:rStyle w:val="IndexLink"/>
                <w:rtl w:val="true"/>
              </w:rPr>
              <w:tab/>
            </w:r>
            <w:r>
              <w:rPr>
                <w:rStyle w:val="IndexLink"/>
              </w:rPr>
              <w:t>499</w:t>
            </w:r>
          </w:hyperlink>
        </w:p>
        <w:p>
          <w:pPr>
            <w:pStyle w:val="Contents6"/>
            <w:tabs>
              <w:tab w:val="clear" w:pos="7609"/>
              <w:tab w:val="right" w:pos="9026" w:leader="dot"/>
            </w:tabs>
            <w:rPr/>
          </w:pPr>
          <w:hyperlink w:anchor="__RefHeading___Toc6526262_3381743652">
            <w:r>
              <w:rPr>
                <w:webHidden/>
                <w:rStyle w:val="IndexLink"/>
              </w:rPr>
              <w:t>9</w:t>
            </w:r>
            <w:r>
              <w:rPr>
                <w:rStyle w:val="IndexLink"/>
                <w:rtl w:val="true"/>
              </w:rPr>
              <w:t xml:space="preserve">. </w:t>
            </w:r>
            <w:r>
              <w:rPr>
                <w:rStyle w:val="IndexLink"/>
                <w:rtl w:val="true"/>
              </w:rPr>
              <w:t>طلحة بن الأعلم</w:t>
            </w:r>
            <w:r>
              <w:rPr>
                <w:rStyle w:val="IndexLink"/>
                <w:rtl w:val="true"/>
              </w:rPr>
              <w:tab/>
            </w:r>
            <w:r>
              <w:rPr>
                <w:rStyle w:val="IndexLink"/>
              </w:rPr>
              <w:t>499</w:t>
            </w:r>
          </w:hyperlink>
        </w:p>
        <w:p>
          <w:pPr>
            <w:pStyle w:val="Contents6"/>
            <w:tabs>
              <w:tab w:val="clear" w:pos="7609"/>
              <w:tab w:val="right" w:pos="9026" w:leader="dot"/>
            </w:tabs>
            <w:rPr/>
          </w:pPr>
          <w:hyperlink w:anchor="__RefHeading___Toc6526264_3381743652">
            <w:r>
              <w:rPr>
                <w:webHidden/>
                <w:rStyle w:val="IndexLink"/>
              </w:rPr>
              <w:t>10</w:t>
            </w:r>
            <w:r>
              <w:rPr>
                <w:rStyle w:val="IndexLink"/>
                <w:rtl w:val="true"/>
              </w:rPr>
              <w:t xml:space="preserve">. </w:t>
            </w:r>
            <w:r>
              <w:rPr>
                <w:rStyle w:val="IndexLink"/>
                <w:rtl w:val="true"/>
              </w:rPr>
              <w:t>عامر الشعبي</w:t>
            </w:r>
            <w:r>
              <w:rPr>
                <w:rStyle w:val="IndexLink"/>
                <w:rtl w:val="true"/>
              </w:rPr>
              <w:tab/>
            </w:r>
            <w:r>
              <w:rPr>
                <w:rStyle w:val="IndexLink"/>
              </w:rPr>
              <w:t>501</w:t>
            </w:r>
          </w:hyperlink>
        </w:p>
        <w:p>
          <w:pPr>
            <w:pStyle w:val="Contents6"/>
            <w:tabs>
              <w:tab w:val="clear" w:pos="7609"/>
              <w:tab w:val="right" w:pos="9026" w:leader="dot"/>
            </w:tabs>
            <w:rPr/>
          </w:pPr>
          <w:hyperlink w:anchor="__RefHeading___Toc6526266_3381743652">
            <w:r>
              <w:rPr>
                <w:webHidden/>
                <w:rStyle w:val="IndexLink"/>
              </w:rPr>
              <w:t>11</w:t>
            </w:r>
            <w:r>
              <w:rPr>
                <w:rStyle w:val="IndexLink"/>
                <w:rtl w:val="true"/>
              </w:rPr>
              <w:t xml:space="preserve">. </w:t>
            </w:r>
            <w:r>
              <w:rPr>
                <w:rStyle w:val="IndexLink"/>
                <w:rtl w:val="true"/>
              </w:rPr>
              <w:t>عبدخير</w:t>
            </w:r>
            <w:r>
              <w:rPr>
                <w:rStyle w:val="IndexLink"/>
                <w:rtl w:val="true"/>
              </w:rPr>
              <w:tab/>
            </w:r>
            <w:r>
              <w:rPr>
                <w:rStyle w:val="IndexLink"/>
              </w:rPr>
              <w:t>501</w:t>
            </w:r>
          </w:hyperlink>
        </w:p>
        <w:p>
          <w:pPr>
            <w:pStyle w:val="Contents6"/>
            <w:tabs>
              <w:tab w:val="clear" w:pos="7609"/>
              <w:tab w:val="right" w:pos="9026" w:leader="dot"/>
            </w:tabs>
            <w:rPr/>
          </w:pPr>
          <w:hyperlink w:anchor="__RefHeading___Toc6526268_3381743652">
            <w:r>
              <w:rPr>
                <w:webHidden/>
                <w:rStyle w:val="IndexLink"/>
              </w:rPr>
              <w:t>12</w:t>
            </w:r>
            <w:r>
              <w:rPr>
                <w:rStyle w:val="IndexLink"/>
                <w:rtl w:val="true"/>
              </w:rPr>
              <w:t xml:space="preserve">. </w:t>
            </w:r>
            <w:r>
              <w:rPr>
                <w:rStyle w:val="IndexLink"/>
                <w:rtl w:val="true"/>
              </w:rPr>
              <w:t>عبدالله بن عبّاس</w:t>
            </w:r>
            <w:r>
              <w:rPr>
                <w:rStyle w:val="IndexLink"/>
                <w:rtl w:val="true"/>
              </w:rPr>
              <w:tab/>
            </w:r>
            <w:r>
              <w:rPr>
                <w:rStyle w:val="IndexLink"/>
              </w:rPr>
              <w:t>501</w:t>
            </w:r>
          </w:hyperlink>
        </w:p>
        <w:p>
          <w:pPr>
            <w:pStyle w:val="Contents6"/>
            <w:tabs>
              <w:tab w:val="clear" w:pos="7609"/>
              <w:tab w:val="right" w:pos="9026" w:leader="dot"/>
            </w:tabs>
            <w:rPr/>
          </w:pPr>
          <w:hyperlink w:anchor="__RefHeading___Toc6526270_3381743652">
            <w:r>
              <w:rPr>
                <w:webHidden/>
                <w:rStyle w:val="IndexLink"/>
              </w:rPr>
              <w:t>13</w:t>
            </w:r>
            <w:r>
              <w:rPr>
                <w:rStyle w:val="IndexLink"/>
                <w:rtl w:val="true"/>
              </w:rPr>
              <w:t xml:space="preserve">. </w:t>
            </w:r>
            <w:r>
              <w:rPr>
                <w:rStyle w:val="IndexLink"/>
                <w:rtl w:val="true"/>
              </w:rPr>
              <w:t>عبدالله بن قتادة</w:t>
            </w:r>
            <w:r>
              <w:rPr>
                <w:rStyle w:val="IndexLink"/>
                <w:rtl w:val="true"/>
              </w:rPr>
              <w:tab/>
            </w:r>
            <w:r>
              <w:rPr>
                <w:rStyle w:val="IndexLink"/>
              </w:rPr>
              <w:t>502</w:t>
            </w:r>
          </w:hyperlink>
        </w:p>
        <w:p>
          <w:pPr>
            <w:pStyle w:val="Contents6"/>
            <w:tabs>
              <w:tab w:val="clear" w:pos="7609"/>
              <w:tab w:val="right" w:pos="9026" w:leader="dot"/>
            </w:tabs>
            <w:rPr/>
          </w:pPr>
          <w:hyperlink w:anchor="__RefHeading___Toc6526272_3381743652">
            <w:r>
              <w:rPr>
                <w:webHidden/>
                <w:rStyle w:val="IndexLink"/>
              </w:rPr>
              <w:t>14</w:t>
            </w:r>
            <w:r>
              <w:rPr>
                <w:rStyle w:val="IndexLink"/>
                <w:rtl w:val="true"/>
              </w:rPr>
              <w:t xml:space="preserve">. </w:t>
            </w:r>
            <w:r>
              <w:rPr>
                <w:rStyle w:val="IndexLink"/>
                <w:rtl w:val="true"/>
              </w:rPr>
              <w:t>عبدالملك بن أبي‌حرّة</w:t>
            </w:r>
            <w:r>
              <w:rPr>
                <w:rStyle w:val="IndexLink"/>
                <w:rtl w:val="true"/>
              </w:rPr>
              <w:tab/>
            </w:r>
            <w:r>
              <w:rPr>
                <w:rStyle w:val="IndexLink"/>
              </w:rPr>
              <w:t>502</w:t>
            </w:r>
          </w:hyperlink>
        </w:p>
        <w:p>
          <w:pPr>
            <w:pStyle w:val="Contents6"/>
            <w:tabs>
              <w:tab w:val="clear" w:pos="7609"/>
              <w:tab w:val="right" w:pos="9026" w:leader="dot"/>
            </w:tabs>
            <w:rPr/>
          </w:pPr>
          <w:hyperlink w:anchor="__RefHeading___Toc6526274_3381743652">
            <w:r>
              <w:rPr>
                <w:webHidden/>
                <w:rStyle w:val="IndexLink"/>
              </w:rPr>
              <w:t>15</w:t>
            </w:r>
            <w:r>
              <w:rPr>
                <w:rStyle w:val="IndexLink"/>
                <w:rtl w:val="true"/>
              </w:rPr>
              <w:t xml:space="preserve">. </w:t>
            </w:r>
            <w:r>
              <w:rPr>
                <w:rStyle w:val="IndexLink"/>
                <w:rtl w:val="true"/>
              </w:rPr>
              <w:t>أبوفاختة</w:t>
            </w:r>
            <w:r>
              <w:rPr>
                <w:rStyle w:val="IndexLink"/>
                <w:rtl w:val="true"/>
              </w:rPr>
              <w:tab/>
            </w:r>
            <w:r>
              <w:rPr>
                <w:rStyle w:val="IndexLink"/>
              </w:rPr>
              <w:t>502</w:t>
            </w:r>
          </w:hyperlink>
        </w:p>
        <w:p>
          <w:pPr>
            <w:pStyle w:val="Contents6"/>
            <w:tabs>
              <w:tab w:val="clear" w:pos="7609"/>
              <w:tab w:val="right" w:pos="9026" w:leader="dot"/>
            </w:tabs>
            <w:rPr/>
          </w:pPr>
          <w:hyperlink w:anchor="__RefHeading___Toc6526276_3381743652">
            <w:r>
              <w:rPr>
                <w:webHidden/>
                <w:rStyle w:val="IndexLink"/>
              </w:rPr>
              <w:t>16</w:t>
            </w:r>
            <w:r>
              <w:rPr>
                <w:rStyle w:val="IndexLink"/>
                <w:rtl w:val="true"/>
              </w:rPr>
              <w:t xml:space="preserve">. </w:t>
            </w:r>
            <w:r>
              <w:rPr>
                <w:rStyle w:val="IndexLink"/>
                <w:rtl w:val="true"/>
              </w:rPr>
              <w:t>كليب الجرمي</w:t>
            </w:r>
            <w:r>
              <w:rPr>
                <w:rStyle w:val="IndexLink"/>
                <w:rtl w:val="true"/>
              </w:rPr>
              <w:tab/>
            </w:r>
            <w:r>
              <w:rPr>
                <w:rStyle w:val="IndexLink"/>
              </w:rPr>
              <w:t>504</w:t>
            </w:r>
          </w:hyperlink>
        </w:p>
        <w:p>
          <w:pPr>
            <w:pStyle w:val="Contents6"/>
            <w:tabs>
              <w:tab w:val="clear" w:pos="7609"/>
              <w:tab w:val="right" w:pos="9026" w:leader="dot"/>
            </w:tabs>
            <w:rPr/>
          </w:pPr>
          <w:hyperlink w:anchor="__RefHeading___Toc6526278_3381743652">
            <w:r>
              <w:rPr>
                <w:webHidden/>
                <w:rStyle w:val="IndexLink"/>
              </w:rPr>
              <w:t>17</w:t>
            </w:r>
            <w:r>
              <w:rPr>
                <w:rStyle w:val="IndexLink"/>
                <w:rtl w:val="true"/>
              </w:rPr>
              <w:t xml:space="preserve">. </w:t>
            </w:r>
            <w:r>
              <w:rPr>
                <w:rStyle w:val="IndexLink"/>
                <w:rtl w:val="true"/>
              </w:rPr>
              <w:t>محمّد ابن الحنفيّة</w:t>
            </w:r>
            <w:r>
              <w:rPr>
                <w:rStyle w:val="IndexLink"/>
                <w:rtl w:val="true"/>
              </w:rPr>
              <w:tab/>
            </w:r>
            <w:r>
              <w:rPr>
                <w:rStyle w:val="IndexLink"/>
              </w:rPr>
              <w:t>504</w:t>
            </w:r>
          </w:hyperlink>
        </w:p>
        <w:p>
          <w:pPr>
            <w:pStyle w:val="Contents6"/>
            <w:tabs>
              <w:tab w:val="clear" w:pos="7609"/>
              <w:tab w:val="right" w:pos="9026" w:leader="dot"/>
            </w:tabs>
            <w:rPr/>
          </w:pPr>
          <w:hyperlink w:anchor="__RefHeading___Toc6526280_3381743652">
            <w:r>
              <w:rPr>
                <w:webHidden/>
                <w:rStyle w:val="IndexLink"/>
              </w:rPr>
              <w:t>18</w:t>
            </w:r>
            <w:r>
              <w:rPr>
                <w:rStyle w:val="IndexLink"/>
                <w:rtl w:val="true"/>
              </w:rPr>
              <w:t xml:space="preserve">. </w:t>
            </w:r>
            <w:r>
              <w:rPr>
                <w:rStyle w:val="IndexLink"/>
                <w:rtl w:val="true"/>
              </w:rPr>
              <w:t>محمّد بن عبدالله بن سواد</w:t>
            </w:r>
            <w:r>
              <w:rPr>
                <w:rStyle w:val="IndexLink"/>
                <w:rtl w:val="true"/>
              </w:rPr>
              <w:tab/>
            </w:r>
            <w:r>
              <w:rPr>
                <w:rStyle w:val="IndexLink"/>
              </w:rPr>
              <w:t>504</w:t>
            </w:r>
          </w:hyperlink>
        </w:p>
        <w:p>
          <w:pPr>
            <w:pStyle w:val="Contents6"/>
            <w:tabs>
              <w:tab w:val="clear" w:pos="7609"/>
              <w:tab w:val="right" w:pos="9026" w:leader="dot"/>
            </w:tabs>
            <w:rPr/>
          </w:pPr>
          <w:hyperlink w:anchor="__RefHeading___Toc6526282_3381743652">
            <w:r>
              <w:rPr>
                <w:webHidden/>
                <w:rStyle w:val="IndexLink"/>
              </w:rPr>
              <w:t>19</w:t>
            </w:r>
            <w:r>
              <w:rPr>
                <w:rStyle w:val="IndexLink"/>
                <w:rtl w:val="true"/>
              </w:rPr>
              <w:t xml:space="preserve">. </w:t>
            </w:r>
            <w:r>
              <w:rPr>
                <w:rStyle w:val="IndexLink"/>
                <w:rtl w:val="true"/>
              </w:rPr>
              <w:t>محمّد بن علي الباقر عليه السلام</w:t>
            </w:r>
            <w:r>
              <w:rPr>
                <w:rStyle w:val="IndexLink"/>
                <w:rtl w:val="true"/>
              </w:rPr>
              <w:tab/>
            </w:r>
            <w:r>
              <w:rPr>
                <w:rStyle w:val="IndexLink"/>
              </w:rPr>
              <w:t>505</w:t>
            </w:r>
          </w:hyperlink>
        </w:p>
        <w:p>
          <w:pPr>
            <w:pStyle w:val="Contents6"/>
            <w:tabs>
              <w:tab w:val="clear" w:pos="7609"/>
              <w:tab w:val="right" w:pos="9026" w:leader="dot"/>
            </w:tabs>
            <w:rPr/>
          </w:pPr>
          <w:hyperlink w:anchor="__RefHeading___Toc6526284_3381743652">
            <w:r>
              <w:rPr>
                <w:webHidden/>
                <w:rStyle w:val="IndexLink"/>
              </w:rPr>
              <w:t>20</w:t>
            </w:r>
            <w:r>
              <w:rPr>
                <w:rStyle w:val="IndexLink"/>
                <w:rtl w:val="true"/>
              </w:rPr>
              <w:t xml:space="preserve">. </w:t>
            </w:r>
            <w:r>
              <w:rPr>
                <w:rStyle w:val="IndexLink"/>
                <w:rtl w:val="true"/>
              </w:rPr>
              <w:t>محمّد بن عمر بن علي بن أبي‌طالب</w:t>
            </w:r>
            <w:r>
              <w:rPr>
                <w:rStyle w:val="IndexLink"/>
                <w:rtl w:val="true"/>
              </w:rPr>
              <w:tab/>
            </w:r>
            <w:r>
              <w:rPr>
                <w:rStyle w:val="IndexLink"/>
              </w:rPr>
              <w:t>506</w:t>
            </w:r>
          </w:hyperlink>
        </w:p>
        <w:p>
          <w:pPr>
            <w:pStyle w:val="Contents6"/>
            <w:tabs>
              <w:tab w:val="clear" w:pos="7609"/>
              <w:tab w:val="right" w:pos="9026" w:leader="dot"/>
            </w:tabs>
            <w:rPr/>
          </w:pPr>
          <w:hyperlink w:anchor="__RefHeading___Toc6526286_3381743652">
            <w:r>
              <w:rPr>
                <w:webHidden/>
                <w:rStyle w:val="IndexLink"/>
              </w:rPr>
              <w:t>21</w:t>
            </w:r>
            <w:r>
              <w:rPr>
                <w:rStyle w:val="IndexLink"/>
                <w:rtl w:val="true"/>
              </w:rPr>
              <w:t xml:space="preserve">. </w:t>
            </w:r>
            <w:r>
              <w:rPr>
                <w:rStyle w:val="IndexLink"/>
                <w:rtl w:val="true"/>
              </w:rPr>
              <w:t>مروان بن الحكم</w:t>
            </w:r>
            <w:r>
              <w:rPr>
                <w:rStyle w:val="IndexLink"/>
                <w:rtl w:val="true"/>
              </w:rPr>
              <w:tab/>
            </w:r>
            <w:r>
              <w:rPr>
                <w:rStyle w:val="IndexLink"/>
              </w:rPr>
              <w:t>507</w:t>
            </w:r>
          </w:hyperlink>
        </w:p>
        <w:p>
          <w:pPr>
            <w:pStyle w:val="Contents6"/>
            <w:tabs>
              <w:tab w:val="clear" w:pos="7609"/>
              <w:tab w:val="right" w:pos="9026" w:leader="dot"/>
            </w:tabs>
            <w:rPr/>
          </w:pPr>
          <w:hyperlink w:anchor="__RefHeading___Toc6526288_3381743652">
            <w:r>
              <w:rPr>
                <w:webHidden/>
                <w:rStyle w:val="IndexLink"/>
              </w:rPr>
              <w:t>22</w:t>
            </w:r>
            <w:r>
              <w:rPr>
                <w:rStyle w:val="IndexLink"/>
                <w:rtl w:val="true"/>
              </w:rPr>
              <w:t xml:space="preserve">. </w:t>
            </w:r>
            <w:r>
              <w:rPr>
                <w:rStyle w:val="IndexLink"/>
                <w:rtl w:val="true"/>
              </w:rPr>
              <w:t>يزيد بن بلال</w:t>
            </w:r>
            <w:r>
              <w:rPr>
                <w:rStyle w:val="IndexLink"/>
                <w:rtl w:val="true"/>
              </w:rPr>
              <w:tab/>
            </w:r>
            <w:r>
              <w:rPr>
                <w:rStyle w:val="IndexLink"/>
              </w:rPr>
              <w:t>508</w:t>
            </w:r>
          </w:hyperlink>
        </w:p>
        <w:p>
          <w:pPr>
            <w:pStyle w:val="Contents6"/>
            <w:tabs>
              <w:tab w:val="clear" w:pos="7609"/>
              <w:tab w:val="right" w:pos="9026" w:leader="dot"/>
            </w:tabs>
            <w:rPr/>
          </w:pPr>
          <w:hyperlink w:anchor="__RefHeading___Toc6526290_3381743652">
            <w:r>
              <w:rPr>
                <w:webHidden/>
                <w:rStyle w:val="IndexLink"/>
              </w:rPr>
              <w:t>23</w:t>
            </w:r>
            <w:r>
              <w:rPr>
                <w:rStyle w:val="IndexLink"/>
                <w:rtl w:val="true"/>
              </w:rPr>
              <w:t xml:space="preserve">. </w:t>
            </w:r>
            <w:r>
              <w:rPr>
                <w:rStyle w:val="IndexLink"/>
                <w:rtl w:val="true"/>
              </w:rPr>
              <w:t>يزيد بن ضبيعة</w:t>
            </w:r>
            <w:r>
              <w:rPr>
                <w:rStyle w:val="IndexLink"/>
                <w:rtl w:val="true"/>
              </w:rPr>
              <w:tab/>
            </w:r>
            <w:r>
              <w:rPr>
                <w:rStyle w:val="IndexLink"/>
              </w:rPr>
              <w:t>508</w:t>
            </w:r>
          </w:hyperlink>
        </w:p>
        <w:p>
          <w:pPr>
            <w:pStyle w:val="Contents6"/>
            <w:tabs>
              <w:tab w:val="clear" w:pos="7609"/>
              <w:tab w:val="right" w:pos="9026" w:leader="dot"/>
            </w:tabs>
            <w:rPr/>
          </w:pPr>
          <w:hyperlink w:anchor="__RefHeading___Toc6526292_3381743652">
            <w:r>
              <w:rPr>
                <w:webHidden/>
                <w:rStyle w:val="IndexLink"/>
              </w:rPr>
              <w:t>24</w:t>
            </w:r>
            <w:r>
              <w:rPr>
                <w:rStyle w:val="IndexLink"/>
                <w:rtl w:val="true"/>
              </w:rPr>
              <w:t xml:space="preserve">. </w:t>
            </w:r>
            <w:r>
              <w:rPr>
                <w:rStyle w:val="IndexLink"/>
                <w:rtl w:val="true"/>
              </w:rPr>
              <w:t>المراسيل والأقوال</w:t>
            </w:r>
            <w:r>
              <w:rPr>
                <w:rStyle w:val="IndexLink"/>
                <w:rtl w:val="true"/>
              </w:rPr>
              <w:tab/>
            </w:r>
            <w:r>
              <w:rPr>
                <w:rStyle w:val="IndexLink"/>
              </w:rPr>
              <w:t>509</w:t>
            </w:r>
          </w:hyperlink>
        </w:p>
        <w:p>
          <w:pPr>
            <w:pStyle w:val="Contents4"/>
            <w:tabs>
              <w:tab w:val="clear" w:pos="8176"/>
              <w:tab w:val="right" w:pos="9026" w:leader="dot"/>
            </w:tabs>
            <w:rPr/>
          </w:pPr>
          <w:hyperlink w:anchor="__RefHeading___Toc6526294_3381743652">
            <w:r>
              <w:rPr>
                <w:webHidden/>
                <w:rStyle w:val="IndexLink"/>
                <w:rtl w:val="true"/>
              </w:rPr>
              <w:t>الباب السابع</w:t>
            </w:r>
            <w:r>
              <w:rPr>
                <w:rStyle w:val="IndexLink"/>
                <w:rtl w:val="true"/>
              </w:rPr>
              <w:t xml:space="preserve">: </w:t>
            </w:r>
            <w:r>
              <w:rPr>
                <w:rStyle w:val="IndexLink"/>
                <w:rtl w:val="true"/>
              </w:rPr>
              <w:t>سياسته عليه السلام الأمنيّة</w:t>
            </w:r>
            <w:r>
              <w:rPr>
                <w:rStyle w:val="IndexLink"/>
                <w:rtl w:val="true"/>
              </w:rPr>
              <w:tab/>
            </w:r>
            <w:r>
              <w:rPr>
                <w:rStyle w:val="IndexLink"/>
              </w:rPr>
              <w:t>519</w:t>
            </w:r>
          </w:hyperlink>
        </w:p>
        <w:p>
          <w:pPr>
            <w:pStyle w:val="Contents5"/>
            <w:tabs>
              <w:tab w:val="clear" w:pos="7892"/>
              <w:tab w:val="right" w:pos="9026" w:leader="dot"/>
            </w:tabs>
            <w:rPr/>
          </w:pPr>
          <w:hyperlink w:anchor="__RefHeading___Toc6526296_3381743652">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6526298_3381743652">
            <w:r>
              <w:rPr>
                <w:webHidden/>
                <w:rStyle w:val="IndexLink"/>
                <w:rtl w:val="true"/>
              </w:rPr>
              <w:t>الأوّل</w:t>
            </w:r>
            <w:r>
              <w:rPr>
                <w:rStyle w:val="IndexLink"/>
                <w:rtl w:val="true"/>
              </w:rPr>
              <w:t xml:space="preserve">: </w:t>
            </w:r>
            <w:r>
              <w:rPr>
                <w:rStyle w:val="IndexLink"/>
                <w:rtl w:val="true"/>
              </w:rPr>
              <w:t>الاستخبار وبثّ‌ العيون</w:t>
            </w:r>
            <w:r>
              <w:rPr>
                <w:rStyle w:val="IndexLink"/>
                <w:rtl w:val="true"/>
              </w:rPr>
              <w:tab/>
            </w:r>
            <w:r>
              <w:rPr>
                <w:rStyle w:val="IndexLink"/>
              </w:rPr>
              <w:t>519</w:t>
            </w:r>
          </w:hyperlink>
        </w:p>
        <w:p>
          <w:pPr>
            <w:pStyle w:val="Contents6"/>
            <w:tabs>
              <w:tab w:val="clear" w:pos="7609"/>
              <w:tab w:val="right" w:pos="9026" w:leader="dot"/>
            </w:tabs>
            <w:rPr/>
          </w:pPr>
          <w:hyperlink w:anchor="__RefHeading___Toc6526300_3381743652">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6526302_3381743652">
            <w:r>
              <w:rPr>
                <w:webHidden/>
                <w:rStyle w:val="IndexLink"/>
              </w:rPr>
              <w:t>1</w:t>
            </w:r>
            <w:r>
              <w:rPr>
                <w:rStyle w:val="IndexLink"/>
                <w:rtl w:val="true"/>
              </w:rPr>
              <w:t xml:space="preserve">. </w:t>
            </w:r>
            <w:r>
              <w:rPr>
                <w:rStyle w:val="IndexLink"/>
                <w:rtl w:val="true"/>
              </w:rPr>
              <w:t>جندب الأزدي</w:t>
            </w:r>
            <w:r>
              <w:rPr>
                <w:rStyle w:val="IndexLink"/>
                <w:rtl w:val="true"/>
              </w:rPr>
              <w:tab/>
            </w:r>
            <w:r>
              <w:rPr>
                <w:rStyle w:val="IndexLink"/>
              </w:rPr>
              <w:t>519</w:t>
            </w:r>
          </w:hyperlink>
        </w:p>
        <w:p>
          <w:pPr>
            <w:pStyle w:val="Contents6"/>
            <w:tabs>
              <w:tab w:val="clear" w:pos="7609"/>
              <w:tab w:val="right" w:pos="9026" w:leader="dot"/>
            </w:tabs>
            <w:rPr/>
          </w:pPr>
          <w:hyperlink w:anchor="__RefHeading___Toc6526304_3381743652">
            <w:r>
              <w:rPr>
                <w:webHidden/>
                <w:rStyle w:val="IndexLink"/>
              </w:rPr>
              <w:t>2</w:t>
            </w:r>
            <w:r>
              <w:rPr>
                <w:rStyle w:val="IndexLink"/>
                <w:rtl w:val="true"/>
              </w:rPr>
              <w:t xml:space="preserve">. </w:t>
            </w:r>
            <w:r>
              <w:rPr>
                <w:rStyle w:val="IndexLink"/>
                <w:rtl w:val="true"/>
              </w:rPr>
              <w:t>الضحّاك بن عثمان الحزامي</w:t>
            </w:r>
            <w:r>
              <w:rPr>
                <w:rStyle w:val="IndexLink"/>
                <w:rtl w:val="true"/>
              </w:rPr>
              <w:tab/>
            </w:r>
            <w:r>
              <w:rPr>
                <w:rStyle w:val="IndexLink"/>
              </w:rPr>
              <w:t>520</w:t>
            </w:r>
          </w:hyperlink>
        </w:p>
        <w:p>
          <w:pPr>
            <w:pStyle w:val="Contents6"/>
            <w:tabs>
              <w:tab w:val="clear" w:pos="7609"/>
              <w:tab w:val="right" w:pos="9026" w:leader="dot"/>
            </w:tabs>
            <w:rPr/>
          </w:pPr>
          <w:hyperlink w:anchor="__RefHeading___Toc6526306_3381743652">
            <w:r>
              <w:rPr>
                <w:webHidden/>
                <w:rStyle w:val="IndexLink"/>
              </w:rPr>
              <w:t>3</w:t>
            </w:r>
            <w:r>
              <w:rPr>
                <w:rStyle w:val="IndexLink"/>
                <w:rtl w:val="true"/>
              </w:rPr>
              <w:t xml:space="preserve">. </w:t>
            </w:r>
            <w:r>
              <w:rPr>
                <w:rStyle w:val="IndexLink"/>
                <w:rtl w:val="true"/>
              </w:rPr>
              <w:t>عمرو بن شمر</w:t>
            </w:r>
            <w:r>
              <w:rPr>
                <w:rStyle w:val="IndexLink"/>
                <w:rtl w:val="true"/>
              </w:rPr>
              <w:tab/>
            </w:r>
            <w:r>
              <w:rPr>
                <w:rStyle w:val="IndexLink"/>
              </w:rPr>
              <w:t>520</w:t>
            </w:r>
          </w:hyperlink>
        </w:p>
        <w:p>
          <w:pPr>
            <w:pStyle w:val="Contents6"/>
            <w:tabs>
              <w:tab w:val="clear" w:pos="7609"/>
              <w:tab w:val="right" w:pos="9026" w:leader="dot"/>
            </w:tabs>
            <w:rPr/>
          </w:pPr>
          <w:hyperlink w:anchor="__RefHeading___Toc6526308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521</w:t>
            </w:r>
          </w:hyperlink>
        </w:p>
        <w:p>
          <w:pPr>
            <w:pStyle w:val="Contents5"/>
            <w:tabs>
              <w:tab w:val="clear" w:pos="7892"/>
              <w:tab w:val="right" w:pos="9026" w:leader="dot"/>
            </w:tabs>
            <w:rPr/>
          </w:pPr>
          <w:hyperlink w:anchor="__RefHeading___Toc6526310_3381743652">
            <w:r>
              <w:rPr>
                <w:webHidden/>
                <w:rStyle w:val="IndexLink"/>
                <w:rtl w:val="true"/>
              </w:rPr>
              <w:t>الثاني</w:t>
            </w:r>
            <w:r>
              <w:rPr>
                <w:rStyle w:val="IndexLink"/>
                <w:rtl w:val="true"/>
              </w:rPr>
              <w:t xml:space="preserve">: </w:t>
            </w:r>
            <w:r>
              <w:rPr>
                <w:rStyle w:val="IndexLink"/>
                <w:rtl w:val="true"/>
              </w:rPr>
              <w:t>بناؤه للسجن، وأنّه أوّل من بناه في الإسلام</w:t>
            </w:r>
            <w:r>
              <w:rPr>
                <w:rStyle w:val="IndexLink"/>
                <w:rtl w:val="true"/>
              </w:rPr>
              <w:tab/>
            </w:r>
            <w:r>
              <w:rPr>
                <w:rStyle w:val="IndexLink"/>
              </w:rPr>
              <w:t>522</w:t>
            </w:r>
          </w:hyperlink>
        </w:p>
        <w:p>
          <w:pPr>
            <w:pStyle w:val="Contents6"/>
            <w:tabs>
              <w:tab w:val="clear" w:pos="7609"/>
              <w:tab w:val="right" w:pos="9026" w:leader="dot"/>
            </w:tabs>
            <w:rPr/>
          </w:pPr>
          <w:hyperlink w:anchor="__RefHeading___Toc6526312_3381743652">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6526314_3381743652">
            <w:r>
              <w:rPr>
                <w:webHidden/>
                <w:rStyle w:val="IndexLink"/>
              </w:rPr>
              <w:t>2</w:t>
            </w:r>
            <w:r>
              <w:rPr>
                <w:rStyle w:val="IndexLink"/>
                <w:rtl w:val="true"/>
              </w:rPr>
              <w:t xml:space="preserve">. </w:t>
            </w:r>
            <w:r>
              <w:rPr>
                <w:rStyle w:val="IndexLink"/>
                <w:rtl w:val="true"/>
              </w:rPr>
              <w:t>مجمع</w:t>
            </w:r>
            <w:r>
              <w:rPr>
                <w:rStyle w:val="IndexLink"/>
                <w:rtl w:val="true"/>
              </w:rPr>
              <w:tab/>
            </w:r>
            <w:r>
              <w:rPr>
                <w:rStyle w:val="IndexLink"/>
              </w:rPr>
              <w:t>523</w:t>
            </w:r>
          </w:hyperlink>
        </w:p>
        <w:p>
          <w:pPr>
            <w:pStyle w:val="Contents6"/>
            <w:tabs>
              <w:tab w:val="clear" w:pos="7609"/>
              <w:tab w:val="right" w:pos="9026" w:leader="dot"/>
            </w:tabs>
            <w:rPr/>
          </w:pPr>
          <w:hyperlink w:anchor="__RefHeading___Toc6526316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523</w:t>
            </w:r>
          </w:hyperlink>
        </w:p>
        <w:p>
          <w:pPr>
            <w:pStyle w:val="Contents5"/>
            <w:tabs>
              <w:tab w:val="clear" w:pos="7892"/>
              <w:tab w:val="right" w:pos="9026" w:leader="dot"/>
            </w:tabs>
            <w:rPr/>
          </w:pPr>
          <w:hyperlink w:anchor="__RefHeading___Toc6526318_3381743652">
            <w:r>
              <w:rPr>
                <w:webHidden/>
                <w:rStyle w:val="IndexLink"/>
                <w:rtl w:val="true"/>
              </w:rPr>
              <w:t>الثالث</w:t>
            </w:r>
            <w:r>
              <w:rPr>
                <w:rStyle w:val="IndexLink"/>
                <w:rtl w:val="true"/>
              </w:rPr>
              <w:t xml:space="preserve">: </w:t>
            </w:r>
            <w:r>
              <w:rPr>
                <w:rStyle w:val="IndexLink"/>
                <w:rtl w:val="true"/>
              </w:rPr>
              <w:t>إجلاء المتآمرين والمفسدين أو حبسهم</w:t>
            </w:r>
            <w:r>
              <w:rPr>
                <w:rStyle w:val="IndexLink"/>
                <w:rtl w:val="true"/>
              </w:rPr>
              <w:tab/>
            </w:r>
            <w:r>
              <w:rPr>
                <w:rStyle w:val="IndexLink"/>
              </w:rPr>
              <w:t>525</w:t>
            </w:r>
          </w:hyperlink>
        </w:p>
        <w:p>
          <w:pPr>
            <w:pStyle w:val="Contents6"/>
            <w:tabs>
              <w:tab w:val="clear" w:pos="7609"/>
              <w:tab w:val="right" w:pos="9026" w:leader="dot"/>
            </w:tabs>
            <w:rPr/>
          </w:pPr>
          <w:hyperlink w:anchor="__RefHeading___Toc6526320_3381743652">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6526322_3381743652">
            <w:r>
              <w:rPr>
                <w:webHidden/>
                <w:rStyle w:val="IndexLink"/>
              </w:rPr>
              <w:t>1</w:t>
            </w:r>
            <w:r>
              <w:rPr>
                <w:rStyle w:val="IndexLink"/>
                <w:rtl w:val="true"/>
              </w:rPr>
              <w:t xml:space="preserve">. </w:t>
            </w:r>
            <w:r>
              <w:rPr>
                <w:rStyle w:val="IndexLink"/>
                <w:rtl w:val="true"/>
              </w:rPr>
              <w:t>عبدالملك بن عمير</w:t>
            </w:r>
            <w:r>
              <w:rPr>
                <w:rStyle w:val="IndexLink"/>
                <w:rtl w:val="true"/>
              </w:rPr>
              <w:tab/>
            </w:r>
            <w:r>
              <w:rPr>
                <w:rStyle w:val="IndexLink"/>
              </w:rPr>
              <w:t>525</w:t>
            </w:r>
          </w:hyperlink>
        </w:p>
        <w:p>
          <w:pPr>
            <w:pStyle w:val="Contents6"/>
            <w:tabs>
              <w:tab w:val="clear" w:pos="7609"/>
              <w:tab w:val="right" w:pos="9026" w:leader="dot"/>
            </w:tabs>
            <w:rPr/>
          </w:pPr>
          <w:hyperlink w:anchor="__RefHeading___Toc6526324_3381743652">
            <w:r>
              <w:rPr>
                <w:webHidden/>
                <w:rStyle w:val="IndexLink"/>
              </w:rPr>
              <w:t>2</w:t>
            </w:r>
            <w:r>
              <w:rPr>
                <w:rStyle w:val="IndexLink"/>
                <w:rtl w:val="true"/>
              </w:rPr>
              <w:t xml:space="preserve">. </w:t>
            </w:r>
            <w:r>
              <w:rPr>
                <w:rStyle w:val="IndexLink"/>
                <w:rtl w:val="true"/>
              </w:rPr>
              <w:t>المحلّ‌ بن خليفة</w:t>
            </w:r>
            <w:r>
              <w:rPr>
                <w:rStyle w:val="IndexLink"/>
                <w:rtl w:val="true"/>
              </w:rPr>
              <w:tab/>
            </w:r>
            <w:r>
              <w:rPr>
                <w:rStyle w:val="IndexLink"/>
              </w:rPr>
              <w:t>525</w:t>
            </w:r>
          </w:hyperlink>
        </w:p>
        <w:p>
          <w:pPr>
            <w:pStyle w:val="Contents6"/>
            <w:tabs>
              <w:tab w:val="clear" w:pos="7609"/>
              <w:tab w:val="right" w:pos="9026" w:leader="dot"/>
            </w:tabs>
            <w:rPr/>
          </w:pPr>
          <w:hyperlink w:anchor="__RefHeading___Toc6526326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526</w:t>
            </w:r>
          </w:hyperlink>
        </w:p>
        <w:p>
          <w:pPr>
            <w:pStyle w:val="Contents5"/>
            <w:tabs>
              <w:tab w:val="clear" w:pos="7892"/>
              <w:tab w:val="right" w:pos="9026" w:leader="dot"/>
            </w:tabs>
            <w:rPr/>
          </w:pPr>
          <w:hyperlink w:anchor="__RefHeading___Toc6526328_3381743652">
            <w:r>
              <w:rPr>
                <w:webHidden/>
                <w:rStyle w:val="IndexLink"/>
                <w:rtl w:val="true"/>
              </w:rPr>
              <w:t>الرابع</w:t>
            </w:r>
            <w:r>
              <w:rPr>
                <w:rStyle w:val="IndexLink"/>
                <w:rtl w:val="true"/>
              </w:rPr>
              <w:t xml:space="preserve">: </w:t>
            </w:r>
            <w:r>
              <w:rPr>
                <w:rStyle w:val="IndexLink"/>
                <w:rtl w:val="true"/>
              </w:rPr>
              <w:t>تأسيس شرطة الخميس</w:t>
            </w:r>
            <w:r>
              <w:rPr>
                <w:rStyle w:val="IndexLink"/>
                <w:rtl w:val="true"/>
              </w:rPr>
              <w:tab/>
            </w:r>
            <w:r>
              <w:rPr>
                <w:rStyle w:val="IndexLink"/>
              </w:rPr>
              <w:t>526</w:t>
            </w:r>
          </w:hyperlink>
        </w:p>
        <w:p>
          <w:pPr>
            <w:pStyle w:val="Contents5"/>
            <w:tabs>
              <w:tab w:val="clear" w:pos="7892"/>
              <w:tab w:val="right" w:pos="9026" w:leader="dot"/>
            </w:tabs>
            <w:rPr/>
          </w:pPr>
          <w:hyperlink w:anchor="__RefHeading___Toc6526330_3381743652">
            <w:r>
              <w:rPr>
                <w:webHidden/>
                <w:rStyle w:val="IndexLink"/>
                <w:rtl w:val="true"/>
              </w:rPr>
              <w:t>الخامس</w:t>
            </w:r>
            <w:r>
              <w:rPr>
                <w:rStyle w:val="IndexLink"/>
                <w:rtl w:val="true"/>
              </w:rPr>
              <w:t xml:space="preserve">: </w:t>
            </w:r>
            <w:r>
              <w:rPr>
                <w:rStyle w:val="IndexLink"/>
                <w:rtl w:val="true"/>
              </w:rPr>
              <w:t>امتناعه عليه السلام من حراسته الحرّاس</w:t>
            </w:r>
            <w:r>
              <w:rPr>
                <w:rStyle w:val="IndexLink"/>
                <w:rtl w:val="true"/>
              </w:rPr>
              <w:tab/>
            </w:r>
            <w:r>
              <w:rPr>
                <w:rStyle w:val="IndexLink"/>
              </w:rPr>
              <w:t>527</w:t>
            </w:r>
          </w:hyperlink>
        </w:p>
        <w:p>
          <w:pPr>
            <w:pStyle w:val="Contents6"/>
            <w:tabs>
              <w:tab w:val="clear" w:pos="7609"/>
              <w:tab w:val="right" w:pos="9026" w:leader="dot"/>
            </w:tabs>
            <w:rPr/>
          </w:pPr>
          <w:hyperlink w:anchor="__RefHeading___Toc6526332_3381743652">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6526334_3381743652">
            <w:r>
              <w:rPr>
                <w:webHidden/>
                <w:rStyle w:val="IndexLink"/>
              </w:rPr>
              <w:t>1</w:t>
            </w:r>
            <w:r>
              <w:rPr>
                <w:rStyle w:val="IndexLink"/>
                <w:rtl w:val="true"/>
              </w:rPr>
              <w:t xml:space="preserve">. </w:t>
            </w:r>
            <w:r>
              <w:rPr>
                <w:rStyle w:val="IndexLink"/>
                <w:rtl w:val="true"/>
              </w:rPr>
              <w:t>سفيان بن عيينة</w:t>
            </w:r>
            <w:r>
              <w:rPr>
                <w:rStyle w:val="IndexLink"/>
                <w:rtl w:val="true"/>
              </w:rPr>
              <w:tab/>
            </w:r>
            <w:r>
              <w:rPr>
                <w:rStyle w:val="IndexLink"/>
              </w:rPr>
              <w:t>527</w:t>
            </w:r>
          </w:hyperlink>
        </w:p>
        <w:p>
          <w:pPr>
            <w:pStyle w:val="Contents6"/>
            <w:tabs>
              <w:tab w:val="clear" w:pos="7609"/>
              <w:tab w:val="right" w:pos="9026" w:leader="dot"/>
            </w:tabs>
            <w:rPr/>
          </w:pPr>
          <w:hyperlink w:anchor="__RefHeading___Toc6526336_3381743652">
            <w:r>
              <w:rPr>
                <w:webHidden/>
                <w:rStyle w:val="IndexLink"/>
              </w:rPr>
              <w:t>2</w:t>
            </w:r>
            <w:r>
              <w:rPr>
                <w:rStyle w:val="IndexLink"/>
                <w:rtl w:val="true"/>
              </w:rPr>
              <w:t xml:space="preserve">. </w:t>
            </w:r>
            <w:r>
              <w:rPr>
                <w:rStyle w:val="IndexLink"/>
                <w:rtl w:val="true"/>
              </w:rPr>
              <w:t>أبومجلز</w:t>
            </w:r>
            <w:r>
              <w:rPr>
                <w:rStyle w:val="IndexLink"/>
                <w:rtl w:val="true"/>
              </w:rPr>
              <w:tab/>
            </w:r>
            <w:r>
              <w:rPr>
                <w:rStyle w:val="IndexLink"/>
              </w:rPr>
              <w:t>527</w:t>
            </w:r>
          </w:hyperlink>
        </w:p>
        <w:p>
          <w:pPr>
            <w:pStyle w:val="Contents6"/>
            <w:tabs>
              <w:tab w:val="clear" w:pos="7609"/>
              <w:tab w:val="right" w:pos="9026" w:leader="dot"/>
            </w:tabs>
            <w:rPr/>
          </w:pPr>
          <w:hyperlink w:anchor="__RefHeading___Toc6526338_3381743652">
            <w:r>
              <w:rPr>
                <w:webHidden/>
                <w:rStyle w:val="IndexLink"/>
              </w:rPr>
              <w:t>3</w:t>
            </w:r>
            <w:r>
              <w:rPr>
                <w:rStyle w:val="IndexLink"/>
                <w:rtl w:val="true"/>
              </w:rPr>
              <w:t xml:space="preserve">. </w:t>
            </w:r>
            <w:r>
              <w:rPr>
                <w:rStyle w:val="IndexLink"/>
                <w:rtl w:val="true"/>
              </w:rPr>
              <w:t>يحيي بن أبي‌كثير</w:t>
            </w:r>
            <w:r>
              <w:rPr>
                <w:rStyle w:val="IndexLink"/>
                <w:rtl w:val="true"/>
              </w:rPr>
              <w:tab/>
            </w:r>
            <w:r>
              <w:rPr>
                <w:rStyle w:val="IndexLink"/>
              </w:rPr>
              <w:t>528</w:t>
            </w:r>
          </w:hyperlink>
        </w:p>
        <w:p>
          <w:pPr>
            <w:pStyle w:val="Contents6"/>
            <w:tabs>
              <w:tab w:val="clear" w:pos="7609"/>
              <w:tab w:val="right" w:pos="9026" w:leader="dot"/>
            </w:tabs>
            <w:rPr/>
          </w:pPr>
          <w:hyperlink w:anchor="__RefHeading___Toc6526340_3381743652">
            <w:r>
              <w:rPr>
                <w:webHidden/>
                <w:rStyle w:val="IndexLink"/>
              </w:rPr>
              <w:t>4</w:t>
            </w:r>
            <w:r>
              <w:rPr>
                <w:rStyle w:val="IndexLink"/>
                <w:rtl w:val="true"/>
              </w:rPr>
              <w:t xml:space="preserve">. </w:t>
            </w:r>
            <w:r>
              <w:rPr>
                <w:rStyle w:val="IndexLink"/>
                <w:rtl w:val="true"/>
              </w:rPr>
              <w:t>يعلي بن مرّة</w:t>
            </w:r>
            <w:r>
              <w:rPr>
                <w:rStyle w:val="IndexLink"/>
                <w:rtl w:val="true"/>
              </w:rPr>
              <w:tab/>
            </w:r>
            <w:r>
              <w:rPr>
                <w:rStyle w:val="IndexLink"/>
              </w:rPr>
              <w:t>528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40_185324"/>
      <w:bookmarkStart w:id="1" w:name="pg17040_185324"/>
      <w:bookmarkEnd w:id="1"/>
    </w:p>
    <w:p>
      <w:pPr>
        <w:pStyle w:val="Heading2"/>
        <w:numPr>
          <w:ilvl w:val="1"/>
          <w:numId w:val="1"/>
        </w:numPr>
        <w:rPr/>
      </w:pPr>
      <w:bookmarkStart w:id="2" w:name="pg17040_185324"/>
      <w:bookmarkStart w:id="3" w:name="__RefHeading___Toc652532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25324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المرعشي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Amiri" w:hAnsi="Amiri" w:eastAsia="Amiri" w:cs="Amiri"/>
          <w:color w:val="111111"/>
          <w:sz w:val="28"/>
          <w:sz w:val="28"/>
          <w:szCs w:val="28"/>
          <w:rtl w:val="true"/>
          <w:lang w:bidi="ar-SA"/>
        </w:rPr>
        <w:t>محمّد مرادي المعاون العلمي</w:t>
      </w:r>
    </w:p>
    <w:p>
      <w:pPr>
        <w:pStyle w:val="BookText"/>
        <w:rPr/>
      </w:pPr>
      <w:r>
        <w:rPr>
          <w:rFonts w:ascii="Amiri" w:hAnsi="Amiri" w:eastAsia="Amiri" w:cs="Amiri"/>
          <w:color w:val="111111"/>
          <w:sz w:val="28"/>
          <w:sz w:val="28"/>
          <w:szCs w:val="28"/>
          <w:rtl w:val="true"/>
          <w:lang w:bidi="ar-SA"/>
        </w:rPr>
        <w:t>محمّدكاظم عبداللهي محقّق ومستشار</w:t>
      </w:r>
    </w:p>
    <w:p>
      <w:pPr>
        <w:pStyle w:val="BookText"/>
        <w:rPr/>
      </w:pPr>
      <w:r>
        <w:rPr>
          <w:rFonts w:ascii="Amiri" w:hAnsi="Amiri" w:eastAsia="Amiri" w:cs="Amiri"/>
          <w:color w:val="111111"/>
          <w:sz w:val="28"/>
          <w:sz w:val="28"/>
          <w:szCs w:val="28"/>
          <w:rtl w:val="true"/>
          <w:lang w:bidi="ar-SA"/>
        </w:rPr>
        <w:t>محمّدجواد محمودي محقّق ومنقّح</w:t>
      </w:r>
    </w:p>
    <w:p>
      <w:pPr>
        <w:pStyle w:val="BookText"/>
        <w:rPr/>
      </w:pPr>
      <w:r>
        <w:rPr>
          <w:rFonts w:ascii="Amiri" w:hAnsi="Amiri" w:eastAsia="Amiri" w:cs="Amiri"/>
          <w:color w:val="111111"/>
          <w:sz w:val="28"/>
          <w:sz w:val="28"/>
          <w:szCs w:val="28"/>
          <w:rtl w:val="true"/>
          <w:lang w:bidi="ar-SA"/>
        </w:rPr>
        <w:t>حسين تقي‌زاده محقّق ومنقّح</w:t>
      </w:r>
    </w:p>
    <w:p>
      <w:pPr>
        <w:pStyle w:val="BookText"/>
        <w:rPr/>
      </w:pPr>
      <w:r>
        <w:rPr>
          <w:rFonts w:ascii="IRNazanin" w:hAnsi="IRNazanin" w:eastAsia="IRNazanin"/>
          <w:color w:val="111111"/>
          <w:sz w:val="28"/>
          <w:sz w:val="28"/>
          <w:szCs w:val="28"/>
          <w:rtl w:val="true"/>
          <w:lang w:bidi="fa-IR"/>
        </w:rPr>
        <w:t>محمّدرضا جديدي‌نژاد محقّق</w:t>
      </w:r>
    </w:p>
    <w:p>
      <w:pPr>
        <w:pStyle w:val="BookText"/>
        <w:rPr/>
      </w:pPr>
      <w:r>
        <w:rPr>
          <w:rFonts w:ascii="Amiri" w:hAnsi="Amiri" w:eastAsia="Amiri" w:cs="Amiri"/>
          <w:color w:val="111111"/>
          <w:sz w:val="28"/>
          <w:sz w:val="28"/>
          <w:szCs w:val="28"/>
          <w:rtl w:val="true"/>
          <w:lang w:bidi="ar-SA"/>
        </w:rPr>
        <w:t>محمّد صحّتي سردرودي 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مصطفي فضلي‌زاده محقّق</w:t>
      </w:r>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المجلّد الرابع عشر</w:t>
      </w:r>
    </w:p>
    <w:p>
      <w:pPr>
        <w:pStyle w:val="BookText"/>
        <w:rPr/>
      </w:pPr>
      <w:r>
        <w:rPr>
          <w:rFonts w:ascii="Amiri" w:hAnsi="Amiri" w:eastAsia="Amiri" w:cs="Amiri"/>
          <w:color w:val="111111"/>
          <w:sz w:val="28"/>
          <w:sz w:val="28"/>
          <w:szCs w:val="28"/>
          <w:rtl w:val="true"/>
          <w:lang w:bidi="ar-SA"/>
        </w:rPr>
        <w:t>ترجمة الإمام علي بن أبي‌طالب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 وسيرته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المرعشي النجفي</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عدة مع‌المحققين</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صحيفة خرد بمساعدة مكتبة آية الله العظمي المرعشي‌النجفي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علي‌اكبر حسيني‌و وحيد روح الله پور الرقم الدولي‌للكتاب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المرعشي‌النجفي،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السيّد شهاب‌الدين المرعشي‌النجفي؛ باهتمام السيّد محمود المرعشي النجفي‌و محمّد اسفندياري بالتعاون مع عدّة من المحقّقين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المرعشي‌النجفي،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بسم‌اللّه الرحمّن الرّحيم</w:t>
      </w:r>
      <w:bookmarkStart w:id="7" w:name="pg17040_185330"/>
    </w:p>
    <w:p>
      <w:pPr>
        <w:pStyle w:val="Heading2"/>
        <w:numPr>
          <w:ilvl w:val="1"/>
          <w:numId w:val="1"/>
        </w:numPr>
        <w:rPr/>
      </w:pPr>
      <w:bookmarkStart w:id="8" w:name="__RefHeading___Toc6525326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عليه السلام الاجتماعى وسيرته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عليه السلام الفقراء والمساكين وعنايته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تكريمه عليه السلام الفقراء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نفسه عليه السلام بضعفة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عنايته عليه السلام الخاصّة بالأيتام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رأفته عليه السلام بالرعيّة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أعدل الناس فى الرعيّة وأقسمهم بالسويّة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رفقه عليه السلام بالناس وعطفه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رقابته عليه السلام علي السوق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إعتاقه عليه السلام العبيد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 عليه السلام الأموال فى سبيل الله، وما كتبه فى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صدقاته ووصيّته فيها له مضافاً علي ما تقدّم فى الفرع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صدقاته وإنفاقاته عليه السلام، واهتمامه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إطعامه عليه السلام الناس من الفىء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تأسيسه عليه السلام صندوق الشكايات والظلامات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نهيه عليه السلام عن سدّ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عليه السلام الاقتصادى وسيرته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حفر آباراً وعيوناً، وأحدث ضياعاً ونخلات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الخراج والصدقات، وسيرته عليه السلام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لا يقسم الفىء إن لم ير فيه صلاحاً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لا يأخذ شيئاً من أموال محاربيه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الأموال العامّة والهدايا وجعلهما فى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الحاجات الضروريّة للجميع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عليه السلام فى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أقسمهم بالسويّة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التسوية بين العرب والأشراف وغيرهم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ترجيح نفسه عليه السلام وذويه علي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إعطاؤه عليه السلام سهم الصغاركسهم الكبار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زهده عليه السلام فى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تأخيره عليه السلام فى توزيع بيت‌المال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عليه السلام يرزق العبيد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إطعامه عليه السلام الناس من الفىء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إعطاء السهم لتعلّم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إعطاء سهم لأولاد الزنا واللقطاء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إعطاء سهم الخوارج مالم يقاتلوا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جميع ما فى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رغيف واحد بسبعة 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عليه السلام السياسى وسيرته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دهاؤه عليه السلام وحسن سياسته وتدبيره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عليه السلام فى 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عليه السلام بالقانون وعدم مداهنته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مشورته عليه السلام فى الاُمور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 عليه السلام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وفاؤه عليه السلام بمواثيقه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مراقبته عليه السلام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مصادرته عليه السلام هدايا العمّال ونهى الناس عن إعطاء الهديّة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عليه السلام الحازم مع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موقفه مع الأشعث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موقفه مع زياد بن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موقفه مع شريح بن الحارث القاضى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موقفه مع 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موقفه مع عثمان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موقفه مع قدامة بن عجلان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موقفه مع مصقلة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موقفه مع المنذر بن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موقفه مع أحد من عمّاله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تأسيسه عليه السلام صندوق الشكايات والظلامات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رفضه عليه السلام لاتّخاذه المضلّين عضداً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استرداد أموال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عقوبته عليه السلام علي الظنّة والتهمة وقبل الجناية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لا يطلب النصر بالجور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لا يذهب مذهب الملوك فى مصانعة الرؤساء واُمراء القبائل وشراء الضمائر بالمال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مجانبته عليه السلام عن الفرقة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رفقه ومداراته عليه السلام مع 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رفقه عليه السلام مع مقاتليه فى حرب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رفقه عليه السلام مع مقاتليه فى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رفقه عليه السلام مع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رفقه عليه السلام مع 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رفقه عليه السلام فى موارد اخري غير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عليه السلام فى دين الله وصراحة لهجته تجاه التخلّفات والمتخلّفين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المدينة من لحق منهم بمعاوية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بن عبدالله البجلى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الخرّيت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نِمْران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بن الحارث القاضى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ضبيعة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طارق بن عبدالله النهدى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عجلان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كميل بن زياد النخعى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أبومسعود الأنصارى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المسيّب بن نجبة الفزارى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مصقلة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أبيسفيان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المغيرة بن الأخنس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المنذر بن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أبوموسي الأشعرى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حُجَيَّة التيمى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أقوال من طعن فى سياسته عليه السلام والردّ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 عليه السلام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بالتدريب العسكرى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إكراهه عليه السلام الناس علي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التحريض علي القتال والتحذير من الفرار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الشعار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الخدعة فى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جهوده عليه السلام لإثبات حقّانيّته وانصراف مقاتليه عن القتال وإقامة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يرتبط‍‌ بحرب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يرتبط‍‌ بحرب الصفّين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يرتبط‍‌ بحرب النهروان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يرتبط‍‌ بغير الحروب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رفعه عليه السلام راية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النهى عن الابتداء بالقتال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المعاملة مع العدوّ وبقاياه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عليه السلام الأمنيّة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الاستخبار وبثّ‌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بناؤه للسجن، وأنّه أوّل من بناه فى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إجلاء المتآمرين والمفسدين أو حبسهم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شرطة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امتناعه عليه السلام من حراسته الحرّاس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bookmarkStart w:id="10" w:name="pg17040_185336"/>
    </w:p>
    <w:p>
      <w:pPr>
        <w:pStyle w:val="Heading2"/>
        <w:numPr>
          <w:ilvl w:val="1"/>
          <w:numId w:val="1"/>
        </w:numPr>
        <w:rPr/>
      </w:pPr>
      <w:bookmarkStart w:id="11" w:name="__RefHeading___Toc6525328_3381743652"/>
      <w:bookmarkStart w:id="12" w:name="_Toc4"/>
      <w:bookmarkEnd w:id="10"/>
      <w:bookmarkEnd w:id="11"/>
      <w:r>
        <w:rPr>
          <w:rtl w:val="true"/>
        </w:rPr>
        <w:t>تتمة ترجمة الإمام علي بن أبي طالب عليه السلام</w:t>
      </w:r>
      <w:bookmarkEnd w:id="12"/>
    </w:p>
    <w:p>
      <w:pPr>
        <w:pStyle w:val="Heading3"/>
        <w:numPr>
          <w:ilvl w:val="2"/>
          <w:numId w:val="1"/>
        </w:numPr>
        <w:rPr/>
      </w:pPr>
      <w:bookmarkStart w:id="13" w:name="__RefHeading___Toc6525330_3381743652"/>
      <w:bookmarkStart w:id="14" w:name="_Toc5"/>
      <w:bookmarkEnd w:id="13"/>
      <w:r>
        <w:rPr>
          <w:rtl w:val="true"/>
        </w:rPr>
        <w:t>بقية الفصل الخامس</w:t>
      </w:r>
      <w:r>
        <w:rPr>
          <w:rtl w:val="true"/>
        </w:rPr>
        <w:t xml:space="preserve">: </w:t>
      </w:r>
      <w:r>
        <w:rPr>
          <w:rtl w:val="true"/>
        </w:rPr>
        <w:t>أعماله وسيرته عليه السلام وفيه أبواب</w:t>
      </w:r>
      <w:r>
        <w:rPr>
          <w:rtl w:val="true"/>
        </w:rPr>
        <w:t>:</w:t>
      </w:r>
      <w:bookmarkEnd w:id="14"/>
    </w:p>
    <w:p>
      <w:pPr>
        <w:pStyle w:val="Heading4"/>
        <w:numPr>
          <w:ilvl w:val="3"/>
          <w:numId w:val="1"/>
        </w:numPr>
        <w:rPr/>
      </w:pPr>
      <w:bookmarkStart w:id="15" w:name="__RefHeading___Toc6525332_3381743652"/>
      <w:bookmarkStart w:id="16" w:name="_Toc6"/>
      <w:bookmarkEnd w:id="15"/>
      <w:r>
        <w:rPr>
          <w:rtl w:val="true"/>
        </w:rPr>
        <w:t>الباب الثالث</w:t>
      </w:r>
      <w:r>
        <w:rPr>
          <w:rtl w:val="true"/>
        </w:rPr>
        <w:t xml:space="preserve">: </w:t>
      </w:r>
      <w:r>
        <w:rPr>
          <w:rtl w:val="true"/>
        </w:rPr>
        <w:t>عمله عليه السلام الاجتماعي وسيرته فيه وفيه فروع</w:t>
      </w:r>
      <w:r>
        <w:rPr>
          <w:rtl w:val="true"/>
        </w:rPr>
        <w:t>:</w:t>
      </w:r>
      <w:bookmarkEnd w:id="16"/>
    </w:p>
    <w:p>
      <w:pPr>
        <w:pStyle w:val="Heading5"/>
        <w:numPr>
          <w:ilvl w:val="4"/>
          <w:numId w:val="1"/>
        </w:numPr>
        <w:rPr/>
      </w:pPr>
      <w:bookmarkStart w:id="17" w:name="__RefHeading___Toc6525334_3381743652"/>
      <w:bookmarkStart w:id="18" w:name="_Toc7"/>
      <w:bookmarkEnd w:id="17"/>
      <w:r>
        <w:rPr>
          <w:rtl w:val="true"/>
        </w:rPr>
        <w:t>الأوّل</w:t>
      </w:r>
      <w:r>
        <w:rPr>
          <w:rtl w:val="true"/>
        </w:rPr>
        <w:t xml:space="preserve">: </w:t>
      </w:r>
      <w:r>
        <w:rPr>
          <w:rtl w:val="true"/>
        </w:rPr>
        <w:t>حبّه عليه السلام الفقراء والمساكين وعنايته بهم</w:t>
      </w:r>
      <w:bookmarkEnd w:id="18"/>
    </w:p>
    <w:p>
      <w:pPr>
        <w:pStyle w:val="Heading6"/>
        <w:numPr>
          <w:ilvl w:val="5"/>
          <w:numId w:val="1"/>
        </w:numPr>
        <w:rPr/>
      </w:pPr>
      <w:bookmarkStart w:id="19" w:name="__RefHeading___Toc6525336_3381743652"/>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عدىّ‌بن حاتم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ضرار بن ضمرة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زيد الفائشي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1" w:name="__RefHeading___Toc6525338_3381743652"/>
      <w:bookmarkStart w:id="22" w:name="_Toc9"/>
      <w:bookmarkEnd w:id="21"/>
      <w:r>
        <w:rPr/>
        <w:t>1</w:t>
      </w:r>
      <w:r>
        <w:rPr>
          <w:rtl w:val="true"/>
        </w:rPr>
        <w:t xml:space="preserve">. </w:t>
      </w:r>
      <w:r>
        <w:rPr>
          <w:rtl w:val="true"/>
        </w:rPr>
        <w:t>أبوأيّوب الأنصاري</w:t>
      </w:r>
      <w:bookmarkEnd w:id="22"/>
    </w:p>
    <w:p>
      <w:pPr>
        <w:pStyle w:val="BookText"/>
        <w:rPr/>
      </w:pPr>
      <w:r>
        <w:rPr>
          <w:rFonts w:eastAsia="Times New Roman" w:cs="Times New Roman" w:ascii="Times New Roman" w:hAnsi="Times New Roman"/>
          <w:color w:val="111111"/>
          <w:sz w:val="28"/>
          <w:szCs w:val="28"/>
          <w:lang w:val="en-US" w:bidi="en-US"/>
        </w:rPr>
        <w:t>15074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موسي بن عبدالوهّاب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القاضي أبي‌الفرج أحمد بن علي، حدّثنا إبراهيم بن أحمد، حدّثنا محمّد بن الفضل، حدّثنا إسحاق بن بشر، حدّثنا مهاجر بن كثير الأسدي أبوعامر، عن سعد بن طريف، عن الأصبغ بن نباتة، عن أبي‌أيّوب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خالد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جعلك تحبّ‌ المساكين، وترضي بهم أتباعاً، ويرضون بك إماماً، فطوبي لمن تبعك وصدّق فيك، وويل لمن أبغضك وكذّب فيك</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bookmarkStart w:id="23" w:name="pg17040_185337"/>
    </w:p>
    <w:p>
      <w:pPr>
        <w:pStyle w:val="Heading6"/>
        <w:numPr>
          <w:ilvl w:val="5"/>
          <w:numId w:val="1"/>
        </w:numPr>
        <w:rPr/>
      </w:pPr>
      <w:bookmarkStart w:id="24" w:name="__RefHeading___Toc6525340_3381743652"/>
      <w:bookmarkStart w:id="25" w:name="_Toc10"/>
      <w:bookmarkEnd w:id="23"/>
      <w:bookmarkEnd w:id="24"/>
      <w:r>
        <w:rPr/>
        <w:t>2</w:t>
      </w:r>
      <w:r>
        <w:rPr>
          <w:rtl w:val="true"/>
        </w:rPr>
        <w:t xml:space="preserve">. </w:t>
      </w:r>
      <w:r>
        <w:rPr>
          <w:rtl w:val="true"/>
        </w:rPr>
        <w:t>ضرار بن ضمرة</w:t>
      </w:r>
      <w:bookmarkEnd w:id="25"/>
    </w:p>
    <w:p>
      <w:pPr>
        <w:pStyle w:val="BookText"/>
        <w:rPr/>
      </w:pPr>
      <w:r>
        <w:rPr>
          <w:rFonts w:eastAsia="Times New Roman" w:cs="Times New Roman" w:ascii="Times New Roman" w:hAnsi="Times New Roman"/>
          <w:color w:val="111111"/>
          <w:sz w:val="28"/>
          <w:szCs w:val="28"/>
          <w:lang w:val="en-US" w:bidi="en-US"/>
        </w:rPr>
        <w:t>15075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الأسدي، عن محمّد بن السائب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الكناني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فإنّه كان والله بعيد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ويحبّ‌ المساكين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أبونعيم بإسناده إليه في‌حلية الأولياء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وصفه في‌مجلس معاوية، من طريق الطبراني‌ومن طريقه ابن عساكر في‌تاريخ مدينة دمشق </w:t>
      </w:r>
      <w:r>
        <w:rPr>
          <w:rFonts w:eastAsia="Amiri" w:cs="Amiri" w:ascii="Amiri" w:hAnsi="Amiri"/>
          <w:color w:val="111111"/>
          <w:sz w:val="28"/>
          <w:szCs w:val="28"/>
          <w:lang w:bidi="ar-SA"/>
        </w:rPr>
        <w:t>401/24</w:t>
      </w:r>
      <w:r>
        <w:rPr>
          <w:rFonts w:ascii="Amiri" w:hAnsi="Amiri" w:eastAsia="Amiri" w:cs="Amiri"/>
          <w:color w:val="111111"/>
          <w:sz w:val="28"/>
          <w:sz w:val="28"/>
          <w:szCs w:val="28"/>
          <w:rtl w:val="true"/>
          <w:lang w:bidi="ar-SA"/>
        </w:rPr>
        <w:t xml:space="preserve">، ترجمة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الأسيدي، عن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أبي‌سفيان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لابدّ فإنّه كان بعيد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ويحبّ‌ المساكين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15077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الكناني علي معاوية، قال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لابدّ كان والله بعيد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ويحبّ‌ المساكين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15078</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أبي‌يحيي أنّ‌ شيخاً من ضبّة يكنّي أباالوليد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عبدالواحد بن أبي‌عمرو الأسدي</w:t>
      </w:r>
      <w:r>
        <w:rPr>
          <w:rFonts w:eastAsia="Amiri" w:cs="Amiri" w:ascii="Amiri" w:hAnsi="Amiri"/>
          <w:color w:val="111111"/>
          <w:sz w:val="28"/>
          <w:szCs w:val="28"/>
          <w:rtl w:val="true"/>
          <w:lang w:bidi="ar-SA"/>
        </w:rPr>
        <w:t>:</w:t>
      </w:r>
      <w:bookmarkStart w:id="26" w:name="pg17040_185338"/>
    </w:p>
    <w:p>
      <w:pPr>
        <w:pStyle w:val="BookText"/>
        <w:rPr/>
      </w:pPr>
      <w:bookmarkEnd w:id="26"/>
      <w:r>
        <w:rPr>
          <w:rFonts w:ascii="Amiri" w:hAnsi="Amiri" w:eastAsia="Amiri" w:cs="Amiri"/>
          <w:color w:val="111111"/>
          <w:sz w:val="28"/>
          <w:sz w:val="28"/>
          <w:szCs w:val="28"/>
          <w:rtl w:val="true"/>
          <w:lang w:bidi="ar-SA"/>
        </w:rPr>
        <w:t>أنّ‌ معاوية قال لرجل من كنانة</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هو ضرار بن ضمرة كما في‌سائر الروايات، فإنّ‌ ضراراً من كنانة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إذ لابدّ فإنّه كان والله بعيد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ويحبّ‌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غسّان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النهشلي علي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من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أتيت فنعم، كان والله بعيد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أهل الدين، ويفضّل المساكين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15080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العكلي، عن الحرمازي، عن رجل من همدان،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لضرار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من وصفه فكان والله بعيد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ويقرّب المساكين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15081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معاوية قال لضرار الصدي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لابدّ من وصفه، كان والله بعيد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ويقرّب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7" w:name="__RefHeading___Toc6525342_3381743652"/>
      <w:bookmarkStart w:id="28" w:name="_Toc11"/>
      <w:bookmarkEnd w:id="27"/>
      <w:r>
        <w:rPr/>
        <w:t>3</w:t>
      </w:r>
      <w:r>
        <w:rPr>
          <w:rtl w:val="true"/>
        </w:rPr>
        <w:t xml:space="preserve">. </w:t>
      </w:r>
      <w:r>
        <w:rPr>
          <w:rtl w:val="true"/>
        </w:rPr>
        <w:t>عبدالرحمان بن زيد الفائشي</w:t>
      </w:r>
      <w:bookmarkEnd w:id="28"/>
    </w:p>
    <w:p>
      <w:pPr>
        <w:pStyle w:val="BookText"/>
        <w:rPr/>
      </w:pPr>
      <w:r>
        <w:rPr>
          <w:rFonts w:eastAsia="Times New Roman" w:cs="Times New Roman" w:ascii="Times New Roman" w:hAnsi="Times New Roman"/>
          <w:color w:val="111111"/>
          <w:sz w:val="28"/>
          <w:szCs w:val="28"/>
          <w:lang w:val="en-US" w:bidi="en-US"/>
        </w:rPr>
        <w:t>15082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أبونعيم، أخبرنا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w:t>
      </w:r>
      <w:bookmarkStart w:id="29" w:name="pg17040_185339"/>
    </w:p>
    <w:p>
      <w:pPr>
        <w:pStyle w:val="BookText"/>
        <w:rPr/>
      </w:pPr>
      <w:bookmarkEnd w:id="29"/>
      <w:r>
        <w:rPr>
          <w:rFonts w:ascii="Amiri" w:hAnsi="Amiri" w:eastAsia="Amiri" w:cs="Amiri"/>
          <w:color w:val="111111"/>
          <w:sz w:val="28"/>
          <w:sz w:val="28"/>
          <w:szCs w:val="28"/>
          <w:rtl w:val="true"/>
          <w:lang w:bidi="ar-SA"/>
        </w:rPr>
        <w:t>عن عبدالرحمان بن زيد الفائشي،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وهو يقسم،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تنفح الناس فأعطني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قطعة برود وثياب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كثير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فىّ‌ البصر وصوّبه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فيه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غنيّاً؟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إنّي لسيّد قومي وعريفهم، وإنّي لكثير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لمن هو أحوج إليه منك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1123/3</w:t>
      </w:r>
      <w:r>
        <w:rPr>
          <w:rFonts w:eastAsia="IRNazanin" w:cs="IRNazanin"/>
          <w:color w:val="111111"/>
          <w:sz w:val="28"/>
          <w:szCs w:val="28"/>
          <w:rtl w:val="true"/>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w:t>
      </w:r>
    </w:p>
    <w:p>
      <w:pPr>
        <w:pStyle w:val="Heading6"/>
        <w:numPr>
          <w:ilvl w:val="5"/>
          <w:numId w:val="1"/>
        </w:numPr>
        <w:rPr/>
      </w:pPr>
      <w:bookmarkStart w:id="30" w:name="__RefHeading___Toc6525344_3381743652"/>
      <w:bookmarkStart w:id="31" w:name="_Toc12"/>
      <w:bookmarkEnd w:id="30"/>
      <w:r>
        <w:rPr/>
        <w:t>4</w:t>
      </w:r>
      <w:r>
        <w:rPr>
          <w:rtl w:val="true"/>
        </w:rPr>
        <w:t xml:space="preserve">. </w:t>
      </w:r>
      <w:r>
        <w:rPr>
          <w:rtl w:val="true"/>
        </w:rPr>
        <w:t>عدىّ‌ بن حاتم</w:t>
      </w:r>
      <w:bookmarkEnd w:id="31"/>
    </w:p>
    <w:p>
      <w:pPr>
        <w:pStyle w:val="BookText"/>
        <w:rPr/>
      </w:pPr>
      <w:r>
        <w:rPr>
          <w:rFonts w:eastAsia="Times New Roman" w:cs="Times New Roman" w:ascii="Times New Roman" w:hAnsi="Times New Roman"/>
          <w:color w:val="111111"/>
          <w:sz w:val="28"/>
          <w:szCs w:val="28"/>
          <w:lang w:val="en-US" w:bidi="en-US"/>
        </w:rPr>
        <w:t>15083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عدىّ‌ بن حاتم دخل علي معاوية بن أبي‌سفيان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عدىّ‌، أين الطرفات‌؟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طريفاً وطارفاً وطرفة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يوم صفّين بين يدي علي بن أبي‌طالب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أبي‌طالب إذ قدّم بنيك وأخّر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بعيد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يتحبّب إلي المساكين</w:t>
      </w:r>
      <w:r>
        <w:rPr>
          <w:rFonts w:eastAsia="Amiri" w:cs="Amiri" w:ascii="Amiri" w:hAnsi="Amiri"/>
          <w:color w:val="111111"/>
          <w:sz w:val="28"/>
          <w:szCs w:val="28"/>
          <w:rtl w:val="true"/>
          <w:lang w:bidi="ar-SA"/>
        </w:rPr>
        <w:t>....</w:t>
      </w:r>
      <w:r>
        <w:rPr>
          <w:rStyle w:val="FootnoteAnchor"/>
          <w:rtl w:val="true"/>
        </w:rPr>
        <w:footnoteReference w:id="10"/>
      </w:r>
    </w:p>
    <w:p>
      <w:pPr>
        <w:pStyle w:val="Heading6"/>
        <w:numPr>
          <w:ilvl w:val="5"/>
          <w:numId w:val="1"/>
        </w:numPr>
        <w:rPr/>
      </w:pPr>
      <w:bookmarkStart w:id="32" w:name="__RefHeading___Toc6525346_3381743652"/>
      <w:bookmarkStart w:id="33" w:name="_Toc13"/>
      <w:bookmarkEnd w:id="32"/>
      <w:r>
        <w:rPr/>
        <w:t>5</w:t>
      </w:r>
      <w:r>
        <w:rPr>
          <w:rtl w:val="true"/>
        </w:rPr>
        <w:t xml:space="preserve">. </w:t>
      </w:r>
      <w:r>
        <w:rPr>
          <w:rtl w:val="true"/>
        </w:rPr>
        <w:t>عمّار بن ياسر</w:t>
      </w:r>
      <w:bookmarkEnd w:id="33"/>
    </w:p>
    <w:p>
      <w:pPr>
        <w:pStyle w:val="BookText"/>
        <w:rPr/>
      </w:pPr>
      <w:r>
        <w:rPr>
          <w:rFonts w:eastAsia="Times New Roman" w:cs="Times New Roman" w:ascii="Times New Roman" w:hAnsi="Times New Roman"/>
          <w:color w:val="111111"/>
          <w:sz w:val="28"/>
          <w:szCs w:val="28"/>
          <w:lang w:val="en-US" w:bidi="en-US"/>
        </w:rPr>
        <w:t>15084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زريع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حزوّر، عن الأصبغ بن نباتة وأبي‌مريم أنّهما سمعا عمّار بن ياسر بصفّين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زيّنك بزينة لم يتزيّن العباد بزينة هي أحبّ‌ إلي الله منها، وهي زينة الأبرار</w:t>
      </w:r>
    </w:p>
    <w:p>
      <w:pPr>
        <w:pStyle w:val="BookText"/>
        <w:rPr/>
      </w:pPr>
      <w:r>
        <w:rPr>
          <w:rFonts w:ascii="Amiri" w:hAnsi="Amiri" w:eastAsia="Amiri" w:cs="Amiri"/>
          <w:color w:val="111111"/>
          <w:sz w:val="28"/>
          <w:sz w:val="28"/>
          <w:szCs w:val="28"/>
          <w:rtl w:val="true"/>
          <w:lang w:bidi="ar-SA"/>
        </w:rPr>
        <w:t>عند الله، جعلك لا تنال من الدنيا شيئاً، وجعلها لا تنال منك شيئاً، ووهب لك حبّ‌ المساكين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الحسكاني‌بإسناده إليه في‌شواهد التنزيل </w:t>
      </w:r>
      <w:r>
        <w:rPr>
          <w:rFonts w:eastAsia="Amiri" w:cs="Amiri" w:ascii="Amiri" w:hAnsi="Amiri"/>
          <w:color w:val="111111"/>
          <w:sz w:val="28"/>
          <w:szCs w:val="28"/>
          <w:lang w:bidi="ar-SA"/>
        </w:rPr>
        <w:t>600/1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هشام بن الفضل بن دلهم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الحزوّر، عن أصبغ بن نباتة،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زيّنك بزينة لم يزيّن العباد بزينة مثلها، إنّ‌ الله تعالي حبّب إليك المساكين والدنوّ منهم، وجعلك لهم إماماً ترضي بهم، وجعلهم لك أتباعاً يرضون بك</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15086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بن حزازة النهمي، حدّثنا مخول بن إبراهيم، حدّثنا علي بن الحزوّر، عن الأصبغ بن نباتة وأبي‌مريم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زيّنك بزينة لم يزيّن العباد بشيء أحبّ‌ إلي الله منها، وهي زينة الأبرار عند الله، الزهد في الدنيا، فجعلك لا تنال من الدنيا شيئاً، ولا تنال الدنيا منك شيئاً، ووهب لك حبّ‌ المساكين، فجعلك ترضي بهم أتباعاً، ويرضون بك إماماً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15087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حدّثنا مخول بن إبراهيم، حدّثنا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تعالي قد زيّنك بزينة لم تزيّن العباد بزينة أحبّ‌ إلي الله تعالي منها، هي زينة الأبرار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الزهد في الدنيا، فجعلك لا ترزأ من الدنيا شيئاً، ولا ترزأ الدنيا منك شيئاً، ووهب لك حبّ‌ المساكين، فجعلك ترضي بهم أتباعاً،</w:t>
      </w:r>
    </w:p>
    <w:p>
      <w:pPr>
        <w:pStyle w:val="BookText"/>
        <w:rPr/>
      </w:pPr>
      <w:r>
        <w:rPr>
          <w:rFonts w:ascii="Amiri" w:hAnsi="Amiri" w:eastAsia="Amiri" w:cs="Amiri"/>
          <w:color w:val="111111"/>
          <w:sz w:val="28"/>
          <w:sz w:val="28"/>
          <w:szCs w:val="28"/>
          <w:rtl w:val="true"/>
          <w:lang w:bidi="ar-SA"/>
        </w:rPr>
        <w:t>ويرضون بك إماماً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أبونعيم بإسناده إليه في‌حلية الأولياء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أبي‌الحديد في‌شرح نهج‌البلاغة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والمتّقي‌في‌كنز العمّال </w:t>
      </w:r>
      <w:r>
        <w:rPr>
          <w:rFonts w:eastAsia="Amiri" w:cs="Amiri" w:ascii="Amiri" w:hAnsi="Amiri"/>
          <w:color w:val="111111"/>
          <w:sz w:val="28"/>
          <w:szCs w:val="28"/>
          <w:lang w:bidi="ar-SA"/>
        </w:rPr>
        <w:t>262/11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في‌الأربعين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أبي‌نعيم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الطبري‌في‌ذخائر العقبي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باب فضائل علي، ذكر زهده رضى الله عنه، والرياض النضرة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الباب الرابع، الفصل التاسع، ذكر زهده عليه السلام، عن أبي‌الخير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زريع، عن علي بن الحزوّر، عن أبي‌مريم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الأصبغ بن نباتة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جعفر بن محمّد بن الحسين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سوار، عن عيسي بن عبدالرحمان، عن علي بن الحزوّر، عن أبي‌مريم،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زيّنك بزينة لم يزيّن العباد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إليك الدنيا وزهّدك فيها، وحبّب إليك الفقراء فرضيت بهم أتباعاً، ورضوا بك إماماً، الحديث</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15090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عين الأئمّة أبوالحسن علي بن أحمد الكرباسي الخوارزمي رحمه الله، حدّثنا القاضي الإمام الأجلّ‌ شمس القضاة جمال‌الدين أحمد بن عبدالرحمان بن إسحاق، حدّثنا الشيخ الفقيه أبوسهل محمّد بن إبراهيم بن إسحاق، أخبرنا القاضي الإمام أبومحمّد عبدالله بن محمّد بن الحسين الجعفي النهرواني، حدّثنا أبومحمّد الحسن بن إبراهيم بن خالد بن يعقوب الحميري، حدّثنا القاسم بن خليفة بن سوّار، حدّثنا حمّاد بن سوّار، عن عيسي بن عبدالرحمان، عن علي بن حزوّر، عن</w:t>
      </w:r>
      <w:bookmarkStart w:id="34" w:name="pg17040_185342"/>
    </w:p>
    <w:p>
      <w:pPr>
        <w:pStyle w:val="BookText"/>
        <w:rPr/>
      </w:pPr>
      <w:bookmarkEnd w:id="34"/>
      <w:r>
        <w:rPr>
          <w:rFonts w:ascii="Amiri" w:hAnsi="Amiri" w:eastAsia="Amiri" w:cs="Amiri"/>
          <w:color w:val="111111"/>
          <w:sz w:val="28"/>
          <w:sz w:val="28"/>
          <w:szCs w:val="28"/>
          <w:rtl w:val="true"/>
          <w:lang w:bidi="ar-SA"/>
        </w:rPr>
        <w:t>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تعالي زيّنك زينة لم يزيّن العباد بزينة هي أحبّ‌ إليه منها، زهّدك فيها وبغّضها إليك، وحبّب إليك الفقراء، فرضيت بهم أتباعاً، ورضوا بك إماماً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بن حزازة النهمي، حدّثنا مخول بن إبراهيم، حدّثنا علي بن الحزوّر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الأصبغ بن نباتة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بن البنّاء، أخبرنا محمّد بن أحمد بن محمّد بن حسنون النرسي، حدّثنا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علي الرقّي، حدّثنا القاسم بن علي بن أبان الرقّي، حدّثنا سهل بن صقر، حدّثنا يحيي بن هاشم الغسّاني، عن علي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السلولي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يتزيّن العباد بزينة أحبّ‌ إلي الله منها، الزهد في الدنيا، فجعلك لا تنال من الدنيا شيئاً، ولا تنال الدنيا منك شيئاً، ووهب لك حبّ‌ المساكين فرضوا بك إماماً، ورضيت بهم أتباعاً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15093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أبوياسر عبدالوهّاب بن هبة‌الله، أنبأنا أبوغالب بن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5" w:name="__RefHeading___Toc6525348_3381743652"/>
      <w:bookmarkStart w:id="36" w:name="_Toc14"/>
      <w:bookmarkEnd w:id="35"/>
      <w:r>
        <w:rPr/>
        <w:t>6</w:t>
      </w:r>
      <w:r>
        <w:rPr>
          <w:rtl w:val="true"/>
        </w:rPr>
        <w:t xml:space="preserve">. </w:t>
      </w:r>
      <w:r>
        <w:rPr>
          <w:rtl w:val="true"/>
        </w:rPr>
        <w:t>ما ورد مرسلاً</w:t>
      </w:r>
      <w:bookmarkEnd w:id="36"/>
    </w:p>
    <w:p>
      <w:pPr>
        <w:pStyle w:val="BookText"/>
        <w:rPr/>
      </w:pPr>
      <w:r>
        <w:rPr>
          <w:rFonts w:eastAsia="Times New Roman" w:cs="Times New Roman" w:ascii="Times New Roman" w:hAnsi="Times New Roman"/>
          <w:color w:val="111111"/>
          <w:sz w:val="28"/>
          <w:szCs w:val="28"/>
          <w:lang w:val="en-US" w:bidi="en-US"/>
        </w:rPr>
        <w:t>15094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bookmarkStart w:id="37" w:name="pg17040_185343"/>
    </w:p>
    <w:p>
      <w:pPr>
        <w:pStyle w:val="BookText"/>
        <w:rPr/>
      </w:pPr>
      <w:bookmarkEnd w:id="37"/>
      <w:r>
        <w:rPr>
          <w:rFonts w:ascii="Amiri" w:hAnsi="Amiri" w:eastAsia="Amiri" w:cs="Amiri"/>
          <w:color w:val="111111"/>
          <w:sz w:val="28"/>
          <w:sz w:val="28"/>
          <w:szCs w:val="28"/>
          <w:rtl w:val="true"/>
          <w:lang w:bidi="ar-SA"/>
        </w:rPr>
        <w:t>إنّ‌ الله زيّنك بزينة لم يزيّن العباد بأحسن منها، وهب لك حبّ‌ المساكين، فجعلك ترضي بهم أتباعاً، ويرضون بك إماماً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232/11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6525350_3381743652"/>
      <w:bookmarkStart w:id="39" w:name="_Toc15"/>
      <w:bookmarkEnd w:id="38"/>
      <w:r>
        <w:rPr>
          <w:rtl w:val="true"/>
        </w:rPr>
        <w:t>الثاني</w:t>
      </w:r>
      <w:r>
        <w:rPr>
          <w:rtl w:val="true"/>
        </w:rPr>
        <w:t xml:space="preserve">: </w:t>
      </w:r>
      <w:r>
        <w:rPr>
          <w:rtl w:val="true"/>
        </w:rPr>
        <w:t>تكريمه عليه السلام الفقراء</w:t>
      </w:r>
      <w:bookmarkEnd w:id="39"/>
    </w:p>
    <w:p>
      <w:pPr>
        <w:pStyle w:val="Heading6"/>
        <w:numPr>
          <w:ilvl w:val="5"/>
          <w:numId w:val="1"/>
        </w:numPr>
        <w:rPr/>
      </w:pPr>
      <w:bookmarkStart w:id="40" w:name="__RefHeading___Toc6525352_3381743652"/>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أبي‌المقدام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p>
    <w:p>
      <w:pPr>
        <w:pStyle w:val="Heading6"/>
        <w:numPr>
          <w:ilvl w:val="5"/>
          <w:numId w:val="1"/>
        </w:numPr>
        <w:rPr/>
      </w:pPr>
      <w:bookmarkStart w:id="42" w:name="__RefHeading___Toc6525354_3381743652"/>
      <w:bookmarkStart w:id="43" w:name="_Toc17"/>
      <w:bookmarkEnd w:id="42"/>
      <w:r>
        <w:rPr/>
        <w:t>1</w:t>
      </w:r>
      <w:r>
        <w:rPr>
          <w:rtl w:val="true"/>
        </w:rPr>
        <w:t xml:space="preserve">. </w:t>
      </w:r>
      <w:r>
        <w:rPr>
          <w:rtl w:val="true"/>
        </w:rPr>
        <w:t>أحمد بن أبي‌المقدام</w:t>
      </w:r>
      <w:bookmarkEnd w:id="43"/>
    </w:p>
    <w:p>
      <w:pPr>
        <w:pStyle w:val="BookText"/>
        <w:rPr/>
      </w:pPr>
      <w:r>
        <w:rPr>
          <w:rFonts w:eastAsia="Times New Roman" w:cs="Times New Roman" w:ascii="Times New Roman" w:hAnsi="Times New Roman"/>
          <w:color w:val="111111"/>
          <w:sz w:val="28"/>
          <w:szCs w:val="28"/>
          <w:lang w:val="en-US" w:bidi="en-US"/>
        </w:rPr>
        <w:t>15095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أبي‌يعقوب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أنّ‌ رجلاً جاء إلي علي بن أبي‌طالب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في الأرض فإنّي أري الضرّ فيك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اكسه 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كسوتني‌حلّة تبلي محاسنها 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ثنائي‌نلت مكرمة ولست تبغي‌بما قد نلته بدلا</w:t>
      </w:r>
    </w:p>
    <w:p>
      <w:pPr>
        <w:pStyle w:val="BookText"/>
        <w:rPr/>
      </w:pPr>
      <w:r>
        <w:rPr>
          <w:rFonts w:ascii="Amiri" w:hAnsi="Amiri" w:eastAsia="Amiri" w:cs="Amiri"/>
          <w:color w:val="111111"/>
          <w:sz w:val="28"/>
          <w:sz w:val="28"/>
          <w:szCs w:val="28"/>
          <w:rtl w:val="true"/>
          <w:lang w:bidi="ar-SA"/>
        </w:rPr>
        <w:t>إنّ‌ الثناء ليحيي‌ذكر صاحبه كالغيث يحيي‌نداه السهل والجبلا</w:t>
      </w:r>
    </w:p>
    <w:p>
      <w:pPr>
        <w:pStyle w:val="BookText"/>
        <w:rPr/>
      </w:pPr>
      <w:r>
        <w:rPr>
          <w:rFonts w:ascii="Amiri" w:hAnsi="Amiri" w:eastAsia="Amiri" w:cs="Amiri"/>
          <w:color w:val="111111"/>
          <w:sz w:val="28"/>
          <w:sz w:val="28"/>
          <w:szCs w:val="28"/>
          <w:rtl w:val="true"/>
          <w:lang w:bidi="ar-SA"/>
        </w:rPr>
        <w:t>لاتزهد الدهر في‌عرف بدأت به فكلّ‌ عبد سيجزي بالّذي‌فعلا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 مئة دينار</w:t>
      </w:r>
      <w:r>
        <w:rPr>
          <w:rFonts w:eastAsia="Amiri" w:cs="Amiri" w:ascii="Amiri" w:hAnsi="Amiri"/>
          <w:color w:val="111111"/>
          <w:sz w:val="28"/>
          <w:szCs w:val="28"/>
          <w:rtl w:val="true"/>
          <w:lang w:bidi="ar-SA"/>
        </w:rPr>
        <w:t>.</w:t>
      </w:r>
      <w:bookmarkStart w:id="44" w:name="pg17040_185344"/>
    </w:p>
    <w:p>
      <w:pPr>
        <w:pStyle w:val="BookText"/>
        <w:rPr/>
      </w:pPr>
      <w:bookmarkEnd w:id="44"/>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لقد أغنيته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الناس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أقوام يشترون المماليك بأموالهم ولا يشترون الأحرار بمعروفهم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الشيخ الصدوق بإسناده إليه في‌الأمالي‌ص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المجلس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الأنباري</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6525356_3381743652"/>
      <w:bookmarkStart w:id="46" w:name="_Toc18"/>
      <w:bookmarkEnd w:id="45"/>
      <w:r>
        <w:rPr/>
        <w:t>2</w:t>
      </w:r>
      <w:r>
        <w:rPr>
          <w:rtl w:val="true"/>
        </w:rPr>
        <w:t xml:space="preserve">. </w:t>
      </w:r>
      <w:r>
        <w:rPr>
          <w:rtl w:val="true"/>
        </w:rPr>
        <w:t>الأصبغ بن نباتة</w:t>
      </w:r>
      <w:bookmarkEnd w:id="46"/>
    </w:p>
    <w:p>
      <w:pPr>
        <w:pStyle w:val="BookText"/>
        <w:rPr/>
      </w:pPr>
      <w:r>
        <w:rPr>
          <w:rFonts w:eastAsia="Times New Roman" w:cs="Times New Roman" w:ascii="Times New Roman" w:hAnsi="Times New Roman"/>
          <w:color w:val="111111"/>
          <w:sz w:val="28"/>
          <w:szCs w:val="28"/>
          <w:lang w:val="en-US" w:bidi="en-US"/>
        </w:rPr>
        <w:t>15096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الحسين بن عبدالملك، حدّثنا سعيد بن أحمد بن محمّد، أخبرنا أبوحامد بندار بن محمّد بن أحمد الأستراباذي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أبوالعبّاس أحمد بن محمّد بن عمران الخفاقي، حدّثنا علي بن محمّد بن حاتم القومسي، حدّثنا أبوزكريّا الرملي، حدّثنا يزيد بن هارون، عن نوح بن قيس، عن سلامة الكندي، عن الأصبغ بن نباتة،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لي إليك حاجة، فرفعتها إلي الله قبل أن أرفعها إليك، فإن أنت قضيتها حمدت الله وشكرتك، وإن أنت لم تقضها حمدت الله وعذرتك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الأرض، فإنّي أكره أن أري ذلّ‌ السؤال في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بها، فأخذها الرجل فلبسها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كسوتني‌حلّة تبلي محاسنها 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ثنائي‌نلت مكرمة ولست تبغي‌بما قد قلته بدلا</w:t>
      </w:r>
    </w:p>
    <w:p>
      <w:pPr>
        <w:pStyle w:val="BookText"/>
        <w:rPr/>
      </w:pPr>
      <w:r>
        <w:rPr>
          <w:rFonts w:ascii="Amiri" w:hAnsi="Amiri" w:eastAsia="Amiri" w:cs="Amiri"/>
          <w:color w:val="111111"/>
          <w:sz w:val="28"/>
          <w:sz w:val="28"/>
          <w:szCs w:val="28"/>
          <w:rtl w:val="true"/>
          <w:lang w:bidi="ar-SA"/>
        </w:rPr>
        <w:t>إنّ‌ الثناء ليحيي‌ذكر صاحبه كالغيث يحيي‌نداه السهل والجبلا</w:t>
      </w:r>
    </w:p>
    <w:p>
      <w:pPr>
        <w:pStyle w:val="BookText"/>
        <w:rPr/>
      </w:pPr>
      <w:r>
        <w:rPr>
          <w:rFonts w:ascii="Amiri" w:hAnsi="Amiri" w:eastAsia="Amiri" w:cs="Amiri"/>
          <w:color w:val="111111"/>
          <w:sz w:val="28"/>
          <w:sz w:val="28"/>
          <w:szCs w:val="28"/>
          <w:rtl w:val="true"/>
          <w:lang w:bidi="ar-SA"/>
        </w:rPr>
        <w:t>لاتزهد الدهر في‌زهو تواقعه فكلّ‌ عبد سيجزي بالّذي‌عملا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بمئة دينار فدفعها إليه</w:t>
      </w:r>
      <w:r>
        <w:rPr>
          <w:rFonts w:eastAsia="Amiri" w:cs="Amiri" w:ascii="Amiri" w:hAnsi="Amiri"/>
          <w:color w:val="111111"/>
          <w:sz w:val="28"/>
          <w:szCs w:val="28"/>
          <w:rtl w:val="true"/>
          <w:lang w:bidi="ar-SA"/>
        </w:rPr>
        <w:t>.</w:t>
      </w:r>
      <w:bookmarkStart w:id="47" w:name="pg17040_185345"/>
    </w:p>
    <w:p>
      <w:pPr>
        <w:pStyle w:val="BookText"/>
        <w:rPr/>
      </w:pPr>
      <w:bookmarkEnd w:id="47"/>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حلّة ومئة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منزلة هذا الرجل عندي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522/42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في‌البداية والنهاية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حوادث سنة أربعين، فصل في‌ذكر شيء من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والباعوني في‌جواهر المطالب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الباب الرابع والستّون، في‌جوده وكرمه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تزهد الدهر في خير توافقه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8" w:name="__RefHeading___Toc6525358_3381743652"/>
      <w:bookmarkStart w:id="49" w:name="_Toc19"/>
      <w:bookmarkEnd w:id="48"/>
      <w:r>
        <w:rPr/>
        <w:t>3</w:t>
      </w:r>
      <w:r>
        <w:rPr>
          <w:rtl w:val="true"/>
        </w:rPr>
        <w:t xml:space="preserve">. </w:t>
      </w:r>
      <w:r>
        <w:rPr>
          <w:rtl w:val="true"/>
        </w:rPr>
        <w:t>عبدالله بن عبّاس</w:t>
      </w:r>
      <w:bookmarkEnd w:id="49"/>
    </w:p>
    <w:p>
      <w:pPr>
        <w:pStyle w:val="BookText"/>
        <w:rPr/>
      </w:pPr>
      <w:r>
        <w:rPr>
          <w:rFonts w:eastAsia="Times New Roman" w:cs="Times New Roman" w:ascii="Times New Roman" w:hAnsi="Times New Roman"/>
          <w:color w:val="111111"/>
          <w:sz w:val="28"/>
          <w:szCs w:val="28"/>
          <w:lang w:val="en-US" w:bidi="en-US"/>
        </w:rPr>
        <w:t>15098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والمقدسي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له حاجة فليرفعها في كتاب؛ لأصون وجوهكم عن المسألة</w:t>
      </w:r>
      <w:r>
        <w:rPr>
          <w:rFonts w:eastAsia="Amiri" w:cs="Amiri" w:ascii="Amiri" w:hAnsi="Amiri"/>
          <w:color w:val="111111"/>
          <w:sz w:val="28"/>
          <w:szCs w:val="28"/>
          <w:rtl w:val="true"/>
          <w:lang w:bidi="ar-SA"/>
        </w:rPr>
        <w:t>.</w:t>
      </w:r>
      <w:r>
        <w:rPr>
          <w:rStyle w:val="FootnoteAnchor"/>
          <w:rtl w:val="true"/>
        </w:rPr>
        <w:footnoteReference w:id="21"/>
      </w:r>
    </w:p>
    <w:p>
      <w:pPr>
        <w:pStyle w:val="Heading6"/>
        <w:numPr>
          <w:ilvl w:val="5"/>
          <w:numId w:val="1"/>
        </w:numPr>
        <w:rPr/>
      </w:pPr>
      <w:bookmarkStart w:id="50" w:name="__RefHeading___Toc6525360_3381743652"/>
      <w:bookmarkStart w:id="51" w:name="_Toc20"/>
      <w:bookmarkEnd w:id="50"/>
      <w:r>
        <w:rPr/>
        <w:t>4</w:t>
      </w:r>
      <w:r>
        <w:rPr>
          <w:rtl w:val="true"/>
        </w:rPr>
        <w:t xml:space="preserve">. </w:t>
      </w:r>
      <w:r>
        <w:rPr>
          <w:rtl w:val="true"/>
        </w:rPr>
        <w:t>محمّد ابن الحنفيّة</w:t>
      </w:r>
      <w:bookmarkEnd w:id="51"/>
    </w:p>
    <w:p>
      <w:pPr>
        <w:pStyle w:val="BookText"/>
        <w:rPr/>
      </w:pPr>
      <w:r>
        <w:rPr>
          <w:rFonts w:eastAsia="Times New Roman" w:cs="Times New Roman" w:ascii="Times New Roman" w:hAnsi="Times New Roman"/>
          <w:color w:val="111111"/>
          <w:sz w:val="28"/>
          <w:szCs w:val="28"/>
          <w:lang w:val="en-US" w:bidi="en-US"/>
        </w:rPr>
        <w:t>15099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يدعو قنبراً بالليل فيحمله دقيقاً وتمراً، فيمضي إلي أبيات قد عرفها ولا يطّلع عليه أحداً،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يمنعك أن يدفع إليهم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صدقة السرّ تطفئ غضب الربّ‌</w:t>
      </w:r>
      <w:r>
        <w:rPr>
          <w:rFonts w:eastAsia="Amiri" w:cs="Amiri" w:ascii="Amiri" w:hAnsi="Amiri"/>
          <w:color w:val="111111"/>
          <w:sz w:val="28"/>
          <w:szCs w:val="28"/>
          <w:rtl w:val="true"/>
          <w:lang w:bidi="ar-SA"/>
        </w:rPr>
        <w:t>.</w:t>
      </w:r>
      <w:r>
        <w:rPr>
          <w:rStyle w:val="FootnoteAnchor"/>
          <w:rtl w:val="true"/>
        </w:rPr>
        <w:footnoteReference w:id="22"/>
      </w:r>
    </w:p>
    <w:p>
      <w:pPr>
        <w:pStyle w:val="Heading6"/>
        <w:numPr>
          <w:ilvl w:val="5"/>
          <w:numId w:val="1"/>
        </w:numPr>
        <w:rPr/>
      </w:pPr>
      <w:bookmarkStart w:id="52" w:name="__RefHeading___Toc6525362_3381743652"/>
      <w:bookmarkStart w:id="53" w:name="_Toc21"/>
      <w:bookmarkEnd w:id="52"/>
      <w:r>
        <w:rPr/>
        <w:t>5</w:t>
      </w:r>
      <w:r>
        <w:rPr>
          <w:rtl w:val="true"/>
        </w:rPr>
        <w:t xml:space="preserve">. </w:t>
      </w:r>
      <w:r>
        <w:rPr>
          <w:rtl w:val="true"/>
        </w:rPr>
        <w:t>ما ورد مرسلاً</w:t>
      </w:r>
      <w:bookmarkEnd w:id="53"/>
    </w:p>
    <w:p>
      <w:pPr>
        <w:pStyle w:val="BookText"/>
        <w:rPr/>
      </w:pPr>
      <w:r>
        <w:rPr>
          <w:rFonts w:eastAsia="Times New Roman" w:cs="Times New Roman" w:ascii="Times New Roman" w:hAnsi="Times New Roman"/>
          <w:color w:val="111111"/>
          <w:sz w:val="28"/>
          <w:szCs w:val="28"/>
          <w:lang w:val="en-US" w:bidi="en-US"/>
        </w:rPr>
        <w:t>15100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 والنويري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 رضى الله عنه لأصحابه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كانت له إلىّ‌ منكم حاجة فليرفعها في كتاب؛ لأصون وجوهكم عن المسألة</w:t>
      </w:r>
      <w:r>
        <w:rPr>
          <w:rFonts w:eastAsia="Amiri" w:cs="Amiri" w:ascii="Amiri" w:hAnsi="Amiri"/>
          <w:color w:val="111111"/>
          <w:sz w:val="28"/>
          <w:szCs w:val="28"/>
          <w:rtl w:val="true"/>
          <w:lang w:bidi="ar-SA"/>
        </w:rPr>
        <w:t>.</w:t>
      </w:r>
      <w:r>
        <w:rPr>
          <w:rStyle w:val="FootnoteAnchor"/>
          <w:rtl w:val="true"/>
        </w:rPr>
        <w:footnoteReference w:id="23"/>
      </w:r>
      <w:bookmarkStart w:id="54" w:name="pg17040_185346"/>
    </w:p>
    <w:p>
      <w:pPr>
        <w:pStyle w:val="BookText"/>
        <w:rPr/>
      </w:pPr>
      <w:bookmarkEnd w:id="54"/>
      <w:r>
        <w:rPr>
          <w:rFonts w:eastAsia="Times New Roman" w:cs="Times New Roman" w:ascii="Times New Roman" w:hAnsi="Times New Roman"/>
          <w:color w:val="111111"/>
          <w:sz w:val="28"/>
          <w:szCs w:val="28"/>
          <w:lang w:val="en-US" w:bidi="en-US"/>
        </w:rPr>
        <w:t>15101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سائل إلي علي رضى الله عنه فنظر إليه وقد تغيّر وجهه من الحياء، 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حاجتك علي الأرض حتّي لا أري ذلّ‌ المسألة في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لي‌شيء يباع بدرهم تغنيك حالة منظري‌عن مخبري</w:t>
      </w:r>
    </w:p>
    <w:p>
      <w:pPr>
        <w:pStyle w:val="BookText"/>
        <w:rPr/>
      </w:pPr>
      <w:r>
        <w:rPr>
          <w:rFonts w:ascii="Amiri" w:hAnsi="Amiri" w:eastAsia="Amiri" w:cs="Amiri"/>
          <w:color w:val="111111"/>
          <w:sz w:val="28"/>
          <w:sz w:val="28"/>
          <w:szCs w:val="28"/>
          <w:rtl w:val="true"/>
          <w:lang w:bidi="ar-SA"/>
        </w:rPr>
        <w:t>إلّا بقيّة ماء وجه صنته أن لا يباع ونعم أنت المشتري</w:t>
      </w:r>
    </w:p>
    <w:p>
      <w:pPr>
        <w:pStyle w:val="BookText"/>
        <w:rPr/>
      </w:pPr>
      <w:r>
        <w:rPr>
          <w:rFonts w:ascii="Amiri" w:hAnsi="Amiri" w:eastAsia="Amiri" w:cs="Amiri"/>
          <w:color w:val="111111"/>
          <w:sz w:val="28"/>
          <w:sz w:val="28"/>
          <w:szCs w:val="28"/>
          <w:rtl w:val="true"/>
          <w:lang w:bidi="ar-SA"/>
        </w:rPr>
        <w:t>فأمر له علي رضى الله عنه بجمل محمل ذهباً وفضّة، ثمّ‌ 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عاجلتنا فأتاك عاجل برّنا فلّا</w:t>
      </w:r>
      <w:r>
        <w:rPr>
          <w:rStyle w:val="FootnoteAnchor"/>
          <w:rtl w:val="true"/>
        </w:rPr>
        <w:footnoteReference w:id="24"/>
      </w:r>
      <w:r>
        <w:rPr>
          <w:rFonts w:ascii="IRNazanin" w:hAnsi="IRNazanin" w:eastAsia="IRNazanin"/>
          <w:color w:val="111111"/>
          <w:sz w:val="28"/>
          <w:sz w:val="28"/>
          <w:szCs w:val="28"/>
          <w:rtl w:val="true"/>
          <w:lang w:bidi="fa-IR"/>
        </w:rPr>
        <w:t>ولو أمهلتنا لم تقتر</w:t>
      </w:r>
    </w:p>
    <w:p>
      <w:pPr>
        <w:pStyle w:val="BookText"/>
        <w:rPr/>
      </w:pPr>
      <w:r>
        <w:rPr>
          <w:rFonts w:ascii="Amiri" w:hAnsi="Amiri" w:eastAsia="Amiri" w:cs="Amiri"/>
          <w:color w:val="111111"/>
          <w:sz w:val="28"/>
          <w:sz w:val="28"/>
          <w:szCs w:val="28"/>
          <w:rtl w:val="true"/>
          <w:lang w:bidi="ar-SA"/>
        </w:rPr>
        <w:t>فخذ القليل وكن كأنّك لم تبع ما صنته وكأنّنا لم نشتر</w:t>
      </w:r>
      <w:r>
        <w:rPr>
          <w:rStyle w:val="FootnoteAnchor"/>
          <w:rtl w:val="true"/>
        </w:rPr>
        <w:footnoteReference w:id="25"/>
      </w:r>
    </w:p>
    <w:p>
      <w:pPr>
        <w:pStyle w:val="Heading5"/>
        <w:numPr>
          <w:ilvl w:val="4"/>
          <w:numId w:val="1"/>
        </w:numPr>
        <w:rPr/>
      </w:pPr>
      <w:bookmarkStart w:id="55" w:name="__RefHeading___Toc6525364_3381743652"/>
      <w:bookmarkStart w:id="56" w:name="_Toc22"/>
      <w:bookmarkEnd w:id="55"/>
      <w:r>
        <w:rPr>
          <w:rtl w:val="true"/>
        </w:rPr>
        <w:t>الثالث</w:t>
      </w:r>
      <w:r>
        <w:rPr>
          <w:rtl w:val="true"/>
        </w:rPr>
        <w:t xml:space="preserve">: </w:t>
      </w:r>
      <w:r>
        <w:rPr>
          <w:rtl w:val="true"/>
        </w:rPr>
        <w:t>تقدير نفسه عليه السلام بضعفة الناس</w:t>
      </w:r>
      <w:bookmarkEnd w:id="56"/>
    </w:p>
    <w:p>
      <w:pPr>
        <w:pStyle w:val="Heading6"/>
        <w:numPr>
          <w:ilvl w:val="5"/>
          <w:numId w:val="1"/>
        </w:numPr>
        <w:rPr/>
      </w:pPr>
      <w:bookmarkStart w:id="57" w:name="__RefHeading___Toc6525366_3381743652"/>
      <w:bookmarkStart w:id="58" w:name="_Toc23"/>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Heading6"/>
        <w:numPr>
          <w:ilvl w:val="5"/>
          <w:numId w:val="1"/>
        </w:numPr>
        <w:rPr/>
      </w:pPr>
      <w:bookmarkStart w:id="59" w:name="__RefHeading___Toc6525368_3381743652"/>
      <w:bookmarkStart w:id="60" w:name="_Toc24"/>
      <w:bookmarkEnd w:id="59"/>
      <w:r>
        <w:rPr/>
        <w:t>1</w:t>
      </w:r>
      <w:r>
        <w:rPr>
          <w:rtl w:val="true"/>
        </w:rPr>
        <w:t xml:space="preserve">. </w:t>
      </w:r>
      <w:r>
        <w:rPr>
          <w:rtl w:val="true"/>
        </w:rPr>
        <w:t>الأحنف بن قيس</w:t>
      </w:r>
      <w:bookmarkEnd w:id="60"/>
    </w:p>
    <w:p>
      <w:pPr>
        <w:pStyle w:val="BookText"/>
        <w:rPr/>
      </w:pPr>
      <w:r>
        <w:rPr>
          <w:rFonts w:eastAsia="Times New Roman" w:cs="Times New Roman" w:ascii="Times New Roman" w:hAnsi="Times New Roman"/>
          <w:color w:val="111111"/>
          <w:sz w:val="28"/>
          <w:szCs w:val="28"/>
          <w:lang w:val="en-US" w:bidi="en-US"/>
        </w:rPr>
        <w:t>15102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معاوية فقدّم إلىّ‌ من الحلو والحامض ما كثر تعجّبي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ذاك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لوناً ما أدري ما هو،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مصارين البطّ‍‌، محشوّة بالمخّ‌ ودهن الفستق، قد ذرّ عليه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أبي‌طالب، لقد جاد من نفسه بما لم تسمح به أنت ولا غيرك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ليلة عند إفطاره،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فتعشّ‌ مع</w:t>
      </w:r>
    </w:p>
    <w:p>
      <w:pPr>
        <w:pStyle w:val="BookText"/>
        <w:rPr/>
      </w:pP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 الصلاة فصلّي ما شاء الله، فلمّا فرغ دعا بجراب مختوم بخاتمه، فأخرج منه شعيراً مطحوناً ثمّ‌ ختمه،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أعهدك بخيلاً فكيف ختمت علي هذا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أختمه بخلاً، ولكن خفت أن يبسّه الحسن والحسين بسمن أو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علي أئمّة الحقّ‌ أن يتأسّوا بأضعف رعيّتهم حالاً في الأكل واللباس، ولا يتميّزوا عليهم بشيء لا يقدرون عليه؛ ليراهم الفقير فيرضي عن الله تعالي بما هو فيه، ويراهم الغنىّ‌ فيزداد شكراً وتواضعاً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سبط‍‌ ابن الجوزي‌بإسناده إليه في‌تذكرة الخواصّ‌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الباب الرابع، في‌ذكر ورعه وزهادته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الربيع بن زياد الحارثي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أعد</w:t>
      </w:r>
      <w:r>
        <w:rPr>
          <w:rStyle w:val="FootnoteAnchor"/>
          <w:rtl w:val="true"/>
        </w:rPr>
        <w:footnoteReference w:id="27"/>
      </w:r>
      <w:r>
        <w:rPr>
          <w:rFonts w:ascii="Amiri" w:hAnsi="Amiri" w:eastAsia="Amiri" w:cs="Amiri"/>
          <w:color w:val="111111"/>
          <w:sz w:val="28"/>
          <w:sz w:val="28"/>
          <w:szCs w:val="28"/>
          <w:rtl w:val="true"/>
          <w:lang w:bidi="ar-SA"/>
        </w:rPr>
        <w:t>لي علي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وتنسّك وهجر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وقد ائتزر بعباءة وارتدي باُخري، أشعث أغبر،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 أ لم تسمع 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تري الله أباحها لك ولأمثالك وهو يكره أن تنال منها؟ أما سمعت قول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لنفسك عليك حقّاً؟</w:t>
      </w:r>
      <w:r>
        <w:rPr>
          <w:rStyle w:val="FootnoteAnchor"/>
          <w:rtl w:val="true"/>
        </w:rPr>
        <w:footnoteReference w:id="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أميرالمؤمنين في خشونة ملبسك وجشوبة</w:t>
      </w:r>
      <w:r>
        <w:rPr>
          <w:rStyle w:val="FootnoteAnchor"/>
          <w:rtl w:val="true"/>
        </w:rPr>
        <w:footnoteReference w:id="29"/>
      </w:r>
      <w:r>
        <w:rPr>
          <w:rFonts w:ascii="Amiri" w:hAnsi="Amiri" w:eastAsia="Amiri" w:cs="Amiri"/>
          <w:color w:val="111111"/>
          <w:sz w:val="28"/>
          <w:sz w:val="28"/>
          <w:szCs w:val="28"/>
          <w:rtl w:val="true"/>
          <w:lang w:bidi="ar-SA"/>
        </w:rPr>
        <w:t>مطعمك، وإنّما تزيّنت بزيّك‌؟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علي أئمّة العدل أن يتّصفوا بأوصاف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بأفقر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يزدري الفقير بفقره، وليحمد الله الغنىّ‌ علي غناه</w:t>
      </w:r>
      <w:r>
        <w:rPr>
          <w:rFonts w:eastAsia="Amiri" w:cs="Amiri" w:ascii="Amiri" w:hAnsi="Amiri"/>
          <w:color w:val="111111"/>
          <w:sz w:val="28"/>
          <w:szCs w:val="28"/>
          <w:rtl w:val="true"/>
          <w:lang w:bidi="ar-SA"/>
        </w:rPr>
        <w:t>.</w:t>
      </w:r>
      <w:r>
        <w:rPr>
          <w:rStyle w:val="FootnoteAnchor"/>
          <w:rtl w:val="true"/>
        </w:rPr>
        <w:footnoteReference w:id="30"/>
      </w:r>
      <w:bookmarkStart w:id="61" w:name="pg17040_185348"/>
    </w:p>
    <w:p>
      <w:pPr>
        <w:pStyle w:val="Heading6"/>
        <w:numPr>
          <w:ilvl w:val="5"/>
          <w:numId w:val="1"/>
        </w:numPr>
        <w:rPr/>
      </w:pPr>
      <w:bookmarkStart w:id="62" w:name="__RefHeading___Toc6525370_3381743652"/>
      <w:bookmarkStart w:id="63" w:name="_Toc25"/>
      <w:bookmarkEnd w:id="61"/>
      <w:bookmarkEnd w:id="62"/>
      <w:r>
        <w:rPr/>
        <w:t>2</w:t>
      </w:r>
      <w:r>
        <w:rPr>
          <w:rtl w:val="true"/>
        </w:rPr>
        <w:t xml:space="preserve">. </w:t>
      </w:r>
      <w:r>
        <w:rPr>
          <w:rtl w:val="true"/>
        </w:rPr>
        <w:t>المراسيل والأقوال</w:t>
      </w:r>
      <w:bookmarkEnd w:id="63"/>
    </w:p>
    <w:p>
      <w:pPr>
        <w:pStyle w:val="BookText"/>
        <w:rPr/>
      </w:pPr>
      <w:r>
        <w:rPr>
          <w:rFonts w:eastAsia="Times New Roman" w:cs="Times New Roman" w:ascii="Times New Roman" w:hAnsi="Times New Roman"/>
          <w:color w:val="111111"/>
          <w:sz w:val="28"/>
          <w:szCs w:val="28"/>
          <w:lang w:val="en-US" w:bidi="en-US"/>
        </w:rPr>
        <w:t>15104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علي بن أبي‌طالب إلي الربيع بن زياد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عاصماً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الملاذ ولبس العباءة فغمّ‌ أهله، وأحزن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بشّ‌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 الله أحلّ‌ لك الدنيا وهو يكره أخذك منها؟ أنت والله أهون علي الله من ذلك، فوالله لابتذالك نعم الله بالفعال أحبّ‌ إليه من ابتذالك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أراك تؤثر لبس الخشن وأكل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 أئمّة العدل أن يقدّروا أنفسهم بالعوام لئلّا يتبيّغ بالفقير فقره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ابن الجوزي‌بإسناده إليه في‌تلبيس إبليس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ذكر تلبيس إبليس علي الصوفيّة في‌لباسهم، فصل في‌اللباس الّذي‌يزري‌بصاحبه،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لئلّا يزيد ويغلو،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تبيّغ به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وجاوز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الربيع بن زياد نشّابة في جبينه، فكانت تنتقض عليه كلّ‌ عام، فأتاه علي بن أبي‌طالب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لو كان لا يذهب ما بي إلّا بذهاب بصري لتمنّيت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بصرك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الدنيا فديته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يعطيك الله علي قدر الدنيا لو كانت لك لأنفقتها في سبيل الله، إنّ‌ الله يعطي علي قدر الألم والمصيبة، وعنده بعد تضعيف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لأشكو إليك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وترك الملاء، وغمّ‌ أهله، وأحزن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عاصماً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أتاه 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 الله أباح لك اللذّات وهو يكره منك أخذك منها؟ أنت أهون علي الله من ذلك، أو 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w:t>
      </w:r>
    </w:p>
    <w:p>
      <w:pPr>
        <w:pStyle w:val="BookText"/>
        <w:rPr/>
      </w:pPr>
      <w:r>
        <w:rPr>
          <w:rFonts w:ascii="Amiri" w:hAnsi="Amiri" w:eastAsia="Amiri" w:cs="Amiri"/>
          <w:color w:val="111111"/>
          <w:sz w:val="28"/>
          <w:sz w:val="28"/>
          <w:szCs w:val="28"/>
          <w:rtl w:val="true"/>
          <w:lang w:bidi="ar-SA"/>
        </w:rPr>
        <w:t xml:space="preserve">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وتالله لابتذال نعم الله بالفعال أحبّ‌ إلىّ‌ من ابتذالها بالمقال، وقد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اقتصرت أنت يا أميرالمؤمنين علي لبس الخشن وأكل الحشف</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 أئمّة العدل أن يقدّروا أنفسهم بالعوام؛ لئلّا يشنع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حتّي لبس الملاء وترك العباء</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15106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الربيع بن زياد الحارثي أصابته نشّابة في جبينه، فكانت تنتقض عليه في كلّ‌ عام، فأتاه علي عليه السلام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أباعبدالرحمان‌؟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أميرالمؤمنين لو كان لا يذهب ما بي إلّا بذهاب بصري لتمنّيت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بصرك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الدنيا لفديته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ليعطينّك الله علي قدر ذلك، إنّ‌ الله تعالي يعطي علي قدر الألم والمصيبة، وعنده تضعيف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إلّا أشكو إليك عاصم بن زياد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وترك الملاء، وغمّ‌ أهله، وحزن ولده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الله أباح لك اللذّات وهو يكره ما أخذت منها؟ لأنت أهون علي الله من ذلك، أو ما 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تَأْكُلُونَ‌ لَحْماً طَرِيًّا وَ تَسْتَخْرِجُونَ‌ حِلْيَةً‌ تَلْبَسُونَها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والله إنّ‌ ابتذال نعم الله بالفعال أحبّ‌ إليه من ابتذالها بالمقال، وقد سمعتم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 الطَّيِّباتِ‌ مِنَ‌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خاطب المؤمنين بما خاطب به المرسلين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 وَ اشْكُرُوا لِلّهِ‌ إِنْ‌ كُنْتُمْ‌ إِيّاهُ‌ تَعْبُدُونَ‌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 اعْمَلُوا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رسول الله صلى الله عليه و آله لبعض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شعثاء ومرهاء سلتاء؟</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اقتصرت يا أميرالمؤمنين علي لبس الخشن وأكل الجشب‌؟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افترض علي أئمّة العدل أن يقدّروا لأنفسهم بالعوام؛ كيلا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قام علي عليه السلام حتّي نزع عاصم العباء، ولبس ملاءة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15107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زياد الحارثي لعلي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 علي أخي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يريد النسك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 فأتوا به مؤتزراً بعباءة مرتدياً باُخري، شعث الرأس واللحية، فعبس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استحيت من أهلك‌؟ أما رحمت ولدك‌؟ أتري أنّ‌ الله أباح لك الطيّبات</w:t>
      </w:r>
    </w:p>
    <w:p>
      <w:pPr>
        <w:pStyle w:val="BookText"/>
        <w:rPr/>
      </w:pPr>
      <w:r>
        <w:rPr>
          <w:rFonts w:ascii="Amiri" w:hAnsi="Amiri" w:eastAsia="Amiri" w:cs="Amiri"/>
          <w:color w:val="111111"/>
          <w:sz w:val="28"/>
          <w:sz w:val="28"/>
          <w:szCs w:val="28"/>
          <w:rtl w:val="true"/>
          <w:lang w:bidi="ar-SA"/>
        </w:rPr>
        <w:t>وهو يكره أن تنال منها شيئاً؟ بل أنت أهون علي الله، أما سمعت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أفتري الله أباح هذا لعباده إلّا ليبتذلوه ويحمدوا الله عليه فيثيبهم، وأنّ‌ ابتذالك نعم الله بالفعل خير منه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في خشونة مأكلك وخشونة ملبسك، فإنّما تزيّنت بزينتك‌؟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 أئمّة الحقّ‌ أن يقدّروا أنفسهم بضعفة الناس</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15108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العلاء بن زياد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أخي عاصماً، لبس العباءة وتخلّي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عدىّ‌ نفسه، لقد استهام بك الخبيث، أما رحمت أهلك وولدك‌؟ أ تري الله أحلّ‌ لك الطيّبات وهو يكره أن تأخذها؟ أنت أهون علي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كأنت، إنّ‌ الله فرض علي أئمّة العدل أن يقدّروا أنفسهم بضعفة الناس كي لا يبيغ بالفقير فقره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15109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أبوطالب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أخذ علي أئمّة الهدي أن يكونوا في مثل أدني أحوال الناس ليقتدي بهم الغني، ولا يزري بالفقير فقره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15110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البصرة دخل علي العلاء بن زياد الحارثي يعوده، فلمّا رأي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تصنع بسعة هذه الدار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إليها في الآخرة أحوج‌؟ وبلي إن شئت بلغت بها الآخرة، تقري فيها الضيف، وتصل فيها</w:t>
      </w:r>
      <w:bookmarkStart w:id="64" w:name="pg17040_185352"/>
    </w:p>
    <w:p>
      <w:pPr>
        <w:pStyle w:val="BookText"/>
        <w:rPr/>
      </w:pPr>
      <w:bookmarkEnd w:id="64"/>
      <w:r>
        <w:rPr>
          <w:rFonts w:ascii="Amiri" w:hAnsi="Amiri" w:eastAsia="Amiri" w:cs="Amiri"/>
          <w:color w:val="111111"/>
          <w:sz w:val="28"/>
          <w:sz w:val="28"/>
          <w:szCs w:val="28"/>
          <w:rtl w:val="true"/>
          <w:lang w:bidi="ar-SA"/>
        </w:rPr>
        <w:t>الرحم، وتؤدّي فيها الحقوق،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أخي عاصم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وتخلّي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أما رحمت أهلك وولدك‌؟ أ تري الله أحلّ‌ لك الطيّبات وهو يكره أن تأخذها؟ أنت أهون علي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في خشونة ملبسك، وجشوبة مأكلك‌؟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كأنت، إنّ‌ الله فرض علي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عيادة الإمام أميرالمؤمنين عليه السلام بالبصرة العلاء بن زياد،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فتفهّموا عباد الله وتدبّروا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امور الطاهر الزكىّ‌، العدل الرضىّ‌، سيّد المؤمنين، وراحم المساكين، وقوّة المستضعفين، وشريك الفقراء، وأمين الضعفاء، وجابر الكسير، ومغني‌اليتيم، والمساوي‌بعدله بين القريب والبعيد،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نصب في‌جنب الله أيّام حياته، منقطع القرين في‌زمانه، في‌كلّ‌ مذكور من فضائله، هو كالأب الرحيم بمن وليه، يغذوهم صغاراً، ويعدل عليهم كباراً، ويوردهم المناهل العذبة، يكلؤهم بعينه، ويقدّمهم علي نفسه في‌أيّام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الخبر أنّ‌ يوسف عليه السلام كان يجوع في سنىّ‌ الجدب،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تجوع وأنت علي خزائن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أشبع فأنسي الجياع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علي عليه السلام،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لباسك، وهذا مأكولك، وأنت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فرض علي أئمّة العدل أن يقدّروا لأنفسهم كضعفة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39"/>
      </w:r>
    </w:p>
    <w:p>
      <w:pPr>
        <w:pStyle w:val="Heading5"/>
        <w:numPr>
          <w:ilvl w:val="4"/>
          <w:numId w:val="1"/>
        </w:numPr>
        <w:rPr/>
      </w:pPr>
      <w:bookmarkStart w:id="65" w:name="__RefHeading___Toc6525372_3381743652"/>
      <w:bookmarkStart w:id="66" w:name="_Toc26"/>
      <w:bookmarkEnd w:id="65"/>
      <w:r>
        <w:rPr>
          <w:rtl w:val="true"/>
        </w:rPr>
        <w:t>الرابع</w:t>
      </w:r>
      <w:r>
        <w:rPr>
          <w:rtl w:val="true"/>
        </w:rPr>
        <w:t xml:space="preserve">: </w:t>
      </w:r>
      <w:r>
        <w:rPr>
          <w:rtl w:val="true"/>
        </w:rPr>
        <w:t>عنايته عليه السلام الخاصّة بالأيتام</w:t>
      </w:r>
      <w:bookmarkEnd w:id="66"/>
    </w:p>
    <w:p>
      <w:pPr>
        <w:pStyle w:val="Heading6"/>
        <w:numPr>
          <w:ilvl w:val="5"/>
          <w:numId w:val="1"/>
        </w:numPr>
        <w:rPr/>
      </w:pPr>
      <w:bookmarkStart w:id="67" w:name="__RefHeading___Toc6525374_3381743652"/>
      <w:bookmarkStart w:id="68" w:name="_Toc27"/>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أبي‌الطفيل </w:t>
      </w:r>
      <w:r>
        <w:rPr>
          <w:rFonts w:eastAsia="Amiri" w:cs="Amiri" w:ascii="Amiri" w:hAnsi="Amiri"/>
          <w:color w:val="111111"/>
          <w:sz w:val="28"/>
          <w:szCs w:val="28"/>
          <w:rtl w:val="true"/>
          <w:lang w:bidi="ar-SA"/>
        </w:rPr>
        <w:t>-</w:t>
      </w:r>
      <w:bookmarkStart w:id="69" w:name="pg17040_185353"/>
    </w:p>
    <w:p>
      <w:pPr>
        <w:pStyle w:val="Heading6"/>
        <w:numPr>
          <w:ilvl w:val="5"/>
          <w:numId w:val="1"/>
        </w:numPr>
        <w:rPr/>
      </w:pPr>
      <w:bookmarkStart w:id="70" w:name="__RefHeading___Toc6525376_3381743652"/>
      <w:bookmarkStart w:id="71" w:name="_Toc28"/>
      <w:bookmarkEnd w:id="69"/>
      <w:bookmarkEnd w:id="70"/>
      <w:r>
        <w:rPr/>
        <w:t>1</w:t>
      </w:r>
      <w:r>
        <w:rPr>
          <w:rtl w:val="true"/>
        </w:rPr>
        <w:t xml:space="preserve">. </w:t>
      </w:r>
      <w:r>
        <w:rPr>
          <w:rtl w:val="true"/>
        </w:rPr>
        <w:t>الحكم الطائي</w:t>
      </w:r>
      <w:bookmarkEnd w:id="71"/>
    </w:p>
    <w:p>
      <w:pPr>
        <w:pStyle w:val="BookText"/>
        <w:rPr/>
      </w:pPr>
      <w:r>
        <w:rPr>
          <w:rFonts w:eastAsia="Times New Roman" w:cs="Times New Roman" w:ascii="Times New Roman" w:hAnsi="Times New Roman"/>
          <w:color w:val="111111"/>
          <w:sz w:val="28"/>
          <w:szCs w:val="28"/>
          <w:lang w:val="en-US" w:bidi="en-US"/>
        </w:rPr>
        <w:t>15112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المؤمّل بن إسماعيل، أخبرنا سفيان، أخبرنا سعيد بن عبيد الطائي، عن رجل من قومه يقال له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عليّاً قسّم رمّاناً، فأصاب أهل مسجدنا سبع رمّانات، ولقد رأيت عليّاً جاءه عسل، فدعا اليتامي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ذُبّوا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هكذا في‌الأصل، والذُباب؛ أحد معانيه النحل، كما في‌لسان العرب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عليه السلام أراد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علي اجتماعهم علي زقاق العسل كالنحل، هذا، وفي‌الحديث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والدبيب حركة علي الأرض أخفّ‌ من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مقائيس اللغة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وفي‌لسان العرب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القوم إلي العدوّ دَبيباً، إذا مشوا علي هِينَتهم لم يُسرعوا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تمنّيت أنّي يتيم، فقسّمه حتّي بقي منه زقّ‌، فأمر أن يسقاه أهل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يأتينا أشياء، إذا رأيناها استكثرناها، فإذا قسّمناها استقللناها، وإنّي قاسم فيكم القليل والكثير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15113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بن إسماعيل، حدّثنا سفيان، عن سعيد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رجل من قومه يقال له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واُتي بزقاق من عسل، فدعا اليتامي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والعقوا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تمنّيت أنّي يتيم، فقسّمه بين الناس وبقي منه زقّاً، فأمر أن يسقاه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وشهدته وأتاه رمّان، فقسّمه بين الناس، فأصاب مسجدنا عشر رمّانات</w:t>
      </w:r>
      <w:r>
        <w:rPr>
          <w:rFonts w:eastAsia="Amiri" w:cs="Amiri" w:ascii="Amiri" w:hAnsi="Amiri"/>
          <w:color w:val="111111"/>
          <w:sz w:val="28"/>
          <w:szCs w:val="28"/>
          <w:rtl w:val="true"/>
          <w:lang w:bidi="ar-SA"/>
        </w:rPr>
        <w:t>.</w:t>
      </w:r>
      <w:r>
        <w:rPr>
          <w:rStyle w:val="FootnoteAnchor"/>
          <w:rtl w:val="true"/>
        </w:rPr>
        <w:footnoteReference w:id="42"/>
      </w:r>
    </w:p>
    <w:p>
      <w:pPr>
        <w:pStyle w:val="Heading6"/>
        <w:numPr>
          <w:ilvl w:val="5"/>
          <w:numId w:val="1"/>
        </w:numPr>
        <w:rPr/>
      </w:pPr>
      <w:bookmarkStart w:id="72" w:name="__RefHeading___Toc6525378_3381743652"/>
      <w:bookmarkStart w:id="73" w:name="_Toc29"/>
      <w:bookmarkEnd w:id="72"/>
      <w:r>
        <w:rPr/>
        <w:t>2</w:t>
      </w:r>
      <w:r>
        <w:rPr>
          <w:rtl w:val="true"/>
        </w:rPr>
        <w:t xml:space="preserve">. </w:t>
      </w:r>
      <w:r>
        <w:rPr>
          <w:rtl w:val="true"/>
        </w:rPr>
        <w:t>أبوالطفيل</w:t>
      </w:r>
      <w:bookmarkEnd w:id="73"/>
    </w:p>
    <w:p>
      <w:pPr>
        <w:pStyle w:val="BookText"/>
        <w:rPr/>
      </w:pPr>
      <w:r>
        <w:rPr>
          <w:rFonts w:eastAsia="Times New Roman" w:cs="Times New Roman" w:ascii="Times New Roman" w:hAnsi="Times New Roman"/>
          <w:color w:val="111111"/>
          <w:sz w:val="28"/>
          <w:szCs w:val="28"/>
          <w:lang w:val="en-US" w:bidi="en-US"/>
        </w:rPr>
        <w:t>15114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أبوالطفيل</w:t>
      </w:r>
      <w:r>
        <w:rPr>
          <w:rFonts w:eastAsia="Amiri" w:cs="Amiri" w:ascii="Amiri" w:hAnsi="Amiri"/>
          <w:color w:val="111111"/>
          <w:sz w:val="28"/>
          <w:szCs w:val="28"/>
          <w:rtl w:val="true"/>
          <w:lang w:bidi="ar-SA"/>
        </w:rPr>
        <w:t>:</w:t>
      </w:r>
      <w:bookmarkStart w:id="74" w:name="pg17040_185354"/>
    </w:p>
    <w:p>
      <w:pPr>
        <w:pStyle w:val="BookText"/>
        <w:rPr/>
      </w:pPr>
      <w:bookmarkEnd w:id="74"/>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اليتامي فيطعمهم العسل، حتّي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يتيماً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باب الدين وما يتعلّق به</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525380_3381743652"/>
      <w:bookmarkStart w:id="76" w:name="_Toc30"/>
      <w:bookmarkEnd w:id="75"/>
      <w:r>
        <w:rPr/>
        <w:t>3</w:t>
      </w:r>
      <w:r>
        <w:rPr>
          <w:rtl w:val="true"/>
        </w:rPr>
        <w:t xml:space="preserve">. </w:t>
      </w:r>
      <w:r>
        <w:rPr>
          <w:rtl w:val="true"/>
        </w:rPr>
        <w:t>ما ورد مرسلاً</w:t>
      </w:r>
      <w:bookmarkEnd w:id="76"/>
    </w:p>
    <w:p>
      <w:pPr>
        <w:pStyle w:val="BookText"/>
        <w:rPr/>
      </w:pPr>
      <w:r>
        <w:rPr>
          <w:rFonts w:eastAsia="Times New Roman" w:cs="Times New Roman" w:ascii="Times New Roman" w:hAnsi="Times New Roman"/>
          <w:color w:val="111111"/>
          <w:sz w:val="28"/>
          <w:szCs w:val="28"/>
          <w:lang w:val="en-US" w:bidi="en-US"/>
        </w:rPr>
        <w:t>15115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اليتامي، فيطعمهم العسل وما حضر، حتّي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أنّني كنت يتيماً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7" w:name="__RefHeading___Toc6525382_3381743652"/>
      <w:bookmarkStart w:id="78" w:name="_Toc31"/>
      <w:bookmarkEnd w:id="77"/>
      <w:r>
        <w:rPr>
          <w:rtl w:val="true"/>
        </w:rPr>
        <w:t>الخامس</w:t>
      </w:r>
      <w:r>
        <w:rPr>
          <w:rtl w:val="true"/>
        </w:rPr>
        <w:t xml:space="preserve">: </w:t>
      </w:r>
      <w:r>
        <w:rPr>
          <w:rtl w:val="true"/>
        </w:rPr>
        <w:t>رأفته عليه السلام بالرعيّة</w:t>
      </w:r>
      <w:bookmarkEnd w:id="78"/>
    </w:p>
    <w:p>
      <w:pPr>
        <w:pStyle w:val="Heading6"/>
        <w:numPr>
          <w:ilvl w:val="5"/>
          <w:numId w:val="1"/>
        </w:numPr>
        <w:rPr/>
      </w:pPr>
      <w:bookmarkStart w:id="79" w:name="__RefHeading___Toc6525384_3381743652"/>
      <w:bookmarkStart w:id="80" w:name="_Toc32"/>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علي‌المكّي‌الهلالي </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525386_3381743652"/>
      <w:bookmarkStart w:id="82" w:name="_Toc33"/>
      <w:bookmarkEnd w:id="81"/>
      <w:r>
        <w:rPr/>
        <w:t>1</w:t>
      </w:r>
      <w:r>
        <w:rPr>
          <w:rtl w:val="true"/>
        </w:rPr>
        <w:t xml:space="preserve">. </w:t>
      </w:r>
      <w:r>
        <w:rPr>
          <w:rtl w:val="true"/>
        </w:rPr>
        <w:t>أبوسعيد الخدري</w:t>
      </w:r>
      <w:bookmarkEnd w:id="82"/>
    </w:p>
    <w:p>
      <w:pPr>
        <w:pStyle w:val="BookText"/>
        <w:rPr/>
      </w:pPr>
      <w:r>
        <w:rPr>
          <w:rFonts w:eastAsia="Times New Roman" w:cs="Times New Roman" w:ascii="Times New Roman" w:hAnsi="Times New Roman"/>
          <w:color w:val="111111"/>
          <w:sz w:val="28"/>
          <w:szCs w:val="28"/>
          <w:lang w:val="en-US" w:bidi="en-US"/>
        </w:rPr>
        <w:t>15116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إسحاق، حدّثنا إبراهيم الأنماطي، حدّثنا القاسم بن معاوية الأنصاري، حدّثني عصمة بن محمّد، عن يحيي بن سعيد الأنصاري، عن سعيد بن المسيّب،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لك سبع خصال لا يحاجّك فيهنّ‌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بالله إيماناً، وأوفاهم بعهد الله، وأقومهم بأمر الله، وأرأفهم بالرعيّة، وأقسمهم بالسويّة، وأعلمهم بالقضيّة، وأعظمهم مزيّة يوم القيامة</w:t>
      </w:r>
      <w:r>
        <w:rPr>
          <w:rFonts w:eastAsia="Amiri" w:cs="Amiri" w:ascii="Amiri" w:hAnsi="Amiri"/>
          <w:color w:val="111111"/>
          <w:sz w:val="28"/>
          <w:szCs w:val="28"/>
          <w:rtl w:val="true"/>
          <w:lang w:bidi="ar-SA"/>
        </w:rPr>
        <w:t>.</w:t>
      </w:r>
      <w:r>
        <w:rPr>
          <w:rStyle w:val="FootnoteAnchor"/>
          <w:rtl w:val="true"/>
        </w:rPr>
        <w:footnoteReference w:id="44"/>
      </w:r>
      <w:bookmarkStart w:id="83" w:name="pg17040_185355"/>
    </w:p>
    <w:p>
      <w:pPr>
        <w:pStyle w:val="Heading6"/>
        <w:numPr>
          <w:ilvl w:val="5"/>
          <w:numId w:val="1"/>
        </w:numPr>
        <w:rPr/>
      </w:pPr>
      <w:bookmarkStart w:id="84" w:name="__RefHeading___Toc6525388_3381743652"/>
      <w:bookmarkStart w:id="85" w:name="_Toc34"/>
      <w:bookmarkEnd w:id="83"/>
      <w:bookmarkEnd w:id="84"/>
      <w:r>
        <w:rPr/>
        <w:t>2</w:t>
      </w:r>
      <w:r>
        <w:rPr>
          <w:rtl w:val="true"/>
        </w:rPr>
        <w:t xml:space="preserve">. </w:t>
      </w:r>
      <w:r>
        <w:rPr>
          <w:rtl w:val="true"/>
        </w:rPr>
        <w:t>علي المكّي الهلالي</w:t>
      </w:r>
      <w:bookmarkEnd w:id="85"/>
    </w:p>
    <w:p>
      <w:pPr>
        <w:pStyle w:val="BookText"/>
        <w:rPr/>
      </w:pPr>
      <w:r>
        <w:rPr>
          <w:rFonts w:eastAsia="Times New Roman" w:cs="Times New Roman" w:ascii="Times New Roman" w:hAnsi="Times New Roman"/>
          <w:color w:val="111111"/>
          <w:sz w:val="28"/>
          <w:szCs w:val="28"/>
          <w:lang w:val="en-US" w:bidi="en-US"/>
        </w:rPr>
        <w:t>15117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رزيق بن جامع المصري، حدّثنا الهيثم بن حبيب، حدّثنا سفيان بن عيينة، عن علي بن علي المكّي الهلالي،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رسول الله صلى الله عليه و سلم في شكاته الّتي قبض فيها، فإذا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حتّي ارتفع صوتها، فرفع رسول الله صلى الله عليه و سلم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الأرض اطّلاعة فاختار منها أباك فبعث برسالته، ثمّ‌ اطّلع اطّلاعة فاختار منها بعلك وأوحي إلىّ‌ أن انكحك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لا تحزني ولا تبكي،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بك وأرأف عليك منّي، وذلك لمكانك منّي وموضعك من قلبي، وزوّجك الله زوجك، وهو أشرف أهل بيتك حسباً، وأكرمهم منصباً، وأرحمهم بالرعيّة، وأعدلهم بالسويّة، وأبصرهم بالقضيّة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الحمّويي‌بإسناده إليه في‌فرائد السمطين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والهيثمي‌في‌مجمع الزوائد </w:t>
      </w:r>
      <w:r>
        <w:rPr>
          <w:rFonts w:eastAsia="Amiri" w:cs="Amiri" w:ascii="Amiri" w:hAnsi="Amiri"/>
          <w:color w:val="111111"/>
          <w:sz w:val="28"/>
          <w:szCs w:val="28"/>
          <w:lang w:bidi="ar-SA"/>
        </w:rPr>
        <w:t>165/9</w:t>
      </w:r>
      <w:r>
        <w:rPr>
          <w:rFonts w:ascii="Amiri" w:hAnsi="Amiri" w:eastAsia="Amiri" w:cs="Amiri"/>
          <w:color w:val="111111"/>
          <w:sz w:val="28"/>
          <w:sz w:val="28"/>
          <w:szCs w:val="28"/>
          <w:rtl w:val="true"/>
          <w:lang w:bidi="ar-SA"/>
        </w:rPr>
        <w:t xml:space="preserve">، كتاب المناقب، باب في‌فضل أهل البيت رضى الله عنهم، وابن عساكر بإسناده إليه في‌تاريخ مدينة دمشق </w:t>
      </w:r>
      <w:r>
        <w:rPr>
          <w:rFonts w:eastAsia="Amiri" w:cs="Amiri" w:ascii="Amiri" w:hAnsi="Amiri"/>
          <w:color w:val="111111"/>
          <w:sz w:val="28"/>
          <w:szCs w:val="28"/>
          <w:lang w:bidi="ar-SA"/>
        </w:rPr>
        <w:t>130/42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525390_3381743652"/>
      <w:bookmarkStart w:id="87" w:name="_Toc35"/>
      <w:bookmarkEnd w:id="86"/>
      <w:r>
        <w:rPr/>
        <w:t>3</w:t>
      </w:r>
      <w:r>
        <w:rPr>
          <w:rtl w:val="true"/>
        </w:rPr>
        <w:t xml:space="preserve">. </w:t>
      </w:r>
      <w:r>
        <w:rPr>
          <w:rtl w:val="true"/>
        </w:rPr>
        <w:t>عمر بن الخطّاب</w:t>
      </w:r>
      <w:bookmarkEnd w:id="87"/>
    </w:p>
    <w:p>
      <w:pPr>
        <w:pStyle w:val="BookText"/>
        <w:rPr/>
      </w:pPr>
      <w:r>
        <w:rPr>
          <w:rFonts w:eastAsia="Times New Roman" w:cs="Times New Roman" w:ascii="Times New Roman" w:hAnsi="Times New Roman"/>
          <w:color w:val="111111"/>
          <w:sz w:val="28"/>
          <w:szCs w:val="28"/>
          <w:lang w:val="en-US" w:bidi="en-US"/>
        </w:rPr>
        <w:t>15118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أحمد بن عبيدالله السلمي، أخبرنا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أخبرنا أبوالحسن علي بن محمّد بن أحمد بن نصير، حدّثنا محمّد بن إبراهيم الصلحي، حدّثنا أبوسعيد عمرو بن عثمان بن راشد السوّاق، حدّثنا عبدالله بن مسعود الشامي، حدّثنا ياسين بن محمّد بن أيمن، عن أبي‌حازم مولي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علي، فإنّي سمعت رسول الله صلى الله عليه و سلم فيه خصالاً لو أنّ‌ خصلة منها في جميع آل الخطّاب كان أحبّ‌ إلىّ‌ ممّا طلعت عليه الشمس، إنّي كنت ذات يوم وأبوبكر وعبدالرحمان وعثمان بن عفّان وأبوعبيدة بن الجرّاح في نفر من أصحاب رسول الله صلى الله عليه و سلم، فانتهينا إلي باب امّ‌سلمة، إذا نحن بعلي متّكئ علي نجف الباب</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نجف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يخرج عليكم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رسول الله صلى الله عليه و سلم، فثرنا حوله، فاتّكأ علي علي، ثمّ‌ ضرب يده علي منكبه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w:t>
      </w:r>
      <w:r>
        <w:rPr>
          <w:rStyle w:val="FootnoteAnchor"/>
          <w:rtl w:val="true"/>
        </w:rPr>
        <w:footnoteReference w:id="47"/>
      </w:r>
      <w:r>
        <w:rPr>
          <w:rFonts w:ascii="Amiri" w:hAnsi="Amiri" w:eastAsia="Amiri" w:cs="Amiri"/>
          <w:color w:val="111111"/>
          <w:sz w:val="28"/>
          <w:sz w:val="28"/>
          <w:szCs w:val="28"/>
          <w:rtl w:val="true"/>
          <w:lang w:bidi="ar-SA"/>
        </w:rPr>
        <w:t>ابن أبي‌طالب، فإنّك مخاصم بسبع خصال ليس لأحد بعدهنّ‌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المؤمنين معي إيماناً، وأعلمهم بأيّام الله، وأوفاهم بعهده، وأرأفهم بالرعيّة، وأقسمهم بالسويّة، وأعظمهم عند الله مزيّة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15119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أميرالمؤمنين المأمون، حدّثني الرشيد، حدّثني المهدي، حدّثني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ذكر علي بن أبي‌طالب فقد رأيت من رسول الله صلى الله عليه و سلم فيه خصالاً لأن تكون لي واحدة منهنّ‌ في آل الخطّاب أحبّ‌ إلىّ‌ ممّا طلعت عليه الشمس، كنت أنا وأبوبكر وأبوعبيدة في نفر من أصحاب رسول الله صلى الله عليه و سلم فانتهيت إلي باب امّ‌سلمة وعلي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فسرنا إليه، فاتّكأ علي علي بن أبي‌طالب ثمّ‌ ضرب بيده</w:t>
      </w:r>
      <w:bookmarkStart w:id="88" w:name="pg17040_185357"/>
    </w:p>
    <w:p>
      <w:pPr>
        <w:pStyle w:val="BookText"/>
        <w:rPr/>
      </w:pPr>
      <w:bookmarkEnd w:id="88"/>
      <w:r>
        <w:rPr>
          <w:rFonts w:ascii="Amiri" w:hAnsi="Amiri" w:eastAsia="Amiri" w:cs="Amiri"/>
          <w:color w:val="111111"/>
          <w:sz w:val="28"/>
          <w:sz w:val="28"/>
          <w:szCs w:val="28"/>
          <w:rtl w:val="true"/>
          <w:lang w:bidi="ar-SA"/>
        </w:rPr>
        <w:t>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تخاصم، أنت أوّل المؤمنين إيماناً، وأعلمهم بأيّام الله، وأوفاهم بعهده، وأقسمهم بالسويّة، وأرأفهم بالرعيّة، وأعظمهم رزيّة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المتّقي‌في‌كنز العمّال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الجوزي‌بإسناده إليه في‌الموضوعات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باب في‌فضائل علي عليه السلام، الحديث الثالث،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مخاصم مخصّم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وأرفقهم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العنوان التالي ورواياته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525392_3381743652"/>
      <w:bookmarkStart w:id="90" w:name="_Toc36"/>
      <w:bookmarkEnd w:id="89"/>
      <w:r>
        <w:rPr>
          <w:rtl w:val="true"/>
        </w:rPr>
        <w:t>السادس</w:t>
      </w:r>
      <w:r>
        <w:rPr>
          <w:rtl w:val="true"/>
        </w:rPr>
        <w:t xml:space="preserve">: </w:t>
      </w:r>
      <w:r>
        <w:rPr>
          <w:rtl w:val="true"/>
        </w:rPr>
        <w:t>أنّه عليه السلام أعدل الناس في الرعيّة وأقسمهم بالسويّة</w:t>
      </w:r>
      <w:bookmarkEnd w:id="90"/>
    </w:p>
    <w:p>
      <w:pPr>
        <w:pStyle w:val="Heading6"/>
        <w:numPr>
          <w:ilvl w:val="5"/>
          <w:numId w:val="1"/>
        </w:numPr>
        <w:rPr/>
      </w:pPr>
      <w:bookmarkStart w:id="91" w:name="__RefHeading___Toc6525394_3381743652"/>
      <w:bookmarkStart w:id="92" w:name="_Toc37"/>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مضافاً علي ما تقدّم في الباب السابق</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علي‌بن أبي‌طالب عليه السلام </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6525396_3381743652"/>
      <w:bookmarkStart w:id="94" w:name="_Toc38"/>
      <w:bookmarkEnd w:id="93"/>
      <w:r>
        <w:rPr/>
        <w:t>1</w:t>
      </w:r>
      <w:r>
        <w:rPr>
          <w:rtl w:val="true"/>
        </w:rPr>
        <w:t xml:space="preserve">. </w:t>
      </w:r>
      <w:r>
        <w:rPr>
          <w:rtl w:val="true"/>
        </w:rPr>
        <w:t>جابر بن عبدالله</w:t>
      </w:r>
      <w:bookmarkEnd w:id="94"/>
    </w:p>
    <w:p>
      <w:pPr>
        <w:pStyle w:val="BookText"/>
        <w:rPr/>
      </w:pPr>
      <w:r>
        <w:rPr>
          <w:rFonts w:eastAsia="Times New Roman" w:cs="Times New Roman" w:ascii="Times New Roman" w:hAnsi="Times New Roman"/>
          <w:color w:val="111111"/>
          <w:sz w:val="28"/>
          <w:szCs w:val="28"/>
          <w:lang w:val="en-US" w:bidi="en-US"/>
        </w:rPr>
        <w:t>15120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أبوالحسين أحمد بن محمّد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القاضي أبوعبدالله الحسين بن هارون بن محمّد الضبّي، حدّثنا أبوالعبّاس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أنّ‌ محمّد بن أحمد القطواني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حدّثنا إبراهيم بن جعفر بن عبدالله بن محمّد بن مسلمة،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النبىّ‌ صلى الله عليه و آله وأقبل علي بن أبي‌طالب عليه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هم الفائزون يوم القيامة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وأوفاكم بعهد الله تعالي، وأقومكم بأمر الله، وأعدلكم في الرعيّة، وأقسمكم بالسويّة، وأعظمكم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النبىّ‌ صلى الله عليه و آله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15121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عاصم بن الحسن، أخبرنا أبوعمر بن مهدي، أخبرنا أبوالعبّاس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15122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بن سلام، حدّثنا الحسن بن عبدالواحد، عن سليمان بن أبي‌فاطمة، حدّثنا جابر بن إسحاق، عن أحمد بن محمّد بن عبدالله بن عجلان مولي علي بن أبي‌طالب، عن عبدالله بن لهيعة، به لفظاً سواء أنا اختصرته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15123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عيسي بن سويد القرشي الباني، حدّثنا سليمان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أبي‌فاطمة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جابر بن إسحاق البصري، عن أحمد بن محمّد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علي بن أبي‌طالب عليه السلام، عن ابن لهيعة، عن أبي‌الزبير، عن جابر بن عبدالله الأنصاري،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جلوساً عند رسول الله صلى الله عليه و آله و سلم إذ أقبل علي بن أبي‌طالب، فلمّا نظر إليه النبىّ‌ قال</w:t>
      </w:r>
      <w:r>
        <w:rPr>
          <w:rFonts w:eastAsia="Amiri" w:cs="Amiri" w:ascii="Amiri" w:hAnsi="Amiri"/>
          <w:color w:val="111111"/>
          <w:sz w:val="28"/>
          <w:szCs w:val="28"/>
          <w:rtl w:val="true"/>
          <w:lang w:bidi="ar-SA"/>
        </w:rPr>
        <w:t>:</w:t>
      </w:r>
      <w:bookmarkStart w:id="95" w:name="pg17040_185359"/>
    </w:p>
    <w:p>
      <w:pPr>
        <w:pStyle w:val="BookText"/>
        <w:rPr/>
      </w:pPr>
      <w:bookmarkEnd w:id="95"/>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إنّ‌ هذا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 أوّلكم إيماناً بالله، وأقومكم بأمر الله، وأوفاكم بعهد الله، وأقضاكم بحكم الله، وأقسمكم بالسويّة، وأعدلكم في الرعيّة، وأعظمكم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علي إذا أقبل قال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خير البريّة بعد رسول الله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525398_3381743652"/>
      <w:bookmarkStart w:id="97" w:name="_Toc39"/>
      <w:bookmarkEnd w:id="96"/>
      <w:r>
        <w:rPr/>
        <w:t>2</w:t>
      </w:r>
      <w:r>
        <w:rPr>
          <w:rtl w:val="true"/>
        </w:rPr>
        <w:t xml:space="preserve">. </w:t>
      </w:r>
      <w:r>
        <w:rPr>
          <w:rtl w:val="true"/>
        </w:rPr>
        <w:t>علي بن أبي‌طالب عليه السلام</w:t>
      </w:r>
      <w:bookmarkEnd w:id="97"/>
    </w:p>
    <w:p>
      <w:pPr>
        <w:pStyle w:val="BookText"/>
        <w:rPr/>
      </w:pPr>
      <w:r>
        <w:rPr>
          <w:rFonts w:eastAsia="Times New Roman" w:cs="Times New Roman" w:ascii="Times New Roman" w:hAnsi="Times New Roman"/>
          <w:color w:val="111111"/>
          <w:sz w:val="28"/>
          <w:szCs w:val="28"/>
          <w:lang w:val="en-US" w:bidi="en-US"/>
        </w:rPr>
        <w:t>15124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الأسدي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عبدالقدّوس، عن الأعمش، عن موسي بن طريف،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احاجّ‌ الناس يوم القيامة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 الصلاة، وإيتاء الزكاة، والأمر بالمعروف، والنهي عن المنكر، والعدل في الرعيّة، والقسم بالسويّة، والجهاد في سبيل الله، وإقامة الحدود وأشباهه</w:t>
      </w:r>
      <w:r>
        <w:rPr>
          <w:rFonts w:eastAsia="Amiri" w:cs="Amiri" w:ascii="Amiri" w:hAnsi="Amiri"/>
          <w:color w:val="111111"/>
          <w:sz w:val="28"/>
          <w:szCs w:val="28"/>
          <w:rtl w:val="true"/>
          <w:lang w:bidi="ar-SA"/>
        </w:rPr>
        <w:t>.</w:t>
      </w:r>
      <w:r>
        <w:rPr>
          <w:rStyle w:val="FootnoteAnchor"/>
          <w:rtl w:val="true"/>
        </w:rPr>
        <w:footnoteReference w:id="55"/>
      </w:r>
    </w:p>
    <w:p>
      <w:pPr>
        <w:pStyle w:val="Heading6"/>
        <w:numPr>
          <w:ilvl w:val="5"/>
          <w:numId w:val="1"/>
        </w:numPr>
        <w:rPr/>
      </w:pPr>
      <w:bookmarkStart w:id="98" w:name="__RefHeading___Toc6525400_3381743652"/>
      <w:bookmarkStart w:id="99" w:name="_Toc40"/>
      <w:bookmarkEnd w:id="98"/>
      <w:r>
        <w:rPr/>
        <w:t>3</w:t>
      </w:r>
      <w:r>
        <w:rPr>
          <w:rtl w:val="true"/>
        </w:rPr>
        <w:t xml:space="preserve">. </w:t>
      </w:r>
      <w:r>
        <w:rPr>
          <w:rtl w:val="true"/>
        </w:rPr>
        <w:t>معاذ بن جبل</w:t>
      </w:r>
      <w:bookmarkEnd w:id="99"/>
    </w:p>
    <w:p>
      <w:pPr>
        <w:pStyle w:val="BookText"/>
        <w:rPr/>
      </w:pPr>
      <w:r>
        <w:rPr>
          <w:rFonts w:eastAsia="Times New Roman" w:cs="Times New Roman" w:ascii="Times New Roman" w:hAnsi="Times New Roman"/>
          <w:color w:val="111111"/>
          <w:sz w:val="28"/>
          <w:szCs w:val="28"/>
          <w:lang w:val="en-US" w:bidi="en-US"/>
        </w:rPr>
        <w:t>15125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خالد العبدي البصري، حدّثنا بشر بن إبراهيم الأنصاري، عن ثور بن يزيد،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أخصمك بالنبوّة ولا نبوّة بعدي، وتخصم الناس بسبع، ولا يحاجّك فيها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 وأقومهم بأمر الله، وأقسمهم بالسويّة، وأعدلهم في الرعيّة، وأبصرهم بالقضيّة، وأعظمهم عند الله مزيّة</w:t>
      </w:r>
      <w:r>
        <w:rPr>
          <w:rFonts w:eastAsia="Amiri" w:cs="Amiri" w:ascii="Amiri" w:hAnsi="Amiri"/>
          <w:color w:val="111111"/>
          <w:sz w:val="28"/>
          <w:szCs w:val="28"/>
          <w:rtl w:val="true"/>
          <w:lang w:bidi="ar-SA"/>
        </w:rPr>
        <w:t>.</w:t>
      </w:r>
      <w:r>
        <w:rPr>
          <w:rStyle w:val="FootnoteAnchor"/>
          <w:rtl w:val="true"/>
        </w:rPr>
        <w:footnoteReference w:id="56"/>
      </w:r>
      <w:bookmarkStart w:id="100" w:name="pg17040_185360"/>
    </w:p>
    <w:p>
      <w:pPr>
        <w:pStyle w:val="Heading5"/>
        <w:numPr>
          <w:ilvl w:val="4"/>
          <w:numId w:val="1"/>
        </w:numPr>
        <w:rPr/>
      </w:pPr>
      <w:bookmarkStart w:id="101" w:name="__RefHeading___Toc6525402_3381743652"/>
      <w:bookmarkStart w:id="102" w:name="_Toc41"/>
      <w:bookmarkEnd w:id="100"/>
      <w:bookmarkEnd w:id="101"/>
      <w:r>
        <w:rPr>
          <w:rtl w:val="true"/>
        </w:rPr>
        <w:t>السابع</w:t>
      </w:r>
      <w:r>
        <w:rPr>
          <w:rtl w:val="true"/>
        </w:rPr>
        <w:t xml:space="preserve">: </w:t>
      </w:r>
      <w:r>
        <w:rPr>
          <w:rtl w:val="true"/>
        </w:rPr>
        <w:t>رفقه عليه السلام بالناس وعطفه عليهم</w:t>
      </w:r>
      <w:bookmarkEnd w:id="102"/>
    </w:p>
    <w:p>
      <w:pPr>
        <w:pStyle w:val="Heading6"/>
        <w:numPr>
          <w:ilvl w:val="5"/>
          <w:numId w:val="1"/>
        </w:numPr>
        <w:rPr/>
      </w:pPr>
      <w:bookmarkStart w:id="103" w:name="__RefHeading___Toc6525404_3381743652"/>
      <w:bookmarkStart w:id="104" w:name="_Toc42"/>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05" w:name="__RefHeading___Toc6525406_3381743652"/>
      <w:bookmarkStart w:id="106" w:name="_Toc43"/>
      <w:bookmarkEnd w:id="105"/>
      <w:r>
        <w:rPr/>
        <w:t>1</w:t>
      </w:r>
      <w:r>
        <w:rPr>
          <w:rtl w:val="true"/>
        </w:rPr>
        <w:t xml:space="preserve">. </w:t>
      </w:r>
      <w:r>
        <w:rPr>
          <w:rtl w:val="true"/>
        </w:rPr>
        <w:t>زيد بن علي</w:t>
      </w:r>
      <w:bookmarkEnd w:id="106"/>
    </w:p>
    <w:p>
      <w:pPr>
        <w:pStyle w:val="BookText"/>
        <w:rPr/>
      </w:pPr>
      <w:r>
        <w:rPr>
          <w:rFonts w:eastAsia="Times New Roman" w:cs="Times New Roman" w:ascii="Times New Roman" w:hAnsi="Times New Roman"/>
          <w:color w:val="111111"/>
          <w:sz w:val="28"/>
          <w:szCs w:val="28"/>
          <w:lang w:val="en-US" w:bidi="en-US"/>
        </w:rPr>
        <w:t>15126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فرات الجرمي،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دعوتكم إلي الحقّ‌ فتولّيتم عنّي، وضربتكم بالدرّة فأعييتموني، أما إنّه سيليكم بعدي ولاة لا يرضون عنكم بذلك حتّي يعذّبوكم بالسياط‍‌ وبالحديد، فأمّا أنا فلا اعذّبكم بهما، إنّه من عذّب الناس في الدنيا عذّبه الله في الآخرة</w:t>
      </w:r>
      <w:r>
        <w:rPr>
          <w:rFonts w:eastAsia="Amiri" w:cs="Amiri" w:ascii="Amiri" w:hAnsi="Amiri"/>
          <w:color w:val="111111"/>
          <w:sz w:val="28"/>
          <w:szCs w:val="28"/>
          <w:rtl w:val="true"/>
          <w:lang w:bidi="ar-SA"/>
        </w:rPr>
        <w:t>.</w:t>
      </w:r>
      <w:r>
        <w:rPr>
          <w:rStyle w:val="FootnoteAnchor"/>
          <w:rtl w:val="true"/>
        </w:rPr>
        <w:footnoteReference w:id="57"/>
      </w:r>
    </w:p>
    <w:p>
      <w:pPr>
        <w:pStyle w:val="Heading6"/>
        <w:numPr>
          <w:ilvl w:val="5"/>
          <w:numId w:val="1"/>
        </w:numPr>
        <w:rPr/>
      </w:pPr>
      <w:bookmarkStart w:id="107" w:name="__RefHeading___Toc6525408_3381743652"/>
      <w:bookmarkStart w:id="108" w:name="_Toc44"/>
      <w:bookmarkEnd w:id="107"/>
      <w:r>
        <w:rPr/>
        <w:t>2</w:t>
      </w:r>
      <w:r>
        <w:rPr>
          <w:rtl w:val="true"/>
        </w:rPr>
        <w:t xml:space="preserve">. </w:t>
      </w:r>
      <w:r>
        <w:rPr>
          <w:rtl w:val="true"/>
        </w:rPr>
        <w:t>ما ورد مرسلاً</w:t>
      </w:r>
      <w:bookmarkEnd w:id="108"/>
    </w:p>
    <w:p>
      <w:pPr>
        <w:pStyle w:val="BookText"/>
        <w:rPr/>
      </w:pPr>
      <w:r>
        <w:rPr>
          <w:rFonts w:eastAsia="Times New Roman" w:cs="Times New Roman" w:ascii="Times New Roman" w:hAnsi="Times New Roman"/>
          <w:color w:val="111111"/>
          <w:sz w:val="28"/>
          <w:szCs w:val="28"/>
          <w:lang w:val="en-US" w:bidi="en-US"/>
        </w:rPr>
        <w:t>15127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قيس بن سعد بن عبادة من شيعة علي ومناصيحه، فلمّا ولي الخلافة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إلي مصر فقد ولّيتكها، واخرج إلي ظاهر المدينة، واجمع ثقاتك ومن أحببت أن يصحبك حتّي تأتي مصر ومعك جند، فإنّ‌ ذلك أرعب لعدوّك، وأعزّ لوليّك، فإذا أنت 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إلي المحسن، واشتدّ علي المريب، وارفق بالعامّة والخاصّة، فالرفق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أميرالمؤمنين، قد فهمت ما ذكرت، فأمّا الجند فإنّي أدعه لك، فإذا احتجت إليهم كانوا قريباً منك، وإن أردت بعثهم إلي وجه من وجوهك كان لك عدّة، ولكنّي أسير إلي مصر بنفسي وأهل بيتي، وأمّا ما أوصيتني به من الرفق والإحسان فالله تعالي هو المستعان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قيس في سبعة نفر من أهله حتّي دخل مصر، فصعد المنبر، وأمر بكتاب معه يقرأ علي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علي أميرالمؤمنين إلي من بلغه كتابي هذا من المسلمين، سلام عليكم، فإنّي أحمد الله إليكم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لكم قيس بن سعد الأنصاري أميراً، فوازروه وأعينوه علي الحقّ‌، وقد أمرته بالإحسان إلي محسنكم، والشدّة علي مريبكم، والرفق بعوامّكم وخواصّكم، وهو ممّن أرضي هديه، وأرجو صلاحه ونصحه، نسأل الله لنا ولكم عملاً زاكياً، وثواباً جزيلاً، ورحمة واسعة،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امراء الجنود واُمراء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عبدالله علي أميرالمؤمنين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حقّ‌ علي الوالي أن لا يغيّره عن رعيّته فضل ناله، ولا فضل مرتبة خصّ‌ بها، وأن يزيده ما قسم الله له دنوّاً من عباده وعطفاً عليهم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لكم عندي أن لا أحتجز دونكم سرّاً إلّا سرّاً في حرب، ولا أطوي دونكم أمراً إلّا في حكم، ولا اؤخّر النعمة بكم عن محلّه، وأن تكونوا عندي في الحقّ‌ سواء، فإذا فعلت ذلك وجبت لله عليكم النعمة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وأن لا تنكصوا عن دعوة، ولا تفرطوا في صلاح، وأن تخوضوا الغمرات إلي الحقّ‌، فإن أنتم لم تسمعوا لي علي ذلك لم يكن أحد أهون علىّ‌ ممّن فعل ذلك منكم، ثمّ‌ أعظم فيه عقوبته، ولا يجدي عندي فيها رخصة، فخذوا</w:t>
      </w:r>
      <w:bookmarkStart w:id="109" w:name="pg17040_185362"/>
    </w:p>
    <w:p>
      <w:pPr>
        <w:pStyle w:val="BookText"/>
        <w:rPr/>
      </w:pPr>
      <w:bookmarkEnd w:id="109"/>
      <w:r>
        <w:rPr>
          <w:rFonts w:ascii="Amiri" w:hAnsi="Amiri" w:eastAsia="Amiri" w:cs="Amiri"/>
          <w:color w:val="111111"/>
          <w:sz w:val="28"/>
          <w:sz w:val="28"/>
          <w:szCs w:val="28"/>
          <w:rtl w:val="true"/>
          <w:lang w:bidi="ar-SA"/>
        </w:rPr>
        <w:t>هذا من امرائكم وأعطوا من أنفسكم هذا يصلح الله لكم أمركم، والسلام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ذكر قبسات من حججه البالغة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525410_3381743652"/>
      <w:bookmarkStart w:id="111" w:name="_Toc45"/>
      <w:bookmarkEnd w:id="110"/>
      <w:r>
        <w:rPr>
          <w:rtl w:val="true"/>
        </w:rPr>
        <w:t>الثامن</w:t>
      </w:r>
      <w:r>
        <w:rPr>
          <w:rtl w:val="true"/>
        </w:rPr>
        <w:t xml:space="preserve">: </w:t>
      </w:r>
      <w:r>
        <w:rPr>
          <w:rtl w:val="true"/>
        </w:rPr>
        <w:t>رقابته عليه السلام علي السوق</w:t>
      </w:r>
      <w:bookmarkEnd w:id="111"/>
    </w:p>
    <w:p>
      <w:pPr>
        <w:pStyle w:val="Heading6"/>
        <w:numPr>
          <w:ilvl w:val="5"/>
          <w:numId w:val="1"/>
        </w:numPr>
        <w:rPr/>
      </w:pPr>
      <w:bookmarkStart w:id="112" w:name="__RefHeading___Toc6525412_3381743652"/>
      <w:bookmarkStart w:id="113" w:name="_Toc46"/>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أبي‌الصهباء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جرموز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أبي‌مطر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بيّاع الكرابيس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أبي‌الوضّاح الشيباني‌عن رجل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14" w:name="__RefHeading___Toc6525414_3381743652"/>
      <w:bookmarkStart w:id="115" w:name="_Toc47"/>
      <w:bookmarkEnd w:id="114"/>
      <w:r>
        <w:rPr/>
        <w:t>1</w:t>
      </w:r>
      <w:r>
        <w:rPr>
          <w:rtl w:val="true"/>
        </w:rPr>
        <w:t xml:space="preserve">. </w:t>
      </w:r>
      <w:r>
        <w:rPr>
          <w:rtl w:val="true"/>
        </w:rPr>
        <w:t>الأصبغ بن نباتة</w:t>
      </w:r>
      <w:bookmarkEnd w:id="115"/>
    </w:p>
    <w:p>
      <w:pPr>
        <w:pStyle w:val="BookText"/>
        <w:rPr/>
      </w:pPr>
      <w:r>
        <w:rPr>
          <w:rFonts w:eastAsia="Times New Roman" w:cs="Times New Roman" w:ascii="Times New Roman" w:hAnsi="Times New Roman"/>
          <w:color w:val="111111"/>
          <w:sz w:val="28"/>
          <w:szCs w:val="28"/>
          <w:lang w:val="en-US" w:bidi="en-US"/>
        </w:rPr>
        <w:t>15129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عن محمّد بن أبي‌موسي،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إلي السوق فرأي أهله قد حازوا أمكنتهم،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لهم، إنّ‌ سوق المسلمين كمصلّاهم، من سبق إلي موضع فهو له يومه حتّي يدعه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15130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عن محمّد بن أبي‌موسي، عن الأصبغ بن نباتة،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علي إلي السوق، فرأي أهل السوق وقد حازوا أمكنتهم،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السوق، وقد حازوا أمكنتهم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لهم، سوق المسلمين كمصلّي المسلمين، من سبق إلي شيء فهو له يومه حتّي يدعه</w:t>
      </w:r>
      <w:r>
        <w:rPr>
          <w:rFonts w:eastAsia="Amiri" w:cs="Amiri" w:ascii="Amiri" w:hAnsi="Amiri"/>
          <w:color w:val="111111"/>
          <w:sz w:val="28"/>
          <w:szCs w:val="28"/>
          <w:rtl w:val="true"/>
          <w:lang w:bidi="ar-SA"/>
        </w:rPr>
        <w:t>.</w:t>
      </w:r>
      <w:r>
        <w:rPr>
          <w:rStyle w:val="FootnoteAnchor"/>
          <w:rtl w:val="true"/>
        </w:rPr>
        <w:footnoteReference w:id="61"/>
      </w:r>
      <w:bookmarkStart w:id="116" w:name="pg17040_185363"/>
    </w:p>
    <w:p>
      <w:pPr>
        <w:pStyle w:val="BookText"/>
        <w:rPr/>
      </w:pPr>
      <w:bookmarkEnd w:id="116"/>
      <w:r>
        <w:rPr>
          <w:rFonts w:eastAsia="Times New Roman" w:cs="Times New Roman" w:ascii="Times New Roman" w:hAnsi="Times New Roman"/>
          <w:color w:val="111111"/>
          <w:sz w:val="28"/>
          <w:szCs w:val="28"/>
          <w:lang w:val="en-US" w:bidi="en-US"/>
        </w:rPr>
        <w:t>15131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أبي‌الهيثم، حدّثني الأصبغ بن نباتة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خرج إلي السوق إذا دكاكين قد بنيت بالسوق فأمر بها فخربت فسوّيت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بدور بني‌البكاء،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يتحوّلوا وهدمها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إلي مكان في السوق فهو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رأيتنا يبايع الرجل اليوم هاهنا وغداً من ناحية اخري</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البيهقي‌بإسناده إليه في‌السنن الكبري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كتاب إحياء الموات، باب ما جاء في‌مقاعد الأسواق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أخبرنا يحيي بن أبي‌الهيثم، حدّثني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السوق فإذا دكاكين قد بنيت،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دكاكين رجال صنعوها يبيعون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فخربت،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الأسواق للأسود والأبيض، فمن سبق إلي مكان فهو مكان له إلي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نأتي الرجل في المكان قد كنّا نبايعه فيه، ثمّ‌ نأتيه من الغد فنجده في مكان آخر جالساً فيه</w:t>
      </w:r>
      <w:r>
        <w:rPr>
          <w:rFonts w:eastAsia="Amiri" w:cs="Amiri" w:ascii="Amiri" w:hAnsi="Amiri"/>
          <w:color w:val="111111"/>
          <w:sz w:val="28"/>
          <w:szCs w:val="28"/>
          <w:rtl w:val="true"/>
          <w:lang w:bidi="ar-SA"/>
        </w:rPr>
        <w:t>.</w:t>
      </w:r>
      <w:r>
        <w:rPr>
          <w:rStyle w:val="FootnoteAnchor"/>
          <w:rtl w:val="true"/>
        </w:rPr>
        <w:footnoteReference w:id="63"/>
      </w:r>
    </w:p>
    <w:p>
      <w:pPr>
        <w:pStyle w:val="Heading6"/>
        <w:numPr>
          <w:ilvl w:val="5"/>
          <w:numId w:val="1"/>
        </w:numPr>
        <w:rPr/>
      </w:pPr>
      <w:bookmarkStart w:id="117" w:name="__RefHeading___Toc6525416_3381743652"/>
      <w:bookmarkStart w:id="118" w:name="_Toc48"/>
      <w:bookmarkEnd w:id="117"/>
      <w:r>
        <w:rPr/>
        <w:t>2</w:t>
      </w:r>
      <w:r>
        <w:rPr>
          <w:rtl w:val="true"/>
        </w:rPr>
        <w:t xml:space="preserve">. </w:t>
      </w:r>
      <w:r>
        <w:rPr>
          <w:rtl w:val="true"/>
        </w:rPr>
        <w:t>جرموز</w:t>
      </w:r>
      <w:bookmarkEnd w:id="118"/>
    </w:p>
    <w:p>
      <w:pPr>
        <w:pStyle w:val="BookText"/>
        <w:rPr/>
      </w:pPr>
      <w:r>
        <w:rPr>
          <w:rFonts w:eastAsia="Times New Roman" w:cs="Times New Roman" w:ascii="Times New Roman" w:hAnsi="Times New Roman"/>
          <w:color w:val="111111"/>
          <w:sz w:val="28"/>
          <w:szCs w:val="28"/>
          <w:lang w:val="en-US" w:bidi="en-US"/>
        </w:rPr>
        <w:t>15133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الخراساني أبوالهيثم،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 بن أبي‌طالب رضى الله عنه يخرج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وعليه قطريّتان، متّزراً بالواحدة متردّياً بالاُخري، وإزاره إلي نصف الساق، وهو يطوف في الأسواق ومعه درّة، يأمرهم بتقوي الله، وصدق الحديث، وحسن البيع، والوفاء بالكيل والميزان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15134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وهو يخرج من القصر وعليه قطريّتان إزار إلي نصف الساق ورداء مشمّر قريب منه، ومعه درّة له يمشي بها في الأسواق، ويأمرهم بتقوي الله، وحسن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تنفخوا اللحم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ترجمة علي‌بن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لباس علي، وعنه ابن عساكر بإسناده إليه في‌تاريخ مدينة دمشق </w:t>
      </w:r>
      <w:r>
        <w:rPr>
          <w:rFonts w:eastAsia="Amiri" w:cs="Amiri" w:ascii="Amiri" w:hAnsi="Amiri"/>
          <w:color w:val="111111"/>
          <w:sz w:val="28"/>
          <w:szCs w:val="28"/>
          <w:lang w:bidi="ar-SA"/>
        </w:rPr>
        <w:t>484/42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في‌البداية والنهاية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حوادث سنة أربعين، فصل في‌ذكر شيء من سيرته، وابن الجوزي‌في‌التبصرة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المجلس الحادي‌والثلاثون، في‌فضل علي‌بن أبي‌طالب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الأعين،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الحرّ بن جرموز،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وقد خرج من القصر وعليه قطريّتان إلي نصف الساق، ورداء مشمّر، ومعه درّة يمشي في الأسواق، ويأمرهم بتقوي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والوزن، ولا تنفخوا في اللحم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15136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 بن جرموز المرادي،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وهو يخرج من القصر وعليه قطريّتان إزاره إلي نصف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ورداؤه مشمّر قريباً منه، ومعه الدرّة 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ويأمرهم بتقوي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 ولا تنقحوا اللحم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15137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جرموز، عن أبيه،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 بن أبي‌طالب يخرج من مسجد الكوفة وعليه قطريّتان مؤتزراً بواحدة،</w:t>
      </w:r>
      <w:bookmarkStart w:id="119" w:name="pg17040_185365"/>
    </w:p>
    <w:p>
      <w:pPr>
        <w:pStyle w:val="BookText"/>
        <w:rPr/>
      </w:pPr>
      <w:bookmarkEnd w:id="119"/>
      <w:r>
        <w:rPr>
          <w:rFonts w:ascii="Amiri" w:hAnsi="Amiri" w:eastAsia="Amiri" w:cs="Amiri"/>
          <w:color w:val="111111"/>
          <w:sz w:val="28"/>
          <w:sz w:val="28"/>
          <w:szCs w:val="28"/>
          <w:rtl w:val="true"/>
          <w:lang w:bidi="ar-SA"/>
        </w:rPr>
        <w:t>مرتدياً بالاُخري، وإزاره إلي نصف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يطوف بالأسواق، ومعه درّة، يأمرهم بتقوي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الحديث، وحسن البيع، والوفاء للكيل والميزان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المحبّ‌ الطبري‌في‌الرياض النضرة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الباب الرابع، الفصل التاسع، ذكر زهده، وذخائر العقبي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باب فضائل علي عليه السلام، ذكر زهده، والباعوني في‌جواهر المطالب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الباب الثالث والأربعون، في‌كرمه عليه السلام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525418_3381743652"/>
      <w:bookmarkStart w:id="121" w:name="_Toc49"/>
      <w:bookmarkEnd w:id="120"/>
      <w:r>
        <w:rPr/>
        <w:t>3</w:t>
      </w:r>
      <w:r>
        <w:rPr>
          <w:rtl w:val="true"/>
        </w:rPr>
        <w:t xml:space="preserve">. </w:t>
      </w:r>
      <w:r>
        <w:rPr>
          <w:rtl w:val="true"/>
        </w:rPr>
        <w:t>زاذان</w:t>
      </w:r>
      <w:bookmarkEnd w:id="121"/>
    </w:p>
    <w:p>
      <w:pPr>
        <w:pStyle w:val="BookText"/>
        <w:rPr/>
      </w:pPr>
      <w:r>
        <w:rPr>
          <w:rFonts w:eastAsia="Times New Roman" w:cs="Times New Roman" w:ascii="Times New Roman" w:hAnsi="Times New Roman"/>
          <w:color w:val="111111"/>
          <w:sz w:val="28"/>
          <w:szCs w:val="28"/>
          <w:lang w:val="en-US" w:bidi="en-US"/>
        </w:rPr>
        <w:t>15138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عن محمّد بن جحادة،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يأتي السوق فيسلّم،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إيّاكم وكثرة الحلف في البيع؛ فإنّه ينفق السلعة ويمحق البركة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15139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إبراهيم بن عبدالله بن أيّوب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صالح بن مالك، حدّثنا عبدالغفور،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أبوهاشم الرمّاني،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يمسك الشسوع بيده يمرّ في الأسواق فيناول الرجل الشسع، ويرشد الضالّ‌، ويعين الحمّال علي الحمولة، وهو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انزلت في الولاة وذوي القدرة من الناس</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15140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أبوالصبّاح عبدالغفور، عن أبي‌هاشم، عن زاذان</w:t>
      </w:r>
      <w:r>
        <w:rPr>
          <w:rFonts w:eastAsia="Amiri" w:cs="Amiri" w:ascii="Amiri" w:hAnsi="Amiri"/>
          <w:color w:val="111111"/>
          <w:sz w:val="28"/>
          <w:szCs w:val="28"/>
          <w:rtl w:val="true"/>
          <w:lang w:bidi="ar-SA"/>
        </w:rPr>
        <w:t>:</w:t>
      </w:r>
      <w:bookmarkStart w:id="122" w:name="pg17040_185366"/>
    </w:p>
    <w:p>
      <w:pPr>
        <w:pStyle w:val="BookText"/>
        <w:rPr/>
      </w:pPr>
      <w:bookmarkEnd w:id="122"/>
      <w:r>
        <w:rPr>
          <w:rFonts w:ascii="Amiri" w:hAnsi="Amiri" w:eastAsia="Amiri" w:cs="Amiri"/>
          <w:color w:val="111111"/>
          <w:sz w:val="28"/>
          <w:sz w:val="28"/>
          <w:szCs w:val="28"/>
          <w:rtl w:val="true"/>
          <w:lang w:bidi="ar-SA"/>
        </w:rPr>
        <w:t>عن علي بن أبي‌طالب أنّه كان يمشي في الأسواق وحده وهو وال يرشد الضالّ‌، ويعين الضعيف، ويمرّ بالبقّال والبيّاع، فيفتح عليه القرآن،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والتواضع من الولاة، وأهل القدرة من سائر الناس</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ترجمة قتيبة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في‌تاريخ مدينة دمشق </w:t>
      </w:r>
      <w:r>
        <w:rPr>
          <w:rFonts w:eastAsia="Amiri" w:cs="Amiri" w:ascii="Amiri" w:hAnsi="Amiri"/>
          <w:color w:val="111111"/>
          <w:sz w:val="28"/>
          <w:szCs w:val="28"/>
          <w:lang w:bidi="ar-SA"/>
        </w:rPr>
        <w:t>489/42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المتّقي‌في‌كنز العمّال </w:t>
      </w:r>
      <w:r>
        <w:rPr>
          <w:rFonts w:eastAsia="Amiri" w:cs="Amiri" w:ascii="Amiri" w:hAnsi="Amiri"/>
          <w:color w:val="111111"/>
          <w:sz w:val="28"/>
          <w:szCs w:val="28"/>
          <w:lang w:bidi="ar-SA"/>
        </w:rPr>
        <w:t>180/13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كثير في‌البداية والنهاية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حوادث سنة أربعين، فصل في‌ذكر شيء من سيرته، عن أبي‌هاشم، والباعوني في‌جواهر المطالب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 الباب الثالث والأربعون، في‌كرمه عليه السلام، والسيوطي‌في‌الدرّ المنثور </w:t>
      </w:r>
      <w:r>
        <w:rPr>
          <w:rFonts w:eastAsia="Amiri" w:cs="Amiri" w:ascii="Amiri" w:hAnsi="Amiri"/>
          <w:color w:val="111111"/>
          <w:sz w:val="28"/>
          <w:szCs w:val="28"/>
          <w:lang w:bidi="ar-SA"/>
        </w:rPr>
        <w:t>265/5</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 من طريق ابن مردويه ولم يذكر زاذان</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525420_3381743652"/>
      <w:bookmarkStart w:id="124" w:name="_Toc50"/>
      <w:bookmarkEnd w:id="123"/>
      <w:r>
        <w:rPr/>
        <w:t>4</w:t>
      </w:r>
      <w:r>
        <w:rPr>
          <w:rtl w:val="true"/>
        </w:rPr>
        <w:t xml:space="preserve">. </w:t>
      </w:r>
      <w:r>
        <w:rPr>
          <w:rtl w:val="true"/>
        </w:rPr>
        <w:t>أبوسعيد بيّاع الكرابيس</w:t>
      </w:r>
      <w:bookmarkEnd w:id="124"/>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يزيد، حدّثنا جعفر بن عون، عن مسعر، عن محمّد بن جحادة، عن أبي‌سعيد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الكرابيس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يأتي السوق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السوق، اتّقوا الله وإيّاكم والحلف، فإنّ‌ الحلف ينفق السلعة ويمحق البركة، وإنّ‌ التاجر فاجر إلّا من أخذ الحقّ‌ وأعطي الحقّ‌، 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يمكث الأيّام ثمّ‌ يأتي السوق،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البوذ شكنب، فسأل سريّته،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طعام وأعلاه علم</w:t>
      </w:r>
      <w:r>
        <w:rPr>
          <w:rFonts w:eastAsia="Amiri" w:cs="Amiri" w:ascii="Amiri" w:hAnsi="Amiri"/>
          <w:color w:val="111111"/>
          <w:sz w:val="28"/>
          <w:szCs w:val="28"/>
          <w:rtl w:val="true"/>
          <w:lang w:bidi="ar-SA"/>
        </w:rPr>
        <w:t>.</w:t>
      </w:r>
      <w:r>
        <w:rPr>
          <w:rStyle w:val="FootnoteAnchor"/>
          <w:rtl w:val="true"/>
        </w:rPr>
        <w:footnoteReference w:id="72"/>
      </w:r>
    </w:p>
    <w:p>
      <w:pPr>
        <w:pStyle w:val="Heading6"/>
        <w:numPr>
          <w:ilvl w:val="5"/>
          <w:numId w:val="1"/>
        </w:numPr>
        <w:rPr/>
      </w:pPr>
      <w:bookmarkStart w:id="125" w:name="__RefHeading___Toc6525422_3381743652"/>
      <w:bookmarkStart w:id="126" w:name="_Toc51"/>
      <w:bookmarkEnd w:id="125"/>
      <w:r>
        <w:rPr/>
        <w:t>5</w:t>
      </w:r>
      <w:r>
        <w:rPr>
          <w:rtl w:val="true"/>
        </w:rPr>
        <w:t xml:space="preserve">. </w:t>
      </w:r>
      <w:r>
        <w:rPr>
          <w:rtl w:val="true"/>
        </w:rPr>
        <w:t>شريح بن الحارث</w:t>
      </w:r>
      <w:bookmarkEnd w:id="126"/>
    </w:p>
    <w:p>
      <w:pPr>
        <w:pStyle w:val="BookText"/>
        <w:rPr/>
      </w:pPr>
      <w:r>
        <w:rPr>
          <w:rFonts w:eastAsia="Times New Roman" w:cs="Times New Roman" w:ascii="Times New Roman" w:hAnsi="Times New Roman"/>
          <w:color w:val="111111"/>
          <w:sz w:val="28"/>
          <w:szCs w:val="28"/>
          <w:lang w:val="en-US" w:bidi="en-US"/>
        </w:rPr>
        <w:t>15142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بن معاوية بن ميسرة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ميسرة، عن شريح،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مع علي بن أبي‌طالب عليه السلام في سوق الكوفة وفي يده الدرّة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w:t>
      </w:r>
      <w:bookmarkStart w:id="127" w:name="pg17040_185367"/>
    </w:p>
    <w:p>
      <w:pPr>
        <w:pStyle w:val="BookText"/>
        <w:rPr/>
      </w:pPr>
      <w:bookmarkEnd w:id="127"/>
      <w:r>
        <w:rPr>
          <w:rFonts w:ascii="Amiri" w:hAnsi="Amiri" w:eastAsia="Amiri" w:cs="Amiri"/>
          <w:color w:val="111111"/>
          <w:sz w:val="28"/>
          <w:sz w:val="28"/>
          <w:szCs w:val="28"/>
          <w:rtl w:val="true"/>
          <w:lang w:bidi="ar-SA"/>
        </w:rPr>
        <w:t>التجّار، خذوا الحقّ‌ وأعطوا الحقّ‌ تسلموا، لا تمنعوا قليل الربح فتحرموا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انتهي إلي قاصّ‌ يقصّ‌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حديثو عهد برسول الله صلى الله عليه و سلم‌؟ أما إنّي أسألك عن مسألتين إن خرجت منهما، وإلّا أوجعتك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ثبات الإيمان وزواله‌؟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الإيمان الورع، وزواله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فمثلك يقصّ‌</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ذكر قضاة الكوفة، شريح بن الحارث الكندي، وعنه المتّقي‌في‌كنز العمّال </w:t>
      </w:r>
      <w:r>
        <w:rPr>
          <w:rFonts w:eastAsia="Amiri" w:cs="Amiri" w:ascii="Amiri" w:hAnsi="Amiri"/>
          <w:color w:val="111111"/>
          <w:sz w:val="28"/>
          <w:szCs w:val="28"/>
          <w:lang w:bidi="ar-SA"/>
        </w:rPr>
        <w:t>281/10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525424_3381743652"/>
      <w:bookmarkStart w:id="129" w:name="_Toc52"/>
      <w:bookmarkEnd w:id="128"/>
      <w:r>
        <w:rPr/>
        <w:t>6</w:t>
      </w:r>
      <w:r>
        <w:rPr>
          <w:rtl w:val="true"/>
        </w:rPr>
        <w:t xml:space="preserve">. </w:t>
      </w:r>
      <w:r>
        <w:rPr>
          <w:rtl w:val="true"/>
        </w:rPr>
        <w:t>أبوالصهباء</w:t>
      </w:r>
      <w:bookmarkEnd w:id="129"/>
    </w:p>
    <w:p>
      <w:pPr>
        <w:pStyle w:val="BookText"/>
        <w:rPr/>
      </w:pPr>
      <w:r>
        <w:rPr>
          <w:rFonts w:eastAsia="Times New Roman" w:cs="Times New Roman" w:ascii="Times New Roman" w:hAnsi="Times New Roman"/>
          <w:color w:val="111111"/>
          <w:sz w:val="28"/>
          <w:szCs w:val="28"/>
          <w:lang w:val="en-US" w:bidi="en-US"/>
        </w:rPr>
        <w:t>15143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أبوعامر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حوثرة بن أشرس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عقبة بن أبي‌الصهباء أبوخريم الباهلي،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بشطّ‍‌ الكلّاء</w:t>
      </w:r>
      <w:r>
        <w:rPr>
          <w:rStyle w:val="FootnoteAnchor"/>
          <w:rtl w:val="true"/>
        </w:rPr>
        <w:footnoteReference w:id="74"/>
      </w:r>
      <w:r>
        <w:rPr>
          <w:rFonts w:ascii="Amiri" w:hAnsi="Amiri" w:eastAsia="Amiri" w:cs="Amiri"/>
          <w:color w:val="111111"/>
          <w:sz w:val="28"/>
          <w:sz w:val="28"/>
          <w:szCs w:val="28"/>
          <w:rtl w:val="true"/>
          <w:lang w:bidi="ar-SA"/>
        </w:rPr>
        <w:t>يسأل عن الأسعار</w:t>
      </w:r>
      <w:r>
        <w:rPr>
          <w:rFonts w:eastAsia="Amiri" w:cs="Amiri" w:ascii="Amiri" w:hAnsi="Amiri"/>
          <w:color w:val="111111"/>
          <w:sz w:val="28"/>
          <w:szCs w:val="28"/>
          <w:rtl w:val="true"/>
          <w:lang w:bidi="ar-SA"/>
        </w:rPr>
        <w:t>.</w:t>
      </w:r>
      <w:r>
        <w:rPr>
          <w:rStyle w:val="FootnoteAnchor"/>
          <w:rtl w:val="true"/>
        </w:rPr>
        <w:footnoteReference w:id="75"/>
      </w:r>
    </w:p>
    <w:p>
      <w:pPr>
        <w:pStyle w:val="Heading6"/>
        <w:numPr>
          <w:ilvl w:val="5"/>
          <w:numId w:val="1"/>
        </w:numPr>
        <w:rPr/>
      </w:pPr>
      <w:bookmarkStart w:id="130" w:name="__RefHeading___Toc6525426_3381743652"/>
      <w:bookmarkStart w:id="131" w:name="_Toc53"/>
      <w:bookmarkEnd w:id="130"/>
      <w:r>
        <w:rPr/>
        <w:t>7</w:t>
      </w:r>
      <w:r>
        <w:rPr>
          <w:rtl w:val="true"/>
        </w:rPr>
        <w:t xml:space="preserve">. </w:t>
      </w:r>
      <w:r>
        <w:rPr>
          <w:rtl w:val="true"/>
        </w:rPr>
        <w:t>عبدالله بن عبّاس</w:t>
      </w:r>
      <w:bookmarkEnd w:id="131"/>
    </w:p>
    <w:p>
      <w:pPr>
        <w:pStyle w:val="BookText"/>
        <w:rPr/>
      </w:pPr>
      <w:r>
        <w:rPr>
          <w:rFonts w:eastAsia="Times New Roman" w:cs="Times New Roman" w:ascii="Times New Roman" w:hAnsi="Times New Roman"/>
          <w:color w:val="111111"/>
          <w:sz w:val="28"/>
          <w:szCs w:val="28"/>
          <w:lang w:val="en-US" w:bidi="en-US"/>
        </w:rPr>
        <w:t>15144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2" w:name="__RefHeading___Toc6525428_3381743652"/>
      <w:bookmarkStart w:id="133" w:name="_Toc54"/>
      <w:bookmarkEnd w:id="132"/>
      <w:r>
        <w:rPr/>
        <w:t>8</w:t>
      </w:r>
      <w:r>
        <w:rPr>
          <w:rtl w:val="true"/>
        </w:rPr>
        <w:t xml:space="preserve">. </w:t>
      </w:r>
      <w:r>
        <w:rPr>
          <w:rtl w:val="true"/>
        </w:rPr>
        <w:t>أبومطر</w:t>
      </w:r>
      <w:bookmarkEnd w:id="133"/>
    </w:p>
    <w:p>
      <w:pPr>
        <w:pStyle w:val="BookText"/>
        <w:rPr/>
      </w:pPr>
      <w:r>
        <w:rPr>
          <w:rFonts w:eastAsia="Times New Roman" w:cs="Times New Roman" w:ascii="Times New Roman" w:hAnsi="Times New Roman"/>
          <w:color w:val="111111"/>
          <w:sz w:val="28"/>
          <w:szCs w:val="28"/>
          <w:lang w:val="en-US" w:bidi="en-US"/>
        </w:rPr>
        <w:t>15145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مختار بن نافع، عن أبي‌مطر،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مؤتزراً بإزار، مرتدياً برداء، معه الدرّة كأنّه أعرابىّ‌ يدور بدوىّ‌ حتّي بلغ</w:t>
      </w:r>
    </w:p>
    <w:p>
      <w:pPr>
        <w:pStyle w:val="BookText"/>
        <w:rPr/>
      </w:pPr>
      <w:r>
        <w:rPr>
          <w:rFonts w:ascii="Amiri" w:hAnsi="Amiri" w:eastAsia="Amiri" w:cs="Amiri"/>
          <w:color w:val="111111"/>
          <w:sz w:val="28"/>
          <w:sz w:val="28"/>
          <w:szCs w:val="28"/>
          <w:rtl w:val="true"/>
          <w:lang w:bidi="ar-SA"/>
        </w:rPr>
        <w:t>أسواق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ثمّ‌ أتي آخر، فلمّا عرفه لم يشتر منه شيئاً، فأتي غلاماً حدثاً فاشتري منه قميصاً بثلاثة دراهم، ثمّ‌ جاء أبوالغلام فأخبره، فأخذ أبوه درهماً ثمّ‌ 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قميصاً ثمن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رضاي وأخذ رضاه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المختار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أنقي لثوبك وأتقي لك، وخذ من رأسك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خلفه وهو بين يدي مؤتزر بإزار مرتد برداء، ومعه الدرّة كأنّه أعرابىّ‌ بدوىّ‌،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بهذا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رجل من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 دار بني‌أبي‌معيط‍‌ وهو سوق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ولا تحلفوا، فإنّ‌ اليمين تنفق السلعة وتمحق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أصحاب التمر فإذا خادم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هذا الرجل تمراً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موالىّ‌ فأبي أن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تمرك وأعطها درهمها؛ فإنّها ليس لها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تمره، وأعطاها درهمها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ترضي عنّي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إذا أوفيتهم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بأصحاب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التمر، أطعموا المساكين يزد كسبكم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ومعه المسلمون حتّي انتهي إلي أصحاب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في سوقنا طاف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دار فرات وهي سوق الكرابيس، فأتي شيخاً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w:t>
      </w:r>
    </w:p>
    <w:p>
      <w:pPr>
        <w:pStyle w:val="BookText"/>
        <w:rPr/>
      </w:pPr>
      <w:r>
        <w:rPr>
          <w:rFonts w:ascii="Amiri" w:hAnsi="Amiri" w:eastAsia="Amiri" w:cs="Amiri"/>
          <w:color w:val="111111"/>
          <w:sz w:val="28"/>
          <w:sz w:val="28"/>
          <w:szCs w:val="28"/>
          <w:rtl w:val="true"/>
          <w:lang w:bidi="ar-SA"/>
        </w:rPr>
        <w:t>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ثمّ‌ أتي آخر فلمّا عرفه لم يشتر منه شيئاً، فأتي غلاماً حدثاً فاشتري منه قميصاً بثلاثة دراهم، فلبسه ما بين الرصغين إلي الكعبين يقول في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شيء سمعته من رسول الله صلى الله عليه و سلم يقوله عند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صاحب الثوب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باع ابنك اليوم من أميرالمؤمنين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أخذت منه درهمين‌؟ فأخذ أبوه درهماً ثمّ‌ جاء به أميرالمؤمنين وهو جالس مع المسلمين علي باب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فقال كان قميصنا ثمن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رضائي وأخذ رضاءه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مسند عبد بن حميد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في‌البداية والنهاية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حوادث سنة أربعين، فصل في‌ذكر شيء من سيرته العادلة، وابن عساكر في‌تاريخ مدينة دمشق </w:t>
      </w:r>
      <w:r>
        <w:rPr>
          <w:rFonts w:eastAsia="Amiri" w:cs="Amiri" w:ascii="Amiri" w:hAnsi="Amiri"/>
          <w:color w:val="111111"/>
          <w:sz w:val="28"/>
          <w:szCs w:val="28"/>
          <w:lang w:bidi="ar-SA"/>
        </w:rPr>
        <w:t>485/42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حدّثنا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أبقي لثوبك وأتقي لك، وخذ من رأسك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خلفه وهو متّزر بإزار مرتد برداء، معه الدرّة كأنّه أعرابىّ‌ بدوىّ‌،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بهذا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 دار بني‌أبي‌معيط‍‌ وهو سوق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ولا تحلفوا، فإنّ‌ اليمين تنفق السلعة وتمحق البركة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أصحاب التمر، فإذا خادمة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هذا الرجل تمراً بدرهم، فردّه مولاي وأبي أن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تمرك وأعطها درهماً فإنّها خادمة</w:t>
      </w:r>
      <w:bookmarkStart w:id="134" w:name="pg17040_185370"/>
    </w:p>
    <w:p>
      <w:pPr>
        <w:pStyle w:val="BookText"/>
        <w:rPr/>
      </w:pPr>
      <w:bookmarkEnd w:id="134"/>
      <w:r>
        <w:rPr>
          <w:rFonts w:ascii="Amiri" w:hAnsi="Amiri" w:eastAsia="Amiri" w:cs="Amiri"/>
          <w:color w:val="111111"/>
          <w:sz w:val="28"/>
          <w:sz w:val="28"/>
          <w:szCs w:val="28"/>
          <w:rtl w:val="true"/>
          <w:lang w:bidi="ar-SA"/>
        </w:rPr>
        <w:t>ليس لها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تمره وأعطاها درهمها،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احبّ‌ أن ترضي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إذا أوفيتهم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بأصحاب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التمر، أطعموا المساكين فيربوا كسبكم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ومعه المسلمون حتّي أتي أصحاب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في سوقنا طافي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الخوارزمي بإسناده إليه في‌المناقب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البيهقي‌عن الحاكم والحيري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محمّد بن منصور الحاسب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وتسعين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أبوعمران الوركاني،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المعافي بن عمران، عن مختار التمّار، عن أبي‌مطر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عليّاً أتي أصحاب التمر وجارية تبكي عند التمّار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تمراً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مولاي فأبي أن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التمر، خذ تمرك وأعطها درهمها؛ فإنّها خادم وليس لها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عليّاً،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دفعت‌؟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تمرها وأعطاها درهمها،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ترضي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إذا أوفيت الناس حقوقهم</w:t>
      </w:r>
      <w:r>
        <w:rPr>
          <w:rFonts w:eastAsia="Amiri" w:cs="Amiri" w:ascii="Amiri" w:hAnsi="Amiri"/>
          <w:color w:val="111111"/>
          <w:sz w:val="28"/>
          <w:szCs w:val="28"/>
          <w:rtl w:val="true"/>
          <w:lang w:bidi="ar-SA"/>
        </w:rPr>
        <w:t>.</w:t>
      </w:r>
      <w:r>
        <w:rPr>
          <w:rStyle w:val="FootnoteAnchor"/>
          <w:rtl w:val="true"/>
        </w:rPr>
        <w:footnoteReference w:id="79"/>
      </w:r>
    </w:p>
    <w:p>
      <w:pPr>
        <w:pStyle w:val="Heading6"/>
        <w:numPr>
          <w:ilvl w:val="5"/>
          <w:numId w:val="1"/>
        </w:numPr>
        <w:rPr/>
      </w:pPr>
      <w:bookmarkStart w:id="135" w:name="__RefHeading___Toc6525430_3381743652"/>
      <w:bookmarkStart w:id="136" w:name="_Toc55"/>
      <w:bookmarkEnd w:id="135"/>
      <w:r>
        <w:rPr/>
        <w:t>9</w:t>
      </w:r>
      <w:r>
        <w:rPr>
          <w:rtl w:val="true"/>
        </w:rPr>
        <w:t xml:space="preserve">. </w:t>
      </w:r>
      <w:r>
        <w:rPr>
          <w:rtl w:val="true"/>
        </w:rPr>
        <w:t>أبوالوضّاح الشيباني عن رجل</w:t>
      </w:r>
      <w:bookmarkEnd w:id="136"/>
    </w:p>
    <w:p>
      <w:pPr>
        <w:pStyle w:val="BookText"/>
        <w:rPr/>
      </w:pPr>
      <w:r>
        <w:rPr>
          <w:rFonts w:eastAsia="Times New Roman" w:cs="Times New Roman" w:ascii="Times New Roman" w:hAnsi="Times New Roman"/>
          <w:color w:val="111111"/>
          <w:sz w:val="28"/>
          <w:szCs w:val="28"/>
          <w:lang w:val="en-US" w:bidi="en-US"/>
        </w:rPr>
        <w:t>15149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الوركاني،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المعافي بن عمران، عن يونس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أبوالوضّاح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مرّ بجارية تبتاع من لحّام،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ويحك؛ فإنّه أعظم لبركة البيع</w:t>
      </w:r>
      <w:r>
        <w:rPr>
          <w:rFonts w:eastAsia="Amiri" w:cs="Amiri" w:ascii="Amiri" w:hAnsi="Amiri"/>
          <w:color w:val="111111"/>
          <w:sz w:val="28"/>
          <w:szCs w:val="28"/>
          <w:rtl w:val="true"/>
          <w:lang w:bidi="ar-SA"/>
        </w:rPr>
        <w:t>.</w:t>
      </w:r>
      <w:r>
        <w:rPr>
          <w:rStyle w:val="FootnoteAnchor"/>
          <w:rtl w:val="true"/>
        </w:rPr>
        <w:footnoteReference w:id="80"/>
      </w:r>
      <w:bookmarkStart w:id="137" w:name="pg17040_185371"/>
    </w:p>
    <w:p>
      <w:pPr>
        <w:pStyle w:val="Heading6"/>
        <w:numPr>
          <w:ilvl w:val="5"/>
          <w:numId w:val="1"/>
        </w:numPr>
        <w:rPr/>
      </w:pPr>
      <w:bookmarkStart w:id="138" w:name="__RefHeading___Toc6525432_3381743652"/>
      <w:bookmarkStart w:id="139" w:name="_Toc56"/>
      <w:bookmarkEnd w:id="137"/>
      <w:bookmarkEnd w:id="138"/>
      <w:r>
        <w:rPr/>
        <w:t>10</w:t>
      </w:r>
      <w:r>
        <w:rPr>
          <w:rtl w:val="true"/>
        </w:rPr>
        <w:t xml:space="preserve">. </w:t>
      </w:r>
      <w:r>
        <w:rPr>
          <w:rtl w:val="true"/>
        </w:rPr>
        <w:t>ما ورد مرسلاً</w:t>
      </w:r>
      <w:bookmarkEnd w:id="139"/>
    </w:p>
    <w:p>
      <w:pPr>
        <w:pStyle w:val="BookText"/>
        <w:rPr/>
      </w:pPr>
      <w:r>
        <w:rPr>
          <w:rFonts w:eastAsia="Times New Roman" w:cs="Times New Roman" w:ascii="Times New Roman" w:hAnsi="Times New Roman"/>
          <w:color w:val="111111"/>
          <w:sz w:val="28"/>
          <w:szCs w:val="28"/>
          <w:lang w:val="en-US" w:bidi="en-US"/>
        </w:rPr>
        <w:t>15150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في سوق الكوفة ومعه الدرّة،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خذوا الحقّ‌ وأعطوا الحقّ‌ تسلموا، ولا تردّوا قليل الحقّ‌ فتحرموا كثيره، ما منع مال من حقّ‌ إلّا ذهبت في باطل أضعافه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عليه السلام علي تمّار فإذا هو بخادم تبكي عنده،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هذا تمراً بدرهم، فردّه علىّ‌ مولاي فأبي أن يأخذه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درهمها وخذ تمرك؛ فإنّها خادم ليس لها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التمّار، فعرف أنّه أميرالمؤمنين، فصبّ‌ التمر وأعطاها الدرهم،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عنّي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راض إن وفيت المسلمين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يمرّ في السوق علي الباعة،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أرخصوا بيعكم علي المسلمين؛ فإنّه أعظم للبركة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0" w:name="__RefHeading___Toc6525434_3381743652"/>
      <w:bookmarkStart w:id="141" w:name="_Toc57"/>
      <w:bookmarkEnd w:id="140"/>
      <w:r>
        <w:rPr>
          <w:rtl w:val="true"/>
        </w:rPr>
        <w:t>التاسع</w:t>
      </w:r>
      <w:r>
        <w:rPr>
          <w:rtl w:val="true"/>
        </w:rPr>
        <w:t xml:space="preserve">: </w:t>
      </w:r>
      <w:r>
        <w:rPr>
          <w:rtl w:val="true"/>
        </w:rPr>
        <w:t>إعتاقه عليه السلام العبيد</w:t>
      </w:r>
      <w:bookmarkEnd w:id="141"/>
    </w:p>
    <w:p>
      <w:pPr>
        <w:pStyle w:val="Heading6"/>
        <w:numPr>
          <w:ilvl w:val="5"/>
          <w:numId w:val="1"/>
        </w:numPr>
        <w:rPr/>
      </w:pPr>
      <w:bookmarkStart w:id="142" w:name="__RefHeading___Toc6525436_3381743652"/>
      <w:bookmarkStart w:id="143" w:name="_Toc58"/>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أبي‌الحكم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النبّاح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أبي‌هشام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علي‌بن أبي‌طالب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44" w:name="__RefHeading___Toc6525438_3381743652"/>
      <w:bookmarkStart w:id="145" w:name="_Toc59"/>
      <w:bookmarkEnd w:id="144"/>
      <w:r>
        <w:rPr/>
        <w:t>1</w:t>
      </w:r>
      <w:r>
        <w:rPr>
          <w:rtl w:val="true"/>
        </w:rPr>
        <w:t xml:space="preserve">. </w:t>
      </w:r>
      <w:r>
        <w:rPr>
          <w:rtl w:val="true"/>
        </w:rPr>
        <w:t>جعفر بن محمّد الصادق عليه السلام</w:t>
      </w:r>
      <w:bookmarkEnd w:id="145"/>
    </w:p>
    <w:p>
      <w:pPr>
        <w:pStyle w:val="BookText"/>
        <w:rPr/>
      </w:pPr>
      <w:r>
        <w:rPr>
          <w:rFonts w:eastAsia="Times New Roman" w:cs="Times New Roman" w:ascii="Times New Roman" w:hAnsi="Times New Roman"/>
          <w:color w:val="111111"/>
          <w:sz w:val="28"/>
          <w:szCs w:val="28"/>
          <w:lang w:val="en-US" w:bidi="en-US"/>
        </w:rPr>
        <w:t>15152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باب المال والكسب والتجارة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باب المال والكسب والتجارة</w:t>
      </w:r>
      <w:r>
        <w:rPr>
          <w:rFonts w:eastAsia="Amiri" w:cs="Amiri" w:ascii="Amiri" w:hAnsi="Amiri"/>
          <w:color w:val="111111"/>
          <w:sz w:val="28"/>
          <w:szCs w:val="28"/>
          <w:rtl w:val="true"/>
          <w:lang w:bidi="ar-SA"/>
        </w:rPr>
        <w:t>.</w:t>
      </w:r>
      <w:bookmarkStart w:id="146" w:name="pg17040_185372"/>
    </w:p>
    <w:p>
      <w:pPr>
        <w:pStyle w:val="BookText"/>
        <w:rPr/>
      </w:pPr>
      <w:bookmarkEnd w:id="146"/>
      <w:r>
        <w:rPr>
          <w:rFonts w:ascii="Amiri" w:hAnsi="Amiri" w:eastAsia="Amiri" w:cs="Amiri"/>
          <w:color w:val="111111"/>
          <w:sz w:val="28"/>
          <w:sz w:val="28"/>
          <w:szCs w:val="28"/>
          <w:rtl w:val="true"/>
          <w:lang w:bidi="ar-SA"/>
        </w:rPr>
        <w:t>قيل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هاهنا ينتقصون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ينتقصونه لا أباً لهم‌؟ وهل فيه موضع نقيصة‌؟ والله ما عرض لعلي أمران قطّ‍‌ كلاهما لله طاعة إلّا عمل بأشدّهما وأشقّهما عليه، ولقد كان يعمل العمل كأنّه قائم بين الجنّة والنار، ينظر إلي ثواب هؤلاء فيعمل له، وينظر إلي عقاب هؤلاء فيعمل له، وإن كان ليقوم إلي الصلاة،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تغيّر لونه حتّي يعرف ذلك في وجهه، ولقد أعتق ألف عبد من كدّ يده، كلّ‌ منهم يعرق فيه جبينه، وتحفي فيه كفّه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525440_3381743652"/>
      <w:bookmarkStart w:id="148" w:name="_Toc60"/>
      <w:bookmarkEnd w:id="147"/>
      <w:r>
        <w:rPr/>
        <w:t>2</w:t>
      </w:r>
      <w:r>
        <w:rPr>
          <w:rtl w:val="true"/>
        </w:rPr>
        <w:t xml:space="preserve">. </w:t>
      </w:r>
      <w:r>
        <w:rPr>
          <w:rtl w:val="true"/>
        </w:rPr>
        <w:t>سعيد بن أبي‌الحكم</w:t>
      </w:r>
      <w:bookmarkEnd w:id="148"/>
    </w:p>
    <w:p>
      <w:pPr>
        <w:pStyle w:val="BookText"/>
        <w:rPr/>
      </w:pPr>
      <w:r>
        <w:rPr>
          <w:rFonts w:eastAsia="Times New Roman" w:cs="Times New Roman" w:ascii="Times New Roman" w:hAnsi="Times New Roman"/>
          <w:color w:val="111111"/>
          <w:sz w:val="28"/>
          <w:szCs w:val="28"/>
          <w:lang w:val="en-US" w:bidi="en-US"/>
        </w:rPr>
        <w:t>15153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وموسي،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سعيد بن أبي‌الحكم،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المدينة فقرأت في وصيّة علي مثل هذا</w:t>
      </w:r>
      <w:r>
        <w:rPr>
          <w:rFonts w:eastAsia="Amiri" w:cs="Amiri" w:ascii="Amiri" w:hAnsi="Amiri"/>
          <w:color w:val="111111"/>
          <w:sz w:val="28"/>
          <w:szCs w:val="28"/>
          <w:rtl w:val="true"/>
          <w:lang w:bidi="ar-SA"/>
        </w:rPr>
        <w:t>.</w:t>
      </w:r>
      <w:r>
        <w:rPr>
          <w:rStyle w:val="FootnoteAnchor"/>
          <w:rtl w:val="true"/>
        </w:rPr>
        <w:footnoteReference w:id="82"/>
      </w:r>
    </w:p>
    <w:p>
      <w:pPr>
        <w:pStyle w:val="Heading6"/>
        <w:numPr>
          <w:ilvl w:val="5"/>
          <w:numId w:val="1"/>
        </w:numPr>
        <w:rPr/>
      </w:pPr>
      <w:bookmarkStart w:id="149" w:name="__RefHeading___Toc6525442_3381743652"/>
      <w:bookmarkStart w:id="150" w:name="_Toc61"/>
      <w:bookmarkEnd w:id="149"/>
      <w:r>
        <w:rPr/>
        <w:t>3</w:t>
      </w:r>
      <w:r>
        <w:rPr>
          <w:rtl w:val="true"/>
        </w:rPr>
        <w:t xml:space="preserve">. </w:t>
      </w:r>
      <w:r>
        <w:rPr>
          <w:rtl w:val="true"/>
        </w:rPr>
        <w:t>عبدالله بن الحسن</w:t>
      </w:r>
      <w:bookmarkEnd w:id="150"/>
    </w:p>
    <w:p>
      <w:pPr>
        <w:pStyle w:val="BookText"/>
        <w:rPr/>
      </w:pPr>
      <w:r>
        <w:rPr>
          <w:rFonts w:eastAsia="Times New Roman" w:cs="Times New Roman" w:ascii="Times New Roman" w:hAnsi="Times New Roman"/>
          <w:color w:val="111111"/>
          <w:sz w:val="28"/>
          <w:szCs w:val="28"/>
          <w:lang w:val="en-US" w:bidi="en-US"/>
        </w:rPr>
        <w:t>15154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عنبسة العابد، عن عبدالله بن الحسن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علي عليه السلام في حياة رسول الله صلى الله عليه و آله ألف مملوك ممّا مجلت</w:t>
      </w:r>
      <w:r>
        <w:rPr>
          <w:rStyle w:val="FootnoteAnchor"/>
          <w:rtl w:val="true"/>
        </w:rPr>
        <w:footnoteReference w:id="83"/>
      </w:r>
      <w:r>
        <w:rPr>
          <w:rFonts w:ascii="Amiri" w:hAnsi="Amiri" w:eastAsia="Amiri" w:cs="Amiri"/>
          <w:color w:val="111111"/>
          <w:sz w:val="28"/>
          <w:sz w:val="28"/>
          <w:szCs w:val="28"/>
          <w:rtl w:val="true"/>
          <w:lang w:bidi="ar-SA"/>
        </w:rPr>
        <w:t>يداه، وعرق جبينه، ولقد ولي الخلافة وأتته الأموال، فما كان حلواه إلّا التمر، ولا ثيابه إلّا الكرابيس</w:t>
      </w:r>
      <w:r>
        <w:rPr>
          <w:rFonts w:eastAsia="Amiri" w:cs="Amiri" w:ascii="Amiri" w:hAnsi="Amiri"/>
          <w:color w:val="111111"/>
          <w:sz w:val="28"/>
          <w:szCs w:val="28"/>
          <w:rtl w:val="true"/>
          <w:lang w:bidi="ar-SA"/>
        </w:rPr>
        <w:t>.</w:t>
      </w:r>
      <w:r>
        <w:rPr>
          <w:rStyle w:val="FootnoteAnchor"/>
          <w:rtl w:val="true"/>
        </w:rPr>
        <w:footnoteReference w:id="84"/>
      </w:r>
    </w:p>
    <w:p>
      <w:pPr>
        <w:pStyle w:val="Heading6"/>
        <w:numPr>
          <w:ilvl w:val="5"/>
          <w:numId w:val="1"/>
        </w:numPr>
        <w:rPr/>
      </w:pPr>
      <w:bookmarkStart w:id="151" w:name="__RefHeading___Toc6525444_3381743652"/>
      <w:bookmarkStart w:id="152" w:name="_Toc62"/>
      <w:bookmarkEnd w:id="151"/>
      <w:r>
        <w:rPr/>
        <w:t>4</w:t>
      </w:r>
      <w:r>
        <w:rPr>
          <w:rtl w:val="true"/>
        </w:rPr>
        <w:t xml:space="preserve">. </w:t>
      </w:r>
      <w:r>
        <w:rPr>
          <w:rtl w:val="true"/>
        </w:rPr>
        <w:t>عمر بن علي بن أبي‌طالب</w:t>
      </w:r>
      <w:bookmarkEnd w:id="152"/>
    </w:p>
    <w:p>
      <w:pPr>
        <w:pStyle w:val="BookText"/>
        <w:rPr/>
      </w:pPr>
      <w:r>
        <w:rPr>
          <w:rFonts w:eastAsia="Times New Roman" w:cs="Times New Roman" w:ascii="Times New Roman" w:hAnsi="Times New Roman"/>
          <w:color w:val="111111"/>
          <w:sz w:val="28"/>
          <w:szCs w:val="28"/>
          <w:lang w:val="en-US" w:bidi="en-US"/>
        </w:rPr>
        <w:t>15155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محمّد بن عمر بن علي بن أبي‌طالب،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bookmarkStart w:id="153" w:name="pg17040_185373"/>
    </w:p>
    <w:p>
      <w:pPr>
        <w:pStyle w:val="BookText"/>
        <w:rPr/>
      </w:pPr>
      <w:bookmarkEnd w:id="153"/>
      <w:r>
        <w:rPr>
          <w:rFonts w:ascii="Amiri" w:hAnsi="Amiri" w:eastAsia="Amiri" w:cs="Amiri"/>
          <w:color w:val="111111"/>
          <w:sz w:val="28"/>
          <w:sz w:val="28"/>
          <w:szCs w:val="28"/>
          <w:rtl w:val="true"/>
          <w:lang w:bidi="ar-SA"/>
        </w:rPr>
        <w:t xml:space="preserve">أنّه تصدّق بينبع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بها مرضاة الله ليدخلني الله بها الجنّة، ويصرفني عن النار، ويصرف النار عنّي، في سبيل الله ووجوهه، تنفق في كلّ‌ نفقة في سبيل الله ووجهه في الحرب والسلم والحياة وذوي الرحم والبعيد والقريب، لا يباع ولا يوهب ولا يورث، كلّ‌ مال لي بينبع غير أنّ‌ رباحاً وأبانيزر وجبيراً إن حدث بي حدث فليس عليهم سبيل، وهم محرّرون، موالىّ‌ يعملون في المال خمس حجج، وفيه نفقتهم ورزقهم ورزق أهليهم، فذلك الّذي أقضي فيما كان لي بينبع حيّاً أنا أو ميّتاً، ومع ذلك ما كان لي بوادي القري من مال ورقيق حيّاً أنا أو ميّتاً، ومع ذلك الاُذينة وأهلها حيّاً أنا أو ميّتاً، ومع ذلك رعيف وأهلها، وإنّ‌ زريقاً له مثل ما كتبت لأبي‌نيزر ورباح وجبير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الخصّاف بإسناده إليه في‌أحكام الأوقاف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ما روي‌في‌صدقة علي‌بن أبي‌طالب رضى الله عنه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525446_3381743652"/>
      <w:bookmarkStart w:id="155" w:name="_Toc63"/>
      <w:bookmarkEnd w:id="154"/>
      <w:r>
        <w:rPr/>
        <w:t>5</w:t>
      </w:r>
      <w:r>
        <w:rPr>
          <w:rtl w:val="true"/>
        </w:rPr>
        <w:t xml:space="preserve">. </w:t>
      </w:r>
      <w:r>
        <w:rPr>
          <w:rtl w:val="true"/>
        </w:rPr>
        <w:t>عمرو بن دينار</w:t>
      </w:r>
      <w:bookmarkEnd w:id="155"/>
    </w:p>
    <w:p>
      <w:pPr>
        <w:pStyle w:val="BookText"/>
        <w:rPr/>
      </w:pPr>
      <w:r>
        <w:rPr>
          <w:rFonts w:eastAsia="Times New Roman" w:cs="Times New Roman" w:ascii="Times New Roman" w:hAnsi="Times New Roman"/>
          <w:color w:val="111111"/>
          <w:sz w:val="28"/>
          <w:szCs w:val="28"/>
          <w:lang w:val="en-US" w:bidi="en-US"/>
        </w:rPr>
        <w:t>15156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سفيان بن عيينة،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تصدّق ببعض أرضه، جعلها صدقة بعد موته، وأعتق رقيقاً من رقيقه، وشرط‍‌ عليهم أنّكم تعملون</w:t>
      </w:r>
      <w:r>
        <w:rPr>
          <w:rStyle w:val="FootnoteAnchor"/>
          <w:rtl w:val="true"/>
        </w:rPr>
        <w:footnoteReference w:id="86"/>
      </w:r>
      <w:r>
        <w:rPr>
          <w:rFonts w:ascii="Amiri" w:hAnsi="Amiri" w:eastAsia="Amiri" w:cs="Amiri"/>
          <w:color w:val="111111"/>
          <w:sz w:val="28"/>
          <w:sz w:val="28"/>
          <w:szCs w:val="28"/>
          <w:rtl w:val="true"/>
          <w:lang w:bidi="ar-SA"/>
        </w:rPr>
        <w:t>في هذا المال خمس سنين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15157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 في تلك الأرض خمس سنين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15158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دينار،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صدقة علي بن أبي‌طالب أنّ‌ جبيراً ورباحاً وأبانيزر موالىّ‌ يعملون في المال خمس</w:t>
      </w:r>
      <w:bookmarkStart w:id="156" w:name="pg17040_185374"/>
    </w:p>
    <w:p>
      <w:pPr>
        <w:pStyle w:val="BookText"/>
        <w:rPr/>
      </w:pPr>
      <w:bookmarkEnd w:id="156"/>
      <w:r>
        <w:rPr>
          <w:rFonts w:ascii="Amiri" w:hAnsi="Amiri" w:eastAsia="Amiri" w:cs="Amiri"/>
          <w:color w:val="111111"/>
          <w:sz w:val="28"/>
          <w:sz w:val="28"/>
          <w:szCs w:val="28"/>
          <w:rtl w:val="true"/>
          <w:lang w:bidi="ar-SA"/>
        </w:rPr>
        <w:t>حجج، منه نفقاتهم ونفقات أهليهم، ثمّ‌ هم أحرار لوجه الله تعالي</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الخصّاف في‌أحكام الأوقاف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ما روي‌في‌صدقة علي‌بن أبي‌طالب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الواقدي</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6525448_3381743652"/>
      <w:bookmarkStart w:id="158" w:name="_Toc64"/>
      <w:bookmarkEnd w:id="157"/>
      <w:r>
        <w:rPr/>
        <w:t>6</w:t>
      </w:r>
      <w:r>
        <w:rPr>
          <w:rtl w:val="true"/>
        </w:rPr>
        <w:t xml:space="preserve">. </w:t>
      </w:r>
      <w:r>
        <w:rPr>
          <w:rtl w:val="true"/>
        </w:rPr>
        <w:t>ابن النبّاح</w:t>
      </w:r>
      <w:bookmarkEnd w:id="158"/>
    </w:p>
    <w:p>
      <w:pPr>
        <w:pStyle w:val="BookText"/>
        <w:rPr/>
      </w:pPr>
      <w:r>
        <w:rPr>
          <w:rFonts w:eastAsia="Times New Roman" w:cs="Times New Roman" w:ascii="Times New Roman" w:hAnsi="Times New Roman"/>
          <w:color w:val="111111"/>
          <w:sz w:val="28"/>
          <w:szCs w:val="28"/>
          <w:lang w:val="en-US" w:bidi="en-US"/>
        </w:rPr>
        <w:t>15159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أبي‌جعفر، عن جعفر بن أبي‌ثروان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حثّ‌ الناس علي ابن النبّاح، فجمعوا له أكثر من مكاتبته، ففضلت فضلة فجعلها علي في المكاتبين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15160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أبي‌جعفر الفرّاء، عن جعفر بن أبي‌ثروان الحارثي، عن ابن النبّاح،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كاتبت فأتيت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كاتبت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لأخيكم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لي مكاتبتي، وفضلت فضلة، فأتيت بها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المكاتبين</w:t>
      </w:r>
      <w:r>
        <w:rPr>
          <w:rFonts w:eastAsia="Amiri" w:cs="Amiri" w:ascii="Amiri" w:hAnsi="Amiri"/>
          <w:color w:val="111111"/>
          <w:sz w:val="28"/>
          <w:szCs w:val="28"/>
          <w:rtl w:val="true"/>
          <w:lang w:bidi="ar-SA"/>
        </w:rPr>
        <w:t>.</w:t>
      </w:r>
      <w:r>
        <w:rPr>
          <w:rStyle w:val="FootnoteAnchor"/>
          <w:rtl w:val="true"/>
        </w:rPr>
        <w:footnoteReference w:id="91"/>
      </w:r>
    </w:p>
    <w:p>
      <w:pPr>
        <w:pStyle w:val="Heading6"/>
        <w:numPr>
          <w:ilvl w:val="5"/>
          <w:numId w:val="1"/>
        </w:numPr>
        <w:rPr/>
      </w:pPr>
      <w:bookmarkStart w:id="159" w:name="__RefHeading___Toc6525450_3381743652"/>
      <w:bookmarkStart w:id="160" w:name="_Toc65"/>
      <w:bookmarkEnd w:id="159"/>
      <w:r>
        <w:rPr/>
        <w:t>7</w:t>
      </w:r>
      <w:r>
        <w:rPr>
          <w:rtl w:val="true"/>
        </w:rPr>
        <w:t xml:space="preserve">. </w:t>
      </w:r>
      <w:r>
        <w:rPr>
          <w:rtl w:val="true"/>
        </w:rPr>
        <w:t>الوليد بن أبي‌هشام</w:t>
      </w:r>
      <w:bookmarkEnd w:id="160"/>
    </w:p>
    <w:p>
      <w:pPr>
        <w:pStyle w:val="BookText"/>
        <w:rPr/>
      </w:pPr>
      <w:r>
        <w:rPr>
          <w:rFonts w:eastAsia="Times New Roman" w:cs="Times New Roman" w:ascii="Times New Roman" w:hAnsi="Times New Roman"/>
          <w:color w:val="111111"/>
          <w:sz w:val="28"/>
          <w:szCs w:val="28"/>
          <w:lang w:val="en-US" w:bidi="en-US"/>
        </w:rPr>
        <w:t>15161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وموسي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يونس بن عبيد، عن الوليد بن أبي‌هشام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رضى الله عنه أعتق عبيداً له واشترط‍‌ عليهم أن يعملوا في أرضه ستّ‌ سنين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وراجع العنوان التالي</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6525452_3381743652"/>
      <w:bookmarkStart w:id="162" w:name="_Toc66"/>
      <w:bookmarkEnd w:id="161"/>
      <w:r>
        <w:rPr/>
        <w:t>8</w:t>
      </w:r>
      <w:r>
        <w:rPr>
          <w:rtl w:val="true"/>
        </w:rPr>
        <w:t xml:space="preserve">. </w:t>
      </w:r>
      <w:r>
        <w:rPr>
          <w:rtl w:val="true"/>
        </w:rPr>
        <w:t>ما ورد مرسلاً</w:t>
      </w:r>
      <w:bookmarkEnd w:id="162"/>
    </w:p>
    <w:p>
      <w:pPr>
        <w:pStyle w:val="BookText"/>
        <w:rPr/>
      </w:pPr>
      <w:r>
        <w:rPr>
          <w:rFonts w:eastAsia="Times New Roman" w:cs="Times New Roman" w:ascii="Times New Roman" w:hAnsi="Times New Roman"/>
          <w:color w:val="111111"/>
          <w:sz w:val="28"/>
          <w:szCs w:val="28"/>
          <w:lang w:val="en-US" w:bidi="en-US"/>
        </w:rPr>
        <w:t>15162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أبانيزر الّذي تنسب إليه العين هو مولي علي بن أبي‌طالب رضى الله عنه،</w:t>
      </w:r>
      <w:bookmarkStart w:id="163" w:name="pg17040_185375"/>
    </w:p>
    <w:p>
      <w:pPr>
        <w:pStyle w:val="BookText"/>
        <w:rPr/>
      </w:pPr>
      <w:bookmarkEnd w:id="163"/>
      <w:r>
        <w:rPr>
          <w:rFonts w:ascii="Amiri" w:hAnsi="Amiri" w:eastAsia="Amiri" w:cs="Amiri"/>
          <w:color w:val="111111"/>
          <w:sz w:val="28"/>
          <w:sz w:val="28"/>
          <w:szCs w:val="28"/>
          <w:rtl w:val="true"/>
          <w:lang w:bidi="ar-SA"/>
        </w:rPr>
        <w:t>كان ابناً للنجاشي ملك الحبشة الّذي هاجر إليه المسلمون لصلبه، وأنّ‌ عليّاً وجده عند تاجر بمكّة فاشتراه منه وأعتقه مكافأة بما صنع أبوه مع المسلمين حين هاجروا إليه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ياقوت في‌معجم البلدان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عين أبي‌نيزر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525454_3381743652"/>
      <w:bookmarkStart w:id="165" w:name="_Toc67"/>
      <w:bookmarkEnd w:id="164"/>
      <w:r>
        <w:rPr>
          <w:rtl w:val="true"/>
        </w:rPr>
        <w:t>العاشر</w:t>
      </w:r>
      <w:r>
        <w:rPr>
          <w:rtl w:val="true"/>
        </w:rPr>
        <w:t xml:space="preserve">: </w:t>
      </w:r>
      <w:r>
        <w:rPr>
          <w:rtl w:val="true"/>
        </w:rPr>
        <w:t>وقفه عليه السلام الأموال في سبيل الله، وما كتبه في ذلك</w:t>
      </w:r>
      <w:bookmarkEnd w:id="165"/>
    </w:p>
    <w:p>
      <w:pPr>
        <w:pStyle w:val="Heading6"/>
        <w:numPr>
          <w:ilvl w:val="5"/>
          <w:numId w:val="1"/>
        </w:numPr>
        <w:rPr/>
      </w:pPr>
      <w:bookmarkStart w:id="166" w:name="__RefHeading___Toc6525456_3381743652"/>
      <w:bookmarkStart w:id="167" w:name="_Toc68"/>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علي‌الباقر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أبي‌نيزر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علي‌بن أبي‌طالب </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525458_3381743652"/>
      <w:bookmarkStart w:id="169" w:name="_Toc69"/>
      <w:bookmarkEnd w:id="168"/>
      <w:r>
        <w:rPr/>
        <w:t>1</w:t>
      </w:r>
      <w:r>
        <w:rPr>
          <w:rtl w:val="true"/>
        </w:rPr>
        <w:t xml:space="preserve">. </w:t>
      </w:r>
      <w:r>
        <w:rPr>
          <w:rtl w:val="true"/>
        </w:rPr>
        <w:t>جعفر بن محمّد الصادق عليه السلام</w:t>
      </w:r>
      <w:bookmarkEnd w:id="169"/>
    </w:p>
    <w:p>
      <w:pPr>
        <w:pStyle w:val="BookText"/>
        <w:rPr/>
      </w:pPr>
      <w:r>
        <w:rPr>
          <w:rFonts w:eastAsia="Times New Roman" w:cs="Times New Roman" w:ascii="Times New Roman" w:hAnsi="Times New Roman"/>
          <w:color w:val="111111"/>
          <w:sz w:val="28"/>
          <w:szCs w:val="28"/>
          <w:lang w:val="en-US" w:bidi="en-US"/>
        </w:rPr>
        <w:t>15163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هاهنا ينتقصون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ينتقصونه لا أباً لهم‌؟ وهل فيه موضع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أعتق ألف عبد من كدّ يده، كلّ‌ منهم يعرق فيه جبينه، وتحفي فيه كفّه، ولقد بشّر بعين نبعت في ماله مثل عنق الجزور،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صدقة علي الفقراء والمساكين وابن السبيل إلي أن يرث الله الأرض ومن عليها، ليصرف الله النار عن وجهه، ويصرف وجهه عن النار</w:t>
      </w:r>
      <w:r>
        <w:rPr>
          <w:rFonts w:eastAsia="Amiri" w:cs="Amiri" w:ascii="Amiri" w:hAnsi="Amiri"/>
          <w:color w:val="111111"/>
          <w:sz w:val="28"/>
          <w:szCs w:val="28"/>
          <w:rtl w:val="true"/>
          <w:lang w:bidi="ar-SA"/>
        </w:rPr>
        <w:t>.</w:t>
      </w:r>
      <w:r>
        <w:rPr>
          <w:rStyle w:val="FootnoteAnchor"/>
          <w:rtl w:val="true"/>
        </w:rPr>
        <w:footnoteReference w:id="94"/>
      </w:r>
    </w:p>
    <w:p>
      <w:pPr>
        <w:pStyle w:val="Heading6"/>
        <w:numPr>
          <w:ilvl w:val="5"/>
          <w:numId w:val="1"/>
        </w:numPr>
        <w:rPr/>
      </w:pPr>
      <w:bookmarkStart w:id="170" w:name="__RefHeading___Toc6525460_3381743652"/>
      <w:bookmarkStart w:id="171" w:name="_Toc70"/>
      <w:bookmarkEnd w:id="170"/>
      <w:r>
        <w:rPr/>
        <w:t>2</w:t>
      </w:r>
      <w:r>
        <w:rPr>
          <w:rtl w:val="true"/>
        </w:rPr>
        <w:t xml:space="preserve">. </w:t>
      </w:r>
      <w:r>
        <w:rPr>
          <w:rtl w:val="true"/>
        </w:rPr>
        <w:t>حسن بن زيد</w:t>
      </w:r>
      <w:bookmarkEnd w:id="171"/>
    </w:p>
    <w:p>
      <w:pPr>
        <w:pStyle w:val="BookText"/>
        <w:rPr/>
      </w:pPr>
      <w:r>
        <w:rPr>
          <w:rFonts w:eastAsia="Times New Roman" w:cs="Times New Roman" w:ascii="Times New Roman" w:hAnsi="Times New Roman"/>
          <w:color w:val="111111"/>
          <w:sz w:val="28"/>
          <w:szCs w:val="28"/>
          <w:lang w:val="en-US" w:bidi="en-US"/>
        </w:rPr>
        <w:t>15164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نسخة كتاب صدقة علي بن أبي‌طالب رضى الله عنه حرفاً بحرف، نسختها علي نقصان هجائها وصورة كتابها، أخذتها من أبي، أخذها من 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أمر به وقضي به في ماله عبدالله علي أميرالمؤمنين، ابتغاء وجه الله ليولجني الله به الجنّة، ويصرفني عن النار، ويصرف النار عنّي يوم تبيضّ‌ وجوه وتسودّ وجوه، أنّ‌ ما كان لي بينبع من ماء يعرف لي فيها وما حوله صدقة ورقيقها غير أنّ‌ رباحاً وأبانيزر وجبير أعتقناهم، ليس لأحد عليهم سبيل، وهم موالىّ‌ يعملون في الماء خمس حجج، وفيه نفقتهم ورزقهم ورزق أهليهم، ومع ذلك ما كان بوادي القري</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وادي‌القري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المدينة والشام من أعمال المدينة كثير القري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ثلثه مال ابني قطيعة، ورقيقها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أري إبلي‌أمست تحنّ‌ لقاحهابترعة ترجو أن أحلّ‌ بها ابلي</w:t>
      </w:r>
    </w:p>
    <w:p>
      <w:pPr>
        <w:pStyle w:val="BookText"/>
        <w:rPr/>
      </w:pPr>
      <w:r>
        <w:rPr>
          <w:rFonts w:ascii="Amiri" w:hAnsi="Amiri" w:eastAsia="Amiri" w:cs="Amiri"/>
          <w:color w:val="111111"/>
          <w:sz w:val="28"/>
          <w:sz w:val="28"/>
          <w:szCs w:val="28"/>
          <w:rtl w:val="true"/>
          <w:lang w:bidi="ar-SA"/>
        </w:rPr>
        <w:t xml:space="preserve">وذكر ابن شبّة في‌صدقات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وادياً يقال له ترعة، بناحية فدك بين لابتي‌حرّة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1161/4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وأهلها صدقة، غير أنّ‌ زريقاً له مثل ما كتبت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لي باُذينة</w:t>
      </w:r>
      <w:r>
        <w:rPr>
          <w:rStyle w:val="FootnoteAnchor"/>
          <w:rtl w:val="true"/>
        </w:rPr>
        <w:footnoteReference w:id="97"/>
      </w:r>
      <w:r>
        <w:rPr>
          <w:rFonts w:ascii="Amiri" w:hAnsi="Amiri" w:eastAsia="Amiri" w:cs="Amiri"/>
          <w:color w:val="111111"/>
          <w:sz w:val="28"/>
          <w:sz w:val="28"/>
          <w:szCs w:val="28"/>
          <w:rtl w:val="true"/>
          <w:lang w:bidi="ar-SA"/>
        </w:rPr>
        <w:t>وأهلها صدقة، والفقير</w:t>
      </w:r>
      <w:r>
        <w:rPr>
          <w:rStyle w:val="FootnoteAnchor"/>
          <w:rtl w:val="true"/>
        </w:rPr>
        <w:footnoteReference w:id="98"/>
      </w:r>
      <w:r>
        <w:rPr>
          <w:rFonts w:ascii="Amiri" w:hAnsi="Amiri" w:eastAsia="Amiri" w:cs="Amiri"/>
          <w:color w:val="111111"/>
          <w:sz w:val="28"/>
          <w:sz w:val="28"/>
          <w:szCs w:val="28"/>
          <w:rtl w:val="true"/>
          <w:lang w:bidi="ar-SA"/>
        </w:rPr>
        <w:t>لي كما قد علمتم صدقة في سبيل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الّذي كتبت من أموالي هذه صدقة وجب فعله حيّاً أنا أو ميّتاً ينفق في كلّ‌ نفقة أبتغي به وجه الله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وذوي الرحم من بني‌هاشم وبني‌المطّلب، والقريب والبعيد، وأنّه يقوم علي ذلك حسن بن علي، يأكل منه بالمعروف وينفق حيث يريه الله في حلّ‌ محلّل لا حرج عليه فيه، وإن أراد أن يندمل من الصدقة مكان ما فاته يفعل إن شاء الله لا حرج عليه فيه، وإن أراد أن يبيع من الماء فيقضي به الدين فليفعل إن شاء لا حرج عليه فيه، وإن شاء جعله يسير إلي ملك، وإنّ‌ ولد علي وما لهم إلي حسن بن علي، وإن كان دار حسن غير دار الصدقة فبدا له أن يبيعها فإنّه يبيع إن</w:t>
      </w:r>
    </w:p>
    <w:p>
      <w:pPr>
        <w:pStyle w:val="BookText"/>
        <w:rPr/>
      </w:pPr>
      <w:r>
        <w:rPr>
          <w:rFonts w:ascii="Amiri" w:hAnsi="Amiri" w:eastAsia="Amiri" w:cs="Amiri"/>
          <w:color w:val="111111"/>
          <w:sz w:val="28"/>
          <w:sz w:val="28"/>
          <w:szCs w:val="28"/>
          <w:rtl w:val="true"/>
          <w:lang w:bidi="ar-SA"/>
        </w:rPr>
        <w:t>شاء لا حرج عليه فيه، فإن يبع فإنّه يقسم منها ثلاثة أثلاث، فيجعل ثلثه في سبيل الله، ويجعل ثلثه في بني‌هاشم وبني‌المطّلب، ويجعل ثلثه في آل أبي‌طالب، وأنّه يضعه منهم حيث يريه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حدث بحسن حدث وحسين حىّ‌ فإنّه إلي حسين بن علي، وأنّ‌ حسين بن علي يفعل فيه مثل الّذي أمرت به حسناً، له منها مثل الّذي كتبت لحسن منها، وعليه فيها مثل الّذي علي حسن، وإنّ‌ لبني‌فاطمة من صدقة علي مثل الّذي لبني علي، وإنّي إنّما جعلت الّذي جعلت إلي ابني فاطمة ابتغاء وجه الله وتكريم حرمة محمّد وتعظيماً وتشريفاً ورجاء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حدث لحسن أو حسين حدث، فإنّ‌ الآخر منهما ينظر في بني علي، فإن وجد فيهم من يرضي بهديه وإسلامه وأمانته فإنّه يجعله إن شاء، وإن لم ير فيهم بعض الّذي يريد، فإنّه يجعله إلي رجل من ولد أبي‌طالب يرضاه، فإن وجد آل أبي‌طالب يومئذ قد ذهب كبيرهم وذوو رأيهم وذوو أمرهم فإنّه يجعله إلي رجل يرضاه من بني‌هاشم، وإنّه يشترط‍‌ علي الّذي يجعله إليه أن ينزل الماء علي اصوله، ينفق تمره حيث امر به من سبيل الله ووجهه، وذوي الرحم من بني‌هاشم، وبني‌المطّلب، والقريب والبعيد، لا يُبَع منه شيء ولا يوهب ولا يورث، وإنّ‌ مال محمّد علي ناحية، ومال ابني فاطمة ومال فاطمة إلي ابني فاطمة، وإنّ‌ رقيقي الّذين في صحيفة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لي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قضي عبدالله علي أميرالمؤمنين في أمواله هذه الغد من يوم قدم مكر</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كذا في‌الأصل، والظاهر وقوع التصحيف في‌العبارة، ولعلّ‌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قدم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قدمت 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أبتغي وجه الله والدار الآخرة، والله المستعان علي كلّ‌ حال، ولا يحلّ‌ لامرئ مسلم يؤمن بالله واليوم الآخر أن يقول في شيء قبضته في مال، ولا يخالف فيه عن أمري الّذي أمرت به عن قريب ولا بعيد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ولائدي اللّاتي أطوف عليهنّ‌ السبع عشرة منهنّ‌ امّهات أولاد</w:t>
      </w:r>
      <w:bookmarkStart w:id="172" w:name="pg17040_185378"/>
    </w:p>
    <w:p>
      <w:pPr>
        <w:pStyle w:val="BookText"/>
        <w:rPr/>
      </w:pPr>
      <w:bookmarkEnd w:id="172"/>
      <w:r>
        <w:rPr>
          <w:rFonts w:ascii="Amiri" w:hAnsi="Amiri" w:eastAsia="Amiri" w:cs="Amiri"/>
          <w:color w:val="111111"/>
          <w:sz w:val="28"/>
          <w:sz w:val="28"/>
          <w:szCs w:val="28"/>
          <w:rtl w:val="true"/>
          <w:lang w:bidi="ar-SA"/>
        </w:rPr>
        <w:t>أحياء معهنّ‌، ومنهنّ‌ من لا ولد لها، فقضائي فيهنّ‌ إن حدث لي حدث أنّ‌ من كان منهنّ‌ ليس لها ولد وليست بحبلي فهي عتيقة لوجه الله، ليس لأحد عليها سبيل، ومن كان منهنّ‌ ليس لها ولد وهي حبلي فتمسك علي ولدها وهي من حظّه، وأنّ‌ من مات ولدها وهي حيّة فهي عتيقة، 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قضي به عبدالله علي أميرالمؤمنين من مال الغد من يوم مكر</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انظر الهامش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أبوشمر بن أبرهة، وصعصعة بن صوحان، ويزيد بن قيس، وهياج بن أبي‌هياج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عبدالله علي أميرالمؤمنين بيده لعشرة خلون من جمادي الاُولي سنة تسع وثلاثين</w:t>
      </w:r>
      <w:r>
        <w:rPr>
          <w:rFonts w:eastAsia="Amiri" w:cs="Amiri" w:ascii="Amiri" w:hAnsi="Amiri"/>
          <w:color w:val="111111"/>
          <w:sz w:val="28"/>
          <w:szCs w:val="28"/>
          <w:rtl w:val="true"/>
          <w:lang w:bidi="ar-SA"/>
        </w:rPr>
        <w:t>.</w:t>
      </w:r>
      <w:r>
        <w:rPr>
          <w:rStyle w:val="FootnoteAnchor"/>
          <w:rtl w:val="true"/>
        </w:rPr>
        <w:footnoteReference w:id="101"/>
      </w:r>
    </w:p>
    <w:p>
      <w:pPr>
        <w:pStyle w:val="Heading6"/>
        <w:numPr>
          <w:ilvl w:val="5"/>
          <w:numId w:val="1"/>
        </w:numPr>
        <w:rPr/>
      </w:pPr>
      <w:bookmarkStart w:id="173" w:name="__RefHeading___Toc6525462_3381743652"/>
      <w:bookmarkStart w:id="174" w:name="_Toc71"/>
      <w:bookmarkEnd w:id="173"/>
      <w:r>
        <w:rPr/>
        <w:t>3</w:t>
      </w:r>
      <w:r>
        <w:rPr>
          <w:rtl w:val="true"/>
        </w:rPr>
        <w:t xml:space="preserve">. </w:t>
      </w:r>
      <w:r>
        <w:rPr>
          <w:rtl w:val="true"/>
        </w:rPr>
        <w:t>شريك</w:t>
      </w:r>
      <w:bookmarkEnd w:id="174"/>
    </w:p>
    <w:p>
      <w:pPr>
        <w:pStyle w:val="BookText"/>
        <w:rPr/>
      </w:pPr>
      <w:r>
        <w:rPr>
          <w:rFonts w:eastAsia="Times New Roman" w:cs="Times New Roman" w:ascii="Times New Roman" w:hAnsi="Times New Roman"/>
          <w:color w:val="111111"/>
          <w:sz w:val="28"/>
          <w:szCs w:val="28"/>
          <w:lang w:val="en-US" w:bidi="en-US"/>
        </w:rPr>
        <w:t>15165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وغيره،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 علي بن أبي‌طالب، أوصي به أنّه وقف أرضه الّتي بين الجبل والبحر أن ينكح منها الأيّم، ويفكّ‌ الغارم، فلا تباع ولا تشتري ولا توهب حتّي يرثها الله الّذي يرث الأرض ومن عليها، وأوصي إلي الحسن بن علي غير طاعن عليه في بطن ولا فرج</w:t>
      </w:r>
      <w:r>
        <w:rPr>
          <w:rFonts w:eastAsia="Amiri" w:cs="Amiri" w:ascii="Amiri" w:hAnsi="Amiri"/>
          <w:color w:val="111111"/>
          <w:sz w:val="28"/>
          <w:szCs w:val="28"/>
          <w:rtl w:val="true"/>
          <w:lang w:bidi="ar-SA"/>
        </w:rPr>
        <w:t>.</w:t>
      </w:r>
      <w:r>
        <w:rPr>
          <w:rStyle w:val="FootnoteAnchor"/>
          <w:rtl w:val="true"/>
        </w:rPr>
        <w:footnoteReference w:id="102"/>
      </w:r>
    </w:p>
    <w:p>
      <w:pPr>
        <w:pStyle w:val="Heading6"/>
        <w:numPr>
          <w:ilvl w:val="5"/>
          <w:numId w:val="1"/>
        </w:numPr>
        <w:rPr/>
      </w:pPr>
      <w:bookmarkStart w:id="175" w:name="__RefHeading___Toc6525464_3381743652"/>
      <w:bookmarkStart w:id="176" w:name="_Toc72"/>
      <w:bookmarkEnd w:id="175"/>
      <w:r>
        <w:rPr/>
        <w:t>4</w:t>
      </w:r>
      <w:r>
        <w:rPr>
          <w:rtl w:val="true"/>
        </w:rPr>
        <w:t xml:space="preserve">. </w:t>
      </w:r>
      <w:r>
        <w:rPr>
          <w:rtl w:val="true"/>
        </w:rPr>
        <w:t>عمّار بن ياسر</w:t>
      </w:r>
      <w:bookmarkEnd w:id="176"/>
    </w:p>
    <w:p>
      <w:pPr>
        <w:pStyle w:val="BookText"/>
        <w:rPr/>
      </w:pPr>
      <w:r>
        <w:rPr>
          <w:rFonts w:eastAsia="Times New Roman" w:cs="Times New Roman" w:ascii="Times New Roman" w:hAnsi="Times New Roman"/>
          <w:color w:val="111111"/>
          <w:sz w:val="28"/>
          <w:szCs w:val="28"/>
          <w:lang w:val="en-US" w:bidi="en-US"/>
        </w:rPr>
        <w:t>15166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كعب القرظي،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ساقه،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أقطع النبىّ‌ صلى الله عليه و سلم عليّاً رضى الله عنه بذي العشيرة من ينبع، ثمّ‌ أقطعه عمر رضى الله عنه بعد ما استخلف إليها قطيعة، واشتري علي رضى الله عنه إليها قطعة، وحفر بها عيناً، ثمّ‌ تصدّق بها علي الفقراء والمساكين</w:t>
      </w:r>
      <w:bookmarkStart w:id="177" w:name="pg17040_185379"/>
    </w:p>
    <w:p>
      <w:pPr>
        <w:pStyle w:val="BookText"/>
        <w:rPr/>
      </w:pPr>
      <w:bookmarkEnd w:id="177"/>
      <w:r>
        <w:rPr>
          <w:rFonts w:ascii="Amiri" w:hAnsi="Amiri" w:eastAsia="Amiri" w:cs="Amiri"/>
          <w:color w:val="111111"/>
          <w:sz w:val="28"/>
          <w:sz w:val="28"/>
          <w:szCs w:val="28"/>
          <w:rtl w:val="true"/>
          <w:lang w:bidi="ar-SA"/>
        </w:rPr>
        <w:t>وابن السبيل، القريب والبعيد، وفي الحياة والسلم والحرب،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لا توهب ولا تورث، حتّي يرثها الله الّذي يرث الأرض ومن عليها، وهو خير الوارثين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صدقات علي‌بن أبي‌طالب رضى الله عنه</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525466_3381743652"/>
      <w:bookmarkStart w:id="179" w:name="_Toc73"/>
      <w:bookmarkEnd w:id="178"/>
      <w:r>
        <w:rPr/>
        <w:t>5</w:t>
      </w:r>
      <w:r>
        <w:rPr>
          <w:rtl w:val="true"/>
        </w:rPr>
        <w:t xml:space="preserve">. </w:t>
      </w:r>
      <w:r>
        <w:rPr>
          <w:rtl w:val="true"/>
        </w:rPr>
        <w:t>عمر بن علي بن أبي‌طالب</w:t>
      </w:r>
      <w:bookmarkEnd w:id="179"/>
    </w:p>
    <w:p>
      <w:pPr>
        <w:pStyle w:val="BookText"/>
        <w:rPr/>
      </w:pPr>
      <w:r>
        <w:rPr>
          <w:rFonts w:eastAsia="Times New Roman" w:cs="Times New Roman" w:ascii="Times New Roman" w:hAnsi="Times New Roman"/>
          <w:color w:val="111111"/>
          <w:sz w:val="28"/>
          <w:szCs w:val="28"/>
          <w:lang w:val="en-US" w:bidi="en-US"/>
        </w:rPr>
        <w:t>15167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محمّد بن عمر بن علي بن أبي‌طالب،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تصدّق بينبع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بها مرضاة الله ليدخلني الله بها الجنّة، ويصرفني عن النار، ويصرف النار عنّي، في سبيل الله ووجوهه تنفق في كلّ‌ نفقة في سبيل الله ووجهه في الحرب والسلم والحياة، وذوي الرحم والبعيد والقريب، لا يباع ولا يوهب ولا يورث، كلّ‌ مال لي بينبع غير أنّ‌ رباحاً وأبانيزر وجبيراً إن حدث بي حدث فليس عليهم سبيل، وهم محرّرون، موالىّ‌ يعملون في المال خمس حجج، وفيه نفقتهم ورزقهم ورزق أهليهم، فذلك الّذي أقضي فيما كان لي بينبع حيّاً أنا أو ميّتاً، ومع ذلك ما كان لي بوادي القري من مال ورقيق حيّاً أنا أو ميّتاً، ومع ذلك الاُذينة وأهلها حيّاً أنا أو ميّتاً، ومع ذلك رعيف وأهلها، وأنّ‌ زريقاً له مثل ما كتبت لأبي‌نيزر ورباح وجبير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15168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بن عمر بن علي، عن أبيه، عن جدّه أنّه كتب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أمر به وقضي به في ماله علي بن أبي‌طالب، تصدّق بينبع، ابتغي بها مرضاة الله ووجهه، ينفق في كلّ‌ نفقة في سبيل الله في الحرب والسلم والجنود وذي الرحم والقريب والبعيد، لا يباع ولا يورث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رباحاً وأنانيزر وجبيراً إن حدث بي حدث فليس عليهم سبيل وهم محرّرون، موالىّ‌ يعملون في المال خمس حجج، وفيه نفقتهم</w:t>
      </w:r>
    </w:p>
    <w:p>
      <w:pPr>
        <w:pStyle w:val="BookText"/>
        <w:rPr/>
      </w:pPr>
      <w:r>
        <w:rPr>
          <w:rFonts w:ascii="Amiri" w:hAnsi="Amiri" w:eastAsia="Amiri" w:cs="Amiri"/>
          <w:color w:val="111111"/>
          <w:sz w:val="28"/>
          <w:sz w:val="28"/>
          <w:szCs w:val="28"/>
          <w:rtl w:val="true"/>
          <w:lang w:bidi="ar-SA"/>
        </w:rPr>
        <w:t xml:space="preserve">ورزقهم ورزق أهاليهم، فذلك الّذي أقضي فيما كان لي بينبع،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حيّاً أنا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ومعهما ما كان لي بوادي القري من مال أو رقيق حيّاً أنا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الاُذينة وأهلها حيّاً أنا أو ميّتاً، ومع ذلك درعة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زريقاً له مثل ما كتبت لأبي‌نيزر ورباح وجبير معاً هو يتقبّلهم وهو يرتهن،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بيني وبين الله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قدمت مسكن حىّ‌ أنا أو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مالي في وادي القري والاُذينة ودرعة ينفق في كلّ‌ نفقة ابتغاء وجه الله وفي سبيل الله ووجهه يوم تسودّ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وتبيضّ‌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لا يبعن ولا يوهبن ولا يورثن إلّا إلي الله هو يتقبّلهنّ‌ وهو يرثهنّ‌، فذلك قضيت بيني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 من يوم قدمت مسكن حيّاً أنا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قضي به علي بن أبي‌طالب في ماله واجبة 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علي ذلك الحسن بن علي يليها ما دام حيّاً، فإن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الحسين بن علي يليها ما دام حيّاً، فإن هلك فهي إلي الأولي فالأولي من ذوي السنّ‌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يعدل فيها ويطعم ولدي بالمعروف غير المنكر ولا الإسراف يزرع ويغرس ويصلح كإصلاحهم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يباع من أولاد نخل هذه القري الأربع وديّة واحدة حتّي تشكل أرضها غراساً فإنّما عملتها للمؤمنين أوّلهم وآخرهم، فمن وليها من الناس فاُذكّره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يجتهد ونصح وحفظ‍‌ أمانته ووسع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إذ قدم مسكن، وقد علمتم أنّ‌ الفقيرين</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هي‌مثنّي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وهي‌اسم قطعتين من الأرض وهبهما النبىّ‌ صلى الله عليه و آله و سلم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سبيل الله واجبة بتّة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 محمّد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في كلّ‌ نفقة في سبيل الله ووجهه وذوي</w:t>
      </w:r>
      <w:bookmarkStart w:id="180" w:name="pg17040_185381"/>
    </w:p>
    <w:p>
      <w:pPr>
        <w:pStyle w:val="BookText"/>
        <w:rPr/>
      </w:pPr>
      <w:bookmarkEnd w:id="180"/>
      <w:r>
        <w:rPr>
          <w:rFonts w:ascii="Amiri" w:hAnsi="Amiri" w:eastAsia="Amiri" w:cs="Amiri"/>
          <w:color w:val="111111"/>
          <w:sz w:val="28"/>
          <w:sz w:val="28"/>
          <w:szCs w:val="28"/>
          <w:rtl w:val="true"/>
          <w:lang w:bidi="ar-SA"/>
        </w:rPr>
        <w:t>الرحم والفقراء والمساكين وابن السبيل، يقوم علي ذلك أكبر بني فاطمة بالأمانة والإصلاح كإصلاحه ماله، يزرع ويغرس وينصح ويجهد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قضي به علي بن أبي‌طالب رحمه الله في هذه الأموال الّذي كتب في هذه الصحيفة، والله المستعان علي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وليها وحكّم فيها أن يعمل فيها بغير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ولائدي اللّاتي أطوف عليهنّ‌ تسع عشرة، منها امّهات أولاد معهنّ‌ أولادهنّ‌، ومنهنّ‌ حبالي، ومنهنّ‌ من لا ولد لها وقضيت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في هذا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منهنّ‌ ليس لها ولد وليست بحبلي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عتيقة لوجه الله ليس لأحد عليها سبيل، ومن كان منهنّ‌ حبلي أو لها ولد فلتمسك علي ولدها وهي من حظّه، فإن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ولدها وهي حيّة فليس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ولائده التسع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عبيدالله بن أبي‌رافع وهياج بن أبي‌هياج، وكتب علي بن أبي‌طالب امّ‌ الكتاب بيده لعشر خلون من جمادي الاُولي سنة تسع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مقتله وبين كتابه هذا أربعة أشهر وثلاث عشرة ليلة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ابن أبي‌الدنيا بإسناده إليه في‌مقتل أميرالمؤمنين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525468_3381743652"/>
      <w:bookmarkStart w:id="182" w:name="_Toc74"/>
      <w:bookmarkEnd w:id="181"/>
      <w:r>
        <w:rPr/>
        <w:t>6</w:t>
      </w:r>
      <w:r>
        <w:rPr>
          <w:rtl w:val="true"/>
        </w:rPr>
        <w:t xml:space="preserve">. </w:t>
      </w:r>
      <w:r>
        <w:rPr>
          <w:rtl w:val="true"/>
        </w:rPr>
        <w:t>عمرو بن دينار</w:t>
      </w:r>
      <w:bookmarkEnd w:id="182"/>
    </w:p>
    <w:p>
      <w:pPr>
        <w:pStyle w:val="BookText"/>
        <w:rPr/>
      </w:pPr>
      <w:r>
        <w:rPr>
          <w:rFonts w:eastAsia="Times New Roman" w:cs="Times New Roman" w:ascii="Times New Roman" w:hAnsi="Times New Roman"/>
          <w:color w:val="111111"/>
          <w:sz w:val="28"/>
          <w:szCs w:val="28"/>
          <w:lang w:val="en-US" w:bidi="en-US"/>
        </w:rPr>
        <w:t>15169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أنّه أخذ هذا الكتاب من عمرو بن دينار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أقرّ به وقضي في ماله علي بن أبي‌طالب، تصدّق بينبع ابتغاء مرضاة الله ليولجني الجنّة، ويصرف النار عنّي، ويصرفني عن النار، فهي في سبيل الله ووجهه، ينفق في كلّ‌ نفقة من سبيل الله ووجهه، في الحرب والسلم، والخير وذوي الرحم، والقريب والبعيد، لا يباع، ولا يوهب، ولا يورث، كلّ‌ مال في ينبع، غير أنّ‌ رباحاً وأبانيزر وجبيراً إن حدث بي حدث ليس عليهم سبيل، وهم محرّرون موال يعملون في المال خمس حجج، وفيه نفقاتهم ورزقهم، ورزق 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الّذي أقضي فيما كان لي في ينبع جانبه حيّاً أنا أو ميّتاً، ومعها ما كان لي بوادي امّ‌القري من مال ورقيق حيّاً أنا أو ميّتاً، ومع ذلك الاُذينة وأهلها حيّاً أنا أو ميّتاً، ومع ذلك رعد وأهلها، غير أنّ‌ زريقاً مثل ما كتبت لأبي‌نيزر ورباح وجبير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ينبع وما في وادي القري والاُذينة ورعد ينفق في كلّ‌ نفقة ابتغاء بذلك وجه الله في سبيله يوم تسودّ وجوه وتبيضّ‌ وجوه، لا يبعن، ولا يوهبن، ولا يورثن إلّا إلي الله، هو يتقبّلهنّ‌ وهو يرثهنّ‌، فذلك قضيّة بيني وبين الله الغد من يوم قدمت مسكن حيّاً أنا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قضي علي في ماله واجبة بتلة، ثمّ‌ يقوم علي ذلك بنوعلي بأمانة وإصلاح، كإصلاحهم أموالهم، يزرع ويصلح كإصلاحهم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يباع من أولاد علي من هذه القري الأربع وديّة واحدة، حتّي يسدّ أرضها غراسها، قائمة عمارتها للمؤمنين أوّلهم وآخرهم، فمن وليها من الناس فاُذكّر الله إلّا جهد ونصح، وحفظ‍‌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علي بن أبي‌طالب بيده إذ قدم مسكن، وقد 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الفقيرين في سبيل الله واجبة بتلة، ومال رسول الله صلى الله عليه و سلم علي ناحيته ينفق في سبيل الله ووجهه، وذي الرحم، والفقراء، والمساكين، وابن السبيل، يأكل منه عمّاله بالمعروف غير المنكر بأمانة وإصلاح، كإصلاحه ماله، يزرع وينصح ويجتهد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قضي علي بن أبي‌طالب في هذه الأموال الّتي كتب في هذه الصحيفة، والله المستعان علي كلّ‌ حال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عبدالرزّاق في‌المصنّف </w:t>
      </w:r>
      <w:r>
        <w:rPr>
          <w:rFonts w:eastAsia="Amiri" w:cs="Amiri" w:ascii="Amiri" w:hAnsi="Amiri"/>
          <w:color w:val="111111"/>
          <w:sz w:val="28"/>
          <w:szCs w:val="28"/>
          <w:lang w:bidi="ar-SA"/>
        </w:rPr>
        <w:t>374/10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سفيان بن عيينة، عن عمرو بن دينار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تصدّق ببعض أرضه، جعلها صدقة بعد موته، وأعتق رقيقاً من رقيقه،</w:t>
      </w:r>
    </w:p>
    <w:p>
      <w:pPr>
        <w:pStyle w:val="BookText"/>
        <w:rPr/>
      </w:pPr>
      <w:r>
        <w:rPr>
          <w:rFonts w:ascii="Amiri" w:hAnsi="Amiri" w:eastAsia="Amiri" w:cs="Amiri"/>
          <w:color w:val="111111"/>
          <w:sz w:val="28"/>
          <w:sz w:val="28"/>
          <w:szCs w:val="28"/>
          <w:rtl w:val="true"/>
          <w:lang w:bidi="ar-SA"/>
        </w:rPr>
        <w:t>وشرط‍‌ عليهم أنّكم تعملون</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هذا هو الظاهر الموافق لسائر الروايات، وفي‌الأصل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المال خمس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تصدّق ببعض أرضه، جعلها صدقة بعد موته، وأعتق رقيقاً من رقيقه، وشرط‍‌ عليهم أنّكم تعملون في تلك الأرض خمسن سنين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15172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حدّثنا سفيان، عن عمرو بن دينار،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تصدّق به علي تصدّق بينبع ابتغاء وجه الله، وهي حداد أربعة آلاف وسق سوي حنطتها وشعيرها وسلتها وحنّائها وموزها،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تبيضّ‌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وتسودّ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فهي واجبة في سبيل الله، صدقة واجبة بتلاً، لا تباع، ولا توهب، ولا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وتصدّق علي بيمينه عشرة عيناً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15173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حدّثنا سفيان، عن عمرو بن دينار،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رباحاً وجبيراً وأبانيزر يعملون في المال وكلّ‌ مال لي بينبع إنّما عملتها للمؤمنين أوّلهم وآخرهم؛ ليولجني الله به الجنّة، ويصرف به النار عن وجهي، ويصرف بها وجهي عن النار يوم تبيضّ‌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وجوه وتسودّ فيه وجوه</w:t>
      </w:r>
      <w:r>
        <w:rPr>
          <w:rFonts w:eastAsia="Amiri" w:cs="Amiri" w:ascii="Amiri" w:hAnsi="Amiri"/>
          <w:color w:val="111111"/>
          <w:sz w:val="28"/>
          <w:szCs w:val="28"/>
          <w:rtl w:val="true"/>
          <w:lang w:bidi="ar-SA"/>
        </w:rPr>
        <w:t>].</w:t>
      </w:r>
      <w:r>
        <w:rPr>
          <w:rStyle w:val="FootnoteAnchor"/>
          <w:rtl w:val="true"/>
        </w:rPr>
        <w:footnoteReference w:id="111"/>
      </w:r>
      <w:bookmarkStart w:id="183" w:name="pg17040_185384"/>
    </w:p>
    <w:p>
      <w:pPr>
        <w:pStyle w:val="BookText"/>
        <w:rPr/>
      </w:pPr>
      <w:bookmarkEnd w:id="183"/>
      <w:r>
        <w:rPr>
          <w:rFonts w:eastAsia="Times New Roman" w:cs="Times New Roman" w:ascii="Times New Roman" w:hAnsi="Times New Roman"/>
          <w:color w:val="111111"/>
          <w:sz w:val="28"/>
          <w:szCs w:val="28"/>
          <w:lang w:val="en-US" w:bidi="en-US"/>
        </w:rPr>
        <w:t>15174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أبي‌خداش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في صدقة علي إلّا شهد أبوهياج وعبيدالله بن أبي‌رافع، وكتب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صدقات علي‌بن أبي‌طالب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صدقة علي بن أبي‌طالب أنّ‌ جبيراً ورباحاً وأبانيزر موالىّ‌ يعملون في المال خمس حجج منه نفقاتهم ونفقات أهليهم ثمّ‌ هم أحرار لوجه الله تعالي</w:t>
      </w:r>
      <w:r>
        <w:rPr>
          <w:rFonts w:eastAsia="Amiri" w:cs="Amiri" w:ascii="Amiri" w:hAnsi="Amiri"/>
          <w:color w:val="111111"/>
          <w:sz w:val="28"/>
          <w:szCs w:val="28"/>
          <w:rtl w:val="true"/>
          <w:lang w:bidi="ar-SA"/>
        </w:rPr>
        <w:t>.</w:t>
      </w:r>
      <w:r>
        <w:rPr>
          <w:rStyle w:val="FootnoteAnchor"/>
          <w:rtl w:val="true"/>
        </w:rPr>
        <w:footnoteReference w:id="113"/>
      </w:r>
    </w:p>
    <w:p>
      <w:pPr>
        <w:pStyle w:val="Heading6"/>
        <w:numPr>
          <w:ilvl w:val="5"/>
          <w:numId w:val="1"/>
        </w:numPr>
        <w:rPr/>
      </w:pPr>
      <w:bookmarkStart w:id="184" w:name="__RefHeading___Toc6525470_3381743652"/>
      <w:bookmarkStart w:id="185" w:name="_Toc75"/>
      <w:bookmarkEnd w:id="184"/>
      <w:r>
        <w:rPr/>
        <w:t>7</w:t>
      </w:r>
      <w:r>
        <w:rPr>
          <w:rtl w:val="true"/>
        </w:rPr>
        <w:t xml:space="preserve">. </w:t>
      </w:r>
      <w:r>
        <w:rPr>
          <w:rtl w:val="true"/>
        </w:rPr>
        <w:t>محمّد بن علي الباقر عليه السلام</w:t>
      </w:r>
      <w:bookmarkEnd w:id="185"/>
    </w:p>
    <w:p>
      <w:pPr>
        <w:pStyle w:val="BookText"/>
        <w:rPr/>
      </w:pPr>
      <w:r>
        <w:rPr>
          <w:rFonts w:eastAsia="Times New Roman" w:cs="Times New Roman" w:ascii="Times New Roman" w:hAnsi="Times New Roman"/>
          <w:color w:val="111111"/>
          <w:sz w:val="28"/>
          <w:szCs w:val="28"/>
          <w:lang w:val="en-US" w:bidi="en-US"/>
        </w:rPr>
        <w:t>15176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بلال، عن جعفر بن محمّد، عن أبيه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 بن أبي‌طالب قطع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 ثمّ‌ اشتري علي بن أبي‌طالب رضى الله عنه إلي قطيعة عمر رضى الله عنه أشياء، فحفر فيها عيناً، فبينا هم يعملون فيها إذ تفجّر عليهم مثل عنق الجزور من الماء، فاُتي علي وبشّر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تصدّق بها علي الفقراء والمساكين وفي سبيل الله وابن السبيل القريب والبعيد، وفي السلم، وفي الحرب، ليوم تبيضّ‌ وجوه وتسودّ وجوه، ليصرف الله تعالي بها وجهي عن النار، ويصرف النار عن وجهي</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البيهقي بإسناده إليه في‌السنن الكبري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كتاب الوقف، باب الصدقات المحرّمات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وعبدالعزيز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أبيه، عن علي بن أبي‌طالب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قطع لعلي ينبع، ثمّ‌ اشتري علي إلي قطيعته الّتي قطع له عمر أشياء، فحفر فيها عيناً، فبينماهم يعملون إذ انفجر عليهم مثل عنق الجزور عن الماء، فأتي عليّاً فبشّره بذلك،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تصدّق بها علي الفقراء والمساكين وفي سبيل الله وابن السبيل القريب والبعيد، في السلم والحرب، يوم تبيضّ‌ وجوه وتسودّ وجوه، ليصرف الله النار عن وجهه بها، وبلغ جذاذها في زمن علي ألف وسق</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15178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عبدالعزيز بن عمران، عن سليمان بن بلال،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علي رضى الله عنه بالبغيبغة حين ظهرت،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صدقة علي المساكين وابن السبيل وذي‌الحاجة الأقرب</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15179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رضى الله عنه قطع لعلي رضى الله عنه ينبع، ثمّ‌ اشتري علي رضى الله عنه إلي قطيعة عمر أشياء فحفر فيها عيناً، فبينما هم يعملون فيها إذ انفجر عليهم مثل عنق الجزور من الماء، فاُتي علي رضى الله عنه فبشّر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تصدّق بها علي الفقراء والمساكين، وفي سبيل الله، وأبناء السبيل القريب والبعيد، في السلم والحرب، ليوم تبيضّ‌ فيه وجوه وتسودّ وجوه، ليصرف الله بها وجهي عن النار، ويصرف النار عن وجهي</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15180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رضى الله عنه أقطع عليّاً ينبع، ثمّ‌ اشتري عليّاً أرضاً إلي جنب قطعه فحفر فيها عيناً، فبينما هم يعملون فيها إذ انفجر عليهم مثل عنق الجزور من الماء، فاُتي علي رضى الله عنه فبشّر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الوارث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تصدّق بها علي الفقراء والمساكين وابن السبيل، وفي سبيل الله، ليوم تبيضّ‌ فيه</w:t>
      </w:r>
      <w:bookmarkStart w:id="186" w:name="pg17040_185386"/>
    </w:p>
    <w:p>
      <w:pPr>
        <w:pStyle w:val="BookText"/>
        <w:rPr/>
      </w:pPr>
      <w:bookmarkEnd w:id="186"/>
      <w:r>
        <w:rPr>
          <w:rFonts w:ascii="Amiri" w:hAnsi="Amiri" w:eastAsia="Amiri" w:cs="Amiri"/>
          <w:color w:val="111111"/>
          <w:sz w:val="28"/>
          <w:sz w:val="28"/>
          <w:szCs w:val="28"/>
          <w:rtl w:val="true"/>
          <w:lang w:bidi="ar-SA"/>
        </w:rPr>
        <w:t>وجوه وتسودّ فيه وجوه، ليصرف الله بها وجهي عن النار، وليصرف النار عن وجهي</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المحبّ‌ الطبري‌في‌ذخائر العقبي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باب فضائل علي عليه السلام، ذكر صدقته، والرياض النضرة </w:t>
      </w:r>
      <w:r>
        <w:rPr>
          <w:rFonts w:eastAsia="Amiri" w:cs="Amiri" w:ascii="Amiri" w:hAnsi="Amiri"/>
          <w:color w:val="111111"/>
          <w:sz w:val="28"/>
          <w:szCs w:val="28"/>
          <w:lang w:bidi="ar-SA"/>
        </w:rPr>
        <w:t>303/2</w:t>
      </w:r>
      <w:r>
        <w:rPr>
          <w:rFonts w:ascii="Amiri" w:hAnsi="Amiri" w:eastAsia="Amiri" w:cs="Amiri"/>
          <w:color w:val="111111"/>
          <w:sz w:val="28"/>
          <w:sz w:val="28"/>
          <w:szCs w:val="28"/>
          <w:rtl w:val="true"/>
          <w:lang w:bidi="ar-SA"/>
        </w:rPr>
        <w:t>، الباب الرابع، الفصل التاسع، ذكر صدقته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موسي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رضى الله عنه تصدّق بأرض له بتّاً بتلاً، ليقي بها وجهه عن جهنّم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15182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خرج في جيش فأدركته القائلة، وهو ما يلي الينبع، فاشتدّ عليه حرّ النهار، فانتهوا إلي سمرة فعلقوا أسلحتهم عليها وفتح الله عليهم، فقسّم رسول الله صلى الله عليه و سلم موضع السمرة لعلي في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بعد ذلك فأمر مملوكيه أن يفجروا لها عيناً، فخرج لها مثل عين الجزور، فجاء البشير يسعي إلي علي يخبره بالّذي كان، فجعلها علي صدقة، فكتبها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لله تعالي يوم تبيضّ‌ وجوه وتسودّ وجوه، ليصرف الله بها وجهي عن النار، صدقة بتّة بتلة في سبيل الله تعالي، للقريب والبعيد، في السلم والحرب، واليتامي والمساكين وفي الرقاب</w:t>
      </w:r>
      <w:r>
        <w:rPr>
          <w:rFonts w:eastAsia="Amiri" w:cs="Amiri" w:ascii="Amiri" w:hAnsi="Amiri"/>
          <w:color w:val="111111"/>
          <w:sz w:val="28"/>
          <w:szCs w:val="28"/>
          <w:rtl w:val="true"/>
          <w:lang w:bidi="ar-SA"/>
        </w:rPr>
        <w:t>.</w:t>
      </w:r>
      <w:r>
        <w:rPr>
          <w:rStyle w:val="FootnoteAnchor"/>
          <w:rtl w:val="true"/>
        </w:rPr>
        <w:footnoteReference w:id="120"/>
      </w:r>
    </w:p>
    <w:p>
      <w:pPr>
        <w:pStyle w:val="Heading6"/>
        <w:numPr>
          <w:ilvl w:val="5"/>
          <w:numId w:val="1"/>
        </w:numPr>
        <w:rPr/>
      </w:pPr>
      <w:bookmarkStart w:id="187" w:name="__RefHeading___Toc6525472_3381743652"/>
      <w:bookmarkStart w:id="188" w:name="_Toc76"/>
      <w:bookmarkEnd w:id="187"/>
      <w:r>
        <w:rPr/>
        <w:t>8</w:t>
      </w:r>
      <w:r>
        <w:rPr>
          <w:rtl w:val="true"/>
        </w:rPr>
        <w:t xml:space="preserve">. </w:t>
      </w:r>
      <w:r>
        <w:rPr>
          <w:rtl w:val="true"/>
        </w:rPr>
        <w:t>أبونيزر</w:t>
      </w:r>
      <w:bookmarkEnd w:id="188"/>
    </w:p>
    <w:p>
      <w:pPr>
        <w:pStyle w:val="BookText"/>
        <w:rPr/>
      </w:pPr>
      <w:r>
        <w:rPr>
          <w:rFonts w:eastAsia="Times New Roman" w:cs="Times New Roman" w:ascii="Times New Roman" w:hAnsi="Times New Roman"/>
          <w:color w:val="111111"/>
          <w:sz w:val="28"/>
          <w:szCs w:val="28"/>
          <w:lang w:val="en-US" w:bidi="en-US"/>
        </w:rPr>
        <w:t>15183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أبومحلّم محمّد بن هشام في إسناد ذكره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أبونيزر من أبناء بعض ملوك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عندي بعد أنّه من ولد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 في الإسلام صغيراً، فأتي رسول الله صلى الله عليه و سلم فأسلم، وكان معه في بيوته، فلمّا</w:t>
      </w:r>
    </w:p>
    <w:p>
      <w:pPr>
        <w:pStyle w:val="BookText"/>
        <w:rPr/>
      </w:pPr>
      <w:r>
        <w:rPr>
          <w:rFonts w:ascii="Amiri" w:hAnsi="Amiri" w:eastAsia="Amiri" w:cs="Amiri"/>
          <w:color w:val="111111"/>
          <w:sz w:val="28"/>
          <w:sz w:val="28"/>
          <w:szCs w:val="28"/>
          <w:rtl w:val="true"/>
          <w:lang w:bidi="ar-SA"/>
        </w:rPr>
        <w:t>توفّي رسول الله صلى الله عليه و سلم صار مع فاطمة وولدها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علي بن أبي‌طالب وأنا أقوم بالضيعتين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أبي‌نيزر والبغيبغة،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لا أرضاه لأميرالمؤمنين، قرع من قرع الضيعة صنعته بإهالة سنخة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يده، ثمّ‌ أصاب من ذلك شيئاً، ثمّ‌ رجع إلي الربيع، فغسل يده بالرمل حتّي أنقاهما، ثمّ‌ ضمّ‌ يديه، كلّ‌ واحدة منهما إلي اختها، وشرب بهما حساً من ماء الربيع،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أبانيزر، إنّ‌ الأكفّ‌ أنظف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ندي ذلك الماء علي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المعول وانحدر في العين، فجعل يضرب، وأبطأ عليه الماء، فخرج وقد تفضّج جبينه عرقاً، فانتكف العرق عن جبينه، ثمّ‌ أخذ المعول وعاد إلي العين، فأقبل يضرب فيها، وجعل يهمهم، فانثالت كأنّها عنق جزور، فخرج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أنّها صدقة، علىّ‌ بدواة وصحيفة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 بهما إليه،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عبدالله علي أميرالمؤمنين، تصدّق بالضيعتين المعروفتين بعين أبي‌نيزر والبغيبغة علي فقراء أهل المدينة وابن السبيل، ليقي الله بهما وجهه حرّ النار يوم القيامة، لا تباعا ولا توهبا، حتّي يرثهما الله وهو خير الوارثين، إلّا أن يحتاج إليهما الحسن أو الحسين فهما طلق لهما، وليس لأحد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الحسين رضى الله عنه دَين، فحمل إليه معاوية بعين أبي‌نيزر مئتي ألف دينار، فأبي أن يبيع،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تصدّق بها أبي ليقي الله بها وجهه حرّ النار، ولست بائعها بشيء</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باب من أخبار الخوارج، وقف عين أبي‌نيزر، وعنه ياقوت في‌معجم البلدان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أبي‌نيزر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والبكري‌في‌معجم ما استعجم </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البرّي‌في‌الجوهرة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فضائل علي، من دون ذكر مصدر</w:t>
      </w:r>
      <w:r>
        <w:rPr>
          <w:rFonts w:eastAsia="Amiri" w:cs="Amiri" w:ascii="Amiri" w:hAnsi="Amiri"/>
          <w:color w:val="111111"/>
          <w:sz w:val="28"/>
          <w:szCs w:val="28"/>
          <w:rtl w:val="true"/>
          <w:lang w:bidi="ar-SA"/>
        </w:rPr>
        <w:t>.</w:t>
      </w:r>
      <w:bookmarkStart w:id="189" w:name="pg17040_185388"/>
    </w:p>
    <w:p>
      <w:pPr>
        <w:pStyle w:val="BookText"/>
        <w:rPr/>
      </w:pPr>
      <w:bookmarkEnd w:id="189"/>
      <w:r>
        <w:rPr>
          <w:rFonts w:eastAsia="Times New Roman" w:cs="Times New Roman" w:ascii="Times New Roman" w:hAnsi="Times New Roman"/>
          <w:color w:val="111111"/>
          <w:sz w:val="28"/>
          <w:szCs w:val="28"/>
          <w:lang w:val="en-US" w:bidi="en-US"/>
        </w:rPr>
        <w:t>15184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أبناء ملوك العجم، رغب في الإسلام وهو صغير، فأتي رسول الله فأسلم، وكان معه، فلمّا توفّي رسول الله صلى الله عليه و سلم صار مع فاطمة وولدها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علي عليه السلام وأنا أقوم بالضيعتين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هذا هو الصواب، وفي‌الأصل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أبي‌نيزر والبغيبغة،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لا أرضاه لك، قرع من قرع الضيعة صنعته بإهالة سنخة،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 الربيع فغسل يده، ثمّ‌ أصاب منه شيئاً، ثمّ‌ رجع إلي الربيع فغسل يده بالرمل، ثمّ‌ ضمّ‌ يديه فشرب بهما حساً من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نيزر، إنّ‌ الأكفّ‌ أنظف من الآنية، ثمّ‌ مسح ندي الماء علي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المعول فجعل يضرب بالمعول في العين، فأبطأ عليه الماء، فخرج وجبينه ينضح عرقاً وهو ينشفه بيده، ثمّ‌ عاد فأقبل يضرب فيها وهو يهمهم، فانثالت كأنّها عنق جزور، فخرج مسرعاً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صدقة، علىّ‌ بدواة وصحيفة،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تصدّق به عبدالله علي أميرالمؤمنين، تصدّق بالضيعتين المعروفتين بعين أبي‌نيزر والبغيبغة علي أهل المدينة وابن السبيل، ليقي الله وجهه حرّ النار يوم القيامة، لا تباعان ولا ترهنان حتّي يرثهما الله وهو خير الوارثين، إلّا أن يحتاج الحسن والحسين، فهما طلق لهما، وليسا لأحد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الحسن دين فحمل إليه معاوية 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نيزر مئتي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تصدّق بها أبي ليقي الله بها وجهه حرّ النار، ولست بائعها بشيء</w:t>
      </w:r>
      <w:r>
        <w:rPr>
          <w:rFonts w:eastAsia="Amiri" w:cs="Amiri" w:ascii="Amiri" w:hAnsi="Amiri"/>
          <w:color w:val="111111"/>
          <w:sz w:val="28"/>
          <w:szCs w:val="28"/>
          <w:rtl w:val="true"/>
          <w:lang w:bidi="ar-SA"/>
        </w:rPr>
        <w:t>.</w:t>
      </w:r>
      <w:r>
        <w:rPr>
          <w:rStyle w:val="FootnoteAnchor"/>
          <w:rtl w:val="true"/>
        </w:rPr>
        <w:footnoteReference w:id="123"/>
      </w:r>
    </w:p>
    <w:p>
      <w:pPr>
        <w:pStyle w:val="Heading6"/>
        <w:numPr>
          <w:ilvl w:val="5"/>
          <w:numId w:val="1"/>
        </w:numPr>
        <w:rPr/>
      </w:pPr>
      <w:bookmarkStart w:id="190" w:name="__RefHeading___Toc6525474_3381743652"/>
      <w:bookmarkStart w:id="191" w:name="_Toc77"/>
      <w:bookmarkEnd w:id="190"/>
      <w:r>
        <w:rPr/>
        <w:t>9</w:t>
      </w:r>
      <w:r>
        <w:rPr>
          <w:rtl w:val="true"/>
        </w:rPr>
        <w:t xml:space="preserve">. </w:t>
      </w:r>
      <w:r>
        <w:rPr>
          <w:rtl w:val="true"/>
        </w:rPr>
        <w:t>ما ورد مرسلاً</w:t>
      </w:r>
      <w:bookmarkEnd w:id="191"/>
    </w:p>
    <w:p>
      <w:pPr>
        <w:pStyle w:val="BookText"/>
        <w:rPr/>
      </w:pPr>
      <w:r>
        <w:rPr>
          <w:rFonts w:eastAsia="Times New Roman" w:cs="Times New Roman" w:ascii="Times New Roman" w:hAnsi="Times New Roman"/>
          <w:color w:val="111111"/>
          <w:sz w:val="28"/>
          <w:szCs w:val="28"/>
          <w:lang w:val="en-US" w:bidi="en-US"/>
        </w:rPr>
        <w:t>15185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 عليّاً عليه السلام لمّا أوصي إلي الحسن في وقف أمواله وأن يجعل فيها ثلاثة من مواليه وقف فيها عين أبي‌نيزر والبغيبغة، فهذا غلط‍‌؛ لأنّ‌ وقفه هذين</w:t>
      </w:r>
    </w:p>
    <w:p>
      <w:pPr>
        <w:pStyle w:val="BookText"/>
        <w:rPr/>
      </w:pPr>
      <w:r>
        <w:rPr>
          <w:rFonts w:ascii="Amiri" w:hAnsi="Amiri" w:eastAsia="Amiri" w:cs="Amiri"/>
          <w:color w:val="111111"/>
          <w:sz w:val="28"/>
          <w:sz w:val="28"/>
          <w:szCs w:val="28"/>
          <w:rtl w:val="true"/>
          <w:lang w:bidi="ar-SA"/>
        </w:rPr>
        <w:t>الموضعين لسنتين من خلافته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باب من أخبار الخوارج،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لأبي‌الأسود الدؤلي‌في‌آل البيت، وعنه ياقوت في‌معجم البلدان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أبي‌نيزر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صحّة تاريخ الوقف وكذا ذكره في‌وصيّته عليه السلام إلي الحسن عليه السلام، إذ رواية المبرّد المتقدّمة ناطقة بأنّه عليه السلام وقف الضيعة بعد حفر العين من غير فصل، ونحن نعلم أنّه عليه السلام خرج من المدينة بعد أشهر قليلة من خلافته عليه السلام ولم يعد إليها حتّي استشهد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الأثر أنّ‌ أميرالمؤمنين عليه السلام جاءه مخبر فأخبره أنّ‌ مالاً له قد انفجرت فيه عين خرّارة، يبشّره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بشّر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وقف ذلك المال علي الفقراء، وكتب به كتاباً في تلك الساعة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15187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الزبيريّون أنّ‌ معاوية كتب إلي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أميرالمؤمنين أحبّ‌ أن يردّ الاُلفة، ويسلّ‌ السخيمة، ويصل الرحم، فإذا ورد عليك كتابي هذا فاخطب إلي عبدالله بن جعفر ابنته امّ‌كلثوم علي يزيد بن أميرالمؤمنين، وارغب له في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مروان إلي عبدالله بن جعفر، فقرأ عليه كتاب معاوية، وأعلمه بما في ردّ الاُلفة من صلاح ذات البين، واجتماع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خالها الحسين بينبع، وليس ممّن يفتات عليه بأمر، فأنظرني إلي أن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امّها زينب بنت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الحسين ذكر ذلك له عبدالله بن جعفر، فقام من عنده فدخل إلي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ابن عمّك القاسم بن محمّد بن جعفر بن أبي‌طالب أحقّ‌ بك، ولعلّك ترغبين في كثرة الصداق وقد نحلتك البغيبغات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 القوم للإملاك</w:t>
      </w:r>
      <w:r>
        <w:rPr>
          <w:rStyle w:val="FootnoteAnchor"/>
          <w:rtl w:val="true"/>
        </w:rPr>
        <w:footnoteReference w:id="126"/>
      </w:r>
      <w:r>
        <w:rPr>
          <w:rFonts w:ascii="Amiri" w:hAnsi="Amiri" w:eastAsia="Amiri" w:cs="Amiri"/>
          <w:color w:val="111111"/>
          <w:sz w:val="28"/>
          <w:sz w:val="28"/>
          <w:szCs w:val="28"/>
          <w:rtl w:val="true"/>
          <w:lang w:bidi="ar-SA"/>
        </w:rPr>
        <w:t>تكلّم مروان بن الحكم، فذكر معاوية وما قصده من صلة</w:t>
      </w:r>
    </w:p>
    <w:p>
      <w:pPr>
        <w:pStyle w:val="BookText"/>
        <w:rPr/>
      </w:pPr>
      <w:r>
        <w:rPr>
          <w:rFonts w:ascii="Amiri" w:hAnsi="Amiri" w:eastAsia="Amiri" w:cs="Amiri"/>
          <w:color w:val="111111"/>
          <w:sz w:val="28"/>
          <w:sz w:val="28"/>
          <w:szCs w:val="28"/>
          <w:rtl w:val="true"/>
          <w:lang w:bidi="ar-SA"/>
        </w:rPr>
        <w:t>الرحم وجمع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الحسين، فزوّجها من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يا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 خطب أبومحمّد الحسن بن علي عليه السلام عائشة بنت عثمان بن عفّان، واجتمعنا لذلك، فتكلّمت أنت فزوّجتها من عبدالله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الحسين إلي محمّد بن حاطب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كان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هذه الضيعة في أيدي بني عبدالله بن جعفر من ناحية امّ‌كلثوم، يتوارثونها، حتّي ملك أميرالمؤمنين المأمون،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هذا وقف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فانتزعها من أيديهم، وعوّضهم عنها، وردّها إلي ما كانت عليه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باب من أخبار الخوارج، كتاب معاوية إلي مروان بن الحكم، وعنه ياقوت في‌معجم البلدان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والبكري‌في‌معجم ما استعجم </w:t>
      </w: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وابن حجر في‌الإصابة </w:t>
      </w:r>
      <w:r>
        <w:rPr>
          <w:rFonts w:eastAsia="Amiri" w:cs="Amiri" w:ascii="Amiri" w:hAnsi="Amiri"/>
          <w:color w:val="111111"/>
          <w:sz w:val="28"/>
          <w:szCs w:val="28"/>
          <w:lang w:bidi="ar-SA"/>
        </w:rPr>
        <w:t>343/7</w:t>
      </w:r>
      <w:r>
        <w:rPr>
          <w:rFonts w:ascii="Amiri" w:hAnsi="Amiri" w:eastAsia="Amiri" w:cs="Amiri"/>
          <w:color w:val="111111"/>
          <w:sz w:val="28"/>
          <w:sz w:val="28"/>
          <w:szCs w:val="28"/>
          <w:rtl w:val="true"/>
          <w:lang w:bidi="ar-SA"/>
        </w:rPr>
        <w:t xml:space="preserve">، ترجمة أبي‌نيزر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ترجمة 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أموال علي رضى الله عنه عيوناً متفرّقة بينبع، منها عين يقال لها عين البحير، وعين يقال لها عين أبي‌نيزر، وعين يقال لها عين نولا، وهي اليوم تدعي العدر، وهي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رضى الله عنه عمل فيها بيده، وفيها مسجد النبىّ‌ صلى الله عليه و سلم متوجّهة إلي ذي‌العشيرة يتلقّي عير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العيون أشراب بأيدي أقوام، زعم بعض الناس أنّ‌ ولاة الصدقة أعطوهم إيّاها، وزعم الّذين هي بأيديهم أنّها ملك لهم، إلّا عين نولا، فإنّها خالصة، إلّا نخلات فيها بيد امرأة يقال لها بنت يعلي مولي علي بن أبي‌طالب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علي رضى الله عنه أيضاً بينبع البغيبغات، وهي عيون، منها عين يقال لها خيف الأراك، ومنها عين يقال لها خيف ليلي، ومنها عين يقال لها خيف بسطاس، فيها خليج من النخل مع العين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البغيبغات ممّا عمل علي رضى الله عنه وتصدّق به، فلم تزل في صدقاته حتّي أعطاها</w:t>
      </w:r>
    </w:p>
    <w:p>
      <w:pPr>
        <w:pStyle w:val="BookText"/>
        <w:rPr/>
      </w:pPr>
      <w:r>
        <w:rPr>
          <w:rFonts w:ascii="Amiri" w:hAnsi="Amiri" w:eastAsia="Amiri" w:cs="Amiri"/>
          <w:color w:val="111111"/>
          <w:sz w:val="28"/>
          <w:sz w:val="28"/>
          <w:szCs w:val="28"/>
          <w:rtl w:val="true"/>
          <w:lang w:bidi="ar-SA"/>
        </w:rPr>
        <w:t>حسين بن علي عبدالله بن جعفر بن أبي‌طالب، يأكل ثمرها، ويستعين بها علي دينه ومؤونته علي إلّا يزوّج ابنته يزيد بن معاوية بن أبي‌سفيان، فباع عبدالله تلك العيون من معاوية رضى الله عنه، ثمّ‌ قبضت حتّي ملك بنوهاشم الصوافي، فكلّم فيها عبدالله بن حسن بن حسن أباالعبّاس، وهو خليفة، فردّها في صدقة علي رضى الله عنه، فأقامت في صدقته حتّي قبضها أبوجعفر في خلافته، وكلّم فيها الحسن بن زيد المهدي حين استخلف وأخبره خبرها، فكتب إلي زفر بن عاصم الهلالي، وهو والي المدينة، فردّها مع صدقات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رضى الله عنه أيضاً ساقي علي عين يقال لها عين الحديث بينبع، وأشرك علي عين يقال لها العصيبة، موات بينبع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أيضاً صدقات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الفقيرين بالعالية، وبئر الملك بقناة، والأدبيّة بالإضم، فسمعت أنّ‌ حسناً أو حسيناً بن علي باع ذلك كلّه فيما كان من حربهم، فتلك الأموال اليوم متفرّقة في أيدي ناس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ولعلي رضى الله عنه في صدقاته عين ناقة بوادي القري، يقال لها عين حسن؛ بالبيرة من العلا، كانت حديثاً من الدهر بيد عبدالرحمان بن يعقوب بن إبراهيم بن محمّد بن طلحة التيمي، فخاصمه فيها حمزة بن حسن بن عبيدالله بن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أخيه العبّاس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حتّي قضي لحمزة بها، وصارت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بوادي القري أيضاً عين موات، خاصم فيها أيضاً حمزة بن حسن بولاية أخيه العبّاس رجلين من أهل وادي القري، كانت بأيديهما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كبير مولي حسن بن حسن، ومروان بن عبدالملك بن خارست، حتّي قضي حمزة بها، فصارت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رضى الله عنه أيضاً حقّ‌ علي عين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ساقي علي عين بالبيرة، وهو في الصدقة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بحرّة الرجلاء من ناحية شعب زيد واد يدعي الأحمر، شطره في الصدقة، وشطره بأيدي آل منّاع من بني‌عدي، منحة من علي، وكان كلّه بأيديهم حتّي خاصمهم فيه حمزة بن حسن، فأخذ منهم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بحرّة الرجلاء واد يقال له البيضاء، فيه مزراع وعفا، وهو في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بحرّة الرجلاء أربع آبر، يقال لها ذات كمات، وذوات العشراء، و قعين، و معيد، و رعوان، فهذه الآبر في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بناحية فدك واد بين لابتي حرّة يدعي رعية، فيه نخل ووشل، من ماء يجري علي سقا بزرنوق، فذلك في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بناحية فدك واد يقال له الأسحن، وبنو فزارة تدّعي فيه ملكاً ومقاماً، وهو اليوم في أيدي ولاة الصدقة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ناحية فدك مال بأعلي حرّة الرجلاء يقال له القصيبة، كان عبدالله بن حسن بن حسن عامل عليه بني‌عمير مولي عبدالله بن جعفر بن أبي‌طالب علي أنّه إذا بلغ ثمره ثلاثين صاعاً بالصاع الأوّل فالصدقة علي الثلث، فإذا انقرض بنو عمير فمرجعه إلي الصدقة، فذلك اليوم علي هذه الحال بأيدي ولاة الصدقة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صدقات علي‌بن أبي‌طالب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بن أبي‌طالب رضى الله عنه بأرضه بينبع فهي إلي اليوم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15190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مواضع كثيرة في البلاد، وهي تصغير ساق، وهي قارّة مستطيلة تشبّه بساق الإنسان، ففي بلاد العرب سويقة موضع قرب المدينة يسكنه آل علي بن أبي‌طالب رضى الله عنه، وكان محمّد بن صالح بن عبدالله بن موسي بن عبدالله بن حسن بن حسن بن علي بن أبي‌طالب رضى الله عنه قد خرج علي المتوكّل فأنفذ إليه أباالساج في جيش ضخم فظفر به وبجماعة من أهله فأخذهم وقيدهم وقتل بعضهم وأخرب سويقة، وهي منزل بني‌الحسن، وكان من جملة صدقات علي بن أبي‌طالب رضى الله عنه، وعقربها نخلاً كثيراً، وخرّب منازلهم، وحمل محمّد بن صالح إلي سامرّاء، وما أظنّ‌ سويقة بعد ذلك أفلحت</w:t>
      </w:r>
      <w:r>
        <w:rPr>
          <w:rFonts w:eastAsia="Amiri" w:cs="Amiri" w:ascii="Amiri" w:hAnsi="Amiri"/>
          <w:color w:val="111111"/>
          <w:sz w:val="28"/>
          <w:szCs w:val="28"/>
          <w:rtl w:val="true"/>
          <w:lang w:bidi="ar-SA"/>
        </w:rPr>
        <w:t>....</w:t>
      </w:r>
      <w:r>
        <w:rPr>
          <w:rStyle w:val="FootnoteAnchor"/>
          <w:rtl w:val="true"/>
        </w:rPr>
        <w:footnoteReference w:id="130"/>
      </w:r>
      <w:bookmarkStart w:id="192" w:name="pg17040_185393"/>
    </w:p>
    <w:p>
      <w:pPr>
        <w:pStyle w:val="Heading5"/>
        <w:numPr>
          <w:ilvl w:val="4"/>
          <w:numId w:val="1"/>
        </w:numPr>
        <w:rPr/>
      </w:pPr>
      <w:bookmarkStart w:id="193" w:name="__RefHeading___Toc6525476_3381743652"/>
      <w:bookmarkStart w:id="194" w:name="_Toc78"/>
      <w:bookmarkEnd w:id="192"/>
      <w:bookmarkEnd w:id="193"/>
      <w:r>
        <w:rPr>
          <w:rtl w:val="true"/>
        </w:rPr>
        <w:t>الحادي عشر</w:t>
      </w:r>
      <w:r>
        <w:rPr>
          <w:rtl w:val="true"/>
        </w:rPr>
        <w:t xml:space="preserve">: </w:t>
      </w:r>
      <w:r>
        <w:rPr>
          <w:rtl w:val="true"/>
        </w:rPr>
        <w:t>ولىّ‌ صدقاته ووصيّته فيها له مضافاً علي ما تقدّم في الفرع السابق</w:t>
      </w:r>
      <w:bookmarkEnd w:id="194"/>
    </w:p>
    <w:p>
      <w:pPr>
        <w:pStyle w:val="Heading6"/>
        <w:numPr>
          <w:ilvl w:val="5"/>
          <w:numId w:val="1"/>
        </w:numPr>
        <w:rPr/>
      </w:pPr>
      <w:bookmarkStart w:id="195" w:name="__RefHeading___Toc6525478_3381743652"/>
      <w:bookmarkStart w:id="196" w:name="_Toc7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شبل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أبي‌معشر</w:t>
      </w:r>
    </w:p>
    <w:p>
      <w:pPr>
        <w:pStyle w:val="Heading6"/>
        <w:numPr>
          <w:ilvl w:val="5"/>
          <w:numId w:val="1"/>
        </w:numPr>
        <w:rPr/>
      </w:pPr>
      <w:bookmarkStart w:id="197" w:name="__RefHeading___Toc6525480_3381743652"/>
      <w:bookmarkStart w:id="198" w:name="_Toc80"/>
      <w:bookmarkEnd w:id="197"/>
      <w:r>
        <w:rPr/>
        <w:t>1</w:t>
      </w:r>
      <w:r>
        <w:rPr>
          <w:rtl w:val="true"/>
        </w:rPr>
        <w:t xml:space="preserve">. </w:t>
      </w:r>
      <w:r>
        <w:rPr>
          <w:rtl w:val="true"/>
        </w:rPr>
        <w:t>مرداس</w:t>
      </w:r>
      <w:bookmarkEnd w:id="198"/>
    </w:p>
    <w:p>
      <w:pPr>
        <w:pStyle w:val="BookText"/>
        <w:rPr/>
      </w:pPr>
      <w:r>
        <w:rPr>
          <w:rFonts w:eastAsia="Times New Roman" w:cs="Times New Roman" w:ascii="Times New Roman" w:hAnsi="Times New Roman"/>
          <w:color w:val="111111"/>
          <w:sz w:val="28"/>
          <w:szCs w:val="28"/>
          <w:lang w:val="en-US" w:bidi="en-US"/>
        </w:rPr>
        <w:t>15191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مرداس،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الحسين يأكل ويهدي من صدقة علي رضى الله عنه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الخصّاف في‌أحكام الأوقاف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ما روي‌في‌صدقة علي‌بن أبي‌طالب رضى الله عنه</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6525482_3381743652"/>
      <w:bookmarkStart w:id="200" w:name="_Toc81"/>
      <w:bookmarkEnd w:id="199"/>
      <w:r>
        <w:rPr/>
        <w:t>2</w:t>
      </w:r>
      <w:r>
        <w:rPr>
          <w:rtl w:val="true"/>
        </w:rPr>
        <w:t xml:space="preserve">. </w:t>
      </w:r>
      <w:r>
        <w:rPr>
          <w:rtl w:val="true"/>
        </w:rPr>
        <w:t>مصعب بن عبدالله</w:t>
      </w:r>
      <w:bookmarkEnd w:id="200"/>
    </w:p>
    <w:p>
      <w:pPr>
        <w:pStyle w:val="BookText"/>
        <w:rPr/>
      </w:pPr>
      <w:r>
        <w:rPr>
          <w:rFonts w:eastAsia="Times New Roman" w:cs="Times New Roman" w:ascii="Times New Roman" w:hAnsi="Times New Roman"/>
          <w:color w:val="111111"/>
          <w:sz w:val="28"/>
          <w:szCs w:val="28"/>
          <w:lang w:val="en-US" w:bidi="en-US"/>
        </w:rPr>
        <w:t>15192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آخر ولد علي بن أبي‌طالب، وقدم مع أبان بن عثمان علي الوليد بن عبدالملك يسأله أن يولّيه صدقة أبيه علي بن أبي‌طالب، وكان يليها يومئذ ابن أخيه الحسن بن الحسن بن علي، فعرض عليه وليد الصلة وقضاء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إنّما جئت لصدقة أبي، أنا أولي بها، فاكتب لي ولايتها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وليد رقعة فيها أبيات ربيع بن أبي‌الحقيق اليهودي النضري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مالت دواعي‌الهوي وأنصت السامع للقائل</w:t>
      </w:r>
    </w:p>
    <w:p>
      <w:pPr>
        <w:pStyle w:val="BookText"/>
        <w:rPr/>
      </w:pPr>
      <w:r>
        <w:rPr>
          <w:rFonts w:ascii="Amiri" w:hAnsi="Amiri" w:eastAsia="Amiri" w:cs="Amiri"/>
          <w:color w:val="111111"/>
          <w:sz w:val="28"/>
          <w:sz w:val="28"/>
          <w:szCs w:val="28"/>
          <w:rtl w:val="true"/>
          <w:lang w:bidi="ar-SA"/>
        </w:rPr>
        <w:t>واصطرع القوم بألبابهم تقضي‌بحكم عادل فاضل</w:t>
      </w:r>
    </w:p>
    <w:p>
      <w:pPr>
        <w:pStyle w:val="BookText"/>
        <w:rPr/>
      </w:pPr>
      <w:r>
        <w:rPr>
          <w:rFonts w:ascii="Amiri" w:hAnsi="Amiri" w:eastAsia="Amiri" w:cs="Amiri"/>
          <w:color w:val="111111"/>
          <w:sz w:val="28"/>
          <w:sz w:val="28"/>
          <w:szCs w:val="28"/>
          <w:rtl w:val="true"/>
          <w:lang w:bidi="ar-SA"/>
        </w:rPr>
        <w:t>لا نجعل الباطل حقّاً ولا نلطّ‍‌ دون الحقّ‌ بالباطل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نخاف أن تسفه أحلامنا فنخمل الدهر من الخامل</w:t>
      </w:r>
      <w:r>
        <w:rPr>
          <w:rStyle w:val="FootnoteAnchor"/>
          <w:rtl w:val="true"/>
        </w:rPr>
        <w:footnoteReference w:id="132"/>
      </w:r>
      <w:bookmarkStart w:id="201" w:name="pg17040_185394"/>
    </w:p>
    <w:p>
      <w:pPr>
        <w:pStyle w:val="Heading6"/>
        <w:numPr>
          <w:ilvl w:val="5"/>
          <w:numId w:val="1"/>
        </w:numPr>
        <w:rPr/>
      </w:pPr>
      <w:bookmarkStart w:id="202" w:name="__RefHeading___Toc6525484_3381743652"/>
      <w:bookmarkStart w:id="203" w:name="_Toc82"/>
      <w:bookmarkEnd w:id="201"/>
      <w:bookmarkEnd w:id="202"/>
      <w:r>
        <w:rPr/>
        <w:t>3</w:t>
      </w:r>
      <w:r>
        <w:rPr>
          <w:rtl w:val="true"/>
        </w:rPr>
        <w:t xml:space="preserve">. </w:t>
      </w:r>
      <w:r>
        <w:rPr>
          <w:rtl w:val="true"/>
        </w:rPr>
        <w:t>أبومعشر</w:t>
      </w:r>
      <w:bookmarkEnd w:id="203"/>
    </w:p>
    <w:p>
      <w:pPr>
        <w:pStyle w:val="BookText"/>
        <w:rPr/>
      </w:pPr>
      <w:r>
        <w:rPr>
          <w:rFonts w:eastAsia="Times New Roman" w:cs="Times New Roman" w:ascii="Times New Roman" w:hAnsi="Times New Roman"/>
          <w:color w:val="111111"/>
          <w:sz w:val="28"/>
          <w:szCs w:val="28"/>
          <w:lang w:val="en-US" w:bidi="en-US"/>
        </w:rPr>
        <w:t>15193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أبي‌طالب اشترط‍‌ في صدقته أنّها إلي ذي الدين والفضل من أكابر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صدقته في زمن الوليد بن عبدالملك إلي زيد بن الحسن بن علي بن أبي‌طالب فنازعه فيها أبوهاشم عبدالله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أنّي وإيّاك في النسب سواء إلي جدّنا علي، وإن كانت فاطمة لم تلدني وولدتك، فإنّ‌ هذه الصدقة لعلي وليست لفاطمة، وأنا أفقه منك وأعلم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طالت المنازعة بينهما، فخرج زيد من المدينة إلي الوليد بن عبدالملك، وهو بدمشق، فكبر عنده علي أبي‌هاشم وأعلمه أنّ‌ له شيعة بالعراق يتّخذونه إماماً، وأنّه يدعو إلي نفسه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ذلك في نفس الوليد، ووقر في صدره، وصدّق زيداً فيما ذكره، وحمله منه علي جهة النصيحة، وتزوّج ابنته نفيسة ابنة زيد بن الحسن، وكتب الوليد إلي عامله بالمدينة في إشخاص أبي‌هاشم إليه، وأنفد بكتابه رسولاً قاصداً يأتي بأبي‌هاشم، فلمّا وصل إلي باب الوليد أمر بحبسه في السجن فمكث فيه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فوفد في أمره علي بن الحسين بن علي بن أبي‌طالب، فقدم علي الوليد، فكان أوّل ما افتتح به كلامه حين دخل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بال آل أبي‌بكر وآل عمر وآل عثمان يتقرّبون بآبائهم فيكرمون ويحبّون، وآل رسول الله صلى الله عليه و سلم يتقرّبون به فلا ينفعهم ذلك‌؟ فيم حبست ابن عمّي عبدالله بن محمّد طول هذه المدّة‌؟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ابن عمّكما زيد بن الحسن، فإنّه أخبرني أنّ‌ عبدالله بن محمّد ينتحل اسمي ويدعو إلي نفسه، وأنّ‌ له شيعة بالعراق قد اتّخذوه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يمكن أن يكون بين ابني العمّ‌ منازعة ووحشة كما يكون بين الأقارب، فيكذب أحدهما علي الآخر؟ وهذان كان بينهما كذا وكذا، فأخبره خبر صدقة علي بن أبي‌طالب وما جري فيها، حتّي زال عن قلب الوليد ما كان قد خامره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 بقرابتنا من نبيّك صلى الله عليه و سلم لمّا خلّيت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w:t>
      </w:r>
      <w:bookmarkStart w:id="204" w:name="pg17040_185395"/>
    </w:p>
    <w:p>
      <w:pPr>
        <w:pStyle w:val="BookText"/>
        <w:rPr/>
      </w:pPr>
      <w:bookmarkEnd w:id="204"/>
      <w:r>
        <w:rPr>
          <w:rFonts w:ascii="Amiri" w:hAnsi="Amiri" w:eastAsia="Amiri" w:cs="Amiri"/>
          <w:color w:val="111111"/>
          <w:sz w:val="28"/>
          <w:sz w:val="28"/>
          <w:szCs w:val="28"/>
          <w:rtl w:val="true"/>
          <w:lang w:bidi="ar-SA"/>
        </w:rPr>
        <w:t>سبيله، وأمره أن يقيم بحضرته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375/19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ترجمة زيد بن الحسن بن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525486_3381743652"/>
      <w:bookmarkStart w:id="206" w:name="_Toc83"/>
      <w:bookmarkEnd w:id="205"/>
      <w:r>
        <w:rPr/>
        <w:t>4</w:t>
      </w:r>
      <w:r>
        <w:rPr>
          <w:rtl w:val="true"/>
        </w:rPr>
        <w:t xml:space="preserve">. </w:t>
      </w:r>
      <w:r>
        <w:rPr>
          <w:rtl w:val="true"/>
        </w:rPr>
        <w:t>يحيي بن شبل</w:t>
      </w:r>
      <w:bookmarkEnd w:id="206"/>
    </w:p>
    <w:p>
      <w:pPr>
        <w:pStyle w:val="BookText"/>
        <w:rPr/>
      </w:pPr>
      <w:r>
        <w:rPr>
          <w:rFonts w:eastAsia="Times New Roman" w:cs="Times New Roman" w:ascii="Times New Roman" w:hAnsi="Times New Roman"/>
          <w:color w:val="111111"/>
          <w:sz w:val="28"/>
          <w:szCs w:val="28"/>
          <w:lang w:val="en-US" w:bidi="en-US"/>
        </w:rPr>
        <w:t>15194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أبي‌سبرة، عن يحيي بن شبل،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الحسين يبيع من رقيق صدقة علي ويبتاع</w:t>
      </w:r>
      <w:r>
        <w:rPr>
          <w:rFonts w:eastAsia="Amiri" w:cs="Amiri" w:ascii="Amiri" w:hAnsi="Amiri"/>
          <w:color w:val="111111"/>
          <w:sz w:val="28"/>
          <w:szCs w:val="28"/>
          <w:rtl w:val="true"/>
          <w:lang w:bidi="ar-SA"/>
        </w:rPr>
        <w:t>.</w:t>
      </w:r>
      <w:r>
        <w:rPr>
          <w:rStyle w:val="FootnoteAnchor"/>
          <w:rtl w:val="true"/>
        </w:rPr>
        <w:footnoteReference w:id="134"/>
      </w:r>
    </w:p>
    <w:p>
      <w:pPr>
        <w:pStyle w:val="Heading6"/>
        <w:numPr>
          <w:ilvl w:val="5"/>
          <w:numId w:val="1"/>
        </w:numPr>
        <w:rPr/>
      </w:pPr>
      <w:bookmarkStart w:id="207" w:name="__RefHeading___Toc6525488_3381743652"/>
      <w:bookmarkStart w:id="208" w:name="_Toc84"/>
      <w:bookmarkEnd w:id="207"/>
      <w:r>
        <w:rPr/>
        <w:t>5</w:t>
      </w:r>
      <w:r>
        <w:rPr>
          <w:rtl w:val="true"/>
        </w:rPr>
        <w:t xml:space="preserve">. </w:t>
      </w:r>
      <w:r>
        <w:rPr>
          <w:rtl w:val="true"/>
        </w:rPr>
        <w:t>ما ورد مرسلاً</w:t>
      </w:r>
      <w:bookmarkEnd w:id="208"/>
    </w:p>
    <w:p>
      <w:pPr>
        <w:pStyle w:val="BookText"/>
        <w:rPr/>
      </w:pPr>
      <w:r>
        <w:rPr>
          <w:rFonts w:eastAsia="Times New Roman" w:cs="Times New Roman" w:ascii="Times New Roman" w:hAnsi="Times New Roman"/>
          <w:color w:val="111111"/>
          <w:sz w:val="28"/>
          <w:szCs w:val="28"/>
          <w:lang w:val="en-US" w:bidi="en-US"/>
        </w:rPr>
        <w:t>15195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غير واحد من آل عمر وآل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علي صدقته حتّي مات، ووليها بعده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15196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الحسن وصىّ‌ أبيه، وولىّ‌ صدقة علي بن أبي‌طالب في عصره، وكان حجّاج بن يوسف قال له يوماً وهو يسايره في موكبه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وحجّاج يومئذ أميرالمدينة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عمّك عمر بن علي معك في صدقة علي؛ فإنّه عمّك وبقيّة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اغيّر شرط‍‌ علي، ولا أدخل فيها من لم يدخل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15197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 أن يقوم في أرضه ثلاثة من مواليه ولهم قوتهم، وإن هلك الحسن قام بأمر وصيّتي الأكبر فالأكبر من ولدي ممّن لا يطعن عليه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15198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عاتبت العثمانيّة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مات ولم يخلّف ديناراً ولا درهماً، وإنّ‌ عليّاً عليه السلام مات وخلّف عقاراً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نخلاً </w:t>
      </w:r>
      <w:r>
        <w:rPr>
          <w:rFonts w:eastAsia="Amiri" w:cs="Amiri" w:ascii="Amiri" w:hAnsi="Amiri"/>
          <w:color w:val="111111"/>
          <w:sz w:val="28"/>
          <w:szCs w:val="28"/>
          <w:rtl w:val="true"/>
          <w:lang w:bidi="ar-SA"/>
        </w:rPr>
        <w:t>-.</w:t>
      </w:r>
      <w:bookmarkStart w:id="209" w:name="pg17040_185396"/>
    </w:p>
    <w:p>
      <w:pPr>
        <w:pStyle w:val="BookText"/>
        <w:rPr/>
      </w:pPr>
      <w:bookmarkEnd w:id="209"/>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كلّ‌ أحد أنّ‌ عليّاً عليه السلام استخرج عيوناً بكدّ يده بالمدينة وينبع وسويقة</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هذا هو الصواب، وفي‌الأصل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وأحيا بها مواتاً كثيراً، ثمّ‌ أخرجها عن ملكه، وتصدّق بها علي المسلمين، ولم يمت وشيء منها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تري إلي ما تتضمّنه كتب السير والأخبار من منازعة زيد بن علي وعبدالله بن الحسن في صدقات علي عليه السلام‌؟ ولم يورّث علي عليه السلام بنيه قليلاً من المال ولا كثيراً إلّا عبيده وإماءه وسبعمئة درهم من عطائه، تركها ليشتري بها خادماً لأهله قيمتها ثمانية وعشرون ديناراً، علي حسب المئة أربعة دنانير، وهكذا كانت المعاملة بالدراهم إذ ذاك، وإنّما لم يترك أبوبكر قليلاً ولا كثيراً لأنّه ما عاش، ولو عاش 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تري أنّ‌ عمر أصدق امّ‌كلثوم أربعين ألف درهم، ودفعها إليها؟ وذلك لأنّ‌ هؤلاء طالت أعمارهم، فمنهم من درّت عليه أخلاف التجارة، ومنهم من كان يستعمر الأرض ويزرعها، ومنهم من استفضل من رزقه من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وفضّلهم أميرالمؤمنين عليه السلام بأنّه كان يعمل بيده، ويحرث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ويغرس النخل، كلّ‌ ذلك يباشره بنفسه الشريفة، ولم يستبق منه لوقته ولا لعقبه قليلاً ولا كثيراً، وإنّما كان صدقة</w:t>
      </w:r>
      <w:r>
        <w:rPr>
          <w:rFonts w:eastAsia="Amiri" w:cs="Amiri" w:ascii="Amiri" w:hAnsi="Amiri"/>
          <w:color w:val="111111"/>
          <w:sz w:val="28"/>
          <w:szCs w:val="28"/>
          <w:rtl w:val="true"/>
          <w:lang w:bidi="ar-SA"/>
        </w:rPr>
        <w:t>....</w:t>
      </w:r>
      <w:r>
        <w:rPr>
          <w:rStyle w:val="FootnoteAnchor"/>
          <w:rtl w:val="true"/>
        </w:rPr>
        <w:footnoteReference w:id="139"/>
      </w:r>
    </w:p>
    <w:p>
      <w:pPr>
        <w:pStyle w:val="Heading5"/>
        <w:numPr>
          <w:ilvl w:val="4"/>
          <w:numId w:val="1"/>
        </w:numPr>
        <w:rPr/>
      </w:pPr>
      <w:bookmarkStart w:id="210" w:name="__RefHeading___Toc6525490_3381743652"/>
      <w:bookmarkStart w:id="211" w:name="_Toc85"/>
      <w:bookmarkEnd w:id="210"/>
      <w:r>
        <w:rPr>
          <w:rtl w:val="true"/>
        </w:rPr>
        <w:t>الثاني عشر</w:t>
      </w:r>
      <w:r>
        <w:rPr>
          <w:rtl w:val="true"/>
        </w:rPr>
        <w:t xml:space="preserve">: </w:t>
      </w:r>
      <w:r>
        <w:rPr>
          <w:rtl w:val="true"/>
        </w:rPr>
        <w:t>كثرة صدقاته وإنفاقاته عليه السلام، واهتمامه بها</w:t>
      </w:r>
      <w:bookmarkEnd w:id="211"/>
    </w:p>
    <w:p>
      <w:pPr>
        <w:pStyle w:val="Heading6"/>
        <w:numPr>
          <w:ilvl w:val="5"/>
          <w:numId w:val="1"/>
        </w:numPr>
        <w:rPr/>
      </w:pPr>
      <w:bookmarkStart w:id="212" w:name="__RefHeading___Toc6525492_3381743652"/>
      <w:bookmarkStart w:id="213" w:name="_Toc86"/>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أبي‌أراكة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w:t>
      </w:r>
      <w:bookmarkStart w:id="214" w:name="pg17040_185397"/>
    </w:p>
    <w:p>
      <w:pPr>
        <w:pStyle w:val="Heading6"/>
        <w:numPr>
          <w:ilvl w:val="5"/>
          <w:numId w:val="1"/>
        </w:numPr>
        <w:rPr/>
      </w:pPr>
      <w:bookmarkStart w:id="215" w:name="__RefHeading___Toc6525494_3381743652"/>
      <w:bookmarkStart w:id="216" w:name="_Toc87"/>
      <w:bookmarkEnd w:id="214"/>
      <w:bookmarkEnd w:id="215"/>
      <w:r>
        <w:rPr/>
        <w:t>1</w:t>
      </w:r>
      <w:r>
        <w:rPr>
          <w:rtl w:val="true"/>
        </w:rPr>
        <w:t xml:space="preserve">. </w:t>
      </w:r>
      <w:r>
        <w:rPr>
          <w:rtl w:val="true"/>
        </w:rPr>
        <w:t>أبوأراكة</w:t>
      </w:r>
      <w:bookmarkEnd w:id="216"/>
    </w:p>
    <w:p>
      <w:pPr>
        <w:pStyle w:val="BookText"/>
        <w:rPr/>
      </w:pPr>
      <w:r>
        <w:rPr>
          <w:rFonts w:eastAsia="Times New Roman" w:cs="Times New Roman" w:ascii="Times New Roman" w:hAnsi="Times New Roman"/>
          <w:color w:val="111111"/>
          <w:sz w:val="28"/>
          <w:szCs w:val="28"/>
          <w:lang w:val="en-US" w:bidi="en-US"/>
        </w:rPr>
        <w:t>15199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هاشم، عن عبدالعزيز بن الخطّاب، عن الحسن بن علي النميري، حدّثنا عمرو بن يحيي، عن أبي‌أراكة،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سائل إلي علي عليه السلام، فقال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امّك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ذاك الدرهم الّذي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ثمّ‌ 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خبّأناه للدقيق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وعاد وهو معه، ودفعه إلي السائل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حتّي يكون بما في يد الله أوثق منه بما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يتحدّث إذ مرّ به رجل يبيع جملاً، فاشتراه منه بمئة درهم ثمّ‌ باعه بمئتين، فدفع المئة إلي 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إلي امّك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علي لسان نبيّه صلى الله عليه و آله و سلم إخباراً عن ربّه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0"/>
      </w:r>
    </w:p>
    <w:p>
      <w:pPr>
        <w:pStyle w:val="Heading6"/>
        <w:numPr>
          <w:ilvl w:val="5"/>
          <w:numId w:val="1"/>
        </w:numPr>
        <w:rPr/>
      </w:pPr>
      <w:bookmarkStart w:id="217" w:name="__RefHeading___Toc6525496_3381743652"/>
      <w:bookmarkStart w:id="218" w:name="_Toc88"/>
      <w:bookmarkEnd w:id="217"/>
      <w:r>
        <w:rPr/>
        <w:t>2</w:t>
      </w:r>
      <w:r>
        <w:rPr>
          <w:rtl w:val="true"/>
        </w:rPr>
        <w:t xml:space="preserve">. </w:t>
      </w:r>
      <w:r>
        <w:rPr>
          <w:rtl w:val="true"/>
        </w:rPr>
        <w:t>الأصبغ بن نباتة</w:t>
      </w:r>
      <w:bookmarkEnd w:id="218"/>
    </w:p>
    <w:p>
      <w:pPr>
        <w:pStyle w:val="BookText"/>
        <w:rPr/>
      </w:pPr>
      <w:r>
        <w:rPr>
          <w:rFonts w:eastAsia="Times New Roman" w:cs="Times New Roman" w:ascii="Times New Roman" w:hAnsi="Times New Roman"/>
          <w:color w:val="111111"/>
          <w:sz w:val="28"/>
          <w:szCs w:val="28"/>
          <w:lang w:val="en-US" w:bidi="en-US"/>
        </w:rPr>
        <w:t>15200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الحسين بن عبدالملك، حدّثنا سعيد بن أحمد بن محمّد، أخبرنا أبوحامد بندار بن محمّد بن أحمد الأستراباذي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أبوالعبّاس أحمد بن محمّد بن عمران الخفاقي، حدّثنا علي بن محمّد بن حاتم القومسي، حدّثنا أبوزكريّا الرملي، حدّثنا يزيد بن هارون، عن نوح بن قيس، عن سلامة الكندي، عن الأصبغ بن نباتة، عن علي بن أبي‌طالب،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لي إليك حاجة، فرفعتها إلي الله قبل أن أرفعها إليك، فإن أنت قضيتها حمدت الله وشكرتك، وإن أنت لم تقضها حمدت الله وعذرتك</w:t>
      </w:r>
      <w:r>
        <w:rPr>
          <w:rFonts w:eastAsia="Amiri" w:cs="Amiri" w:ascii="Amiri" w:hAnsi="Amiri"/>
          <w:color w:val="111111"/>
          <w:sz w:val="28"/>
          <w:szCs w:val="28"/>
          <w:rtl w:val="true"/>
          <w:lang w:bidi="ar-SA"/>
        </w:rPr>
        <w:t>.</w:t>
      </w:r>
      <w:bookmarkStart w:id="219" w:name="pg17040_185398"/>
    </w:p>
    <w:p>
      <w:pPr>
        <w:pStyle w:val="BookText"/>
        <w:rPr/>
      </w:pPr>
      <w:bookmarkEnd w:id="219"/>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الأرض، فإنّي أكره أن أري ذلّ‌ السؤال في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بها، فأخذها الرجل فلبسها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كسوتني‌حلّة تبلي محاسنها 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ثنائي‌نلت مكرمة ولست تبغي بما قد قلته بدلا</w:t>
      </w:r>
    </w:p>
    <w:p>
      <w:pPr>
        <w:pStyle w:val="BookText"/>
        <w:rPr/>
      </w:pPr>
      <w:r>
        <w:rPr>
          <w:rFonts w:ascii="Amiri" w:hAnsi="Amiri" w:eastAsia="Amiri" w:cs="Amiri"/>
          <w:color w:val="111111"/>
          <w:sz w:val="28"/>
          <w:sz w:val="28"/>
          <w:szCs w:val="28"/>
          <w:rtl w:val="true"/>
          <w:lang w:bidi="ar-SA"/>
        </w:rPr>
        <w:t>إنّ‌ الثناء ليحيي‌ذكر صاحبه كالغيث يحيي‌نداه السهل والجبلا</w:t>
      </w:r>
    </w:p>
    <w:p>
      <w:pPr>
        <w:pStyle w:val="BookText"/>
        <w:rPr/>
      </w:pPr>
      <w:r>
        <w:rPr>
          <w:rFonts w:ascii="Amiri" w:hAnsi="Amiri" w:eastAsia="Amiri" w:cs="Amiri"/>
          <w:color w:val="111111"/>
          <w:sz w:val="28"/>
          <w:sz w:val="28"/>
          <w:szCs w:val="28"/>
          <w:rtl w:val="true"/>
          <w:lang w:bidi="ar-SA"/>
        </w:rPr>
        <w:t>لا تزهد الدهر في‌زهو تواقعه فكلّ‌ عبد سيجزي بالّذي‌عملا</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بمئة دينار، فدفعها إليه، 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حلّة ومئة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 وهذه منزلة هذا الرجل عندي</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522/42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525498_3381743652"/>
      <w:bookmarkStart w:id="221" w:name="_Toc89"/>
      <w:bookmarkEnd w:id="220"/>
      <w:r>
        <w:rPr/>
        <w:t>3</w:t>
      </w:r>
      <w:r>
        <w:rPr>
          <w:rtl w:val="true"/>
        </w:rPr>
        <w:t xml:space="preserve">. </w:t>
      </w:r>
      <w:r>
        <w:rPr>
          <w:rtl w:val="true"/>
        </w:rPr>
        <w:t>زيد بن علي</w:t>
      </w:r>
      <w:bookmarkEnd w:id="221"/>
    </w:p>
    <w:p>
      <w:pPr>
        <w:pStyle w:val="BookText"/>
        <w:rPr/>
      </w:pPr>
      <w:r>
        <w:rPr>
          <w:rFonts w:eastAsia="Times New Roman" w:cs="Times New Roman" w:ascii="Times New Roman" w:hAnsi="Times New Roman"/>
          <w:color w:val="111111"/>
          <w:sz w:val="28"/>
          <w:szCs w:val="28"/>
          <w:lang w:val="en-US" w:bidi="en-US"/>
        </w:rPr>
        <w:t>15201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محمّد بن علي بن شافع،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حسن بن حسن، عن غير واحد من أهل بيته 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 صلى الله عليه و سلم تصدّقت بمالها علي بني‌هاشم وبني‌المطّلب، وأنّ‌ عليّاً تصدّق عليهم فأدخل معهم غيرهم</w:t>
      </w:r>
      <w:r>
        <w:rPr>
          <w:rFonts w:eastAsia="Amiri" w:cs="Amiri" w:ascii="Amiri" w:hAnsi="Amiri"/>
          <w:color w:val="111111"/>
          <w:sz w:val="28"/>
          <w:szCs w:val="28"/>
          <w:rtl w:val="true"/>
          <w:lang w:bidi="ar-SA"/>
        </w:rPr>
        <w:t>.</w:t>
      </w:r>
      <w:r>
        <w:rPr>
          <w:rStyle w:val="FootnoteAnchor"/>
          <w:rtl w:val="true"/>
        </w:rPr>
        <w:footnoteReference w:id="142"/>
      </w:r>
    </w:p>
    <w:p>
      <w:pPr>
        <w:pStyle w:val="Heading6"/>
        <w:numPr>
          <w:ilvl w:val="5"/>
          <w:numId w:val="1"/>
        </w:numPr>
        <w:rPr/>
      </w:pPr>
      <w:bookmarkStart w:id="222" w:name="__RefHeading___Toc6525500_3381743652"/>
      <w:bookmarkStart w:id="223" w:name="_Toc90"/>
      <w:bookmarkEnd w:id="222"/>
      <w:r>
        <w:rPr/>
        <w:t>4</w:t>
      </w:r>
      <w:r>
        <w:rPr>
          <w:rtl w:val="true"/>
        </w:rPr>
        <w:t xml:space="preserve">. </w:t>
      </w:r>
      <w:r>
        <w:rPr>
          <w:rtl w:val="true"/>
        </w:rPr>
        <w:t>عامر الشعبي</w:t>
      </w:r>
      <w:bookmarkEnd w:id="223"/>
    </w:p>
    <w:p>
      <w:pPr>
        <w:pStyle w:val="BookText"/>
        <w:rPr/>
      </w:pPr>
      <w:r>
        <w:rPr>
          <w:rFonts w:eastAsia="Times New Roman" w:cs="Times New Roman" w:ascii="Times New Roman" w:hAnsi="Times New Roman"/>
          <w:color w:val="111111"/>
          <w:sz w:val="28"/>
          <w:szCs w:val="28"/>
          <w:lang w:val="en-US" w:bidi="en-US"/>
        </w:rPr>
        <w:t>15202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عليه السلام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أسخي الناس، كان علي الخُلُق الّذي 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والجود،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قطّ‍‌</w:t>
      </w:r>
      <w:r>
        <w:rPr>
          <w:rFonts w:eastAsia="Amiri" w:cs="Amiri" w:ascii="Amiri" w:hAnsi="Amiri"/>
          <w:color w:val="111111"/>
          <w:sz w:val="28"/>
          <w:szCs w:val="28"/>
          <w:rtl w:val="true"/>
          <w:lang w:bidi="ar-SA"/>
        </w:rPr>
        <w:t>.</w:t>
      </w:r>
      <w:r>
        <w:rPr>
          <w:rStyle w:val="FootnoteAnchor"/>
          <w:rtl w:val="true"/>
        </w:rPr>
        <w:footnoteReference w:id="143"/>
      </w:r>
      <w:bookmarkStart w:id="224" w:name="pg17040_185399"/>
    </w:p>
    <w:p>
      <w:pPr>
        <w:pStyle w:val="Heading6"/>
        <w:numPr>
          <w:ilvl w:val="5"/>
          <w:numId w:val="1"/>
        </w:numPr>
        <w:rPr/>
      </w:pPr>
      <w:bookmarkStart w:id="225" w:name="__RefHeading___Toc6525502_3381743652"/>
      <w:bookmarkStart w:id="226" w:name="_Toc91"/>
      <w:bookmarkEnd w:id="224"/>
      <w:bookmarkEnd w:id="225"/>
      <w:r>
        <w:rPr/>
        <w:t>5</w:t>
      </w:r>
      <w:r>
        <w:rPr>
          <w:rtl w:val="true"/>
        </w:rPr>
        <w:t xml:space="preserve">. </w:t>
      </w:r>
      <w:r>
        <w:rPr>
          <w:rtl w:val="true"/>
        </w:rPr>
        <w:t>علي بن أبي‌طالب عليه السلام</w:t>
      </w:r>
      <w:bookmarkEnd w:id="226"/>
    </w:p>
    <w:p>
      <w:pPr>
        <w:pStyle w:val="BookText"/>
        <w:rPr/>
      </w:pPr>
      <w:r>
        <w:rPr>
          <w:rFonts w:eastAsia="Times New Roman" w:cs="Times New Roman" w:ascii="Times New Roman" w:hAnsi="Times New Roman"/>
          <w:color w:val="111111"/>
          <w:sz w:val="28"/>
          <w:szCs w:val="28"/>
          <w:lang w:val="en-US" w:bidi="en-US"/>
        </w:rPr>
        <w:t>15203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حدّثنا شريك، عن عاصم بن كليب، عن محمّد بن كعب، عن علي، فذكر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صدقة مالي لتبلغ أربعين ألف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شريك، عن عاصم بن كليب، عن محمّد بن كعب القرظي،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مع رسول الله صلى الله عليه و سلم، وإنّي لأربط‍‌ الحجر علي بطني من الجوع، وإنّ‌ صدقتي اليوم لأربعون ألفاً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المأمون، حدّثني الرشيد، حدّثني شريك بن عبدالله، عن عاصم بن كليب،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وإنّي لأربط‍‌ الحجر عن بطني من الجوع، وإنّ‌ صدقتي اليوم لتبلغ أربعة آلاف دينار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عاصم بن كليب الجرمي،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أي‌الحديث التالي‌عن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في‌تاريخ مدينة دمشق </w:t>
      </w:r>
      <w:r>
        <w:rPr>
          <w:rFonts w:eastAsia="Amiri" w:cs="Amiri" w:ascii="Amiri" w:hAnsi="Amiri"/>
          <w:color w:val="111111"/>
          <w:sz w:val="28"/>
          <w:szCs w:val="28"/>
          <w:lang w:bidi="ar-SA"/>
        </w:rPr>
        <w:t>375/42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الزهد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زهد أميرالمؤمنين علي‌بن أبي‌طالب رضى الله عنه، وعنه ابن عساكر بإسناده إليه في‌تاريخ مدينة دمشق </w:t>
      </w:r>
      <w:r>
        <w:rPr>
          <w:rFonts w:eastAsia="Amiri" w:cs="Amiri" w:ascii="Amiri" w:hAnsi="Amiri"/>
          <w:color w:val="111111"/>
          <w:sz w:val="28"/>
          <w:szCs w:val="28"/>
          <w:lang w:bidi="ar-SA"/>
        </w:rPr>
        <w:t>375/42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375/42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في‌اُسد الغابة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ترجمة علي‌بن أبي‌طالب، زهده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ابن الأثير إلي روايتي‌أحمد المتقدّمتين وأنّ‌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ألف دينار</w:t>
      </w:r>
      <w:r>
        <w:rPr>
          <w:rFonts w:eastAsia="Amiri" w:cs="Amiri" w:ascii="Amiri" w:hAnsi="Amiri"/>
          <w:color w:val="111111"/>
          <w:sz w:val="28"/>
          <w:szCs w:val="28"/>
          <w:rtl w:val="true"/>
          <w:lang w:bidi="ar-SA"/>
        </w:rPr>
        <w:t>».</w:t>
      </w:r>
      <w:bookmarkStart w:id="227" w:name="pg17040_185400"/>
    </w:p>
    <w:p>
      <w:pPr>
        <w:pStyle w:val="BookText"/>
        <w:rPr/>
      </w:pPr>
      <w:bookmarkEnd w:id="227"/>
      <w:r>
        <w:rPr>
          <w:rFonts w:ascii="Amiri" w:hAnsi="Amiri" w:eastAsia="Amiri" w:cs="Amiri"/>
          <w:color w:val="111111"/>
          <w:sz w:val="28"/>
          <w:sz w:val="28"/>
          <w:szCs w:val="28"/>
          <w:rtl w:val="true"/>
          <w:lang w:bidi="ar-SA"/>
        </w:rPr>
        <w:t>كنت مع رسول الله صلى الله عليه و سلم وإنّي لأربط‍‌ علي بطني الحجر من الجوع، وإنّ‌ صدقتي اليوم لأربعون ألفاً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الهيثم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الأصبهاني، أخبرنا شريك، عن عاصم بن كليب،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أربط‍‌ الحجر علي بطني من الجوع في عهد رسول الله صلى الله عليه و سلم، وإنّ‌ صدقتي اليوم لأربعون ألف دينار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15208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محمّد بن سعيد الأصبهاني، حدّثنا شريك، عن عاصم بن كليب،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أربط‍‌ الحجر علي بطني من شدّة الجوع علي عهد رسول الله صلى الله عليه و سلم، وإنّ‌ صدقتي اليوم لأربعون ألف دينار</w:t>
      </w:r>
      <w:r>
        <w:rPr>
          <w:rFonts w:eastAsia="Amiri" w:cs="Amiri" w:ascii="Amiri" w:hAnsi="Amiri"/>
          <w:color w:val="111111"/>
          <w:sz w:val="28"/>
          <w:szCs w:val="28"/>
          <w:rtl w:val="true"/>
          <w:lang w:bidi="ar-SA"/>
        </w:rPr>
        <w:t>.</w:t>
      </w:r>
      <w:r>
        <w:rPr>
          <w:rStyle w:val="FootnoteAnchor"/>
          <w:rtl w:val="true"/>
        </w:rPr>
        <w:footnoteReference w:id="146"/>
      </w:r>
    </w:p>
    <w:p>
      <w:pPr>
        <w:pStyle w:val="Heading6"/>
        <w:numPr>
          <w:ilvl w:val="5"/>
          <w:numId w:val="1"/>
        </w:numPr>
        <w:rPr/>
      </w:pPr>
      <w:bookmarkStart w:id="228" w:name="__RefHeading___Toc6525504_3381743652"/>
      <w:bookmarkStart w:id="229" w:name="_Toc92"/>
      <w:bookmarkEnd w:id="228"/>
      <w:r>
        <w:rPr/>
        <w:t>6</w:t>
      </w:r>
      <w:r>
        <w:rPr>
          <w:rtl w:val="true"/>
        </w:rPr>
        <w:t xml:space="preserve">. </w:t>
      </w:r>
      <w:r>
        <w:rPr>
          <w:rtl w:val="true"/>
        </w:rPr>
        <w:t>محمّد ابن الحنفيّة</w:t>
      </w:r>
      <w:bookmarkEnd w:id="229"/>
    </w:p>
    <w:p>
      <w:pPr>
        <w:pStyle w:val="BookText"/>
        <w:rPr/>
      </w:pPr>
      <w:r>
        <w:rPr>
          <w:rFonts w:eastAsia="Times New Roman" w:cs="Times New Roman" w:ascii="Times New Roman" w:hAnsi="Times New Roman"/>
          <w:color w:val="111111"/>
          <w:sz w:val="28"/>
          <w:szCs w:val="28"/>
          <w:lang w:val="en-US" w:bidi="en-US"/>
        </w:rPr>
        <w:t>15209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يدعو قنبراً بالليل فيحمله دقيقاً وتمراً، فيمضي إلي أبيات قد عرفها ولا يطّلع عليه أحداً،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يمنعك أن تدفع إليهم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صدقة السرّ تطفئ غضب الربّ‌</w:t>
      </w:r>
      <w:r>
        <w:rPr>
          <w:rFonts w:eastAsia="Amiri" w:cs="Amiri" w:ascii="Amiri" w:hAnsi="Amiri"/>
          <w:color w:val="111111"/>
          <w:sz w:val="28"/>
          <w:szCs w:val="28"/>
          <w:rtl w:val="true"/>
          <w:lang w:bidi="ar-SA"/>
        </w:rPr>
        <w:t>.</w:t>
      </w:r>
      <w:r>
        <w:rPr>
          <w:rStyle w:val="FootnoteAnchor"/>
          <w:rtl w:val="true"/>
        </w:rPr>
        <w:footnoteReference w:id="147"/>
      </w:r>
    </w:p>
    <w:p>
      <w:pPr>
        <w:pStyle w:val="Heading6"/>
        <w:numPr>
          <w:ilvl w:val="5"/>
          <w:numId w:val="1"/>
        </w:numPr>
        <w:rPr/>
      </w:pPr>
      <w:bookmarkStart w:id="230" w:name="__RefHeading___Toc6525506_3381743652"/>
      <w:bookmarkStart w:id="231" w:name="_Toc93"/>
      <w:bookmarkEnd w:id="230"/>
      <w:r>
        <w:rPr/>
        <w:t>7</w:t>
      </w:r>
      <w:r>
        <w:rPr>
          <w:rtl w:val="true"/>
        </w:rPr>
        <w:t xml:space="preserve">. </w:t>
      </w:r>
      <w:r>
        <w:rPr>
          <w:rtl w:val="true"/>
        </w:rPr>
        <w:t>المراسيل والأقوال</w:t>
      </w:r>
      <w:bookmarkEnd w:id="231"/>
    </w:p>
    <w:p>
      <w:pPr>
        <w:pStyle w:val="BookText"/>
        <w:rPr/>
      </w:pPr>
      <w:r>
        <w:rPr>
          <w:rFonts w:eastAsia="Times New Roman" w:cs="Times New Roman" w:ascii="Times New Roman" w:hAnsi="Times New Roman"/>
          <w:color w:val="111111"/>
          <w:sz w:val="28"/>
          <w:szCs w:val="28"/>
          <w:lang w:val="en-US" w:bidi="en-US"/>
        </w:rPr>
        <w:t>15210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تخرج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أعلم أنّ‌ الله تعالي قبل منّي فرضاً واحداً لأمسكت؛ ولكنّي والله ما</w:t>
      </w:r>
    </w:p>
    <w:p>
      <w:pPr>
        <w:pStyle w:val="BookText"/>
        <w:rPr/>
      </w:pPr>
      <w:r>
        <w:rPr>
          <w:rFonts w:ascii="Amiri" w:hAnsi="Amiri" w:eastAsia="Amiri" w:cs="Amiri"/>
          <w:color w:val="111111"/>
          <w:sz w:val="28"/>
          <w:sz w:val="28"/>
          <w:szCs w:val="28"/>
          <w:rtl w:val="true"/>
          <w:lang w:bidi="ar-SA"/>
        </w:rPr>
        <w:t>أدري أ قَبِلَ‌ منّي سبحانه شيئاً أم لا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ابن أبي‌الحديد في‌شرح نهج‌البلاغة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آخر 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والي المدينة صدقة علي بن أبي‌طالب رضى الله عنه، وأخبرني أنّه أخذها من آل أبي‌رافع، وأنّها كانت عندهم، فأمر بها فقرئت علىّ‌،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علي رضى الله عنه علي بني‌هاشم وبني‌المطّلب، وسمّي معهم غيرهم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15212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غلّة علي أربعين ألف دينار فجعلها صدقة وباع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عشاء ما بعته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15213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يسقي بيده لنخل قوم من يهود المدينة حتّي مجلت يده ويتصدّق بالاُجرة ويشدّ علي بطنه حجراً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15214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سائل عند علي رضى الله عنه فقال لأحد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درهماً من ستّة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حتّي يكون ما في يدالله أوثق ممّا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فتصدّق بالستّة، ثمّ‌ مرّ به رجل يبيع جملاً، فاشتراه بمئة وأربعين، وباعه بمئتين، فجاء بالستّين إلي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علي لسان 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15215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عليّاً رضى الله عنه أعرابىّ‌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تركت في بيتي لا سبداً ولا لبداً، ولا ثاغية ولا راغية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في بيتي فضل عن قوتي</w:t>
      </w:r>
      <w:r>
        <w:rPr>
          <w:rFonts w:eastAsia="Amiri" w:cs="Amiri" w:ascii="Amiri" w:hAnsi="Amiri"/>
          <w:color w:val="111111"/>
          <w:sz w:val="28"/>
          <w:szCs w:val="28"/>
          <w:rtl w:val="true"/>
          <w:lang w:bidi="ar-SA"/>
        </w:rPr>
        <w:t>.</w:t>
      </w:r>
      <w:bookmarkStart w:id="232" w:name="pg17040_185402"/>
    </w:p>
    <w:p>
      <w:pPr>
        <w:pStyle w:val="BookText"/>
        <w:rPr/>
      </w:pPr>
      <w:bookmarkEnd w:id="232"/>
      <w:r>
        <w:rPr>
          <w:rFonts w:ascii="Amiri" w:hAnsi="Amiri" w:eastAsia="Amiri" w:cs="Amiri"/>
          <w:color w:val="111111"/>
          <w:sz w:val="28"/>
          <w:sz w:val="28"/>
          <w:szCs w:val="28"/>
          <w:rtl w:val="true"/>
          <w:lang w:bidi="ar-SA"/>
        </w:rPr>
        <w:t>فولّي الأعرابي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ليسألنّك الله عن موقفي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بكاء شديداً، وأمر بردّه واستعادة كلامه، ثمّ‌ 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ائتني بدرعي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إلي</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تخدعنّ‌ عنها فطالما كشفت بها الكرب عن وجه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يجزيه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والله ما يسرّني أنّ‌ لي زنة الدنيا ذهباً أو فضّة فتصدّقت وقبله الله منّي وأنّه سألني عن موقف هذا بين يدىّ‌</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وقد تقدّمت الأحاديث الكثيرة بأسانيد عديدة في صدقاته وإنفاقاته عليه السلام في ذيل الآيات النازلة في شأنه عليه السلام،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عليهم السلام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الآيتين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الآيتين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p>
    <w:p>
      <w:pPr>
        <w:pStyle w:val="Heading6"/>
        <w:numPr>
          <w:ilvl w:val="5"/>
          <w:numId w:val="1"/>
        </w:numPr>
        <w:rPr/>
      </w:pPr>
      <w:bookmarkStart w:id="233" w:name="__RefHeading___Toc6525508_3381743652"/>
      <w:bookmarkStart w:id="234" w:name="_Toc94"/>
      <w:bookmarkEnd w:id="233"/>
      <w:r>
        <w:rPr>
          <w:rtl w:val="true"/>
        </w:rPr>
        <w:t>الثالث عشر</w:t>
      </w:r>
      <w:r>
        <w:rPr>
          <w:rtl w:val="true"/>
        </w:rPr>
        <w:t xml:space="preserve">: </w:t>
      </w:r>
      <w:r>
        <w:rPr>
          <w:rtl w:val="true"/>
        </w:rPr>
        <w:t>إطعامه عليه السلام الناس من الفيء</w:t>
      </w:r>
      <w:bookmarkEnd w:id="234"/>
    </w:p>
    <w:p>
      <w:pPr>
        <w:pStyle w:val="BookText"/>
        <w:rPr/>
      </w:pPr>
      <w:r>
        <w:rPr>
          <w:rFonts w:ascii="Amiri" w:hAnsi="Amiri" w:eastAsia="Amiri" w:cs="Amiri"/>
          <w:color w:val="111111"/>
          <w:sz w:val="28"/>
          <w:sz w:val="28"/>
          <w:szCs w:val="28"/>
          <w:rtl w:val="true"/>
          <w:lang w:bidi="ar-SA"/>
        </w:rPr>
        <w:t>بروآية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bookmarkStart w:id="235" w:name="pg17040_185403"/>
    </w:p>
    <w:p>
      <w:pPr>
        <w:pStyle w:val="BookText"/>
        <w:rPr/>
      </w:pPr>
      <w:bookmarkEnd w:id="2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w:t>
      </w:r>
    </w:p>
    <w:p>
      <w:pPr>
        <w:pStyle w:val="Heading6"/>
        <w:numPr>
          <w:ilvl w:val="5"/>
          <w:numId w:val="1"/>
        </w:numPr>
        <w:rPr/>
      </w:pPr>
      <w:bookmarkStart w:id="236" w:name="__RefHeading___Toc6525510_3381743652"/>
      <w:bookmarkStart w:id="237" w:name="_Toc95"/>
      <w:bookmarkEnd w:id="236"/>
      <w:r>
        <w:rPr/>
        <w:t>1</w:t>
      </w:r>
      <w:r>
        <w:rPr>
          <w:rtl w:val="true"/>
        </w:rPr>
        <w:t xml:space="preserve">. </w:t>
      </w:r>
      <w:r>
        <w:rPr>
          <w:rtl w:val="true"/>
        </w:rPr>
        <w:t>أبوخالد</w:t>
      </w:r>
      <w:bookmarkEnd w:id="237"/>
    </w:p>
    <w:p>
      <w:pPr>
        <w:pStyle w:val="BookText"/>
        <w:rPr/>
      </w:pPr>
      <w:r>
        <w:rPr>
          <w:rFonts w:eastAsia="Times New Roman" w:cs="Times New Roman" w:ascii="Times New Roman" w:hAnsi="Times New Roman"/>
          <w:color w:val="111111"/>
          <w:sz w:val="28"/>
          <w:szCs w:val="28"/>
          <w:lang w:val="en-US" w:bidi="en-US"/>
        </w:rPr>
        <w:t>15216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إسماعيل بن أبي‌خالد،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يرزق الناس الطلي</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طبخ من عصير العنب حتّي ذهب ثلثاه، وقد يكنّي به عن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صغار تأتيه من عانات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8" w:name="__RefHeading___Toc6525512_3381743652"/>
      <w:bookmarkStart w:id="239" w:name="_Toc96"/>
      <w:bookmarkEnd w:id="238"/>
      <w:r>
        <w:rPr/>
        <w:t>2</w:t>
      </w:r>
      <w:r>
        <w:rPr>
          <w:rtl w:val="true"/>
        </w:rPr>
        <w:t xml:space="preserve">. </w:t>
      </w:r>
      <w:r>
        <w:rPr>
          <w:rtl w:val="true"/>
        </w:rPr>
        <w:t>عامر الشعبي</w:t>
      </w:r>
      <w:bookmarkEnd w:id="239"/>
    </w:p>
    <w:p>
      <w:pPr>
        <w:pStyle w:val="BookText"/>
        <w:rPr/>
      </w:pPr>
      <w:r>
        <w:rPr>
          <w:rFonts w:eastAsia="Times New Roman" w:cs="Times New Roman" w:ascii="Times New Roman" w:hAnsi="Times New Roman"/>
          <w:color w:val="111111"/>
          <w:sz w:val="28"/>
          <w:szCs w:val="28"/>
          <w:lang w:val="en-US" w:bidi="en-US"/>
        </w:rPr>
        <w:t>15217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يرزق الناس الطلاء في دنان صغار، فسكر منه رجل فجلده علي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عنده أنّه سكر من الّذي رزقهم،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شرب منه حتّي سكر؟</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15218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عن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رضى الله عنه يرزق الناس طلاء يقع فيه الذباب فلا يستطيع أن يخرج منه</w:t>
      </w:r>
      <w:r>
        <w:rPr>
          <w:rFonts w:eastAsia="Amiri" w:cs="Amiri" w:ascii="Amiri" w:hAnsi="Amiri"/>
          <w:color w:val="111111"/>
          <w:sz w:val="28"/>
          <w:szCs w:val="28"/>
          <w:rtl w:val="true"/>
          <w:lang w:bidi="ar-SA"/>
        </w:rPr>
        <w:t>.</w:t>
      </w:r>
      <w:r>
        <w:rPr>
          <w:rStyle w:val="FootnoteAnchor"/>
          <w:rtl w:val="true"/>
        </w:rPr>
        <w:footnoteReference w:id="157"/>
      </w:r>
    </w:p>
    <w:p>
      <w:pPr>
        <w:pStyle w:val="Heading6"/>
        <w:numPr>
          <w:ilvl w:val="5"/>
          <w:numId w:val="1"/>
        </w:numPr>
        <w:rPr/>
      </w:pPr>
      <w:bookmarkStart w:id="240" w:name="__RefHeading___Toc6525514_3381743652"/>
      <w:bookmarkStart w:id="241" w:name="_Toc97"/>
      <w:bookmarkEnd w:id="240"/>
      <w:r>
        <w:rPr/>
        <w:t>3</w:t>
      </w:r>
      <w:r>
        <w:rPr>
          <w:rtl w:val="true"/>
        </w:rPr>
        <w:t xml:space="preserve">. </w:t>
      </w:r>
      <w:r>
        <w:rPr>
          <w:rtl w:val="true"/>
        </w:rPr>
        <w:t>علي بن ربيعة</w:t>
      </w:r>
      <w:bookmarkEnd w:id="241"/>
    </w:p>
    <w:p>
      <w:pPr>
        <w:pStyle w:val="BookText"/>
        <w:rPr/>
      </w:pPr>
      <w:r>
        <w:rPr>
          <w:rFonts w:eastAsia="Times New Roman" w:cs="Times New Roman" w:ascii="Times New Roman" w:hAnsi="Times New Roman"/>
          <w:color w:val="111111"/>
          <w:sz w:val="28"/>
          <w:szCs w:val="28"/>
          <w:lang w:val="en-US" w:bidi="en-US"/>
        </w:rPr>
        <w:t>15219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قبيصة بن عاقبة، أخبرنا سفيان، عن سعيد بن عبيد، عن علي بن ربيعة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كان يطعم الناس في أجاجين</w:t>
      </w:r>
      <w:r>
        <w:rPr>
          <w:rStyle w:val="FootnoteAnchor"/>
          <w:rtl w:val="true"/>
        </w:rPr>
        <w:footnoteReference w:id="158"/>
      </w:r>
      <w:r>
        <w:rPr>
          <w:rFonts w:ascii="Amiri" w:hAnsi="Amiri" w:eastAsia="Amiri" w:cs="Amiri"/>
          <w:color w:val="111111"/>
          <w:sz w:val="28"/>
          <w:sz w:val="28"/>
          <w:szCs w:val="28"/>
          <w:rtl w:val="true"/>
          <w:lang w:bidi="ar-SA"/>
        </w:rPr>
        <w:t>خزف،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افرجوا افرجوا</w:t>
      </w:r>
      <w:r>
        <w:rPr>
          <w:rFonts w:eastAsia="Amiri" w:cs="Amiri" w:ascii="Amiri" w:hAnsi="Amiri"/>
          <w:color w:val="111111"/>
          <w:sz w:val="28"/>
          <w:szCs w:val="28"/>
          <w:rtl w:val="true"/>
          <w:lang w:bidi="ar-SA"/>
        </w:rPr>
        <w:t>.</w:t>
      </w:r>
      <w:bookmarkStart w:id="242" w:name="pg17040_185404"/>
    </w:p>
    <w:p>
      <w:pPr>
        <w:pStyle w:val="BookText"/>
        <w:rPr/>
      </w:pPr>
      <w:bookmarkEnd w:id="242"/>
      <w:r>
        <w:rPr>
          <w:rFonts w:ascii="Amiri" w:hAnsi="Amiri" w:eastAsia="Amiri" w:cs="Amiri"/>
          <w:color w:val="111111"/>
          <w:sz w:val="28"/>
          <w:sz w:val="28"/>
          <w:szCs w:val="28"/>
          <w:rtl w:val="true"/>
          <w:lang w:bidi="ar-SA"/>
        </w:rPr>
        <w:t>فيهوي بيده هكذا ولا يأخذ شيئاً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563/2</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Heading6"/>
        <w:numPr>
          <w:ilvl w:val="5"/>
          <w:numId w:val="1"/>
        </w:numPr>
        <w:rPr/>
      </w:pPr>
      <w:bookmarkStart w:id="243" w:name="__RefHeading___Toc6525516_3381743652"/>
      <w:bookmarkStart w:id="244" w:name="_Toc98"/>
      <w:bookmarkEnd w:id="243"/>
      <w:r>
        <w:rPr/>
        <w:t>4</w:t>
      </w:r>
      <w:r>
        <w:rPr>
          <w:rtl w:val="true"/>
        </w:rPr>
        <w:t xml:space="preserve">. </w:t>
      </w:r>
      <w:r>
        <w:rPr>
          <w:rtl w:val="true"/>
        </w:rPr>
        <w:t>كعب</w:t>
      </w:r>
      <w:bookmarkEnd w:id="244"/>
    </w:p>
    <w:p>
      <w:pPr>
        <w:pStyle w:val="BookText"/>
        <w:rPr/>
      </w:pPr>
      <w:r>
        <w:rPr>
          <w:rFonts w:eastAsia="Times New Roman" w:cs="Times New Roman" w:ascii="Times New Roman" w:hAnsi="Times New Roman"/>
          <w:color w:val="111111"/>
          <w:sz w:val="28"/>
          <w:szCs w:val="28"/>
          <w:lang w:val="en-US" w:bidi="en-US"/>
        </w:rPr>
        <w:t>15220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كعب،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يرزق الناس الطلي مع العسل بالعراق</w:t>
      </w:r>
      <w:r>
        <w:rPr>
          <w:rFonts w:eastAsia="Amiri" w:cs="Amiri" w:ascii="Amiri" w:hAnsi="Amiri"/>
          <w:color w:val="111111"/>
          <w:sz w:val="28"/>
          <w:szCs w:val="28"/>
          <w:rtl w:val="true"/>
          <w:lang w:bidi="ar-SA"/>
        </w:rPr>
        <w:t>.</w:t>
      </w:r>
      <w:r>
        <w:rPr>
          <w:rStyle w:val="FootnoteAnchor"/>
          <w:rtl w:val="true"/>
        </w:rPr>
        <w:footnoteReference w:id="160"/>
      </w:r>
    </w:p>
    <w:p>
      <w:pPr>
        <w:pStyle w:val="Heading6"/>
        <w:numPr>
          <w:ilvl w:val="5"/>
          <w:numId w:val="1"/>
        </w:numPr>
        <w:rPr/>
      </w:pPr>
      <w:bookmarkStart w:id="245" w:name="__RefHeading___Toc6525518_3381743652"/>
      <w:bookmarkStart w:id="246" w:name="_Toc99"/>
      <w:bookmarkEnd w:id="245"/>
      <w:r>
        <w:rPr/>
        <w:t>5</w:t>
      </w:r>
      <w:r>
        <w:rPr>
          <w:rtl w:val="true"/>
        </w:rPr>
        <w:t xml:space="preserve">. </w:t>
      </w:r>
      <w:r>
        <w:rPr>
          <w:rtl w:val="true"/>
        </w:rPr>
        <w:t>ما ورد مرسلاً</w:t>
      </w:r>
      <w:bookmarkEnd w:id="246"/>
    </w:p>
    <w:p>
      <w:pPr>
        <w:pStyle w:val="BookText"/>
        <w:rPr/>
      </w:pPr>
      <w:r>
        <w:rPr>
          <w:rFonts w:eastAsia="Times New Roman" w:cs="Times New Roman" w:ascii="Times New Roman" w:hAnsi="Times New Roman"/>
          <w:color w:val="111111"/>
          <w:sz w:val="28"/>
          <w:szCs w:val="28"/>
          <w:lang w:val="en-US" w:bidi="en-US"/>
        </w:rPr>
        <w:t>15221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أنّه كان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دنان صغار من الطلاء، وكان يرزقهنّ‌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47" w:name="__RefHeading___Toc6525520_3381743652"/>
      <w:bookmarkStart w:id="248" w:name="_Toc100"/>
      <w:bookmarkEnd w:id="247"/>
      <w:r>
        <w:rPr>
          <w:rtl w:val="true"/>
        </w:rPr>
        <w:t>الرابع عشر</w:t>
      </w:r>
      <w:r>
        <w:rPr>
          <w:rtl w:val="true"/>
        </w:rPr>
        <w:t xml:space="preserve">: </w:t>
      </w:r>
      <w:r>
        <w:rPr>
          <w:rtl w:val="true"/>
        </w:rPr>
        <w:t>تأسيسه عليه السلام صندوق الشكايات والظلامات</w:t>
      </w:r>
      <w:bookmarkEnd w:id="2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49" w:name="__RefHeading___Toc6525522_3381743652"/>
      <w:bookmarkStart w:id="250" w:name="_Toc101"/>
      <w:bookmarkEnd w:id="249"/>
      <w:r>
        <w:rPr/>
        <w:t>1</w:t>
      </w:r>
      <w:r>
        <w:rPr>
          <w:rtl w:val="true"/>
        </w:rPr>
        <w:t xml:space="preserve">. </w:t>
      </w:r>
      <w:r>
        <w:rPr>
          <w:rtl w:val="true"/>
        </w:rPr>
        <w:t>محمّد بن سيرين</w:t>
      </w:r>
      <w:bookmarkEnd w:id="250"/>
    </w:p>
    <w:p>
      <w:pPr>
        <w:pStyle w:val="BookText"/>
        <w:rPr/>
      </w:pPr>
      <w:r>
        <w:rPr>
          <w:rFonts w:eastAsia="Times New Roman" w:cs="Times New Roman" w:ascii="Times New Roman" w:hAnsi="Times New Roman"/>
          <w:color w:val="111111"/>
          <w:sz w:val="28"/>
          <w:szCs w:val="28"/>
          <w:lang w:val="en-US" w:bidi="en-US"/>
        </w:rPr>
        <w:t>15222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اليسع، عن أبي‌عون،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يلقي الناس فيه القِصَص</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وهي‌ترفع إلي ولاة الاُمور بحكاية صورة الحال المتعلّق بتلك الحاجة، وسمّيت قصصاً علي سبيل المجاز، من حيث أنّ‌ القصّة اسم للمحكىّ‌ في‌الورقة لا لنفس الورقة، وربما سمّيت في‌الزمن القديم رقاعاً لصغر حجمها، أخذاً من الرقعة في‌الثوب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الأعشي للقلقشندي </w:t>
      </w: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 الضرب الثاني، ما يتعلّق بالكتب في‌المظالم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حتّي كتبوا شتمه فألقوه فيه فتركه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51" w:name="pg17040_185405"/>
    </w:p>
    <w:p>
      <w:pPr>
        <w:pStyle w:val="Heading6"/>
        <w:numPr>
          <w:ilvl w:val="5"/>
          <w:numId w:val="1"/>
        </w:numPr>
        <w:rPr/>
      </w:pPr>
      <w:bookmarkStart w:id="252" w:name="__RefHeading___Toc6525524_3381743652"/>
      <w:bookmarkStart w:id="253" w:name="_Toc102"/>
      <w:bookmarkEnd w:id="251"/>
      <w:bookmarkEnd w:id="252"/>
      <w:r>
        <w:rPr/>
        <w:t>2</w:t>
      </w:r>
      <w:r>
        <w:rPr>
          <w:rtl w:val="true"/>
        </w:rPr>
        <w:t xml:space="preserve">. </w:t>
      </w:r>
      <w:r>
        <w:rPr>
          <w:rtl w:val="true"/>
        </w:rPr>
        <w:t>ما ورد مرسلاً</w:t>
      </w:r>
      <w:bookmarkEnd w:id="253"/>
    </w:p>
    <w:p>
      <w:pPr>
        <w:pStyle w:val="BookText"/>
        <w:rPr/>
      </w:pPr>
      <w:r>
        <w:rPr>
          <w:rFonts w:eastAsia="Times New Roman" w:cs="Times New Roman" w:ascii="Times New Roman" w:hAnsi="Times New Roman"/>
          <w:color w:val="111111"/>
          <w:sz w:val="28"/>
          <w:szCs w:val="28"/>
          <w:lang w:val="en-US" w:bidi="en-US"/>
        </w:rPr>
        <w:t>15223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بيتاً ترمي فيه قصص أهل الظلامات أميرالمؤمنين علي بن أبي‌طالب رضى الله عنه، وبقي حتّي كتب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شتمه في رقعة وطرحت في البيت، فتركه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لأميرالمؤمنين عليه السلام بيت سمّاه بيت القصص، يلقي الناس فيه رقاعهم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 والنويري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 رضى الله عنه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كانت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منكم حاجة فليرفعها في كتاب؛ لأصون وجوهكم عن المسألة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54" w:name="__RefHeading___Toc6525526_3381743652"/>
      <w:bookmarkStart w:id="255" w:name="_Toc103"/>
      <w:bookmarkEnd w:id="254"/>
      <w:r>
        <w:rPr>
          <w:rtl w:val="true"/>
        </w:rPr>
        <w:t>الخامس عشر</w:t>
      </w:r>
      <w:r>
        <w:rPr>
          <w:rtl w:val="true"/>
        </w:rPr>
        <w:t xml:space="preserve">: </w:t>
      </w:r>
      <w:r>
        <w:rPr>
          <w:rtl w:val="true"/>
        </w:rPr>
        <w:t>نهيه عليه السلام عن سدّ الطريق</w:t>
      </w:r>
      <w:bookmarkEnd w:id="2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p>
    <w:p>
      <w:pPr>
        <w:pStyle w:val="BookText"/>
        <w:rPr/>
      </w:pPr>
      <w:r>
        <w:rPr>
          <w:rFonts w:eastAsia="Times New Roman" w:cs="Times New Roman" w:ascii="Times New Roman" w:hAnsi="Times New Roman"/>
          <w:color w:val="111111"/>
          <w:sz w:val="28"/>
          <w:szCs w:val="28"/>
          <w:lang w:val="en-US" w:bidi="en-US"/>
        </w:rPr>
        <w:t>15226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يأمر بالمثاعب والكُنف</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السقيفة أو الظلّة فوق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عن طريق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صبح الأعشي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الخلافة وما يتعلّق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87/17</w:t>
      </w:r>
      <w:r>
        <w:rPr>
          <w:rFonts w:ascii="Amiri" w:hAnsi="Amiri" w:eastAsia="Amiri" w:cs="Amiri"/>
          <w:color w:val="111111"/>
          <w:sz w:val="28"/>
          <w:sz w:val="28"/>
          <w:szCs w:val="28"/>
          <w:rtl w:val="true"/>
          <w:lang w:bidi="ar-SA"/>
        </w:rPr>
        <w:t xml:space="preserve">، شرح كتابه عليه السلام لمالك الأشتر رحمه الله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كتاب الزبرجدة في‌الأجواد والأصفاد، العطيّة قبل السؤال؛ نهاية الأرب </w:t>
      </w:r>
      <w:r>
        <w:rPr>
          <w:rFonts w:eastAsia="Amiri" w:cs="Amiri" w:ascii="Amiri" w:hAnsi="Amiri"/>
          <w:color w:val="111111"/>
          <w:sz w:val="28"/>
          <w:szCs w:val="28"/>
          <w:lang w:bidi="ar-SA"/>
        </w:rPr>
        <w:t>219/3</w:t>
      </w:r>
      <w:r>
        <w:rPr>
          <w:rFonts w:ascii="Amiri" w:hAnsi="Amiri" w:eastAsia="Amiri" w:cs="Amiri"/>
          <w:color w:val="111111"/>
          <w:sz w:val="28"/>
          <w:sz w:val="28"/>
          <w:szCs w:val="28"/>
          <w:rtl w:val="true"/>
          <w:lang w:bidi="ar-SA"/>
        </w:rPr>
        <w:t>، القسم الثالث من الفنّ‌ الثاني، الباب الأوّل في‌المدح، ذكر ما قيل في‌الإعطاء قبل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مثعب 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مسيل الحوض أو السطح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18399</w:t>
      </w:r>
      <w:r>
        <w:rPr>
          <w:rFonts w:eastAsia="Amiri" w:cs="Amiri" w:ascii="Amiri" w:hAnsi="Amiri"/>
          <w:color w:val="111111"/>
          <w:sz w:val="28"/>
          <w:szCs w:val="28"/>
          <w:rtl w:val="true"/>
          <w:lang w:bidi="ar-SA"/>
        </w:rPr>
        <w:t>).</w:t>
      </w:r>
      <w:bookmarkStart w:id="256" w:name="pg17040_185406"/>
    </w:p>
    <w:p>
      <w:pPr>
        <w:pStyle w:val="Heading4"/>
        <w:numPr>
          <w:ilvl w:val="3"/>
          <w:numId w:val="1"/>
        </w:numPr>
        <w:rPr/>
      </w:pPr>
      <w:bookmarkStart w:id="257" w:name="__RefHeading___Toc6525528_3381743652"/>
      <w:bookmarkStart w:id="258" w:name="_Toc104"/>
      <w:bookmarkEnd w:id="256"/>
      <w:bookmarkEnd w:id="257"/>
      <w:r>
        <w:rPr>
          <w:rtl w:val="true"/>
        </w:rPr>
        <w:t>الباب الرابع</w:t>
      </w:r>
      <w:r>
        <w:rPr>
          <w:rtl w:val="true"/>
        </w:rPr>
        <w:t xml:space="preserve">: </w:t>
      </w:r>
      <w:r>
        <w:rPr>
          <w:rtl w:val="true"/>
        </w:rPr>
        <w:t>عمله عليه السلام الاقتصادي وسيرته فيه وفيه فروع</w:t>
      </w:r>
      <w:r>
        <w:rPr>
          <w:rtl w:val="true"/>
        </w:rPr>
        <w:t>:</w:t>
      </w:r>
      <w:bookmarkEnd w:id="258"/>
    </w:p>
    <w:p>
      <w:pPr>
        <w:pStyle w:val="Heading5"/>
        <w:numPr>
          <w:ilvl w:val="4"/>
          <w:numId w:val="1"/>
        </w:numPr>
        <w:rPr/>
      </w:pPr>
      <w:bookmarkStart w:id="259" w:name="__RefHeading___Toc6525530_3381743652"/>
      <w:bookmarkStart w:id="260" w:name="_Toc105"/>
      <w:bookmarkEnd w:id="259"/>
      <w:r>
        <w:rPr>
          <w:rtl w:val="true"/>
        </w:rPr>
        <w:t>الأوّل</w:t>
      </w:r>
      <w:r>
        <w:rPr>
          <w:rtl w:val="true"/>
        </w:rPr>
        <w:t xml:space="preserve">: </w:t>
      </w:r>
      <w:r>
        <w:rPr>
          <w:rtl w:val="true"/>
        </w:rPr>
        <w:t>أنّه عليه السلام حفر آباراً وعيوناً، وأحدث ضياعاً ونخلات</w:t>
      </w:r>
      <w:bookmarkEnd w:id="260"/>
    </w:p>
    <w:p>
      <w:pPr>
        <w:pStyle w:val="Heading6"/>
        <w:numPr>
          <w:ilvl w:val="5"/>
          <w:numId w:val="1"/>
        </w:numPr>
        <w:rPr/>
      </w:pPr>
      <w:bookmarkStart w:id="261" w:name="__RefHeading___Toc6525532_3381743652"/>
      <w:bookmarkStart w:id="262" w:name="_Toc106"/>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علي‌الباقر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أبي‌نيزر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63" w:name="__RefHeading___Toc6525534_3381743652"/>
      <w:bookmarkStart w:id="264" w:name="_Toc107"/>
      <w:bookmarkEnd w:id="263"/>
      <w:r>
        <w:rPr/>
        <w:t>1</w:t>
      </w:r>
      <w:r>
        <w:rPr>
          <w:rtl w:val="true"/>
        </w:rPr>
        <w:t xml:space="preserve">. </w:t>
      </w:r>
      <w:r>
        <w:rPr>
          <w:rtl w:val="true"/>
        </w:rPr>
        <w:t>جعفر بن محمّد الصادق عليه السلام</w:t>
      </w:r>
      <w:bookmarkEnd w:id="264"/>
    </w:p>
    <w:p>
      <w:pPr>
        <w:pStyle w:val="BookText"/>
        <w:rPr/>
      </w:pPr>
      <w:r>
        <w:rPr>
          <w:rFonts w:eastAsia="Times New Roman" w:cs="Times New Roman" w:ascii="Times New Roman" w:hAnsi="Times New Roman"/>
          <w:color w:val="111111"/>
          <w:sz w:val="28"/>
          <w:szCs w:val="28"/>
          <w:lang w:val="en-US" w:bidi="en-US"/>
        </w:rPr>
        <w:t>15227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هاهنا ينتقصون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ينتقصونه لا أباً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فيه موضع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أعتق ألف عبد من كدّ يده؛ كلّ‌ منهم يعرق فيه جبينه، وتحفي فيه كفّه، ولقد بشّر بعين نبعت في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مثل عنق الجزور،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صدقة علي الفقراء والمساكين وابن السبيل إلي أن يرث الله الأرض ومن عليها، ليصرف الله النار عن وجهه، ويصرف وجهه عن النار</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265" w:name="pg17040_185407"/>
    </w:p>
    <w:p>
      <w:pPr>
        <w:pStyle w:val="Heading6"/>
        <w:numPr>
          <w:ilvl w:val="5"/>
          <w:numId w:val="1"/>
        </w:numPr>
        <w:rPr/>
      </w:pPr>
      <w:bookmarkStart w:id="266" w:name="__RefHeading___Toc6525536_3381743652"/>
      <w:bookmarkStart w:id="267" w:name="_Toc108"/>
      <w:bookmarkEnd w:id="265"/>
      <w:bookmarkEnd w:id="266"/>
      <w:r>
        <w:rPr/>
        <w:t>2</w:t>
      </w:r>
      <w:r>
        <w:rPr>
          <w:rtl w:val="true"/>
        </w:rPr>
        <w:t xml:space="preserve">. </w:t>
      </w:r>
      <w:r>
        <w:rPr>
          <w:rtl w:val="true"/>
        </w:rPr>
        <w:t>عمّار بن ياسر</w:t>
      </w:r>
      <w:bookmarkEnd w:id="267"/>
    </w:p>
    <w:p>
      <w:pPr>
        <w:pStyle w:val="BookText"/>
        <w:rPr/>
      </w:pPr>
      <w:r>
        <w:rPr>
          <w:rFonts w:eastAsia="Times New Roman" w:cs="Times New Roman" w:ascii="Times New Roman" w:hAnsi="Times New Roman"/>
          <w:color w:val="111111"/>
          <w:sz w:val="28"/>
          <w:szCs w:val="28"/>
          <w:lang w:val="en-US" w:bidi="en-US"/>
        </w:rPr>
        <w:t>15228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أبي‌يحيي، عن محمّد بن كعب القرظي،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ساقه،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أقطع النبىّ‌ صلى الله عليه و سلم عليّاً رضى الله عنه بذي العشيرة من ينبع، ثمّ‌ أقطعه عمر رضى الله عنه بعد ما استخلف إليها قطيعة، واشتري علي رضى الله عنه إليها قطعة، وحفر بها عيناً، ثمّ‌ تصدّق بها علي الفقراء والمساكين وابن السبيل، القريب والبعيد، وفي الحياة والسلم والحرب</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علي‌بن أبي‌طالب رضى الله عنه</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6525538_3381743652"/>
      <w:bookmarkStart w:id="269" w:name="_Toc109"/>
      <w:bookmarkEnd w:id="268"/>
      <w:r>
        <w:rPr/>
        <w:t>3</w:t>
      </w:r>
      <w:r>
        <w:rPr>
          <w:rtl w:val="true"/>
        </w:rPr>
        <w:t xml:space="preserve">. </w:t>
      </w:r>
      <w:r>
        <w:rPr>
          <w:rtl w:val="true"/>
        </w:rPr>
        <w:t>كُشْد بن مالك</w:t>
      </w:r>
      <w:bookmarkEnd w:id="269"/>
    </w:p>
    <w:p>
      <w:pPr>
        <w:pStyle w:val="BookText"/>
        <w:rPr/>
      </w:pPr>
      <w:r>
        <w:rPr>
          <w:rFonts w:eastAsia="Times New Roman" w:cs="Times New Roman" w:ascii="Times New Roman" w:hAnsi="Times New Roman"/>
          <w:color w:val="111111"/>
          <w:sz w:val="28"/>
          <w:szCs w:val="28"/>
          <w:lang w:val="en-US" w:bidi="en-US"/>
        </w:rPr>
        <w:t>15229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عبدالحميد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عبدالعزيز بن عمران، عن واقد بن عبدالله الجهني، عن عمّه، عن جدّه كشد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طلحة بن عبيدالله وسعيد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بالمنحار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بين حوزة السفلي وبين منحوين، علي طريق التجّار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بعثهما رسول الله صلى الله عليه و سلم يترقّبان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عير أبي‌سفيان، فنزلا علي كشد فأجارهما، فلمّا أخذ رسول الله ينبع قطعها لكشد،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كبير، ولكن اقطعها لابن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فابتاعها منه عبدالرحمان بن سعد بن زرارة الأنصاري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عبدالرحمان إليها، فرمي بها وأصابه سافيها وريحها، فقدرها، وأقبل راجعاً، فلحق علي بن أبي‌طالب رضى الله عنه بمنزل وهي بليّة دون ينبع،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 من ينبع، وقد شنفتها، فهل لك أن تبتاعها؟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إليها علي رضى الله عنه، فكان أوّل شيء عمله فيها البغيبغة وأنفذها</w:t>
      </w:r>
      <w:r>
        <w:rPr>
          <w:rFonts w:eastAsia="Amiri" w:cs="Amiri" w:ascii="Amiri" w:hAnsi="Amiri"/>
          <w:color w:val="111111"/>
          <w:sz w:val="28"/>
          <w:szCs w:val="28"/>
          <w:rtl w:val="true"/>
          <w:lang w:bidi="ar-SA"/>
        </w:rPr>
        <w:t>.</w:t>
      </w:r>
      <w:r>
        <w:rPr>
          <w:rStyle w:val="FootnoteAnchor"/>
          <w:rtl w:val="true"/>
        </w:rPr>
        <w:footnoteReference w:id="164"/>
      </w:r>
    </w:p>
    <w:p>
      <w:pPr>
        <w:pStyle w:val="Heading6"/>
        <w:numPr>
          <w:ilvl w:val="5"/>
          <w:numId w:val="1"/>
        </w:numPr>
        <w:rPr/>
      </w:pPr>
      <w:bookmarkStart w:id="270" w:name="__RefHeading___Toc6525540_3381743652"/>
      <w:bookmarkStart w:id="271" w:name="_Toc110"/>
      <w:bookmarkEnd w:id="270"/>
      <w:r>
        <w:rPr/>
        <w:t>4</w:t>
      </w:r>
      <w:r>
        <w:rPr>
          <w:rtl w:val="true"/>
        </w:rPr>
        <w:t xml:space="preserve">. </w:t>
      </w:r>
      <w:r>
        <w:rPr>
          <w:rtl w:val="true"/>
        </w:rPr>
        <w:t>محمّد بن علي الباقر عليه السلام</w:t>
      </w:r>
      <w:bookmarkEnd w:id="271"/>
    </w:p>
    <w:p>
      <w:pPr>
        <w:pStyle w:val="BookText"/>
        <w:rPr/>
      </w:pPr>
      <w:r>
        <w:rPr>
          <w:rFonts w:eastAsia="Times New Roman" w:cs="Times New Roman" w:ascii="Times New Roman" w:hAnsi="Times New Roman"/>
          <w:color w:val="111111"/>
          <w:sz w:val="28"/>
          <w:szCs w:val="28"/>
          <w:lang w:val="en-US" w:bidi="en-US"/>
        </w:rPr>
        <w:t>15230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بلال،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أبي‌طالب قطع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 ثمّ‌ اشتري علي بن أبي‌طالب رضى الله عنه إلي قطيعة عمر رضى الله عنه أشياء، فحفر فيها عيناً، فبينا هم يعملون فيها إذ تفجّر عليهم مثل عنق الجزور من الماء، فاُتي علي وبشّر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تصدّق بها علي الفقراء والمساكين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البيهقي‌بإسناده إليه في‌السنن الكبري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كتاب الوقف، باب الصدقات المحرّمات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وعبدالعزيز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أبيه، عن علي بن أبي‌طالب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قطع لعلي ينبع، ثمّ‌ اشتري علي إلي قطيعته الّتي قطع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عمر أشياء، فحفر فيها عيناً، فبينما هم يعملون إذ انفجر عليهم مثل عنق الجزور عن الماء، فأتي عليّاً فبشّره بذلك،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تصدّق بها علي الفقراء والمساكين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15232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عبدالعزيز بن عمران، عن سليمان بن بلال،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علي رضى الله عنه بالبغيبغة حين ظهرت،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صدقة علي المساكين وابن السبيل وذي الحاجة الأقرب</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15233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عن جعفر، عن أبيه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رضى الله عنه قطع لعلي رضى الله عنه ينبع، ثمّ‌ اشتري علي رضى الله عنه إلي قطيعة عمر أشياء فحفر فيها عيناً، فبينما هم يعملون فيها إذ انفجر عليهم مثل عنق الجزور من الماء، فاُتي علي رضى الله عنه فبشّر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تصدّق بها علي الفقراء والمساكين</w:t>
      </w:r>
      <w:r>
        <w:rPr>
          <w:rFonts w:eastAsia="Amiri" w:cs="Amiri" w:ascii="Amiri" w:hAnsi="Amiri"/>
          <w:color w:val="111111"/>
          <w:sz w:val="28"/>
          <w:szCs w:val="28"/>
          <w:rtl w:val="true"/>
          <w:lang w:bidi="ar-SA"/>
        </w:rPr>
        <w:t>....</w:t>
      </w:r>
      <w:r>
        <w:rPr>
          <w:rStyle w:val="FootnoteAnchor"/>
          <w:rtl w:val="true"/>
        </w:rPr>
        <w:footnoteReference w:id="168"/>
      </w:r>
      <w:bookmarkStart w:id="272" w:name="pg17040_185409"/>
    </w:p>
    <w:p>
      <w:pPr>
        <w:pStyle w:val="BookText"/>
        <w:rPr/>
      </w:pPr>
      <w:bookmarkEnd w:id="272"/>
      <w:r>
        <w:rPr>
          <w:rFonts w:eastAsia="Times New Roman" w:cs="Times New Roman" w:ascii="Times New Roman" w:hAnsi="Times New Roman"/>
          <w:color w:val="111111"/>
          <w:sz w:val="28"/>
          <w:szCs w:val="28"/>
          <w:lang w:val="en-US" w:bidi="en-US"/>
        </w:rPr>
        <w:t>15234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خرج في جيش فأدركته القائلة، وهو ما يلي الينبع، فاشتدّ عليه حرّ النهار، فانتهوا إلي سمرة، فعلّقوا أسلحتهم عليها وفتح الله عليهم، فقسّم رسول الله صلى الله عليه و سلم موضع السمرة لعلي في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بعد ذلك، فأمر مملوكيه أن يفجّروا لها عيناً، فخرج لها مثل عين الجزور، فجاء البشير يسعي إلي علي يخبره بالّذي كان، فجعلها علي صدقة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المتّقي‌في‌كنز العمّال </w:t>
      </w:r>
      <w:r>
        <w:rPr>
          <w:rFonts w:eastAsia="Amiri" w:cs="Amiri" w:ascii="Amiri" w:hAnsi="Amiri"/>
          <w:color w:val="111111"/>
          <w:sz w:val="28"/>
          <w:szCs w:val="28"/>
          <w:lang w:bidi="ar-SA"/>
        </w:rPr>
        <w:t>636/16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46158</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6525542_3381743652"/>
      <w:bookmarkStart w:id="274" w:name="_Toc111"/>
      <w:bookmarkEnd w:id="273"/>
      <w:r>
        <w:rPr/>
        <w:t>5</w:t>
      </w:r>
      <w:r>
        <w:rPr>
          <w:rtl w:val="true"/>
        </w:rPr>
        <w:t xml:space="preserve">. </w:t>
      </w:r>
      <w:r>
        <w:rPr>
          <w:rtl w:val="true"/>
        </w:rPr>
        <w:t>أبونيزر</w:t>
      </w:r>
      <w:bookmarkEnd w:id="274"/>
    </w:p>
    <w:p>
      <w:pPr>
        <w:pStyle w:val="BookText"/>
        <w:rPr/>
      </w:pPr>
      <w:r>
        <w:rPr>
          <w:rFonts w:eastAsia="Times New Roman" w:cs="Times New Roman" w:ascii="Times New Roman" w:hAnsi="Times New Roman"/>
          <w:color w:val="111111"/>
          <w:sz w:val="28"/>
          <w:szCs w:val="28"/>
          <w:lang w:val="en-US" w:bidi="en-US"/>
        </w:rPr>
        <w:t>15235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أبومحلّم محمّد بن هشام في إسناد ذكره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أبونيزر من أبناء بعض ملوك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عندي بعد أنّه من ولد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 في الإسلام صغيراً، فأتي رسول الله صلى الله عليه و سلم فأسلم، وكان معه في بيوته، فلمّا توفّي رسول الله صار مع فاطمة وولدها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علي بن أبي‌طالب وأنا أقوم بالضيعتين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أبي‌نيزر والبغيبغة،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لا أرضاه لأميرالمؤمنين، قرع من قرع الضيعة صنعته بإهالة سنخة،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يده، ثمّ‌ أصاب من ذلك شيئاً، ثمّ‌ رجع إلي الربيع، فغسل يديه بالرمل حتّي أنقاهما، ثمّ‌ ضمّ‌ يديه، كلّ‌ واحدة منهما إلي اختها، وشرب بهما حساً من ماء الربيع،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أبانيزر، إنّ‌ الأكفّ‌ أنظف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ندي ذلك الماء علي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المعول وانحدر في العين، فجعل يضرب، وأبطأ عليه الماء، فخرج وقد تفضّج جبينه عرقاً، فانتكف العرق عن جبينه، ثمّ‌ أخذ المعول وعاد إلي العين، فأقبل يضرب</w:t>
      </w:r>
      <w:bookmarkStart w:id="275" w:name="pg17040_185410"/>
    </w:p>
    <w:p>
      <w:pPr>
        <w:pStyle w:val="BookText"/>
        <w:rPr/>
      </w:pPr>
      <w:bookmarkEnd w:id="275"/>
      <w:r>
        <w:rPr>
          <w:rFonts w:ascii="Amiri" w:hAnsi="Amiri" w:eastAsia="Amiri" w:cs="Amiri"/>
          <w:color w:val="111111"/>
          <w:sz w:val="28"/>
          <w:sz w:val="28"/>
          <w:szCs w:val="28"/>
          <w:rtl w:val="true"/>
          <w:lang w:bidi="ar-SA"/>
        </w:rPr>
        <w:t>فيها، وجعل يهمهم، فانثالت كأنّها عنق جزور، فخرج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أنّها صدقة، علىّ‌ بدواة وصحيفة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أخبار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عين أبي‌نيزر، وعنه ياقوت في‌معجم البلدان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أبي‌نيزر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والبكري‌في‌معجم ما استعجم </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البرّي‌في‌الجوهرة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مصدر، وروي نحوه الزمخشري‌في‌ربيع الأبرار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اليأس والقناعة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روايته في‌عنوان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وقفه عليه السلام الأموال في‌سبيل الله</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6525544_3381743652"/>
      <w:bookmarkStart w:id="277" w:name="_Toc112"/>
      <w:bookmarkEnd w:id="276"/>
      <w:r>
        <w:rPr/>
        <w:t>6</w:t>
      </w:r>
      <w:r>
        <w:rPr>
          <w:rtl w:val="true"/>
        </w:rPr>
        <w:t xml:space="preserve">. </w:t>
      </w:r>
      <w:r>
        <w:rPr>
          <w:rtl w:val="true"/>
        </w:rPr>
        <w:t>ما ورد مرسلاً</w:t>
      </w:r>
      <w:bookmarkEnd w:id="277"/>
    </w:p>
    <w:p>
      <w:pPr>
        <w:pStyle w:val="BookText"/>
        <w:rPr/>
      </w:pPr>
      <w:r>
        <w:rPr>
          <w:rFonts w:eastAsia="Times New Roman" w:cs="Times New Roman" w:ascii="Times New Roman" w:hAnsi="Times New Roman"/>
          <w:color w:val="111111"/>
          <w:sz w:val="28"/>
          <w:szCs w:val="28"/>
          <w:lang w:val="en-US" w:bidi="en-US"/>
        </w:rPr>
        <w:t>15236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أموال علي رضى الله عنه عيوناً متفرّقة بينبع، منها عين يقال لها عين البحير، وعين يقال لها عين أبي‌نيزر، وعين يقال لها عين نولا، وهي اليوم تدعي العدر، وهي الّتي يقال لها إنّ‌ عليّاً رضى الله عنه عمل فيها بيده، وفيها مسجد النبىّ‌ صلى الله عليه و سلم متوجّهة إلي ذي العشيرة يتلقّي عير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العيون أشراب بأيدي أقوام، زعم بعض الناس أنّ‌ ولاة الصدقة أعطوهم إيّاها، وزعم الّذين هي بأيديهم أنّها ملك لهم، إلّا عين نولا، فإنّها خالصة، إلّا نخلات فيها بيد امرأة يقال لها بنت يعلي مولي علي بن أبي‌طالب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علي رضى الله عنه أيضاً بينبع البغيبغات، وهي عيون، منها عين يقال لها خيف الأراك، ومنها عين يقال لها خيف ليلي، ومنها عين يقال لها خيف بسطاس، فيها خليج من النخل مع العين، وكانت البغيبغات ممّا عمل علي رضى الله عنه وتصدّق به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15237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الأثر أنّ‌ أميرالمؤمنين عليه السلام جاءه مخبر فأخبره أنّ‌ مالاً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قد انفجرت فيه عين خرّارة، يبشّره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بشّر الوارث، يكرّرها، ثمّ‌ وقف ذلك المال علي الفقراء، وكتب به كتاباً في تلك الساعة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78" w:name="pg17040_185411"/>
    </w:p>
    <w:p>
      <w:pPr>
        <w:pStyle w:val="BookText"/>
        <w:rPr/>
      </w:pPr>
      <w:bookmarkEnd w:id="278"/>
      <w:r>
        <w:rPr>
          <w:rFonts w:eastAsia="Times New Roman" w:cs="Times New Roman" w:ascii="Times New Roman" w:hAnsi="Times New Roman"/>
          <w:color w:val="111111"/>
          <w:sz w:val="28"/>
          <w:szCs w:val="28"/>
          <w:lang w:val="en-US" w:bidi="en-US"/>
        </w:rPr>
        <w:t>15238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قرظة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قوماً من أهل عملك أتوني فذكروا أنّ‌ لهم نهراً عفا ودرس، وأنّهم إن حفروه واستخرجوه عمرت بلادهم وقووا علي خراجهم وزاد فيء المسلمين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وسألوني الكتاب إليك لتأخذهم بعمله وتجمعهم لحفره والإنفاق عليه، ولست أري أن أجبر أحداً علي عمل يكرهه، فادعهم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في النهر علي ما وصفوا فمن أحبّ‌ أن يعمل فمره بالعمل، والنهر لمن عمله دون من كرهه، ولأن يعمروا ويقووا أحبّ‌ إلىّ‌ من أن يضعفوا، والسلام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علي‌بن أبي‌طالب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525546_3381743652"/>
      <w:bookmarkStart w:id="280" w:name="_Toc113"/>
      <w:bookmarkEnd w:id="279"/>
      <w:r>
        <w:rPr>
          <w:rtl w:val="true"/>
        </w:rPr>
        <w:t>الثاني</w:t>
      </w:r>
      <w:r>
        <w:rPr>
          <w:rtl w:val="true"/>
        </w:rPr>
        <w:t xml:space="preserve">: </w:t>
      </w:r>
      <w:r>
        <w:rPr>
          <w:rtl w:val="true"/>
        </w:rPr>
        <w:t>جباية الخراج والصدقات، وسيرته عليه السلام فيها</w:t>
      </w:r>
      <w:bookmarkEnd w:id="280"/>
    </w:p>
    <w:p>
      <w:pPr>
        <w:pStyle w:val="Heading6"/>
        <w:numPr>
          <w:ilvl w:val="5"/>
          <w:numId w:val="1"/>
        </w:numPr>
        <w:rPr/>
      </w:pPr>
      <w:bookmarkStart w:id="281" w:name="__RefHeading___Toc6525548_3381743652"/>
      <w:bookmarkStart w:id="282" w:name="_Toc114"/>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أبي‌الحارث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 الشيباني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عبيدالله الثقفي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من 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283" w:name="__RefHeading___Toc6525550_3381743652"/>
      <w:bookmarkStart w:id="284" w:name="_Toc115"/>
      <w:bookmarkEnd w:id="283"/>
      <w:r>
        <w:rPr/>
        <w:t>1</w:t>
      </w:r>
      <w:r>
        <w:rPr>
          <w:rtl w:val="true"/>
        </w:rPr>
        <w:t xml:space="preserve">. </w:t>
      </w:r>
      <w:r>
        <w:rPr>
          <w:rtl w:val="true"/>
        </w:rPr>
        <w:t>الحارث</w:t>
      </w:r>
      <w:bookmarkEnd w:id="284"/>
    </w:p>
    <w:p>
      <w:pPr>
        <w:pStyle w:val="BookText"/>
        <w:rPr/>
      </w:pPr>
      <w:r>
        <w:rPr>
          <w:rFonts w:eastAsia="Times New Roman" w:cs="Times New Roman" w:ascii="Times New Roman" w:hAnsi="Times New Roman"/>
          <w:color w:val="111111"/>
          <w:sz w:val="28"/>
          <w:szCs w:val="28"/>
          <w:lang w:val="en-US" w:bidi="en-US"/>
        </w:rPr>
        <w:t>15239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الطيالسي، حدّثنا يعلي بن الحارث، حدّثنا الربيع بن زياد،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وهو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لنساء المهاجرين بورس وإبر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الإبر فأخذها من ناس من اليهود ممّا عليهم من الجزية</w:t>
      </w:r>
      <w:r>
        <w:rPr>
          <w:rFonts w:eastAsia="Amiri" w:cs="Amiri" w:ascii="Amiri" w:hAnsi="Amiri"/>
          <w:color w:val="111111"/>
          <w:sz w:val="28"/>
          <w:szCs w:val="28"/>
          <w:rtl w:val="true"/>
          <w:lang w:bidi="ar-SA"/>
        </w:rPr>
        <w:t>.</w:t>
      </w:r>
      <w:r>
        <w:rPr>
          <w:rStyle w:val="FootnoteAnchor"/>
          <w:rtl w:val="true"/>
        </w:rPr>
        <w:footnoteReference w:id="173"/>
      </w:r>
      <w:bookmarkStart w:id="285" w:name="pg17040_185412"/>
    </w:p>
    <w:p>
      <w:pPr>
        <w:pStyle w:val="Heading6"/>
        <w:numPr>
          <w:ilvl w:val="5"/>
          <w:numId w:val="1"/>
        </w:numPr>
        <w:rPr/>
      </w:pPr>
      <w:bookmarkStart w:id="286" w:name="__RefHeading___Toc6525552_3381743652"/>
      <w:bookmarkStart w:id="287" w:name="_Toc116"/>
      <w:bookmarkEnd w:id="285"/>
      <w:bookmarkEnd w:id="286"/>
      <w:r>
        <w:rPr/>
        <w:t>2</w:t>
      </w:r>
      <w:r>
        <w:rPr>
          <w:rtl w:val="true"/>
        </w:rPr>
        <w:t xml:space="preserve">. </w:t>
      </w:r>
      <w:r>
        <w:rPr>
          <w:rtl w:val="true"/>
        </w:rPr>
        <w:t>الحارث بن أبي‌الحارث الأسدي</w:t>
      </w:r>
      <w:bookmarkEnd w:id="287"/>
    </w:p>
    <w:p>
      <w:pPr>
        <w:pStyle w:val="BookText"/>
        <w:rPr/>
      </w:pPr>
      <w:r>
        <w:rPr>
          <w:rFonts w:eastAsia="Times New Roman" w:cs="Times New Roman" w:ascii="Times New Roman" w:hAnsi="Times New Roman"/>
          <w:color w:val="111111"/>
          <w:sz w:val="28"/>
          <w:szCs w:val="28"/>
          <w:lang w:val="en-US" w:bidi="en-US"/>
        </w:rPr>
        <w:t>15240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حدّثنا سماك بن حرب، عن الحارث بن أبي‌الحارث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وجد ذهباً، فابتاعه من رجل فأذابه، فأصاب منه ذهباً كثيراً، فاستعدي عليه البائع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أنت الخمس ممّا أصبت، فليس عليك إلّا ما أصبت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ابن زنجويه في‌الأموال </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رضى الله عنه أنّ‌ رجلاً استخرج معدناً فاشتراه منه رجل بمئة شاة متبع، فأتي امّه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 المئة ثلاثمئة، امّهاتها مئة، وأولادها مئة، وكفأتها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فاستقاله فأبي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فأذابه فاستخرج منه ثمن ألف شاة، فقال له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عليّاً، فلأثينّ‌</w:t>
      </w:r>
      <w:r>
        <w:rPr>
          <w:rStyle w:val="FootnoteAnchor"/>
          <w:rtl w:val="true"/>
        </w:rPr>
        <w:footnoteReference w:id="175"/>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عليّاً فأخبره،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الخمس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خمس 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الحجّاج، عن حمّاد بن سلمة، عن سماك بن حرب، عن الحارث بن أبي‌الحارث الأزدي؛ أنّ‌ أباه كان أعلم الناس بمعدن، وأنّه أتي علي رجل قد استخرج معدناً فاشتراه بمئة شاة متبع، وذكر الحديث</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لأثينّ‌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لأشينّ‌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أثيت بالرجل، إذا سعيت به إلي السلطان، فأنا أثي‌به، وفيه لغة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أثوت بالواو، ومثله ممّا يقال بالواو والياء، حنوت العود وحنيته، وأتيت الرجل وأتوته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15242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خالد، أخبرنا حمّاد بن سلمة، عن سماك بن حرب، عن الحارث بن أبي‌الحارث الأسدي</w:t>
      </w:r>
      <w:r>
        <w:rPr>
          <w:rFonts w:eastAsia="Amiri" w:cs="Amiri" w:ascii="Amiri" w:hAnsi="Amiri"/>
          <w:color w:val="111111"/>
          <w:sz w:val="28"/>
          <w:szCs w:val="28"/>
          <w:rtl w:val="true"/>
          <w:lang w:bidi="ar-SA"/>
        </w:rPr>
        <w:t>:</w:t>
      </w:r>
      <w:bookmarkStart w:id="288" w:name="pg17040_185413"/>
    </w:p>
    <w:p>
      <w:pPr>
        <w:pStyle w:val="BookText"/>
        <w:rPr/>
      </w:pPr>
      <w:bookmarkEnd w:id="288"/>
      <w:r>
        <w:rPr>
          <w:rFonts w:ascii="Amiri" w:hAnsi="Amiri" w:eastAsia="Amiri" w:cs="Amiri"/>
          <w:color w:val="111111"/>
          <w:sz w:val="28"/>
          <w:sz w:val="28"/>
          <w:szCs w:val="28"/>
          <w:rtl w:val="true"/>
          <w:lang w:bidi="ar-SA"/>
        </w:rPr>
        <w:t>أنّ‌ أباه كان أعلم الناس بمعدن، فمرّ برجل قد استخرج معدناً فاشتراه منه بمئة شاة متبع، فأتي امّه فأخبرها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بنىّ‌، إنّ‌ المئة الشاة ثلاثمئة، امّهاتها مئة، وأولادها مئة، وكفاتها مئة، فارجع إلي صاحبك فاستقله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عنّي خمس عشرة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يحطّ‍‌ عنه، فأخذه فأذابه فاستخرج منه ثمن ألف شاة، فأتي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استوضعتك خمس عشرة شاة، فلم تضعها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أباالحارث أصاب معدناً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الركاز الّذي أصبت‌؟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ركازاً، إنّما أصابه هذا، فاشتريته منه بمئة شاة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 الخمس إلّا عليك، خمس المئة شاة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743/2</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6"/>
        <w:numPr>
          <w:ilvl w:val="5"/>
          <w:numId w:val="1"/>
        </w:numPr>
        <w:rPr/>
      </w:pPr>
      <w:bookmarkStart w:id="289" w:name="__RefHeading___Toc6525554_3381743652"/>
      <w:bookmarkStart w:id="290" w:name="_Toc117"/>
      <w:bookmarkEnd w:id="289"/>
      <w:r>
        <w:rPr/>
        <w:t>3</w:t>
      </w:r>
      <w:r>
        <w:rPr>
          <w:rtl w:val="true"/>
        </w:rPr>
        <w:t xml:space="preserve">. </w:t>
      </w:r>
      <w:r>
        <w:rPr>
          <w:rtl w:val="true"/>
        </w:rPr>
        <w:t>الحسن بن صالح</w:t>
      </w:r>
      <w:bookmarkEnd w:id="290"/>
    </w:p>
    <w:p>
      <w:pPr>
        <w:pStyle w:val="BookText"/>
        <w:rPr/>
      </w:pPr>
      <w:r>
        <w:rPr>
          <w:rFonts w:eastAsia="Times New Roman" w:cs="Times New Roman" w:ascii="Times New Roman" w:hAnsi="Times New Roman"/>
          <w:color w:val="111111"/>
          <w:sz w:val="28"/>
          <w:szCs w:val="28"/>
          <w:lang w:val="en-US" w:bidi="en-US"/>
        </w:rPr>
        <w:t>15243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عليّاً رحمه الله ألزم أهل أجمة برس أربعة آلاف درهم، وكتب لهم بذلك كتاباً في قطعة أديم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Heading6"/>
        <w:numPr>
          <w:ilvl w:val="5"/>
          <w:numId w:val="1"/>
        </w:numPr>
        <w:rPr/>
      </w:pPr>
      <w:bookmarkStart w:id="291" w:name="__RefHeading___Toc6525556_3381743652"/>
      <w:bookmarkStart w:id="292" w:name="_Toc118"/>
      <w:bookmarkEnd w:id="291"/>
      <w:r>
        <w:rPr/>
        <w:t>4</w:t>
      </w:r>
      <w:r>
        <w:rPr>
          <w:rtl w:val="true"/>
        </w:rPr>
        <w:t xml:space="preserve">. </w:t>
      </w:r>
      <w:r>
        <w:rPr>
          <w:rtl w:val="true"/>
        </w:rPr>
        <w:t>أبورافع</w:t>
      </w:r>
      <w:bookmarkEnd w:id="292"/>
    </w:p>
    <w:p>
      <w:pPr>
        <w:pStyle w:val="BookText"/>
        <w:rPr/>
      </w:pPr>
      <w:r>
        <w:rPr>
          <w:rFonts w:eastAsia="Times New Roman" w:cs="Times New Roman" w:ascii="Times New Roman" w:hAnsi="Times New Roman"/>
          <w:color w:val="111111"/>
          <w:sz w:val="28"/>
          <w:szCs w:val="28"/>
          <w:lang w:val="en-US" w:bidi="en-US"/>
        </w:rPr>
        <w:t>15244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بن سوّار، عن حبيب بن أبي‌ثابت، عن صلت المكّي، عن أبي‌رافع، قال</w:t>
      </w:r>
      <w:r>
        <w:rPr>
          <w:rFonts w:eastAsia="Amiri" w:cs="Amiri" w:ascii="Amiri" w:hAnsi="Amiri"/>
          <w:color w:val="111111"/>
          <w:sz w:val="28"/>
          <w:szCs w:val="28"/>
          <w:rtl w:val="true"/>
          <w:lang w:bidi="ar-SA"/>
        </w:rPr>
        <w:t>:</w:t>
      </w:r>
      <w:bookmarkStart w:id="293" w:name="pg17040_185414"/>
    </w:p>
    <w:p>
      <w:pPr>
        <w:pStyle w:val="BookText"/>
        <w:rPr/>
      </w:pPr>
      <w:bookmarkEnd w:id="293"/>
      <w:r>
        <w:rPr>
          <w:rFonts w:ascii="Amiri" w:hAnsi="Amiri" w:eastAsia="Amiri" w:cs="Amiri"/>
          <w:color w:val="111111"/>
          <w:sz w:val="28"/>
          <w:sz w:val="28"/>
          <w:szCs w:val="28"/>
          <w:rtl w:val="true"/>
          <w:lang w:bidi="ar-SA"/>
        </w:rPr>
        <w:t>أعطاهم النبىّ‌ صلى الله عليه و سلم أرضاً، فعجزوا عن عمارتها فباعوها في زمن عمر بن الخطّاب رضى الله عنه بثمانية آلاف دينار أو بثمانمئة ألف درهم، فوضعوا أموالهم عند علي بن أبي‌طالب رضى الله عنه، فلمّا أخذوها تنقص،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احسبوا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فحسبوه فوجدوه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حسبتم أنّي امسك مالاً لا ازكّيه‌؟</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في‌ذكر القطائع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حبيب بن أبي‌ثابت، عن بعض بني‌أبي‌رافع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باع أرضاً لهم بثمانين ألفاً، فلمّا سألوه أن يدفعها إليهم نقصت،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ازكّيها</w:t>
      </w:r>
      <w:r>
        <w:rPr>
          <w:rFonts w:eastAsia="Amiri" w:cs="Amiri" w:ascii="Amiri" w:hAnsi="Amiri"/>
          <w:color w:val="111111"/>
          <w:sz w:val="28"/>
          <w:szCs w:val="28"/>
          <w:rtl w:val="true"/>
          <w:lang w:bidi="ar-SA"/>
        </w:rPr>
        <w:t>.</w:t>
      </w:r>
      <w:r>
        <w:rPr>
          <w:rStyle w:val="FootnoteAnchor"/>
          <w:rtl w:val="true"/>
        </w:rPr>
        <w:footnoteReference w:id="181"/>
      </w:r>
    </w:p>
    <w:p>
      <w:pPr>
        <w:pStyle w:val="Heading6"/>
        <w:numPr>
          <w:ilvl w:val="5"/>
          <w:numId w:val="1"/>
        </w:numPr>
        <w:rPr/>
      </w:pPr>
      <w:bookmarkStart w:id="294" w:name="__RefHeading___Toc6525558_3381743652"/>
      <w:bookmarkStart w:id="295" w:name="_Toc119"/>
      <w:bookmarkEnd w:id="294"/>
      <w:r>
        <w:rPr/>
        <w:t>5</w:t>
      </w:r>
      <w:r>
        <w:rPr>
          <w:rtl w:val="true"/>
        </w:rPr>
        <w:t xml:space="preserve">. </w:t>
      </w:r>
      <w:r>
        <w:rPr>
          <w:rtl w:val="true"/>
        </w:rPr>
        <w:t>رجل من ثقيف</w:t>
      </w:r>
      <w:bookmarkEnd w:id="295"/>
    </w:p>
    <w:p>
      <w:pPr>
        <w:pStyle w:val="BookText"/>
        <w:rPr/>
      </w:pPr>
      <w:r>
        <w:rPr>
          <w:rFonts w:eastAsia="Times New Roman" w:cs="Times New Roman" w:ascii="Times New Roman" w:hAnsi="Times New Roman"/>
          <w:color w:val="111111"/>
          <w:sz w:val="28"/>
          <w:szCs w:val="28"/>
          <w:lang w:val="en-US" w:bidi="en-US"/>
        </w:rPr>
        <w:t>15246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بن المهاجر البجلي، عن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عكبرا،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الأرض معي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تستوفي ما عليهم من الخراج، وإيّاك أن ترخص لهم في شيء، وإيّاك أن يروا منك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عند الظهر،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أوصيتك بالّذي أوصيتك به قدّام أهل عملك؛ لأنّهم قوم خدع، انظر إذا قدمت عليهم فلا تبيعنّ‌ لهم كسوة شتاء ولا صيفاً، ولا رزقاً يأكلونه، ولا دابّة يعملون عليها، ولا تضربنّ‌ أحداً منهم سوطاً واحداً في درهم، ولا تقمه علي رجله في طلب درهم، ولا تبع لأحد منهم عرضاً في شيء من الخراج، فإنّا إنّما امرنا أن نأخذ منهم العفو، فإن أنت خالفت ما أمرتك به يأخذك الله به دوني، وإن بلغني عنك خلاف ذلك عزلتك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أرجع إليك كما خرجت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فعملت بالّذي أمرني به، فرجعت ولم أنتقص من الخراج شيئاً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ترغيب وتحضيض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علي علي عكبرا ولم يكن السواد يسكنه المصلّون، فقال لي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 منهم خراجهم، ولا يجدوا فيك ضعفاً ولا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فلم أجد عنده حاجباً يحجبني دونه، ووجدته جالساً وعنده قدح وكوز من ماء، فدعا بظبية</w:t>
      </w:r>
      <w:r>
        <w:rPr>
          <w:rStyle w:val="FootnoteAnchor"/>
          <w:rtl w:val="true"/>
        </w:rPr>
        <w:footnoteReference w:id="183"/>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أمنني حين يخرج إلىّ‌ جوهراً، فإذا عليها خاتم، فكسر الخاتم، فإذا فيها 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في القدح فشرب منه وسقاني،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تصنع هذا بالعراق وطعام العراق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قدرما يكفيني، وأكره أن يُفني فيصنع فيه من غيره، وإنّي لم أختم عليه بخلاً عليه، وإنّما حفظي لذلك وأنا أكره أن أدخل بطني إلّا طيّباً، إنّي قلت لك بين أيديهم الّذي قلت لك؛ لأنّهم قوم خدع، وأنا آمرك بما آمرك به الآن، فإن أخذتهم به وإلّا أخذك الله دوني، وإن بلغني عنك خلاف ما آمرك به عزلتك، لا تبيعنّ‌ لهم رزقاً يأكلونه، ولا كسوة شتاء ولا صيف، ولا تضرب رجلاً منهم سوطاً في طلب درهم، ولا تقمه في طلب درهم، فإنّا لم نؤمر بذلك، ولا تبيعنّ‌ لهم دابّة يعملون عليها، إنّما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فسعيت بما أمرني به، فرجعت إليه وما بقي علىّ‌ درهم واحد إلّا وفيته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15248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الورّاق، حدّثنا محمّد بن أحمد بن عيسي، حدّثنا عمرو بن تميم، حدّثنا أبونعيم، حدّثنا إسماعيل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استعمله علي عكبرا،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السواد يسكنه المصلّون،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فلم أجد عنده حاجباً يحبسني عنه دونه، فوجدته جالساً وعنده قدح وكوز من ماء، فدعا بظبية،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حتّي يخرج إلىّ‌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فإذا فيها سويق، فأخرج منها فصبّ‌ في القدح، فصبّ‌ عليه ماء فشرب وسقاني،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تصنع هذا بالعراق وطعام العراق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أبتاع قدر ما يكفيني فأخاف أن يفني فيصنع من غيره، وإنّما حفظي لذلك، وأكره أن أدخل بطني إلّا طيّباً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حدّثنا أبونعيم، حدّثنا إسماعيل بن إبراهيم بن مهاجر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حدّثني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استعمله علي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لتستوفي خراجهم ولا يجدون فيك رخصة، ولا يجدون فيك ضعفاً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إليه، فلم أجد عليه حاجباً يحجبني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جالساً وعنده قدح وكوز فيه ماء، فدعا بظبية</w:t>
      </w:r>
      <w:r>
        <w:rPr>
          <w:rStyle w:val="FootnoteAnchor"/>
          <w:rtl w:val="true"/>
        </w:rPr>
        <w:footnoteReference w:id="186"/>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حتّي يخرج إلىّ‌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أدري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فإذا فيها سويق، فأخرج منه وصبّ‌ في القدح، فصبّ‌ عليه ماء فشرب وسقاني، فلم أصبر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تصنع هذا بالعراق‌؟ طعام العراق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عليه، ولكنّي أبتاع قدر ما يكفيني فأخاف أن نمي فيصنع فيه من غيره، فإنّما حفظي لذلك، وأكره أن أدخل بطني إلّا طيّباً، وإنّي لم أستطع أن أقول لك إلّا الّذي قلت لك بين أيديهم، إنّهم قوم 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آمرك الآن بما تأخذهم به، فإن أنت فعلت وإلّا أخذك الله به دوني، فإن يبلغني عنك خلاف ما أمرتك عزلتك، فلا يتبعن</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كذا في‌الأصل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رزقاً يأكلونه، ولا كسوة شتاء ولا صيف، ولا تضربنّ‌ رجلاً منهم سوطاً في طلب درهم، ولا تقبحه في طلب درهم، فإنّا لم نؤمر بذلك، ولا تبيعنّ‌ لهم دابّة يعملون عليها، إنّما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فتتبّعت ما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فرجعت والله ما بقي علىّ‌ درهم واحد إلّا وفيته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15250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أبي‌نعيم، عن إسماعيل بن إبراهيم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استعملني علي بن أبي‌طالب رضى الله عنه علي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 خراجهم منهم، فلا يجدوا فيك ضعفاً ولا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فرحنا إليه، فلم أجد عليه حاجباً يحجبني دونه، ووجدته جالساً، وعنده قدح وكوز من ماء، فدعا بظبية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جراباً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أمنني حين يخرج إلىّ‌ جوهراً، فإذا عليها خاتم، فكسر الخاتم، فإذا فيها، سويق، فصبّه في القدح، فشرب منه، وسقاني،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تصنع هذا بالعراق‌؟ طعام العراق أكثر من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قدر ما يكفيني، وأكره أن يفني فيضع فيه غيره، فإنّي لم أختم عليه بخلاً عليه، وإنّما حفظي لذاك، وأنا أكره أن أدخل بطني إلّا طيّباً، وإنّي قلت لك</w:t>
      </w:r>
    </w:p>
    <w:p>
      <w:pPr>
        <w:pStyle w:val="BookText"/>
        <w:rPr/>
      </w:pPr>
      <w:r>
        <w:rPr>
          <w:rFonts w:ascii="Amiri" w:hAnsi="Amiri" w:eastAsia="Amiri" w:cs="Amiri"/>
          <w:color w:val="111111"/>
          <w:sz w:val="28"/>
          <w:sz w:val="28"/>
          <w:szCs w:val="28"/>
          <w:rtl w:val="true"/>
          <w:lang w:bidi="ar-SA"/>
        </w:rPr>
        <w:t>بين أيديهم الّذي قلت لك لأنّهم قوم خدع، وأنا آمرك الآن بما تأخذهم به إن أنت فعلت، وإلّا أخذك الله به دوني، وإن بلغني عنك خلاف ما آمرك به عزلتك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تبيعنّ‌ لهم رزقاً يأكلونه، ولا كسوة شتاء ولا صيف، ولا تضربنّ‌ رجلاً منهم سوطاً في طلب درهم، فإنّا لم نؤمر بذلك، ولا تبيعنّ‌ لهم دابّة يعملون عليها، إنّا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فتتبّعت ما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ووالله ما بقي درهم واحد إلّا وفيته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المعمّرون والوصايا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علي‌بن أبي‌طالب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الوليد، عن شيخ له من أهل العلم، عن إسماعيل بن إبراهيم بن مهاجر، عن عبدالملك بن عمير، عن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علي بن أبي‌طالب علي عكبرا، فقال لي وأهل الأرض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السواد قوم خدع فلا يخدعنّك، فاستوف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رحت إليه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 الّذي قلت لأسمعهم، لا تضربنّ‌ رجلاً منهم سوطاً في طلب درهم، ولا تقمه قائماً، ولا تأخذنّ‌ منهم شاة ولا بقرة، إنّما امرنا أن نأخذ منهم العفو، أتدري ما العفو؟ الطاقة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15252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حدّثنا عبدالملك بن عمير، أخبرني رجل من ثقيف،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استعملني علي بن أبي‌طالب رضى الله عنه علي بزرج سابور</w:t>
      </w:r>
      <w:r>
        <w:rPr>
          <w:rStyle w:val="FootnoteAnchor"/>
          <w:rtl w:val="true"/>
        </w:rPr>
        <w:footnoteReference w:id="1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في جباية درهم، ولا تبيعنّ‌ لهم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كسوة شتاء ولا صيف، ولا دابّة يعتملون عليها،</w:t>
      </w:r>
    </w:p>
    <w:p>
      <w:pPr>
        <w:pStyle w:val="BookText"/>
        <w:rPr/>
      </w:pPr>
      <w:r>
        <w:rPr>
          <w:rFonts w:ascii="Amiri" w:hAnsi="Amiri" w:eastAsia="Amiri" w:cs="Amiri"/>
          <w:color w:val="111111"/>
          <w:sz w:val="28"/>
          <w:sz w:val="28"/>
          <w:szCs w:val="28"/>
          <w:rtl w:val="true"/>
          <w:lang w:bidi="ar-SA"/>
        </w:rPr>
        <w:t>ولا تقم رجلاً قائماً في طلب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إذاً أرجع إليك كما ذهبت 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امرنا أن نأخذ منهم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الفضل</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البيهقي‌في‌السنن الكبري </w:t>
      </w:r>
      <w:r>
        <w:rPr>
          <w:rFonts w:eastAsia="Amiri" w:cs="Amiri" w:ascii="Amiri" w:hAnsi="Amiri"/>
          <w:color w:val="111111"/>
          <w:sz w:val="28"/>
          <w:szCs w:val="28"/>
          <w:lang w:bidi="ar-SA"/>
        </w:rPr>
        <w:t>205/9</w:t>
      </w:r>
      <w:r>
        <w:rPr>
          <w:rFonts w:ascii="Amiri" w:hAnsi="Amiri" w:eastAsia="Amiri" w:cs="Amiri"/>
          <w:color w:val="111111"/>
          <w:sz w:val="28"/>
          <w:sz w:val="28"/>
          <w:szCs w:val="28"/>
          <w:rtl w:val="true"/>
          <w:lang w:bidi="ar-SA"/>
        </w:rPr>
        <w:t>، كتاب الجزية، باب النهي‌عن التشديد في‌جباية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في‌اُسد الغابة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وعدله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أنبأنا عبدالملك بن عمير، عن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استعمله علي عكبرا من سواد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فما حجبني عنه أحد، وإذا عنده كوز من ماء وقدح، فدعا ببطية</w:t>
      </w:r>
      <w:r>
        <w:rPr>
          <w:rStyle w:val="FootnoteAnchor"/>
          <w:rtl w:val="true"/>
        </w:rPr>
        <w:footnoteReference w:id="194"/>
      </w:r>
      <w:r>
        <w:rPr>
          <w:rFonts w:ascii="Amiri" w:hAnsi="Amiri" w:eastAsia="Amiri" w:cs="Amiri"/>
          <w:color w:val="111111"/>
          <w:sz w:val="28"/>
          <w:sz w:val="28"/>
          <w:szCs w:val="28"/>
          <w:rtl w:val="true"/>
          <w:lang w:bidi="ar-SA"/>
        </w:rPr>
        <w:t>فكسر خاتمها، وشرب من السويق،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يفعل هذا بالعراق والعراق أكثر طعاماً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منّي علي الطعام، وما أنا لشيء أحفظ‍‌ منّي لما تري، إنّي أكره أن يجعل فيه ما ليس منه، وأكره أن يدخل بطني إلّا طيّب</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15254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علي بن أبي‌طالب علي برج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في جباية درهم، ولا تبيعنّ‌ لهم رزقاً ولا كسوة شتاء ولا صيف، ولا دابّة يعملون عليها، ولا تقم رجلاً قائماً في طلب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إذن أرجع إليك كما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امرنا أن نأخذ منهم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الفضل</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15255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معاوية الفزاري، عن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آل جعدة، عن رجل من آل أبي‌مهاجر،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علي بن أبي‌طالب رجلاً علي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لهم درهماً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عليه القول،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ألقني عند انتصاف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أمرتك بأمر، وإنّي أتقدّم إليك الآن، فإن عصيتني نزعتك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تبيعنّ‌ لهم في خراج حماراً ولا بقرة، ولا كسوة شتاء ولا صيف، وارفق بهم، وافعل بهم، وافعل بهم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قيّم الجوزيّة في‌أحكام أهل الذمّة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تكليفهم ما لا يقدرون عليه ولا تعذيبهم علي أدائها ولا حبسهم وضربهم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ولّي رجلاً من ثقيف عكبرا، فقال له بين يدي أهل الأرض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لتستوفي خراجهم، ولا يجدون فيك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يجدون فيك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إلىّ‌ عند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رحت إليه دخلت عليه وليس بيني وبينه حجاب، وإذا جنبه كوز فيه ماء وقدح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بظبية مختومة فاُتي بها، فقلت عند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قد نزلت عند أميرالمؤمنين يريني جوهراً، وظننت أنّ‌ فيها جوهراً، فكسر الخاتم ثمّ‌ صبّ‌ الماء في القدح، فإذا سويق فشرب، ثمّ‌ سقاني ولم أصبر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بالعراق تصنع هذا؟ العراق أكثر خيراً وأكثر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لشيء أحفظ‍‌ منّي لما تري إذا خرج عطائي ابتعت منه ما يكفيني، وأكره أن يفني فيزاد فيه من غيره، وأكره أن أدخل بطني إلّا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فختمت ثمّ‌ رفعت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 لك الّذي قلت بين يدي أهل الأرض إلّا أنّهم قوم خدع، فإذا قدمت علي القوم فانظر ما آمرك به، فإن خالفتني وأخذك الله به دوني</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bookmarkStart w:id="296" w:name="pg17040_185421"/>
    </w:p>
    <w:p>
      <w:pPr>
        <w:pStyle w:val="BookText"/>
        <w:rPr/>
      </w:pPr>
      <w:bookmarkEnd w:id="296"/>
      <w:r>
        <w:rPr>
          <w:rFonts w:ascii="Amiri" w:hAnsi="Amiri" w:eastAsia="Amiri" w:cs="Amiri"/>
          <w:color w:val="111111"/>
          <w:sz w:val="28"/>
          <w:sz w:val="28"/>
          <w:szCs w:val="28"/>
          <w:rtl w:val="true"/>
          <w:lang w:bidi="ar-SA"/>
        </w:rPr>
        <w:t>بلغني خلاف ما آمرك به عزلتك إن شاء الله، إذا قدمت علي القوم فلا تبغينّ‌ فيهم كسوة شتاء ولا صيف، ولا درهماً ولا دابّة، ولا تضربنّ‌ رجلاً سوطاً لمكان درهم، ولا تقمه علي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إذن أرجع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فإنّا لم نؤمر أن نأخذ منهم إلّا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فما بقي علىّ‌ درهم إلّا أدّيته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لمعات من عدله عليه السلام في‌أهله ورعيّته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علي بن أبي‌طالب رجلاً علي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لهم درهماً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عليه القول،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ألقني عند انتصاف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أمرتك بأمر، وإنّي أتقدّم إليك الآن، فإن عصيتني نزعتك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تبيعنّ‌ لهم في خراجهم حماراً ولا بقرة، ولا كسوة شتاء ولا صيف، وارفق بهم، وافعل بهم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15258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أميرالمؤمنين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أحداً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رزقاً ولا كسوة لشتاء أو صيف، ولا دابّة يعملون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إذاً أرجع إليك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 إنّما امرنا أن نأخذ منهم العفو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97" w:name="__RefHeading___Toc6525560_3381743652"/>
      <w:bookmarkStart w:id="298" w:name="_Toc120"/>
      <w:bookmarkEnd w:id="297"/>
      <w:r>
        <w:rPr/>
        <w:t>6</w:t>
      </w:r>
      <w:r>
        <w:rPr>
          <w:rtl w:val="true"/>
        </w:rPr>
        <w:t xml:space="preserve">. </w:t>
      </w:r>
      <w:r>
        <w:rPr>
          <w:rtl w:val="true"/>
        </w:rPr>
        <w:t>عامر الشعبي</w:t>
      </w:r>
      <w:bookmarkEnd w:id="298"/>
    </w:p>
    <w:p>
      <w:pPr>
        <w:pStyle w:val="BookText"/>
        <w:rPr/>
      </w:pPr>
      <w:r>
        <w:rPr>
          <w:rFonts w:eastAsia="Times New Roman" w:cs="Times New Roman" w:ascii="Times New Roman" w:hAnsi="Times New Roman"/>
          <w:color w:val="111111"/>
          <w:sz w:val="28"/>
          <w:szCs w:val="28"/>
          <w:lang w:val="en-US" w:bidi="en-US"/>
        </w:rPr>
        <w:t>15259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يعلي بن عبيد، أخبرنا إسماعيل بن أبي‌خالد، عن عامر،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ألفاً وخمسمئة درهم في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w:t>
      </w:r>
      <w:bookmarkStart w:id="299" w:name="pg17040_185422"/>
    </w:p>
    <w:p>
      <w:pPr>
        <w:pStyle w:val="BookText"/>
        <w:rPr/>
      </w:pPr>
      <w:bookmarkEnd w:id="299"/>
      <w:r>
        <w:rPr>
          <w:rFonts w:ascii="Amiri" w:hAnsi="Amiri" w:eastAsia="Amiri" w:cs="Amiri"/>
          <w:color w:val="111111"/>
          <w:sz w:val="28"/>
          <w:sz w:val="28"/>
          <w:szCs w:val="28"/>
          <w:rtl w:val="true"/>
          <w:lang w:bidi="ar-SA"/>
        </w:rPr>
        <w:t>سأقضي لك فيها قضاء بيّناً، إن كان هذا المال الّذي وجدت في الخربة يحمل خراجها قرية اخري فهم أحقّ‌ به، وإن كان لا يحمل خراجها أحد فخمسها في بيت المال، وسائرها لك، وسنطيّب لك الخمس فهو لك</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749/2</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6"/>
        <w:numPr>
          <w:ilvl w:val="5"/>
          <w:numId w:val="1"/>
        </w:numPr>
        <w:rPr/>
      </w:pPr>
      <w:bookmarkStart w:id="300" w:name="__RefHeading___Toc6525562_3381743652"/>
      <w:bookmarkStart w:id="301" w:name="_Toc121"/>
      <w:bookmarkEnd w:id="300"/>
      <w:r>
        <w:rPr/>
        <w:t>7</w:t>
      </w:r>
      <w:r>
        <w:rPr>
          <w:rtl w:val="true"/>
        </w:rPr>
        <w:t xml:space="preserve">. </w:t>
      </w:r>
      <w:r>
        <w:rPr>
          <w:rtl w:val="true"/>
        </w:rPr>
        <w:t>عبيدة</w:t>
      </w:r>
      <w:bookmarkEnd w:id="301"/>
    </w:p>
    <w:p>
      <w:pPr>
        <w:pStyle w:val="BookText"/>
        <w:rPr/>
      </w:pPr>
      <w:r>
        <w:rPr>
          <w:rFonts w:eastAsia="Times New Roman" w:cs="Times New Roman" w:ascii="Times New Roman" w:hAnsi="Times New Roman"/>
          <w:color w:val="111111"/>
          <w:sz w:val="28"/>
          <w:szCs w:val="28"/>
          <w:lang w:val="en-US" w:bidi="en-US"/>
        </w:rPr>
        <w:t>15260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ابن سيرين، عن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في الّذي يكون له المال غائباً،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فإذا جاءه فليؤدّ عنه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6525564_3381743652"/>
      <w:bookmarkStart w:id="303" w:name="_Toc122"/>
      <w:bookmarkEnd w:id="302"/>
      <w:r>
        <w:rPr/>
        <w:t>8</w:t>
      </w:r>
      <w:r>
        <w:rPr>
          <w:rtl w:val="true"/>
        </w:rPr>
        <w:t xml:space="preserve">. </w:t>
      </w:r>
      <w:r>
        <w:rPr>
          <w:rtl w:val="true"/>
        </w:rPr>
        <w:t>عطاء</w:t>
      </w:r>
      <w:bookmarkEnd w:id="303"/>
    </w:p>
    <w:p>
      <w:pPr>
        <w:pStyle w:val="BookText"/>
        <w:rPr/>
      </w:pPr>
      <w:r>
        <w:rPr>
          <w:rFonts w:eastAsia="Times New Roman" w:cs="Times New Roman" w:ascii="Times New Roman" w:hAnsi="Times New Roman"/>
          <w:color w:val="111111"/>
          <w:sz w:val="28"/>
          <w:szCs w:val="28"/>
          <w:lang w:val="en-US" w:bidi="en-US"/>
        </w:rPr>
        <w:t>15261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عليّاً بزكاة ماله،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أتأخذ من عطائنا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نأخذ منك شيئاً، لا نجمع عليك أن لا نعطيك، ونأخذ منك</w:t>
      </w:r>
      <w:r>
        <w:rPr>
          <w:rFonts w:eastAsia="Amiri" w:cs="Amiri" w:ascii="Amiri" w:hAnsi="Amiri"/>
          <w:color w:val="111111"/>
          <w:sz w:val="28"/>
          <w:szCs w:val="28"/>
          <w:rtl w:val="true"/>
          <w:lang w:bidi="ar-SA"/>
        </w:rPr>
        <w:t>.</w:t>
      </w:r>
      <w:r>
        <w:rPr>
          <w:rStyle w:val="FootnoteAnchor"/>
          <w:rtl w:val="true"/>
        </w:rPr>
        <w:footnoteReference w:id="203"/>
      </w:r>
    </w:p>
    <w:p>
      <w:pPr>
        <w:pStyle w:val="Heading6"/>
        <w:numPr>
          <w:ilvl w:val="5"/>
          <w:numId w:val="1"/>
        </w:numPr>
        <w:rPr/>
      </w:pPr>
      <w:bookmarkStart w:id="304" w:name="__RefHeading___Toc6525566_3381743652"/>
      <w:bookmarkStart w:id="305" w:name="_Toc123"/>
      <w:bookmarkEnd w:id="304"/>
      <w:r>
        <w:rPr/>
        <w:t>9</w:t>
      </w:r>
      <w:r>
        <w:rPr>
          <w:rtl w:val="true"/>
        </w:rPr>
        <w:t xml:space="preserve">. </w:t>
      </w:r>
      <w:r>
        <w:rPr>
          <w:rtl w:val="true"/>
        </w:rPr>
        <w:t>عنترة الشيباني</w:t>
      </w:r>
      <w:bookmarkEnd w:id="305"/>
    </w:p>
    <w:p>
      <w:pPr>
        <w:pStyle w:val="BookText"/>
        <w:rPr/>
      </w:pPr>
      <w:r>
        <w:rPr>
          <w:rFonts w:eastAsia="Times New Roman" w:cs="Times New Roman" w:ascii="Times New Roman" w:hAnsi="Times New Roman"/>
          <w:color w:val="111111"/>
          <w:sz w:val="28"/>
          <w:szCs w:val="28"/>
          <w:lang w:val="en-US" w:bidi="en-US"/>
        </w:rPr>
        <w:t>15262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عن سعيد بن سنان، عن عنترة،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يأخذ الجزية من كلّ‌ ذي صنع، من صاحب الإبر إبر، ومن صاحب المسالّ‌ مسالّ‌</w:t>
      </w:r>
      <w:r>
        <w:rPr>
          <w:rStyle w:val="FootnoteAnchor"/>
          <w:rtl w:val="true"/>
        </w:rPr>
        <w:footnoteReference w:id="204"/>
      </w:r>
      <w:r>
        <w:rPr>
          <w:rFonts w:ascii="Amiri" w:hAnsi="Amiri" w:eastAsia="Amiri" w:cs="Amiri"/>
          <w:color w:val="111111"/>
          <w:sz w:val="28"/>
          <w:sz w:val="28"/>
          <w:szCs w:val="28"/>
          <w:rtl w:val="true"/>
          <w:lang w:bidi="ar-SA"/>
        </w:rPr>
        <w:t>، ومن صاحب الحبال حبال، ثمّ‌ يدعو العرفاء</w:t>
      </w:r>
      <w:r>
        <w:rPr>
          <w:rStyle w:val="FootnoteAnchor"/>
          <w:rtl w:val="true"/>
        </w:rPr>
        <w:footnoteReference w:id="205"/>
      </w:r>
      <w:r>
        <w:rPr>
          <w:rFonts w:ascii="Amiri" w:hAnsi="Amiri" w:eastAsia="Amiri" w:cs="Amiri"/>
          <w:color w:val="111111"/>
          <w:sz w:val="28"/>
          <w:sz w:val="28"/>
          <w:szCs w:val="28"/>
          <w:rtl w:val="true"/>
          <w:lang w:bidi="ar-SA"/>
        </w:rPr>
        <w:t>فيعطيهم الذهب والفضّة، فيقسّمونه،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فاقتسموه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w:t>
      </w:r>
      <w:bookmarkStart w:id="306" w:name="pg17040_185423"/>
    </w:p>
    <w:p>
      <w:pPr>
        <w:pStyle w:val="BookText"/>
        <w:rPr/>
      </w:pPr>
      <w:bookmarkEnd w:id="306"/>
      <w:r>
        <w:rPr>
          <w:rFonts w:ascii="Amiri" w:hAnsi="Amiri" w:eastAsia="Amiri" w:cs="Amiri"/>
          <w:color w:val="111111"/>
          <w:sz w:val="28"/>
          <w:sz w:val="28"/>
          <w:szCs w:val="28"/>
          <w:rtl w:val="true"/>
          <w:lang w:bidi="ar-SA"/>
        </w:rPr>
        <w:t>خياره وتركتم علي شراره، لتحملنّ‌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المتّقي‌في‌كنز العمّال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أبي‌عبيد في‌الأموال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ربيعة وأبونعيم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يأخذ الجزية من أصحاب الإبر الإبر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المسالّ‌ المسالّ‌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 الحبال الحبال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15264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سنان أبوسنان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عنترة أبي‌وكيع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يأخذ العروض في الجزية من أهل الإبر الإبر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المسالّ‌ المسالّ‌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الحبال الحبال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15265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أبوسنان، عن عنترة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يأخذ في الجزية والخراج من أهل كلّ‌ صناعة من صناعته وعمل يده حتّي يأخذ من أهل الإبر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 والخيوط‍‌ والحبال، ثمّ‌ يقسّمه بين الناس</w:t>
      </w:r>
      <w:r>
        <w:rPr>
          <w:rFonts w:eastAsia="Amiri" w:cs="Amiri" w:ascii="Amiri" w:hAnsi="Amiri"/>
          <w:color w:val="111111"/>
          <w:sz w:val="28"/>
          <w:szCs w:val="28"/>
          <w:rtl w:val="true"/>
          <w:lang w:bidi="ar-SA"/>
        </w:rPr>
        <w:t>....</w:t>
      </w:r>
      <w:r>
        <w:rPr>
          <w:rStyle w:val="FootnoteAnchor"/>
          <w:rtl w:val="true"/>
        </w:rPr>
        <w:footnoteReference w:id="209"/>
      </w:r>
    </w:p>
    <w:p>
      <w:pPr>
        <w:pStyle w:val="Heading6"/>
        <w:numPr>
          <w:ilvl w:val="5"/>
          <w:numId w:val="1"/>
        </w:numPr>
        <w:rPr/>
      </w:pPr>
      <w:bookmarkStart w:id="307" w:name="__RefHeading___Toc6525568_3381743652"/>
      <w:bookmarkStart w:id="308" w:name="_Toc124"/>
      <w:bookmarkEnd w:id="307"/>
      <w:r>
        <w:rPr/>
        <w:t>10</w:t>
      </w:r>
      <w:r>
        <w:rPr>
          <w:rtl w:val="true"/>
        </w:rPr>
        <w:t xml:space="preserve">. </w:t>
      </w:r>
      <w:r>
        <w:rPr>
          <w:rtl w:val="true"/>
        </w:rPr>
        <w:t>محمّد بن عبيدالله الثقفي</w:t>
      </w:r>
      <w:bookmarkEnd w:id="308"/>
    </w:p>
    <w:p>
      <w:pPr>
        <w:pStyle w:val="BookText"/>
        <w:rPr/>
      </w:pPr>
      <w:r>
        <w:rPr>
          <w:rFonts w:eastAsia="Times New Roman" w:cs="Times New Roman" w:ascii="Times New Roman" w:hAnsi="Times New Roman"/>
          <w:color w:val="111111"/>
          <w:sz w:val="28"/>
          <w:szCs w:val="28"/>
          <w:lang w:val="en-US" w:bidi="en-US"/>
        </w:rPr>
        <w:t>15266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محمّد بن قيس، عن أبي‌عون محمّد بن عبيدالله الثقفي، عن عمر وعلي،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أسلم وله أرض وضعنا عنه الجزية وأخذنا خراجها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15267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المسعودي، عن أبي‌عون،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 دهقان من أهل عين التمر، فقال له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جزية رأسك فنرفعها، وأمّا</w:t>
      </w:r>
      <w:bookmarkStart w:id="309" w:name="pg17040_185424"/>
    </w:p>
    <w:p>
      <w:pPr>
        <w:pStyle w:val="BookText"/>
        <w:rPr/>
      </w:pPr>
      <w:bookmarkEnd w:id="309"/>
      <w:r>
        <w:rPr>
          <w:rFonts w:ascii="Amiri" w:hAnsi="Amiri" w:eastAsia="Amiri" w:cs="Amiri"/>
          <w:color w:val="111111"/>
          <w:sz w:val="28"/>
          <w:sz w:val="28"/>
          <w:szCs w:val="28"/>
          <w:rtl w:val="true"/>
          <w:lang w:bidi="ar-SA"/>
        </w:rPr>
        <w:t>أرضك فللمسلمين، فإن شئت فرضنا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جعلناك قهرماناً لنا، فما أخرج الله منها من شيء أتيتنا به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البيهقي‌بإسناده إليه في‌السنن الكبري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كتاب السير، باب الأرض إذا اخذت عنوة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المسعودي، عن أبي‌عون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دهقاناً من أهل عين التمر أسلم، فأتي عليّاً فأخبره بذلك،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فلا جزية عليك، وأمّا أرضك فللمسلمين، فإن شئت فرضنا لك، وإن شئت جعلناك قهرماناً علي أرضك، فما أخرج الله منها من شيء أتيتنا به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15269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عن المسعودي، عن محمّد بن عبيدالله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دهقاناً أسلم،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فلا جزية عليك، وأمّا أرضك فلنا</w:t>
      </w:r>
      <w:r>
        <w:rPr>
          <w:rFonts w:eastAsia="Amiri" w:cs="Amiri" w:ascii="Amiri" w:hAnsi="Amiri"/>
          <w:color w:val="111111"/>
          <w:sz w:val="28"/>
          <w:szCs w:val="28"/>
          <w:rtl w:val="true"/>
          <w:lang w:bidi="ar-SA"/>
        </w:rPr>
        <w:t>.</w:t>
      </w:r>
      <w:r>
        <w:rPr>
          <w:rStyle w:val="FootnoteAnchor"/>
          <w:rtl w:val="true"/>
        </w:rPr>
        <w:footnoteReference w:id="213"/>
      </w:r>
    </w:p>
    <w:p>
      <w:pPr>
        <w:pStyle w:val="Heading6"/>
        <w:numPr>
          <w:ilvl w:val="5"/>
          <w:numId w:val="1"/>
        </w:numPr>
        <w:rPr/>
      </w:pPr>
      <w:bookmarkStart w:id="310" w:name="__RefHeading___Toc6525570_3381743652"/>
      <w:bookmarkStart w:id="311" w:name="_Toc125"/>
      <w:bookmarkEnd w:id="310"/>
      <w:r>
        <w:rPr/>
        <w:t>11</w:t>
      </w:r>
      <w:r>
        <w:rPr>
          <w:rtl w:val="true"/>
        </w:rPr>
        <w:t xml:space="preserve">. </w:t>
      </w:r>
      <w:r>
        <w:rPr>
          <w:rtl w:val="true"/>
        </w:rPr>
        <w:t>مسروق</w:t>
      </w:r>
      <w:bookmarkEnd w:id="311"/>
    </w:p>
    <w:p>
      <w:pPr>
        <w:pStyle w:val="BookText"/>
        <w:rPr/>
      </w:pPr>
      <w:r>
        <w:rPr>
          <w:rFonts w:eastAsia="Times New Roman" w:cs="Times New Roman" w:ascii="Times New Roman" w:hAnsi="Times New Roman"/>
          <w:color w:val="111111"/>
          <w:sz w:val="28"/>
          <w:szCs w:val="28"/>
          <w:lang w:val="en-US" w:bidi="en-US"/>
        </w:rPr>
        <w:t>15270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رسول الله صلى الله عليه و سلم معاذاً إلي اليمن أمره أن يأخذ من كلّ‌ ثلاثين من البقر تبيعاً أو تبيعة،</w:t>
      </w:r>
      <w:r>
        <w:rPr>
          <w:rStyle w:val="FootnoteAnchor"/>
          <w:rtl w:val="true"/>
        </w:rPr>
        <w:footnoteReference w:id="214"/>
      </w:r>
      <w:r>
        <w:rPr>
          <w:rFonts w:ascii="Amiri" w:hAnsi="Amiri" w:eastAsia="Amiri" w:cs="Amiri"/>
          <w:color w:val="111111"/>
          <w:sz w:val="28"/>
          <w:sz w:val="28"/>
          <w:szCs w:val="28"/>
          <w:rtl w:val="true"/>
          <w:lang w:bidi="ar-SA"/>
        </w:rPr>
        <w:t>ومن كلّ‌ أربعين مسنّة</w:t>
      </w:r>
      <w:r>
        <w:rPr>
          <w:rStyle w:val="FootnoteAnchor"/>
          <w:rtl w:val="true"/>
        </w:rPr>
        <w:footnoteReference w:id="215"/>
      </w:r>
      <w:r>
        <w:rPr>
          <w:rFonts w:ascii="Amiri" w:hAnsi="Amiri" w:eastAsia="Amiri" w:cs="Amiri"/>
          <w:color w:val="111111"/>
          <w:sz w:val="28"/>
          <w:sz w:val="28"/>
          <w:szCs w:val="28"/>
          <w:rtl w:val="true"/>
          <w:lang w:bidi="ar-SA"/>
        </w:rPr>
        <w:t xml:space="preserve">، وقد بلغنا مثل ذلك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w:t>
      </w:r>
      <w:r>
        <w:rPr>
          <w:rStyle w:val="FootnoteAnchor"/>
          <w:rtl w:val="true"/>
        </w:rPr>
        <w:footnoteReference w:id="216"/>
      </w:r>
    </w:p>
    <w:p>
      <w:pPr>
        <w:pStyle w:val="Heading6"/>
        <w:numPr>
          <w:ilvl w:val="5"/>
          <w:numId w:val="1"/>
        </w:numPr>
        <w:rPr/>
      </w:pPr>
      <w:bookmarkStart w:id="312" w:name="__RefHeading___Toc6525572_3381743652"/>
      <w:bookmarkStart w:id="313" w:name="_Toc126"/>
      <w:bookmarkEnd w:id="312"/>
      <w:r>
        <w:rPr/>
        <w:t>12</w:t>
      </w:r>
      <w:r>
        <w:rPr>
          <w:rtl w:val="true"/>
        </w:rPr>
        <w:t xml:space="preserve">. </w:t>
      </w:r>
      <w:r>
        <w:rPr>
          <w:rtl w:val="true"/>
        </w:rPr>
        <w:t>ما ورد مرسلاً</w:t>
      </w:r>
      <w:bookmarkEnd w:id="313"/>
    </w:p>
    <w:p>
      <w:pPr>
        <w:pStyle w:val="BookText"/>
        <w:rPr/>
      </w:pPr>
      <w:r>
        <w:rPr>
          <w:rFonts w:eastAsia="Times New Roman" w:cs="Times New Roman" w:ascii="Times New Roman" w:hAnsi="Times New Roman"/>
          <w:color w:val="111111"/>
          <w:sz w:val="28"/>
          <w:szCs w:val="28"/>
          <w:lang w:val="en-US" w:bidi="en-US"/>
        </w:rPr>
        <w:t>15271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عن علي بن أبي‌طالب رضى الله عنه أنّه وضع علي أجمة برس</w:t>
      </w:r>
    </w:p>
    <w:p>
      <w:pPr>
        <w:pStyle w:val="BookText"/>
        <w:rPr/>
      </w:pPr>
      <w:r>
        <w:rPr>
          <w:rFonts w:ascii="Amiri" w:hAnsi="Amiri" w:eastAsia="Amiri" w:cs="Amiri"/>
          <w:color w:val="111111"/>
          <w:sz w:val="28"/>
          <w:sz w:val="28"/>
          <w:szCs w:val="28"/>
          <w:rtl w:val="true"/>
          <w:lang w:bidi="ar-SA"/>
        </w:rPr>
        <w:t>أربعة آلاف درهم وكتب لهم كتاباً في قطعة أدم، وإنّما دفعها إليهم علي معاملة في قصبها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في‌بيع السمك في‌الآجام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بلغنا يأخذ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جزيتهم الإبر والمسالّ‌ ويحسب لهم من خراج رؤوسهم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15273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توجّه هذا من علي أنّه إنّما كان يأخذ منهم هذه الأمتعة بقيمتها من الدراهم الّتي عليهم من جزية رؤوسهم، ولا يحملهم علي بيعها ثمّ‌ يأخذ ذلك من الثمن؛ إرادة الرفق بهم والتخفيف عنهم، وهذا مثل حديث معاذ حين قال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بخميس أو لبيس آخذه منكم مكان الصدقة، فإنّه أهون عليكم، وأنفع للمهاجرين بالمدينة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15274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تري عليّاً قد سمّي المعدن ركازاً، وحكم عليه بحكمه، فأخذ منه الخمس‌؟</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15275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وعمر مثله في الجزية، أنّهما كانا يأخذان مكانها غيرها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15276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علي رضى الله عنه أنّ‌ دهقاناً أسلم علي عهده،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أقمت في أرضك رفعنا الجزية عن رأسك وأخذناها من أرضك، وإن تحوّلت عنها فنحن أحقّ‌ بها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في‌خراج الأرض هل هو جزية‌؟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أميرالمؤمنين علي بن أبي‌طالب رضى الله عنه كتب إلي أصحاب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علي أميرالمؤمنين إلي أصحاب الخراج،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من لم يحذر ما هو صائر إليه لم يقدّم لنفسه ما يحرّرها، ومن اتّبع هواه وانقاد له وآثر ذلك علي ما يعرف أهلك نفسه، وعمّا قليل ليصبحنّ‌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أسعد الناس في الدنيا من عدل عمّا يعرف ضرّه، وإنّ‌ أشقاهم من اتّبع هواه، فاعتبروا واعلموا أنّ‌ لكم ما قدّمتم من خير، وما كان ممّا سوي ذلك وددتم لو أنّ‌ بينكم وبينه أمداً بعيداً، 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رؤوف بالعباد، واعلموا أنّ‌ عليكم وبال ما فرّطتم فيه، وأنّ‌ الّذي كلّفتم ليسير، وأنّ‌ ثوابه 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فيما نهي الله عنه من البغي والعدوان عقاب يخاف كان ثوابه ما لا عذر لأحد بترك طلبه، فارحموا ترحموا، ولا تعذّبوا خلق الله، ولا تكلّفوهم فوق طاقتهم، وأنصفوا الناس من أنفسكم، واصبروا لحوائجهم فإنّكم خزّان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تتّخذوا حجّاباً، ولا تحبسوا أحداً عن حاجته، ولا تأخذوا أحداً بأحد إلّا كفيلاً عمّن كفل عنه، واصبروا أنفسكم علي ما فيه اغتباطكم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وتأخير العمل بالتواني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الخير بالكسل؛ فإنّ‌ في ذلك حرمان الأبد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وخذوا علي أيدي سفهائكم، واحترسوا أن تعملوا أعمالاً لا يرضي الله بها عنّا فيردّ علينا وعليكم دعاؤنا،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w:t>
      </w:r>
      <w:bookmarkStart w:id="314" w:name="pg17040_185427"/>
    </w:p>
    <w:p>
      <w:pPr>
        <w:pStyle w:val="BookText"/>
        <w:rPr/>
      </w:pPr>
      <w:bookmarkEnd w:id="314"/>
      <w:r>
        <w:rPr>
          <w:rFonts w:ascii="Amiri" w:hAnsi="Amiri" w:eastAsia="Amiri" w:cs="Amiri"/>
          <w:color w:val="111111"/>
          <w:sz w:val="28"/>
          <w:sz w:val="28"/>
          <w:szCs w:val="28"/>
          <w:rtl w:val="true"/>
          <w:lang w:bidi="ar-SA"/>
        </w:rPr>
        <w:t>الله إذا مقت قوماً أهلكهم، فلا تدخّروا أنفسكم خيراً، ولا الجند حسن سيرة، ولا الرعيّة معونة، ولا دين الله قوّة، وأبلوا قوّتكم في سبيله ما استوجب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اصطنع عندنا وعندكم، فيحبّ‌ أن نشكره جهدنا وأن ننصره ما بلغت قوّتنا، ولا قوّة إلّا بالله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أميرالمؤمنين عليه السلام إلي أصحاب الخراج</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6525574_3381743652"/>
      <w:bookmarkStart w:id="316" w:name="_Toc127"/>
      <w:bookmarkEnd w:id="315"/>
      <w:r>
        <w:rPr>
          <w:rtl w:val="true"/>
        </w:rPr>
        <w:t>الثالث</w:t>
      </w:r>
      <w:r>
        <w:rPr>
          <w:rtl w:val="true"/>
        </w:rPr>
        <w:t xml:space="preserve">: </w:t>
      </w:r>
      <w:r>
        <w:rPr>
          <w:rtl w:val="true"/>
        </w:rPr>
        <w:t>أنّه عليه السلام لا يقسم الفيء إن لم ير فيه صلاحاً</w:t>
      </w:r>
      <w:bookmarkEnd w:id="316"/>
    </w:p>
    <w:p>
      <w:pPr>
        <w:pStyle w:val="Heading6"/>
        <w:numPr>
          <w:ilvl w:val="5"/>
          <w:numId w:val="1"/>
        </w:numPr>
        <w:rPr/>
      </w:pPr>
      <w:bookmarkStart w:id="317" w:name="__RefHeading___Toc6525576_3381743652"/>
      <w:bookmarkStart w:id="318" w:name="_Toc128"/>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ثعلبة بن يزيد الحمّاني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319" w:name="__RefHeading___Toc6525578_3381743652"/>
      <w:bookmarkStart w:id="320" w:name="_Toc129"/>
      <w:bookmarkEnd w:id="319"/>
      <w:r>
        <w:rPr/>
        <w:t>1</w:t>
      </w:r>
      <w:r>
        <w:rPr>
          <w:rtl w:val="true"/>
        </w:rPr>
        <w:t xml:space="preserve">. </w:t>
      </w:r>
      <w:r>
        <w:rPr>
          <w:rtl w:val="true"/>
        </w:rPr>
        <w:t>ثعلبة بن يزيد الحمّاني</w:t>
      </w:r>
      <w:bookmarkEnd w:id="320"/>
    </w:p>
    <w:p>
      <w:pPr>
        <w:pStyle w:val="BookText"/>
        <w:rPr/>
      </w:pPr>
      <w:r>
        <w:rPr>
          <w:rFonts w:eastAsia="Times New Roman" w:cs="Times New Roman" w:ascii="Times New Roman" w:hAnsi="Times New Roman"/>
          <w:color w:val="111111"/>
          <w:sz w:val="28"/>
          <w:szCs w:val="28"/>
          <w:lang w:val="en-US" w:bidi="en-US"/>
        </w:rPr>
        <w:t>15278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أبي‌ثابت وغيره قد رووا عن ثعلبة بن يزيد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علي رضى الله عنه بالرحبة،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يضرب بعضكم وجوه بعض لقسمت السواد بينكم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15279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الأجلح، عن حبيب بن أبي‌ثابت، عن ثعلبة بن يزيد،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يضرب بعضكم وجوه بعض لقسمت السواد بينكم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15280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أبي‌المقدام، عن حبيب بن أبي‌ثابت، عن ثعلبة بن يزيد الحمّاني، 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15281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حدّثنا قيس بن الربيع، عن حبيب بن أبي‌ثابت، عن</w:t>
      </w:r>
      <w:bookmarkStart w:id="321" w:name="pg17040_185428"/>
    </w:p>
    <w:p>
      <w:pPr>
        <w:pStyle w:val="BookText"/>
        <w:rPr/>
      </w:pPr>
      <w:bookmarkEnd w:id="321"/>
      <w:r>
        <w:rPr>
          <w:rFonts w:ascii="Amiri" w:hAnsi="Amiri" w:eastAsia="Amiri" w:cs="Amiri"/>
          <w:color w:val="111111"/>
          <w:sz w:val="28"/>
          <w:sz w:val="28"/>
          <w:szCs w:val="28"/>
          <w:rtl w:val="true"/>
          <w:lang w:bidi="ar-SA"/>
        </w:rPr>
        <w:t>ثعلبة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علي بن أبي‌طالب رضى الله عنه بالرحبة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يضرب بعضكم وجوه بعض لقسمت السواد بينكم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كتاب السير، باب السواد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قبيصة، أخبرنا سفيان، عن سلمة بن كهيل، عن ثعلبة بن يزيد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عليّاً عن السواد فساد،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فانتدب له 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تضرب وجوه قوم عن مالهم لقسمت السواد بينهم</w:t>
      </w:r>
      <w:r>
        <w:rPr>
          <w:rFonts w:eastAsia="Amiri" w:cs="Amiri" w:ascii="Amiri" w:hAnsi="Amiri"/>
          <w:color w:val="111111"/>
          <w:sz w:val="28"/>
          <w:szCs w:val="28"/>
          <w:rtl w:val="true"/>
          <w:lang w:bidi="ar-SA"/>
        </w:rPr>
        <w:t>.</w:t>
      </w:r>
      <w:r>
        <w:rPr>
          <w:rStyle w:val="FootnoteAnchor"/>
          <w:rtl w:val="true"/>
        </w:rPr>
        <w:footnoteReference w:id="228"/>
      </w:r>
    </w:p>
    <w:p>
      <w:pPr>
        <w:pStyle w:val="Heading6"/>
        <w:numPr>
          <w:ilvl w:val="5"/>
          <w:numId w:val="1"/>
        </w:numPr>
        <w:rPr/>
      </w:pPr>
      <w:bookmarkStart w:id="322" w:name="__RefHeading___Toc6525580_3381743652"/>
      <w:bookmarkStart w:id="323" w:name="_Toc130"/>
      <w:bookmarkEnd w:id="322"/>
      <w:r>
        <w:rPr/>
        <w:t>2</w:t>
      </w:r>
      <w:r>
        <w:rPr>
          <w:rtl w:val="true"/>
        </w:rPr>
        <w:t xml:space="preserve">. </w:t>
      </w:r>
      <w:r>
        <w:rPr>
          <w:rtl w:val="true"/>
        </w:rPr>
        <w:t>ما ورد مرسلاً</w:t>
      </w:r>
      <w:bookmarkEnd w:id="323"/>
    </w:p>
    <w:p>
      <w:pPr>
        <w:pStyle w:val="BookText"/>
        <w:rPr/>
      </w:pPr>
      <w:r>
        <w:rPr>
          <w:rFonts w:eastAsia="Times New Roman" w:cs="Times New Roman" w:ascii="Times New Roman" w:hAnsi="Times New Roman"/>
          <w:color w:val="111111"/>
          <w:sz w:val="28"/>
          <w:szCs w:val="28"/>
          <w:lang w:val="en-US" w:bidi="en-US"/>
        </w:rPr>
        <w:t>15283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يضرب بعضكم وجوه بعض لقسمت السواد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وشكا أهل السواد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مئة فارس، فيهم ثعلبة بن يزيد الحمّاني، فلمّا رجع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أن لا أرجع إلي السواد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فيه من الشرّ</w:t>
      </w:r>
      <w:r>
        <w:rPr>
          <w:rFonts w:eastAsia="Amiri" w:cs="Amiri" w:ascii="Amiri" w:hAnsi="Amiri"/>
          <w:color w:val="111111"/>
          <w:sz w:val="28"/>
          <w:szCs w:val="28"/>
          <w:rtl w:val="true"/>
          <w:lang w:bidi="ar-SA"/>
        </w:rPr>
        <w:t>.</w:t>
      </w:r>
      <w:r>
        <w:rPr>
          <w:rStyle w:val="FootnoteAnchor"/>
          <w:rtl w:val="true"/>
        </w:rPr>
        <w:footnoteReference w:id="229"/>
      </w:r>
    </w:p>
    <w:p>
      <w:pPr>
        <w:pStyle w:val="Heading5"/>
        <w:numPr>
          <w:ilvl w:val="4"/>
          <w:numId w:val="1"/>
        </w:numPr>
        <w:rPr/>
      </w:pPr>
      <w:bookmarkStart w:id="324" w:name="__RefHeading___Toc6525582_3381743652"/>
      <w:bookmarkStart w:id="325" w:name="_Toc131"/>
      <w:bookmarkEnd w:id="324"/>
      <w:r>
        <w:rPr>
          <w:rtl w:val="true"/>
        </w:rPr>
        <w:t>الرابع</w:t>
      </w:r>
      <w:r>
        <w:rPr>
          <w:rtl w:val="true"/>
        </w:rPr>
        <w:t xml:space="preserve">: </w:t>
      </w:r>
      <w:r>
        <w:rPr>
          <w:rtl w:val="true"/>
        </w:rPr>
        <w:t>أنّه عليه السلام كان لا يأخذ شيئاً من أموال محاربيه</w:t>
      </w:r>
      <w:bookmarkEnd w:id="325"/>
    </w:p>
    <w:p>
      <w:pPr>
        <w:pStyle w:val="Heading6"/>
        <w:numPr>
          <w:ilvl w:val="5"/>
          <w:numId w:val="1"/>
        </w:numPr>
        <w:rPr/>
      </w:pPr>
      <w:bookmarkStart w:id="326" w:name="__RefHeading___Toc6525584_3381743652"/>
      <w:bookmarkStart w:id="327" w:name="_Toc132"/>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عبدالواحد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علي‌الباقر عليه السلام</w:t>
      </w:r>
    </w:p>
    <w:p>
      <w:pPr>
        <w:pStyle w:val="Heading6"/>
        <w:numPr>
          <w:ilvl w:val="5"/>
          <w:numId w:val="1"/>
        </w:numPr>
        <w:rPr/>
      </w:pPr>
      <w:bookmarkStart w:id="328" w:name="__RefHeading___Toc6525586_3381743652"/>
      <w:bookmarkStart w:id="329" w:name="_Toc133"/>
      <w:bookmarkEnd w:id="328"/>
      <w:r>
        <w:rPr/>
        <w:t>1</w:t>
      </w:r>
      <w:r>
        <w:rPr>
          <w:rtl w:val="true"/>
        </w:rPr>
        <w:t xml:space="preserve">. </w:t>
      </w:r>
      <w:r>
        <w:rPr>
          <w:rtl w:val="true"/>
        </w:rPr>
        <w:t>عبدالواحد الأسدي</w:t>
      </w:r>
      <w:bookmarkEnd w:id="329"/>
    </w:p>
    <w:p>
      <w:pPr>
        <w:pStyle w:val="BookText"/>
        <w:rPr/>
      </w:pPr>
      <w:r>
        <w:rPr>
          <w:rFonts w:eastAsia="Times New Roman" w:cs="Times New Roman" w:ascii="Times New Roman" w:hAnsi="Times New Roman"/>
          <w:color w:val="111111"/>
          <w:sz w:val="28"/>
          <w:szCs w:val="28"/>
          <w:lang w:val="en-US" w:bidi="en-US"/>
        </w:rPr>
        <w:t>15284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إسحاق بن وهب البندار، حدّثنا موسي بن إسحاق، حدّثنا منجاب بن الحارث،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w:t>
      </w:r>
      <w:bookmarkStart w:id="330" w:name="pg17040_185429"/>
    </w:p>
    <w:p>
      <w:pPr>
        <w:pStyle w:val="BookText"/>
        <w:rPr/>
      </w:pPr>
      <w:bookmarkEnd w:id="330"/>
      <w:r>
        <w:rPr>
          <w:rFonts w:ascii="Amiri" w:hAnsi="Amiri" w:eastAsia="Amiri" w:cs="Amiri"/>
          <w:color w:val="111111"/>
          <w:sz w:val="28"/>
          <w:sz w:val="28"/>
          <w:szCs w:val="28"/>
          <w:rtl w:val="true"/>
          <w:lang w:bidi="ar-SA"/>
        </w:rPr>
        <w:t>الشيباني، عن عرفجة بن عبدالواحد الأسدي،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حين ظهر علي أهل النهروان، أمر برثثهم فاُخرجت إلي الرحبة،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شيئاً فليأخذ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يأخذون ما عرفوا حتّي كان آخر ذلك قدر من نحاس، فمكثنا ثلاثة أيّام لا يعرفها أحد، ثمّ‌ فقدتها فلا أدري من أخذها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الخطيب في‌تاريخ بغداد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ترجمة عبدالواحد بن عبدالواحد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مهلهل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عرفجة،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علي بما في عسكر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شيئاً فليأخذه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 إلّا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رأيتها بعد قد اخذت</w:t>
      </w:r>
      <w:r>
        <w:rPr>
          <w:rFonts w:eastAsia="Amiri" w:cs="Amiri" w:ascii="Amiri" w:hAnsi="Amiri"/>
          <w:color w:val="111111"/>
          <w:sz w:val="28"/>
          <w:szCs w:val="28"/>
          <w:rtl w:val="true"/>
          <w:lang w:bidi="ar-SA"/>
        </w:rPr>
        <w:t>.</w:t>
      </w:r>
      <w:r>
        <w:rPr>
          <w:rStyle w:val="FootnoteAnchor"/>
          <w:rtl w:val="true"/>
        </w:rPr>
        <w:footnoteReference w:id="231"/>
      </w:r>
    </w:p>
    <w:p>
      <w:pPr>
        <w:pStyle w:val="Heading6"/>
        <w:numPr>
          <w:ilvl w:val="5"/>
          <w:numId w:val="1"/>
        </w:numPr>
        <w:rPr/>
      </w:pPr>
      <w:bookmarkStart w:id="331" w:name="__RefHeading___Toc6525588_3381743652"/>
      <w:bookmarkStart w:id="332" w:name="_Toc134"/>
      <w:bookmarkEnd w:id="331"/>
      <w:r>
        <w:rPr/>
        <w:t>2</w:t>
      </w:r>
      <w:r>
        <w:rPr>
          <w:rtl w:val="true"/>
        </w:rPr>
        <w:t xml:space="preserve">. </w:t>
      </w:r>
      <w:r>
        <w:rPr>
          <w:rtl w:val="true"/>
        </w:rPr>
        <w:t>محمّد بن علي الباقر عليه السلام</w:t>
      </w:r>
      <w:bookmarkEnd w:id="332"/>
    </w:p>
    <w:p>
      <w:pPr>
        <w:pStyle w:val="BookText"/>
        <w:rPr/>
      </w:pPr>
      <w:r>
        <w:rPr>
          <w:rFonts w:eastAsia="Times New Roman" w:cs="Times New Roman" w:ascii="Times New Roman" w:hAnsi="Times New Roman"/>
          <w:color w:val="111111"/>
          <w:sz w:val="28"/>
          <w:szCs w:val="28"/>
          <w:lang w:val="en-US" w:bidi="en-US"/>
        </w:rPr>
        <w:t>15286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عن أبيه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يذفّف علي جريح، ولا يقتل أسير، ولا يتّبع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يأخذ مالاً لمقتول،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اعترف شيئاً فليأخذه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15287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جعفر بن محمّد، عن أبيه،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علي رضى الله عنه مناديه فنادي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مدبر، ولا يذفّف علي جريح، ولا يقتل أسير، ومن أغلق بابه فهو آمن، ومن ألقي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من متاعهم شيئاً</w:t>
      </w:r>
      <w:r>
        <w:rPr>
          <w:rFonts w:eastAsia="Amiri" w:cs="Amiri" w:ascii="Amiri" w:hAnsi="Amiri"/>
          <w:color w:val="111111"/>
          <w:sz w:val="28"/>
          <w:szCs w:val="28"/>
          <w:rtl w:val="true"/>
          <w:lang w:bidi="ar-SA"/>
        </w:rPr>
        <w:t>.</w:t>
      </w:r>
      <w:r>
        <w:rPr>
          <w:rStyle w:val="FootnoteAnchor"/>
          <w:rtl w:val="true"/>
        </w:rPr>
        <w:footnoteReference w:id="233"/>
      </w:r>
      <w:bookmarkStart w:id="333" w:name="pg17040_185430"/>
    </w:p>
    <w:p>
      <w:pPr>
        <w:pStyle w:val="Heading5"/>
        <w:numPr>
          <w:ilvl w:val="4"/>
          <w:numId w:val="1"/>
        </w:numPr>
        <w:rPr/>
      </w:pPr>
      <w:bookmarkStart w:id="334" w:name="__RefHeading___Toc6525590_3381743652"/>
      <w:bookmarkStart w:id="335" w:name="_Toc135"/>
      <w:bookmarkEnd w:id="333"/>
      <w:bookmarkEnd w:id="334"/>
      <w:r>
        <w:rPr>
          <w:rtl w:val="true"/>
        </w:rPr>
        <w:t>الخامس</w:t>
      </w:r>
      <w:r>
        <w:rPr>
          <w:rtl w:val="true"/>
        </w:rPr>
        <w:t xml:space="preserve">: </w:t>
      </w:r>
      <w:r>
        <w:rPr>
          <w:rtl w:val="true"/>
        </w:rPr>
        <w:t>أخذ الأموال العامّة والهدايا وجعلهما في بيت المال</w:t>
      </w:r>
      <w:bookmarkEnd w:id="335"/>
    </w:p>
    <w:p>
      <w:pPr>
        <w:pStyle w:val="Heading6"/>
        <w:numPr>
          <w:ilvl w:val="5"/>
          <w:numId w:val="1"/>
        </w:numPr>
        <w:rPr/>
      </w:pPr>
      <w:bookmarkStart w:id="336" w:name="__RefHeading___Toc6525592_3381743652"/>
      <w:bookmarkStart w:id="337" w:name="_Toc136"/>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أبي‌سفيان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ربيعة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338" w:name="__RefHeading___Toc6525594_3381743652"/>
      <w:bookmarkStart w:id="339" w:name="_Toc137"/>
      <w:bookmarkEnd w:id="338"/>
      <w:r>
        <w:rPr/>
        <w:t>1</w:t>
      </w:r>
      <w:r>
        <w:rPr>
          <w:rtl w:val="true"/>
        </w:rPr>
        <w:t xml:space="preserve">. </w:t>
      </w:r>
      <w:r>
        <w:rPr>
          <w:rtl w:val="true"/>
        </w:rPr>
        <w:t>عبدالله بن أبي‌سفيان</w:t>
      </w:r>
      <w:bookmarkEnd w:id="339"/>
    </w:p>
    <w:p>
      <w:pPr>
        <w:pStyle w:val="BookText"/>
        <w:rPr/>
      </w:pPr>
      <w:r>
        <w:rPr>
          <w:rFonts w:eastAsia="Times New Roman" w:cs="Times New Roman" w:ascii="Times New Roman" w:hAnsi="Times New Roman"/>
          <w:color w:val="111111"/>
          <w:sz w:val="28"/>
          <w:szCs w:val="28"/>
          <w:lang w:val="en-US" w:bidi="en-US"/>
        </w:rPr>
        <w:t>15288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عن ربح، عن أبي‌موسي، عن عبدالله بن أبي‌سفيان،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إلىّ‌ دهقان من دهاقين السواد برداً، وإلي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مثله، فقام علي يخطب بالمدائن يوم الجمعة فرآه عليهما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هذا هو الصواب، وفي‌الأصل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عليهما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فبعث إلىّ‌ وإلي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البردان‌؟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وإلي الحسين دهقان من دهاقين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فجعلهما في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40" w:name="__RefHeading___Toc6525596_3381743652"/>
      <w:bookmarkStart w:id="341" w:name="_Toc138"/>
      <w:bookmarkEnd w:id="340"/>
      <w:r>
        <w:rPr/>
        <w:t>2</w:t>
      </w:r>
      <w:r>
        <w:rPr>
          <w:rtl w:val="true"/>
        </w:rPr>
        <w:t xml:space="preserve">. </w:t>
      </w:r>
      <w:r>
        <w:rPr>
          <w:rtl w:val="true"/>
        </w:rPr>
        <w:t>عبدالله بن عبّاس</w:t>
      </w:r>
      <w:bookmarkEnd w:id="341"/>
    </w:p>
    <w:p>
      <w:pPr>
        <w:pStyle w:val="BookText"/>
        <w:rPr/>
      </w:pPr>
      <w:r>
        <w:rPr>
          <w:rFonts w:eastAsia="Times New Roman" w:cs="Times New Roman" w:ascii="Times New Roman" w:hAnsi="Times New Roman"/>
          <w:color w:val="111111"/>
          <w:sz w:val="28"/>
          <w:szCs w:val="28"/>
          <w:lang w:val="en-US" w:bidi="en-US"/>
        </w:rPr>
        <w:t>15289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الكلبي مرويّة مرفوعة إلي أبي‌صالح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خطب في اليوم الثاني من بيعته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 فإنّ‌ الحقّ‌ القديم لا يبطله شيء، ولو وجدته وقد تزوّج به النساء وفرّق في البلدان لرددته إلي حاله، فإنّ‌ في العدل سعة، ومن ضاق عنه الحقّ‌ فالجور عليه أضيق</w:t>
      </w:r>
      <w:r>
        <w:rPr>
          <w:rFonts w:eastAsia="Amiri" w:cs="Amiri" w:ascii="Amiri" w:hAnsi="Amiri"/>
          <w:color w:val="111111"/>
          <w:sz w:val="28"/>
          <w:szCs w:val="28"/>
          <w:rtl w:val="true"/>
          <w:lang w:bidi="ar-SA"/>
        </w:rPr>
        <w:t>.</w:t>
      </w:r>
      <w:r>
        <w:rPr>
          <w:rStyle w:val="FootnoteAnchor"/>
          <w:rtl w:val="true"/>
        </w:rPr>
        <w:footnoteReference w:id="235"/>
      </w:r>
      <w:bookmarkStart w:id="342" w:name="pg17040_185431"/>
    </w:p>
    <w:p>
      <w:pPr>
        <w:pStyle w:val="Heading6"/>
        <w:numPr>
          <w:ilvl w:val="5"/>
          <w:numId w:val="1"/>
        </w:numPr>
        <w:rPr/>
      </w:pPr>
      <w:bookmarkStart w:id="343" w:name="__RefHeading___Toc6525598_3381743652"/>
      <w:bookmarkStart w:id="344" w:name="_Toc139"/>
      <w:bookmarkEnd w:id="342"/>
      <w:bookmarkEnd w:id="343"/>
      <w:r>
        <w:rPr/>
        <w:t>3</w:t>
      </w:r>
      <w:r>
        <w:rPr>
          <w:rtl w:val="true"/>
        </w:rPr>
        <w:t xml:space="preserve">. </w:t>
      </w:r>
      <w:r>
        <w:rPr>
          <w:rtl w:val="true"/>
        </w:rPr>
        <w:t>علي بن ربيعة</w:t>
      </w:r>
      <w:bookmarkEnd w:id="344"/>
    </w:p>
    <w:p>
      <w:pPr>
        <w:pStyle w:val="BookText"/>
        <w:rPr/>
      </w:pPr>
      <w:r>
        <w:rPr>
          <w:rFonts w:eastAsia="Times New Roman" w:cs="Times New Roman" w:ascii="Times New Roman" w:hAnsi="Times New Roman"/>
          <w:color w:val="111111"/>
          <w:sz w:val="28"/>
          <w:szCs w:val="28"/>
          <w:lang w:val="en-US" w:bidi="en-US"/>
        </w:rPr>
        <w:t>15290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عبيد الطائي، عن علي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استعمل رجلاً من بني‌أسد يقال له ضبيعة بن زهير، فلمّا قضي عمله أتي عليّاً بجراب فيه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قوماً كانوا يهدون لي حتّي اجتمع منه مال، فها هوذا، فإن كان لي حلالاً أكلته، وإن كان غير ذاك فقد أتيتك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أمسكته لكان 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منه وجعله في بيت المال</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في‌الرشوة في‌الحكم</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525600_3381743652"/>
      <w:bookmarkStart w:id="346" w:name="_Toc140"/>
      <w:bookmarkEnd w:id="345"/>
      <w:r>
        <w:rPr/>
        <w:t>4</w:t>
      </w:r>
      <w:r>
        <w:rPr>
          <w:rtl w:val="true"/>
        </w:rPr>
        <w:t xml:space="preserve">. </w:t>
      </w:r>
      <w:r>
        <w:rPr>
          <w:rtl w:val="true"/>
        </w:rPr>
        <w:t>ما ورد مرسلاً</w:t>
      </w:r>
      <w:bookmarkEnd w:id="346"/>
    </w:p>
    <w:p>
      <w:pPr>
        <w:pStyle w:val="BookText"/>
        <w:rPr/>
      </w:pPr>
      <w:r>
        <w:rPr>
          <w:rFonts w:eastAsia="Times New Roman" w:cs="Times New Roman" w:ascii="Times New Roman" w:hAnsi="Times New Roman"/>
          <w:color w:val="111111"/>
          <w:sz w:val="28"/>
          <w:szCs w:val="28"/>
          <w:lang w:val="en-US" w:bidi="en-US"/>
        </w:rPr>
        <w:t>15291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الرواية المتقدّمة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عليه السلام بكلّ‌ سلاح وجد لعثمان في داره ممّا تقوّي به علي المسلمين فقبض، وأمر بقبض نجائب كانت في داره من إبل الصدقة فقبضت، وأمر بقبض سيفه ودرعه، وأمر إلّا يعرض لسلاح وجد له لم يقاتل به المسلمون، وبالكفّ‌ عن جميع أمواله الّتي وجدت في داره وفي غير داره، وأمر أن ترتجع الأموال الّتي أجاز بها عثمان حيث اصيبت أو اصيب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عمرو بن العاص، وكان بأيلة من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حيث وثب الناس علي عثمان، فنزلها فكتب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فاصنع، إذ قشرك ابن أبي‌طالب من كلّ‌ مال تملكه كما تقشر عن العصا لحاها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عثمان من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قبض علي عليه السلام نجائب عثمان وسيفه وسلاحه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بني‌هاشم ردّوا سلاح ابن اختكم ولا تنهبوه لا تحلّ‌ مناهبه</w:t>
      </w:r>
      <w:bookmarkStart w:id="347" w:name="pg17040_185432"/>
    </w:p>
    <w:p>
      <w:pPr>
        <w:pStyle w:val="BookText"/>
        <w:rPr/>
      </w:pPr>
      <w:bookmarkEnd w:id="347"/>
      <w:r>
        <w:rPr>
          <w:rFonts w:ascii="Amiri" w:hAnsi="Amiri" w:eastAsia="Amiri" w:cs="Amiri"/>
          <w:color w:val="111111"/>
          <w:sz w:val="28"/>
          <w:sz w:val="28"/>
          <w:szCs w:val="28"/>
          <w:rtl w:val="true"/>
          <w:lang w:bidi="ar-SA"/>
        </w:rPr>
        <w:t>بني‌هاشم كيف الهوادة بيننا وعند علي‌درعه ونجائبه</w:t>
      </w:r>
    </w:p>
    <w:p>
      <w:pPr>
        <w:pStyle w:val="BookText"/>
        <w:rPr/>
      </w:pPr>
      <w:r>
        <w:rPr>
          <w:rFonts w:ascii="Amiri" w:hAnsi="Amiri" w:eastAsia="Amiri" w:cs="Amiri"/>
          <w:color w:val="111111"/>
          <w:sz w:val="28"/>
          <w:sz w:val="28"/>
          <w:szCs w:val="28"/>
          <w:rtl w:val="true"/>
          <w:lang w:bidi="ar-SA"/>
        </w:rPr>
        <w:t>بني‌هاشم كيف التودّد منكم وبزّ ابن أروي فيكم وحرائبه</w:t>
      </w:r>
    </w:p>
    <w:p>
      <w:pPr>
        <w:pStyle w:val="BookText"/>
        <w:rPr/>
      </w:pPr>
      <w:r>
        <w:rPr>
          <w:rFonts w:ascii="Amiri" w:hAnsi="Amiri" w:eastAsia="Amiri" w:cs="Amiri"/>
          <w:color w:val="111111"/>
          <w:sz w:val="28"/>
          <w:sz w:val="28"/>
          <w:szCs w:val="28"/>
          <w:rtl w:val="true"/>
          <w:lang w:bidi="ar-SA"/>
        </w:rPr>
        <w:t>بني‌هاشم إلّا تردّوا فإنّنا سواء علينا قاتلاه وسالبه</w:t>
      </w:r>
    </w:p>
    <w:p>
      <w:pPr>
        <w:pStyle w:val="BookText"/>
        <w:rPr/>
      </w:pPr>
      <w:r>
        <w:rPr>
          <w:rFonts w:ascii="Amiri" w:hAnsi="Amiri" w:eastAsia="Amiri" w:cs="Amiri"/>
          <w:color w:val="111111"/>
          <w:sz w:val="28"/>
          <w:sz w:val="28"/>
          <w:szCs w:val="28"/>
          <w:rtl w:val="true"/>
          <w:lang w:bidi="ar-SA"/>
        </w:rPr>
        <w:t>بني‌هاشم إنّا وما كان منكم كصدع الصفا لايشعب الصدع شاعبه</w:t>
      </w:r>
    </w:p>
    <w:p>
      <w:pPr>
        <w:pStyle w:val="BookText"/>
        <w:rPr/>
      </w:pPr>
      <w:r>
        <w:rPr>
          <w:rFonts w:ascii="Amiri" w:hAnsi="Amiri" w:eastAsia="Amiri" w:cs="Amiri"/>
          <w:color w:val="111111"/>
          <w:sz w:val="28"/>
          <w:sz w:val="28"/>
          <w:szCs w:val="28"/>
          <w:rtl w:val="true"/>
          <w:lang w:bidi="ar-SA"/>
        </w:rPr>
        <w:t>قتلتم أخي‌كيما تكونوا مكانه كما غدرت يوماً بكسري مرازبه</w:t>
      </w:r>
    </w:p>
    <w:p>
      <w:pPr>
        <w:pStyle w:val="BookText"/>
        <w:rPr/>
      </w:pPr>
      <w:r>
        <w:rPr>
          <w:rFonts w:ascii="Amiri" w:hAnsi="Amiri" w:eastAsia="Amiri" w:cs="Amiri"/>
          <w:color w:val="111111"/>
          <w:sz w:val="28"/>
          <w:sz w:val="28"/>
          <w:szCs w:val="28"/>
          <w:rtl w:val="true"/>
          <w:lang w:bidi="ar-SA"/>
        </w:rPr>
        <w:t>فأجابه عبدالله بن أبي‌سفيان بن الحارث بن عبدالمطّلب بأبيات طويلة،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تسألونا سيفكم إنّ‌ سيفكم اُضيع وألقاه لدي الروع صاحبه</w:t>
      </w:r>
    </w:p>
    <w:p>
      <w:pPr>
        <w:pStyle w:val="BookText"/>
        <w:rPr/>
      </w:pPr>
      <w:r>
        <w:rPr>
          <w:rFonts w:ascii="Amiri" w:hAnsi="Amiri" w:eastAsia="Amiri" w:cs="Amiri"/>
          <w:color w:val="111111"/>
          <w:sz w:val="28"/>
          <w:sz w:val="28"/>
          <w:szCs w:val="28"/>
          <w:rtl w:val="true"/>
          <w:lang w:bidi="ar-SA"/>
        </w:rPr>
        <w:t>وشبّهته كسري وقد كان مثله شبيهاً بكسري هديه وضرائبه</w:t>
      </w:r>
    </w:p>
    <w:p>
      <w:pPr>
        <w:pStyle w:val="BookText"/>
        <w:rPr/>
      </w:pPr>
      <w:r>
        <w:rPr>
          <w:rFonts w:ascii="Amiri" w:hAnsi="Amiri" w:eastAsia="Amiri" w:cs="Amiri"/>
          <w:color w:val="111111"/>
          <w:sz w:val="28"/>
          <w:sz w:val="28"/>
          <w:szCs w:val="28"/>
          <w:rtl w:val="true"/>
          <w:lang w:bidi="ar-SA"/>
        </w:rPr>
        <w:t>أي كان كافراً كما كان كسري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أنشد هذا الشعر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فرّق بين بني‌عبدمناف بهذا الشعر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الوليد بن عقبة بن أبي‌معيط‍‌، فجاء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قد وترتنا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نبايعك اليوم علي أن تصنع عنّا ما أصبناه من المال في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وتري إيّاكم فالحقّ‌ وتركم، وأمّا وضعي عنكم ما أصبتم فليس لي أن أضع حقّ‌ الله عنكم، ولا عن غيركم</w:t>
      </w:r>
      <w:r>
        <w:rPr>
          <w:rFonts w:eastAsia="Amiri" w:cs="Amiri" w:ascii="Amiri" w:hAnsi="Amiri"/>
          <w:color w:val="111111"/>
          <w:sz w:val="28"/>
          <w:szCs w:val="28"/>
          <w:rtl w:val="true"/>
          <w:lang w:bidi="ar-SA"/>
        </w:rPr>
        <w:t>....</w:t>
      </w:r>
      <w:r>
        <w:rPr>
          <w:rStyle w:val="FootnoteAnchor"/>
          <w:rtl w:val="true"/>
        </w:rPr>
        <w:footnoteReference w:id="238"/>
      </w:r>
    </w:p>
    <w:p>
      <w:pPr>
        <w:pStyle w:val="Heading5"/>
        <w:numPr>
          <w:ilvl w:val="4"/>
          <w:numId w:val="1"/>
        </w:numPr>
        <w:rPr/>
      </w:pPr>
      <w:bookmarkStart w:id="348" w:name="__RefHeading___Toc6525602_3381743652"/>
      <w:bookmarkStart w:id="349" w:name="_Toc141"/>
      <w:bookmarkEnd w:id="348"/>
      <w:r>
        <w:rPr>
          <w:rtl w:val="true"/>
        </w:rPr>
        <w:t>السادس</w:t>
      </w:r>
      <w:r>
        <w:rPr>
          <w:rtl w:val="true"/>
        </w:rPr>
        <w:t xml:space="preserve">: </w:t>
      </w:r>
      <w:r>
        <w:rPr>
          <w:rtl w:val="true"/>
        </w:rPr>
        <w:t>تأمين الحاجات الضروريّة للجميع</w:t>
      </w:r>
      <w:bookmarkEnd w:id="3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15293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وابن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مجاهد، عن عبدالله بن سخبرة، عن علي، قال</w:t>
      </w:r>
      <w:r>
        <w:rPr>
          <w:rFonts w:eastAsia="Amiri" w:cs="Amiri" w:ascii="Amiri" w:hAnsi="Amiri"/>
          <w:color w:val="111111"/>
          <w:sz w:val="28"/>
          <w:szCs w:val="28"/>
          <w:rtl w:val="true"/>
          <w:lang w:bidi="ar-SA"/>
        </w:rPr>
        <w:t>:</w:t>
      </w:r>
      <w:bookmarkStart w:id="350" w:name="pg17040_185433"/>
    </w:p>
    <w:p>
      <w:pPr>
        <w:pStyle w:val="BookText"/>
        <w:rPr/>
      </w:pPr>
      <w:bookmarkEnd w:id="350"/>
      <w:r>
        <w:rPr>
          <w:rFonts w:ascii="Amiri" w:hAnsi="Amiri" w:eastAsia="Amiri" w:cs="Amiri"/>
          <w:color w:val="111111"/>
          <w:sz w:val="28"/>
          <w:sz w:val="28"/>
          <w:szCs w:val="28"/>
          <w:rtl w:val="true"/>
          <w:lang w:bidi="ar-SA"/>
        </w:rPr>
        <w:t>ما أصبح بالكوفة أحد إلّا ناعماً، إنّ‌ أدناهم منزلة ليأكل من البرّ، ويجلس في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من ماء الفرات</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والمصنّف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أدناهم منزلة من يأكل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الطبري‌في‌جامع البيان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288/30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عبدالله بن سخبرة نفسه، ولم ينسبه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أصبح بالكوفة أحد إلّا ناعماً، إنّ‌ أدناهم منزلة ليشرب من ماء الفرات، ويجلس في الظلّ‌</w:t>
      </w:r>
      <w:r>
        <w:rPr>
          <w:rFonts w:eastAsia="Amiri" w:cs="Amiri" w:ascii="Amiri" w:hAnsi="Amiri"/>
          <w:color w:val="111111"/>
          <w:sz w:val="28"/>
          <w:szCs w:val="28"/>
          <w:rtl w:val="true"/>
          <w:lang w:bidi="ar-SA"/>
        </w:rPr>
        <w:t>.</w:t>
      </w:r>
      <w:r>
        <w:rPr>
          <w:rStyle w:val="FootnoteAnchor"/>
          <w:rtl w:val="true"/>
        </w:rPr>
        <w:footnoteReference w:id="240"/>
      </w:r>
    </w:p>
    <w:p>
      <w:pPr>
        <w:pStyle w:val="Heading5"/>
        <w:numPr>
          <w:ilvl w:val="4"/>
          <w:numId w:val="1"/>
        </w:numPr>
        <w:rPr/>
      </w:pPr>
      <w:bookmarkStart w:id="351" w:name="__RefHeading___Toc6525604_3381743652"/>
      <w:bookmarkStart w:id="352" w:name="_Toc142"/>
      <w:bookmarkEnd w:id="351"/>
      <w:r>
        <w:rPr>
          <w:rtl w:val="true"/>
        </w:rPr>
        <w:t>السابع</w:t>
      </w:r>
      <w:r>
        <w:rPr>
          <w:rtl w:val="true"/>
        </w:rPr>
        <w:t xml:space="preserve">: </w:t>
      </w:r>
      <w:r>
        <w:rPr>
          <w:rtl w:val="true"/>
        </w:rPr>
        <w:t>سيرته عليه السلام في بيت المال وهو علي أنحاء</w:t>
      </w:r>
      <w:r>
        <w:rPr>
          <w:rtl w:val="true"/>
        </w:rPr>
        <w:t>:</w:t>
      </w:r>
      <w:bookmarkEnd w:id="352"/>
    </w:p>
    <w:p>
      <w:pPr>
        <w:pStyle w:val="Heading6"/>
        <w:numPr>
          <w:ilvl w:val="5"/>
          <w:numId w:val="1"/>
        </w:numPr>
        <w:rPr/>
      </w:pPr>
      <w:bookmarkStart w:id="353" w:name="__RefHeading___Toc6525606_3381743652"/>
      <w:bookmarkStart w:id="354" w:name="_Toc143"/>
      <w:bookmarkEnd w:id="353"/>
      <w:r>
        <w:rPr/>
        <w:t>1</w:t>
      </w:r>
      <w:r>
        <w:rPr>
          <w:rtl w:val="true"/>
        </w:rPr>
        <w:t xml:space="preserve">. </w:t>
      </w:r>
      <w:r>
        <w:rPr>
          <w:rtl w:val="true"/>
        </w:rPr>
        <w:t>أنّه عليه السلام أقسمهم بالسويّة</w:t>
      </w:r>
      <w:bookmarkEnd w:id="354"/>
    </w:p>
    <w:p>
      <w:pPr>
        <w:pStyle w:val="BookText"/>
        <w:rPr/>
      </w:pPr>
      <w:r>
        <w:rPr>
          <w:rFonts w:ascii="Amiri" w:hAnsi="Amiri" w:eastAsia="Amiri" w:cs="Amiri"/>
          <w:color w:val="111111"/>
          <w:sz w:val="28"/>
          <w:sz w:val="28"/>
          <w:szCs w:val="28"/>
          <w:rtl w:val="true"/>
          <w:lang w:bidi="ar-SA"/>
        </w:rPr>
        <w:t>تقدّمت رواياته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رأفته عليه السلام بالرعيّة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أعدل الناس في الرعيّة وأقسمهم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الاجتماعي وسيرته فيه، فراجع</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6525608_3381743652"/>
      <w:bookmarkStart w:id="356" w:name="_Toc144"/>
      <w:bookmarkEnd w:id="355"/>
      <w:r>
        <w:rPr/>
        <w:t>2</w:t>
      </w:r>
      <w:r>
        <w:rPr>
          <w:rtl w:val="true"/>
        </w:rPr>
        <w:t xml:space="preserve">. </w:t>
      </w:r>
      <w:r>
        <w:rPr>
          <w:rtl w:val="true"/>
        </w:rPr>
        <w:t>التسوية بين العرب والأشراف وغيرهم</w:t>
      </w:r>
      <w:bookmarkEnd w:id="3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أبي‌إسحاق السبيعي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بن الجعد </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6525610_3381743652"/>
      <w:bookmarkStart w:id="358" w:name="_Toc145"/>
      <w:bookmarkEnd w:id="357"/>
      <w:r>
        <w:rPr/>
        <w:t>1</w:t>
      </w:r>
      <w:r>
        <w:rPr>
          <w:rtl w:val="true"/>
        </w:rPr>
        <w:t xml:space="preserve">. </w:t>
      </w:r>
      <w:r>
        <w:rPr>
          <w:rtl w:val="true"/>
        </w:rPr>
        <w:t>أبوإسحاق السبيعي</w:t>
      </w:r>
      <w:bookmarkEnd w:id="358"/>
    </w:p>
    <w:p>
      <w:pPr>
        <w:pStyle w:val="BookText"/>
        <w:rPr/>
      </w:pPr>
      <w:r>
        <w:rPr>
          <w:rFonts w:eastAsia="Times New Roman" w:cs="Times New Roman" w:ascii="Times New Roman" w:hAnsi="Times New Roman"/>
          <w:color w:val="111111"/>
          <w:sz w:val="28"/>
          <w:szCs w:val="28"/>
          <w:lang w:val="en-US" w:bidi="en-US"/>
        </w:rPr>
        <w:t>15295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bookmarkStart w:id="359" w:name="pg17040_185434"/>
    </w:p>
    <w:p>
      <w:pPr>
        <w:pStyle w:val="BookText"/>
        <w:rPr/>
      </w:pPr>
      <w:bookmarkEnd w:id="359"/>
      <w:r>
        <w:rPr>
          <w:rFonts w:ascii="Amiri" w:hAnsi="Amiri" w:eastAsia="Amiri" w:cs="Amiri"/>
          <w:color w:val="111111"/>
          <w:sz w:val="28"/>
          <w:sz w:val="28"/>
          <w:szCs w:val="28"/>
          <w:rtl w:val="true"/>
          <w:lang w:bidi="ar-SA"/>
        </w:rPr>
        <w:t>أنّ‌ امرأتين أتتا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العرب والاُخري من الموالي، فسألتاه، فدفع إليهما دراهم وطعاماً بالسواء،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من العرب، وهذه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أجد لبني إسماعيل في هذا الفيء فضلاً علي بني‌إسحاق</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كما في‌الحديث التالي</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6525612_3381743652"/>
      <w:bookmarkStart w:id="361" w:name="_Toc146"/>
      <w:bookmarkEnd w:id="360"/>
      <w:r>
        <w:rPr/>
        <w:t>2</w:t>
      </w:r>
      <w:r>
        <w:rPr>
          <w:rtl w:val="true"/>
        </w:rPr>
        <w:t xml:space="preserve">. </w:t>
      </w:r>
      <w:r>
        <w:rPr>
          <w:rtl w:val="true"/>
        </w:rPr>
        <w:t>الحارث الهمداني</w:t>
      </w:r>
      <w:bookmarkEnd w:id="361"/>
    </w:p>
    <w:p>
      <w:pPr>
        <w:pStyle w:val="BookText"/>
        <w:rPr/>
      </w:pPr>
      <w:r>
        <w:rPr>
          <w:rFonts w:eastAsia="Times New Roman" w:cs="Times New Roman" w:ascii="Times New Roman" w:hAnsi="Times New Roman"/>
          <w:color w:val="111111"/>
          <w:sz w:val="28"/>
          <w:szCs w:val="28"/>
          <w:lang w:val="en-US" w:bidi="en-US"/>
        </w:rPr>
        <w:t>15296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جناد، حدّثنا عطاء بن مسلم، عن واصل، عن أبي‌إسحاق،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فأتته امرأتان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فقيرتان مسكينتان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حقّكما علينا وعلي كلّ‌ ذي سعة من المسلمين إن كنتما صادقتين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بهما إلي سوقنا فاشتر لكلّ‌ واحدة منهما كرّاً من طعام وثلاثة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رداء أو خماراً وإزاراً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 كلّ‌ واحدة منهما من عطائي مئة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ولّتا سفرت إحداهما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فضّلني بما فضّلك الله به وشرّفك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فضّلني الله وشرّفني‌؟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العرب وهذه من 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شيئاً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ما بين اللوحين فما رأيت لولد إسماعيل علي ولد إسحاق عليه السلام فضلاً ولا جناح بعوضة</w:t>
      </w:r>
      <w:r>
        <w:rPr>
          <w:rFonts w:eastAsia="Amiri" w:cs="Amiri" w:ascii="Amiri" w:hAnsi="Amiri"/>
          <w:color w:val="111111"/>
          <w:sz w:val="28"/>
          <w:szCs w:val="28"/>
          <w:rtl w:val="true"/>
          <w:lang w:bidi="ar-SA"/>
        </w:rPr>
        <w:t>.</w:t>
      </w:r>
      <w:r>
        <w:rPr>
          <w:rStyle w:val="FootnoteAnchor"/>
          <w:rtl w:val="true"/>
        </w:rPr>
        <w:footnoteReference w:id="242"/>
      </w:r>
    </w:p>
    <w:p>
      <w:pPr>
        <w:pStyle w:val="Heading6"/>
        <w:numPr>
          <w:ilvl w:val="5"/>
          <w:numId w:val="1"/>
        </w:numPr>
        <w:rPr/>
      </w:pPr>
      <w:bookmarkStart w:id="362" w:name="__RefHeading___Toc6525614_3381743652"/>
      <w:bookmarkStart w:id="363" w:name="_Toc147"/>
      <w:bookmarkEnd w:id="362"/>
      <w:r>
        <w:rPr/>
        <w:t>3</w:t>
      </w:r>
      <w:r>
        <w:rPr>
          <w:rtl w:val="true"/>
        </w:rPr>
        <w:t xml:space="preserve">. </w:t>
      </w:r>
      <w:r>
        <w:rPr>
          <w:rtl w:val="true"/>
        </w:rPr>
        <w:t>فضيل بن الجعد</w:t>
      </w:r>
      <w:bookmarkEnd w:id="363"/>
    </w:p>
    <w:p>
      <w:pPr>
        <w:pStyle w:val="BookText"/>
        <w:rPr/>
      </w:pPr>
      <w:r>
        <w:rPr>
          <w:rFonts w:eastAsia="Times New Roman" w:cs="Times New Roman" w:ascii="Times New Roman" w:hAnsi="Times New Roman"/>
          <w:color w:val="111111"/>
          <w:sz w:val="28"/>
          <w:szCs w:val="28"/>
          <w:lang w:val="en-US" w:bidi="en-US"/>
        </w:rPr>
        <w:t>15297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الجعد،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آكد الأسباب في تقاعد العرب عن أميرالمؤمنين عليه السلام أمر المال، فإنّه لم يكن يفضّل</w:t>
      </w:r>
    </w:p>
    <w:p>
      <w:pPr>
        <w:pStyle w:val="BookText"/>
        <w:rPr/>
      </w:pPr>
      <w:r>
        <w:rPr>
          <w:rFonts w:ascii="Amiri" w:hAnsi="Amiri" w:eastAsia="Amiri" w:cs="Amiri"/>
          <w:color w:val="111111"/>
          <w:sz w:val="28"/>
          <w:sz w:val="28"/>
          <w:szCs w:val="28"/>
          <w:rtl w:val="true"/>
          <w:lang w:bidi="ar-SA"/>
        </w:rPr>
        <w:t>شريفاً علي مشروف، ولا عربيّاً علي عجمي، ولا يصانع الرؤساء واُمراء القبائل كما يصنع الملوك، ولا يستميل أحداً إلي نفسه، وكان معاوية بخلاف ذلك، فترك الناس عليّاً والتحقوا بمعاوية، فشكا علي عليه السلام إلي الأشتر تخاذل أصحابه وفرار بعضهم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قاتلنا أهل البصرة بأهل البصرة وأهل الكوفة، ورأي الناس واحد، وقد اختلفوا بعد، وتعادوا وضعفت النيّة، وقلّ‌ العدد، وأنت تأخذهم بالعدل، وتعمل فيهم بالحقّ‌، وتنصف الوضيع من الشريف، فليس للشريف عندك فضل منزلة علي الوضيع، فضجّت طائفة ممّن معك من الحقّ‌ إذ عمّوا به، واغتنموا من العدل إذ صاروا فيه، ورأوا صنائع معاوية عند أهل الغناء والشرف، فتاقت أنفس الناس إلي الدنيا، وقلّ‌ من ليس للدنيا بصاحب، وأكثرهم يجتوي الحقّ‌ ويشتري الباطل، ويؤثر الدنيا، فإن تبذل المال يا أميرالمؤمنين تمل إليك أعناق الرجال، وتصف نصيحتهم لك، وتستخلص ودّهم، صنع الله 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وكبت أعداءك، وفضّ‌ جمعهم، وأوهن كيدهم، وشتّت امورهم، إنّه بما يعملون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عملنا وسيرتنا بالعدل؛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من أن أكون مقصّراً فيما ذكرت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من أنّ‌ الحقّ‌ ثقل عليهم ففارقونا لذلك؛ فقد علم الله أنّهم لم يفارقونا من جور، ولا لجئوا إذ فارقونا إلي عدل، ولم يلتمسوا إلّا دنيا زائلة عنهم كأن قد فارقوها، وليسألنّ‌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للدنيا أرادوا أم لله عملوا؟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بذل الأموال واصطناع الرجال؛ فإنّه لا يسعنا أن نؤتي امرء من الفيء أكثر من حقّه، وقد قال الله سبحانه وتعالي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w:t>
      </w:r>
      <w:bookmarkStart w:id="364" w:name="pg17040_185436"/>
    </w:p>
    <w:p>
      <w:pPr>
        <w:pStyle w:val="BookText"/>
        <w:rPr/>
      </w:pPr>
      <w:bookmarkEnd w:id="364"/>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فكثّره بعد القلّة، وأعزّ فئته بعد الذلّة، وإن يرد الله أن يولّينا هذا الأمر يذلّل لنا صعبه، ويسهّل لنا حزنه، وأنا قابل من رأيك 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وأنت من آمن الناس عندي، وأنصحهم لي، وأوثقهم في نفسي إن شاء الله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ابن أبي‌الحديد في‌شرح نهج‌البلاغة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6525616_3381743652"/>
      <w:bookmarkStart w:id="366" w:name="_Toc148"/>
      <w:bookmarkEnd w:id="365"/>
      <w:r>
        <w:rPr/>
        <w:t>4</w:t>
      </w:r>
      <w:r>
        <w:rPr>
          <w:rtl w:val="true"/>
        </w:rPr>
        <w:t xml:space="preserve">. </w:t>
      </w:r>
      <w:r>
        <w:rPr>
          <w:rtl w:val="true"/>
        </w:rPr>
        <w:t>محمّد بن عمر بن علي</w:t>
      </w:r>
      <w:bookmarkEnd w:id="366"/>
    </w:p>
    <w:p>
      <w:pPr>
        <w:pStyle w:val="BookText"/>
        <w:rPr/>
      </w:pPr>
      <w:r>
        <w:rPr>
          <w:rFonts w:eastAsia="Times New Roman" w:cs="Times New Roman" w:ascii="Times New Roman" w:hAnsi="Times New Roman"/>
          <w:color w:val="111111"/>
          <w:sz w:val="28"/>
          <w:szCs w:val="28"/>
          <w:lang w:val="en-US" w:bidi="en-US"/>
        </w:rPr>
        <w:t>15298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والحيري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بكر بن سهل الدمياطي، حدّثنا محمّد بن عبدالله الدغشي، حدّثنا موسي بن قرير، حدّثنا عيسي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عليّاً امرأتان تسألانه، عربيّة ومولاة لها، فأمر لكلّ‌ واحدة منهما بكرّ من طعام وأربعين درهماً أربعين درهماً، فأخذت المولاة الّذي اعطيت وذهبت، وقالت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تعطيني مثل الّذي أعطيت هذه وأنا عربيّة وهي مولاة‌؟</w:t>
      </w:r>
    </w:p>
    <w:p>
      <w:pPr>
        <w:pStyle w:val="BookText"/>
        <w:rPr/>
      </w:pPr>
      <w:r>
        <w:rPr>
          <w:rFonts w:ascii="Amiri" w:hAnsi="Amiri" w:eastAsia="Amiri" w:cs="Amiri"/>
          <w:color w:val="111111"/>
          <w:sz w:val="28"/>
          <w:sz w:val="28"/>
          <w:szCs w:val="28"/>
          <w:rtl w:val="true"/>
          <w:lang w:bidi="ar-SA"/>
        </w:rPr>
        <w:t>قال لها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فيه فضلاً لولد إسماعيل علي ولد إسحاق</w:t>
      </w:r>
      <w:r>
        <w:rPr>
          <w:rFonts w:eastAsia="Amiri" w:cs="Amiri" w:ascii="Amiri" w:hAnsi="Amiri"/>
          <w:color w:val="111111"/>
          <w:sz w:val="28"/>
          <w:szCs w:val="28"/>
          <w:rtl w:val="true"/>
          <w:lang w:bidi="ar-SA"/>
        </w:rPr>
        <w:t>.</w:t>
      </w:r>
      <w:r>
        <w:rPr>
          <w:rStyle w:val="FootnoteAnchor"/>
          <w:rtl w:val="true"/>
        </w:rPr>
        <w:footnoteReference w:id="244"/>
      </w:r>
    </w:p>
    <w:p>
      <w:pPr>
        <w:pStyle w:val="Heading6"/>
        <w:numPr>
          <w:ilvl w:val="5"/>
          <w:numId w:val="1"/>
        </w:numPr>
        <w:rPr/>
      </w:pPr>
      <w:bookmarkStart w:id="367" w:name="__RefHeading___Toc6525618_3381743652"/>
      <w:bookmarkStart w:id="368" w:name="_Toc149"/>
      <w:bookmarkEnd w:id="367"/>
      <w:r>
        <w:rPr/>
        <w:t>5</w:t>
      </w:r>
      <w:r>
        <w:rPr>
          <w:rtl w:val="true"/>
        </w:rPr>
        <w:t xml:space="preserve">. </w:t>
      </w:r>
      <w:r>
        <w:rPr>
          <w:rtl w:val="true"/>
        </w:rPr>
        <w:t>المراسيل والأقوال</w:t>
      </w:r>
      <w:bookmarkEnd w:id="368"/>
    </w:p>
    <w:p>
      <w:pPr>
        <w:pStyle w:val="BookText"/>
        <w:rPr/>
      </w:pPr>
      <w:r>
        <w:rPr>
          <w:rFonts w:eastAsia="Times New Roman" w:cs="Times New Roman" w:ascii="Times New Roman" w:hAnsi="Times New Roman"/>
          <w:color w:val="111111"/>
          <w:sz w:val="28"/>
          <w:szCs w:val="28"/>
          <w:lang w:val="en-US" w:bidi="en-US"/>
        </w:rPr>
        <w:t>15299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رضى الله عنه لمّا قسم بينهم بالسويّة وأعطي الأسود والأحمر عطيّة واحدة أنكر ذلك من فعله قوم ووجدوا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 بعضهم إلي بعض بالعتب والطعن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أصحابه من المهاجرين والأنصار، فاجتمع أبوالهيثم بن التيّهان وخزيمة بن ثابت ذوالشهادتين وعمّار بن ياسر ورفاعة بن رافع وأبوحيّة وخالد بن زيد وسهل بن حنيف فتشاوروا، فاجتمع رأيهم علي أن يركبوا إلي علي بن أبي‌طالب رضى الله عنه ويخبروه أنّ‌ طلحة والزبير ومن كان من بني‌اُميّة بالحجاز قد اجتمع رأيهم واشتملت عداوتهم، وهم</w:t>
      </w:r>
    </w:p>
    <w:p>
      <w:pPr>
        <w:pStyle w:val="BookText"/>
        <w:rPr/>
      </w:pPr>
      <w:r>
        <w:rPr>
          <w:rFonts w:ascii="Amiri" w:hAnsi="Amiri" w:eastAsia="Amiri" w:cs="Amiri"/>
          <w:color w:val="111111"/>
          <w:sz w:val="28"/>
          <w:sz w:val="28"/>
          <w:szCs w:val="28"/>
          <w:rtl w:val="true"/>
          <w:lang w:bidi="ar-SA"/>
        </w:rPr>
        <w:t>مصرّون علي أمر لا نأمنهم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فركبوا إلي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انظر في أمرك، وعاتِب قومك هذا الحىّ‌ من قريش؛ فإنّهم قد نقضوا عهدك، وأخلفوا وعدك، وقد دعونا في السرّ إلي رفضك، هداك الله لرشدك، وذلك لأنّهم فقدوا الأثرة، وكرهوا الاُسوة، فلمّا استتبّ‌</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كذا في‌الأصل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 وبين الأعاجم أنكروا، واستشاروا عدوّك، فاجتمع رأيهم علي أن يطلبوا بدم عثمان، فرقة للجماعة، وائتلافاً لأهل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راكباً بغلة رسول الله الشهباء، فدخل المسجد، فركب المنبر مغضباً، عليه عمامة خزّ سوداء، مرتدياً بطاق، متّزراً ببرد قطرىّ‌، متوشّحاً سيفاً، متوكّئاً علي قوس،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 الفيء فليس لأحد علي أحد فيه أثرة، قد فرغ الله من قسمه، فهو مال الله، وأنتم عباد الله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كتاب الله به أقررنا، وعليه شهدنا، وله أسلمنا، وعهد نبيّنا عليه السلام بين أظهرنا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فسلّموا رحمكم الله لأمر الله، فمن لم يرض بهذا فليتبوّأ حيث شاء وكيف شاء، فإنّ‌ العامل بطاعة الله والحاكم بحكم الله لا وحشة عليه، اولئك حزب الله لا خوف عليهم ولا هم يحزنون، واُولئك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ربّنا وإلهنا أن يجعلنا وإيّاكم من أهل طاعته، وأن يجعل رغبتنا ورغبتكم فيما عنده، أقول ما سمعتم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وصلّي ركعتين، وبعث بعمّار إلي طلحة والزبير وهما في ناحية من المسجد، فقاما فجلسا إليه،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أنشدكما الله، هل جئتماني تبايعاني طائعين، ودعوتماني إليها وأنا كاره‌؟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مجبورين ولا مقسورين فأسلمتما لي بيعتكما، وأعطيتماني عهدكما؟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علي أن لا تقطع الأمر دوننا، وأن تستشيرنا في الاُمور، ولا تستبدّ بها عنّا، ولنا من الفضل علي غيرنا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تقسم القسوم وتقطع الاُمور وتمضي الأحكام بغير مشاورتنا ولا رأينا ولا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وأرجئتما كثيراً، 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تخبراني‌؟ أ في شيء لكما فيه حقّ‌ دفعتكما عنه‌؟ أم في قسم استأثر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حقّ‌ رفعه إلىّ‌ أحد من المسلمين ضعفت عنه أو جهلته‌؟ أو حكم أخطأت فيه‌؟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أمر دعوتماني إليه من أمر عامّة المسلمين فقصّرت عنه وخالفتكما فيه‌؟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ونقمتما من تأميري، ورأيتما في 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خلافك عمر بن الخطّاب وأئمّتنا وحقّنا في الفيء، جعلت حقّنا في الإسلام كحقّ‌ غيرنا، وسوّيت بيننا وبين من أفاء الله به علينا بسيوفنا ورماحنا وأوجفنا عليه بخيلنا وظهرت عليه دعوتنا، وأخذناه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يأتوا الإسلام إلّا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اللهمّ‌ إنّي اشهدك عليهما، واُشهد من حضر مجلسي هذا اليوم عليهما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احتججتما به علىّ‌ من أمر الاستشارة؛ فوالله ما كانت لي في الولاية رغبة، ولا لي فيها محبّة، ولكنّكم دعوتموني إليها، وحملتموني عليها، وأنا كاره، فخفت أن تختلفوا وأن أردّكم عن جماعتكم، فلمّا أفضت إلىّ‌ نظرت إلي كتاب الله وما وضع لنا وأمر بالحكم فيه وما قسم واستنّ‌ النبىّ‌ عليه السلام فأمضيته واتّبعته، فلم أحتج إلي رأيكما ولا دخولكما معي، ولا غيركما، ولم يقع حقّ‌ جهلته فأثق برأيكما فيه وأستشيركما وإخواني من المسلمين، ولو كان ذلك لم أرغب عنكما ولا عن غيركما إذا كان أمر ليس في كتاب الله بيانه وبرهانه، ولم يكن فيه سنّة من نبيّنا عليه السلام، ولم يمض فيه أحكام من</w:t>
      </w:r>
    </w:p>
    <w:p>
      <w:pPr>
        <w:pStyle w:val="BookText"/>
        <w:rPr/>
      </w:pPr>
      <w:r>
        <w:rPr>
          <w:rFonts w:ascii="Amiri" w:hAnsi="Amiri" w:eastAsia="Amiri" w:cs="Amiri"/>
          <w:color w:val="111111"/>
          <w:sz w:val="28"/>
          <w:sz w:val="28"/>
          <w:szCs w:val="28"/>
          <w:rtl w:val="true"/>
          <w:lang w:bidi="ar-SA"/>
        </w:rPr>
        <w:t>إخواننا ممّن يقتدي برأيه ويرضي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ذكرتما من الاُسوة؛ فإنّ‌ ذلك أمر لم أحكم أنا فيه ولم أقسمه، قد وجدت أنا وأنتما ما جاء به رسول الله صلى الله عليه و سلم قسماً قد فرغ الله من قسمته، وأمضي فيه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لهم فيئنا وما أفاءت رماحنا وسيوفنا،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ما سبق إلي الإسلام قوم لم يضرّهم في شيء من الأحكام إذا استؤثر عليهم، ولم يضرّهم حين استجابوا لربّهم، والله موفيهم يوم القيامة أعمالهم، ألا وإنّا مجرون عليهم أقسامهم، فليس لكما والله عندي ولا لغيركما في هذا عتباً، أخذ الله بقلوبنا وقلوبكم إلي الحقّ‌، وألهمنا وإيّاكم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رأي حقّاً فأعان عليه، أو رأي جوراً فردّه، وكان عوناً للحقّ‌ علي صاحبه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أميرالمؤمنين عليه السلام لمّا أخبره أكابر 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الناس في المسجد بعد الصبح إذ طلع الزبير وطلحة، فجلسا ناحية عن علي عليه السلام، ثمّ‌ طلع مروان وسعيد وعبدالله بن الزبير؛ فجلسوا إليهما، ثمّ‌ جاء قوم من قريش فانضمّوا إليهم، فتحدّثوا نجيّاً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الوليد بن عقبة بن أبي‌معيط‍‌ فجاء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قد وترتنا جميعاً، أمّا أنا فقتلت أبي يوم بدر صبراً، وخذلت أخي يوم الدار بالأمس، وأمّا سعيد فقتلت أباه يوم بدر في الحرب، وكان ثور قريش، وأمّا مروان فسخّفت أباه عند عثمان إذ ضمّه إليه، ونحن إخوتك ونظراؤك من بني‌عبدمناف، ونحن نبايعك اليوم علي أن تضع عنّا ما أصبناه من المال في أيّام عثمان، وأن تقتل قتلته، وإنّا إن خفناك تركناك فالتحقنا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وتري إيّاكم فالحقّ‌ وتركم، وأمّا وضعي عنكم ما أصبتم فليس لي أن أضع حقّ‌ الله عنكم ولا عن غيركم، وأمّا قتلي قتلة عثمان فلو لزمني قتلهم اليوم لقتلتهم أمس، ولكن لكم علىّ‌ إن خفتموني أن اؤمّنكم، وإن خفتكم أن اسيّركم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الوليد إلي أصحابه فحدّثهم، وافترقوا علي إظهار العداوة وإشاعة الخلاف، فلمّا</w:t>
      </w:r>
    </w:p>
    <w:p>
      <w:pPr>
        <w:pStyle w:val="BookText"/>
        <w:rPr/>
      </w:pPr>
      <w:r>
        <w:rPr>
          <w:rFonts w:ascii="Amiri" w:hAnsi="Amiri" w:eastAsia="Amiri" w:cs="Amiri"/>
          <w:color w:val="111111"/>
          <w:sz w:val="28"/>
          <w:sz w:val="28"/>
          <w:szCs w:val="28"/>
          <w:rtl w:val="true"/>
          <w:lang w:bidi="ar-SA"/>
        </w:rPr>
        <w:t>ظهر ذلك من أمرهم قال عمّار بن ياسر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 هؤلاء النفر من إخوانكم فإنّه قد بلغنا عنهم ورأينا منهم ما نكره من الخلاف، والطعن علي إمامهم، وقد دخل أهل الجفاء بينهم وبين الزبير والأعسر العاقّ‌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أبوالهيثم وعمّار وأبوأيّوب وسهل بن حنيف وجماعة معهم، فدخلوا علي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انظر في أمرك، وعاتب قومك، هذا الحىّ‌ من قريش، فإنّهم قد نقضوا عهدك، وأخلفوا وعدك، وقد دعونا في السرّ إلي رفضك، هداك الله لرشدك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لأنّهم كرهوا الاُسوة، وفقدوا الأثرة، ولمّا آسيت بينهم وبين الأعاجم أنكروا واستشاروا عدوّك وعظّموه، وأظهروا الطلب بدم عثمان فرقة للجماعة، وتألّفاً لأهل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فدخل المسجد، وصعد المنبر مرتدياً بطاق، مؤتزراً ببرد قطرىّ‌، متقلّداً سيفاً، متوكّئاً علي قوس،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 الفيء فليس لأحد علي أحد فيه أثرة، وقد فرغ الله من قسمته، فهو مال الله، وأنتم عباد الله المسلمون، وهذا كتاب الله به أقررنا وله أسلمنا، وعهد نبيّنا بين أظهرنا، فمن لم يرض به فليتولّ‌ كيف شاء، فإنّ‌ العامل بطاعة الله والحاكم بحكم الله لا وحشة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فصلّي ركعتين، ثمّ‌ بعث بعمّار بن ياسر وعبدالرحمان بن حسل القرشي إلي طلحة والزبير، وهما في ناحية المسجد، فأتياهما فدعواهما، فقاما حتّي جلسا إليه عليه السلام،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هل جئتماني طائعين للبيعة، ودعوتماني إليها، وأنا كاره لها؟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مجبرين ولا مقسورين، فأسلمتما لي بيعتكما وأعطيتماني عهدكما؟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دعاكما بعدُ إلي ما أري‌؟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علي إلّا تقضي الاُمور ولا تقطعها دوننا، وأن تستشيرنا في كلّ‌ أمر ولا تستبدّ بذلك علينا، ولنا من الفضل علي غيرنا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تقسم القسم وتقطع الأمر وتمضي الحكم بغير مشاورتنا ولا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وأرجأتما كثيراً، فاستغفر الله يغفر لكما، أ لا تخبرانني‌؟ أ دفعتكما عن حقّ‌ وجب لكما فظلمتكما إيّاه‌؟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استأثرت من هذا المال لنفسي بشيء؟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أفوقع حكم أو حقّ‌ لأحد من المسلمين فجهلته أو ضعفت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حتّي رأيتما 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أنّك جعلت حقّنا في القسم كحقّ‌ غيرنا، وسوّيت بيننا وبين من لا يماثلنا في ما أفاء الله تعالي علينا بأسيافنا ورماحنا، وأوجفنا عليه بخيلنا ورجلنا، وظهرت عليه دعوتنا، وأخذناه قسراً قهراً، ممّن لا يري الإسلام إلّا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ذكرتماه من الاستشارة بكما؛ فوالله ما كانت لي في الولاية رغبة، ولكنّكم دعوتموني إليها، وجعلتموني عليها، فخفت أن أردّكم فتختلف الاُمّة، فلمّا أفضت إلىّ‌ نظرت في كتاب الله وسنّة رسوله فأمضيت ما دلّاني عليه وأتبعته، ولم أحتج إلي آرائكما فيه، ولا رأي غيركما، ولو وقع حكم ليس في كتاب الله بيانه ولا في السنّة برهانه؛ واحتيج إلي المشاورة فيه لشاورتكما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والاُسوة؛ فإنّ‌ ذلك أمر لم أحكم فيه بادئ بدء، قد وجدت أنا وأنتما رسول الله صلى الله عليه و آله يحكم بذلك، وكتاب الله ناطق به، وهو الكتاب 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فيئنا وما أفاءته سيوفنا ورماحنا سواء بيننا وبين غيرنا؛ فقديماً سبق إلي الإسلام قوم ونصروه بسيوفهم ورماحهم، فلم يفضّلهم رسول الله صلى الله عليه و آله في القسم، ولا آثرهم بالسبق، والله سبحانه موف السابق والمجاهد يوم القيامة أعمالهم، وليس لكما والله عندي ولا لغيركما إلّا هذا، أخذ الله بقلوبنا وقلوبكم إلي الحقّ‌، وألهمنا وإيّاكم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 رأي حقّاً فأعان عليه، ورأي جوراً فردّه، وكان عوناً للحقّ‌ علي من خالفه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نقض العثمانيّة، كما عنه ابن أبي‌الحديد في‌شرح نهج‌البلاغة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15301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رجال من أصحاب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أعط‍‌ هؤلاء هذه الأموال، وفضّل هؤلاء الأشراف من العرب وقريش علي الموالي، ممّن</w:t>
      </w:r>
      <w:bookmarkStart w:id="369" w:name="pg17040_185442"/>
    </w:p>
    <w:p>
      <w:pPr>
        <w:pStyle w:val="BookText"/>
        <w:rPr/>
      </w:pPr>
      <w:bookmarkEnd w:id="369"/>
      <w:r>
        <w:rPr>
          <w:rFonts w:ascii="Amiri" w:hAnsi="Amiri" w:eastAsia="Amiri" w:cs="Amiri"/>
          <w:color w:val="111111"/>
          <w:sz w:val="28"/>
          <w:sz w:val="28"/>
          <w:szCs w:val="28"/>
          <w:rtl w:val="true"/>
          <w:lang w:bidi="ar-SA"/>
        </w:rPr>
        <w:t>يتخوّف خلافه علي الناس وفراقه، وإنّما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معاوية يصنعه بمن أتاه، وإنّما عامّة الناس همّهم الدنيا، ولها يسعون، وفيها يكدحون، فأعط‍‌ هؤلاء الأشراف، فإذا استقام لك ما تريد عدت إلي أحسن ما كنت عليه من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 في من ولّيت عليه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أفعل ذلك ما لاح في السماء نجم، والله لو كان لهم مال</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كذا في‌الأصل، والظاهر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لسوّيت بينهم، فكيف وإنّما هي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عليه السلام لم يكن يذهب في خلافته مذهب الملوك الّذين يصانعون بالأموال ويصرّفونها في مصالح ملكهم وملاذّ أنفسهم، وأنّه لم يكن من أهل الدنيا، وإنّما كان رجلاً متألّهاً صاحب حقّ‌، لا يريد بالله ورسوله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علي بن محمّد بن أبي‌سيف المدائني أنّ‌ طائفة من أصحاب علي عليه السلام 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أعط‍‌ هذه الأموال وفضّل هؤلاء الأشراف من العرب وقريش علي الموالي والعجم، واستمل من تخاف خلافه من الناس وفراره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 له ذلك لما كان معاوية يصنع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 ما طلعت شمس، وما لاح في السماء نجم، والله لو كان المال لي لواسيت بينهم، فكيف وإنّما هي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طويلاً واجماً،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أسرع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w:t>
      </w:r>
      <w:r>
        <w:rPr>
          <w:rStyle w:val="FootnoteAnchor"/>
          <w:rtl w:val="true"/>
        </w:rPr>
        <w:footnoteReference w:id="249"/>
      </w:r>
    </w:p>
    <w:p>
      <w:pPr>
        <w:pStyle w:val="Heading6"/>
        <w:numPr>
          <w:ilvl w:val="5"/>
          <w:numId w:val="1"/>
        </w:numPr>
        <w:rPr/>
      </w:pPr>
      <w:bookmarkStart w:id="370" w:name="__RefHeading___Toc6525620_3381743652"/>
      <w:bookmarkStart w:id="371" w:name="_Toc150"/>
      <w:bookmarkEnd w:id="370"/>
      <w:r>
        <w:rPr/>
        <w:t>3</w:t>
      </w:r>
      <w:r>
        <w:rPr>
          <w:rtl w:val="true"/>
        </w:rPr>
        <w:t xml:space="preserve">. </w:t>
      </w:r>
      <w:r>
        <w:rPr>
          <w:rtl w:val="true"/>
        </w:rPr>
        <w:t>عدم ترجيح نفسه عليه السلام وذويه علي غيرهم</w:t>
      </w:r>
      <w:bookmarkEnd w:id="3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حبّة العرني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هلال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معمر السدوسي</w:t>
      </w:r>
      <w:bookmarkStart w:id="372" w:name="pg17040_185443"/>
    </w:p>
    <w:p>
      <w:pPr>
        <w:pStyle w:val="BookText"/>
        <w:rPr/>
      </w:pPr>
      <w:bookmarkEnd w:id="37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عن رجل من بني‌خثعم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بنت علي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صاحب الحنّاء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أبي‌سفيان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سعيد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سعيد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بن أبي‌طالب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سلمة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p>
    <w:p>
      <w:pPr>
        <w:pStyle w:val="Heading6"/>
        <w:numPr>
          <w:ilvl w:val="5"/>
          <w:numId w:val="1"/>
        </w:numPr>
        <w:rPr/>
      </w:pPr>
      <w:bookmarkStart w:id="373" w:name="__RefHeading___Toc6525622_3381743652"/>
      <w:bookmarkStart w:id="374" w:name="_Toc151"/>
      <w:bookmarkEnd w:id="373"/>
      <w:r>
        <w:rPr/>
        <w:t>1</w:t>
      </w:r>
      <w:r>
        <w:rPr>
          <w:rtl w:val="true"/>
        </w:rPr>
        <w:t xml:space="preserve">. </w:t>
      </w:r>
      <w:r>
        <w:rPr>
          <w:rtl w:val="true"/>
        </w:rPr>
        <w:t>حبّة العرني</w:t>
      </w:r>
      <w:bookmarkEnd w:id="374"/>
    </w:p>
    <w:p>
      <w:pPr>
        <w:pStyle w:val="BookText"/>
        <w:rPr/>
      </w:pPr>
      <w:r>
        <w:rPr>
          <w:rFonts w:eastAsia="Times New Roman" w:cs="Times New Roman" w:ascii="Times New Roman" w:hAnsi="Times New Roman"/>
          <w:color w:val="111111"/>
          <w:sz w:val="28"/>
          <w:szCs w:val="28"/>
          <w:lang w:val="en-US" w:bidi="en-US"/>
        </w:rPr>
        <w:t>15303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علي عليه السلام بيت مال البصرة علي أصحابه خمسمئة خمسمئة، وأخذ خمسمئة درهم كواحد منهم، فجاءه إنسان لم يحضر الوقعة،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كنت شاهداً معك بقلبي، وإن غاب عنك جسمي، فأعطني من الفيء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 الّذي أخذه لنفسه، وهو خمسمئة درهم، ولم يصب من الفيء شيئاً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6525624_3381743652"/>
      <w:bookmarkStart w:id="376" w:name="_Toc152"/>
      <w:bookmarkEnd w:id="375"/>
      <w:r>
        <w:rPr/>
        <w:t>2</w:t>
      </w:r>
      <w:r>
        <w:rPr>
          <w:rtl w:val="true"/>
        </w:rPr>
        <w:t xml:space="preserve">. </w:t>
      </w:r>
      <w:r>
        <w:rPr>
          <w:rtl w:val="true"/>
        </w:rPr>
        <w:t>الحسن البصري</w:t>
      </w:r>
      <w:bookmarkEnd w:id="376"/>
    </w:p>
    <w:p>
      <w:pPr>
        <w:pStyle w:val="BookText"/>
        <w:rPr/>
      </w:pPr>
      <w:r>
        <w:rPr>
          <w:rFonts w:eastAsia="Times New Roman" w:cs="Times New Roman" w:ascii="Times New Roman" w:hAnsi="Times New Roman"/>
          <w:color w:val="111111"/>
          <w:sz w:val="28"/>
          <w:szCs w:val="28"/>
          <w:lang w:val="en-US" w:bidi="en-US"/>
        </w:rPr>
        <w:t>15304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عبيد،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جلوساً عند الحسن بن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رجل، فوقف علي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إنّك سئلت عن علي بن أبي‌طالب رضى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المدينة يأكل من حشفها</w:t>
      </w:r>
      <w:r>
        <w:rPr>
          <w:rStyle w:val="FootnoteAnchor"/>
          <w:rtl w:val="true"/>
        </w:rPr>
        <w:footnoteReference w:id="251"/>
      </w:r>
      <w:r>
        <w:rPr>
          <w:rFonts w:ascii="Amiri" w:hAnsi="Amiri" w:eastAsia="Amiri" w:cs="Amiri"/>
          <w:color w:val="111111"/>
          <w:sz w:val="28"/>
          <w:sz w:val="28"/>
          <w:szCs w:val="28"/>
          <w:rtl w:val="true"/>
          <w:lang w:bidi="ar-SA"/>
        </w:rPr>
        <w:t>وتمرها كان خيراً ممّا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كلمة باطل حقنت بها دمي، أما والله لقد فقدتموه سهماً من سهام الله صائباً لعدوّ الله، ليس بالسروقة مال الله، ولا بالنُوَمة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النوم، المغفّل، الخامل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أمر الله، ربّانىّ‌ هذه الاُمّة في علمها وفضلها وقدمها، أعطي القرآن عزائمه فيما عليه وله، حرّم حرامه، وأحلّ‌ حلاله، حتّي أورده ذلك علي رياض مونقة، وحدائق مغدقة، ذاك علي بن أبي‌طالب رضى الله عنه يا لُكَع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اليقطيني، حدّثنا الحسين بن عبدالله الرقّي، حدّثنا محمّد بن عوف، حدّثنا محمّد بن خالد البصري، حدّثنا الحسن بن زكريّا الثقفي، عن عنبسة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الحسن بن أبي‌الحسن وأتاه رجل من بني‌ناجية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يأكل من حشف المدينة لكان خيراً له ممّا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كلمة باطل حقنت بها دماً، والله لقد فقدوه سهماً من مرامي الله</w:t>
      </w:r>
      <w:r>
        <w:rPr>
          <w:rStyle w:val="FootnoteAnchor"/>
          <w:rtl w:val="true"/>
        </w:rPr>
        <w:footnoteReference w:id="253"/>
      </w:r>
      <w:r>
        <w:rPr>
          <w:rFonts w:ascii="Amiri" w:hAnsi="Amiri" w:eastAsia="Amiri" w:cs="Amiri"/>
          <w:color w:val="111111"/>
          <w:sz w:val="28"/>
          <w:sz w:val="28"/>
          <w:szCs w:val="28"/>
          <w:rtl w:val="true"/>
          <w:lang w:bidi="ar-SA"/>
        </w:rPr>
        <w:t>، ليس بسروقة لمال الله، ولا بنومة عن أمر الله، أعطي القرآن عزائمه فيما عليه وله، أحلّ‌ حلاله، وحرّم حرامه، حتّي أورده ذلك علي حياض غدقة، ورياض مونقة، ذلك علي بن أبي‌طالب يا لكع</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15306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القطّان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الحسن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بالمدينة يأكل من</w:t>
      </w:r>
    </w:p>
    <w:p>
      <w:pPr>
        <w:pStyle w:val="BookText"/>
        <w:rPr/>
      </w:pPr>
      <w:r>
        <w:rPr>
          <w:rFonts w:ascii="Amiri" w:hAnsi="Amiri" w:eastAsia="Amiri" w:cs="Amiri"/>
          <w:color w:val="111111"/>
          <w:sz w:val="28"/>
          <w:sz w:val="28"/>
          <w:szCs w:val="28"/>
          <w:rtl w:val="true"/>
          <w:lang w:bidi="ar-SA"/>
        </w:rPr>
        <w:t>حشفها لكان خيراً له ممّا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أما والله لقد فقدتموه سهماً من مرامي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سؤوم لأمر الله، ولا سروقة لمال الله، أعطي القرآن عزائمه فيما عليه وله، فأحلّ‌ حلاله، وحرّم حرامه، حتّي أورده ذلك رياضاً مونقة، وحدائق مغدقة، ذلك علي بن أبي‌طالب يا لكع</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ميمون،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عائشة، عن أبيه، عن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والألفاظ‍‌ مختلفة والمعاني متقاربة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إخوتك الشيعة ينسبونك إلي تنقّص علي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بالمدينة يأكل حشفها كان خيراً له ممّا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فارقكم بالأمس رجل كان سهماً صائباً من مرامي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ربّانىّ‌ هذه الاُمّة بعد نبيّها صلى الله عليه و آله، وصاحب شرفها وفضلها، وذا القرابة القريبة من رسول الله صلى الله عليه و آله، غير سؤوم لأمر الله، ولا سروقة لمال الله، أعطي القرآن عزائمه فيما عليه وله، فأورده رياضاً مونقة، وحدائق معذقة، ذاك علي بن أبي‌طالب يا لكع</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15308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الورّاق، حدّثنا إبراهيم بن بشّار، حدّثنا نعيم بن مورّع، حدّثنا هشام بن حسّان،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نحن عند الحسن إذ أقبل رجل من الأزارقة،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ما تقول في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فاحمرّت وجنتا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إنّ‌ عليّاً كان سهماً لله صائباً في أعدائه، وكان في محلّة العلم أشرفها وأقربها من رسول الله صلى الله عليه و سلم، وكان رهبانىّ‌ هذه الاُمّة، لم يكن لمال الله بالسروقة، ولا في أمر الله بالنُوَمة، أعطي القرآن عزيمة علمه،</w:t>
      </w:r>
    </w:p>
    <w:p>
      <w:pPr>
        <w:pStyle w:val="BookText"/>
        <w:rPr/>
      </w:pPr>
      <w:r>
        <w:rPr>
          <w:rFonts w:ascii="Amiri" w:hAnsi="Amiri" w:eastAsia="Amiri" w:cs="Amiri"/>
          <w:color w:val="111111"/>
          <w:sz w:val="28"/>
          <w:sz w:val="28"/>
          <w:szCs w:val="28"/>
          <w:rtl w:val="true"/>
          <w:lang w:bidi="ar-SA"/>
        </w:rPr>
        <w:t>فكان منه في رياض مؤنّقة، وأعلام بيّنة، ذاك علي بن أبي‌طالب يا لكع</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المجالسة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وعنه ابن عساكر بإسناده إليه في‌تاريخ مدينة دمشق </w:t>
      </w:r>
      <w:r>
        <w:rPr>
          <w:rFonts w:eastAsia="Amiri" w:cs="Amiri" w:ascii="Amiri" w:hAnsi="Amiri"/>
          <w:color w:val="111111"/>
          <w:sz w:val="28"/>
          <w:szCs w:val="28"/>
          <w:lang w:bidi="ar-SA"/>
        </w:rPr>
        <w:t>490/42</w:t>
      </w:r>
      <w:r>
        <w:rPr>
          <w:rFonts w:ascii="Amiri" w:hAnsi="Amiri" w:eastAsia="Amiri" w:cs="Amiri"/>
          <w:color w:val="111111"/>
          <w:sz w:val="28"/>
          <w:sz w:val="28"/>
          <w:szCs w:val="28"/>
          <w:rtl w:val="true"/>
          <w:lang w:bidi="ar-SA"/>
        </w:rPr>
        <w:t xml:space="preserve">، ترجمة علي‌بن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أبي‌الحسن البصري عن علي بن أبي‌طالب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والله سهماً صائباً من مرامي الله علي عدوّه، وربّانىّ‌ هذه الاُمّة، وذا فضلها، وذا سابقتها، وذا قرابتها من رسول الله صلى الله عليه و سلم، لم يكن بالنومة عن أمر الله، ولا بالملومة في دين الله، ولا بالسروقة لمال الله، أعطي القرآن عزائمه، ففاز منه برياض مونقة، ذلك علي بن أبي‌طالب رضى الله عنه يا لكع</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15310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سهماً صائباً من مرامي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وربّانىّ‌ هذه الاُمّة، وذا فضلها، وذا سابقتها، وذا قرابتها من رسول الله صلى الله عليه و سلم، ولم يكن بالنومة عن أمر الله، ولا بالملومة في دين الله، ولا بالسروقة لمال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أعطي القرآن عزائمه، ففاز منه برياض مونقة، ذاك علي بن أبي‌طالب رضى الله عنه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15311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رجلاً أتي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أباسعيد، إنّهم يزعمون أنّك 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حتّي اخضلّت لحيته، ثمّ‌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أبي‌طالب سهماً صائباً من مرامي الله علي عدوّه، وربّانىّ‌ هذه الاُمّة، وذا سابقتها، وذا فضلها، وذا قرابة قريبة من رسول الله صلى الله عليه و سلم، لم يكن بالنومة عن أمر الله، ولا بالملولة في حقّ‌ الله، ولا بالسروقة لمال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القرآن عزائمه، ففاز منه برياض مونقة، وأعلام بيّنة، ذاك علي بن أبي‌طالب يا لكع</w:t>
      </w:r>
      <w:r>
        <w:rPr>
          <w:rFonts w:eastAsia="Amiri" w:cs="Amiri" w:ascii="Amiri" w:hAnsi="Amiri"/>
          <w:color w:val="111111"/>
          <w:sz w:val="28"/>
          <w:szCs w:val="28"/>
          <w:rtl w:val="true"/>
          <w:lang w:bidi="ar-SA"/>
        </w:rPr>
        <w:t>.</w:t>
      </w:r>
      <w:r>
        <w:rPr>
          <w:rStyle w:val="FootnoteAnchor"/>
          <w:rtl w:val="true"/>
        </w:rPr>
        <w:footnoteReference w:id="260"/>
      </w:r>
      <w:bookmarkStart w:id="377" w:name="pg17040_185447"/>
    </w:p>
    <w:p>
      <w:pPr>
        <w:pStyle w:val="Heading6"/>
        <w:numPr>
          <w:ilvl w:val="5"/>
          <w:numId w:val="1"/>
        </w:numPr>
        <w:rPr/>
      </w:pPr>
      <w:bookmarkStart w:id="378" w:name="__RefHeading___Toc6525626_3381743652"/>
      <w:bookmarkStart w:id="379" w:name="_Toc153"/>
      <w:bookmarkEnd w:id="377"/>
      <w:bookmarkEnd w:id="378"/>
      <w:r>
        <w:rPr/>
        <w:t>3</w:t>
      </w:r>
      <w:r>
        <w:rPr>
          <w:rtl w:val="true"/>
        </w:rPr>
        <w:t xml:space="preserve">. </w:t>
      </w:r>
      <w:r>
        <w:rPr>
          <w:rtl w:val="true"/>
        </w:rPr>
        <w:t>حميد بن هلال</w:t>
      </w:r>
      <w:bookmarkEnd w:id="379"/>
    </w:p>
    <w:p>
      <w:pPr>
        <w:pStyle w:val="BookText"/>
        <w:rPr/>
      </w:pPr>
      <w:r>
        <w:rPr>
          <w:rFonts w:eastAsia="Times New Roman" w:cs="Times New Roman" w:ascii="Times New Roman" w:hAnsi="Times New Roman"/>
          <w:color w:val="111111"/>
          <w:sz w:val="28"/>
          <w:szCs w:val="28"/>
          <w:lang w:val="en-US" w:bidi="en-US"/>
        </w:rPr>
        <w:t>15312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أبوبحر محمّد بن الحسن بن كوثر البربهاري، حدّثنا محمّد بن غالب بن حرب، حدّثنا مضر بن غسّان بن مضر، حدّثنا أبوهلال، حدّثنا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عقيل بن أبي‌طالب سأل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محتاج، وإنّي فقير، فأعطني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حتّي يخرج عطائي مع المسلمين فاُعطيكم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فانطلق به إلي حوانيت أهل السوق،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هذه الأقفال وخذ ما في هذه الحوانيت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 أن يتّخذني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أردت أن تتّخذني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أردت أن تتّخذني سارقاً، أن آخذ أموال الناس فاُعطيكها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معاوية، فسأله فأعطاه مئة ألف،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فاذكر ما أولاك علي من نفسه، وما أوليتك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اخبركم أنّي أردت عليّاً علي دينه فاختار دينه، وإنّي أردت معاوية علي دينه فاختارني علي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 قريش أنّه أحمق، وأنّها أعقل منه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ترجمة عقيل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6525628_3381743652"/>
      <w:bookmarkStart w:id="381" w:name="_Toc154"/>
      <w:bookmarkEnd w:id="380"/>
      <w:r>
        <w:rPr/>
        <w:t>4</w:t>
      </w:r>
      <w:r>
        <w:rPr>
          <w:rtl w:val="true"/>
        </w:rPr>
        <w:t xml:space="preserve">. </w:t>
      </w:r>
      <w:r>
        <w:rPr>
          <w:rtl w:val="true"/>
        </w:rPr>
        <w:t>خالد بن معمر السدوسي</w:t>
      </w:r>
      <w:bookmarkEnd w:id="381"/>
    </w:p>
    <w:p>
      <w:pPr>
        <w:pStyle w:val="BookText"/>
        <w:rPr/>
      </w:pPr>
      <w:r>
        <w:rPr>
          <w:rFonts w:eastAsia="Times New Roman" w:cs="Times New Roman" w:ascii="Times New Roman" w:hAnsi="Times New Roman"/>
          <w:color w:val="111111"/>
          <w:sz w:val="28"/>
          <w:szCs w:val="28"/>
          <w:lang w:val="en-US" w:bidi="en-US"/>
        </w:rPr>
        <w:t>15313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معمر السدوسي لعلباء بن الهيثم، وهو يحمله علي مفارقة علي عليه السلام واللحاق بمعاوية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 الله يا علباء في عشيرتك، وانظر لنفسك ولرحمك، ماذا تؤمّل عند رجل أردته علي أن يزيد في عطاء الحسن والحسين دريهمات يسيرة ريثما يرأبان بها ظلف</w:t>
      </w:r>
      <w:bookmarkStart w:id="382" w:name="pg17040_185448"/>
    </w:p>
    <w:p>
      <w:pPr>
        <w:pStyle w:val="BookText"/>
        <w:rPr/>
      </w:pPr>
      <w:bookmarkEnd w:id="382"/>
      <w:r>
        <w:rPr>
          <w:rFonts w:ascii="Amiri" w:hAnsi="Amiri" w:eastAsia="Amiri" w:cs="Amiri"/>
          <w:color w:val="111111"/>
          <w:sz w:val="28"/>
          <w:sz w:val="28"/>
          <w:szCs w:val="28"/>
          <w:rtl w:val="true"/>
          <w:lang w:bidi="ar-SA"/>
        </w:rPr>
        <w:t>عيشهما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وغضب فلم يفعل</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250/10</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6525630_3381743652"/>
      <w:bookmarkStart w:id="384" w:name="_Toc155"/>
      <w:bookmarkEnd w:id="383"/>
      <w:r>
        <w:rPr/>
        <w:t>5</w:t>
      </w:r>
      <w:r>
        <w:rPr>
          <w:rtl w:val="true"/>
        </w:rPr>
        <w:t xml:space="preserve">. </w:t>
      </w:r>
      <w:r>
        <w:rPr>
          <w:rtl w:val="true"/>
        </w:rPr>
        <w:t>داوود عن رجل من بني‌خثعم</w:t>
      </w:r>
      <w:bookmarkEnd w:id="384"/>
    </w:p>
    <w:p>
      <w:pPr>
        <w:pStyle w:val="BookText"/>
        <w:rPr/>
      </w:pPr>
      <w:r>
        <w:rPr>
          <w:rFonts w:eastAsia="Times New Roman" w:cs="Times New Roman" w:ascii="Times New Roman" w:hAnsi="Times New Roman"/>
          <w:color w:val="111111"/>
          <w:sz w:val="28"/>
          <w:szCs w:val="28"/>
          <w:lang w:val="en-US" w:bidi="en-US"/>
        </w:rPr>
        <w:t>15314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داوود بن أبي‌عوف أبي‌الجحّاف، عن رجل من خثعم،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الحسن والحسين عليه السلام يأكلان خبزاً وخلّا وبقلاً،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أتأكلان هذا وفي الرحبة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عن أميرالمؤمنين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15315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أبواُسامة، عن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أبي‌عوف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أبي‌الجحّاف، عن رجل من بني‌خثعم،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حسن وحسين وهما يأكلان خبزاً وخلّا وبقلاً،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ابنا أميرالمؤمنين وأنتما تأكلان ما أري وفي الرحبة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علمك بأميرالمؤمنين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للمسلمين</w:t>
      </w:r>
      <w:r>
        <w:rPr>
          <w:rFonts w:eastAsia="Amiri" w:cs="Amiri" w:ascii="Amiri" w:hAnsi="Amiri"/>
          <w:color w:val="111111"/>
          <w:sz w:val="28"/>
          <w:szCs w:val="28"/>
          <w:rtl w:val="true"/>
          <w:lang w:bidi="ar-SA"/>
        </w:rPr>
        <w:t>.</w:t>
      </w:r>
      <w:r>
        <w:rPr>
          <w:rStyle w:val="FootnoteAnchor"/>
          <w:rtl w:val="true"/>
        </w:rPr>
        <w:footnoteReference w:id="264"/>
      </w:r>
    </w:p>
    <w:p>
      <w:pPr>
        <w:pStyle w:val="Heading6"/>
        <w:numPr>
          <w:ilvl w:val="5"/>
          <w:numId w:val="1"/>
        </w:numPr>
        <w:rPr/>
      </w:pPr>
      <w:bookmarkStart w:id="385" w:name="__RefHeading___Toc6525632_3381743652"/>
      <w:bookmarkStart w:id="386" w:name="_Toc156"/>
      <w:bookmarkEnd w:id="385"/>
      <w:r>
        <w:rPr/>
        <w:t>6</w:t>
      </w:r>
      <w:r>
        <w:rPr>
          <w:rtl w:val="true"/>
        </w:rPr>
        <w:t xml:space="preserve">. </w:t>
      </w:r>
      <w:r>
        <w:rPr>
          <w:rtl w:val="true"/>
        </w:rPr>
        <w:t>أبورافع</w:t>
      </w:r>
      <w:bookmarkEnd w:id="386"/>
    </w:p>
    <w:p>
      <w:pPr>
        <w:pStyle w:val="BookText"/>
        <w:rPr/>
      </w:pPr>
      <w:r>
        <w:rPr>
          <w:rFonts w:eastAsia="Times New Roman" w:cs="Times New Roman" w:ascii="Times New Roman" w:hAnsi="Times New Roman"/>
          <w:color w:val="111111"/>
          <w:sz w:val="28"/>
          <w:szCs w:val="28"/>
          <w:lang w:val="en-US" w:bidi="en-US"/>
        </w:rPr>
        <w:t>15316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حمزة،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الدراوردي، عن ابن أبي‌ذئب، عن عبّاس بن الفضل بن أبي‌رافع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أنّه كان خازناً لعلي علي بيت المال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15317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أبي‌اُويس، عن عبدالعزيز بن محمّد، عن ابن</w:t>
      </w:r>
    </w:p>
    <w:p>
      <w:pPr>
        <w:pStyle w:val="BookText"/>
        <w:rPr/>
      </w:pPr>
      <w:r>
        <w:rPr>
          <w:rFonts w:ascii="Amiri" w:hAnsi="Amiri" w:eastAsia="Amiri" w:cs="Amiri"/>
          <w:color w:val="111111"/>
          <w:sz w:val="28"/>
          <w:sz w:val="28"/>
          <w:szCs w:val="28"/>
          <w:rtl w:val="true"/>
          <w:lang w:bidi="ar-SA"/>
        </w:rPr>
        <w:t xml:space="preserve">أبي‌ذئب، عن العبّاس بن الفضل بن أبي‌رافع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جدّه أبي‌رافع أنّه كان خازناً لعلي بن أبي‌طالب علي المال، فدخل علي يوماً وقد زيّنت بنيّة له، فرأي عليها لؤلؤة من المال فظنّ‌ أنّها سرقتها،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لها؟ لله علىّ‌ أن أقطع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جدّه في 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أميرالمؤمنين زيّنتها بها، ومن أين كانت تقدر عليها لو لم اعطها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608/2</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أبي‌ذئب، عن عبّاس بن الفضل مولي بني‌هاشم،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جدّه ابن أبي‌رافع</w:t>
      </w:r>
      <w:r>
        <w:rPr>
          <w:rStyle w:val="FootnoteAnchor"/>
          <w:rtl w:val="true"/>
        </w:rPr>
        <w:footnoteReference w:id="267"/>
      </w:r>
      <w:r>
        <w:rPr>
          <w:rFonts w:ascii="Amiri" w:hAnsi="Amiri" w:eastAsia="Amiri" w:cs="Amiri"/>
          <w:color w:val="111111"/>
          <w:sz w:val="28"/>
          <w:sz w:val="28"/>
          <w:szCs w:val="28"/>
          <w:rtl w:val="true"/>
          <w:lang w:bidi="ar-SA"/>
        </w:rPr>
        <w:t>أنّه كان خازناً لعلي عليه السلام علي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يوماً وقد زيّنت ابنته، فرأي عليها لؤلؤة من بيت المال قد كان 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لها هذه‌؟ لله علىّ‌ أن أقطع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جدّه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أميرالمؤمنين زيّنت بها ابنة أخي، ومن أين كانت تقدر عليها لو لم اعطها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15319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أبي‌ذئب، عن العبّاس بن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عبيدالله بن أبي‌رافع، عن جدّه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خازناً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ابنته بلؤلؤة من المال قد عرفها، فرآها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لها هذه‌؟ إنّ‌ لله علىّ‌ أن أقطع يدها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زيّنت بها بنت أخي، ومن أين كانت</w:t>
      </w:r>
      <w:bookmarkStart w:id="387" w:name="pg17040_185450"/>
    </w:p>
    <w:p>
      <w:pPr>
        <w:pStyle w:val="BookText"/>
        <w:rPr/>
      </w:pPr>
      <w:bookmarkEnd w:id="387"/>
      <w:r>
        <w:rPr>
          <w:rFonts w:ascii="Amiri" w:hAnsi="Amiri" w:eastAsia="Amiri" w:cs="Amiri"/>
          <w:color w:val="111111"/>
          <w:sz w:val="28"/>
          <w:sz w:val="28"/>
          <w:szCs w:val="28"/>
          <w:rtl w:val="true"/>
          <w:lang w:bidi="ar-SA"/>
        </w:rPr>
        <w:t>تقدر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ذلك سكت</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32895</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6525634_3381743652"/>
      <w:bookmarkStart w:id="389" w:name="_Toc157"/>
      <w:bookmarkEnd w:id="388"/>
      <w:r>
        <w:rPr/>
        <w:t>7</w:t>
      </w:r>
      <w:r>
        <w:rPr>
          <w:rtl w:val="true"/>
        </w:rPr>
        <w:t xml:space="preserve">. </w:t>
      </w:r>
      <w:r>
        <w:rPr>
          <w:rtl w:val="true"/>
        </w:rPr>
        <w:t>سعيد الأموي</w:t>
      </w:r>
      <w:bookmarkEnd w:id="389"/>
    </w:p>
    <w:p>
      <w:pPr>
        <w:pStyle w:val="BookText"/>
        <w:rPr/>
      </w:pPr>
      <w:r>
        <w:rPr>
          <w:rFonts w:eastAsia="Times New Roman" w:cs="Times New Roman" w:ascii="Times New Roman" w:hAnsi="Times New Roman"/>
          <w:color w:val="111111"/>
          <w:sz w:val="28"/>
          <w:szCs w:val="28"/>
          <w:lang w:val="en-US" w:bidi="en-US"/>
        </w:rPr>
        <w:t>15320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عيّاش المرهبي وإسحاق بن سعيد،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عقيل بن أبي‌طالب لزمه دَين، فقدم علي علي بن أبي‌طالب الكوفة، فأنزله وأمر ابنه الحسن فكساه، فلمّا أمسي دعا بعشائه، فإذا خبز وملح وبقل،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ما أري‌؟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عندي، ولكن اصبر حتّي يخرج عطائي، فإنّه أربعة آلاف فأدفعه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المال بيدك، وأنت تسوّفني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 صندوقاً من هذه الصناديق وخذ ما فيه، فإنّ‌ فيه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أن أدفع إليك أموال المسلمين، وقد ائتمنوني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وأعطاه أربعمئة درهم، فخرج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أبايزيد؟ كيف تركت عليّاً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أصحاب رسول الله صلى الله عليه و سلم يوم بدر إلّا أنّي لم أر رسول الله صلى الله عليه و سلم فيهم، وكأنّك وأصحابك أبوسفيان يوم احد إلّا أنّي لم أر أباسفيان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معاوية أن يراجعه فيأتي بأشدّ ممّا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قعد معاوية علي سريره، وأمر بكرسىّ‌ يوضع إلي جنب السرير، ثمّ‌ أذن للناس، فدخلوا وأجلس الضحّاك بن قيس معه، ثمّ‌ أذن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الضحّاك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 الخسيسة، وتمّم النقيصة، هذا الّذي كان أبوه يخصي بُهُمنا بالأبطح، لقد كان بخصائصها رفيقاً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لعالم بمحاسن قريش، وإنّ‌ عقيلاً لعالم بمساوئها</w:t>
      </w:r>
      <w:r>
        <w:rPr>
          <w:rFonts w:eastAsia="Amiri" w:cs="Amiri" w:ascii="Amiri" w:hAnsi="Amiri"/>
          <w:color w:val="111111"/>
          <w:sz w:val="28"/>
          <w:szCs w:val="28"/>
          <w:rtl w:val="true"/>
          <w:lang w:bidi="ar-SA"/>
        </w:rPr>
        <w:t>.</w:t>
      </w:r>
      <w:bookmarkStart w:id="390" w:name="pg17040_185451"/>
    </w:p>
    <w:p>
      <w:pPr>
        <w:pStyle w:val="BookText"/>
        <w:rPr/>
      </w:pPr>
      <w:bookmarkEnd w:id="390"/>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أبوموسي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المرّاقة، كانت امّه طيّبة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أبايزيد، علي رسلك، فقد علمنا مقصدك ومرادك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بخمسين ألف 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رأيتني من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خير لنفسه منك، وأنت خير لي منك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كلّها ورجع إلي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الدنيا علي الآخرة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ترجمة عقيل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الأثير في‌اُسد الغابة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عقيل بن أبي‌طالب</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6525636_3381743652"/>
      <w:bookmarkStart w:id="392" w:name="_Toc158"/>
      <w:bookmarkEnd w:id="391"/>
      <w:r>
        <w:rPr/>
        <w:t>8</w:t>
      </w:r>
      <w:r>
        <w:rPr>
          <w:rtl w:val="true"/>
        </w:rPr>
        <w:t xml:space="preserve">. </w:t>
      </w:r>
      <w:r>
        <w:rPr>
          <w:rtl w:val="true"/>
        </w:rPr>
        <w:t>عبدالله بن أبي‌سفيان</w:t>
      </w:r>
      <w:bookmarkEnd w:id="392"/>
    </w:p>
    <w:p>
      <w:pPr>
        <w:pStyle w:val="BookText"/>
        <w:rPr/>
      </w:pPr>
      <w:r>
        <w:rPr>
          <w:rFonts w:eastAsia="Times New Roman" w:cs="Times New Roman" w:ascii="Times New Roman" w:hAnsi="Times New Roman"/>
          <w:color w:val="111111"/>
          <w:sz w:val="28"/>
          <w:szCs w:val="28"/>
          <w:lang w:val="en-US" w:bidi="en-US"/>
        </w:rPr>
        <w:t>15321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عن ربح، عن أبي‌موسي، عن عبدالله بن أبي‌سفيان،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إلىّ‌ دهقان من دهاقين السواد برداً وإلي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مثله، فقام علي يخطب بالمدائن يوم الجمعة فرآه عليهما</w:t>
      </w:r>
      <w:r>
        <w:rPr>
          <w:rStyle w:val="FootnoteAnchor"/>
          <w:rtl w:val="true"/>
        </w:rPr>
        <w:footnoteReference w:id="271"/>
      </w:r>
      <w:r>
        <w:rPr>
          <w:rFonts w:ascii="Amiri" w:hAnsi="Amiri" w:eastAsia="Amiri" w:cs="Amiri"/>
          <w:color w:val="111111"/>
          <w:sz w:val="28"/>
          <w:sz w:val="28"/>
          <w:szCs w:val="28"/>
          <w:rtl w:val="true"/>
          <w:lang w:bidi="ar-SA"/>
        </w:rPr>
        <w:t>، فبعث إلىّ‌ وإلي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البردان‌؟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وإلي الحسين دهقان من دهاقين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فجعلهما في بيت المال</w:t>
      </w:r>
      <w:r>
        <w:rPr>
          <w:rFonts w:eastAsia="Amiri" w:cs="Amiri" w:ascii="Amiri" w:hAnsi="Amiri"/>
          <w:color w:val="111111"/>
          <w:sz w:val="28"/>
          <w:szCs w:val="28"/>
          <w:rtl w:val="true"/>
          <w:lang w:bidi="ar-SA"/>
        </w:rPr>
        <w:t>.</w:t>
      </w:r>
      <w:r>
        <w:rPr>
          <w:rStyle w:val="FootnoteAnchor"/>
          <w:rtl w:val="true"/>
        </w:rPr>
        <w:footnoteReference w:id="272"/>
      </w:r>
    </w:p>
    <w:p>
      <w:pPr>
        <w:pStyle w:val="Heading6"/>
        <w:numPr>
          <w:ilvl w:val="5"/>
          <w:numId w:val="1"/>
        </w:numPr>
        <w:rPr/>
      </w:pPr>
      <w:bookmarkStart w:id="393" w:name="__RefHeading___Toc6525638_3381743652"/>
      <w:bookmarkStart w:id="394" w:name="_Toc159"/>
      <w:bookmarkEnd w:id="393"/>
      <w:r>
        <w:rPr/>
        <w:t>9</w:t>
      </w:r>
      <w:r>
        <w:rPr>
          <w:rtl w:val="true"/>
        </w:rPr>
        <w:t xml:space="preserve">. </w:t>
      </w:r>
      <w:r>
        <w:rPr>
          <w:rtl w:val="true"/>
        </w:rPr>
        <w:t>امّ‌عثمان</w:t>
      </w:r>
      <w:bookmarkEnd w:id="394"/>
    </w:p>
    <w:p>
      <w:pPr>
        <w:pStyle w:val="BookText"/>
        <w:rPr/>
      </w:pPr>
      <w:r>
        <w:rPr>
          <w:rFonts w:eastAsia="Times New Roman" w:cs="Times New Roman" w:ascii="Times New Roman" w:hAnsi="Times New Roman"/>
          <w:color w:val="111111"/>
          <w:sz w:val="28"/>
          <w:szCs w:val="28"/>
          <w:lang w:val="en-US" w:bidi="en-US"/>
        </w:rPr>
        <w:t>15322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الحسن بن الحكم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امّي، عن امّ‌عثمان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ولد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عليّاً وبين يديه قَرَنْفُلٌ‌ مكثوب</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القَرَنْفُل والقرنفُول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شجرة كالياسمين، وهو أفضل الأفاويه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قَرَنْفُلة وقَرَنفُولة، نبات بستاني‌طيّب الرائحة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الرحبة،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هب لابنتي</w:t>
      </w:r>
      <w:bookmarkStart w:id="395" w:name="pg17040_185452"/>
    </w:p>
    <w:p>
      <w:pPr>
        <w:pStyle w:val="BookText"/>
        <w:rPr/>
      </w:pPr>
      <w:bookmarkEnd w:id="395"/>
      <w:r>
        <w:rPr>
          <w:rFonts w:ascii="Amiri" w:hAnsi="Amiri" w:eastAsia="Amiri" w:cs="Amiri"/>
          <w:color w:val="111111"/>
          <w:sz w:val="28"/>
          <w:sz w:val="28"/>
          <w:szCs w:val="28"/>
          <w:rtl w:val="true"/>
          <w:lang w:bidi="ar-SA"/>
        </w:rPr>
        <w:t>من هذا القرنفل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ونقر بيديه، أرني درهماً جيّداً، فإنّما هذا مال المسلمين، وإلّا فاصبري حتّي يأتينا حظّنا منه، فنهب لابنتك منه قلادة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الحسن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امّي، عن امّ‌عثمان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 ولد كانت لعلي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عليّاً يوماً وبين يديه قرنفل مكثوب،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هب لابنتي من هذا القرنفل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 بيده هكذا، فإنّما هذا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اصبري حتّي يأتيني حظّي فأهب 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يهب لي منه شيئاً</w:t>
      </w:r>
      <w:r>
        <w:rPr>
          <w:rFonts w:eastAsia="Amiri" w:cs="Amiri" w:ascii="Amiri" w:hAnsi="Amiri"/>
          <w:color w:val="111111"/>
          <w:sz w:val="28"/>
          <w:szCs w:val="28"/>
          <w:rtl w:val="true"/>
          <w:lang w:bidi="ar-SA"/>
        </w:rPr>
        <w:t>.</w:t>
      </w:r>
      <w:r>
        <w:rPr>
          <w:rStyle w:val="FootnoteAnchor"/>
          <w:rtl w:val="true"/>
        </w:rPr>
        <w:footnoteReference w:id="275"/>
      </w:r>
    </w:p>
    <w:p>
      <w:pPr>
        <w:pStyle w:val="Heading6"/>
        <w:numPr>
          <w:ilvl w:val="5"/>
          <w:numId w:val="1"/>
        </w:numPr>
        <w:rPr/>
      </w:pPr>
      <w:bookmarkStart w:id="396" w:name="__RefHeading___Toc6525640_3381743652"/>
      <w:bookmarkStart w:id="397" w:name="_Toc160"/>
      <w:bookmarkEnd w:id="396"/>
      <w:r>
        <w:rPr/>
        <w:t>10</w:t>
      </w:r>
      <w:r>
        <w:rPr>
          <w:rtl w:val="true"/>
        </w:rPr>
        <w:t xml:space="preserve">. </w:t>
      </w:r>
      <w:r>
        <w:rPr>
          <w:rtl w:val="true"/>
        </w:rPr>
        <w:t>عقيل بن أبي‌طالب</w:t>
      </w:r>
      <w:bookmarkEnd w:id="397"/>
    </w:p>
    <w:p>
      <w:pPr>
        <w:pStyle w:val="BookText"/>
        <w:rPr/>
      </w:pPr>
      <w:r>
        <w:rPr>
          <w:rFonts w:eastAsia="Times New Roman" w:cs="Times New Roman" w:ascii="Times New Roman" w:hAnsi="Times New Roman"/>
          <w:color w:val="111111"/>
          <w:sz w:val="28"/>
          <w:szCs w:val="28"/>
          <w:lang w:val="en-US" w:bidi="en-US"/>
        </w:rPr>
        <w:t>15324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عقيلاً عن قصّة الحديدة المحمّاة المذكورة،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احدّثك يا معاوية عنه، ثمّ‌ احدّثك عمّا سألت، نزل بالحسين ابنه ضيف، فاستسلف درهماً اشتري به خبزاً، واحتاج إلي الإدام، فطلب من قنبر خادمهم أن يفتح له زقّاً من زقاق عسل جاءتهم من اليمن، فأخذ منه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طلبها عليه السلام ليقسمها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أظنّ‌ أنّه حدث بهذا الزقّ‌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فغضب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عليه الدرّة،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سئل بحقّ‌ جعفر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أن أخذت منه قبل القسمة‌؟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 حقّاً، فإذا أعطيناه رددناه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وإن كان لك فيه حقّ‌، فليس لك أن تنتفع بحقّك قبل أن ينتفع</w:t>
      </w:r>
      <w:bookmarkStart w:id="398" w:name="pg17040_185453"/>
    </w:p>
    <w:p>
      <w:pPr>
        <w:pStyle w:val="BookText"/>
        <w:rPr/>
      </w:pPr>
      <w:bookmarkEnd w:id="398"/>
      <w:r>
        <w:rPr>
          <w:rFonts w:ascii="Amiri" w:hAnsi="Amiri" w:eastAsia="Amiri" w:cs="Amiri"/>
          <w:color w:val="111111"/>
          <w:sz w:val="28"/>
          <w:sz w:val="28"/>
          <w:szCs w:val="28"/>
          <w:rtl w:val="true"/>
          <w:lang w:bidi="ar-SA"/>
        </w:rPr>
        <w:t>المسلمون بحقوقهم، أما لولا أنّي رأيت رسول الله صلى الله عليه و آله يقبّل ثنيّتك لأوجعتك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إلي قنبر درهماً كان مصروراً في ردائه،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خير عسل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 يدي علي، وهي علي فم الزقّ‌، وقنبر يقلّب العسل فيه، ثمّ‌ شدّه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لحسين فإنّه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لا ينكر فضله، رحم الله أباحسن، فلقد سبق من كان قبله، وأعجز من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حديث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أقويت وأصابتني مخمصة شديدة، فسألته فلم تند صفاته، فجمعت صبياني وجئته بهم، والبؤس والضرّ ظاهران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عشيّة لأدفع إليك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يقودني أحد ولدي، فأمره بالتنحّي،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قد غلبني الجشع، أظنّها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علي حديدة تلتهب ناراً، فلمّا قبضتها نبذتها، وخرت كما يخور الثور تحت يد جازره،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حديدة أوقدت لها نار الدنيا، فكيف بك وبي غداً إن سلكنا في سلاسل جهنّم‌؟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فوق حقّك الّذي فرضه الله لك إلّا ما تري، فانصرف إلي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معاوية يتعجّب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النساء أن يلدن مثله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وسيأتي‌نحو هذا الحديث عن ابن أبي‌الدنيا بإسناده إلي قنبر ناسباً هذه القصّة إلي الإمام الحسن بن علي عليه السلام، وهو ضعيف سنداً، وبعض ما فيه باطل قطعاً، ويتنافي مع شأن ولىّ‌ من أولياء الله فضلاً عن سيّدي‌شباب أهل الجنّة، إلّا أن تحمل القضيّة علي التعارض المصطنع لبيان حفظ‍‌ الحدود الإلهيّة، وله نظائر في‌القرآن الكريم وسيرة رسول الله 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6525642_3381743652"/>
      <w:bookmarkStart w:id="400" w:name="_Toc161"/>
      <w:bookmarkEnd w:id="399"/>
      <w:r>
        <w:rPr/>
        <w:t>11</w:t>
      </w:r>
      <w:r>
        <w:rPr>
          <w:rtl w:val="true"/>
        </w:rPr>
        <w:t xml:space="preserve">. </w:t>
      </w:r>
      <w:r>
        <w:rPr>
          <w:rtl w:val="true"/>
        </w:rPr>
        <w:t>عمرو بن سلمة</w:t>
      </w:r>
      <w:bookmarkEnd w:id="400"/>
    </w:p>
    <w:p>
      <w:pPr>
        <w:pStyle w:val="BookText"/>
        <w:rPr/>
      </w:pPr>
      <w:r>
        <w:rPr>
          <w:rFonts w:eastAsia="Times New Roman" w:cs="Times New Roman" w:ascii="Times New Roman" w:hAnsi="Times New Roman"/>
          <w:color w:val="111111"/>
          <w:sz w:val="28"/>
          <w:szCs w:val="28"/>
          <w:lang w:val="en-US" w:bidi="en-US"/>
        </w:rPr>
        <w:t>15325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أبوكريب، حدّثنا عمرو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أبي‌يحدّث عن أبيه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استعمل يزيد بن قيس علي الري، ثمّ‌ استعمل مخنف بن سليم علي أصبهان، واستعمل علي أصبهان عمرو بن سلمة، فلمّا أقبل عمرو بن سلمة عرض له الخوارج فتحصّن في حلوان ومعه الخراج والهديّة، فلمّا انصرف عنه الخوارج أقبل بالهديّة وخلّف الخراج بحلوان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عمرو بن سلمة علي علي عليه السلام أمره فليضعها في الرحبة ويضع عليها امناءه حتّي يقسمها بين المسلمين، فبعثت إليه امّ‌كلثوم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إلينا من هذا العسل الّذي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إليها بزقّين من عسل وزقّين من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خرج علي إلي الصلاة عدّها فوجدها تنقّص زقّين، فدعاه فسأله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تسألني عنهما فإنّا نأتي بزقّين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لتخبرني ما قصّتهما؟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امّ‌كلثوم فأرسلت بهما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أن تقسم في المسلمين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 امّ‌كلثوم أن ردّي الزقّين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بهما مع ما نقص منهما، فبعث إلي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قوّمهما مملوءين وناقصين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فيهما نقصان ثلاثة دراهم وشيء، فأرسل إليها أن أرسلي إلينا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بالزقاق فقسمت بين المسلمين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أبونعيم بإسناده إليه في‌أخبار أصبهان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مخنف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أبي‌الشيخ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أبي‌نعيم رواه ابن عساكر في‌تاريخ مدينة دمشق </w:t>
      </w:r>
      <w:r>
        <w:rPr>
          <w:rFonts w:eastAsia="Amiri" w:cs="Amiri" w:ascii="Amiri" w:hAnsi="Amiri"/>
          <w:color w:val="111111"/>
          <w:sz w:val="28"/>
          <w:szCs w:val="28"/>
          <w:lang w:bidi="ar-SA"/>
        </w:rPr>
        <w:t>479/42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أبوالشيخ عبدالله بن محمّد المذكور في‌الإسناد هنا في‌كتابه طبقات المحدّثين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مخنف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بن علي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سمعت عمرو بن يحيي بن سلمة الأرحبي، فذكر نحوه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01" w:name="pg17040_185455"/>
    </w:p>
    <w:p>
      <w:pPr>
        <w:pStyle w:val="Heading6"/>
        <w:numPr>
          <w:ilvl w:val="5"/>
          <w:numId w:val="1"/>
        </w:numPr>
        <w:rPr/>
      </w:pPr>
      <w:bookmarkStart w:id="402" w:name="__RefHeading___Toc6525644_3381743652"/>
      <w:bookmarkStart w:id="403" w:name="_Toc162"/>
      <w:bookmarkEnd w:id="401"/>
      <w:bookmarkEnd w:id="402"/>
      <w:r>
        <w:rPr/>
        <w:t>12</w:t>
      </w:r>
      <w:r>
        <w:rPr>
          <w:rtl w:val="true"/>
        </w:rPr>
        <w:t xml:space="preserve">. </w:t>
      </w:r>
      <w:r>
        <w:rPr>
          <w:rtl w:val="true"/>
        </w:rPr>
        <w:t>قنبر</w:t>
      </w:r>
      <w:bookmarkEnd w:id="403"/>
    </w:p>
    <w:p>
      <w:pPr>
        <w:pStyle w:val="BookText"/>
        <w:rPr/>
      </w:pPr>
      <w:r>
        <w:rPr>
          <w:rFonts w:eastAsia="Times New Roman" w:cs="Times New Roman" w:ascii="Times New Roman" w:hAnsi="Times New Roman"/>
          <w:color w:val="111111"/>
          <w:sz w:val="28"/>
          <w:szCs w:val="28"/>
          <w:lang w:val="en-US" w:bidi="en-US"/>
        </w:rPr>
        <w:t>15327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هاشم، عن عبدالعزيز بن الخطّاب، عن الحسن بن علي النميري، عن عمرو بن يحيي، عن أبيه، عن قنبر،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إلي بيت المال زقاق من عسل، فقال لي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اذهب وآتني بمقدار نصيبي من بيت المال فقد نزل بي ضيف وما عندي ما اطعمه، وإذا قسّم أميرالمؤمنين العسل فخذ بمقدار نصيبي وردّه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قنبر إلي زقّ‌ منها، فأخذ منه مقدار رطل، ودفعه إلي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علي عليه السلام إلي الزقّ‌، فرآه قد نقص،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يا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فأخذ يتعلّل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لتصدّقني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غضباً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فوقع علي قدميه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سئل بحقّ‌ جعفر سكن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أن تأخذ من عسل المسلمين قبل القسمة‌؟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 فيه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تنتفع به قبل المسلمين‌؟ أما والله لولا أنّي رأيت رسول الله صلى الله عليه و سلم يقبّل ثناياك لأوجعتك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فاشتر عوضه وصبّه في 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 المسلمين وبكي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للحسن فإنّه لم يعلم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سبط‍‌ ابن الجوزي‌بإسناده إليه في‌تذكرة الخواصّ‌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ورعه وزهادته عليه السلام</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6525646_3381743652"/>
      <w:bookmarkStart w:id="405" w:name="_Toc163"/>
      <w:bookmarkEnd w:id="404"/>
      <w:r>
        <w:rPr/>
        <w:t>13</w:t>
      </w:r>
      <w:r>
        <w:rPr>
          <w:rtl w:val="true"/>
        </w:rPr>
        <w:t xml:space="preserve">. </w:t>
      </w:r>
      <w:r>
        <w:rPr>
          <w:rtl w:val="true"/>
        </w:rPr>
        <w:t>امّ‌كلثوم بنت علي</w:t>
      </w:r>
      <w:bookmarkEnd w:id="405"/>
    </w:p>
    <w:p>
      <w:pPr>
        <w:pStyle w:val="BookText"/>
        <w:rPr/>
      </w:pPr>
      <w:r>
        <w:rPr>
          <w:rFonts w:eastAsia="Times New Roman" w:cs="Times New Roman" w:ascii="Times New Roman" w:hAnsi="Times New Roman"/>
          <w:color w:val="111111"/>
          <w:sz w:val="28"/>
          <w:szCs w:val="28"/>
          <w:lang w:val="en-US" w:bidi="en-US"/>
        </w:rPr>
        <w:t>15328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عمرو بن مرّة، عن أبي‌صالح الحنفي،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امّ‌كلثوم،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أباصالح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بمرقة فيها حبوب،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تطعموني هذا وأنتم امراء؟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 أميرالمؤمنين عليّاً؟ فاُتي باُترج فأخذ</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اترجّة لصبىّ‌ لهم، فانترعها من يده وقسّمها بين المسلمين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الورع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أبي‌معاوية، عن الأعمش، عن عمرو بن مرّة،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امّ‌كلثوم بنت علي فإذا هي تمشط‍‌ في ستر بيني وبينها، فجاء حسن وحسين فدخلا عليها وهي جالسة تمتشط‍‌،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تطعمون أباصالح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لي قصعة فيها مرق بحبوب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تطعموني هذا وأنتم امراء؟ فقالت امّ‌كلثوم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أباصالح، كيف لو رأيت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 باُترج فذهب حسن يأخذ منه اترجّة فنزعها من يده ثمّ‌ أمر به فقسّم بين الناس</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15330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 عن أبي‌صالح الّذي كان يخدم امّ‌كلثوم ابنة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امّ‌كلثوم وهي تمشط‍‌ وستر بينها وبيني، فجلست أنتظرها حتّي تأذن لي، فجاء حسن وحسين فدخلا عليها وهي تمشط‍‌،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تطعمون أباصالح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قصعة فيها مرق بحبوب،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تطعموني هذا وأنتم امراء؟ فقالت امّ‌كلثوم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أباصالح، فكيف لو رأيت أميرالمؤمنين‌؟ واُتي باُترنج فذهب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منه اترنجة فنزعها من يده ثمّ‌ أمر به فقسّم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15331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رجلاً يكنّي أباصالح دخل علي امّ‌كلثوم بنت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أباصالح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بمرقة فيها حبوب،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تطعموني هذا وأنتم 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رأيت أميرالمؤمنين عليّاً؟ واُتي باُترج فأخذ الحسن اترجّة</w:t>
      </w:r>
      <w:bookmarkStart w:id="406" w:name="pg17040_185457"/>
    </w:p>
    <w:p>
      <w:pPr>
        <w:pStyle w:val="BookText"/>
        <w:rPr/>
      </w:pPr>
      <w:bookmarkEnd w:id="406"/>
      <w:r>
        <w:rPr>
          <w:rFonts w:ascii="Amiri" w:hAnsi="Amiri" w:eastAsia="Amiri" w:cs="Amiri"/>
          <w:color w:val="111111"/>
          <w:sz w:val="28"/>
          <w:sz w:val="28"/>
          <w:szCs w:val="28"/>
          <w:rtl w:val="true"/>
          <w:lang w:bidi="ar-SA"/>
        </w:rPr>
        <w:t>منها فانتزعها من يده وقسّمها بين المسلمين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أبي‌صالح بيت الإمام أميرالمؤمنين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6525648_3381743652"/>
      <w:bookmarkStart w:id="408" w:name="_Toc164"/>
      <w:bookmarkEnd w:id="407"/>
      <w:r>
        <w:rPr/>
        <w:t>14</w:t>
      </w:r>
      <w:r>
        <w:rPr>
          <w:rtl w:val="true"/>
        </w:rPr>
        <w:t xml:space="preserve">. </w:t>
      </w:r>
      <w:r>
        <w:rPr>
          <w:rtl w:val="true"/>
        </w:rPr>
        <w:t>محمّد بن علي الباقر عليه السلام</w:t>
      </w:r>
      <w:bookmarkEnd w:id="408"/>
    </w:p>
    <w:p>
      <w:pPr>
        <w:pStyle w:val="BookText"/>
        <w:rPr/>
      </w:pPr>
      <w:r>
        <w:rPr>
          <w:rFonts w:eastAsia="Times New Roman" w:cs="Times New Roman" w:ascii="Times New Roman" w:hAnsi="Times New Roman"/>
          <w:color w:val="111111"/>
          <w:sz w:val="28"/>
          <w:szCs w:val="28"/>
          <w:lang w:val="en-US" w:bidi="en-US"/>
        </w:rPr>
        <w:t>15332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حدّثنا خالد بن مخلد القطواني، حدّثنا سليمان بن بلال، حدّثني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عقيل بن أبي‌طالب علي بن أبي‌طالب بالعراق ليعطيه، فأبي أن يعطيه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أذهب إلي رجل هو أوصل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 معاوية، فعرف له معاوية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15333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أبوالمفضّل القاضي، أنبأ أبوالقاسم بن أبي‌العلاء، أخبرنا أبوالحسن بن السمسار، أنبأ محمّد بن أحمد، أنبأ جعفر بن محمّد بن إبراهيم العلوي، أنبأ يحيي بن الحسن بن جعفر العلوي، أخبرنا أبوالحسن بكّار بن أحمد الأزدي، حدّثنا حسن بن حسين، عن عبدالرحمان العرزمي،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عقيل عليّاً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يعطيه،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 إلي مالي بينبع فتعطي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لأذهبنّ‌ إلي رجل يعطيني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بأبي‌يزيد، هذا أخو علي وعمّه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وعمّته حمّالة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علي بن الحسين بن علي بن عمر يقول نحو هذا الحديث،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 عمّك أبالهب من النار؟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دخلتها فهو علي يسارك مفترش عمّتك حمّالة الحطب، والراكب خير من المركوب</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15334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سعيد، حدّثنا عبدالوهّاب الثقفي، حدّثنا جعفر بن محمّد، عن أبيه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عقيلاً جاء إلي علي بالعراق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أكتب لك إلي مالي</w:t>
      </w:r>
      <w:bookmarkStart w:id="409" w:name="pg17040_185458"/>
    </w:p>
    <w:p>
      <w:pPr>
        <w:pStyle w:val="BookText"/>
        <w:rPr/>
      </w:pPr>
      <w:bookmarkEnd w:id="409"/>
      <w:r>
        <w:rPr>
          <w:rFonts w:ascii="Amiri" w:hAnsi="Amiri" w:eastAsia="Amiri" w:cs="Amiri"/>
          <w:color w:val="111111"/>
          <w:sz w:val="28"/>
          <w:sz w:val="28"/>
          <w:szCs w:val="28"/>
          <w:rtl w:val="true"/>
          <w:lang w:bidi="ar-SA"/>
        </w:rPr>
        <w:t>بينبع فاُعطيك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لأذهبنّ‌ إلي رجل هو أوصل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 معاوية فعرف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عقيل بن أبي‌طالب أخو علي بن أبي‌طالب، وعمّه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وعمّته حمّالة الحطب</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ترجمة عقيل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الطبري‌في‌ذخائر العقبي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عقيل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خروجه إلي معاوية، باختصار</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6525650_3381743652"/>
      <w:bookmarkStart w:id="411" w:name="_Toc165"/>
      <w:bookmarkEnd w:id="410"/>
      <w:r>
        <w:rPr/>
        <w:t>15</w:t>
      </w:r>
      <w:r>
        <w:rPr>
          <w:rtl w:val="true"/>
        </w:rPr>
        <w:t xml:space="preserve">. </w:t>
      </w:r>
      <w:r>
        <w:rPr>
          <w:rtl w:val="true"/>
        </w:rPr>
        <w:t>مسلم بن هرمز صاحب الحنّاء</w:t>
      </w:r>
      <w:bookmarkEnd w:id="411"/>
    </w:p>
    <w:p>
      <w:pPr>
        <w:pStyle w:val="BookText"/>
        <w:rPr/>
      </w:pPr>
      <w:r>
        <w:rPr>
          <w:rFonts w:eastAsia="Times New Roman" w:cs="Times New Roman" w:ascii="Times New Roman" w:hAnsi="Times New Roman"/>
          <w:color w:val="111111"/>
          <w:sz w:val="28"/>
          <w:szCs w:val="28"/>
          <w:lang w:val="en-US" w:bidi="en-US"/>
        </w:rPr>
        <w:t>15335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بن أبي‌شيبة الاُبلّي، حدّثنا قزعة بن سويد الباهلي، حدّثنا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علي بن أبي‌طالب من أهل الجمل أتي الكوفة فدخل بيت مالها فأضرط‍‌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قسّمه بيننا، ثمّ‌ جاءت ابنة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منه شيئاً، فسعي وراءها ففكّ‌ يدها ونزعه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لها فيه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أبوها حقّه فليعطها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قسمته قسّم بيننا حبالاً جاءت من البحرين فأبينا قبضها فأكرهنا عليها، فخرجت كتاناً جيّداً فتنافسنا فيها فبلغت دراهم، ثمّ‌ عمد إلي بيت المال فكسحه ونضحه بالماء، ثمّ‌ صلّي فيه ركعتين، ثمّ‌ توسّد رداءه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لبيت مال المسلمين أن لا يأتي عليه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هكذا، ليس فيه شيء، قد أخذ كلّ‌ ذي حقّ‌ حقّه</w:t>
      </w:r>
      <w:r>
        <w:rPr>
          <w:rFonts w:eastAsia="Amiri" w:cs="Amiri" w:ascii="Amiri" w:hAnsi="Amiri"/>
          <w:color w:val="111111"/>
          <w:sz w:val="28"/>
          <w:szCs w:val="28"/>
          <w:rtl w:val="true"/>
          <w:lang w:bidi="ar-SA"/>
        </w:rPr>
        <w:t>.</w:t>
      </w:r>
      <w:r>
        <w:rPr>
          <w:rStyle w:val="FootnoteAnchor"/>
          <w:rtl w:val="true"/>
        </w:rPr>
        <w:footnoteReference w:id="286"/>
      </w:r>
    </w:p>
    <w:p>
      <w:pPr>
        <w:pStyle w:val="Heading6"/>
        <w:numPr>
          <w:ilvl w:val="5"/>
          <w:numId w:val="1"/>
        </w:numPr>
        <w:rPr/>
      </w:pPr>
      <w:bookmarkStart w:id="412" w:name="__RefHeading___Toc6525652_3381743652"/>
      <w:bookmarkStart w:id="413" w:name="_Toc166"/>
      <w:bookmarkEnd w:id="412"/>
      <w:r>
        <w:rPr/>
        <w:t>16</w:t>
      </w:r>
      <w:r>
        <w:rPr>
          <w:rtl w:val="true"/>
        </w:rPr>
        <w:t xml:space="preserve">. </w:t>
      </w:r>
      <w:r>
        <w:rPr>
          <w:rtl w:val="true"/>
        </w:rPr>
        <w:t>هارون بن سعيد</w:t>
      </w:r>
      <w:bookmarkEnd w:id="413"/>
    </w:p>
    <w:p>
      <w:pPr>
        <w:pStyle w:val="BookText"/>
        <w:rPr/>
      </w:pPr>
      <w:r>
        <w:rPr>
          <w:rFonts w:eastAsia="Times New Roman" w:cs="Times New Roman" w:ascii="Times New Roman" w:hAnsi="Times New Roman"/>
          <w:color w:val="111111"/>
          <w:sz w:val="28"/>
          <w:szCs w:val="28"/>
          <w:lang w:val="en-US" w:bidi="en-US"/>
        </w:rPr>
        <w:t>15336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هارون بن سعيد،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جعفر بن أبي‌طالب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 أمرت لي بمعونة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bookmarkStart w:id="414" w:name="pg17040_185459"/>
    </w:p>
    <w:p>
      <w:pPr>
        <w:pStyle w:val="BookText"/>
        <w:rPr/>
      </w:pPr>
      <w:bookmarkEnd w:id="414"/>
      <w:r>
        <w:rPr>
          <w:rFonts w:ascii="Amiri" w:hAnsi="Amiri" w:eastAsia="Amiri" w:cs="Amiri"/>
          <w:color w:val="111111"/>
          <w:sz w:val="28"/>
          <w:sz w:val="28"/>
          <w:szCs w:val="28"/>
          <w:rtl w:val="true"/>
          <w:lang w:bidi="ar-SA"/>
        </w:rPr>
        <w:t xml:space="preserve">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لي نفقة إلّا أن أبيع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أجد لك شيئاً إلّا أن تأمر عمّك أن يسرق فيعطيك</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6525654_3381743652"/>
      <w:bookmarkStart w:id="416" w:name="_Toc167"/>
      <w:bookmarkEnd w:id="415"/>
      <w:r>
        <w:rPr/>
        <w:t>17</w:t>
      </w:r>
      <w:r>
        <w:rPr>
          <w:rtl w:val="true"/>
        </w:rPr>
        <w:t xml:space="preserve">. </w:t>
      </w:r>
      <w:r>
        <w:rPr>
          <w:rtl w:val="true"/>
        </w:rPr>
        <w:t>يحيي بن سعيد</w:t>
      </w:r>
      <w:bookmarkEnd w:id="416"/>
    </w:p>
    <w:p>
      <w:pPr>
        <w:pStyle w:val="BookText"/>
        <w:rPr/>
      </w:pPr>
      <w:r>
        <w:rPr>
          <w:rFonts w:eastAsia="Times New Roman" w:cs="Times New Roman" w:ascii="Times New Roman" w:hAnsi="Times New Roman"/>
          <w:color w:val="111111"/>
          <w:sz w:val="28"/>
          <w:szCs w:val="28"/>
          <w:lang w:val="en-US" w:bidi="en-US"/>
        </w:rPr>
        <w:t>15337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هاشم، حدّثنا عبدالعزيز بن الخطّاب، حدّثنا الحسن بن علي النميري، عن عمرو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 لعلي عليه السلام زقاق من عسل وسمن، فرآها قد نقصت، فسأل عنها،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امّ‌كلثوم فأخذت منه في قعب، فبعث إليها بعد أن قوّم العسل بخمسة دراهم فأخذها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للمسلمين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15338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يحيي،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 إلي علي بن أبي‌طالب أزقاق سمن وعسل، فرآها قد نقصت، فسأل،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امّ‌كلثوم فأخذت منه، فبعث إلي المقوّمين فقوّموه خمسة دراهم، فبعث إلي امّ‌كلثوم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ابعثي إلىّ‌ بخمسة دراهم</w:t>
      </w:r>
      <w:r>
        <w:rPr>
          <w:rFonts w:eastAsia="Amiri" w:cs="Amiri" w:ascii="Amiri" w:hAnsi="Amiri"/>
          <w:color w:val="111111"/>
          <w:sz w:val="28"/>
          <w:szCs w:val="28"/>
          <w:rtl w:val="true"/>
          <w:lang w:bidi="ar-SA"/>
        </w:rPr>
        <w:t>.</w:t>
      </w:r>
      <w:r>
        <w:rPr>
          <w:rStyle w:val="FootnoteAnchor"/>
          <w:rtl w:val="true"/>
        </w:rPr>
        <w:footnoteReference w:id="289"/>
      </w:r>
    </w:p>
    <w:p>
      <w:pPr>
        <w:pStyle w:val="Heading6"/>
        <w:numPr>
          <w:ilvl w:val="5"/>
          <w:numId w:val="1"/>
        </w:numPr>
        <w:rPr/>
      </w:pPr>
      <w:bookmarkStart w:id="417" w:name="__RefHeading___Toc6525656_3381743652"/>
      <w:bookmarkStart w:id="418" w:name="_Toc168"/>
      <w:bookmarkEnd w:id="417"/>
      <w:r>
        <w:rPr/>
        <w:t>18</w:t>
      </w:r>
      <w:r>
        <w:rPr>
          <w:rtl w:val="true"/>
        </w:rPr>
        <w:t xml:space="preserve">. </w:t>
      </w:r>
      <w:r>
        <w:rPr>
          <w:rtl w:val="true"/>
        </w:rPr>
        <w:t>يحيي بن سلمة</w:t>
      </w:r>
      <w:bookmarkEnd w:id="418"/>
    </w:p>
    <w:p>
      <w:pPr>
        <w:pStyle w:val="BookText"/>
        <w:rPr/>
      </w:pPr>
      <w:r>
        <w:rPr>
          <w:rFonts w:eastAsia="Times New Roman" w:cs="Times New Roman" w:ascii="Times New Roman" w:hAnsi="Times New Roman"/>
          <w:color w:val="111111"/>
          <w:sz w:val="28"/>
          <w:szCs w:val="28"/>
          <w:lang w:val="en-US" w:bidi="en-US"/>
        </w:rPr>
        <w:t>15339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 بن سلمة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علي عمرو بن سلمة علي أصبهان، فقدم ومعه مال وزقاق فيها عسل وسمن، فأرسلت امّ‌كلثوم بنت علي إلي عمرو تطلب منه سمناً وعسلاً، فأرسل إليها ظرف عسل وظرف سمن</w:t>
      </w:r>
      <w:r>
        <w:rPr>
          <w:rFonts w:eastAsia="Amiri" w:cs="Amiri" w:ascii="Amiri" w:hAnsi="Amiri"/>
          <w:color w:val="111111"/>
          <w:sz w:val="28"/>
          <w:szCs w:val="28"/>
          <w:rtl w:val="true"/>
          <w:lang w:bidi="ar-SA"/>
        </w:rPr>
        <w:t>.</w:t>
      </w:r>
      <w:bookmarkStart w:id="419" w:name="pg17040_185460"/>
    </w:p>
    <w:p>
      <w:pPr>
        <w:pStyle w:val="BookText"/>
        <w:rPr/>
      </w:pPr>
      <w:bookmarkEnd w:id="419"/>
      <w:r>
        <w:rPr>
          <w:rFonts w:ascii="Amiri" w:hAnsi="Amiri" w:eastAsia="Amiri" w:cs="Amiri"/>
          <w:color w:val="111111"/>
          <w:sz w:val="28"/>
          <w:sz w:val="28"/>
          <w:szCs w:val="28"/>
          <w:rtl w:val="true"/>
          <w:lang w:bidi="ar-SA"/>
        </w:rPr>
        <w:t>فلمّا كان الغد خرج علي وأحضر المال والعسل والسمن ليقسّم، فعدّ الزقاق فنقصت 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عنهما، فكتمه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نحضرهما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عليه إلّا ذكرهما له، فأخبره، فأرسل إلي امّ‌كلثوم فأخذ الزقّين منها، فرآهما قد نقصا، فأمر التجّار بتقويم ما نقص منهما، فكان ثلاثة دراهم، فأرسل إليها فأخذها منها، ثمّ‌ قسّم الجميع</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سيرته، وانظر ما تقدّم برواية عمرو بن سلمة</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6525658_3381743652"/>
      <w:bookmarkStart w:id="421" w:name="_Toc169"/>
      <w:bookmarkEnd w:id="420"/>
      <w:r>
        <w:rPr/>
        <w:t>19</w:t>
      </w:r>
      <w:r>
        <w:rPr>
          <w:rtl w:val="true"/>
        </w:rPr>
        <w:t xml:space="preserve">. </w:t>
      </w:r>
      <w:r>
        <w:rPr>
          <w:rtl w:val="true"/>
        </w:rPr>
        <w:t>ما ورد مرسلاً</w:t>
      </w:r>
      <w:bookmarkEnd w:id="421"/>
    </w:p>
    <w:p>
      <w:pPr>
        <w:pStyle w:val="BookText"/>
        <w:rPr/>
      </w:pPr>
      <w:r>
        <w:rPr>
          <w:rFonts w:eastAsia="Times New Roman" w:cs="Times New Roman" w:ascii="Times New Roman" w:hAnsi="Times New Roman"/>
          <w:color w:val="111111"/>
          <w:sz w:val="28"/>
          <w:szCs w:val="28"/>
          <w:lang w:val="en-US" w:bidi="en-US"/>
        </w:rPr>
        <w:t>15340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قدم عقيل بن أبي‌طالب علي علي أخيه وهو بالكوفة يسأله مالاً،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قميصاً من قمصانه، ورداء من أرديته، فلمّا حضر العشاء دعا علي العشاء، فإذا كسر تتقعقع يبوسة،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عندك إلّا ما أري‌؟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من نعمة الله كثيراً؟ فله 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ضير إذ كان هذا، أعطني ما أقضي ديني، وعجّل سراحي لأرحل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دينك‌؟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عندي، ولا أملكها، ولكن تصبر حتّي يخرج عطائي فاُقاسمك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في يدك، وأنت تسوّفني‌؟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 ما أنا وأنت في هذا المال إلّا بمنزلة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وجعلا يتكالمان في هذا وهما فوق قصر الإمارة مشرفين علي صناديق أهل السوق،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ما أقول فانزل إلي بعض هذه الصناديق فاكسرها وخذ ما فيها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أن أكسر صناديق قوم قد توكّلوا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أموالهم فيها واتّكلوا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فتأمرني أن أفتح بيت مال المسلمين وقد توكّلوا علي الله، وهم يرجون قبضها، وأنا متقلّد أحدها من وجوهها ووضعها في حقوقها؟ فإن أبيت ما أقول أخذت سيفاً ثمّ‌ أخذت سيفاً ثمّ‌ انطلقنا إلي الجيّر، فإنّ‌ فيها تجّاراً مياسير، فدخلنا علي</w:t>
      </w:r>
    </w:p>
    <w:p>
      <w:pPr>
        <w:pStyle w:val="BookText"/>
        <w:rPr/>
      </w:pPr>
      <w:r>
        <w:rPr>
          <w:rFonts w:ascii="IRNazanin" w:hAnsi="IRNazanin" w:eastAsia="IRNazanin"/>
          <w:color w:val="111111"/>
          <w:sz w:val="28"/>
          <w:sz w:val="28"/>
          <w:szCs w:val="28"/>
          <w:rtl w:val="true"/>
          <w:lang w:bidi="fa-IR"/>
        </w:rPr>
        <w:t>بعضهم وأخذنا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سارقاً جئت‌؟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تسرق من واحد خير من أن تسرق من كافّة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فائذن لي أن آتي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متّهم لي أنّي إليه هجرت، ولا عنك صدرت، ولا به انتصرت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فأعنّي علي سفري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أعط‍‌ عمّك أربعمئة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إيّاها، فخرج من عنده،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سيغنيني الّذي‌أغني عليّاً فيدركه إلي الرحم الطلوب</w:t>
      </w:r>
    </w:p>
    <w:p>
      <w:pPr>
        <w:pStyle w:val="BookText"/>
        <w:rPr/>
      </w:pPr>
      <w:r>
        <w:rPr>
          <w:rFonts w:ascii="Amiri" w:hAnsi="Amiri" w:eastAsia="Amiri" w:cs="Amiri"/>
          <w:color w:val="111111"/>
          <w:sz w:val="28"/>
          <w:sz w:val="28"/>
          <w:szCs w:val="28"/>
          <w:rtl w:val="true"/>
          <w:lang w:bidi="ar-SA"/>
        </w:rPr>
        <w:t>ويغنيني الّذي‌أغناه عنّي ويغني‌ربّنا ربّ‌ قريب</w:t>
      </w:r>
    </w:p>
    <w:p>
      <w:pPr>
        <w:pStyle w:val="BookText"/>
        <w:rPr/>
      </w:pPr>
      <w:r>
        <w:rPr>
          <w:rFonts w:ascii="Amiri" w:hAnsi="Amiri" w:eastAsia="Amiri" w:cs="Amiri"/>
          <w:color w:val="111111"/>
          <w:sz w:val="28"/>
          <w:sz w:val="28"/>
          <w:szCs w:val="28"/>
          <w:rtl w:val="true"/>
          <w:lang w:bidi="ar-SA"/>
        </w:rPr>
        <w:t xml:space="preserve">ثمّ‌ وصل إلي معاوية، فوصله بأربعمئة ألف لقضاء دينه،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بمثلها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الفنون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استحلّ‌ أن يأذن لأخيه في‌الأخذ من مال يعتقده مسروقاً أيضاً؟ لأنّ‌ معاوية أخذه عنده وفي‌اعتقاده بغير حقّ‌؟ فأجاب بأنّه اعتقد أنّ‌ الّذي‌بيد معاوية مال بيت المال، وأنّه ليس بإمام، ولا متصرّفاً بإذن الإمام، فأذن لأخيه بحكم أنّه المتصرّف بحقّ‌ أن يأخذه بإذنه، فيصير أخذاً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15341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عقيلاً عن قصّة الحديدة المحمّاة المذكورة،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أقويت وأصابتني مخمصة شديدة، فسألته لم تند صفاته، فجمعت صبياني وجئته بهم، والبؤس والضرّ ظاهران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عشيّة لأدفع إليك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يقودني أحد ولدي، فأمره بالتنحّي،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قد غلبني الجشع، أظنّها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علي حديدة تلتهب ناراً، فلمّا قبضتها نبذتها، وخرت كما يخور الثور تحت يد جازره،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حديدة أوقدت لها نار الدنيا، فكيف بك وبي غداً إن سلكنا في سلاسل جهنّم‌؟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فوق حقّك الّذي فرضه الله لك إلّا ما تري، فانصرف إلي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معاوية يتعجّب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النساء أن يلدن مثله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253/11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اورد عليه مال لم يبق منه إلّا قسّمه، ولا يترك في بيت المال منه إلّا ما يعجز عن قسمته في يومه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يستأثر من الفيء بشيء، ولا يخصّ‌ به حميماً ولا قريباً، ولا يخصّ‌ بالولايات إلّا أهل الديانات والأمانات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15343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بالحسن بن علي ضيف، فاستسلف درهماً اشتري له به خبزاً، واحتاج إلي الإدام فطلب من قنبر أن يفتح له زقّاً من زقاق عسل جاءت من اليمن، فأخذ منه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قعد علي رضى الله عنه ليقسمها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قد حدث في هذا الدن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الخبر،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عليه الدرّة،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عمّي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سئل بحقّ‌ جعفر سكن،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أن أخذت منه قبل القسمة‌؟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 حقّاً، فإذا أعطيتناه رددناه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لك فيه حقّ‌ فليس لك أن تنتفع بحقّك قبل أن ينتفع المسلمون بحقوقهم، لولا أنّي رأيت رسول الله صلى الله عليه و سلم يقبّل ثنيّتك لأوجعتك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إلي قنبر درهماً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أجود عسل تقدر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إلي يدي علي علي فم الزقّ‌، وقنبر يقلّب العسل فيه، ثمّ‌ شدّه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اغفرها للحسن فإنّه لايعلم</w:t>
      </w:r>
      <w:r>
        <w:rPr>
          <w:rFonts w:eastAsia="Amiri" w:cs="Amiri" w:ascii="Amiri" w:hAnsi="Amiri"/>
          <w:color w:val="111111"/>
          <w:sz w:val="28"/>
          <w:szCs w:val="28"/>
          <w:rtl w:val="true"/>
          <w:lang w:bidi="ar-SA"/>
        </w:rPr>
        <w:t>.</w:t>
      </w:r>
      <w:r>
        <w:rPr>
          <w:rStyle w:val="FootnoteAnchor"/>
          <w:rtl w:val="true"/>
        </w:rPr>
        <w:footnoteReference w:id="294"/>
      </w:r>
      <w:bookmarkStart w:id="422" w:name="pg17040_185463"/>
    </w:p>
    <w:p>
      <w:pPr>
        <w:pStyle w:val="Heading6"/>
        <w:numPr>
          <w:ilvl w:val="5"/>
          <w:numId w:val="1"/>
        </w:numPr>
        <w:rPr/>
      </w:pPr>
      <w:bookmarkStart w:id="423" w:name="__RefHeading___Toc6525660_3381743652"/>
      <w:bookmarkStart w:id="424" w:name="_Toc170"/>
      <w:bookmarkEnd w:id="422"/>
      <w:bookmarkEnd w:id="423"/>
      <w:r>
        <w:rPr/>
        <w:t>4</w:t>
      </w:r>
      <w:r>
        <w:rPr>
          <w:rtl w:val="true"/>
        </w:rPr>
        <w:t xml:space="preserve">. </w:t>
      </w:r>
      <w:r>
        <w:rPr>
          <w:rtl w:val="true"/>
        </w:rPr>
        <w:t>إعطاؤه عليه السلام سهم الصغاركسهم الكبار</w:t>
      </w:r>
      <w:bookmarkEnd w:id="4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امّ‌الأعلي</w:t>
      </w:r>
    </w:p>
    <w:p>
      <w:pPr>
        <w:pStyle w:val="BookText"/>
        <w:rPr/>
      </w:pPr>
      <w:r>
        <w:rPr>
          <w:rFonts w:eastAsia="Times New Roman" w:cs="Times New Roman" w:ascii="Times New Roman" w:hAnsi="Times New Roman"/>
          <w:color w:val="111111"/>
          <w:sz w:val="28"/>
          <w:szCs w:val="28"/>
          <w:lang w:val="en-US" w:bidi="en-US"/>
        </w:rPr>
        <w:t>15344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أخبرنا إسماعيل بن شعيب السمّان، حدّثتني امّ‌الأعلي ابنة الأعلم البرجميّة،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حملنا أبي أنا واُختي إلي علي فألحقنا في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الصبىّ‌ الّذي يعضّ‌ علي الكسرة ويأكل الطعام بأحقّ‌ بالعطاء من المولود الّذي يمصّ‌ الثدي</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530/2</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Heading6"/>
        <w:numPr>
          <w:ilvl w:val="5"/>
          <w:numId w:val="1"/>
        </w:numPr>
        <w:rPr/>
      </w:pPr>
      <w:bookmarkStart w:id="425" w:name="__RefHeading___Toc6525662_3381743652"/>
      <w:bookmarkStart w:id="426" w:name="_Toc171"/>
      <w:bookmarkEnd w:id="425"/>
      <w:r>
        <w:rPr/>
        <w:t>5</w:t>
      </w:r>
      <w:r>
        <w:rPr>
          <w:rtl w:val="true"/>
        </w:rPr>
        <w:t xml:space="preserve">. </w:t>
      </w:r>
      <w:r>
        <w:rPr>
          <w:rtl w:val="true"/>
        </w:rPr>
        <w:t>زهده عليه السلام في بيت المال</w:t>
      </w:r>
      <w:bookmarkEnd w:id="4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أبي‌الأسود الدؤلي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المازني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علي‌الباقر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أبي‌حرب بن أبي‌الأسود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والد عبدالعزيز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 اليامي‌عن أخيه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هرمز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زرير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طريف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427" w:name="__RefHeading___Toc6525664_3381743652"/>
      <w:bookmarkStart w:id="428" w:name="_Toc172"/>
      <w:bookmarkEnd w:id="427"/>
      <w:r>
        <w:rPr/>
        <w:t>1</w:t>
      </w:r>
      <w:r>
        <w:rPr>
          <w:rtl w:val="true"/>
        </w:rPr>
        <w:t xml:space="preserve">. </w:t>
      </w:r>
      <w:r>
        <w:rPr>
          <w:rtl w:val="true"/>
        </w:rPr>
        <w:t>أبوالأسود الدؤلي</w:t>
      </w:r>
      <w:bookmarkEnd w:id="428"/>
    </w:p>
    <w:p>
      <w:pPr>
        <w:pStyle w:val="BookText"/>
        <w:rPr/>
      </w:pPr>
      <w:r>
        <w:rPr>
          <w:rFonts w:eastAsia="Times New Roman" w:cs="Times New Roman" w:ascii="Times New Roman" w:hAnsi="Times New Roman"/>
          <w:color w:val="111111"/>
          <w:sz w:val="28"/>
          <w:szCs w:val="28"/>
          <w:lang w:val="en-US" w:bidi="en-US"/>
        </w:rPr>
        <w:t>15345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أبوالأسود الدؤلي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ظهر علي عليه السلام يوم الجمل دخل بيت المال بالبصرة في ناس من المهاجرين والأنصار</w:t>
      </w:r>
      <w:bookmarkStart w:id="429" w:name="pg17040_185464"/>
    </w:p>
    <w:p>
      <w:pPr>
        <w:pStyle w:val="BookText"/>
        <w:rPr/>
      </w:pPr>
      <w:bookmarkEnd w:id="429"/>
      <w:r>
        <w:rPr>
          <w:rFonts w:ascii="Amiri" w:hAnsi="Amiri" w:eastAsia="Amiri" w:cs="Amiri"/>
          <w:color w:val="111111"/>
          <w:sz w:val="28"/>
          <w:sz w:val="28"/>
          <w:szCs w:val="28"/>
          <w:rtl w:val="true"/>
          <w:lang w:bidi="ar-SA"/>
        </w:rPr>
        <w:t>وأنا معهم، فلمّا رأي كثرة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6525666_3381743652"/>
      <w:bookmarkStart w:id="431" w:name="_Toc173"/>
      <w:bookmarkEnd w:id="430"/>
      <w:r>
        <w:rPr/>
        <w:t>2</w:t>
      </w:r>
      <w:r>
        <w:rPr>
          <w:rtl w:val="true"/>
        </w:rPr>
        <w:t xml:space="preserve">. </w:t>
      </w:r>
      <w:r>
        <w:rPr>
          <w:rtl w:val="true"/>
        </w:rPr>
        <w:t>أبوبكرة</w:t>
      </w:r>
      <w:bookmarkEnd w:id="431"/>
    </w:p>
    <w:p>
      <w:pPr>
        <w:pStyle w:val="BookText"/>
        <w:rPr/>
      </w:pPr>
      <w:r>
        <w:rPr>
          <w:rFonts w:eastAsia="Times New Roman" w:cs="Times New Roman" w:ascii="Times New Roman" w:hAnsi="Times New Roman"/>
          <w:color w:val="111111"/>
          <w:sz w:val="28"/>
          <w:szCs w:val="28"/>
          <w:lang w:val="en-US" w:bidi="en-US"/>
        </w:rPr>
        <w:t>15346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 وابن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النبيل، حدّثني محمّد بن خليفة البكراوي، عن أبيه، عن عبدالرحمان، عن أبي‌بكرة،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علي علي بيت‌المال، ثمّ‌ 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ما فيه بين المسلمين فبقي 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لي رجلاً محتاجاً أعطيه هذا المطرف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من موالي بني‌عجل، فأرسلني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يعرفني أميرالمؤمنين‌؟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أميرالمؤمنين خيراً، فقد وافق منّي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بمال سمّاه، وصلّي علي في بيت المال فأمر به فكنس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r>
        <w:rPr>
          <w:rStyle w:val="FootnoteAnchor"/>
          <w:rtl w:val="true"/>
        </w:rPr>
        <w:footnoteReference w:id="297"/>
      </w:r>
    </w:p>
    <w:p>
      <w:pPr>
        <w:pStyle w:val="Heading6"/>
        <w:numPr>
          <w:ilvl w:val="5"/>
          <w:numId w:val="1"/>
        </w:numPr>
        <w:rPr/>
      </w:pPr>
      <w:bookmarkStart w:id="432" w:name="__RefHeading___Toc6525668_3381743652"/>
      <w:bookmarkStart w:id="433" w:name="_Toc174"/>
      <w:bookmarkEnd w:id="432"/>
      <w:r>
        <w:rPr/>
        <w:t>3</w:t>
      </w:r>
      <w:r>
        <w:rPr>
          <w:rtl w:val="true"/>
        </w:rPr>
        <w:t xml:space="preserve">. </w:t>
      </w:r>
      <w:r>
        <w:rPr>
          <w:rtl w:val="true"/>
        </w:rPr>
        <w:t>جابر</w:t>
      </w:r>
      <w:bookmarkEnd w:id="433"/>
    </w:p>
    <w:p>
      <w:pPr>
        <w:pStyle w:val="BookText"/>
        <w:rPr/>
      </w:pPr>
      <w:r>
        <w:rPr>
          <w:rFonts w:eastAsia="Times New Roman" w:cs="Times New Roman" w:ascii="Times New Roman" w:hAnsi="Times New Roman"/>
          <w:color w:val="111111"/>
          <w:sz w:val="28"/>
          <w:szCs w:val="28"/>
          <w:lang w:val="en-US" w:bidi="en-US"/>
        </w:rPr>
        <w:t>15347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حدّثنا سكين بن عبدالعزيز، عن حفص بن خالد،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خالد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أبيه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شاهد عليّاً والأموال تأتيه فيضرط‍‌ بها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وكلّ‌ جان يده إلي فيه</w:t>
      </w:r>
      <w:r>
        <w:rPr>
          <w:rStyle w:val="FootnoteAnchor"/>
          <w:rtl w:val="true"/>
        </w:rPr>
        <w:footnoteReference w:id="29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في‌غريب الحديث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أميرالمؤمنين 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جناي‌وخياره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ضربه، أصله لعمرو بن عدي‌ابن اخت جذيمة الأبرش، وكان يجني‌الكمأة بين يدي‌جذيمة مع أتراب له، فكان أترابه إذا وجدوا خيار الكمأة أكلوها، وإذا وجدها عمرو جعلها في‌كمّه أو في‌حجره، وأتي بها خاله وهو يقول هذا القول، وأراد علي رضى الله عنه أنّه لم يتلطّخ من ذلك المال بشيء ولم يصبه</w:t>
      </w:r>
      <w:r>
        <w:rPr>
          <w:rFonts w:eastAsia="Amiri" w:cs="Amiri" w:ascii="Amiri" w:hAnsi="Amiri"/>
          <w:color w:val="111111"/>
          <w:sz w:val="28"/>
          <w:szCs w:val="28"/>
          <w:rtl w:val="true"/>
          <w:lang w:bidi="ar-SA"/>
        </w:rPr>
        <w:t>.</w:t>
      </w:r>
      <w:bookmarkStart w:id="434" w:name="pg17040_185465"/>
    </w:p>
    <w:p>
      <w:pPr>
        <w:pStyle w:val="BookText"/>
        <w:rPr/>
      </w:pPr>
      <w:bookmarkEnd w:id="4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أبوحرب بن أبي‌الأسود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حمّاد بن سلمة، عن داوود بن أبي‌حرب بن أبي‌الأسود،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الزبير بن العوّام لمّا قدم البصرة بعث إلىّ‌ وإلي نفر، ودخل بيت المال فإذاً هو بصفراء وبيضاء،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لنا، وهذا ما وعدنا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قدم علي دخل بيت المال فإذاً صفراء وبيضاء فأضرط‍‌ بها</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وفي‌كتاب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حديثه الآخر أنّه سئل عن شيء فأضرط‍‌ بالسائل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أي‌استخفّ‌ به وأنكر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فلان فأضرط‍‌ به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يجمع شفتيه ويخرج من بينهما صوتاً يشبه الضرطة؛ علي سبيل الاستخفاف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غرّي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35" w:name="__RefHeading___Toc6525670_3381743652"/>
      <w:bookmarkStart w:id="436" w:name="_Toc175"/>
      <w:bookmarkEnd w:id="435"/>
      <w:r>
        <w:rPr/>
        <w:t>5</w:t>
      </w:r>
      <w:r>
        <w:rPr>
          <w:rtl w:val="true"/>
        </w:rPr>
        <w:t xml:space="preserve">. </w:t>
      </w:r>
      <w:r>
        <w:rPr>
          <w:rtl w:val="true"/>
        </w:rPr>
        <w:t>زبيد اليامي عن أخيه</w:t>
      </w:r>
      <w:bookmarkEnd w:id="436"/>
    </w:p>
    <w:p>
      <w:pPr>
        <w:pStyle w:val="BookText"/>
        <w:rPr/>
      </w:pPr>
      <w:r>
        <w:rPr>
          <w:rFonts w:eastAsia="Times New Roman" w:cs="Times New Roman" w:ascii="Times New Roman" w:hAnsi="Times New Roman"/>
          <w:color w:val="111111"/>
          <w:sz w:val="28"/>
          <w:szCs w:val="28"/>
          <w:lang w:val="en-US" w:bidi="en-US"/>
        </w:rPr>
        <w:t>15349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عن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أخيه،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إذا جيء بالأموال وضعها في الرحبة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إذ كلّ‌ جان يده إلي فيه</w:t>
      </w:r>
      <w:r>
        <w:rPr>
          <w:rStyle w:val="FootnoteAnchor"/>
          <w:rtl w:val="true"/>
        </w:rPr>
        <w:footnoteReference w:id="300"/>
      </w:r>
    </w:p>
    <w:p>
      <w:pPr>
        <w:pStyle w:val="Heading6"/>
        <w:numPr>
          <w:ilvl w:val="5"/>
          <w:numId w:val="1"/>
        </w:numPr>
        <w:rPr/>
      </w:pPr>
      <w:bookmarkStart w:id="437" w:name="__RefHeading___Toc6525672_3381743652"/>
      <w:bookmarkStart w:id="438" w:name="_Toc176"/>
      <w:bookmarkEnd w:id="437"/>
      <w:r>
        <w:rPr/>
        <w:t>6</w:t>
      </w:r>
      <w:r>
        <w:rPr>
          <w:rtl w:val="true"/>
        </w:rPr>
        <w:t xml:space="preserve">. </w:t>
      </w:r>
      <w:r>
        <w:rPr>
          <w:rtl w:val="true"/>
        </w:rPr>
        <w:t>عامر الشعبي</w:t>
      </w:r>
      <w:bookmarkEnd w:id="438"/>
    </w:p>
    <w:p>
      <w:pPr>
        <w:pStyle w:val="BookText"/>
        <w:rPr/>
      </w:pPr>
      <w:r>
        <w:rPr>
          <w:rFonts w:eastAsia="Times New Roman" w:cs="Times New Roman" w:ascii="Times New Roman" w:hAnsi="Times New Roman"/>
          <w:color w:val="111111"/>
          <w:sz w:val="28"/>
          <w:szCs w:val="28"/>
          <w:lang w:val="en-US" w:bidi="en-US"/>
        </w:rPr>
        <w:t>15350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الشعبي، قال</w:t>
      </w:r>
      <w:r>
        <w:rPr>
          <w:rFonts w:eastAsia="Amiri" w:cs="Amiri" w:ascii="Amiri" w:hAnsi="Amiri"/>
          <w:color w:val="111111"/>
          <w:sz w:val="28"/>
          <w:szCs w:val="28"/>
          <w:rtl w:val="true"/>
          <w:lang w:bidi="ar-SA"/>
        </w:rPr>
        <w:t>:</w:t>
      </w:r>
      <w:bookmarkStart w:id="439" w:name="pg17040_185466"/>
    </w:p>
    <w:p>
      <w:pPr>
        <w:pStyle w:val="BookText"/>
        <w:rPr/>
      </w:pPr>
      <w:bookmarkEnd w:id="439"/>
      <w:r>
        <w:rPr>
          <w:rFonts w:ascii="Amiri" w:hAnsi="Amiri" w:eastAsia="Amiri" w:cs="Amiri"/>
          <w:color w:val="111111"/>
          <w:sz w:val="28"/>
          <w:sz w:val="28"/>
          <w:szCs w:val="28"/>
          <w:rtl w:val="true"/>
          <w:lang w:bidi="ar-SA"/>
        </w:rPr>
        <w:t xml:space="preserve">دخلت الرحبة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غلمان، فإذا أنا بعلي عليه السلام قائماً علي صبرتين</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الطعام بلا كيل ولا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ذهب وفضّة، ومعه مخفقة، وهو يطرد الناس بمخفقته، ثمّ‌ يرجع إلي المال فيقسّمه بين الناس، حتّي لم يبق منه شيء، ثمّ‌ انصرف ولم يحمل إلي بيته قليلاً ولا كثيراً، فرجعت إلي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خير الناس أو أحمق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أميرالمؤمنين، رأيته يصنع كذا، فقصصت عليه،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بل رأيت خير الناس</w:t>
      </w:r>
      <w:r>
        <w:rPr>
          <w:rFonts w:eastAsia="Amiri" w:cs="Amiri" w:ascii="Amiri" w:hAnsi="Amiri"/>
          <w:color w:val="111111"/>
          <w:sz w:val="28"/>
          <w:szCs w:val="28"/>
          <w:rtl w:val="true"/>
          <w:lang w:bidi="ar-SA"/>
        </w:rPr>
        <w:t>.</w:t>
      </w:r>
      <w:r>
        <w:rPr>
          <w:rStyle w:val="FootnoteAnchor"/>
          <w:rtl w:val="true"/>
        </w:rPr>
        <w:footnoteReference w:id="302"/>
      </w:r>
    </w:p>
    <w:p>
      <w:pPr>
        <w:pStyle w:val="Heading6"/>
        <w:numPr>
          <w:ilvl w:val="5"/>
          <w:numId w:val="1"/>
        </w:numPr>
        <w:rPr/>
      </w:pPr>
      <w:bookmarkStart w:id="440" w:name="__RefHeading___Toc6525674_3381743652"/>
      <w:bookmarkStart w:id="441" w:name="_Toc177"/>
      <w:bookmarkEnd w:id="440"/>
      <w:r>
        <w:rPr/>
        <w:t>7</w:t>
      </w:r>
      <w:r>
        <w:rPr>
          <w:rtl w:val="true"/>
        </w:rPr>
        <w:t xml:space="preserve">. </w:t>
      </w:r>
      <w:r>
        <w:rPr>
          <w:rtl w:val="true"/>
        </w:rPr>
        <w:t>عبدالله بن زرير</w:t>
      </w:r>
      <w:bookmarkEnd w:id="441"/>
    </w:p>
    <w:p>
      <w:pPr>
        <w:pStyle w:val="BookText"/>
        <w:rPr/>
      </w:pPr>
      <w:r>
        <w:rPr>
          <w:rFonts w:eastAsia="Times New Roman" w:cs="Times New Roman" w:ascii="Times New Roman" w:hAnsi="Times New Roman"/>
          <w:color w:val="111111"/>
          <w:sz w:val="28"/>
          <w:szCs w:val="28"/>
          <w:lang w:val="en-US" w:bidi="en-US"/>
        </w:rPr>
        <w:t>15351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لهيعة، عن عبدالله بن هبيرة، عن عبدالله بن زرير الغافقي،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علي بن أبي‌طالب يوم الأضحي فقرّب إلينا حريرة</w:t>
      </w:r>
      <w:r>
        <w:rPr>
          <w:rStyle w:val="FootnoteAnchor"/>
          <w:rtl w:val="true"/>
        </w:rPr>
        <w:footnoteReference w:id="303"/>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قدمت إلينا من هذا البطّ‍‌ 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قد أكثر الخير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وأهله، وقصعة يطعمها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15352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وأبوسعيد مولي بني‌هاشم،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حدّثنا عبدالله بن هبيرة، عن عبدالله بن زرير أنّه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إلينا خزيرة،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قرّبت إلينا من هذا 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bookmarkStart w:id="442" w:name="pg17040_185467"/>
    </w:p>
    <w:p>
      <w:pPr>
        <w:pStyle w:val="BookText"/>
        <w:rPr/>
      </w:pPr>
      <w:bookmarkEnd w:id="442"/>
      <w:r>
        <w:rPr>
          <w:rFonts w:ascii="Amiri" w:hAnsi="Amiri" w:eastAsia="Amiri" w:cs="Amiri"/>
          <w:color w:val="111111"/>
          <w:sz w:val="28"/>
          <w:sz w:val="28"/>
          <w:szCs w:val="28"/>
          <w:rtl w:val="true"/>
          <w:lang w:bidi="ar-SA"/>
        </w:rPr>
        <w:t>أكثر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وأهله، وقصعة يضعها بين يدي الناس</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78/1</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6"/>
        <w:numPr>
          <w:ilvl w:val="5"/>
          <w:numId w:val="1"/>
        </w:numPr>
        <w:rPr/>
      </w:pPr>
      <w:bookmarkStart w:id="443" w:name="__RefHeading___Toc6525676_3381743652"/>
      <w:bookmarkStart w:id="444" w:name="_Toc178"/>
      <w:bookmarkEnd w:id="443"/>
      <w:r>
        <w:rPr/>
        <w:t>8</w:t>
      </w:r>
      <w:r>
        <w:rPr>
          <w:rtl w:val="true"/>
        </w:rPr>
        <w:t xml:space="preserve">. </w:t>
      </w:r>
      <w:r>
        <w:rPr>
          <w:rtl w:val="true"/>
        </w:rPr>
        <w:t>علي بن ربيعة</w:t>
      </w:r>
      <w:bookmarkEnd w:id="444"/>
    </w:p>
    <w:p>
      <w:pPr>
        <w:pStyle w:val="BookText"/>
        <w:rPr/>
      </w:pPr>
      <w:r>
        <w:rPr>
          <w:rFonts w:eastAsia="Times New Roman" w:cs="Times New Roman" w:ascii="Times New Roman" w:hAnsi="Times New Roman"/>
          <w:color w:val="111111"/>
          <w:sz w:val="28"/>
          <w:szCs w:val="28"/>
          <w:lang w:val="en-US" w:bidi="en-US"/>
        </w:rPr>
        <w:t>15353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قيس، عن علي بن ربيعة الوالبي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جاءه ابن النبّاح</w:t>
      </w:r>
      <w:r>
        <w:rPr>
          <w:rStyle w:val="FootnoteAnchor"/>
          <w:rtl w:val="true"/>
        </w:rPr>
        <w:footnoteReference w:id="3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امتلأ بيت مال المسلمين من صفراء وبيضاء،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ابن النبّاح حتّي قام علي بيت مال المسلمين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وكلّ‌ جان يده إلي فيه</w:t>
      </w:r>
    </w:p>
    <w:p>
      <w:pPr>
        <w:pStyle w:val="BookText"/>
        <w:rPr/>
      </w:pPr>
      <w:r>
        <w:rPr>
          <w:rFonts w:ascii="Amiri" w:hAnsi="Amiri" w:eastAsia="Amiri" w:cs="Amiri"/>
          <w:color w:val="111111"/>
          <w:sz w:val="28"/>
          <w:sz w:val="28"/>
          <w:szCs w:val="28"/>
          <w:rtl w:val="true"/>
          <w:lang w:bidi="ar-SA"/>
        </w:rPr>
        <w:t>يا ابن النبّاح، علىّ‌ بأسباع</w:t>
      </w:r>
      <w:r>
        <w:rPr>
          <w:rStyle w:val="FootnoteAnchor"/>
          <w:rtl w:val="true"/>
        </w:rPr>
        <w:footnoteReference w:id="308"/>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في الناس فأعطي جميع ما في بيت المسلمين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 بقي فيه دينار ولا درهم، ثمّ‌ أمر بنضحه، وصلّي فيه ركعتين</w:t>
      </w:r>
      <w:r>
        <w:rPr>
          <w:rFonts w:eastAsia="Amiri" w:cs="Amiri" w:ascii="Amiri" w:hAnsi="Amiri"/>
          <w:color w:val="111111"/>
          <w:sz w:val="28"/>
          <w:szCs w:val="28"/>
          <w:rtl w:val="true"/>
          <w:lang w:bidi="ar-SA"/>
        </w:rPr>
        <w:t>.</w:t>
      </w:r>
      <w:r>
        <w:rPr>
          <w:rStyle w:val="FootnoteAnchor"/>
          <w:rtl w:val="true"/>
        </w:rPr>
        <w:footnoteReference w:id="309"/>
      </w:r>
    </w:p>
    <w:p>
      <w:pPr>
        <w:pStyle w:val="Heading6"/>
        <w:numPr>
          <w:ilvl w:val="5"/>
          <w:numId w:val="1"/>
        </w:numPr>
        <w:rPr/>
      </w:pPr>
      <w:bookmarkStart w:id="445" w:name="__RefHeading___Toc6525678_3381743652"/>
      <w:bookmarkStart w:id="446" w:name="_Toc179"/>
      <w:bookmarkEnd w:id="445"/>
      <w:r>
        <w:rPr/>
        <w:t>9</w:t>
      </w:r>
      <w:r>
        <w:rPr>
          <w:rtl w:val="true"/>
        </w:rPr>
        <w:t xml:space="preserve">. </w:t>
      </w:r>
      <w:r>
        <w:rPr>
          <w:rtl w:val="true"/>
        </w:rPr>
        <w:t>عمّار المازني</w:t>
      </w:r>
      <w:bookmarkEnd w:id="446"/>
    </w:p>
    <w:p>
      <w:pPr>
        <w:pStyle w:val="BookText"/>
        <w:rPr/>
      </w:pPr>
      <w:r>
        <w:rPr>
          <w:rFonts w:eastAsia="Times New Roman" w:cs="Times New Roman" w:ascii="Times New Roman" w:hAnsi="Times New Roman"/>
          <w:color w:val="111111"/>
          <w:sz w:val="28"/>
          <w:szCs w:val="28"/>
          <w:lang w:val="en-US" w:bidi="en-US"/>
        </w:rPr>
        <w:t>15354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الأسدي، حدّثنا عبّاس بن الفرج الرياشي، حدّثنا أبوعاصم، عن معاذ بن العلاء أخي أبي‌عمرو بن العلاء، عن أبيه، عن جدّه، قال</w:t>
      </w:r>
      <w:r>
        <w:rPr>
          <w:rFonts w:eastAsia="Amiri" w:cs="Amiri" w:ascii="Amiri" w:hAnsi="Amiri"/>
          <w:color w:val="111111"/>
          <w:sz w:val="28"/>
          <w:szCs w:val="28"/>
          <w:rtl w:val="true"/>
          <w:lang w:bidi="ar-SA"/>
        </w:rPr>
        <w:t>:</w:t>
      </w:r>
      <w:bookmarkStart w:id="447" w:name="pg17040_185468"/>
    </w:p>
    <w:p>
      <w:pPr>
        <w:pStyle w:val="BookText"/>
        <w:rPr/>
      </w:pPr>
      <w:bookmarkEnd w:id="447"/>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فيئكم إلّا هذه القارورة أهداها إلىّ‌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كانت له قوصرة يأكل منها كلّ‌ يوم مرّة</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كانت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480/42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عبدالسلام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العبّاس بن فرج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15356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حدّثنا أبوعاصم، حدّثنا معاذ بن العلاء بن عمّار،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علي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مذ ولّيت علي هذا إلّا هذه القويصرة، أهداها إلىّ‌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أفلح من كانت له قوصرة يأكل منها كلّ‌ يوم مرّة</w:t>
      </w:r>
      <w:r>
        <w:rPr>
          <w:rStyle w:val="FootnoteAnchor"/>
          <w:rtl w:val="true"/>
        </w:rPr>
        <w:footnoteReference w:id="312"/>
      </w:r>
    </w:p>
    <w:p>
      <w:pPr>
        <w:pStyle w:val="Heading6"/>
        <w:numPr>
          <w:ilvl w:val="5"/>
          <w:numId w:val="1"/>
        </w:numPr>
        <w:rPr/>
      </w:pPr>
      <w:bookmarkStart w:id="448" w:name="__RefHeading___Toc6525680_3381743652"/>
      <w:bookmarkStart w:id="449" w:name="_Toc180"/>
      <w:bookmarkEnd w:id="448"/>
      <w:r>
        <w:rPr/>
        <w:t>10</w:t>
      </w:r>
      <w:r>
        <w:rPr>
          <w:rtl w:val="true"/>
        </w:rPr>
        <w:t xml:space="preserve">. </w:t>
      </w:r>
      <w:r>
        <w:rPr>
          <w:rtl w:val="true"/>
        </w:rPr>
        <w:t>عنترة</w:t>
      </w:r>
      <w:bookmarkEnd w:id="449"/>
    </w:p>
    <w:p>
      <w:pPr>
        <w:pStyle w:val="BookText"/>
        <w:rPr/>
      </w:pPr>
      <w:r>
        <w:rPr>
          <w:rFonts w:eastAsia="Times New Roman" w:cs="Times New Roman" w:ascii="Times New Roman" w:hAnsi="Times New Roman"/>
          <w:color w:val="111111"/>
          <w:sz w:val="28"/>
          <w:szCs w:val="28"/>
          <w:lang w:val="en-US" w:bidi="en-US"/>
        </w:rPr>
        <w:t>15357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عن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عليّاً بالرحبة يوم 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مهرجان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دهاقين وهدايا،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قنبر،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لا تليق شيئاً، وإنّ‌ لأهل بيتك في هذا المال نصيباً، وقد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فانظر ما هي‌؟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بيتاً فيه باسنة مملوءة آنية ذهب وفضّة مموّهة بالذهب، فلمّا رآها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لقد أردت أن تدخل بيتي ناراً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يزنها ويعطي كلّ‌ عريف بحصّته، ثمّ‌ قال</w:t>
      </w:r>
      <w:r>
        <w:rPr>
          <w:rFonts w:eastAsia="Amiri" w:cs="Amiri" w:ascii="Amiri" w:hAnsi="Amiri"/>
          <w:color w:val="111111"/>
          <w:sz w:val="28"/>
          <w:szCs w:val="28"/>
          <w:rtl w:val="true"/>
          <w:lang w:bidi="ar-SA"/>
        </w:rPr>
        <w:t>:</w:t>
      </w:r>
      <w:bookmarkStart w:id="450" w:name="pg17040_185469"/>
    </w:p>
    <w:p>
      <w:pPr>
        <w:pStyle w:val="BookText"/>
        <w:rPr/>
      </w:pPr>
      <w:bookmarkEnd w:id="450"/>
      <w:r>
        <w:rPr>
          <w:rFonts w:ascii="Amiri" w:hAnsi="Amiri" w:eastAsia="Amiri" w:cs="Amiri"/>
          <w:color w:val="111111"/>
          <w:sz w:val="28"/>
          <w:sz w:val="28"/>
          <w:szCs w:val="28"/>
          <w:rtl w:val="true"/>
          <w:lang w:bidi="ar-SA"/>
        </w:rPr>
        <w:t>هذا جناي‌وخياره فيه وكلّ‌ جان يده إلي فيه</w:t>
      </w:r>
    </w:p>
    <w:p>
      <w:pPr>
        <w:pStyle w:val="BookText"/>
        <w:rPr/>
      </w:pPr>
      <w:r>
        <w:rPr>
          <w:rFonts w:ascii="Amiri" w:hAnsi="Amiri" w:eastAsia="Amiri" w:cs="Amiri"/>
          <w:color w:val="111111"/>
          <w:sz w:val="28"/>
          <w:sz w:val="28"/>
          <w:szCs w:val="28"/>
          <w:rtl w:val="true"/>
          <w:lang w:bidi="ar-SA"/>
        </w:rPr>
        <w:t>لا تغرّيني وغرّي غيري</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بسندين إليه في‌تاريخ مدينة دمشق </w:t>
      </w:r>
      <w:r>
        <w:rPr>
          <w:rFonts w:eastAsia="Amiri" w:cs="Amiri" w:ascii="Amiri" w:hAnsi="Amiri"/>
          <w:color w:val="111111"/>
          <w:sz w:val="28"/>
          <w:szCs w:val="28"/>
          <w:lang w:bidi="ar-SA"/>
        </w:rPr>
        <w:t>477/42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6525682_3381743652"/>
      <w:bookmarkStart w:id="452" w:name="_Toc181"/>
      <w:bookmarkEnd w:id="451"/>
      <w:r>
        <w:rPr/>
        <w:t>11</w:t>
      </w:r>
      <w:r>
        <w:rPr>
          <w:rtl w:val="true"/>
        </w:rPr>
        <w:t xml:space="preserve">. </w:t>
      </w:r>
      <w:r>
        <w:rPr>
          <w:rtl w:val="true"/>
        </w:rPr>
        <w:t>محمّد بن علي الباقر عليه السلام</w:t>
      </w:r>
      <w:bookmarkEnd w:id="452"/>
    </w:p>
    <w:p>
      <w:pPr>
        <w:pStyle w:val="BookText"/>
        <w:rPr/>
      </w:pPr>
      <w:r>
        <w:rPr>
          <w:rFonts w:eastAsia="Times New Roman" w:cs="Times New Roman" w:ascii="Times New Roman" w:hAnsi="Times New Roman"/>
          <w:color w:val="111111"/>
          <w:sz w:val="28"/>
          <w:szCs w:val="28"/>
          <w:lang w:val="en-US" w:bidi="en-US"/>
        </w:rPr>
        <w:t>15358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بن محمّد،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بالمال، فأقعد بين يديه الوزّان والنقّاد، فكوّم كومة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وكومة من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ويا بيضاء، احمرّي وابيضّي وغرّي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وكلّ‌ جان يده إلي فيه</w:t>
      </w:r>
      <w:r>
        <w:rPr>
          <w:rStyle w:val="FootnoteAnchor"/>
          <w:rtl w:val="true"/>
        </w:rPr>
        <w:footnoteReference w:id="314"/>
      </w:r>
    </w:p>
    <w:p>
      <w:pPr>
        <w:pStyle w:val="Heading6"/>
        <w:numPr>
          <w:ilvl w:val="5"/>
          <w:numId w:val="1"/>
        </w:numPr>
        <w:rPr/>
      </w:pPr>
      <w:bookmarkStart w:id="453" w:name="__RefHeading___Toc6525684_3381743652"/>
      <w:bookmarkStart w:id="454" w:name="_Toc182"/>
      <w:bookmarkEnd w:id="453"/>
      <w:r>
        <w:rPr/>
        <w:t>12</w:t>
      </w:r>
      <w:r>
        <w:rPr>
          <w:rtl w:val="true"/>
        </w:rPr>
        <w:t xml:space="preserve">. </w:t>
      </w:r>
      <w:r>
        <w:rPr>
          <w:rtl w:val="true"/>
        </w:rPr>
        <w:t>محمّد والد عبدالعزيز</w:t>
      </w:r>
      <w:bookmarkEnd w:id="454"/>
    </w:p>
    <w:p>
      <w:pPr>
        <w:pStyle w:val="BookText"/>
        <w:rPr/>
      </w:pPr>
      <w:r>
        <w:rPr>
          <w:rFonts w:eastAsia="Times New Roman" w:cs="Times New Roman" w:ascii="Times New Roman" w:hAnsi="Times New Roman"/>
          <w:color w:val="111111"/>
          <w:sz w:val="28"/>
          <w:szCs w:val="28"/>
          <w:lang w:val="en-US" w:bidi="en-US"/>
        </w:rPr>
        <w:t>15359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بالمال فأقعد بين يديه الوزّان والنقّاد، فكوّم كومة من ذهب، وكومة من 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يا بيضاء، احمرّي وابيضّي، وغرّي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وكلّ‌ جان يده إلي فيه</w:t>
      </w:r>
      <w:r>
        <w:rPr>
          <w:rStyle w:val="FootnoteAnchor"/>
          <w:rtl w:val="true"/>
        </w:rPr>
        <w:footnoteReference w:id="315"/>
      </w:r>
    </w:p>
    <w:p>
      <w:pPr>
        <w:pStyle w:val="Heading6"/>
        <w:numPr>
          <w:ilvl w:val="5"/>
          <w:numId w:val="1"/>
        </w:numPr>
        <w:rPr/>
      </w:pPr>
      <w:bookmarkStart w:id="455" w:name="__RefHeading___Toc6525686_3381743652"/>
      <w:bookmarkStart w:id="456" w:name="_Toc183"/>
      <w:bookmarkEnd w:id="455"/>
      <w:r>
        <w:rPr/>
        <w:t>13</w:t>
      </w:r>
      <w:r>
        <w:rPr>
          <w:rtl w:val="true"/>
        </w:rPr>
        <w:t xml:space="preserve">. </w:t>
      </w:r>
      <w:r>
        <w:rPr>
          <w:rtl w:val="true"/>
        </w:rPr>
        <w:t>مسلم بن هرمز</w:t>
      </w:r>
      <w:bookmarkEnd w:id="456"/>
    </w:p>
    <w:p>
      <w:pPr>
        <w:pStyle w:val="BookText"/>
        <w:rPr/>
      </w:pPr>
      <w:r>
        <w:rPr>
          <w:rFonts w:eastAsia="Times New Roman" w:cs="Times New Roman" w:ascii="Times New Roman" w:hAnsi="Times New Roman"/>
          <w:color w:val="111111"/>
          <w:sz w:val="28"/>
          <w:szCs w:val="28"/>
          <w:lang w:val="en-US" w:bidi="en-US"/>
        </w:rPr>
        <w:t>15360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أبيه مسلم بن هرمز،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 علي الناس في سنة ثلاث عطيّات، ثمّ‌ قدم عليه مال من أصبهان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w:t>
      </w:r>
      <w:bookmarkStart w:id="457" w:name="pg17040_185470"/>
    </w:p>
    <w:p>
      <w:pPr>
        <w:pStyle w:val="BookText"/>
        <w:rPr/>
      </w:pPr>
      <w:bookmarkEnd w:id="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الرابع فخذوا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كنس بيت المال وصلّي فيه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حبال من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جيء بها من أرض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بعضهم وترك بعضهم، فنظروا فإذا هو كتان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الحبل آخر النهار دراهم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آخر الحديث أنّ‌ هذا الحبل لمّا كان غير معتدّ به لم يقبل الناس علي شرائه فتنزّل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خلاف ذلك المعني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ازدروها أوّلاً لكن بعد أن فضّوا ختامها أو حرّكوها فإذا هي‌كتان كذا فتنافسوا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فغلا الحبل وازداد ثمنه</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6525688_3381743652"/>
      <w:bookmarkStart w:id="459" w:name="_Toc184"/>
      <w:bookmarkEnd w:id="458"/>
      <w:r>
        <w:rPr/>
        <w:t>14</w:t>
      </w:r>
      <w:r>
        <w:rPr>
          <w:rtl w:val="true"/>
        </w:rPr>
        <w:t xml:space="preserve">. </w:t>
      </w:r>
      <w:r>
        <w:rPr>
          <w:rtl w:val="true"/>
        </w:rPr>
        <w:t>المسور بن مخرمة</w:t>
      </w:r>
      <w:bookmarkEnd w:id="459"/>
    </w:p>
    <w:p>
      <w:pPr>
        <w:pStyle w:val="BookText"/>
        <w:rPr/>
      </w:pPr>
      <w:r>
        <w:rPr>
          <w:rFonts w:eastAsia="Times New Roman" w:cs="Times New Roman" w:ascii="Times New Roman" w:hAnsi="Times New Roman"/>
          <w:color w:val="111111"/>
          <w:sz w:val="28"/>
          <w:szCs w:val="28"/>
          <w:lang w:val="en-US" w:bidi="en-US"/>
        </w:rPr>
        <w:t>15361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عن امّ‌بكر بنت المسور،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علي علي بالكوفة، وهو يعطي الناس في بيت له بابان علي غير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إذ كلّ‌ جان يده إلي فيه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يتراجعون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w:t>
      </w:r>
      <w:r>
        <w:rPr>
          <w:rStyle w:val="FootnoteAnchor"/>
          <w:rtl w:val="true"/>
        </w:rPr>
        <w:footnoteReference w:id="317"/>
      </w:r>
    </w:p>
    <w:p>
      <w:pPr>
        <w:pStyle w:val="Heading6"/>
        <w:numPr>
          <w:ilvl w:val="5"/>
          <w:numId w:val="1"/>
        </w:numPr>
        <w:rPr/>
      </w:pPr>
      <w:bookmarkStart w:id="460" w:name="__RefHeading___Toc6525690_3381743652"/>
      <w:bookmarkStart w:id="461" w:name="_Toc185"/>
      <w:bookmarkEnd w:id="460"/>
      <w:r>
        <w:rPr/>
        <w:t>15</w:t>
      </w:r>
      <w:r>
        <w:rPr>
          <w:rtl w:val="true"/>
        </w:rPr>
        <w:t xml:space="preserve">. </w:t>
      </w:r>
      <w:r>
        <w:rPr>
          <w:rtl w:val="true"/>
        </w:rPr>
        <w:t>موسي بن طريف</w:t>
      </w:r>
      <w:bookmarkEnd w:id="461"/>
    </w:p>
    <w:p>
      <w:pPr>
        <w:pStyle w:val="BookText"/>
        <w:rPr/>
      </w:pPr>
      <w:r>
        <w:rPr>
          <w:rFonts w:eastAsia="Times New Roman" w:cs="Times New Roman" w:ascii="Times New Roman" w:hAnsi="Times New Roman"/>
          <w:color w:val="111111"/>
          <w:sz w:val="28"/>
          <w:szCs w:val="28"/>
          <w:lang w:val="en-US" w:bidi="en-US"/>
        </w:rPr>
        <w:t>15362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عبدالعزيز بن رفيع، عن موسي بن طريف،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 بيت المال فأضرط‍‌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امسي وفيك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رجلاً من بني‌أسد فقسّمه، حتّي أمسي،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عوّضته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سحت</w:t>
      </w:r>
      <w:r>
        <w:rPr>
          <w:rFonts w:eastAsia="Amiri" w:cs="Amiri" w:ascii="Amiri" w:hAnsi="Amiri"/>
          <w:color w:val="111111"/>
          <w:sz w:val="28"/>
          <w:szCs w:val="28"/>
          <w:rtl w:val="true"/>
          <w:lang w:bidi="ar-SA"/>
        </w:rPr>
        <w:t>.</w:t>
      </w:r>
      <w:r>
        <w:rPr>
          <w:rStyle w:val="FootnoteAnchor"/>
          <w:rtl w:val="true"/>
        </w:rPr>
        <w:footnoteReference w:id="318"/>
      </w:r>
      <w:bookmarkStart w:id="462" w:name="pg17040_185471"/>
    </w:p>
    <w:p>
      <w:pPr>
        <w:pStyle w:val="BookText"/>
        <w:rPr/>
      </w:pPr>
      <w:bookmarkEnd w:id="462"/>
      <w:r>
        <w:rPr>
          <w:rFonts w:eastAsia="Times New Roman" w:cs="Times New Roman" w:ascii="Times New Roman" w:hAnsi="Times New Roman"/>
          <w:color w:val="111111"/>
          <w:sz w:val="28"/>
          <w:szCs w:val="28"/>
          <w:lang w:val="en-US" w:bidi="en-US"/>
        </w:rPr>
        <w:t>15363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عبدالعزيز بن رفيع، عن موسي بن طريف،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بيت المال فأضرط‍‌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امسي وفيك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رجلاً من بني‌أسد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 فقسّمه حتّي أمسي،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سحتكم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بن عيّاش، عن عبدالعزيز بن رفيع، عن موسي بن طريف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رضى الله عنه بيت المال فأضرط‍‌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امسي وفيك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رجلاً من بني‌أسد فقسّمه إلي الليل،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عوّضته‌؟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15365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أبوبكر بن عيّاش، عن عبدالعزيز بن رفيع، عن موسي بن طريف،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بيت المال فأضرط‍‌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امسي حتّي أقسمه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رجلاً من بني‌سعد بن ثعلبة، فقسّم إلي الليل،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أعطيته وهو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Style w:val="FootnoteAnchor"/>
          <w:rtl w:val="true"/>
        </w:rPr>
        <w:footnoteReference w:id="321"/>
      </w:r>
    </w:p>
    <w:p>
      <w:pPr>
        <w:pStyle w:val="Heading6"/>
        <w:numPr>
          <w:ilvl w:val="5"/>
          <w:numId w:val="1"/>
        </w:numPr>
        <w:rPr/>
      </w:pPr>
      <w:bookmarkStart w:id="463" w:name="__RefHeading___Toc6525692_3381743652"/>
      <w:bookmarkStart w:id="464" w:name="_Toc186"/>
      <w:bookmarkEnd w:id="463"/>
      <w:r>
        <w:rPr/>
        <w:t>16</w:t>
      </w:r>
      <w:r>
        <w:rPr>
          <w:rtl w:val="true"/>
        </w:rPr>
        <w:t xml:space="preserve">. </w:t>
      </w:r>
      <w:r>
        <w:rPr>
          <w:rtl w:val="true"/>
        </w:rPr>
        <w:t>ما ورد مرسلاً</w:t>
      </w:r>
      <w:bookmarkEnd w:id="464"/>
    </w:p>
    <w:p>
      <w:pPr>
        <w:pStyle w:val="BookText"/>
        <w:rPr/>
      </w:pPr>
      <w:r>
        <w:rPr>
          <w:rFonts w:eastAsia="Times New Roman" w:cs="Times New Roman" w:ascii="Times New Roman" w:hAnsi="Times New Roman"/>
          <w:color w:val="111111"/>
          <w:sz w:val="28"/>
          <w:szCs w:val="28"/>
          <w:lang w:val="en-US" w:bidi="en-US"/>
        </w:rPr>
        <w:t>15366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رضى الله عنه أنّه اتي بالمال، فكوّم كومة من ذهب، وكومة من 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ويا بيضاء، احمرّي وابيضّي وغرّي غيري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جناي‌وخياره فيه كلّ‌ جان يده إلي فيه</w:t>
      </w:r>
      <w:r>
        <w:rPr>
          <w:rStyle w:val="FootnoteAnchor"/>
          <w:rtl w:val="true"/>
        </w:rPr>
        <w:footnoteReference w:id="322"/>
      </w:r>
      <w:bookmarkStart w:id="465" w:name="pg17040_185472"/>
    </w:p>
    <w:p>
      <w:pPr>
        <w:pStyle w:val="BookText"/>
        <w:rPr/>
      </w:pPr>
      <w:bookmarkEnd w:id="465"/>
      <w:r>
        <w:rPr>
          <w:rFonts w:eastAsia="Times New Roman" w:cs="Times New Roman" w:ascii="Times New Roman" w:hAnsi="Times New Roman"/>
          <w:color w:val="111111"/>
          <w:sz w:val="28"/>
          <w:szCs w:val="28"/>
          <w:lang w:val="en-US" w:bidi="en-US"/>
        </w:rPr>
        <w:t>15367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قسم بالسويّة، وعدل في الرعيّة، ولم يرزأ من مال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اجتمع عنده مال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عليهم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وكلّ‌ جان يده إلي فيه</w:t>
      </w:r>
      <w:r>
        <w:rPr>
          <w:rStyle w:val="FootnoteAnchor"/>
          <w:rtl w:val="true"/>
        </w:rPr>
        <w:footnoteReference w:id="323"/>
      </w:r>
    </w:p>
    <w:p>
      <w:pPr>
        <w:pStyle w:val="Heading6"/>
        <w:numPr>
          <w:ilvl w:val="5"/>
          <w:numId w:val="1"/>
        </w:numPr>
        <w:rPr/>
      </w:pPr>
      <w:bookmarkStart w:id="466" w:name="__RefHeading___Toc6525694_3381743652"/>
      <w:bookmarkStart w:id="467" w:name="_Toc187"/>
      <w:bookmarkEnd w:id="466"/>
      <w:r>
        <w:rPr/>
        <w:t>6</w:t>
      </w:r>
      <w:r>
        <w:rPr>
          <w:rtl w:val="true"/>
        </w:rPr>
        <w:t xml:space="preserve">. </w:t>
      </w:r>
      <w:r>
        <w:rPr>
          <w:rtl w:val="true"/>
        </w:rPr>
        <w:t>عدم تأخيره عليه السلام في توزيع بيت‌المال</w:t>
      </w:r>
      <w:bookmarkEnd w:id="4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أبي‌الأسود الدؤلي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الجرمي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أبي‌حكيم عن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طريف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أبي‌صالح السمّان </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6525696_3381743652"/>
      <w:bookmarkStart w:id="469" w:name="_Toc188"/>
      <w:bookmarkEnd w:id="468"/>
      <w:r>
        <w:rPr/>
        <w:t>1</w:t>
      </w:r>
      <w:r>
        <w:rPr>
          <w:rtl w:val="true"/>
        </w:rPr>
        <w:t xml:space="preserve">. </w:t>
      </w:r>
      <w:r>
        <w:rPr>
          <w:rtl w:val="true"/>
        </w:rPr>
        <w:t>أبوالأسود الدؤلي</w:t>
      </w:r>
      <w:bookmarkEnd w:id="469"/>
    </w:p>
    <w:p>
      <w:pPr>
        <w:pStyle w:val="BookText"/>
        <w:rPr/>
      </w:pPr>
      <w:r>
        <w:rPr>
          <w:rFonts w:eastAsia="Times New Roman" w:cs="Times New Roman" w:ascii="Times New Roman" w:hAnsi="Times New Roman"/>
          <w:color w:val="111111"/>
          <w:sz w:val="28"/>
          <w:szCs w:val="28"/>
          <w:lang w:val="en-US" w:bidi="en-US"/>
        </w:rPr>
        <w:t>15368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 علي عليه السلام يوم الجمل دخل بيت المال بالبصرة في ناس من المهاجرين والأنصار وأنا معهم، فلمّا رأي كثرة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المال وصعّد فيه بصره وصوّب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بين أصحابي خمسمئة خمسمئة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 فلا والّذي بعث محمّداً بالحقّ‌ ما نقص درهماً ولا زاد درهماً، كأنّه كان يعرف مبلغه ومقداره، وكان ستّة آلاف درهم، والناس اثنا عشر ألفاً</w:t>
      </w:r>
      <w:r>
        <w:rPr>
          <w:rFonts w:eastAsia="Amiri" w:cs="Amiri" w:ascii="Amiri" w:hAnsi="Amiri"/>
          <w:color w:val="111111"/>
          <w:sz w:val="28"/>
          <w:szCs w:val="28"/>
          <w:rtl w:val="true"/>
          <w:lang w:bidi="ar-SA"/>
        </w:rPr>
        <w:t>.</w:t>
      </w:r>
      <w:r>
        <w:rPr>
          <w:rStyle w:val="FootnoteAnchor"/>
          <w:rtl w:val="true"/>
        </w:rPr>
        <w:footnoteReference w:id="324"/>
      </w:r>
    </w:p>
    <w:p>
      <w:pPr>
        <w:pStyle w:val="Heading6"/>
        <w:numPr>
          <w:ilvl w:val="5"/>
          <w:numId w:val="1"/>
        </w:numPr>
        <w:rPr/>
      </w:pPr>
      <w:bookmarkStart w:id="470" w:name="__RefHeading___Toc6525698_3381743652"/>
      <w:bookmarkStart w:id="471" w:name="_Toc189"/>
      <w:bookmarkEnd w:id="470"/>
      <w:r>
        <w:rPr/>
        <w:t>2</w:t>
      </w:r>
      <w:r>
        <w:rPr>
          <w:rtl w:val="true"/>
        </w:rPr>
        <w:t xml:space="preserve">. </w:t>
      </w:r>
      <w:r>
        <w:rPr>
          <w:rtl w:val="true"/>
        </w:rPr>
        <w:t>أبوحكيم عن أبيه</w:t>
      </w:r>
      <w:bookmarkEnd w:id="471"/>
    </w:p>
    <w:p>
      <w:pPr>
        <w:pStyle w:val="BookText"/>
        <w:rPr/>
      </w:pPr>
      <w:r>
        <w:rPr>
          <w:rFonts w:eastAsia="Times New Roman" w:cs="Times New Roman" w:ascii="Times New Roman" w:hAnsi="Times New Roman"/>
          <w:color w:val="111111"/>
          <w:sz w:val="28"/>
          <w:szCs w:val="28"/>
          <w:lang w:val="en-US" w:bidi="en-US"/>
        </w:rPr>
        <w:t>15369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ربيعة، عن أبي‌حكيم صاحب الحنّاء، عن أبيه</w:t>
      </w:r>
      <w:r>
        <w:rPr>
          <w:rFonts w:eastAsia="Amiri" w:cs="Amiri" w:ascii="Amiri" w:hAnsi="Amiri"/>
          <w:color w:val="111111"/>
          <w:sz w:val="28"/>
          <w:szCs w:val="28"/>
          <w:rtl w:val="true"/>
          <w:lang w:bidi="ar-SA"/>
        </w:rPr>
        <w:t>:</w:t>
      </w:r>
      <w:bookmarkStart w:id="472" w:name="pg17040_185473"/>
    </w:p>
    <w:p>
      <w:pPr>
        <w:pStyle w:val="BookText"/>
        <w:rPr/>
      </w:pPr>
      <w:bookmarkEnd w:id="472"/>
      <w:r>
        <w:rPr>
          <w:rFonts w:ascii="Amiri" w:hAnsi="Amiri" w:eastAsia="Amiri" w:cs="Amiri"/>
          <w:color w:val="111111"/>
          <w:sz w:val="28"/>
          <w:sz w:val="28"/>
          <w:szCs w:val="28"/>
          <w:rtl w:val="true"/>
          <w:lang w:bidi="ar-SA"/>
        </w:rPr>
        <w:t>أنّ‌ عليّاً أعطي العطاء في سنة ثلاث مرّات، ثمّ‌ أتاه مال من أصبهان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إلي عطاء رابع، إنّي لست لكم بخازن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الحبال، فأخذها قوم، وردّها قوم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في‌تاريخ مدينة دمشق </w:t>
      </w:r>
      <w:r>
        <w:rPr>
          <w:rFonts w:eastAsia="Amiri" w:cs="Amiri" w:ascii="Amiri" w:hAnsi="Amiri"/>
          <w:color w:val="111111"/>
          <w:sz w:val="28"/>
          <w:szCs w:val="28"/>
          <w:lang w:bidi="ar-SA"/>
        </w:rPr>
        <w:t>477/42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6525700_3381743652"/>
      <w:bookmarkStart w:id="474" w:name="_Toc190"/>
      <w:bookmarkEnd w:id="473"/>
      <w:r>
        <w:rPr/>
        <w:t>3</w:t>
      </w:r>
      <w:r>
        <w:rPr>
          <w:rtl w:val="true"/>
        </w:rPr>
        <w:t xml:space="preserve">. </w:t>
      </w:r>
      <w:r>
        <w:rPr>
          <w:rtl w:val="true"/>
        </w:rPr>
        <w:t>أبوصالح السمّان</w:t>
      </w:r>
      <w:bookmarkEnd w:id="474"/>
    </w:p>
    <w:p>
      <w:pPr>
        <w:pStyle w:val="BookText"/>
        <w:rPr/>
      </w:pPr>
      <w:r>
        <w:rPr>
          <w:rFonts w:eastAsia="Times New Roman" w:cs="Times New Roman" w:ascii="Times New Roman" w:hAnsi="Times New Roman"/>
          <w:color w:val="111111"/>
          <w:sz w:val="28"/>
          <w:szCs w:val="28"/>
          <w:lang w:val="en-US" w:bidi="en-US"/>
        </w:rPr>
        <w:t>15370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أبي‌المغيرة الثقفي، أخبرني أبوصالح السمّان،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دخل بيت المال فرأي فيه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هاهنا والناس يحتاجون‌؟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فقسم بين الناس، فأمر بالبيت فكنس فنضح وصلّي فيه</w:t>
      </w:r>
      <w:r>
        <w:rPr>
          <w:rFonts w:eastAsia="Amiri" w:cs="Amiri" w:ascii="Amiri" w:hAnsi="Amiri"/>
          <w:color w:val="111111"/>
          <w:sz w:val="28"/>
          <w:szCs w:val="28"/>
          <w:rtl w:val="true"/>
          <w:lang w:bidi="ar-SA"/>
        </w:rPr>
        <w:t>.</w:t>
      </w:r>
      <w:r>
        <w:rPr>
          <w:rStyle w:val="FootnoteAnchor"/>
          <w:rtl w:val="true"/>
        </w:rPr>
        <w:footnoteReference w:id="326"/>
      </w:r>
    </w:p>
    <w:p>
      <w:pPr>
        <w:pStyle w:val="Heading6"/>
        <w:numPr>
          <w:ilvl w:val="5"/>
          <w:numId w:val="1"/>
        </w:numPr>
        <w:rPr/>
      </w:pPr>
      <w:bookmarkStart w:id="475" w:name="__RefHeading___Toc6525702_3381743652"/>
      <w:bookmarkStart w:id="476" w:name="_Toc191"/>
      <w:bookmarkEnd w:id="475"/>
      <w:r>
        <w:rPr/>
        <w:t>4</w:t>
      </w:r>
      <w:r>
        <w:rPr>
          <w:rtl w:val="true"/>
        </w:rPr>
        <w:t xml:space="preserve">. </w:t>
      </w:r>
      <w:r>
        <w:rPr>
          <w:rtl w:val="true"/>
        </w:rPr>
        <w:t>كليب الجرمي</w:t>
      </w:r>
      <w:bookmarkEnd w:id="476"/>
    </w:p>
    <w:p>
      <w:pPr>
        <w:pStyle w:val="BookText"/>
        <w:rPr/>
      </w:pPr>
      <w:r>
        <w:rPr>
          <w:rFonts w:eastAsia="Times New Roman" w:cs="Times New Roman" w:ascii="Times New Roman" w:hAnsi="Times New Roman"/>
          <w:color w:val="111111"/>
          <w:sz w:val="28"/>
          <w:szCs w:val="28"/>
          <w:lang w:val="en-US" w:bidi="en-US"/>
        </w:rPr>
        <w:t>15371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بكر بن عيسي، عن عاصم بن كليب الجرمي،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عليه السلام وقد جاءه مال من الجبل، فقام وقمنا معه، وجاء الناس يزدحمون، فأخذ حبالاً فوصلها بيده، وعقد بعضها إلي بعض، ثمّ‌ أدارها حول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احلّ‌ لأحد أن يجاوز هذا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الناس كلّهم من وراء الحبل، ودخل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رؤوس الأسباع‌؟ وكانت الكوفة يومئذ أسباعاً، فجعلوا يحملون هذه الجوالق إلي هذه الجوالق، وهذا إلي هذا، حتّي استوت القسمة سبعة أجزاء، ووجد مع المتاع 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اكسروه سبع كسر، وضعوا علي كلّ‌ جزء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إذ كلّ‌ جان يده إلي فيه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أقرع عليها ودفعها إلي رؤوس الأسباع، فجعل كلّ‌ رجل منهم يدعو قومه فيحملون الجواليق</w:t>
      </w:r>
      <w:r>
        <w:rPr>
          <w:rFonts w:eastAsia="Amiri" w:cs="Amiri" w:ascii="Amiri" w:hAnsi="Amiri"/>
          <w:color w:val="111111"/>
          <w:sz w:val="28"/>
          <w:szCs w:val="28"/>
          <w:rtl w:val="true"/>
          <w:lang w:bidi="ar-SA"/>
        </w:rPr>
        <w:t>.</w:t>
      </w:r>
      <w:r>
        <w:rPr>
          <w:rStyle w:val="FootnoteAnchor"/>
          <w:rtl w:val="true"/>
        </w:rPr>
        <w:footnoteReference w:id="327"/>
      </w:r>
      <w:bookmarkStart w:id="477" w:name="pg17040_185474"/>
    </w:p>
    <w:p>
      <w:pPr>
        <w:pStyle w:val="Heading6"/>
        <w:numPr>
          <w:ilvl w:val="5"/>
          <w:numId w:val="1"/>
        </w:numPr>
        <w:rPr/>
      </w:pPr>
      <w:bookmarkStart w:id="478" w:name="__RefHeading___Toc6525704_3381743652"/>
      <w:bookmarkStart w:id="479" w:name="_Toc192"/>
      <w:bookmarkEnd w:id="477"/>
      <w:bookmarkEnd w:id="478"/>
      <w:r>
        <w:rPr/>
        <w:t>5</w:t>
      </w:r>
      <w:r>
        <w:rPr>
          <w:rtl w:val="true"/>
        </w:rPr>
        <w:t xml:space="preserve">. </w:t>
      </w:r>
      <w:r>
        <w:rPr>
          <w:rtl w:val="true"/>
        </w:rPr>
        <w:t>موسي بن طريف</w:t>
      </w:r>
      <w:bookmarkEnd w:id="479"/>
    </w:p>
    <w:p>
      <w:pPr>
        <w:pStyle w:val="BookText"/>
        <w:rPr/>
      </w:pPr>
      <w:r>
        <w:rPr>
          <w:rFonts w:eastAsia="Times New Roman" w:cs="Times New Roman" w:ascii="Times New Roman" w:hAnsi="Times New Roman"/>
          <w:color w:val="111111"/>
          <w:sz w:val="28"/>
          <w:szCs w:val="28"/>
          <w:lang w:val="en-US" w:bidi="en-US"/>
        </w:rPr>
        <w:t>15372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عبدالعزيز بن رفيع، عن موسي بن طريف،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بيت المال فأضرط‍‌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امسي وفيك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رجلاً من بني‌أسد فقسّمه، حتّي أمسي،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عوّضته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سحت</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في‌تاريخ مدينة دمشق </w:t>
      </w:r>
      <w:r>
        <w:rPr>
          <w:rFonts w:eastAsia="Amiri" w:cs="Amiri" w:ascii="Amiri" w:hAnsi="Amiri"/>
          <w:color w:val="111111"/>
          <w:sz w:val="28"/>
          <w:szCs w:val="28"/>
          <w:lang w:bidi="ar-SA"/>
        </w:rPr>
        <w:t>477/42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عبدالعزيز بن رفيع، عن موسي بن طريف،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بيت المال فأضرط‍‌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امسي وفيك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رجلاً من بني‌أسد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حتّي أمسي،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سحتكم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15374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بن عيّاش، عن عبدالعزيز بن رفيع، عن موسي بن طريف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رضى الله عنه بيت المال فأضرط‍‌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امسي وفيك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رجلاً من بني‌أسد فقسّمه إلي الليل،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عوّضته‌؟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15375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أبوبكر بن عيّاش، عن عبدالعزيز بن رفيع، عن موسي بن طريف،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 بيت المال فأضرط‍‌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امسي حتّي أقسمه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w:t>
      </w:r>
      <w:bookmarkStart w:id="480" w:name="pg17040_185475"/>
    </w:p>
    <w:p>
      <w:pPr>
        <w:pStyle w:val="BookText"/>
        <w:rPr/>
      </w:pPr>
      <w:bookmarkEnd w:id="480"/>
      <w:r>
        <w:rPr>
          <w:rFonts w:ascii="Amiri" w:hAnsi="Amiri" w:eastAsia="Amiri" w:cs="Amiri"/>
          <w:color w:val="111111"/>
          <w:sz w:val="28"/>
          <w:sz w:val="28"/>
          <w:szCs w:val="28"/>
          <w:rtl w:val="true"/>
          <w:lang w:bidi="ar-SA"/>
        </w:rPr>
        <w:t>رجلاً من بني‌سعد بن ثعلبة، فقسّم إلي الليل،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أعطيته وهو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609/2</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Heading6"/>
        <w:numPr>
          <w:ilvl w:val="5"/>
          <w:numId w:val="1"/>
        </w:numPr>
        <w:rPr/>
      </w:pPr>
      <w:bookmarkStart w:id="481" w:name="__RefHeading___Toc6525706_3381743652"/>
      <w:bookmarkStart w:id="482" w:name="_Toc193"/>
      <w:bookmarkEnd w:id="481"/>
      <w:r>
        <w:rPr/>
        <w:t>7</w:t>
      </w:r>
      <w:r>
        <w:rPr>
          <w:rtl w:val="true"/>
        </w:rPr>
        <w:t xml:space="preserve">. </w:t>
      </w:r>
      <w:r>
        <w:rPr>
          <w:rtl w:val="true"/>
        </w:rPr>
        <w:t>كان عليه السلام يرزق العبيد</w:t>
      </w:r>
      <w:bookmarkEnd w:id="4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15376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يرزقان أرقّاء الناس</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15377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موسي، أخبرنا عبّاد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83" w:name="__RefHeading___Toc6525708_3381743652"/>
      <w:bookmarkStart w:id="484" w:name="_Toc194"/>
      <w:bookmarkEnd w:id="483"/>
      <w:r>
        <w:rPr/>
        <w:t>8</w:t>
      </w:r>
      <w:r>
        <w:rPr>
          <w:rtl w:val="true"/>
        </w:rPr>
        <w:t xml:space="preserve">. </w:t>
      </w:r>
      <w:r>
        <w:rPr>
          <w:rtl w:val="true"/>
        </w:rPr>
        <w:t>إطعامه عليه السلام الناس من الفيء</w:t>
      </w:r>
      <w:bookmarkEnd w:id="484"/>
    </w:p>
    <w:p>
      <w:pPr>
        <w:pStyle w:val="BookText"/>
        <w:rPr/>
      </w:pPr>
      <w:r>
        <w:rPr>
          <w:rFonts w:ascii="Amiri" w:hAnsi="Amiri" w:eastAsia="Amiri" w:cs="Amiri"/>
          <w:color w:val="111111"/>
          <w:sz w:val="28"/>
          <w:sz w:val="28"/>
          <w:szCs w:val="28"/>
          <w:rtl w:val="true"/>
          <w:lang w:bidi="ar-SA"/>
        </w:rPr>
        <w:t>تقدّمت رواياته في باب عمله الاجتماعي وسيرته فيه، فراجع</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6525710_3381743652"/>
      <w:bookmarkStart w:id="486" w:name="_Toc195"/>
      <w:bookmarkEnd w:id="485"/>
      <w:r>
        <w:rPr/>
        <w:t>9</w:t>
      </w:r>
      <w:r>
        <w:rPr>
          <w:rtl w:val="true"/>
        </w:rPr>
        <w:t xml:space="preserve">. </w:t>
      </w:r>
      <w:r>
        <w:rPr>
          <w:rtl w:val="true"/>
        </w:rPr>
        <w:t>إعطاء السهم لتعلّم القرآن</w:t>
      </w:r>
      <w:bookmarkEnd w:id="4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أبي‌الجعد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Heading6"/>
        <w:numPr>
          <w:ilvl w:val="5"/>
          <w:numId w:val="1"/>
        </w:numPr>
        <w:rPr/>
      </w:pPr>
      <w:bookmarkStart w:id="487" w:name="__RefHeading___Toc6525712_3381743652"/>
      <w:bookmarkStart w:id="488" w:name="_Toc196"/>
      <w:bookmarkEnd w:id="487"/>
      <w:r>
        <w:rPr/>
        <w:t>1</w:t>
      </w:r>
      <w:r>
        <w:rPr>
          <w:rtl w:val="true"/>
        </w:rPr>
        <w:t xml:space="preserve">. </w:t>
      </w:r>
      <w:r>
        <w:rPr>
          <w:rtl w:val="true"/>
        </w:rPr>
        <w:t>سالم بن أبي‌الجعد</w:t>
      </w:r>
      <w:bookmarkEnd w:id="488"/>
    </w:p>
    <w:p>
      <w:pPr>
        <w:pStyle w:val="BookText"/>
        <w:rPr/>
      </w:pPr>
      <w:r>
        <w:rPr>
          <w:rFonts w:eastAsia="Times New Roman" w:cs="Times New Roman" w:ascii="Times New Roman" w:hAnsi="Times New Roman"/>
          <w:color w:val="111111"/>
          <w:sz w:val="28"/>
          <w:szCs w:val="28"/>
          <w:lang w:val="en-US" w:bidi="en-US"/>
        </w:rPr>
        <w:t>15378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نصر، حدّثنا سفيان بن عيينة، عن عمّار الدهني، عن سالم بن أبي‌الجعد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رضى الله عنه فرض لمن قرأ القرآن ألفين ألفين</w:t>
      </w:r>
      <w:r>
        <w:rPr>
          <w:rFonts w:eastAsia="Amiri" w:cs="Amiri" w:ascii="Amiri" w:hAnsi="Amiri"/>
          <w:color w:val="111111"/>
          <w:sz w:val="28"/>
          <w:szCs w:val="28"/>
          <w:rtl w:val="true"/>
          <w:lang w:bidi="ar-SA"/>
        </w:rPr>
        <w:t>.</w:t>
      </w:r>
      <w:bookmarkStart w:id="489" w:name="pg17040_185476"/>
    </w:p>
    <w:p>
      <w:pPr>
        <w:pStyle w:val="BookText"/>
        <w:rPr/>
      </w:pPr>
      <w:bookmarkEnd w:id="489"/>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ممّن قرأ القرآن فأعطاه فلم يأخذ</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البيهقي‌بإسناده إليه في‌شعب الإيمان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6525714_3381743652"/>
      <w:bookmarkStart w:id="491" w:name="_Toc197"/>
      <w:bookmarkEnd w:id="490"/>
      <w:r>
        <w:rPr/>
        <w:t>2</w:t>
      </w:r>
      <w:r>
        <w:rPr>
          <w:rtl w:val="true"/>
        </w:rPr>
        <w:t xml:space="preserve">. </w:t>
      </w:r>
      <w:r>
        <w:rPr>
          <w:rtl w:val="true"/>
        </w:rPr>
        <w:t>عنترة</w:t>
      </w:r>
      <w:bookmarkEnd w:id="491"/>
    </w:p>
    <w:p>
      <w:pPr>
        <w:pStyle w:val="BookText"/>
        <w:rPr/>
      </w:pPr>
      <w:r>
        <w:rPr>
          <w:rFonts w:eastAsia="Times New Roman" w:cs="Times New Roman" w:ascii="Times New Roman" w:hAnsi="Times New Roman"/>
          <w:color w:val="111111"/>
          <w:sz w:val="28"/>
          <w:szCs w:val="28"/>
          <w:lang w:val="en-US" w:bidi="en-US"/>
        </w:rPr>
        <w:t>15379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 اللبقي، حدّثنا عبدالملك بن هارون بن عنترة،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في الإسلام فقرأ القرآن فله في بيت المال كلّ‌ سنة مئتا دينار إن أخذها في الدنيا وإلّا أخذها في الآخرة</w:t>
      </w:r>
      <w:r>
        <w:rPr>
          <w:rFonts w:eastAsia="Amiri" w:cs="Amiri" w:ascii="Amiri" w:hAnsi="Amiri"/>
          <w:color w:val="111111"/>
          <w:sz w:val="28"/>
          <w:szCs w:val="28"/>
          <w:rtl w:val="true"/>
          <w:lang w:bidi="ar-SA"/>
        </w:rPr>
        <w:t>.</w:t>
      </w:r>
      <w:r>
        <w:rPr>
          <w:rStyle w:val="FootnoteAnchor"/>
          <w:rtl w:val="true"/>
        </w:rPr>
        <w:footnoteReference w:id="334"/>
      </w:r>
    </w:p>
    <w:p>
      <w:pPr>
        <w:pStyle w:val="Heading6"/>
        <w:numPr>
          <w:ilvl w:val="5"/>
          <w:numId w:val="1"/>
        </w:numPr>
        <w:rPr/>
      </w:pPr>
      <w:bookmarkStart w:id="492" w:name="__RefHeading___Toc6525716_3381743652"/>
      <w:bookmarkStart w:id="493" w:name="_Toc198"/>
      <w:bookmarkEnd w:id="492"/>
      <w:r>
        <w:rPr/>
        <w:t>10</w:t>
      </w:r>
      <w:r>
        <w:rPr>
          <w:rtl w:val="true"/>
        </w:rPr>
        <w:t xml:space="preserve">. </w:t>
      </w:r>
      <w:r>
        <w:rPr>
          <w:rtl w:val="true"/>
        </w:rPr>
        <w:t>إعطاء سهم لأولاد الزنا واللقطاء</w:t>
      </w:r>
      <w:bookmarkEnd w:id="4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بن 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الجهني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العبسي </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525718_3381743652"/>
      <w:bookmarkStart w:id="495" w:name="_Toc199"/>
      <w:bookmarkEnd w:id="494"/>
      <w:r>
        <w:rPr/>
        <w:t>1</w:t>
      </w:r>
      <w:r>
        <w:rPr>
          <w:rtl w:val="true"/>
        </w:rPr>
        <w:t xml:space="preserve">. </w:t>
      </w:r>
      <w:r>
        <w:rPr>
          <w:rtl w:val="true"/>
        </w:rPr>
        <w:t>تميم بن مسيح</w:t>
      </w:r>
      <w:bookmarkEnd w:id="495"/>
    </w:p>
    <w:p>
      <w:pPr>
        <w:pStyle w:val="BookText"/>
        <w:rPr/>
      </w:pPr>
      <w:r>
        <w:rPr>
          <w:rFonts w:eastAsia="Times New Roman" w:cs="Times New Roman" w:ascii="Times New Roman" w:hAnsi="Times New Roman"/>
          <w:color w:val="111111"/>
          <w:sz w:val="28"/>
          <w:szCs w:val="28"/>
          <w:lang w:val="en-US" w:bidi="en-US"/>
        </w:rPr>
        <w:t>15380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أخبرنا سفيان، عن زهير بن أبي‌ثابت، عن ذهل بن أوس، عن تميم بن 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خرج لصلاة الصبح فالتقط‍‌ صبيّاً علي بابه، فأتي به عليّاً، فألحقه علي مئة</w:t>
      </w:r>
      <w:r>
        <w:rPr>
          <w:rFonts w:eastAsia="Amiri" w:cs="Amiri" w:ascii="Amiri" w:hAnsi="Amiri"/>
          <w:color w:val="111111"/>
          <w:sz w:val="28"/>
          <w:szCs w:val="28"/>
          <w:rtl w:val="true"/>
          <w:lang w:bidi="ar-SA"/>
        </w:rPr>
        <w:t>.</w:t>
      </w:r>
      <w:r>
        <w:rPr>
          <w:rStyle w:val="FootnoteAnchor"/>
          <w:rtl w:val="true"/>
        </w:rPr>
        <w:footnoteReference w:id="335"/>
      </w:r>
    </w:p>
    <w:p>
      <w:pPr>
        <w:pStyle w:val="Heading6"/>
        <w:numPr>
          <w:ilvl w:val="5"/>
          <w:numId w:val="1"/>
        </w:numPr>
        <w:rPr/>
      </w:pPr>
      <w:bookmarkStart w:id="496" w:name="__RefHeading___Toc6525720_3381743652"/>
      <w:bookmarkStart w:id="497" w:name="_Toc200"/>
      <w:bookmarkEnd w:id="496"/>
      <w:r>
        <w:rPr/>
        <w:t>2</w:t>
      </w:r>
      <w:r>
        <w:rPr>
          <w:rtl w:val="true"/>
        </w:rPr>
        <w:t xml:space="preserve">. </w:t>
      </w:r>
      <w:r>
        <w:rPr>
          <w:rtl w:val="true"/>
        </w:rPr>
        <w:t>زهير العبسي</w:t>
      </w:r>
      <w:bookmarkEnd w:id="497"/>
    </w:p>
    <w:p>
      <w:pPr>
        <w:pStyle w:val="BookText"/>
        <w:rPr/>
      </w:pPr>
      <w:r>
        <w:rPr>
          <w:rFonts w:eastAsia="Times New Roman" w:cs="Times New Roman" w:ascii="Times New Roman" w:hAnsi="Times New Roman"/>
          <w:color w:val="111111"/>
          <w:sz w:val="28"/>
          <w:szCs w:val="28"/>
          <w:lang w:val="en-US" w:bidi="en-US"/>
        </w:rPr>
        <w:t>15381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زهير العبسي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التقط‍‌ لقيطاً، فأتي به عليّاً، فأعتقه وألحقه في مئة</w:t>
      </w:r>
      <w:r>
        <w:rPr>
          <w:rFonts w:eastAsia="Amiri" w:cs="Amiri" w:ascii="Amiri" w:hAnsi="Amiri"/>
          <w:color w:val="111111"/>
          <w:sz w:val="28"/>
          <w:szCs w:val="28"/>
          <w:rtl w:val="true"/>
          <w:lang w:bidi="ar-SA"/>
        </w:rPr>
        <w:t>.</w:t>
      </w:r>
      <w:r>
        <w:rPr>
          <w:rStyle w:val="FootnoteAnchor"/>
          <w:rtl w:val="true"/>
        </w:rPr>
        <w:footnoteReference w:id="336"/>
      </w:r>
      <w:bookmarkStart w:id="498" w:name="pg17040_185477"/>
    </w:p>
    <w:p>
      <w:pPr>
        <w:pStyle w:val="Heading6"/>
        <w:numPr>
          <w:ilvl w:val="5"/>
          <w:numId w:val="1"/>
        </w:numPr>
        <w:rPr/>
      </w:pPr>
      <w:bookmarkStart w:id="499" w:name="__RefHeading___Toc6525722_3381743652"/>
      <w:bookmarkStart w:id="500" w:name="_Toc201"/>
      <w:bookmarkEnd w:id="498"/>
      <w:bookmarkEnd w:id="499"/>
      <w:r>
        <w:rPr/>
        <w:t>3</w:t>
      </w:r>
      <w:r>
        <w:rPr>
          <w:rtl w:val="true"/>
        </w:rPr>
        <w:t xml:space="preserve">. </w:t>
      </w:r>
      <w:r>
        <w:rPr>
          <w:rtl w:val="true"/>
        </w:rPr>
        <w:t>موسي الجهني</w:t>
      </w:r>
      <w:bookmarkEnd w:id="500"/>
    </w:p>
    <w:p>
      <w:pPr>
        <w:pStyle w:val="BookText"/>
        <w:rPr/>
      </w:pPr>
      <w:r>
        <w:rPr>
          <w:rFonts w:eastAsia="Times New Roman" w:cs="Times New Roman" w:ascii="Times New Roman" w:hAnsi="Times New Roman"/>
          <w:color w:val="111111"/>
          <w:sz w:val="28"/>
          <w:szCs w:val="28"/>
          <w:lang w:val="en-US" w:bidi="en-US"/>
        </w:rPr>
        <w:t>15382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موسي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ولد زنا ألحقه علي في مئة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ابن أبي‌شيبة في‌المصنّف </w:t>
      </w: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أخبرنا سفيان، عن موسي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ولد زنا ألحقه علي علي مئة</w:t>
      </w:r>
      <w:r>
        <w:rPr>
          <w:rFonts w:eastAsia="Amiri" w:cs="Amiri" w:ascii="Amiri" w:hAnsi="Amiri"/>
          <w:color w:val="111111"/>
          <w:sz w:val="28"/>
          <w:szCs w:val="28"/>
          <w:rtl w:val="true"/>
          <w:lang w:bidi="ar-SA"/>
        </w:rPr>
        <w:t>.</w:t>
      </w:r>
      <w:r>
        <w:rPr>
          <w:rStyle w:val="FootnoteAnchor"/>
          <w:rtl w:val="true"/>
        </w:rPr>
        <w:footnoteReference w:id="338"/>
      </w:r>
    </w:p>
    <w:p>
      <w:pPr>
        <w:pStyle w:val="Heading6"/>
        <w:numPr>
          <w:ilvl w:val="5"/>
          <w:numId w:val="1"/>
        </w:numPr>
        <w:rPr/>
      </w:pPr>
      <w:bookmarkStart w:id="501" w:name="__RefHeading___Toc6525724_3381743652"/>
      <w:bookmarkStart w:id="502" w:name="_Toc202"/>
      <w:bookmarkEnd w:id="501"/>
      <w:r>
        <w:rPr/>
        <w:t>11</w:t>
      </w:r>
      <w:r>
        <w:rPr>
          <w:rtl w:val="true"/>
        </w:rPr>
        <w:t xml:space="preserve">. </w:t>
      </w:r>
      <w:r>
        <w:rPr>
          <w:rtl w:val="true"/>
        </w:rPr>
        <w:t>إعطاء سهم الخوارج مالم يقاتلوا المسلمين</w:t>
      </w:r>
      <w:bookmarkEnd w:id="5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نمر</w:t>
      </w:r>
    </w:p>
    <w:p>
      <w:pPr>
        <w:pStyle w:val="BookText"/>
        <w:rPr/>
      </w:pPr>
      <w:r>
        <w:rPr>
          <w:rFonts w:eastAsia="Times New Roman" w:cs="Times New Roman" w:ascii="Times New Roman" w:hAnsi="Times New Roman"/>
          <w:color w:val="111111"/>
          <w:sz w:val="28"/>
          <w:szCs w:val="28"/>
          <w:lang w:val="en-US" w:bidi="en-US"/>
        </w:rPr>
        <w:t>15384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الأشجعي، عن سفيان، عن سلمة بن كهيل، عن كثير بن نمر،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وجدت هذا يسبّك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كما سبّني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 من لم 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نمنعهم المساجد أن يذكروا الله فيها، وأن لا نمنعهم الفيء ما دامت أيديهم مع أيدينا، وأن لا نقاتلهم حتّي يقاتلونا</w:t>
      </w:r>
      <w:r>
        <w:rPr>
          <w:rFonts w:eastAsia="Amiri" w:cs="Amiri" w:ascii="Amiri" w:hAnsi="Amiri"/>
          <w:color w:val="111111"/>
          <w:sz w:val="28"/>
          <w:szCs w:val="28"/>
          <w:rtl w:val="true"/>
          <w:lang w:bidi="ar-SA"/>
        </w:rPr>
        <w:t>.</w:t>
      </w:r>
      <w:r>
        <w:rPr>
          <w:rStyle w:val="FootnoteAnchor"/>
          <w:rtl w:val="true"/>
        </w:rPr>
        <w:footnoteReference w:id="339"/>
      </w:r>
    </w:p>
    <w:p>
      <w:pPr>
        <w:pStyle w:val="Heading6"/>
        <w:numPr>
          <w:ilvl w:val="5"/>
          <w:numId w:val="1"/>
        </w:numPr>
        <w:rPr/>
      </w:pPr>
      <w:bookmarkStart w:id="503" w:name="__RefHeading___Toc6525726_3381743652"/>
      <w:bookmarkStart w:id="504" w:name="_Toc203"/>
      <w:bookmarkEnd w:id="503"/>
      <w:r>
        <w:rPr/>
        <w:t>12</w:t>
      </w:r>
      <w:r>
        <w:rPr>
          <w:rtl w:val="true"/>
        </w:rPr>
        <w:t xml:space="preserve">. </w:t>
      </w:r>
      <w:r>
        <w:rPr>
          <w:rtl w:val="true"/>
        </w:rPr>
        <w:t>تقسيم جميع ما في بيت المال</w:t>
      </w:r>
      <w:bookmarkEnd w:id="5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الأعمش عن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امّ‌ربيع بن حسّان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w:t>
      </w:r>
      <w:bookmarkStart w:id="505" w:name="pg17040_185478"/>
    </w:p>
    <w:p>
      <w:pPr>
        <w:pStyle w:val="BookText"/>
        <w:rPr/>
      </w:pPr>
      <w:bookmarkEnd w:id="50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سعيد عن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الطائيّة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أبي‌صالح السمّان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امّ‌كفلة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التيمي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ثابت عن جدّته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علي‌الباقر عليه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هرمز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خارجة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أبي‌المعلّي الحنائي‌عن أبيه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عنترة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506" w:name="__RefHeading___Toc6525728_3381743652"/>
      <w:bookmarkStart w:id="507" w:name="_Toc204"/>
      <w:bookmarkEnd w:id="506"/>
      <w:r>
        <w:rPr/>
        <w:t>1</w:t>
      </w:r>
      <w:r>
        <w:rPr>
          <w:rtl w:val="true"/>
        </w:rPr>
        <w:t xml:space="preserve">. </w:t>
      </w:r>
      <w:r>
        <w:rPr>
          <w:rtl w:val="true"/>
        </w:rPr>
        <w:t>الأعمش عن رجل</w:t>
      </w:r>
      <w:bookmarkEnd w:id="507"/>
    </w:p>
    <w:p>
      <w:pPr>
        <w:pStyle w:val="BookText"/>
        <w:rPr/>
      </w:pPr>
      <w:r>
        <w:rPr>
          <w:rFonts w:eastAsia="Times New Roman" w:cs="Times New Roman" w:ascii="Times New Roman" w:hAnsi="Times New Roman"/>
          <w:color w:val="111111"/>
          <w:sz w:val="28"/>
          <w:szCs w:val="28"/>
          <w:lang w:val="en-US" w:bidi="en-US"/>
        </w:rPr>
        <w:t>15385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حدّثنا سفيان، عن الأعمش،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إذا قسم ما في بيت المال نضحه ثمّ‌ صلّي فيه ركعتين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في‌حلية الأولياء </w:t>
      </w:r>
      <w:r>
        <w:rPr>
          <w:rFonts w:eastAsia="Amiri" w:cs="Amiri" w:ascii="Amiri" w:hAnsi="Amiri"/>
          <w:color w:val="111111"/>
          <w:sz w:val="28"/>
          <w:szCs w:val="28"/>
          <w:lang w:bidi="ar-SA"/>
        </w:rPr>
        <w:t>300/7</w:t>
      </w:r>
      <w:r>
        <w:rPr>
          <w:rFonts w:ascii="Amiri" w:hAnsi="Amiri" w:eastAsia="Amiri" w:cs="Amiri"/>
          <w:color w:val="111111"/>
          <w:sz w:val="28"/>
          <w:sz w:val="28"/>
          <w:szCs w:val="28"/>
          <w:rtl w:val="true"/>
          <w:lang w:bidi="ar-SA"/>
        </w:rPr>
        <w:t xml:space="preserve">، ترجمة سفيان بن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6525730_3381743652"/>
      <w:bookmarkStart w:id="509" w:name="_Toc205"/>
      <w:bookmarkEnd w:id="508"/>
      <w:r>
        <w:rPr/>
        <w:t>2</w:t>
      </w:r>
      <w:r>
        <w:rPr>
          <w:rtl w:val="true"/>
        </w:rPr>
        <w:t xml:space="preserve">. </w:t>
      </w:r>
      <w:r>
        <w:rPr>
          <w:rtl w:val="true"/>
        </w:rPr>
        <w:t>أبوبكرة</w:t>
      </w:r>
      <w:bookmarkEnd w:id="509"/>
    </w:p>
    <w:p>
      <w:pPr>
        <w:pStyle w:val="BookText"/>
        <w:rPr/>
      </w:pPr>
      <w:r>
        <w:rPr>
          <w:rFonts w:eastAsia="Times New Roman" w:cs="Times New Roman" w:ascii="Times New Roman" w:hAnsi="Times New Roman"/>
          <w:color w:val="111111"/>
          <w:sz w:val="28"/>
          <w:szCs w:val="28"/>
          <w:lang w:val="en-US" w:bidi="en-US"/>
        </w:rPr>
        <w:t>15386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 وابن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النبيل، حدّثني محمّد بن خليفة البكراوي، عن أبيه، عن عبدالرحمان، عن أبي‌بكرة،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استعملني علي علي بيت المال ثمّ‌ 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ما فيه بين المسلمين فبقي 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لي رجلاً محتاجاً اعطيه هذا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من موالي بني‌عجل، فأرسلني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يعرفني أميرالمؤمنين‌؟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أميرالمؤمنين خيراً، فقد وافق منّي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بمال سمّاه، وصلّي</w:t>
      </w:r>
      <w:bookmarkStart w:id="510" w:name="pg17040_185479"/>
    </w:p>
    <w:p>
      <w:pPr>
        <w:pStyle w:val="BookText"/>
        <w:rPr/>
      </w:pPr>
      <w:bookmarkEnd w:id="510"/>
      <w:r>
        <w:rPr>
          <w:rFonts w:ascii="Amiri" w:hAnsi="Amiri" w:eastAsia="Amiri" w:cs="Amiri"/>
          <w:color w:val="111111"/>
          <w:sz w:val="28"/>
          <w:sz w:val="28"/>
          <w:szCs w:val="28"/>
          <w:rtl w:val="true"/>
          <w:lang w:bidi="ar-SA"/>
        </w:rPr>
        <w:t>علي في بيت المال فأمر به فكنّس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عنهما البلاذري‌في‌أنساب الأشراف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علي‌بن أبي‌طالب</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6525732_3381743652"/>
      <w:bookmarkStart w:id="512" w:name="_Toc206"/>
      <w:bookmarkEnd w:id="511"/>
      <w:r>
        <w:rPr/>
        <w:t>3</w:t>
      </w:r>
      <w:r>
        <w:rPr>
          <w:rtl w:val="true"/>
        </w:rPr>
        <w:t xml:space="preserve">. </w:t>
      </w:r>
      <w:r>
        <w:rPr>
          <w:rtl w:val="true"/>
        </w:rPr>
        <w:t>أبوالجعد</w:t>
      </w:r>
      <w:bookmarkEnd w:id="512"/>
    </w:p>
    <w:p>
      <w:pPr>
        <w:pStyle w:val="BookText"/>
        <w:rPr/>
      </w:pPr>
      <w:r>
        <w:rPr>
          <w:rFonts w:eastAsia="Times New Roman" w:cs="Times New Roman" w:ascii="Times New Roman" w:hAnsi="Times New Roman"/>
          <w:color w:val="111111"/>
          <w:sz w:val="28"/>
          <w:szCs w:val="28"/>
          <w:lang w:val="en-US" w:bidi="en-US"/>
        </w:rPr>
        <w:t>15387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أبي‌الجعد،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الغنم تيعر</w:t>
      </w:r>
      <w:r>
        <w:rPr>
          <w:rStyle w:val="FootnoteAnchor"/>
          <w:rtl w:val="true"/>
        </w:rPr>
        <w:footnoteReference w:id="342"/>
      </w:r>
      <w:r>
        <w:rPr>
          <w:rFonts w:ascii="Amiri" w:hAnsi="Amiri" w:eastAsia="Amiri" w:cs="Amiri"/>
          <w:color w:val="111111"/>
          <w:sz w:val="28"/>
          <w:sz w:val="28"/>
          <w:szCs w:val="28"/>
          <w:rtl w:val="true"/>
          <w:lang w:bidi="ar-SA"/>
        </w:rPr>
        <w:t>في بيت مال علي فيقسمه</w:t>
      </w:r>
      <w:r>
        <w:rPr>
          <w:rFonts w:eastAsia="Amiri" w:cs="Amiri" w:ascii="Amiri" w:hAnsi="Amiri"/>
          <w:color w:val="111111"/>
          <w:sz w:val="28"/>
          <w:szCs w:val="28"/>
          <w:rtl w:val="true"/>
          <w:lang w:bidi="ar-SA"/>
        </w:rPr>
        <w:t>.</w:t>
      </w:r>
      <w:r>
        <w:rPr>
          <w:rStyle w:val="FootnoteAnchor"/>
          <w:rtl w:val="true"/>
        </w:rPr>
        <w:footnoteReference w:id="343"/>
      </w:r>
    </w:p>
    <w:p>
      <w:pPr>
        <w:pStyle w:val="Heading6"/>
        <w:numPr>
          <w:ilvl w:val="5"/>
          <w:numId w:val="1"/>
        </w:numPr>
        <w:rPr/>
      </w:pPr>
      <w:bookmarkStart w:id="513" w:name="__RefHeading___Toc6525734_3381743652"/>
      <w:bookmarkStart w:id="514" w:name="_Toc207"/>
      <w:bookmarkEnd w:id="513"/>
      <w:r>
        <w:rPr/>
        <w:t>4</w:t>
      </w:r>
      <w:r>
        <w:rPr>
          <w:rtl w:val="true"/>
        </w:rPr>
        <w:t xml:space="preserve">. </w:t>
      </w:r>
      <w:r>
        <w:rPr>
          <w:rtl w:val="true"/>
        </w:rPr>
        <w:t>الحكم</w:t>
      </w:r>
      <w:bookmarkEnd w:id="514"/>
    </w:p>
    <w:p>
      <w:pPr>
        <w:pStyle w:val="BookText"/>
        <w:rPr/>
      </w:pPr>
      <w:r>
        <w:rPr>
          <w:rFonts w:eastAsia="Times New Roman" w:cs="Times New Roman" w:ascii="Times New Roman" w:hAnsi="Times New Roman"/>
          <w:color w:val="111111"/>
          <w:sz w:val="28"/>
          <w:szCs w:val="28"/>
          <w:lang w:val="en-US" w:bidi="en-US"/>
        </w:rPr>
        <w:t>15388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أبوحذيفة، عن سفيان، عن سعيد الطائي،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قسم فيهم الرمّان حتّي أصاب مسجدهم سبع رمّانات،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يأتينا أشياء نستكثرها إذا رأيناها ونستقلّها إذا قسمناها، وإنّا قد قسمنا كلّ‌ شيء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وأتته صفائح فضّة فكسرها وقسمها بيننا</w:t>
      </w:r>
      <w:r>
        <w:rPr>
          <w:rFonts w:eastAsia="Amiri" w:cs="Amiri" w:ascii="Amiri" w:hAnsi="Amiri"/>
          <w:color w:val="111111"/>
          <w:sz w:val="28"/>
          <w:szCs w:val="28"/>
          <w:rtl w:val="true"/>
          <w:lang w:bidi="ar-SA"/>
        </w:rPr>
        <w:t>.</w:t>
      </w:r>
      <w:r>
        <w:rPr>
          <w:rStyle w:val="FootnoteAnchor"/>
          <w:rtl w:val="true"/>
        </w:rPr>
        <w:footnoteReference w:id="344"/>
      </w:r>
    </w:p>
    <w:p>
      <w:pPr>
        <w:pStyle w:val="Heading6"/>
        <w:numPr>
          <w:ilvl w:val="5"/>
          <w:numId w:val="1"/>
        </w:numPr>
        <w:rPr/>
      </w:pPr>
      <w:bookmarkStart w:id="515" w:name="__RefHeading___Toc6525736_3381743652"/>
      <w:bookmarkStart w:id="516" w:name="_Toc208"/>
      <w:bookmarkEnd w:id="515"/>
      <w:r>
        <w:rPr/>
        <w:t>5</w:t>
      </w:r>
      <w:r>
        <w:rPr>
          <w:rtl w:val="true"/>
        </w:rPr>
        <w:t xml:space="preserve">. </w:t>
      </w:r>
      <w:r>
        <w:rPr>
          <w:rtl w:val="true"/>
        </w:rPr>
        <w:t>امّ‌ربيع بن حسّان</w:t>
      </w:r>
      <w:bookmarkEnd w:id="516"/>
    </w:p>
    <w:p>
      <w:pPr>
        <w:pStyle w:val="BookText"/>
        <w:rPr/>
      </w:pPr>
      <w:r>
        <w:rPr>
          <w:rFonts w:eastAsia="Times New Roman" w:cs="Times New Roman" w:ascii="Times New Roman" w:hAnsi="Times New Roman"/>
          <w:color w:val="111111"/>
          <w:sz w:val="28"/>
          <w:szCs w:val="28"/>
          <w:lang w:val="en-US" w:bidi="en-US"/>
        </w:rPr>
        <w:t>15389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بن حسّان، عن امّه،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يقسم فينا الورس والزعفران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الحجرة مرّة فرأي حبّاً منثوراً، فجعل يلتقط‍‌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شبعتم يا آل علي</w:t>
      </w:r>
      <w:r>
        <w:rPr>
          <w:rFonts w:eastAsia="Amiri" w:cs="Amiri" w:ascii="Amiri" w:hAnsi="Amiri"/>
          <w:color w:val="111111"/>
          <w:sz w:val="28"/>
          <w:szCs w:val="28"/>
          <w:rtl w:val="true"/>
          <w:lang w:bidi="ar-SA"/>
        </w:rPr>
        <w:t>.</w:t>
      </w:r>
      <w:r>
        <w:rPr>
          <w:rStyle w:val="FootnoteAnchor"/>
          <w:rtl w:val="true"/>
        </w:rPr>
        <w:footnoteReference w:id="345"/>
      </w:r>
      <w:bookmarkStart w:id="517" w:name="pg17040_185480"/>
    </w:p>
    <w:p>
      <w:pPr>
        <w:pStyle w:val="Heading6"/>
        <w:numPr>
          <w:ilvl w:val="5"/>
          <w:numId w:val="1"/>
        </w:numPr>
        <w:rPr/>
      </w:pPr>
      <w:bookmarkStart w:id="518" w:name="__RefHeading___Toc6525738_3381743652"/>
      <w:bookmarkStart w:id="519" w:name="_Toc209"/>
      <w:bookmarkEnd w:id="517"/>
      <w:bookmarkEnd w:id="518"/>
      <w:r>
        <w:rPr/>
        <w:t>6</w:t>
      </w:r>
      <w:r>
        <w:rPr>
          <w:rtl w:val="true"/>
        </w:rPr>
        <w:t xml:space="preserve">. </w:t>
      </w:r>
      <w:r>
        <w:rPr>
          <w:rtl w:val="true"/>
        </w:rPr>
        <w:t>زاذان</w:t>
      </w:r>
      <w:bookmarkEnd w:id="519"/>
    </w:p>
    <w:p>
      <w:pPr>
        <w:pStyle w:val="BookText"/>
        <w:rPr/>
      </w:pPr>
      <w:r>
        <w:rPr>
          <w:rFonts w:eastAsia="Times New Roman" w:cs="Times New Roman" w:ascii="Times New Roman" w:hAnsi="Times New Roman"/>
          <w:color w:val="111111"/>
          <w:sz w:val="28"/>
          <w:szCs w:val="28"/>
          <w:lang w:val="en-US" w:bidi="en-US"/>
        </w:rPr>
        <w:t>15390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يحيي أبوخيثمة، عن زبيد اليامي،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يقسم دنان الطلي فأصابنا راقود منها فكنّا نصبّ‌ عليه الماء ثمّ‌ نشربه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559/2</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عنترة،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قنبر غلام علي عليه السلام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أميرالمؤمنين، فقد خبأت لك خبيئاً،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إلي بيته، وإذا بغرارة مملوءة من جامات ذهباً وفضّة،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رأيتك لا تترك شيئاً إلّا قسمته، فادّخرت لك هذا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تدخل بيتي ناراً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سيفه وضربه ضربات كثيرة، فانتثرت من بين إناء مقطوع نصفه، وآخر ثلثه، ونحو ذلك، ثمّ‌ دعا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 بيت المال فقسّم ماوجد فيه، ثمّ‌ رأي في البيت إبراً ومسالّ‌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ولتقسموا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عليه السلام يأخذ من كلّ‌ عامل ممّا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ليؤخذنّ‌ شرّه مع خيره</w:t>
      </w:r>
      <w:r>
        <w:rPr>
          <w:rFonts w:eastAsia="Amiri" w:cs="Amiri" w:ascii="Amiri" w:hAnsi="Amiri"/>
          <w:color w:val="111111"/>
          <w:sz w:val="28"/>
          <w:szCs w:val="28"/>
          <w:rtl w:val="true"/>
          <w:lang w:bidi="ar-SA"/>
        </w:rPr>
        <w:t>.</w:t>
      </w:r>
      <w:r>
        <w:rPr>
          <w:rStyle w:val="FootnoteAnchor"/>
          <w:rtl w:val="true"/>
        </w:rPr>
        <w:footnoteReference w:id="347"/>
      </w:r>
    </w:p>
    <w:p>
      <w:pPr>
        <w:pStyle w:val="Heading6"/>
        <w:numPr>
          <w:ilvl w:val="5"/>
          <w:numId w:val="1"/>
        </w:numPr>
        <w:rPr/>
      </w:pPr>
      <w:bookmarkStart w:id="520" w:name="__RefHeading___Toc6525740_3381743652"/>
      <w:bookmarkStart w:id="521" w:name="_Toc210"/>
      <w:bookmarkEnd w:id="520"/>
      <w:r>
        <w:rPr/>
        <w:t>7</w:t>
      </w:r>
      <w:r>
        <w:rPr>
          <w:rtl w:val="true"/>
        </w:rPr>
        <w:t xml:space="preserve">. </w:t>
      </w:r>
      <w:r>
        <w:rPr>
          <w:rtl w:val="true"/>
        </w:rPr>
        <w:t>سفيان بن سعيد عن شيخ</w:t>
      </w:r>
      <w:bookmarkEnd w:id="521"/>
    </w:p>
    <w:p>
      <w:pPr>
        <w:pStyle w:val="BookText"/>
        <w:rPr/>
      </w:pPr>
      <w:r>
        <w:rPr>
          <w:rFonts w:eastAsia="Times New Roman" w:cs="Times New Roman" w:ascii="Times New Roman" w:hAnsi="Times New Roman"/>
          <w:color w:val="111111"/>
          <w:sz w:val="28"/>
          <w:szCs w:val="28"/>
          <w:lang w:val="en-US" w:bidi="en-US"/>
        </w:rPr>
        <w:t>15392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سعيد بن عبيد، عن شيخ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برمّان فقسمه بين الناس، فأصاب مسجدنا سبع رمّانات أو ثمان رمّانات</w:t>
      </w:r>
      <w:r>
        <w:rPr>
          <w:rFonts w:eastAsia="Amiri" w:cs="Amiri" w:ascii="Amiri" w:hAnsi="Amiri"/>
          <w:color w:val="111111"/>
          <w:sz w:val="28"/>
          <w:szCs w:val="28"/>
          <w:rtl w:val="true"/>
          <w:lang w:bidi="ar-SA"/>
        </w:rPr>
        <w:t>.</w:t>
      </w:r>
      <w:r>
        <w:rPr>
          <w:rStyle w:val="FootnoteAnchor"/>
          <w:rtl w:val="true"/>
        </w:rPr>
        <w:footnoteReference w:id="348"/>
      </w:r>
    </w:p>
    <w:p>
      <w:pPr>
        <w:pStyle w:val="Heading6"/>
        <w:numPr>
          <w:ilvl w:val="5"/>
          <w:numId w:val="1"/>
        </w:numPr>
        <w:rPr/>
      </w:pPr>
      <w:bookmarkStart w:id="522" w:name="__RefHeading___Toc6525742_3381743652"/>
      <w:bookmarkStart w:id="523" w:name="_Toc211"/>
      <w:bookmarkEnd w:id="522"/>
      <w:r>
        <w:rPr/>
        <w:t>8</w:t>
      </w:r>
      <w:r>
        <w:rPr>
          <w:rtl w:val="true"/>
        </w:rPr>
        <w:t xml:space="preserve">. </w:t>
      </w:r>
      <w:r>
        <w:rPr>
          <w:rtl w:val="true"/>
        </w:rPr>
        <w:t>أبوصالح السمّان</w:t>
      </w:r>
      <w:bookmarkEnd w:id="523"/>
    </w:p>
    <w:p>
      <w:pPr>
        <w:pStyle w:val="BookText"/>
        <w:rPr/>
      </w:pPr>
      <w:r>
        <w:rPr>
          <w:rFonts w:eastAsia="Times New Roman" w:cs="Times New Roman" w:ascii="Times New Roman" w:hAnsi="Times New Roman"/>
          <w:color w:val="111111"/>
          <w:sz w:val="28"/>
          <w:szCs w:val="28"/>
          <w:lang w:val="en-US" w:bidi="en-US"/>
        </w:rPr>
        <w:t>15393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عثمان بن أبي‌زرعة، عن أبي‌صالح السمّان، قال</w:t>
      </w:r>
      <w:r>
        <w:rPr>
          <w:rFonts w:eastAsia="Amiri" w:cs="Amiri" w:ascii="Amiri" w:hAnsi="Amiri"/>
          <w:color w:val="111111"/>
          <w:sz w:val="28"/>
          <w:szCs w:val="28"/>
          <w:rtl w:val="true"/>
          <w:lang w:bidi="ar-SA"/>
        </w:rPr>
        <w:t>:</w:t>
      </w:r>
      <w:bookmarkStart w:id="524" w:name="pg17040_185481"/>
    </w:p>
    <w:p>
      <w:pPr>
        <w:pStyle w:val="BookText"/>
        <w:rPr/>
      </w:pPr>
      <w:bookmarkEnd w:id="524"/>
      <w:r>
        <w:rPr>
          <w:rFonts w:ascii="Amiri" w:hAnsi="Amiri" w:eastAsia="Amiri" w:cs="Amiri"/>
          <w:color w:val="111111"/>
          <w:sz w:val="28"/>
          <w:sz w:val="28"/>
          <w:szCs w:val="28"/>
          <w:rtl w:val="true"/>
          <w:lang w:bidi="ar-SA"/>
        </w:rPr>
        <w:t>رأيت عليّاً دخل بيت المال فرأي فيه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أري هذا هاهنا وبالناس إليه حاجة‌؟ فأمر به فقسم، وأمر بالبيت فكنس ونضح فصلّي فيه، أو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نام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في‌تاريخ مدينة دمشق </w:t>
      </w:r>
      <w:r>
        <w:rPr>
          <w:rFonts w:eastAsia="Amiri" w:cs="Amiri" w:ascii="Amiri" w:hAnsi="Amiri"/>
          <w:color w:val="111111"/>
          <w:sz w:val="28"/>
          <w:szCs w:val="28"/>
          <w:lang w:bidi="ar-SA"/>
        </w:rPr>
        <w:t>476/42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أبي‌المغيرة الثقفي، أخبرني أبوصالح السمّان،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دخل بيت المال فرأي فيه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هاهنا والناس يحتاجون‌؟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فقسم بين الناس، فأمر بالبيت فكنس فنضح وصلّي فيه</w:t>
      </w:r>
      <w:r>
        <w:rPr>
          <w:rFonts w:eastAsia="Amiri" w:cs="Amiri" w:ascii="Amiri" w:hAnsi="Amiri"/>
          <w:color w:val="111111"/>
          <w:sz w:val="28"/>
          <w:szCs w:val="28"/>
          <w:rtl w:val="true"/>
          <w:lang w:bidi="ar-SA"/>
        </w:rPr>
        <w:t>.</w:t>
      </w:r>
      <w:r>
        <w:rPr>
          <w:rStyle w:val="FootnoteAnchor"/>
          <w:rtl w:val="true"/>
        </w:rPr>
        <w:footnoteReference w:id="350"/>
      </w:r>
    </w:p>
    <w:p>
      <w:pPr>
        <w:pStyle w:val="Heading6"/>
        <w:numPr>
          <w:ilvl w:val="5"/>
          <w:numId w:val="1"/>
        </w:numPr>
        <w:rPr/>
      </w:pPr>
      <w:bookmarkStart w:id="525" w:name="__RefHeading___Toc6525744_3381743652"/>
      <w:bookmarkStart w:id="526" w:name="_Toc212"/>
      <w:bookmarkEnd w:id="525"/>
      <w:r>
        <w:rPr/>
        <w:t>9</w:t>
      </w:r>
      <w:r>
        <w:rPr>
          <w:rtl w:val="true"/>
        </w:rPr>
        <w:t xml:space="preserve">. </w:t>
      </w:r>
      <w:r>
        <w:rPr>
          <w:rtl w:val="true"/>
        </w:rPr>
        <w:t>عامر الشعبي</w:t>
      </w:r>
      <w:bookmarkEnd w:id="526"/>
    </w:p>
    <w:p>
      <w:pPr>
        <w:pStyle w:val="BookText"/>
        <w:rPr/>
      </w:pPr>
      <w:r>
        <w:rPr>
          <w:rFonts w:eastAsia="Times New Roman" w:cs="Times New Roman" w:ascii="Times New Roman" w:hAnsi="Times New Roman"/>
          <w:color w:val="111111"/>
          <w:sz w:val="28"/>
          <w:szCs w:val="28"/>
          <w:lang w:val="en-US" w:bidi="en-US"/>
        </w:rPr>
        <w:t>15395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أخبرنا بكير بن عامر،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عندنا دناناً عانيّة، كان علي يرزق الناس فيها الطلي</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15396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الشعبي،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الرحبة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في‌غلمان، فإذا أنا بعلي عليه السلام قائماً علي صبرتين من ذهب وفضّة، ومعه مخفقة، وهو يطرد الناس بمخفقته ثمّ‌ يرجع إلي المال فيقسّمه بين الناس، حتّي لم يبق منه شيء، ثمّ‌ انصرف ولم يحمل إلي بيته قليلاً ولا كثيراً، فرجعت إلي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خير الناس أو أحمق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أميرالمؤمنين، رأيته يصنع كذا، فقصصت عليه،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بل رأيت خير الناس</w:t>
      </w:r>
      <w:r>
        <w:rPr>
          <w:rFonts w:eastAsia="Amiri" w:cs="Amiri" w:ascii="Amiri" w:hAnsi="Amiri"/>
          <w:color w:val="111111"/>
          <w:sz w:val="28"/>
          <w:szCs w:val="28"/>
          <w:rtl w:val="true"/>
          <w:lang w:bidi="ar-SA"/>
        </w:rPr>
        <w:t>.</w:t>
      </w:r>
      <w:r>
        <w:rPr>
          <w:rStyle w:val="FootnoteAnchor"/>
          <w:rtl w:val="true"/>
        </w:rPr>
        <w:footnoteReference w:id="352"/>
      </w:r>
      <w:bookmarkStart w:id="527" w:name="pg17040_185482"/>
    </w:p>
    <w:p>
      <w:pPr>
        <w:pStyle w:val="Heading6"/>
        <w:numPr>
          <w:ilvl w:val="5"/>
          <w:numId w:val="1"/>
        </w:numPr>
        <w:rPr/>
      </w:pPr>
      <w:bookmarkStart w:id="528" w:name="__RefHeading___Toc6525746_3381743652"/>
      <w:bookmarkStart w:id="529" w:name="_Toc213"/>
      <w:bookmarkEnd w:id="527"/>
      <w:bookmarkEnd w:id="528"/>
      <w:r>
        <w:rPr/>
        <w:t>10</w:t>
      </w:r>
      <w:r>
        <w:rPr>
          <w:rtl w:val="true"/>
        </w:rPr>
        <w:t xml:space="preserve">. </w:t>
      </w:r>
      <w:r>
        <w:rPr>
          <w:rtl w:val="true"/>
        </w:rPr>
        <w:t>عبدالرحمان بن عجلان</w:t>
      </w:r>
      <w:bookmarkEnd w:id="529"/>
    </w:p>
    <w:p>
      <w:pPr>
        <w:pStyle w:val="BookText"/>
        <w:rPr/>
      </w:pPr>
      <w:r>
        <w:rPr>
          <w:rFonts w:eastAsia="Times New Roman" w:cs="Times New Roman" w:ascii="Times New Roman" w:hAnsi="Times New Roman"/>
          <w:color w:val="111111"/>
          <w:sz w:val="28"/>
          <w:szCs w:val="28"/>
          <w:lang w:val="en-US" w:bidi="en-US"/>
        </w:rPr>
        <w:t>15397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عبدالرحمان 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يقسم بين الناس الأبزار والحرف</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والكمّون، وكذا وكذا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30" w:name="__RefHeading___Toc6525748_3381743652"/>
      <w:bookmarkStart w:id="531" w:name="_Toc214"/>
      <w:bookmarkEnd w:id="530"/>
      <w:r>
        <w:rPr/>
        <w:t>11</w:t>
      </w:r>
      <w:r>
        <w:rPr>
          <w:rtl w:val="true"/>
        </w:rPr>
        <w:t xml:space="preserve">. </w:t>
      </w:r>
      <w:r>
        <w:rPr>
          <w:rtl w:val="true"/>
        </w:rPr>
        <w:t>عثمان بن ثابت عن جدّته</w:t>
      </w:r>
      <w:bookmarkEnd w:id="531"/>
    </w:p>
    <w:p>
      <w:pPr>
        <w:pStyle w:val="BookText"/>
        <w:rPr/>
      </w:pPr>
      <w:r>
        <w:rPr>
          <w:rFonts w:eastAsia="Times New Roman" w:cs="Times New Roman" w:ascii="Times New Roman" w:hAnsi="Times New Roman"/>
          <w:color w:val="111111"/>
          <w:sz w:val="28"/>
          <w:szCs w:val="28"/>
          <w:lang w:val="en-US" w:bidi="en-US"/>
        </w:rPr>
        <w:t>15398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مسلم، حدّثنا عبيدالله بن موسي، عن عثمان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الهمداني أبوعبدالرحمان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جدّته،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إذا أتي بيت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فيقسمه حتّي لا يبقي منه شيء ثمّ‌ يكنسه ويصلّي فيه ركعتين</w:t>
      </w:r>
      <w:r>
        <w:rPr>
          <w:rFonts w:eastAsia="Amiri" w:cs="Amiri" w:ascii="Amiri" w:hAnsi="Amiri"/>
          <w:color w:val="111111"/>
          <w:sz w:val="28"/>
          <w:szCs w:val="28"/>
          <w:rtl w:val="true"/>
          <w:lang w:bidi="ar-SA"/>
        </w:rPr>
        <w:t>.</w:t>
      </w:r>
      <w:r>
        <w:rPr>
          <w:rStyle w:val="FootnoteAnchor"/>
          <w:rtl w:val="true"/>
        </w:rPr>
        <w:footnoteReference w:id="354"/>
      </w:r>
    </w:p>
    <w:p>
      <w:pPr>
        <w:pStyle w:val="Heading6"/>
        <w:numPr>
          <w:ilvl w:val="5"/>
          <w:numId w:val="1"/>
        </w:numPr>
        <w:rPr/>
      </w:pPr>
      <w:bookmarkStart w:id="532" w:name="__RefHeading___Toc6525750_3381743652"/>
      <w:bookmarkStart w:id="533" w:name="_Toc215"/>
      <w:bookmarkEnd w:id="532"/>
      <w:r>
        <w:rPr/>
        <w:t>12</w:t>
      </w:r>
      <w:r>
        <w:rPr>
          <w:rtl w:val="true"/>
        </w:rPr>
        <w:t xml:space="preserve">. </w:t>
      </w:r>
      <w:r>
        <w:rPr>
          <w:rtl w:val="true"/>
        </w:rPr>
        <w:t>امّ‌العلاء</w:t>
      </w:r>
      <w:bookmarkEnd w:id="533"/>
    </w:p>
    <w:p>
      <w:pPr>
        <w:pStyle w:val="BookText"/>
        <w:rPr/>
      </w:pPr>
      <w:r>
        <w:rPr>
          <w:rFonts w:eastAsia="Times New Roman" w:cs="Times New Roman" w:ascii="Times New Roman" w:hAnsi="Times New Roman"/>
          <w:color w:val="111111"/>
          <w:sz w:val="28"/>
          <w:szCs w:val="28"/>
          <w:lang w:val="en-US" w:bidi="en-US"/>
        </w:rPr>
        <w:t>15399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رجاء، أنبأنا عمارة المقعد، عن امّ‌العلاء،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علي فينا ورساً وزعفراناً</w:t>
      </w:r>
      <w:r>
        <w:rPr>
          <w:rFonts w:eastAsia="Amiri" w:cs="Amiri" w:ascii="Amiri" w:hAnsi="Amiri"/>
          <w:color w:val="111111"/>
          <w:sz w:val="28"/>
          <w:szCs w:val="28"/>
          <w:rtl w:val="true"/>
          <w:lang w:bidi="ar-SA"/>
        </w:rPr>
        <w:t>.</w:t>
      </w:r>
      <w:r>
        <w:rPr>
          <w:rStyle w:val="FootnoteAnchor"/>
          <w:rtl w:val="true"/>
        </w:rPr>
        <w:footnoteReference w:id="355"/>
      </w:r>
    </w:p>
    <w:p>
      <w:pPr>
        <w:pStyle w:val="Heading6"/>
        <w:numPr>
          <w:ilvl w:val="5"/>
          <w:numId w:val="1"/>
        </w:numPr>
        <w:rPr/>
      </w:pPr>
      <w:bookmarkStart w:id="534" w:name="__RefHeading___Toc6525752_3381743652"/>
      <w:bookmarkStart w:id="535" w:name="_Toc216"/>
      <w:bookmarkEnd w:id="534"/>
      <w:r>
        <w:rPr/>
        <w:t>13</w:t>
      </w:r>
      <w:r>
        <w:rPr>
          <w:rtl w:val="true"/>
        </w:rPr>
        <w:t xml:space="preserve">. </w:t>
      </w:r>
      <w:r>
        <w:rPr>
          <w:rtl w:val="true"/>
        </w:rPr>
        <w:t>علي بن ربيعة</w:t>
      </w:r>
      <w:bookmarkEnd w:id="535"/>
    </w:p>
    <w:p>
      <w:pPr>
        <w:pStyle w:val="BookText"/>
        <w:rPr/>
      </w:pPr>
      <w:r>
        <w:rPr>
          <w:rFonts w:eastAsia="Times New Roman" w:cs="Times New Roman" w:ascii="Times New Roman" w:hAnsi="Times New Roman"/>
          <w:color w:val="111111"/>
          <w:sz w:val="28"/>
          <w:szCs w:val="28"/>
          <w:lang w:val="en-US" w:bidi="en-US"/>
        </w:rPr>
        <w:t>15400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قيس، عن علي بن ربيعة الوالبي، عن علي بن أبي‌طالب،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جاءه ابن النبّاح</w:t>
      </w:r>
      <w:r>
        <w:rPr>
          <w:rStyle w:val="FootnoteAnchor"/>
          <w:rtl w:val="true"/>
        </w:rPr>
        <w:footnoteReference w:id="3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امتلأ بيت مال المسلمين من صفراء وبيضاء،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ابن النبّاح حتّي قام علي بيت مال المسلمين فقال</w:t>
      </w:r>
      <w:r>
        <w:rPr>
          <w:rFonts w:eastAsia="Amiri" w:cs="Amiri" w:ascii="Amiri" w:hAnsi="Amiri"/>
          <w:color w:val="111111"/>
          <w:sz w:val="28"/>
          <w:szCs w:val="28"/>
          <w:rtl w:val="true"/>
          <w:lang w:bidi="ar-SA"/>
        </w:rPr>
        <w:t>:</w:t>
      </w:r>
      <w:bookmarkStart w:id="536" w:name="pg17040_185483"/>
    </w:p>
    <w:p>
      <w:pPr>
        <w:pStyle w:val="BookText"/>
        <w:rPr/>
      </w:pPr>
      <w:bookmarkEnd w:id="536"/>
      <w:r>
        <w:rPr>
          <w:rFonts w:ascii="Amiri" w:hAnsi="Amiri" w:eastAsia="Amiri" w:cs="Amiri"/>
          <w:color w:val="111111"/>
          <w:sz w:val="28"/>
          <w:sz w:val="28"/>
          <w:szCs w:val="28"/>
          <w:rtl w:val="true"/>
          <w:lang w:bidi="ar-SA"/>
        </w:rPr>
        <w:t>هذا جناي‌وخياره فيه وكلّ‌ جان يده إلي فيه</w:t>
      </w:r>
    </w:p>
    <w:p>
      <w:pPr>
        <w:pStyle w:val="BookText"/>
        <w:rPr/>
      </w:pPr>
      <w:r>
        <w:rPr>
          <w:rFonts w:ascii="Amiri" w:hAnsi="Amiri" w:eastAsia="Amiri" w:cs="Amiri"/>
          <w:color w:val="111111"/>
          <w:sz w:val="28"/>
          <w:sz w:val="28"/>
          <w:szCs w:val="28"/>
          <w:rtl w:val="true"/>
          <w:lang w:bidi="ar-SA"/>
        </w:rPr>
        <w:t>يا ابن النبّاح، علىّ‌ بأسباع</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هذا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نسخ الكتاب والمصادر الناقلة بين أشياخ وأشياع وأتباع، وكانت الكوفة آنذاك مقسمة علي سبعة مناطق حسب القبائل القاطنة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في الناس فأعطي جميع ما في بيت المسلمين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غرّي غيري، ها و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 بقي فيه دينار ولا درهم، ثمّ‌ أمر بنضحه وصلّي فيه ركعتين</w:t>
      </w:r>
      <w:r>
        <w:rPr>
          <w:rFonts w:eastAsia="Amiri" w:cs="Amiri" w:ascii="Amiri" w:hAnsi="Amiri"/>
          <w:color w:val="111111"/>
          <w:sz w:val="28"/>
          <w:szCs w:val="28"/>
          <w:rtl w:val="true"/>
          <w:lang w:bidi="ar-SA"/>
        </w:rPr>
        <w:t>.</w:t>
      </w:r>
      <w:r>
        <w:rPr>
          <w:rStyle w:val="FootnoteAnchor"/>
          <w:rtl w:val="true"/>
        </w:rPr>
        <w:footnoteReference w:id="358"/>
      </w:r>
    </w:p>
    <w:p>
      <w:pPr>
        <w:pStyle w:val="Heading6"/>
        <w:numPr>
          <w:ilvl w:val="5"/>
          <w:numId w:val="1"/>
        </w:numPr>
        <w:rPr/>
      </w:pPr>
      <w:bookmarkStart w:id="537" w:name="__RefHeading___Toc6525754_3381743652"/>
      <w:bookmarkStart w:id="538" w:name="_Toc217"/>
      <w:bookmarkEnd w:id="537"/>
      <w:r>
        <w:rPr/>
        <w:t>14</w:t>
      </w:r>
      <w:r>
        <w:rPr>
          <w:rtl w:val="true"/>
        </w:rPr>
        <w:t xml:space="preserve">. </w:t>
      </w:r>
      <w:r>
        <w:rPr>
          <w:rtl w:val="true"/>
        </w:rPr>
        <w:t>عمرو بن نباتة</w:t>
      </w:r>
      <w:bookmarkEnd w:id="538"/>
    </w:p>
    <w:p>
      <w:pPr>
        <w:pStyle w:val="BookText"/>
        <w:rPr/>
      </w:pPr>
      <w:r>
        <w:rPr>
          <w:rFonts w:eastAsia="Times New Roman" w:cs="Times New Roman" w:ascii="Times New Roman" w:hAnsi="Times New Roman"/>
          <w:color w:val="111111"/>
          <w:sz w:val="28"/>
          <w:szCs w:val="28"/>
          <w:lang w:val="en-US" w:bidi="en-US"/>
        </w:rPr>
        <w:t>15401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حدّثنا مروان بن معاوية، حدّثنا المغيرة بن مسلم، عن عمرو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عليه السلام وقسم شيئاً جاءه من السواد،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إذ كلّ‌ جان يده إلي فيه</w:t>
      </w:r>
      <w:r>
        <w:rPr>
          <w:rStyle w:val="FootnoteAnchor"/>
          <w:rtl w:val="true"/>
        </w:rPr>
        <w:footnoteReference w:id="359"/>
      </w:r>
    </w:p>
    <w:p>
      <w:pPr>
        <w:pStyle w:val="Heading6"/>
        <w:numPr>
          <w:ilvl w:val="5"/>
          <w:numId w:val="1"/>
        </w:numPr>
        <w:rPr/>
      </w:pPr>
      <w:bookmarkStart w:id="539" w:name="__RefHeading___Toc6525756_3381743652"/>
      <w:bookmarkStart w:id="540" w:name="_Toc218"/>
      <w:bookmarkEnd w:id="539"/>
      <w:r>
        <w:rPr/>
        <w:t>15</w:t>
      </w:r>
      <w:r>
        <w:rPr>
          <w:rtl w:val="true"/>
        </w:rPr>
        <w:t xml:space="preserve">. </w:t>
      </w:r>
      <w:r>
        <w:rPr>
          <w:rtl w:val="true"/>
        </w:rPr>
        <w:t>عنترة الشيباني</w:t>
      </w:r>
      <w:bookmarkEnd w:id="540"/>
    </w:p>
    <w:p>
      <w:pPr>
        <w:pStyle w:val="BookText"/>
        <w:rPr/>
      </w:pPr>
      <w:r>
        <w:rPr>
          <w:rFonts w:eastAsia="Times New Roman" w:cs="Times New Roman" w:ascii="Times New Roman" w:hAnsi="Times New Roman"/>
          <w:color w:val="111111"/>
          <w:sz w:val="28"/>
          <w:szCs w:val="28"/>
          <w:lang w:val="en-US" w:bidi="en-US"/>
        </w:rPr>
        <w:t>15402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أبوسنان، عن عنترة الشيباني،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يأخذ في الجزية والخراج من أهل كلّ‌ صناعة من صناعته وعمل يده حتّي يأخذ من أهل الإبر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 والخيوط‍‌ والحبال، ثمّ‌ يقسّمه بين الناس، وكان لا يدع في بيت المال مالاً يبيت فيه حتّي يقسّمه، إلّا أن يغلبه فيه شغل، فيصبح إليه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لا تغرّيني،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وكلّ‌ جان يده إلي فيه</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ابن عبدالبرّ بإسناده إليه في‌الاستيعاب </w:t>
      </w: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صديقاً لقنبر،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قم معي 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 إلي بيته فإذا أنا بسلّة مملوءة جامات من ذهب وفضّة،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لا تترك إلّا شيئاً قسمته أو أنفقته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تدخل بيتي ناراً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استعرضها بسيفه فضربها فانتثرت بين إناء مقطوع نصفه وثلثه،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هذه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يا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إذ كلّ‌ جان يده إلي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المال مسالّ‌ وإبر، وكان يأخذ من كلّ‌ قوم خراجهم من عمل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لنقسمنّه خيره من شرّه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15404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عن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بالرحبة يوم نيروز، أو مهرجان، وعنده دهاقين وهدايا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قنبر،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رجل لا تليق شيئاً، وإنّ‌ لأهل بيتك في هذا المال نصيباً، وقد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فانظر ما هي‌؟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بيتاً فيه باسنة مملوءة آنية ذهب وفضّة مموّهة بالذهب، فلمّا رآها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تدخل بيتي ناراً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يزنها ويعطي كلّ‌ عريف بحصّته، ثمّ‌ قال</w:t>
      </w:r>
      <w:r>
        <w:rPr>
          <w:rFonts w:eastAsia="Amiri" w:cs="Amiri" w:ascii="Amiri" w:hAnsi="Amiri"/>
          <w:color w:val="111111"/>
          <w:sz w:val="28"/>
          <w:szCs w:val="28"/>
          <w:rtl w:val="true"/>
          <w:lang w:bidi="ar-SA"/>
        </w:rPr>
        <w:t>:</w:t>
      </w:r>
      <w:bookmarkStart w:id="541" w:name="pg17040_185485"/>
    </w:p>
    <w:p>
      <w:pPr>
        <w:pStyle w:val="BookText"/>
        <w:rPr/>
      </w:pPr>
      <w:bookmarkEnd w:id="541"/>
      <w:r>
        <w:rPr>
          <w:rFonts w:ascii="Amiri" w:hAnsi="Amiri" w:eastAsia="Amiri" w:cs="Amiri"/>
          <w:color w:val="111111"/>
          <w:sz w:val="28"/>
          <w:sz w:val="28"/>
          <w:szCs w:val="28"/>
          <w:rtl w:val="true"/>
          <w:lang w:bidi="ar-SA"/>
        </w:rPr>
        <w:t>هذا جناي‌وخياره فيه وكلّ‌ جان يده إلي فيه</w:t>
      </w:r>
    </w:p>
    <w:p>
      <w:pPr>
        <w:pStyle w:val="BookText"/>
        <w:rPr/>
      </w:pPr>
      <w:r>
        <w:rPr>
          <w:rFonts w:ascii="Amiri" w:hAnsi="Amiri" w:eastAsia="Amiri" w:cs="Amiri"/>
          <w:color w:val="111111"/>
          <w:sz w:val="28"/>
          <w:sz w:val="28"/>
          <w:szCs w:val="28"/>
          <w:rtl w:val="true"/>
          <w:lang w:bidi="ar-SA"/>
        </w:rPr>
        <w:t>لا تغرّيني وغرّي غيري</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في‌تاريخ مدينة دمشق </w:t>
      </w:r>
      <w:r>
        <w:rPr>
          <w:rFonts w:eastAsia="Amiri" w:cs="Amiri" w:ascii="Amiri" w:hAnsi="Amiri"/>
          <w:color w:val="111111"/>
          <w:sz w:val="28"/>
          <w:szCs w:val="28"/>
          <w:lang w:bidi="ar-SA"/>
        </w:rPr>
        <w:t>477/42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6525758_3381743652"/>
      <w:bookmarkStart w:id="543" w:name="_Toc219"/>
      <w:bookmarkEnd w:id="542"/>
      <w:r>
        <w:rPr/>
        <w:t>16</w:t>
      </w:r>
      <w:r>
        <w:rPr>
          <w:rtl w:val="true"/>
        </w:rPr>
        <w:t xml:space="preserve">. </w:t>
      </w:r>
      <w:r>
        <w:rPr>
          <w:rtl w:val="true"/>
        </w:rPr>
        <w:t>كريمة الطائيّة</w:t>
      </w:r>
      <w:bookmarkEnd w:id="543"/>
    </w:p>
    <w:p>
      <w:pPr>
        <w:pStyle w:val="BookText"/>
        <w:rPr/>
      </w:pPr>
      <w:r>
        <w:rPr>
          <w:rFonts w:eastAsia="Times New Roman" w:cs="Times New Roman" w:ascii="Times New Roman" w:hAnsi="Times New Roman"/>
          <w:color w:val="111111"/>
          <w:sz w:val="28"/>
          <w:szCs w:val="28"/>
          <w:lang w:val="en-US" w:bidi="en-US"/>
        </w:rPr>
        <w:t>15405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فضالة بن عبدالملك، عن كريمة بنت همّام الطائيّة،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يقسم فينا الورس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حملناه علي العدل منه رضى الله عنه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15406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موسي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عبدالملك العبدي البصري أنّه سمع خالته كريمة بنت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يقسم بيننا الورس</w:t>
      </w:r>
      <w:r>
        <w:rPr>
          <w:rFonts w:eastAsia="Amiri" w:cs="Amiri" w:ascii="Amiri" w:hAnsi="Amiri"/>
          <w:color w:val="111111"/>
          <w:sz w:val="28"/>
          <w:szCs w:val="28"/>
          <w:rtl w:val="true"/>
          <w:lang w:bidi="ar-SA"/>
        </w:rPr>
        <w:t>.</w:t>
      </w:r>
      <w:r>
        <w:rPr>
          <w:rStyle w:val="FootnoteAnchor"/>
          <w:rtl w:val="true"/>
        </w:rPr>
        <w:footnoteReference w:id="364"/>
      </w:r>
    </w:p>
    <w:p>
      <w:pPr>
        <w:pStyle w:val="Heading6"/>
        <w:numPr>
          <w:ilvl w:val="5"/>
          <w:numId w:val="1"/>
        </w:numPr>
        <w:rPr/>
      </w:pPr>
      <w:bookmarkStart w:id="544" w:name="__RefHeading___Toc6525760_3381743652"/>
      <w:bookmarkStart w:id="545" w:name="_Toc220"/>
      <w:bookmarkEnd w:id="544"/>
      <w:r>
        <w:rPr/>
        <w:t>17</w:t>
      </w:r>
      <w:r>
        <w:rPr>
          <w:rtl w:val="true"/>
        </w:rPr>
        <w:t xml:space="preserve">. </w:t>
      </w:r>
      <w:r>
        <w:rPr>
          <w:rtl w:val="true"/>
        </w:rPr>
        <w:t>كعب</w:t>
      </w:r>
      <w:bookmarkEnd w:id="545"/>
    </w:p>
    <w:p>
      <w:pPr>
        <w:pStyle w:val="BookText"/>
        <w:rPr/>
      </w:pPr>
      <w:r>
        <w:rPr>
          <w:rFonts w:eastAsia="Times New Roman" w:cs="Times New Roman" w:ascii="Times New Roman" w:hAnsi="Times New Roman"/>
          <w:color w:val="111111"/>
          <w:sz w:val="28"/>
          <w:szCs w:val="28"/>
          <w:lang w:val="en-US" w:bidi="en-US"/>
        </w:rPr>
        <w:t>15407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يرزق الناس الطلي مع العسل بالعراق</w:t>
      </w:r>
      <w:r>
        <w:rPr>
          <w:rFonts w:eastAsia="Amiri" w:cs="Amiri" w:ascii="Amiri" w:hAnsi="Amiri"/>
          <w:color w:val="111111"/>
          <w:sz w:val="28"/>
          <w:szCs w:val="28"/>
          <w:rtl w:val="true"/>
          <w:lang w:bidi="ar-SA"/>
        </w:rPr>
        <w:t>.</w:t>
      </w:r>
      <w:r>
        <w:rPr>
          <w:rStyle w:val="FootnoteAnchor"/>
          <w:rtl w:val="true"/>
        </w:rPr>
        <w:footnoteReference w:id="365"/>
      </w:r>
    </w:p>
    <w:p>
      <w:pPr>
        <w:pStyle w:val="Heading6"/>
        <w:numPr>
          <w:ilvl w:val="5"/>
          <w:numId w:val="1"/>
        </w:numPr>
        <w:rPr/>
      </w:pPr>
      <w:bookmarkStart w:id="546" w:name="__RefHeading___Toc6525762_3381743652"/>
      <w:bookmarkStart w:id="547" w:name="_Toc221"/>
      <w:bookmarkEnd w:id="546"/>
      <w:r>
        <w:rPr/>
        <w:t>18</w:t>
      </w:r>
      <w:r>
        <w:rPr>
          <w:rtl w:val="true"/>
        </w:rPr>
        <w:t xml:space="preserve">. </w:t>
      </w:r>
      <w:r>
        <w:rPr>
          <w:rtl w:val="true"/>
        </w:rPr>
        <w:t>امّ‌كفلة</w:t>
      </w:r>
      <w:bookmarkEnd w:id="547"/>
    </w:p>
    <w:p>
      <w:pPr>
        <w:pStyle w:val="BookText"/>
        <w:rPr/>
      </w:pPr>
      <w:r>
        <w:rPr>
          <w:rFonts w:eastAsia="Times New Roman" w:cs="Times New Roman" w:ascii="Times New Roman" w:hAnsi="Times New Roman"/>
          <w:color w:val="111111"/>
          <w:sz w:val="28"/>
          <w:szCs w:val="28"/>
          <w:lang w:val="en-US" w:bidi="en-US"/>
        </w:rPr>
        <w:t>15408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عجلان البرجمي، عن جدّته، قالت</w:t>
      </w:r>
      <w:r>
        <w:rPr>
          <w:rFonts w:eastAsia="Amiri" w:cs="Amiri" w:ascii="Amiri" w:hAnsi="Amiri"/>
          <w:color w:val="111111"/>
          <w:sz w:val="28"/>
          <w:szCs w:val="28"/>
          <w:rtl w:val="true"/>
          <w:lang w:bidi="ar-SA"/>
        </w:rPr>
        <w:t>:</w:t>
      </w:r>
      <w:bookmarkStart w:id="548" w:name="pg17040_185486"/>
    </w:p>
    <w:p>
      <w:pPr>
        <w:pStyle w:val="BookText"/>
        <w:rPr/>
      </w:pPr>
      <w:bookmarkEnd w:id="548"/>
      <w:r>
        <w:rPr>
          <w:rFonts w:ascii="Amiri" w:hAnsi="Amiri" w:eastAsia="Amiri" w:cs="Amiri"/>
          <w:color w:val="111111"/>
          <w:sz w:val="28"/>
          <w:sz w:val="28"/>
          <w:szCs w:val="28"/>
          <w:rtl w:val="true"/>
          <w:lang w:bidi="ar-SA"/>
        </w:rPr>
        <w:t>كان علي يقسم فينا الأنوار بصرر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الكمون والحرث وكذا وكذا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ابن أبي‌شيبة في‌المصنّف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أخبرنا عبدالرحمان بن عجلان، حدّثتني جدّتي امّ‌كفلة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انطلقت مع مولاها حتّي أتت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يقسم بين الناس أنواع الأبزار والخردل والحرف والكمّون والكشنيز، يوزعه بينهم كلّه، يصرونه صرراً، حتّي لم يبق منه شيئاً</w:t>
      </w:r>
      <w:r>
        <w:rPr>
          <w:rFonts w:eastAsia="Amiri" w:cs="Amiri" w:ascii="Amiri" w:hAnsi="Amiri"/>
          <w:color w:val="111111"/>
          <w:sz w:val="28"/>
          <w:szCs w:val="28"/>
          <w:rtl w:val="true"/>
          <w:lang w:bidi="ar-SA"/>
        </w:rPr>
        <w:t>.</w:t>
      </w:r>
      <w:r>
        <w:rPr>
          <w:rStyle w:val="FootnoteAnchor"/>
          <w:rtl w:val="true"/>
        </w:rPr>
        <w:footnoteReference w:id="367"/>
      </w:r>
    </w:p>
    <w:p>
      <w:pPr>
        <w:pStyle w:val="Heading6"/>
        <w:numPr>
          <w:ilvl w:val="5"/>
          <w:numId w:val="1"/>
        </w:numPr>
        <w:rPr/>
      </w:pPr>
      <w:bookmarkStart w:id="549" w:name="__RefHeading___Toc6525764_3381743652"/>
      <w:bookmarkStart w:id="550" w:name="_Toc222"/>
      <w:bookmarkEnd w:id="549"/>
      <w:r>
        <w:rPr/>
        <w:t>19</w:t>
      </w:r>
      <w:r>
        <w:rPr>
          <w:rtl w:val="true"/>
        </w:rPr>
        <w:t xml:space="preserve">. </w:t>
      </w:r>
      <w:r>
        <w:rPr>
          <w:rtl w:val="true"/>
        </w:rPr>
        <w:t>مجمع التيمي</w:t>
      </w:r>
      <w:bookmarkEnd w:id="550"/>
    </w:p>
    <w:p>
      <w:pPr>
        <w:pStyle w:val="BookText"/>
        <w:rPr/>
      </w:pPr>
      <w:r>
        <w:rPr>
          <w:rFonts w:eastAsia="Times New Roman" w:cs="Times New Roman" w:ascii="Times New Roman" w:hAnsi="Times New Roman"/>
          <w:color w:val="111111"/>
          <w:sz w:val="28"/>
          <w:szCs w:val="28"/>
          <w:lang w:val="en-US" w:bidi="en-US"/>
        </w:rPr>
        <w:t>15410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حدّثنا ابن نمير، حدّثنا أبوحيّان التيمي، عن مجمع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يكنس بيت المال ويصلّي فيه، يتّخذه مسجداً رجاء أن يشهد له يوم القيامة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15411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أبي‌حيّان،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يأمر ببيت المال فيكنس ثمّ‌ ينضح ثمّ‌ يصلّي؛ رجاء أن يشهد له يوم القيامة أنّه لم يحبس فيه المال عن المسلمين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15412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أبوحيّان، حدّثني مجمع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يكنس بيت المال ثمّ‌ يصلّي فيه؛ رجاء أن يشهد له أنّه لم يحبس فيه المال عن المسلمين</w:t>
      </w:r>
      <w:r>
        <w:rPr>
          <w:rFonts w:eastAsia="Amiri" w:cs="Amiri" w:ascii="Amiri" w:hAnsi="Amiri"/>
          <w:color w:val="111111"/>
          <w:sz w:val="28"/>
          <w:szCs w:val="28"/>
          <w:rtl w:val="true"/>
          <w:lang w:bidi="ar-SA"/>
        </w:rPr>
        <w:t>.</w:t>
      </w:r>
      <w:r>
        <w:rPr>
          <w:rStyle w:val="FootnoteAnchor"/>
          <w:rtl w:val="true"/>
        </w:rPr>
        <w:footnoteReference w:id="370"/>
      </w:r>
      <w:bookmarkStart w:id="551" w:name="pg17040_185487"/>
    </w:p>
    <w:p>
      <w:pPr>
        <w:pStyle w:val="BookText"/>
        <w:rPr/>
      </w:pPr>
      <w:bookmarkEnd w:id="551"/>
      <w:r>
        <w:rPr>
          <w:rFonts w:eastAsia="Times New Roman" w:cs="Times New Roman" w:ascii="Times New Roman" w:hAnsi="Times New Roman"/>
          <w:color w:val="111111"/>
          <w:sz w:val="28"/>
          <w:szCs w:val="28"/>
          <w:lang w:val="en-US" w:bidi="en-US"/>
        </w:rPr>
        <w:t>15413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يعلي بن عبيد ويحيي بن عبدالملك بن أبي‌غنيّة،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أبوحيّان التيمي، عن مجمع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قسم ما في بيت المال بين المسلمين، ثمّ‌ أمر به فكنس ثمّ‌ صلّي فيه؛ رجاء أن يشهد له يوم القيامة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ابن عبدالبرّ بإسناده إليه في‌الاستيعاب </w:t>
      </w: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مجمع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يكنس بيت المال كلّ‌ جمعة، ويصلّي فيه ركعتين،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لي يوم القيامة</w:t>
      </w:r>
      <w:r>
        <w:rPr>
          <w:rFonts w:eastAsia="Amiri" w:cs="Amiri" w:ascii="Amiri" w:hAnsi="Amiri"/>
          <w:color w:val="111111"/>
          <w:sz w:val="28"/>
          <w:szCs w:val="28"/>
          <w:rtl w:val="true"/>
          <w:lang w:bidi="ar-SA"/>
        </w:rPr>
        <w:t>.</w:t>
      </w:r>
      <w:r>
        <w:rPr>
          <w:rStyle w:val="FootnoteAnchor"/>
          <w:rtl w:val="true"/>
        </w:rPr>
        <w:footnoteReference w:id="372"/>
      </w:r>
    </w:p>
    <w:p>
      <w:pPr>
        <w:pStyle w:val="Heading6"/>
        <w:numPr>
          <w:ilvl w:val="5"/>
          <w:numId w:val="1"/>
        </w:numPr>
        <w:rPr/>
      </w:pPr>
      <w:bookmarkStart w:id="552" w:name="__RefHeading___Toc6525766_3381743652"/>
      <w:bookmarkStart w:id="553" w:name="_Toc223"/>
      <w:bookmarkEnd w:id="552"/>
      <w:r>
        <w:rPr/>
        <w:t>20</w:t>
      </w:r>
      <w:r>
        <w:rPr>
          <w:rtl w:val="true"/>
        </w:rPr>
        <w:t xml:space="preserve">. </w:t>
      </w:r>
      <w:r>
        <w:rPr>
          <w:rtl w:val="true"/>
        </w:rPr>
        <w:t>محمّد بن علي الباقر عليه السلام</w:t>
      </w:r>
      <w:bookmarkEnd w:id="553"/>
    </w:p>
    <w:p>
      <w:pPr>
        <w:pStyle w:val="BookText"/>
        <w:rPr/>
      </w:pPr>
      <w:r>
        <w:rPr>
          <w:rFonts w:eastAsia="Times New Roman" w:cs="Times New Roman" w:ascii="Times New Roman" w:hAnsi="Times New Roman"/>
          <w:color w:val="111111"/>
          <w:sz w:val="28"/>
          <w:szCs w:val="28"/>
          <w:lang w:val="en-US" w:bidi="en-US"/>
        </w:rPr>
        <w:t>15415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أبي‌اُويس، حدّثني سليمان بن بلال،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يقسم المال حتّي تيعر</w:t>
      </w:r>
      <w:r>
        <w:rPr>
          <w:rStyle w:val="FootnoteAnchor"/>
          <w:rtl w:val="true"/>
        </w:rPr>
        <w:footnoteReference w:id="373"/>
      </w:r>
      <w:r>
        <w:rPr>
          <w:rFonts w:ascii="Amiri" w:hAnsi="Amiri" w:eastAsia="Amiri" w:cs="Amiri"/>
          <w:color w:val="111111"/>
          <w:sz w:val="28"/>
          <w:sz w:val="28"/>
          <w:szCs w:val="28"/>
          <w:rtl w:val="true"/>
          <w:lang w:bidi="ar-SA"/>
        </w:rPr>
        <w:t>الغنم في بيوت المال، فاُتي مرّة بمال فما وجد له موضعاً حتّي أمر ببيوت المال فقمّت</w:t>
      </w:r>
      <w:r>
        <w:rPr>
          <w:rFonts w:eastAsia="Amiri" w:cs="Amiri" w:ascii="Amiri" w:hAnsi="Amiri"/>
          <w:color w:val="111111"/>
          <w:sz w:val="28"/>
          <w:szCs w:val="28"/>
          <w:rtl w:val="true"/>
          <w:lang w:bidi="ar-SA"/>
        </w:rPr>
        <w:t>.</w:t>
      </w:r>
      <w:r>
        <w:rPr>
          <w:rStyle w:val="FootnoteAnchor"/>
          <w:rtl w:val="true"/>
        </w:rPr>
        <w:footnoteReference w:id="374"/>
      </w:r>
    </w:p>
    <w:p>
      <w:pPr>
        <w:pStyle w:val="Heading6"/>
        <w:numPr>
          <w:ilvl w:val="5"/>
          <w:numId w:val="1"/>
        </w:numPr>
        <w:rPr/>
      </w:pPr>
      <w:bookmarkStart w:id="554" w:name="__RefHeading___Toc6525768_3381743652"/>
      <w:bookmarkStart w:id="555" w:name="_Toc224"/>
      <w:bookmarkEnd w:id="554"/>
      <w:r>
        <w:rPr/>
        <w:t>21</w:t>
      </w:r>
      <w:r>
        <w:rPr>
          <w:rtl w:val="true"/>
        </w:rPr>
        <w:t xml:space="preserve">. </w:t>
      </w:r>
      <w:r>
        <w:rPr>
          <w:rtl w:val="true"/>
        </w:rPr>
        <w:t>مسلم بن هرمز</w:t>
      </w:r>
      <w:bookmarkEnd w:id="555"/>
    </w:p>
    <w:p>
      <w:pPr>
        <w:pStyle w:val="BookText"/>
        <w:rPr/>
      </w:pPr>
      <w:r>
        <w:rPr>
          <w:rFonts w:eastAsia="Times New Roman" w:cs="Times New Roman" w:ascii="Times New Roman" w:hAnsi="Times New Roman"/>
          <w:color w:val="111111"/>
          <w:sz w:val="28"/>
          <w:szCs w:val="28"/>
          <w:lang w:val="en-US" w:bidi="en-US"/>
        </w:rPr>
        <w:t>15416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بن أبي‌شيبة الاُبلّي، حدّثنا قزعة بن سويد الباهلي، حدّثنا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الحنّاء،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علي بن أبي‌طالب من أهل الجمل أتي الكوفة فدخل بيت مالها فأضرط‍‌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قسمه بيننا، ثمّ‌ جاءت ابنة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منه شيئاً، فسعي وراءها ففكّ‌ يدها ونزعه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w:t>
      </w:r>
      <w:bookmarkStart w:id="556" w:name="pg17040_185488"/>
    </w:p>
    <w:p>
      <w:pPr>
        <w:pStyle w:val="BookText"/>
        <w:rPr/>
      </w:pPr>
      <w:bookmarkEnd w:id="556"/>
      <w:r>
        <w:rPr>
          <w:rFonts w:ascii="Amiri" w:hAnsi="Amiri" w:eastAsia="Amiri" w:cs="Amiri"/>
          <w:color w:val="111111"/>
          <w:sz w:val="28"/>
          <w:sz w:val="28"/>
          <w:szCs w:val="28"/>
          <w:rtl w:val="true"/>
          <w:lang w:bidi="ar-SA"/>
        </w:rPr>
        <w:t>لها فيه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أبوها حقّه فليعطها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قسمته قسم بيننا حبالاً جاءت من البحرين فأبينا قبضها فأكرهنا عليها، فخرجت كتاناً جيّداً فتنافسنا فيها فبلغت دراهم، ثمّ‌ عمد إلي بيت المال فكسحه ونضحه بالماء، ثمّ‌ صلّي فيه ركعتين، ثمّ‌ توسّد رداءه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لبيت مال المسلمين أن لا يأتي عليه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هكذا ليس فيه شيء قد أخذ كلّ‌ ذي حقّ‌ حقّه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أبيه مسلم بن هرمز،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علي الناس في سنة ثلاث عطيّات، ثمّ‌ قدم عليه مال من أصبهان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 عطاء الرابع فخذوا، ثمّ‌ كنس بيت المال وصلّي فيه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حبال من 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جيء بها من أرض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بعضهم وترك بعضهم، فنظروا فإذا هو كتان يعمل فبلغ الحبل آخر النهار دراهم</w:t>
      </w:r>
      <w:r>
        <w:rPr>
          <w:rFonts w:eastAsia="Amiri" w:cs="Amiri" w:ascii="Amiri" w:hAnsi="Amiri"/>
          <w:color w:val="111111"/>
          <w:sz w:val="28"/>
          <w:szCs w:val="28"/>
          <w:rtl w:val="true"/>
          <w:lang w:bidi="ar-SA"/>
        </w:rPr>
        <w:t>.</w:t>
      </w:r>
      <w:r>
        <w:rPr>
          <w:rStyle w:val="FootnoteAnchor"/>
          <w:rtl w:val="true"/>
        </w:rPr>
        <w:footnoteReference w:id="376"/>
      </w:r>
    </w:p>
    <w:p>
      <w:pPr>
        <w:pStyle w:val="Heading6"/>
        <w:numPr>
          <w:ilvl w:val="5"/>
          <w:numId w:val="1"/>
        </w:numPr>
        <w:rPr/>
      </w:pPr>
      <w:bookmarkStart w:id="557" w:name="__RefHeading___Toc6525770_3381743652"/>
      <w:bookmarkStart w:id="558" w:name="_Toc225"/>
      <w:bookmarkEnd w:id="557"/>
      <w:r>
        <w:rPr/>
        <w:t>22</w:t>
      </w:r>
      <w:r>
        <w:rPr>
          <w:rtl w:val="true"/>
        </w:rPr>
        <w:t xml:space="preserve">. </w:t>
      </w:r>
      <w:r>
        <w:rPr>
          <w:rtl w:val="true"/>
        </w:rPr>
        <w:t>مصعب بن خارجة</w:t>
      </w:r>
      <w:bookmarkEnd w:id="558"/>
    </w:p>
    <w:p>
      <w:pPr>
        <w:pStyle w:val="BookText"/>
        <w:rPr/>
      </w:pPr>
      <w:r>
        <w:rPr>
          <w:rFonts w:eastAsia="Times New Roman" w:cs="Times New Roman" w:ascii="Times New Roman" w:hAnsi="Times New Roman"/>
          <w:color w:val="111111"/>
          <w:sz w:val="28"/>
          <w:szCs w:val="28"/>
          <w:lang w:val="en-US" w:bidi="en-US"/>
        </w:rPr>
        <w:t>15418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أبوعاصم النبيل، حدّثنا خارجة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يقسم بيننا كلّ‌ شيء حتّي يقسم العطور بين نسائنا</w:t>
      </w:r>
      <w:r>
        <w:rPr>
          <w:rFonts w:eastAsia="Amiri" w:cs="Amiri" w:ascii="Amiri" w:hAnsi="Amiri"/>
          <w:color w:val="111111"/>
          <w:sz w:val="28"/>
          <w:szCs w:val="28"/>
          <w:rtl w:val="true"/>
          <w:lang w:bidi="ar-SA"/>
        </w:rPr>
        <w:t>.</w:t>
      </w:r>
      <w:r>
        <w:rPr>
          <w:rStyle w:val="FootnoteAnchor"/>
          <w:rtl w:val="true"/>
        </w:rPr>
        <w:footnoteReference w:id="377"/>
      </w:r>
    </w:p>
    <w:p>
      <w:pPr>
        <w:pStyle w:val="Heading6"/>
        <w:numPr>
          <w:ilvl w:val="5"/>
          <w:numId w:val="1"/>
        </w:numPr>
        <w:rPr/>
      </w:pPr>
      <w:bookmarkStart w:id="559" w:name="__RefHeading___Toc6525772_3381743652"/>
      <w:bookmarkStart w:id="560" w:name="_Toc226"/>
      <w:bookmarkEnd w:id="559"/>
      <w:r>
        <w:rPr/>
        <w:t>23</w:t>
      </w:r>
      <w:r>
        <w:rPr>
          <w:rtl w:val="true"/>
        </w:rPr>
        <w:t xml:space="preserve">. </w:t>
      </w:r>
      <w:r>
        <w:rPr>
          <w:rtl w:val="true"/>
        </w:rPr>
        <w:t>أبوالمعلّي الحنائي عن أبيه</w:t>
      </w:r>
      <w:bookmarkEnd w:id="560"/>
    </w:p>
    <w:p>
      <w:pPr>
        <w:pStyle w:val="BookText"/>
        <w:rPr/>
      </w:pPr>
      <w:r>
        <w:rPr>
          <w:rFonts w:eastAsia="Times New Roman" w:cs="Times New Roman" w:ascii="Times New Roman" w:hAnsi="Times New Roman"/>
          <w:color w:val="111111"/>
          <w:sz w:val="28"/>
          <w:szCs w:val="28"/>
          <w:lang w:val="en-US" w:bidi="en-US"/>
        </w:rPr>
        <w:t>15419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أبوالمعلّي</w:t>
      </w:r>
      <w:bookmarkStart w:id="561" w:name="pg17040_185489"/>
    </w:p>
    <w:p>
      <w:pPr>
        <w:pStyle w:val="BookText"/>
        <w:rPr/>
      </w:pPr>
      <w:bookmarkEnd w:id="561"/>
      <w:r>
        <w:rPr>
          <w:rFonts w:ascii="Amiri" w:hAnsi="Amiri" w:eastAsia="Amiri" w:cs="Amiri"/>
          <w:color w:val="111111"/>
          <w:sz w:val="28"/>
          <w:sz w:val="28"/>
          <w:szCs w:val="28"/>
          <w:rtl w:val="true"/>
          <w:lang w:bidi="ar-SA"/>
        </w:rPr>
        <w:t>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صعد المنبر وعليه إزار ورداء وعمامة، وشهدت عليّاً أعطي الناس ثلاثة إباطية في سنة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6525774_3381743652"/>
      <w:bookmarkStart w:id="563" w:name="_Toc227"/>
      <w:bookmarkEnd w:id="562"/>
      <w:r>
        <w:rPr/>
        <w:t>24</w:t>
      </w:r>
      <w:r>
        <w:rPr>
          <w:rtl w:val="true"/>
        </w:rPr>
        <w:t xml:space="preserve">. </w:t>
      </w:r>
      <w:r>
        <w:rPr>
          <w:rtl w:val="true"/>
        </w:rPr>
        <w:t>ما ورد مرسلاً</w:t>
      </w:r>
      <w:bookmarkEnd w:id="563"/>
    </w:p>
    <w:p>
      <w:pPr>
        <w:pStyle w:val="BookText"/>
        <w:rPr/>
      </w:pPr>
      <w:r>
        <w:rPr>
          <w:rFonts w:eastAsia="Times New Roman" w:cs="Times New Roman" w:ascii="Times New Roman" w:hAnsi="Times New Roman"/>
          <w:color w:val="111111"/>
          <w:sz w:val="28"/>
          <w:szCs w:val="28"/>
          <w:lang w:val="en-US" w:bidi="en-US"/>
        </w:rPr>
        <w:t>15420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أبي‌طالب رضى الله عنه يقسم بيت المال في كلّ‌ جمعة حتّي لا يبقي منه شيئاً؛ ثمّ‌ يفرش له ويقيل فيه، ويتمثّل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إذ كلّ‌ جان يده إلي فيه</w:t>
      </w:r>
    </w:p>
    <w:p>
      <w:pPr>
        <w:pStyle w:val="BookText"/>
        <w:rPr/>
      </w:pPr>
      <w:r>
        <w:rPr>
          <w:rFonts w:ascii="Amiri" w:hAnsi="Amiri" w:eastAsia="Amiri" w:cs="Amiri"/>
          <w:color w:val="111111"/>
          <w:sz w:val="28"/>
          <w:sz w:val="28"/>
          <w:szCs w:val="28"/>
          <w:rtl w:val="true"/>
          <w:lang w:bidi="ar-SA"/>
        </w:rPr>
        <w:t>كان علي بن أبي‌طالب إذا دخل بيت المال ونظر إلي ما فيه من الذهب والفضّة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ابيضّي واصفرّي وغرّي‌غيري إنّي‌من الله بكلّ‌ خير</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15421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الرواة كلّها علي أنّه عليه السلام قبض ما وجد في عسكر الجمل من سلاح ودابّة ومملوك ومتاع وعروض، فقسّمه بين أصحابه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15422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عليه مال لم يبق منه شيئاً إلّا قسّمه، ولا يترك في بيت المال منه إلّا ما يعجز عن قسمته في يومه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يستأثر من الفيء بشيء، ولا يخصّ‌ به حميماً ولا قريباً، ولا يخصّ‌ بالولايات إلّا أهل الديانات والأمانات</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15423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رضى الله عنه يقسم ما في بيت المال، ثمّ‌ يكنسه ويصلّي فيه رجاء أن تشهد له عند الله يوم القيامة،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تأتينا أشياء نستكثرها إذا جاءتنا</w:t>
      </w:r>
      <w:bookmarkStart w:id="564" w:name="pg17040_185490"/>
    </w:p>
    <w:p>
      <w:pPr>
        <w:pStyle w:val="BookText"/>
        <w:rPr/>
      </w:pPr>
      <w:bookmarkEnd w:id="564"/>
      <w:r>
        <w:rPr>
          <w:rFonts w:ascii="Amiri" w:hAnsi="Amiri" w:eastAsia="Amiri" w:cs="Amiri"/>
          <w:color w:val="111111"/>
          <w:sz w:val="28"/>
          <w:sz w:val="28"/>
          <w:szCs w:val="28"/>
          <w:rtl w:val="true"/>
          <w:lang w:bidi="ar-SA"/>
        </w:rPr>
        <w:t>ونستقلّها إذا قسمناها، وإنّا لنقسم القليل والكثير</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أبي‌صالح بيت الإمام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العنوان التالي، وراجع ما ذكرناه في فصل حياته عليه السلام الشخصيّة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يتعلّق به عليه السلام من ملبسه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مطعمه عليه السلام ومأكله</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6525776_3381743652"/>
      <w:bookmarkStart w:id="566" w:name="_Toc228"/>
      <w:bookmarkEnd w:id="565"/>
      <w:r>
        <w:rPr/>
        <w:t>13</w:t>
      </w:r>
      <w:r>
        <w:rPr>
          <w:rtl w:val="true"/>
        </w:rPr>
        <w:t xml:space="preserve">. </w:t>
      </w:r>
      <w:r>
        <w:rPr>
          <w:rtl w:val="true"/>
        </w:rPr>
        <w:t>تقسيم رغيف واحد بسبعة أجزاء</w:t>
      </w:r>
      <w:bookmarkEnd w:id="56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الجرمي</w:t>
      </w:r>
    </w:p>
    <w:p>
      <w:pPr>
        <w:pStyle w:val="BookText"/>
        <w:rPr/>
      </w:pPr>
      <w:r>
        <w:rPr>
          <w:rFonts w:eastAsia="Times New Roman" w:cs="Times New Roman" w:ascii="Times New Roman" w:hAnsi="Times New Roman"/>
          <w:color w:val="111111"/>
          <w:sz w:val="28"/>
          <w:szCs w:val="28"/>
          <w:lang w:val="en-US" w:bidi="en-US"/>
        </w:rPr>
        <w:t>15424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بكر بن عيسي، عن عاصم بن كليب الجرمي،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عليه السلام وقد جاءه مال من الجبل، فقام وقمنا معه، وجاء الناس يزدحمون، فأخذ حبالاً فوصلها بيده، وعقد بعضها إلي بعض، ثمّ‌ أدارها حول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احلّ‌ لأحد أن يجاوز هذا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الناس كلّهم من وراء الحبل، ودخل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رؤوس الأسباع‌؟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الكوفة يومئذ أسباعاً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يحملون هذه الجوالق إلي هذه الجوالق، وهذا إلي هذا، حتّي استوت القسمة سبعة أجزاء، ووجد مع المتاع رغيف،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اكسروه سبع كسر، وضعوا علي كلّ‌ جزء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جناي‌وخياره فيه إذ كلّ‌ جان يده إلي فيه</w:t>
      </w:r>
    </w:p>
    <w:p>
      <w:pPr>
        <w:pStyle w:val="BookText"/>
        <w:rPr/>
      </w:pPr>
      <w:r>
        <w:rPr>
          <w:rFonts w:ascii="Amiri" w:hAnsi="Amiri" w:eastAsia="Amiri" w:cs="Amiri"/>
          <w:color w:val="111111"/>
          <w:sz w:val="28"/>
          <w:sz w:val="28"/>
          <w:szCs w:val="28"/>
          <w:rtl w:val="true"/>
          <w:lang w:bidi="ar-SA"/>
        </w:rPr>
        <w:t>ثمّ‌ أقرع عليها ودفعها إلي رؤوس الأسباع، فجعل كلّ‌ رجل منهم يدعو قومه فيحملون الجواليق</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15425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كليب، عن أبيه،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علي علي مال من أصبهان فقسّمه سبعة أسباع، ووجد فيه رغيفاً فقسّمه سبع</w:t>
      </w:r>
    </w:p>
    <w:p>
      <w:pPr>
        <w:pStyle w:val="BookText"/>
        <w:rPr/>
      </w:pPr>
      <w:r>
        <w:rPr>
          <w:rFonts w:ascii="Amiri" w:hAnsi="Amiri" w:eastAsia="Amiri" w:cs="Amiri"/>
          <w:color w:val="111111"/>
          <w:sz w:val="28"/>
          <w:sz w:val="28"/>
          <w:szCs w:val="28"/>
          <w:rtl w:val="true"/>
          <w:lang w:bidi="ar-SA"/>
        </w:rPr>
        <w:t>كسر، فجعل علي كلّ‌ جزء كسرة، ثمّ‌ أقرع بينهم أيّهم يعطي أوّلاً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ابن عبدالبرّ بإسناده إليه في‌الاستيعاب </w:t>
      </w:r>
      <w:r>
        <w:rPr>
          <w:rFonts w:eastAsia="Amiri" w:cs="Amiri" w:ascii="Amiri" w:hAnsi="Amiri"/>
          <w:color w:val="111111"/>
          <w:sz w:val="28"/>
          <w:szCs w:val="28"/>
          <w:lang w:bidi="ar-SA"/>
        </w:rPr>
        <w:t>1113/3</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وأخباره في‌مثل هذا من سيرته لا يحيط‍‌ بها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في‌الرياض النضرة لمحبّ‌ الطبري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ورعه، وذخائر العقبي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القلعي، والكامل لابن الأثير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عاصم بن كليب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الفقيه أبوالفتح العمري، أخبرنا أبوالحسن أحمد بن إبراهيم بن فراس، حدّثنا أبوجعفر محمّد بن إبراهيم، حدّثنا عبدالحميد بن صبيح، حدّثنا سفيان، عن عاصم بن كليب، عن أبيه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رضى الله عنه أتاه مال من أصبهان فقسّمه بسبعة أسباع، ففضل رغيف، فكسر بسبع كسر، فوضع علي كلّ‌ جزء كسرة، ثمّ‌ أقرع بين الناس أيّهم يأخذ أوّل</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15427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عاصم بن كليب،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علي مال من أصبهان، فقسّمه علي سبعة أسهم، فوجد فيه رغيفاً فكسره علي سبعة، وجعل علي كلّ‌ قسم منها كسرة، ثمّ‌ دعا امراء الأسباع</w:t>
      </w:r>
      <w:r>
        <w:rPr>
          <w:rStyle w:val="FootnoteAnchor"/>
          <w:rtl w:val="true"/>
        </w:rPr>
        <w:footnoteReference w:id="386"/>
      </w:r>
      <w:r>
        <w:rPr>
          <w:rFonts w:ascii="Amiri" w:hAnsi="Amiri" w:eastAsia="Amiri" w:cs="Amiri"/>
          <w:color w:val="111111"/>
          <w:sz w:val="28"/>
          <w:sz w:val="28"/>
          <w:szCs w:val="28"/>
          <w:rtl w:val="true"/>
          <w:lang w:bidi="ar-SA"/>
        </w:rPr>
        <w:t>فأقرع بينهم لينظر أيّهم يعطي أوّلاً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15428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حامد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الجهضمي، حدّثنا سفيان بن عيينة، عن عاصم بن كليب،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قسّم ما في بيت المال علي سبعة أسباع، ثمّ‌ وجد رغيفاً فكسره سبع كسر، ثمّ‌ دعا امراء الأجناد فأقرع بينهم</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في‌حلية الأولياء </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سفيان بن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القطيعي</w:t>
      </w:r>
      <w:r>
        <w:rPr>
          <w:rFonts w:eastAsia="Amiri" w:cs="Amiri" w:ascii="Amiri" w:hAnsi="Amiri"/>
          <w:color w:val="111111"/>
          <w:sz w:val="28"/>
          <w:szCs w:val="28"/>
          <w:rtl w:val="true"/>
          <w:lang w:bidi="ar-SA"/>
        </w:rPr>
        <w:t>.</w:t>
      </w:r>
      <w:bookmarkStart w:id="567" w:name="pg17040_185493"/>
    </w:p>
    <w:p>
      <w:pPr>
        <w:pStyle w:val="Heading4"/>
        <w:numPr>
          <w:ilvl w:val="3"/>
          <w:numId w:val="1"/>
        </w:numPr>
        <w:rPr/>
      </w:pPr>
      <w:bookmarkStart w:id="568" w:name="__RefHeading___Toc6525778_3381743652"/>
      <w:bookmarkStart w:id="569" w:name="_Toc229"/>
      <w:bookmarkEnd w:id="567"/>
      <w:bookmarkEnd w:id="568"/>
      <w:r>
        <w:rPr>
          <w:rtl w:val="true"/>
        </w:rPr>
        <w:t>الباب الخامس</w:t>
      </w:r>
      <w:r>
        <w:rPr>
          <w:rtl w:val="true"/>
        </w:rPr>
        <w:t xml:space="preserve">: </w:t>
      </w:r>
      <w:r>
        <w:rPr>
          <w:rtl w:val="true"/>
        </w:rPr>
        <w:t>عمله عليه السلام السياسي وسيرته فيه وفيه فروع</w:t>
      </w:r>
      <w:r>
        <w:rPr>
          <w:rtl w:val="true"/>
        </w:rPr>
        <w:t>:</w:t>
      </w:r>
      <w:bookmarkEnd w:id="569"/>
    </w:p>
    <w:p>
      <w:pPr>
        <w:pStyle w:val="Heading5"/>
        <w:numPr>
          <w:ilvl w:val="4"/>
          <w:numId w:val="1"/>
        </w:numPr>
        <w:rPr/>
      </w:pPr>
      <w:bookmarkStart w:id="570" w:name="__RefHeading___Toc6525780_3381743652"/>
      <w:bookmarkStart w:id="571" w:name="_Toc230"/>
      <w:bookmarkEnd w:id="570"/>
      <w:r>
        <w:rPr>
          <w:rtl w:val="true"/>
        </w:rPr>
        <w:t>الأوّل</w:t>
      </w:r>
      <w:r>
        <w:rPr>
          <w:rtl w:val="true"/>
        </w:rPr>
        <w:t xml:space="preserve">: </w:t>
      </w:r>
      <w:r>
        <w:rPr>
          <w:rtl w:val="true"/>
        </w:rPr>
        <w:t>دهاؤه عليه السلام وحسن سياسته وتدبيره</w:t>
      </w:r>
      <w:bookmarkEnd w:id="571"/>
    </w:p>
    <w:p>
      <w:pPr>
        <w:pStyle w:val="Heading6"/>
        <w:numPr>
          <w:ilvl w:val="5"/>
          <w:numId w:val="1"/>
        </w:numPr>
        <w:rPr/>
      </w:pPr>
      <w:bookmarkStart w:id="572" w:name="__RefHeading___Toc6525782_3381743652"/>
      <w:bookmarkStart w:id="573" w:name="_Toc231"/>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Heading6"/>
        <w:numPr>
          <w:ilvl w:val="5"/>
          <w:numId w:val="1"/>
        </w:numPr>
        <w:rPr/>
      </w:pPr>
      <w:bookmarkStart w:id="574" w:name="__RefHeading___Toc6525784_3381743652"/>
      <w:bookmarkStart w:id="575" w:name="_Toc232"/>
      <w:bookmarkEnd w:id="574"/>
      <w:r>
        <w:rPr/>
        <w:t>1</w:t>
      </w:r>
      <w:r>
        <w:rPr>
          <w:rtl w:val="true"/>
        </w:rPr>
        <w:t xml:space="preserve">. </w:t>
      </w:r>
      <w:r>
        <w:rPr>
          <w:rtl w:val="true"/>
        </w:rPr>
        <w:t>كليب الجرمي</w:t>
      </w:r>
      <w:bookmarkEnd w:id="575"/>
    </w:p>
    <w:p>
      <w:pPr>
        <w:pStyle w:val="BookText"/>
        <w:rPr/>
      </w:pPr>
      <w:r>
        <w:rPr>
          <w:rFonts w:eastAsia="Times New Roman" w:cs="Times New Roman" w:ascii="Times New Roman" w:hAnsi="Times New Roman"/>
          <w:color w:val="111111"/>
          <w:sz w:val="28"/>
          <w:szCs w:val="28"/>
          <w:lang w:val="en-US" w:bidi="en-US"/>
        </w:rPr>
        <w:t>15430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كليب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الجمل ومسير عائشة وعلي وطلحة والزبير،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قدمت العسكر قدمت علي أدهي العرب،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لدخل علي في نسب قومي حتّي 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لهو أعلم بهم منّي،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بني راسب بالبصرة أكثر من بني‌قدامة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15431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زياد بن أيّوب كتاباً فيه أحاديث عن شيوخ ذكر أنّه سمعها منهم؛ قرأ علىّ‌ بعضها ولم يقرأ علىّ‌ بعضها، فممّا لم يقرأ علىّ‌ من ذلك فكتبته منه</w:t>
      </w:r>
      <w:r>
        <w:rPr>
          <w:rFonts w:eastAsia="Amiri" w:cs="Amiri" w:ascii="Amiri" w:hAnsi="Amiri"/>
          <w:color w:val="111111"/>
          <w:sz w:val="28"/>
          <w:szCs w:val="28"/>
          <w:rtl w:val="true"/>
          <w:lang w:bidi="ar-SA"/>
        </w:rPr>
        <w:t>.</w:t>
      </w:r>
      <w:bookmarkStart w:id="576" w:name="pg17040_185494"/>
    </w:p>
    <w:p>
      <w:pPr>
        <w:pStyle w:val="BookText"/>
        <w:rPr/>
      </w:pPr>
      <w:bookmarkEnd w:id="5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سوقة، عن عاصم بن كليب الجرمي،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 قصّة الجمل ومسير عائشة وعلي وطلحة والزبير،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أدهي العرب</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أميرالمؤمنين ذاقار</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6525786_3381743652"/>
      <w:bookmarkStart w:id="578" w:name="_Toc233"/>
      <w:bookmarkEnd w:id="577"/>
      <w:r>
        <w:rPr/>
        <w:t>2</w:t>
      </w:r>
      <w:r>
        <w:rPr>
          <w:rtl w:val="true"/>
        </w:rPr>
        <w:t xml:space="preserve">. </w:t>
      </w:r>
      <w:r>
        <w:rPr>
          <w:rtl w:val="true"/>
        </w:rPr>
        <w:t>المراسيل والأقوال</w:t>
      </w:r>
      <w:bookmarkEnd w:id="578"/>
    </w:p>
    <w:p>
      <w:pPr>
        <w:pStyle w:val="BookText"/>
        <w:rPr/>
      </w:pPr>
      <w:r>
        <w:rPr>
          <w:rFonts w:eastAsia="Times New Roman" w:cs="Times New Roman" w:ascii="Times New Roman" w:hAnsi="Times New Roman"/>
          <w:color w:val="111111"/>
          <w:sz w:val="28"/>
          <w:szCs w:val="28"/>
          <w:lang w:val="en-US" w:bidi="en-US"/>
        </w:rPr>
        <w:t>15432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فدلّونا علي فضل علي في الرأي والتدبير كما دللتم علي فضله في الشجاعة والجهاد، وقد تعلمون أنّ‌ قريشاً طعنت عليه في رأيه، وضعّفته في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تضعيف قريش له في تدبيره ورأيه فبالعداوة والعصبيّة، لا بحقّ‌ طعنوا ولا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فليوقفونا من رأيه علي غلط‍‌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 فضل رأيه ورجاحة</w:t>
      </w:r>
      <w:r>
        <w:rPr>
          <w:rStyle w:val="FootnoteAnchor"/>
          <w:rtl w:val="true"/>
        </w:rPr>
        <w:footnoteReference w:id="391"/>
      </w:r>
      <w:r>
        <w:rPr>
          <w:rFonts w:ascii="Amiri" w:hAnsi="Amiri" w:eastAsia="Amiri" w:cs="Amiri"/>
          <w:color w:val="111111"/>
          <w:sz w:val="28"/>
          <w:sz w:val="28"/>
          <w:szCs w:val="28"/>
          <w:rtl w:val="true"/>
          <w:lang w:bidi="ar-SA"/>
        </w:rPr>
        <w:t>تدبيره أنّه لم يولّ‌ عليه أحد في جيش في حروب النبىّ‌ صلى الله عليه و سلم، ولو كان من ضعف التدبير علي ما ادّعيتم ومن الشجاعة علي ما أقررتم كان في الرأي وصلاح الحروب أن يكون مأموراً في الحروب ولا يكون أميراً، فما كان من النبىّ‌ صلى الله عليه و سلم في أمره وتوليته دليل واضح علي ما قلنا ونفي 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بلغه ما قالت قريش فكذّبه وتعجّب من قولها،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 وهل أحد كان أشدّ مراساً لها منّي‌؟ والله لقد نهضت فيها وأنا ابن عشرين، وها أنا ذا قد نيّفت علي الستّين، ولكن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تمثّل عند تركهم لرأيه بقول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أمري‌بمنعرج اللوي فلم يستبينوا الرشد إلّا ضحي الغد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الشيء من الرأي والتدبير عن معرفة، يمنعه من ذلك الخوف من الله لأنّه محرّم في الدين، ويستعمله من خالفه كالغدر والخديعة والكذب</w:t>
      </w:r>
    </w:p>
    <w:p>
      <w:pPr>
        <w:pStyle w:val="BookText"/>
        <w:rPr/>
      </w:pPr>
      <w:r>
        <w:rPr>
          <w:rFonts w:ascii="Amiri" w:hAnsi="Amiri" w:eastAsia="Amiri" w:cs="Amiri"/>
          <w:color w:val="111111"/>
          <w:sz w:val="28"/>
          <w:sz w:val="28"/>
          <w:szCs w:val="28"/>
          <w:rtl w:val="true"/>
          <w:lang w:bidi="ar-SA"/>
        </w:rPr>
        <w:t>ونقض العهد والغارة والبيات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فيظنّ‌ الجاهل أنّ‌ ذلك منه قلّة معرفة به، وأنّ‌ من خالفه إنّما صار إلي ذلك بفضل رأيه، وقد ذكر ذلك في بعض كلامه فمدح الوفاء، وعاب الغدر وانتهاز الفرصة بما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والله توأم الصدق، وما أعلم جنّة أوقي منها، وما غدر من علم كيف العواقب، وأيم الله لقد أصبحنا في زمن اتّخذه أكثر أهله كيساً، ونسبهم أهله إلي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خيّبهم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 الحُوَّل القُلَّب وجه الحيلة ودونها حاجز من أمر الله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فيدعها رأي عين وبعد قدرة عليها، وينتهز فرصتها من لا حريجة له في الدين</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342/4</w:t>
      </w:r>
      <w:r>
        <w:rPr>
          <w:rFonts w:ascii="Amiri" w:hAnsi="Amiri" w:eastAsia="Amiri" w:cs="Amiri"/>
          <w:color w:val="111111"/>
          <w:sz w:val="28"/>
          <w:sz w:val="28"/>
          <w:szCs w:val="28"/>
          <w:rtl w:val="true"/>
          <w:lang w:bidi="ar-SA"/>
        </w:rPr>
        <w:t xml:space="preserve">، باب الوفاء وحسن العهد؛ مطالب السؤول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في‌فصاحته، 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في‌الخطب والمواعظ‍‌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ويجد علي ذلك أعواناً غير مستبصرين، وما يرتاب في مثل هذا إلّا الجاهلون، ولعمري إنّ‌ عمرو بن العاص ومعاوية الغادر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رأيه إذا شرعت له الفرصة لا يحجزه عن ذلك خوف من الله وأمره، فيحنث ويكذب ويغيّر ويغدر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فارتاب بمثل هذا من فعلهم من لا بصيرة له، وما ظنّك بقوم لمّا انتبهوا عند قتل عمّار بن ياسر لقول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أخرجه‌؟ فوجد قوماً طغاماً لا علم لهم بكفر من إيمان ولا هدي من ضلال، أصحاب جفاء وجهل وارتياب، فجاز عندهم هذا الكلام، وظنّوا أنّه قد خرج من هذا السؤال، وأنّ‌ قاتل عمّار بن ياسر هو علي دون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هذا من قوله علي بن أبي‌طالب قال للجفاة الطغام وأشباه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قتلت عمّاراً؛ لأنّي أخرجته، لكان رسول الله قتل حمزة وجميع من قتل في حربه؛ لأنّه هو المخرج لهم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فتوازر معاوية وعمرو واستعانوا علي علي بالمكيدة والغدر، واستعان عليه آخرون بالتمويه والشبه، وكلّهم يعتلّ‌ بطلب الدم، وإن كان بعضهم أجرأ من بعض، وأقدم علي الفجور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البصرة من قعد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صاحب شرطته مالك بن حبيب اليربوعي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التأنيب والهجر لقليل، فمرنا بقتلهم، فوالله لئن أمرتنا لنقتلنّهم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المدي وعدوت الحكم، وأغرقت في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لبعض الغشم أبلغ في امور تنوبك من مداهنة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قضاء الله يا مالك، إنّما النفس بالنفس، فما بال ذكرك الغشم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والإسراف في القتل أن تقتل غير قاتلك، فقد نهي الله عن ذلك، وذلك هو الغشم الّذي نهي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فتدبّروا سيرته، وتصفّحوا سياسته؛ لتعلموا فضله في رأيه وتدبيره وفضله في شجاعته وإسلامه وفضله عند الشدائد في صبره ويقينه، وسنتكلّف لكم جمع ذلك لتخفّ‌ المؤونة عليكم، ونأتي من بيان ذلك بما فيه الشفاء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يؤثر عنه في صواب رأيه وتحقيق ما ذكرنا من توقّيه وإيثاره الصواب في اختياره،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قول الزبير وطلحة وتعريضهما بالنكث دعا بعبدالله 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أباالعبّاس، أما بلغك قول 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ينصفا حتّي يذاقا، ولن يذاقا حتّي يعملا، فولّ‌ طلحة البصرة والزبير الكوفة، فإنّهما متي يليا ويبسطا أيديهما وألسنتهما استحقّا العزل، واستوجبا البغض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أباالعبّاس، إنّ‌ العراق بها الرجال والأموال، ومتي يملكان رقاب الناس يستميلا السفيه بالطمع، ويضربا الضعيف بالبلاء، ويقويا علي البغي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مستعملاً أحداً لنفعه أو لضرّه في يومه أو غده استعملت معاوية علي الشام، ولولا ما ظهر لي من حرصهما كان لي فيهما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فأىّ‌ الرأيين عندكم أبلغ وأولي بالصواب وأوفق وأجمعهما للدنيا والدين‌؟ وقد تعلمون فضل ابن عبّاس في رأيه، وأنّ‌ عمر قد كان يستعين به علي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يؤت رضى الله عنه في اموره لسوء تدبير كان منه أو لغلط‍‌ في رأي، غير أنّه كان يؤثر الصواب عند الله في مخالفة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يؤثر الرأي في مخالفة رضا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له خاصّة من أهل البصائر واليقين من المهاجرين والأنصار، مثل ابن عبّاس وعمّار والمقداد وأبي‌أيّوب الأنصاري وخزيمة بن ثابت وأبي‌الهيثم بن التيهان وقيس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أشبه هؤلاء من أهل البصيرة والمعرفة، فأفنتهم الحروب واخترمهم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وحصل معه من العامّة قوم لم يتمكّن العلم من قلوبهم، تبعوه مع ضعف البصيرة واليقين، ليس لهم صبر المهاجرين، ولا يقين الأنصار، فطالت بهم تلك الحروب، واتّصلت بعضها ببعض، وفني أهل البصيرة واليقين، وبقي من أهل الضعف في النيّة وقصر المعرفة من قد سئموا الحرب، وضجروا من القتل، فدخلهم الفشل، وطلبوا الراحة، وتعلّقوا بالأعاليل، فعندها 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أعرفكم معرفة جرت ندماً، وملأتم قلبي غيظاً، وأفسدتم علىّ‌ رأيي بالعصيان والخذلان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الأحوال مع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ظهرت أسباب العزّة، وقد جاءهم من الله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ارتياب قوم، وشكّ‌ آخرين، وضعف قوم، وتخلّف قوم، وانهزام قوم خلّوا مراكزهم وولّوا العدوّ أدبارهم، وفيهم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المتخلّفين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فَاقْعُدُوا مَعَ‌ الْخالِفِينَ‌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لَمَنْ‌ لَيُبَطِّئَنَّ‌ فَإِنْ‌ أَصابَتْكُمْ‌ مُصِيبَةٌ‌ قالَ‌ قَدْ أَنْعَمَ‌ اللّهُ‌ عَلَيَّ‌ إِذْ لَمْ‌ أَكُنْ‌ مَعَهُمْ‌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الأحوال الّتي يذكرونها في حروب علي عليه السلام قد كانت في حروب النبىّ‌ صلى الله عليه و سلم، فَلِم جعلتموها علّة للنقص، والخطأ في الرأي لولا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عليه الوحي ويعينه الله بالملائكة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زاغت الأبصار من قوم عند محنة كانت، وضاقت صدورهم، وظنّوا بالله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أخالكم إلّا متعمّدين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لنا رأياً من رأيه، وغلطة من غلطاته، بها ضعّفتم أميرالمؤمنين رضى الله عنه في رأيه، لولا المعاندة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تعلمون شدّة مقاساته</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المقاسات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للحروب واضطلاعه بها، وما مني به من تراكم المحن عليه، واجتماع أهل النكث والبغي علي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المتولّي للاصطلاء 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بلمّ‌ شعثها، والداعي إلي الإجماع عليها، منفرداً بذلك، ليس له نظير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تعرفون لمن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الكتائب، ويجنّد الجنود، ويبعث البعوث، ويعبّئ العساكر، ويؤمّر الاُمراء، ويقوم بالخطب تحريضاً وبياناً وتأنيباً، ويوضّح السنّة، ويتولّي محاجّة من حاجّه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شبهة قد أوضحها، وكربة قد كشفها، وضلالة قد محقها، وضالّ‌ قد هداه، ونفس قد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يقوي قلب أحد علي ما ذكرنا إلّا من نوّر اليقين قلبه، وعرف ما له عند ربّه، وعلم أنّ‌ بمثل ما فعل ينال رضاه، ويباعد من سخطه‌؟</w:t>
      </w:r>
    </w:p>
    <w:p>
      <w:pPr>
        <w:pStyle w:val="BookText"/>
        <w:rPr/>
      </w:pPr>
      <w:r>
        <w:rPr>
          <w:rFonts w:ascii="Amiri" w:hAnsi="Amiri" w:eastAsia="Amiri" w:cs="Amiri"/>
          <w:color w:val="111111"/>
          <w:sz w:val="28"/>
          <w:sz w:val="28"/>
          <w:szCs w:val="28"/>
          <w:rtl w:val="true"/>
          <w:lang w:bidi="ar-SA"/>
        </w:rPr>
        <w:t>ففضيلته في الجهاد قد بانت أيّام النبىّ‌ صلى الله عليه و سلم علي من كان بحضرته، ومن قدّمتموه عليه بدلالة القرآن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وتقدّمه في الإسلام قد وضح بما خصّ‌ به من المحن الشداد، ومحن الحروب قد حصلت بالمكاره وما يشيب عند مثلها الذوائب، والعلم بسببها في قتال الكافرين والمحلّين عند احدوثة اقتدي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فقهاؤكم، وبالعلم والصبر علي الحرب بمحض اليقين هو البائن عن الخلق، والعفو عند القدرة هو</w:t>
      </w:r>
    </w:p>
    <w:p>
      <w:pPr>
        <w:pStyle w:val="BookText"/>
        <w:rPr/>
      </w:pPr>
      <w:r>
        <w:rPr>
          <w:rFonts w:ascii="Amiri" w:hAnsi="Amiri" w:eastAsia="Amiri" w:cs="Amiri"/>
          <w:color w:val="111111"/>
          <w:sz w:val="28"/>
          <w:sz w:val="28"/>
          <w:szCs w:val="28"/>
          <w:rtl w:val="true"/>
          <w:lang w:bidi="ar-SA"/>
        </w:rPr>
        <w:t>المذكور به عند علماء السيرة، والدعاء بالرفق في كلامه مشهور، والبلاغة في القول ما لا ينكره من عرف كتبه ورسائله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وسأذكر من فضل رأيه في الحرب وحسن سيرته وقوّة تدبيره ووضوح حجّته مالا يمتنع من قبوله قلب من ألقي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 رجلاً قام إليه يقال له أبوبردة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تخلّف عنه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رأيت القتلي حول عائشة وطلحة والزبير؟ بم قتلوا؟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قتلوا من شيعتي وعمّالي، وقتلهم أخا ربيعة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عصابة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ننكث كما نكثتم، ولا نغدر كما غدرتم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فقتلوهم، فسألتهم أن يدفعوا إلىّ‌ قتلة إخواني منهم، أقتلهم بهم، ثمّ‌ كتاب الله بيني وبينهم حكم، فأبوا وقاتلوني وفي أعناقهم بيعتي، ودماء قريب من ألف إنسان من المسلمين من شيعتي، فقاتلتهم بهم، أوَ في شكّ‌ أنت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شكّ‌، فأمّا الآن فقد عرفت واستبان لي خطأ القوم، وأنّك المهتدي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معه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كتب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أبي‌طالب إلي معاوية، أمّا بعد، فإنّ‌ الله أنزل كتابه فلم يدعنا في شبهة، ولا عذر لمن ركب ذنباً بجهالة، والتوبة مبسوطة، ولا تزر وازرة وزر اخري، وأنت أوّل من شرع الخلاف، متمادياً في غرّة الأمل، مختلف العلانية والسريرة، رغبة في العاجل، وتكذيباً بعد في الآجل، وكأنّك قد تذكّرت ما مضي منك، فلم تجد إلي الرجوع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أيضاً إلي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إلي عمرو بن العاص، أمّا بعد، فإنّ‌ الّذي أعجبك ممّا تلوّيت من الدنيا، ووثقت به منها منفلت منك، فلا تطمئنّ‌ إلي الدنيا فإنّها غرّارة، ولو اعتبرت بما مضي حذرت ما بقي، وانتفعت منها بما وعظت به، ولكن اتّبعت هواك وآثرته، ولولا ذلك لم تؤثر علي ما دعوناك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أعظم رجاء</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وأولي بالحجّة،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امراء الجنود واُمراء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عبدالله علي أميرالمؤمنين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حقّ‌ علي الوالي إلّا يغيّره عن رعيّته فضل ناله، ولا فضل مرتبة خصّ‌ بها وأن يزيده ما قسم الله له دنوّاً من عباده وعطفاً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لكم عندي إلّا أحتجز دونكم سرّاً إلّا سرّاً في حرب، ولا أطوي دونكم أمراً إلّا في حكم، ولا اؤخّر النعمة بكم عن محلّه، وأن تكونوا عندي في الحقّ‌ سواء، فإذا فعلت ذلك وجبت لله عليكم النعمة والطاعة، وأن لا تنكصوا عن دعوة، ولا تفرطوا في صلاح، وأن تخوضوا الغمرات إلي الحقّ‌، فإن أنتم لم تسمعوا لي علي ذلك لم يكن أحد أهون علىّ‌ ممّن فعل ذلك منكم، ثمّ‌ أعظم فيه عقوبته، ولا يجدي عندي فيها رخصة، فخذوا هذا من امرائكم، وأعطوا من أنفسكم هذا يصلح الله لكم أمركم، والسلام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أشعّات من أنوار الآراء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قبسات من حججه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كان من علي في إجابة القوم، لشكّ‌ أصحابه واختلافهم، وما دخلهم من الجهل وحلول الشبهة،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في أمر معاوية وعمرو علي بصيرة، أو أنّه ذهب عنه أنّ‌ ذلك منهم مكيدة وخديعة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الشكّ‌ قد وقع وجبت المناظرة، ولم يجد بدّاً من الموادعة، ولو لم يفعل ذلك لازداد في غيّه الجاهل، وقويت دعوي المخالف، وكان في ذلك تهمة، وأنّه فرار من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أحد يدّعي أنّ‌ ما فعل القوم ذهب عنه وأنّ‌ القوم استغفلوه بالمكيدة، ولقد قام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معاوية بأدهي منّي ولكنّه يفجر ويغدر، ولولا كراهة الغدر كنت من أدهي الناس، ولكن كلّ‌ غدرة فجرة، وكلّ‌ فجرة كفرة، ولكلّ‌ غادر لواء يعرف به يوم القيامة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15434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يظنّ‌ علي وطمع أنّ‌ أصحابه سيعودون إلي بصائرهم وإلي ما</w:t>
      </w:r>
    </w:p>
    <w:p>
      <w:pPr>
        <w:pStyle w:val="BookText"/>
        <w:rPr/>
      </w:pPr>
      <w:r>
        <w:rPr>
          <w:rFonts w:ascii="Amiri" w:hAnsi="Amiri" w:eastAsia="Amiri" w:cs="Amiri"/>
          <w:color w:val="111111"/>
          <w:sz w:val="28"/>
          <w:sz w:val="28"/>
          <w:szCs w:val="28"/>
          <w:rtl w:val="true"/>
          <w:lang w:bidi="ar-SA"/>
        </w:rPr>
        <w:t xml:space="preserve">يشبه أوّل 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التخابر والتذاكر وعند قضاء الوطر من الزوجات والأوطان وبعض الملال من طول الإقامة وبعض الحياء من النعيم ومعه الأنف من ظهور الأعداء وبعض التوقّع للبلاء إذا جري عليهم حكم عدوّهم ولعلّهم أن يطالبوهم بطوائلهم ولم يأمنوا الوثبة بهم لما جاز له ذلك، ولما كان لصنيعه ذلك وجه، فالمخدوع في هذا الموضع معاوية والخادع علي، وعلي صاحب المكيدة ومعاوية المستراب؛ لأنّه في ذلك، ولو فطن لانتثار الأمر علي علي ثمّ‌ غزاه بالقلوب المجتمعة والأهواء المتّفقة لما كان دون الظفر مانع، ولما كان بعد تلك الوقعة وقعة، فرأي علي أنّ‌ التدبير في توهيمه وتوهيم أصحابه الرضي بالمساواة، والإقرار بأنّ‌ في أمرهما من الشبهة ما يحتاج فيه إلي نظر الرجال، وعلم أنّه متي أعطاه ما كان لا يطمع فيه ولا يناله طرفه ولا امنيّته، ولم يزل يظنّ‌ بل لا يشكّ‌ أنّه لا يجيب إليه، ولم يكن عرف من سرّ أصحابه مثل الّذي عرفه علي، فرأي أنّه قد ربح، وأنّ‌ عليّاً قد خسر، فما ينقضي تعجّبي من رضي معاوية بتلك الهدنة والمدّة، مع ما قد كان ظهر من اختلاف أصحاب علي، وأري الناس يتعجّبون من رضي علي بها مع اختلاف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لا يكون عصي علي عندهم إلّا في تحكيم الرجال دون تأخير القتال، فإن كان ذلك كذلك فما قولهم وإكثارهم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عصينا أمس حين قطعنا القتال وعصي علي حين رجعنا ندعوه إلي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فقد ينبغي لنا الآن أن نقصد إلي الجواب في لفظ‍‌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أم لا يجوز؟ فندع ما سوي ذلك من الاُمور، وإذا لم يبق إلّا ذلك فقد سقط‍‌ ثلاثة أرباع الخلاف، وليس علي ذلك بني القوم أمرهم وجرت عليه عادتهم، وربّما رأيت بعض من يظنّ‌ أنّه من الخاصّة ويزعم أنّ‌ معاوية كان أبعد غوراً، وأصحّ‌ فكراً، وأجود رويّة، وأبعد غاية، وأدقّ‌ مسلكاً، وليس الأمر كذلك، وسأومي إليك بجملة تعرف بها موضع غلطه، والمكان الّذي دخل عليه الخطأ من قبله، فافهم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لا يستعمل في حربه إلّا ما عدّله ووافق فيه الكتاب والسنّة، وكان معاوية يستعمل خلاف الكتاب والسنّة، ويستعمل جميع المكايد وجميع الخدع حلالها وحرامها، ويسير في الحرب سيرة ملك الهند إذا لاقي كسري، وخاقان إذا لاقي رتبيل، وفغفور إذا</w:t>
      </w:r>
    </w:p>
    <w:p>
      <w:pPr>
        <w:pStyle w:val="BookText"/>
        <w:rPr/>
      </w:pPr>
      <w:r>
        <w:rPr>
          <w:rFonts w:ascii="Amiri" w:hAnsi="Amiri" w:eastAsia="Amiri" w:cs="Amiri"/>
          <w:color w:val="111111"/>
          <w:sz w:val="28"/>
          <w:sz w:val="28"/>
          <w:szCs w:val="28"/>
          <w:rtl w:val="true"/>
          <w:lang w:bidi="ar-SA"/>
        </w:rPr>
        <w:t>لاقي المهراج، 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 بقتل حتّي يبدؤوكم، ولا تتبعوا مدبراً، ولا تجهزوا علي جريح، ولا تفتحوا باباً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سيرته في ذي‌الكلاع وأبي‌الأعور السلمي وعمرو بن العاص وحبيب بن مسلمة وجميع الرؤساء، كسيرته في الحاشية والحشو والأتباع والسفلة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الحروب إن قدروا علي البيات بيّتوا، وإن قدروا علي رضخ الجميع بالجندل وهم نيام فعلوا، وإن أمكن ذلك في طرفة عين لم يؤخّروه ساعة، وإن كان الحريق بالنار أعجل من الغرق لم يقتصروا علي الغرق ولم يؤخّروا الحريق إلي وقت الغرق، وإن أمكن الهدم لم يتكلّفوا الحصار، ولا يدعون أن ينصبوا العرّادات والمجانيق والثقب والتسرّب والدبّابات والكمين، ولا يدعون دسّ‌ السموم والتضريب بينهم بالكذب وطرح الكذب في عساكرهم بالسعايات وتوهيم الاُمور وإيحاش بعضهم من بعض وقتلهم بكلّ‌ آلة وحيلة، وكيف وقع القتل، وكيف دارت 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التدبير علي ما في الكتاب والسنّة كان قد منع نفسه الطويل العريض من التدبير، وأمّا الأشاهي من المكايد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الصدق، والحرام أكثر عدداً من الحلال، ولو سمّي إنسان إنساناً باسم الإنسان كان قد صدق وليس له اسم غيره،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شيطان أو كلب أو حمار أو شاة أو بعير لكان كاذباً في كلّ‌ ذلك، فكذلك الإيمان والكفر، وكذلك الطاعة والمعصية، وكذلك الحقّ‌ والباطل، وكذلك السقم والصحّة، وكذلك الصواب والخطأ</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كان بالورع ملجماً عن جميع القول إلّا ما هو لله رضي، ولا يري الرضي إلّا فيما دلّ‌ عليه الكتاب والسنّة، وممنوع اليد من البطش إلّا ما هو لله رضي دون ما يعوّل عليه أصحاب الدهاء والنكري والمكايد والآراء، فلمّا أبصرت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معاوية في المكايد ومثابرة غوايته في الخدع وكثرة ما اتّفق له وتهيّأ علي يده ولم يروا مثل ذلك من علي ظنّوا بقصور رأيهم وقلّة عقولهم أنّ‌ ذلك من رجحان عند معاوية ونقصان عند علي، فانظر بعد ذلك هل بقي له إلّا رفع المصاحف وهي من</w:t>
      </w:r>
    </w:p>
    <w:p>
      <w:pPr>
        <w:pStyle w:val="BookText"/>
        <w:rPr/>
      </w:pPr>
      <w:r>
        <w:rPr>
          <w:rFonts w:ascii="Amiri" w:hAnsi="Amiri" w:eastAsia="Amiri" w:cs="Amiri"/>
          <w:color w:val="111111"/>
          <w:sz w:val="28"/>
          <w:sz w:val="28"/>
          <w:szCs w:val="28"/>
          <w:rtl w:val="true"/>
          <w:lang w:bidi="ar-SA"/>
        </w:rPr>
        <w:t>خدعه‌؟ ثمّ‌ انظر هل خدع بها إلّا من عصي عليّاً ومال عن رأيه وخالف إذنه‌؟</w:t>
      </w:r>
    </w:p>
    <w:p>
      <w:pPr>
        <w:pStyle w:val="BookText"/>
        <w:rPr/>
      </w:pPr>
      <w:r>
        <w:rPr>
          <w:rFonts w:ascii="Amiri" w:hAnsi="Amiri" w:eastAsia="Amiri" w:cs="Amiri"/>
          <w:color w:val="111111"/>
          <w:sz w:val="28"/>
          <w:sz w:val="28"/>
          <w:szCs w:val="28"/>
          <w:rtl w:val="true"/>
          <w:lang w:bidi="ar-SA"/>
        </w:rPr>
        <w:t>فإن زعمت أنّه نال ما أراد من الاختلاف فقد صدقت، وليس في هذا اختلفنا، ولا عن غرارة أصحاب علي وعجلتهم وتسرّعهم وتنازعهم دفعنا، وإنّما كان القول في التمييز بينهما في الدهاء والنكري وصحّة العقل والرأي البرّ، لا علي أنّا لا نصف الصالحين بالدهاء والنكري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أنكر أبابكر بن أبي‌قحافة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أنكر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أحد عنده من الخبر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أدهي العرب والعجم وأنكر قريش وأمكر كنانة؛ لأنّ‌ هذه الكلمة إنّما وضعت في مديح أصحاب الإرب ومن يتعمّق في الرأي في توكيد أمر الدنيا وزبرجدها وتشديد أركانها، فأمّا أصحاب الآخرة الّذين يرون الناس لا يصلحون علي تدبير البشر وإنّما يصلحون علي تدبير الخالق للبشر فإنّ‌ هؤلاء لا يمدحون بالدهاء والنكري، ولم يمنعوا هذا إلّا ليعطوا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 أنّ‌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الدهاة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توهّم شيئاً فتلقيه عنك، ما رأيتك مستجلياً أحداً إلّا رجمته كائناً من كان ذلك الرجل،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من أن يخدع وأفضل من أن يخدع، ولم يذكره بالدهاء والنكري، هذا مع عجبه بإضافة الناس ذلك إليه، ولكن قد علم أنّه إن أطلق علي الأئمّة الألفاظ‍‌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لأهل الطهارة كان ذلك غير مقبول منه، فهذا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حكم قول معاوية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قتلة عثمان نحن لكم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فاجهد كلّ‌ جهدك واستعن بمن شايعك إلي أن تتخلّص إلي صواب رأي في ذلك الوقت أضلّه علي حتّي تعلم أنّ‌ معاوية خادع وأنّ‌ عليّاً كان المخدوع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ما أراد ونال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كتاباً وُضِع لا علي أنّ‌ عليّاً كان قد امتحن في أصحابه في دهره لما لم يمتحن به إمام قبله من الاختلاف والمنازعة والتشاجّ‌ علي الرئاسة والتسرّع والعجلة، وهل اتي إلّا من هذا المكان‌؟ أو لسنا قد فرغنا من هذا مرّة‌؟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علمنا أنّ‌ ثلاثة نفر تواطؤوا وتتابعوا علي قتل ثلاثة، فانفرد ابن ملجم بالتماس</w:t>
      </w:r>
    </w:p>
    <w:p>
      <w:pPr>
        <w:pStyle w:val="BookText"/>
        <w:rPr/>
      </w:pPr>
      <w:r>
        <w:rPr>
          <w:rFonts w:ascii="Amiri" w:hAnsi="Amiri" w:eastAsia="Amiri" w:cs="Amiri"/>
          <w:color w:val="111111"/>
          <w:sz w:val="28"/>
          <w:sz w:val="28"/>
          <w:szCs w:val="28"/>
          <w:rtl w:val="true"/>
          <w:lang w:bidi="ar-SA"/>
        </w:rPr>
        <w:t xml:space="preserve">ذلك من علي، وانفرد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بالتماس ذلك من عمرو بن العاص، وانفرد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 بن عبدالله الصريمي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بالتماس ذلك من معاوية، فكان من الاتّفاق أو من الامتحان أن كان علي المقتول من بينهم، وفي قياس مذهبكم أن تزعموا أنّ‌ سلامة معاوية وعمرو إنّما كانت بحزم كان منهما، وأنّ‌ قتل علي إنّما كان من تضييع كان منه، إذ قد تبيّن لكم من الابتلاء والامتحان في نفسه خلاف الّذي قد شاهدتموه في عدوّه، وكلّ‌ شيء سوي ذلك فإنّما هو تبع للنفس</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رسائل الجاحظ‍‌، الرسائل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في‌الحكمين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الجاحظ‍‌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أبي‌عثمان في هذا الموضع، ومن تأمّله بعين الإنصاف ولم يتّبع الهوي علم صحّة جميع ما ذكره، وأنّ‌ أميرالمؤمنين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أصحابه، وسوء طاعتهم له، ولزومه سنن الشريعة، ومنهج العدل، وخروج معاوية وعمرو بن العاص عن قاعدة الشرع في استمالة الناس إليهم بالرغبة والرهبة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مالم يدفع إليه غيره، فلولا أنّه عليه السلام كان عارفاً بوجوه السياسة وتدبير أمر السلطان والخلافة حاذقاً في ذلك لم يجتمع عليه إلّا القليل من الناس، وهم أهل الآخرة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ميل لهم إلي الدنيا، فلمّا وجدناه دبّر الأمر حين وليه واجتمع عليه من العساكر والأتباع ما يتجاوز العدّ والحصر وقاتل بهم أعداءه الّذين حالهم حالهم فظفر في أكثر حروبه ووقف الأمر بينه وبين معاوية علي سواء وكان هو الأظهر والأقرب إلي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 من معرفة تدبير الدول والسلطان بمكان مكين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15436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نبيّن أنّ‌ من قال من المخالفين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رأي وطعن فيه من هذا الوجه فقوله في نهاية الركاكة؛ لأنّه عليه السلام إنّما كان يري في بعض الأحوال من جهة أنّه كان لا يعدل عمّا يقتضيه الدين من الرأي ويتشدّد فيه، ويعدل عن طريق التسبيح</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15437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الرأي والسياسة فقد بيّنا من ذلك طرقاً، وهو أنّه عليه السلام لمّا 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له، أجاب بنهاية ما يجب؛ لأنّ‌ الرأي يحتاج إلي الآن فإذا لم يتكامل تغيّرت، وإلّا فمن نظر في سيرته ومواقفه يعلم أنّه كان في إقدامه وإحجامه لا ينسي دين الله ويدع الأمر العظيم فيما يوجب الظفر بالعدوّ، ونبيّن ذلك أنّ‌ المنقول في الأخبار أنّ‌ أبابكر وعمر كانا يرجعان إلي رأيه ومشورته في الحروب وغيرها، وكان الّذي يشير به النهاية في الصواب، وذلك ظاهر فيما أشار به علي أبي‌بكر في قتال أهل الردّة، وفيما أشار به علي عمر في قتال فارس، وقد عزم علي أن ينهض بنفسه فأشار بالعدول عن ذلك إلي إنفاذ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الرأي والتدبير؛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 الناس رأياً، وأصحّهم تدبيراً، وهو الّذي أشار علي عمر بن الخطّاب لمّا عزم علي أن يتوجّه بنفسه إلي حرب الروم والفرس بما أشار، وهو الّذي أشار علي عثمان باُمور كان صلاحه فيها، ولو قبلها لم يحدث عليه ما حدث، وإنّما قال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له؛ لأنّه كان متقيّداً بالشريعة لا يري خلافها، ولا يعمل بما يقتضي الدين تحريمه، وقد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الدين والتقي لكنت أدهي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الخلفاء كان يعمل بمقتضي ما يستصلحه ويستوفقه، سواء كان مطابقاً للشرع أم لم يكن، ولا ريب أنّ‌ من يعمل بما يؤدّي إليه اجتهاده ولا يقف مع ضوابط‍‌ وقيود يمتنع لأجلها ممّا يري الصلاح فيه تكون أحواله الدنيويّة إلي الانتظام أقرب، ومن كان بخلاف ذلك تكون أحواله الدنيويّة إلي الانتثار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السياسة؛ فإنّه كان شديد السياسة، خشناً في ذات الله، لم يراقب ابن عمّه في عمل كان ولّاه إيّاه، ولا راقب أخاه عقيلاً في كلام جبهه به، وأحرق قوماً بالنار، ونقض دار مصقلة بن هبيرة ودار جرير بن عبدالله البجلي، وقطع جماعة، وصلب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سياسته في حروبه أيّام خلافته بالجمل وصفّين والنهروان، وفي أقلّ‌ القليل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المتمّ‌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ذكره الفريقان في‌باب 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مقنع، فإنّ‌ كلّ‌ سائس في الدنيا لم يبلغ فتكه وبطشه وانتقامه مبلغ العشر ممّا فعل عليه السلام في هذه الحروب بيده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خصائص البشر ومزاياهم قد أوضحنا أنّه فيها الإمام المتّبع فعله، والرئيس المقتفي أثره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في‌نسب أميرالمؤمنين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تري 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المنبر في امّهات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رأيي ورأي عمر إلّا يُبَعْن، وأنا أري الآن بيعهنّ‌؟ فقام عليه عبيدة السلماني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مع الجماعة أحبّ‌ إلينا من رأيك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أعاد عليه حرفاً، فهل يدلّ‌ هذا علي القوّة والقهر؟ أم علي الضعف في السلطان والرخاوة‌؟ وهل كانت المصلحة والحكمة تقتضي في ذلك الوقت غير السكوت والإمساك‌؟</w:t>
      </w:r>
    </w:p>
    <w:p>
      <w:pPr>
        <w:pStyle w:val="BookText"/>
        <w:rPr/>
      </w:pPr>
      <w:r>
        <w:rPr>
          <w:rFonts w:ascii="Amiri" w:hAnsi="Amiri" w:eastAsia="Amiri" w:cs="Amiri"/>
          <w:color w:val="111111"/>
          <w:sz w:val="28"/>
          <w:sz w:val="28"/>
          <w:szCs w:val="28"/>
          <w:rtl w:val="true"/>
          <w:lang w:bidi="ar-SA"/>
        </w:rPr>
        <w:t>أ لا تري أنّه كان يقرأ في صلاة الصبح وخلفه جماعة من أصحابه، فقرأ واحد منهم رافعاً صوته، معارضاً قراءة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 هُوَ خَيْرُ الْفاصِلِينَ‌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يضطرب عليه السلام ولم يقطع صلاته ولم يلتفت وراءه، ولكنّه قرأ معارضاً له علي البديهة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صبر عظيم، وأناة عجيبة، وتوفيق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ونحوه استدلّ‌ أصحابنا المتكلّمون علي حسن سياسته وصحّة تدبيره؛ لأنّ‌ من مُنِي بهذه الرعيّة المختلفة الأهواء؛ وهذا الجيش العاصي له، المتمرّد عليه، ثمّ‌ كسر بهم الأعداء، وقتل بهم الرؤساء، فليس يبلغ أحد في حسن السياسة وصحّة التدبير مبلغه، ولا يقدر أحد قدره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بعض المتكلّمين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سياسة علي عليه السلام إذا تأمّلها المنصف متدبّراً لها</w:t>
      </w:r>
    </w:p>
    <w:p>
      <w:pPr>
        <w:pStyle w:val="BookText"/>
        <w:rPr/>
      </w:pPr>
      <w:r>
        <w:rPr>
          <w:rFonts w:ascii="Amiri" w:hAnsi="Amiri" w:eastAsia="Amiri" w:cs="Amiri"/>
          <w:color w:val="111111"/>
          <w:sz w:val="28"/>
          <w:sz w:val="28"/>
          <w:szCs w:val="28"/>
          <w:rtl w:val="true"/>
          <w:lang w:bidi="ar-SA"/>
        </w:rPr>
        <w:t>بالإضافة إلي أحواله الّتي دفع إليها من أصحابه جرت مجري المعجزات؛ لصعوبة الأمر وتعذّره، فإنّ‌ أصحابه كانوا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تذهب إلي أنّ‌ عثمان قتل مظلوماً وتتولّاه وتبرأ من أعدائه، والاُخري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جمهور أصحاب الحرب وأهل الغناء والبأس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أنّ‌ عثمان قتل لأحداث أوجبت عليه القتل، وقد كان منهم من يصرّح بتكفيره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هاتين الفرقتين يزعم أنّ‌ عليّاً عليه السلام موافق لها علي رأيها، وتطالبه في كلّ‌ وقت بأن يبدي مذهبه في عثمان، وتسأله أن يجيب بجواب واضح في أمره، وكان عليه السلام يعلم أنّه متي وافق إحدي الطائفتين باينته الاُخري، وأسلمته وتولّت عنه وخذلته، فأخذ عليه السلام يعتمد في جوابه ويستعمل في كلامه ما تظنّ‌ به كلّ‌ واحدة من الفرقتين أنّه يوافق رأيها ويماثل اعتقادها،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قتله 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وتذهب الطائفة الموالية لعثمان إلي أنّه أراد أن الله أماته وسيميتني كما أماته، وتذهب الطائفة الاُخري إلي أنّه أراد أنّه قتل عثمان مع قتل الله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به ولا نهيت عنه،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به لكنت قاتلاً، ولو نهيت عنه لكنت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وأشياء من هذا الجنس مذكورة مرويّة عنه، فلم يزل علي هذه الوتيرة حتّي قبض عليه السلام، وكلّ‌ من الطائفتين موالية له معتقدة أنّ‌ رأيه في عثمان كرأيها، فلو لم يكن له من السياسة إلّا هذا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خوض الناس حينئذ في أمر عثمان والحاجة إلي ذكره في كلّ‌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لكفاه في الدلالة علي أنّه أعرف الناس بها، وأحذقهم فيها، وأعلمهم بوجوه مخارج الكلام، وتدبير أحوال الرجال</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15440</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قوماً ممّن لم يعرف حقيقة فضل أميرالمؤمنين عليه السلام زعموا أنّ‌ عمر كان أسوس منه، وإن كان هو أعلم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الرئيس أبوعلي ابن سينا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وكان شيخنا أبوالحسين يميل إلي هذا، وقد</w:t>
      </w:r>
    </w:p>
    <w:p>
      <w:pPr>
        <w:pStyle w:val="BookText"/>
        <w:rPr/>
      </w:pPr>
      <w:r>
        <w:rPr>
          <w:rFonts w:ascii="Amiri" w:hAnsi="Amiri" w:eastAsia="Amiri" w:cs="Amiri"/>
          <w:color w:val="111111"/>
          <w:sz w:val="28"/>
          <w:sz w:val="28"/>
          <w:szCs w:val="28"/>
          <w:rtl w:val="true"/>
          <w:lang w:bidi="ar-SA"/>
        </w:rPr>
        <w:t xml:space="preserve">عرّض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هو كتاب الغرر لأبي‌الحسين البصري، في‌اُصول الكلام، شرحه المؤلّف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مشكلات الغررة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زعم أعداؤه ومباغضوه أنّ‌ معاوية كان أسوس منه وأصحّ‌ تدبيراً، وقد سبق لنا بحث قديم في هذا الكتاب في بيان حسن سياسة أميرالمؤمنين عليه السلام وصحّة تدبيره، ونحن نذكر هاهنا ما لم نذكره هناك ممّا يليق بهذا الفصل الّذي نحن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السائس لا يتمكّن من السياسة البالغة إلّا إذا كان يعمل برأيه، وبما يري فيه صلاح ملكه، وتمهيد أمره، وتوطيد قاعدته، سواء وافق الشريعة أو لم يوافقها، ومتي لم يعمل في السياسة والتدبير بموجب ماقلناه فبعيد أن ينتظم أمره، أو يستوثق حاله، وأميرالمؤمنين كان مقيّداً بقيود الشريعة، مدفوعاً إلي اتّباعها، ورفض ما يصلح اعتماده من آراء الحرب والكيد والتدبير إذا لم يكن للشرع موافقاً، فلم تكن قاعدته في خلافته قاعدة غيره ممّن لم يلتزم بذلك، ولسنا بهذا القول زارين علي عمر بن الخطّاب، ولا ناسبين إليه ما هو منزّه عنه، ولكنّه كان مجتهداً يعمل بالقياس والاستحسان والمصالح المرسلة، ويري تخصيص عمومات النصّ‌ بالآراء وبالاستنباط‍‌ من اصول تقتضي خلاف ما يقتضيه عموم النصوص، ويكيد خصمه، ويأمر امراءه بالكيد والحيلة، ويؤدّب بالدرّة والسوط‍‌ من يتغلّب علي ظنّه أنّه يستوجب ذلك، ويصفح عن آخرين قد اجترموا ما يستحقّون به التأديب، كلّ‌ ذلك بقوّة اجتهاده وما يؤدّيه إليه نظره، ولم يكن أميرالمؤمنين عليه السلام يري ذلك، وكان يقف مع النصوص والظواهر، ولا يتعدّاها إلي الاجتهاد والأقيسة، ويطبّق امور الدنيا علي امور الدين، ويسوق الكلّ‌ مساقاً واحداً، ولا يضيّع ولا يرفع إلّا بالكتاب والنصّ‌، فاختلفت طريقتاهما في الخلافة والسياسة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 مع ذلك شديد الغلظة والسياسة، وكان علي عليه السلام كثير الحلم والصفح والتجاوز، فازدادت خلافة ذاك قوّة وخلافة هذا ليناً، ولم يُمَن عمر بما مُنِي به علي عليه السلام من فتنة عثمان الّتي أحوجته إلي مداراة أصحابه وجنده ومقاربتهم، للاضطراب الواقع</w:t>
      </w:r>
    </w:p>
    <w:p>
      <w:pPr>
        <w:pStyle w:val="BookText"/>
        <w:rPr/>
      </w:pPr>
      <w:r>
        <w:rPr>
          <w:rFonts w:ascii="Amiri" w:hAnsi="Amiri" w:eastAsia="Amiri" w:cs="Amiri"/>
          <w:color w:val="111111"/>
          <w:sz w:val="28"/>
          <w:sz w:val="28"/>
          <w:szCs w:val="28"/>
          <w:rtl w:val="true"/>
          <w:lang w:bidi="ar-SA"/>
        </w:rPr>
        <w:t>بطريق تلك الفتنة، ثمّ‌ تلا ذلك فتنة الجمل، وفتنة صفّين، ثمّ‌ فتنة النهروان، وكلّ‌ هذه الاُمور مؤثّرة في اضطراب أمر الوالي وانحلال معاقد ملكه، ولم يتّفق لعمر شيء من ذلك، فشّتان بين الخلافتين فيما يعود إلي انتظام المملكة وصحّة تدبير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 النقيب بعد أن ذكر مشابهات حروب النبىّ‌ صلى الله عليه و آله و سلم مع حروب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حال الرجلين وجدهما متشابهتين في جميع امورهما أو في أكثرها؛ وذلك لأنّ‌ حرب رسول الله صلى الله عليه و آله مع المشركين كانت سجالاً، انتصر يوم بدر، وانتصر المشركون عليه يوم احد، وكان يوم الخندق كفافاً خرج هو وهم سواء، لا عليه ولا له؛ لأنّهم قتلوا رئيس الأوس وهو سعد بن معاذ، وقتل منهم فارس قريش وهو عمرو بن عبدودّ، وانصرفوا عنه بغير حرب بعد تلك الساعة الّتي كانت، ثمّ‌ حارب بعدها قريشاً يوم الفتح، فكان الظفر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حروب علي عليه السلام، انتصر يوم الجمل، وخرج الأمر بينه وبين معاوية علي سواء، قتل من أصحابه رؤساء، ومن أصحاب معاوية رؤساء، وانصرف كلّ‌ واحد من الفريقين عن صاحبه بعد الحرب علي مكانه، ثمّ‌ حارب بعد صفّين أهل النهروان، فكان الظفر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أوّل حروب رسول الله صلى الله عليه و آله كانت بدراً، وكان هو المنصور فيها، وأوّل حروب علي عليه السلام الجمل، وكان هو المنصور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صحيفة الصلح والحكومة يوم صفّين نظير ما كان من صحيفة الصلح والهدنة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معاوية في آخر أيّام علي عليه السلام إلي نفسه وتسمّي بالخلافة، كما أنّ‌ مسيلمة والأسود العنسي دعوا إلي أنفسهما في آخر أيّام رسول الله صلى الله عليه و آله وتسمّيا بالنبوّة، واشتدّ علي علي عليه السلام ذلك، كما اشتدّ علي رسول الله صلى الله عليه و آله أمر الأسود ومسيلمة، وأبطل الله أمرهما بعد وفاة النبىّ‌ صلى الله عليه و آله، وكذلك أبطل أمر معاوية وبني‌اُميّة بعد وفاة علي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يحارب رسولَ‌ الله صلى الله عليه و آله أحدٌ من العرب إلّا قريش ما عدا يوم حنين، ولم يحارب عليّاً عليه السلام من العرب أحد إلّا قريش ما عدا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علي عليه السلام شهيداً بالسيف، ومات رسول الله صلى الله عليه و آله شهيداً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لم يتزوّج علي خديجة امّ‌ أولاده حتّي ماتت، وهذا لم يتزوّج علي فاطمة امّ‌ أشرف أولاده حتّي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رسول الله صلى الله عليه و آله عن ثلاث وستّين سنة، ومات علي عليه السلام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أخلاقهما وخصائصهما، هذا شجاع وهذا شجاع، وهذا فصيح وهذا فصيح، وهذا سخىّ‌ جواد وهذا سخىّ‌ جواد، وهذا عالم بالشرائع والاُمور الإلهيّة، وهذا عالم بالفقه والشريعة والاُمور الإلهيّة الدقيقة الغامضة، وهذا زاهد في الدنيا غير نهم ولا مستكثر منها، وهذا زاهد في الدنيا تارك لها غير متمتّع بلذّاتها، وهذا مذيب نفسه في الصلاة والعبادة، وهذا مثله، وهذا غير محبّب إليه شيء من الاُمور العاجلة إلّا النساء وهذا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ابن عبدالمطّلب بن هاشم، وهذا في قعدده</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النسب والمماثلة فيه، فجدّهما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وأبواهما أخوان لأب واحد دون غيرهما من بني‌عبدالمطّلب، وربّي محمّد صلى الله عليه و آله في حجر والد هذا وهو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أبوطالب، فكان جارياً عنده مجري أحد أولاده، ثمّ‌ لما شبّ‌ صلى الله عليه و آله وكبر استخلصه من بني‌أبي‌طالب وهو غلام فربّا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مكافأة لصنيع أبي‌طالب به، فامتزج الخلقان، وتماثلت السجيّتان، وإذا كان القرين مقتدياً بالقرين فما ظنّك بالتربية والتثقيف الدهر الطويل‌؟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فواجب أن تكون أخلاق محمّد صلى الله عليه و آله كأخلاق أبي‌طالب، وتكون أخلاق علي عليه السلام كأخلاق أبي‌طالب أبيه، ومحمّد عليه السلام مربّيه، وأن يكون الكلّ‌ شيمة واحدة وسوساً</w:t>
      </w:r>
      <w:r>
        <w:rPr>
          <w:rStyle w:val="FootnoteAnchor"/>
          <w:rtl w:val="true"/>
        </w:rPr>
        <w:footnoteReference w:id="404"/>
      </w:r>
      <w:r>
        <w:rPr>
          <w:rFonts w:ascii="Amiri" w:hAnsi="Amiri" w:eastAsia="Amiri" w:cs="Amiri"/>
          <w:color w:val="111111"/>
          <w:sz w:val="28"/>
          <w:sz w:val="28"/>
          <w:szCs w:val="28"/>
          <w:rtl w:val="true"/>
          <w:lang w:bidi="ar-SA"/>
        </w:rPr>
        <w:t>واحداً، وطينة مشتركة، ونفساً غير منقسمة ولا متجزّئة، وإلّا يكون بين بعض هؤلاء وبعض فرق ولا فضل، لولا أنّ‌ الله تعالي اختصّ‌ محمّداً صلى الله عليه و آله برسالته واصطفاه لوحيه لما يعلمه من مصالح البريّة في ذلك، ومن أنّ‌ اللطف به أكمل، والنفع بمكانه أتمّ‌ وأعمّ‌، فامتاز رسول الله صلى الله عليه و آله</w:t>
      </w:r>
      <w:bookmarkStart w:id="579" w:name="pg17040_185511"/>
    </w:p>
    <w:p>
      <w:pPr>
        <w:pStyle w:val="BookText"/>
        <w:rPr/>
      </w:pPr>
      <w:bookmarkEnd w:id="579"/>
      <w:r>
        <w:rPr>
          <w:rFonts w:ascii="Amiri" w:hAnsi="Amiri" w:eastAsia="Amiri" w:cs="Amiri"/>
          <w:color w:val="111111"/>
          <w:sz w:val="28"/>
          <w:sz w:val="28"/>
          <w:szCs w:val="28"/>
          <w:rtl w:val="true"/>
          <w:lang w:bidi="ar-SA"/>
        </w:rPr>
        <w:t>بذلك عمّن سواه، وبقي ما عدا الرسالة علي أمر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هذا المعني أشار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أخصمك</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أخصمك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بالنبوّة فلا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وتخصم الناس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نفسه منه بالنبوّة، وأثبت له ما عداها من جميع الفضائل والخصائص مشتركاً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80" w:name="__RefHeading___Toc6525788_3381743652"/>
      <w:bookmarkStart w:id="581" w:name="_Toc234"/>
      <w:bookmarkEnd w:id="580"/>
      <w:r>
        <w:rPr>
          <w:rtl w:val="true"/>
        </w:rPr>
        <w:t>الثاني</w:t>
      </w:r>
      <w:r>
        <w:rPr>
          <w:rtl w:val="true"/>
        </w:rPr>
        <w:t xml:space="preserve">: </w:t>
      </w:r>
      <w:r>
        <w:rPr>
          <w:rtl w:val="true"/>
        </w:rPr>
        <w:t>صدقه عليه السلام في السياسة</w:t>
      </w:r>
      <w:bookmarkEnd w:id="581"/>
    </w:p>
    <w:p>
      <w:pPr>
        <w:pStyle w:val="BookText"/>
        <w:rPr/>
      </w:pPr>
      <w:r>
        <w:rPr>
          <w:rFonts w:eastAsia="Times New Roman" w:cs="Times New Roman" w:ascii="Times New Roman" w:hAnsi="Times New Roman"/>
          <w:color w:val="111111"/>
          <w:sz w:val="28"/>
          <w:szCs w:val="28"/>
          <w:lang w:val="en-US" w:bidi="en-US"/>
        </w:rPr>
        <w:t>15441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يدّعي أنّ‌ ما فعل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رفع المصاحف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 وأنّ‌ القوم استغفلوه بالمكيدة، ولقد قام رضى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معاوية بأدهي منّي ولكنّه يفجر ويغدر، ولولا كراهيّة الغدر كنت من أدهي الناس، ولكن كلّ‌ غدرة 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فجرة كفرة، ولكلّ‌ غادر لواء يعرف به يوم القيامة</w:t>
      </w:r>
      <w:r>
        <w:rPr>
          <w:rFonts w:eastAsia="Amiri" w:cs="Amiri" w:ascii="Amiri" w:hAnsi="Amiri"/>
          <w:color w:val="111111"/>
          <w:sz w:val="28"/>
          <w:szCs w:val="28"/>
          <w:rtl w:val="true"/>
          <w:lang w:bidi="ar-SA"/>
        </w:rPr>
        <w:t>.</w:t>
      </w:r>
      <w:r>
        <w:rPr>
          <w:rStyle w:val="FootnoteAnchor"/>
          <w:rtl w:val="true"/>
        </w:rPr>
        <w:footnoteReference w:id="406"/>
      </w:r>
    </w:p>
    <w:p>
      <w:pPr>
        <w:pStyle w:val="Heading5"/>
        <w:numPr>
          <w:ilvl w:val="4"/>
          <w:numId w:val="1"/>
        </w:numPr>
        <w:rPr/>
      </w:pPr>
      <w:bookmarkStart w:id="582" w:name="__RefHeading___Toc6525790_3381743652"/>
      <w:bookmarkStart w:id="583" w:name="_Toc235"/>
      <w:bookmarkEnd w:id="582"/>
      <w:r>
        <w:rPr>
          <w:rtl w:val="true"/>
        </w:rPr>
        <w:t>الثالث</w:t>
      </w:r>
      <w:r>
        <w:rPr>
          <w:rtl w:val="true"/>
        </w:rPr>
        <w:t xml:space="preserve">: </w:t>
      </w:r>
      <w:r>
        <w:rPr>
          <w:rtl w:val="true"/>
        </w:rPr>
        <w:t>التزامه عليه السلام بالقانون وعدم مداهنته فيه</w:t>
      </w:r>
      <w:bookmarkEnd w:id="583"/>
    </w:p>
    <w:p>
      <w:pPr>
        <w:pStyle w:val="Heading6"/>
        <w:numPr>
          <w:ilvl w:val="5"/>
          <w:numId w:val="1"/>
        </w:numPr>
        <w:rPr/>
      </w:pPr>
      <w:bookmarkStart w:id="584" w:name="__RefHeading___Toc6525792_3381743652"/>
      <w:bookmarkStart w:id="585" w:name="_Toc236"/>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صهيب مولي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ربيعة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عبدالواحد الدمشقي </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6525794_3381743652"/>
      <w:bookmarkStart w:id="587" w:name="_Toc237"/>
      <w:bookmarkEnd w:id="586"/>
      <w:r>
        <w:rPr/>
        <w:t>1</w:t>
      </w:r>
      <w:r>
        <w:rPr>
          <w:rtl w:val="true"/>
        </w:rPr>
        <w:t xml:space="preserve">. </w:t>
      </w:r>
      <w:r>
        <w:rPr>
          <w:rtl w:val="true"/>
        </w:rPr>
        <w:t>صهيب مولي العبّاس</w:t>
      </w:r>
      <w:bookmarkEnd w:id="587"/>
    </w:p>
    <w:p>
      <w:pPr>
        <w:pStyle w:val="BookText"/>
        <w:rPr/>
      </w:pPr>
      <w:r>
        <w:rPr>
          <w:rFonts w:eastAsia="Times New Roman" w:cs="Times New Roman" w:ascii="Times New Roman" w:hAnsi="Times New Roman"/>
          <w:color w:val="111111"/>
          <w:sz w:val="28"/>
          <w:szCs w:val="28"/>
          <w:lang w:val="en-US" w:bidi="en-US"/>
        </w:rPr>
        <w:t>15442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ذكوان أباصالح يحدّث عن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أرسلني العبّاس إلي عثمان أدعوه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يغدّي الناس، فدعوته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الوجه أباالفضل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ووجهك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أن أتاني رسولك</w:t>
      </w:r>
      <w:bookmarkStart w:id="588" w:name="pg17040_185512"/>
    </w:p>
    <w:p>
      <w:pPr>
        <w:pStyle w:val="BookText"/>
        <w:rPr/>
      </w:pPr>
      <w:bookmarkEnd w:id="588"/>
      <w:r>
        <w:rPr>
          <w:rFonts w:ascii="Amiri" w:hAnsi="Amiri" w:eastAsia="Amiri" w:cs="Amiri"/>
          <w:color w:val="111111"/>
          <w:sz w:val="28"/>
          <w:sz w:val="28"/>
          <w:szCs w:val="28"/>
          <w:rtl w:val="true"/>
          <w:lang w:bidi="ar-SA"/>
        </w:rPr>
        <w:t>وأنا اغدّي الناس فغدّيتهم ثمّ‌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في علي، فإنّه ابن عمّك وأخوك في دينك وصاحبك مع رسول الله صلى الله عليه و سلم وصهرك، وإنّه قد بلغني أنّك تريد أن تقوم بعلي وأصحابه فاعفني من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من أخيك أن قد شفعتك، إنّ‌ عليّاً لو شاء ما كان أحد دونه، ولكنّه أبي إلّا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في ابن عمّك وابن عمّتك وأخيك في دينك وصاحبك مع رسول الله صلى الله عليه و سلم وولىّ‌ 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أمرني أن أخرج من داري لخرجت، فأمّا أن اداهن أن لا يقام كتاب الله فلم أكن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ما لا احصي وعرضته عليه غير مرّة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مغايرة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89" w:name="__RefHeading___Toc6525796_3381743652"/>
      <w:bookmarkStart w:id="590" w:name="_Toc238"/>
      <w:bookmarkEnd w:id="589"/>
      <w:r>
        <w:rPr/>
        <w:t>2</w:t>
      </w:r>
      <w:r>
        <w:rPr>
          <w:rtl w:val="true"/>
        </w:rPr>
        <w:t xml:space="preserve">. </w:t>
      </w:r>
      <w:r>
        <w:rPr>
          <w:rtl w:val="true"/>
        </w:rPr>
        <w:t>عبدالواحد الدمشقي</w:t>
      </w:r>
      <w:bookmarkEnd w:id="590"/>
    </w:p>
    <w:p>
      <w:pPr>
        <w:pStyle w:val="BookText"/>
        <w:rPr/>
      </w:pPr>
      <w:r>
        <w:rPr>
          <w:rFonts w:eastAsia="Times New Roman" w:cs="Times New Roman" w:ascii="Times New Roman" w:hAnsi="Times New Roman"/>
          <w:color w:val="111111"/>
          <w:sz w:val="28"/>
          <w:szCs w:val="28"/>
          <w:lang w:val="en-US" w:bidi="en-US"/>
        </w:rPr>
        <w:t>15444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موسي، حدّثنا علي بن أبي‌قربة، حدّثنا نصر بن مزاحم، حدّثنا أبي، حدّثنا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سوقة، عن عبدالواحد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 حوشب الحميري عليّاً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عنّا 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ننشدك الله في دمائنا ودمك، نخلّي بينك وبين عراقك، وتخلّي بيننا وبين شامنا، وتحقن دماء المسلمين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امّ‌ظليم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 المداهنة تسعني في دين الله لفعلت، ولكان أهون علىّ‌ في المؤونة، ولكنّ‌ الله لم يرض من أهل القرآن بالإدهان</w:t>
      </w:r>
      <w:bookmarkStart w:id="591" w:name="pg17040_185513"/>
    </w:p>
    <w:p>
      <w:pPr>
        <w:pStyle w:val="BookText"/>
        <w:rPr/>
      </w:pPr>
      <w:bookmarkEnd w:id="591"/>
      <w:r>
        <w:rPr>
          <w:rFonts w:ascii="Amiri" w:hAnsi="Amiri" w:eastAsia="Amiri" w:cs="Amiri"/>
          <w:color w:val="111111"/>
          <w:sz w:val="28"/>
          <w:sz w:val="28"/>
          <w:szCs w:val="28"/>
          <w:rtl w:val="true"/>
          <w:lang w:bidi="ar-SA"/>
        </w:rPr>
        <w:t xml:space="preserve">والسكوت، والله يعصي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يطيقون الدفاع والجهاد حتّي يظهر أمر الله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عبدالبرّ في‌الاستيعاب </w:t>
      </w:r>
      <w:r>
        <w:rPr>
          <w:rFonts w:eastAsia="Amiri" w:cs="Amiri" w:ascii="Amiri" w:hAnsi="Amiri"/>
          <w:color w:val="111111"/>
          <w:sz w:val="28"/>
          <w:szCs w:val="28"/>
          <w:lang w:bidi="ar-SA"/>
        </w:rPr>
        <w:t>411/1</w:t>
      </w:r>
      <w:r>
        <w:rPr>
          <w:rFonts w:ascii="Amiri" w:hAnsi="Amiri" w:eastAsia="Amiri" w:cs="Amiri"/>
          <w:color w:val="111111"/>
          <w:sz w:val="28"/>
          <w:sz w:val="28"/>
          <w:szCs w:val="28"/>
          <w:rtl w:val="true"/>
          <w:lang w:bidi="ar-SA"/>
        </w:rPr>
        <w:t xml:space="preserve">، ترجمة حوشب بن طخية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المعقوفين منه، وابن عساكر في‌تاريخ مدينة دمشق </w:t>
      </w:r>
      <w:r>
        <w:rPr>
          <w:rFonts w:eastAsia="Amiri" w:cs="Amiri" w:ascii="Amiri" w:hAnsi="Amiri"/>
          <w:color w:val="111111"/>
          <w:sz w:val="28"/>
          <w:szCs w:val="28"/>
          <w:lang w:bidi="ar-SA"/>
        </w:rPr>
        <w:t>291/37</w:t>
      </w:r>
      <w:r>
        <w:rPr>
          <w:rFonts w:ascii="Amiri" w:hAnsi="Amiri" w:eastAsia="Amiri" w:cs="Amiri"/>
          <w:color w:val="111111"/>
          <w:sz w:val="28"/>
          <w:sz w:val="28"/>
          <w:szCs w:val="28"/>
          <w:rtl w:val="true"/>
          <w:lang w:bidi="ar-SA"/>
        </w:rPr>
        <w:t xml:space="preserve">، ترجمة عبدالواحد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في‌اُسد الغابة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ترجمة حوشب</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6525798_3381743652"/>
      <w:bookmarkStart w:id="593" w:name="_Toc239"/>
      <w:bookmarkEnd w:id="592"/>
      <w:r>
        <w:rPr/>
        <w:t>3</w:t>
      </w:r>
      <w:r>
        <w:rPr>
          <w:rtl w:val="true"/>
        </w:rPr>
        <w:t xml:space="preserve">. </w:t>
      </w:r>
      <w:r>
        <w:rPr>
          <w:rtl w:val="true"/>
        </w:rPr>
        <w:t>علي بن ربيعة</w:t>
      </w:r>
      <w:bookmarkEnd w:id="593"/>
    </w:p>
    <w:p>
      <w:pPr>
        <w:pStyle w:val="BookText"/>
        <w:rPr/>
      </w:pPr>
      <w:r>
        <w:rPr>
          <w:rFonts w:eastAsia="Times New Roman" w:cs="Times New Roman" w:ascii="Times New Roman" w:hAnsi="Times New Roman"/>
          <w:color w:val="111111"/>
          <w:sz w:val="28"/>
          <w:szCs w:val="28"/>
          <w:lang w:val="en-US" w:bidi="en-US"/>
        </w:rPr>
        <w:t>15445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الفرضي، أخبرنا أبوالحسن بن أبي‌الحديد، أخبرنا جدّي أبوبكر، أخبرنا أبوالدحداح، حدّثنا عبدالوهاب بن عبدالرحيم، حدّثنا مروان بن معاوية، حدّثنا سعيد بن عبيد،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جعدة بن هبيرة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يأتيك الرجلان إن أنت أحبّ‌ إلي أحدهما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لو يستطيع أن يذبحك لذبحك، فتقضي لهذا علي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فلهزه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لو كان لي فعلت، ولكن إنّما ذا شيء لله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وسيأتي بعض ما يرتبط‍‌ بذلك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إقامته عليه السلام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موقفه عليه السلام الحازم مع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 روايات كثيرة من طرق عديدة عن النبىّ‌ صلى الله عليه و آله و سلم أنّ‌ عليّاً عليه السلام اخيشن في ذات الله، أو في سبيل الله، فلاحظ‍‌ أبواب مناقبه وفضائله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6525800_3381743652"/>
      <w:bookmarkStart w:id="595" w:name="_Toc240"/>
      <w:bookmarkEnd w:id="594"/>
      <w:r>
        <w:rPr>
          <w:rtl w:val="true"/>
        </w:rPr>
        <w:t>الرابع</w:t>
      </w:r>
      <w:r>
        <w:rPr>
          <w:rtl w:val="true"/>
        </w:rPr>
        <w:t xml:space="preserve">: </w:t>
      </w:r>
      <w:r>
        <w:rPr>
          <w:rtl w:val="true"/>
        </w:rPr>
        <w:t>مشورته عليه السلام في الاُمور</w:t>
      </w:r>
      <w:bookmarkEnd w:id="595"/>
    </w:p>
    <w:p>
      <w:pPr>
        <w:pStyle w:val="Heading6"/>
        <w:numPr>
          <w:ilvl w:val="5"/>
          <w:numId w:val="1"/>
        </w:numPr>
        <w:rPr/>
      </w:pPr>
      <w:bookmarkStart w:id="596" w:name="__RefHeading___Toc6525802_3381743652"/>
      <w:bookmarkStart w:id="597" w:name="_Toc241"/>
      <w:bookmarkEnd w:id="596"/>
      <w:r>
        <w:rPr>
          <w:rtl w:val="true"/>
        </w:rPr>
        <w:t>اشارة</w:t>
      </w:r>
      <w:bookmarkEnd w:id="5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عليه السلام يشاور ذوي الرأي من أصحابه، ويوصي أصحابه وشيعته بالمشورة، وقد وردت عنه عليه السلام أحاديث تدلّ‌ علي أهمّيّة المشورة، 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410"/>
      </w:r>
      <w:bookmarkStart w:id="598" w:name="pg17040_185514"/>
    </w:p>
    <w:p>
      <w:pPr>
        <w:pStyle w:val="BookText"/>
        <w:rPr/>
      </w:pPr>
      <w:bookmarkEnd w:id="598"/>
      <w:r>
        <w:rPr>
          <w:rFonts w:ascii="Amiri" w:hAnsi="Amiri" w:eastAsia="Amiri" w:cs="Amiri"/>
          <w:color w:val="111111"/>
          <w:sz w:val="28"/>
          <w:sz w:val="28"/>
          <w:szCs w:val="28"/>
          <w:rtl w:val="true"/>
          <w:lang w:bidi="ar-SA"/>
        </w:rPr>
        <w:t>ومنها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من استغني برأيه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العقل والفطنة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الاستشارة عين الهداية، وقد خاطر من استغني برأيه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المؤازرة المشاورة، وبئس الاستعداد الاستبداد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وننقل هنا بعض ما حكي من مشورته عليه السلام في الاُمور،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عبيد </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6525804_3381743652"/>
      <w:bookmarkStart w:id="600" w:name="_Toc242"/>
      <w:bookmarkEnd w:id="599"/>
      <w:r>
        <w:rPr/>
        <w:t>1</w:t>
      </w:r>
      <w:r>
        <w:rPr>
          <w:rtl w:val="true"/>
        </w:rPr>
        <w:t xml:space="preserve">. </w:t>
      </w:r>
      <w:r>
        <w:rPr>
          <w:rtl w:val="true"/>
        </w:rPr>
        <w:t>سهل بن سعد</w:t>
      </w:r>
      <w:bookmarkEnd w:id="600"/>
    </w:p>
    <w:p>
      <w:pPr>
        <w:pStyle w:val="BookText"/>
        <w:rPr/>
      </w:pPr>
      <w:r>
        <w:rPr>
          <w:rFonts w:eastAsia="Times New Roman" w:cs="Times New Roman" w:ascii="Times New Roman" w:hAnsi="Times New Roman"/>
          <w:color w:val="111111"/>
          <w:sz w:val="28"/>
          <w:szCs w:val="28"/>
          <w:lang w:val="en-US" w:bidi="en-US"/>
        </w:rPr>
        <w:t>15446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بن محمّد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أبومخنف، عن محمّد بن يوسف بن ثابت،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رضى الله عنه وولي علي بن أبي‌طالب الأمر دعا قيس بن سعد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مصر فقد ولّيتكها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في أهل الشام أنّ‌ قيس بن سعد قد بايع معاوية بن أبي‌سفيان، فسرّحت عيون علي بن أبي‌طالب إليه بذلك، فلمّا أتاه ذلك أعظمه وأكبره، وتعجّب له، ودعا بنيه، ودعا عبدالله بن جعفر فأعلمهم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فقال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دع ما يريبك إلي ما لا يريبك، اعزل قيساً عن مصر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اصدّق بهذا علي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كان هذا حقّاً لا يعتزل لك إن عزلته</w:t>
      </w:r>
      <w:r>
        <w:rPr>
          <w:rFonts w:eastAsia="Amiri" w:cs="Amiri" w:ascii="Amiri" w:hAnsi="Amiri"/>
          <w:color w:val="111111"/>
          <w:sz w:val="28"/>
          <w:szCs w:val="28"/>
          <w:rtl w:val="true"/>
          <w:lang w:bidi="ar-SA"/>
        </w:rPr>
        <w:t>.</w:t>
      </w:r>
      <w:r>
        <w:rPr>
          <w:rStyle w:val="FootnoteAnchor"/>
          <w:rtl w:val="true"/>
        </w:rPr>
        <w:footnoteReference w:id="414"/>
      </w:r>
      <w:bookmarkStart w:id="601" w:name="pg17040_185515"/>
    </w:p>
    <w:p>
      <w:pPr>
        <w:pStyle w:val="Heading6"/>
        <w:numPr>
          <w:ilvl w:val="5"/>
          <w:numId w:val="1"/>
        </w:numPr>
        <w:rPr/>
      </w:pPr>
      <w:bookmarkStart w:id="602" w:name="__RefHeading___Toc6525806_3381743652"/>
      <w:bookmarkStart w:id="603" w:name="_Toc243"/>
      <w:bookmarkEnd w:id="601"/>
      <w:bookmarkEnd w:id="602"/>
      <w:r>
        <w:rPr/>
        <w:t>2</w:t>
      </w:r>
      <w:r>
        <w:rPr>
          <w:rtl w:val="true"/>
        </w:rPr>
        <w:t xml:space="preserve">. </w:t>
      </w:r>
      <w:r>
        <w:rPr>
          <w:rtl w:val="true"/>
        </w:rPr>
        <w:t>عبدالرحمان بن عبيد</w:t>
      </w:r>
      <w:bookmarkEnd w:id="603"/>
    </w:p>
    <w:p>
      <w:pPr>
        <w:pStyle w:val="BookText"/>
        <w:rPr/>
      </w:pPr>
      <w:r>
        <w:rPr>
          <w:rFonts w:eastAsia="Times New Roman" w:cs="Times New Roman" w:ascii="Times New Roman" w:hAnsi="Times New Roman"/>
          <w:color w:val="111111"/>
          <w:sz w:val="28"/>
          <w:szCs w:val="28"/>
          <w:lang w:val="en-US" w:bidi="en-US"/>
        </w:rPr>
        <w:t>15447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إسماعيل بن أبي‌خالد، عن عبدالرحمان بن عبيد أبي‌الكنود،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علي عليه السلام المسير إلي الشام دعا من كان معه من المهاجرين والأنصار فجمعهم، ثمّ‌ 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ميامين الرأي، مراجيح الحلم، مباركو الأمر، ومقاويل بالحقّ‌، وقد عزمنا علي المسير إلي عدوّنا وعدوّكم، فأشيروا علينا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هاشم بن عتبة بن أبي‌وقّاص،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فأنا بالقوم جدّ خبير، هم لك ولأشياعك أعداء، وهم لمن يطلب حرث الدنيا أولياء، وهم مقاتلوك ومجادلوك لا يبقون جهداً، مشاحّة علي الدنيا، وضنّاً بما في أيديهم منها، ليس لهم إربة غيرها، إلّا ما يخدعون به الجهّال من طلب دم ابن عفّان، كذبوا ليس لدمه ينفرون، ولكنّ‌ الدنيا يطلبون، انهض بنا إليهم، فإن أجابوا إلي الحقّ‌ فليس بعد الحقّ‌ إلّا الضلال، وإن أبوا إلّا الشقاق فذاك ظنّي بهم، والله ما أراهم يبايعون وقد بقي فيهم أحد ممّن يطاع إذا نهي، ويسمع إذا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الحارث بن حصيرة، عن عبدالرحمان بن عبيد أبي‌الكنود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قام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استطعت إلّا تقيم يوماً واحداً فافعل، اشخص بنا قبل استعار نار الفجرة، واجتماع رأيهم علي الصدود والفرقة، وادعهم إلي حظّهم ورشدهم، فإن قبلوا سعدوا، وإن أبوا إلّا حربنا فوالله إنّ‌ سفك دمائهم والجدّ في جهادهم لقربة عند الله، وكرامة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قيس بن سعد بن عبادة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انكمش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بنا</w:t>
      </w:r>
    </w:p>
    <w:p>
      <w:pPr>
        <w:pStyle w:val="BookText"/>
        <w:rPr/>
      </w:pP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في‌السير</w:t>
      </w:r>
      <w:r>
        <w:rPr>
          <w:rFonts w:eastAsia="Amiri" w:cs="Amiri" w:ascii="Amiri" w:hAnsi="Amiri"/>
          <w:color w:val="111111"/>
          <w:sz w:val="28"/>
          <w:szCs w:val="28"/>
          <w:rtl w:val="true"/>
          <w:lang w:bidi="ar-SA"/>
        </w:rPr>
        <w:t>.</w:t>
      </w:r>
      <w:bookmarkStart w:id="604" w:name="pg17040_185516"/>
    </w:p>
    <w:p>
      <w:pPr>
        <w:pStyle w:val="BookText"/>
        <w:rPr/>
      </w:pPr>
      <w:bookmarkEnd w:id="604"/>
      <w:r>
        <w:rPr>
          <w:rFonts w:ascii="Amiri" w:hAnsi="Amiri" w:eastAsia="Amiri" w:cs="Amiri"/>
          <w:color w:val="111111"/>
          <w:sz w:val="28"/>
          <w:sz w:val="28"/>
          <w:szCs w:val="28"/>
          <w:rtl w:val="true"/>
          <w:lang w:bidi="ar-SA"/>
        </w:rPr>
        <w:t>إلي عدوّنا ولا تعرّج، فوالله لجهادهم أحبّ‌ إلىّ‌ من جهاد الترك والروم؛ لإدهانهم</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والخديعة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دين الله، واستذلالهم أولياء الله من أصحاب محمّد صلى الله عليه و آله من المهاجرين والأنصار والتابعين بإحسان، إذا غضبوا علي رجل حبسوه وضربوه وحرموه وسيّروه، وفيئنا لهم في أنفسهم حلال، ونحن لهم فيما يزعمون قطين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أشياخ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خزيمة بن ثابت وأبوأيّوب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تقدّمت أشياخ قومك وبدأتهم بالكلام يا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عارف بفضلكم، معظّم لشأنكم، ولكنّي وجدت في نفسي الضغن الّذي في صدوركم جاش حين ذكرت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رجل منكم فليجب أميرالمؤمنين عن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سهل بن حنيف،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نحن سلم لمن سالمت، وحرب لمن حاربت، ورأينا رأيك، ونحن يمينك، وقد رأينا أن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الكوفة فتأمرهم بالشخوص، وتخبرهم بما صنع لهم في ذلك من الفضل، فإنّهم أهل البلد وهم الناس، فإن استقاموا لك استقام لك الّذي تريد وتطلب، فأمّا نحن فليس عليك خلاف منّا، متي دعوتنا أجبناك، ومتي أمرتنا أطعناك</w:t>
      </w:r>
      <w:r>
        <w:rPr>
          <w:rFonts w:eastAsia="Amiri" w:cs="Amiri" w:ascii="Amiri" w:hAnsi="Amiri"/>
          <w:color w:val="111111"/>
          <w:sz w:val="28"/>
          <w:szCs w:val="28"/>
          <w:rtl w:val="true"/>
          <w:lang w:bidi="ar-SA"/>
        </w:rPr>
        <w:t>.</w:t>
      </w:r>
      <w:r>
        <w:rPr>
          <w:rStyle w:val="FootnoteAnchor"/>
          <w:rtl w:val="true"/>
        </w:rPr>
        <w:footnoteReference w:id="416"/>
      </w:r>
    </w:p>
    <w:p>
      <w:pPr>
        <w:pStyle w:val="Heading6"/>
        <w:numPr>
          <w:ilvl w:val="5"/>
          <w:numId w:val="1"/>
        </w:numPr>
        <w:rPr/>
      </w:pPr>
      <w:bookmarkStart w:id="605" w:name="__RefHeading___Toc6525808_3381743652"/>
      <w:bookmarkStart w:id="606" w:name="_Toc244"/>
      <w:bookmarkEnd w:id="605"/>
      <w:r>
        <w:rPr/>
        <w:t>3</w:t>
      </w:r>
      <w:r>
        <w:rPr>
          <w:rtl w:val="true"/>
        </w:rPr>
        <w:t xml:space="preserve">. </w:t>
      </w:r>
      <w:r>
        <w:rPr>
          <w:rtl w:val="true"/>
        </w:rPr>
        <w:t>ما ورد مرسلاً</w:t>
      </w:r>
      <w:bookmarkEnd w:id="606"/>
    </w:p>
    <w:p>
      <w:pPr>
        <w:pStyle w:val="BookText"/>
        <w:rPr/>
      </w:pPr>
      <w:r>
        <w:rPr>
          <w:rFonts w:eastAsia="Times New Roman" w:cs="Times New Roman" w:ascii="Times New Roman" w:hAnsi="Times New Roman"/>
          <w:color w:val="111111"/>
          <w:sz w:val="28"/>
          <w:szCs w:val="28"/>
          <w:lang w:val="en-US" w:bidi="en-US"/>
        </w:rPr>
        <w:t>15448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خطبة أميرالمؤمنين علي عليه السلام في الحثّ‌ علي الجهاد ويذكر كلام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منزله ودخل عليه وجوه أصحابه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برجل صليب ناصح، يحشر الناس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أشير عليك بالناصح الأريب الشجاع الصليب معقل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607" w:name="pg17040_185517"/>
    </w:p>
    <w:p>
      <w:pPr>
        <w:pStyle w:val="BookText"/>
        <w:rPr/>
      </w:pPr>
      <w:bookmarkEnd w:id="607"/>
      <w:r>
        <w:rPr>
          <w:rFonts w:ascii="Amiri" w:hAnsi="Amiri" w:eastAsia="Amiri" w:cs="Amiri"/>
          <w:color w:val="111111"/>
          <w:sz w:val="28"/>
          <w:sz w:val="28"/>
          <w:szCs w:val="28"/>
          <w:rtl w:val="true"/>
          <w:lang w:bidi="ar-SA"/>
        </w:rPr>
        <w:t>ثمّ‌ دعاه فوجّهه، فسار فلم يقدم حتّي اصيب أميرالمؤمنين عليه السلام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6525810_3381743652"/>
      <w:bookmarkStart w:id="609" w:name="_Toc245"/>
      <w:bookmarkEnd w:id="608"/>
      <w:r>
        <w:rPr>
          <w:rtl w:val="true"/>
        </w:rPr>
        <w:t>الخامس</w:t>
      </w:r>
      <w:r>
        <w:rPr>
          <w:rtl w:val="true"/>
        </w:rPr>
        <w:t xml:space="preserve">: </w:t>
      </w:r>
      <w:r>
        <w:rPr>
          <w:rtl w:val="true"/>
        </w:rPr>
        <w:t>إقامته عليه السلام العدل</w:t>
      </w:r>
      <w:bookmarkEnd w:id="609"/>
    </w:p>
    <w:p>
      <w:pPr>
        <w:pStyle w:val="Heading6"/>
        <w:numPr>
          <w:ilvl w:val="5"/>
          <w:numId w:val="1"/>
        </w:numPr>
        <w:rPr/>
      </w:pPr>
      <w:bookmarkStart w:id="610" w:name="__RefHeading___Toc6525812_3381743652"/>
      <w:bookmarkStart w:id="611" w:name="_Toc246"/>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كثير النخعي</w:t>
      </w:r>
    </w:p>
    <w:p>
      <w:pPr>
        <w:pStyle w:val="Heading6"/>
        <w:numPr>
          <w:ilvl w:val="5"/>
          <w:numId w:val="1"/>
        </w:numPr>
        <w:rPr/>
      </w:pPr>
      <w:bookmarkStart w:id="612" w:name="__RefHeading___Toc6525814_3381743652"/>
      <w:bookmarkStart w:id="613" w:name="_Toc247"/>
      <w:bookmarkEnd w:id="612"/>
      <w:r>
        <w:rPr/>
        <w:t>1</w:t>
      </w:r>
      <w:r>
        <w:rPr>
          <w:rtl w:val="true"/>
        </w:rPr>
        <w:t xml:space="preserve">. </w:t>
      </w:r>
      <w:r>
        <w:rPr>
          <w:rtl w:val="true"/>
        </w:rPr>
        <w:t>عباية</w:t>
      </w:r>
      <w:bookmarkEnd w:id="613"/>
    </w:p>
    <w:p>
      <w:pPr>
        <w:pStyle w:val="BookText"/>
        <w:rPr/>
      </w:pPr>
      <w:r>
        <w:rPr>
          <w:rFonts w:eastAsia="Times New Roman" w:cs="Times New Roman" w:ascii="Times New Roman" w:hAnsi="Times New Roman"/>
          <w:color w:val="111111"/>
          <w:sz w:val="28"/>
          <w:szCs w:val="28"/>
          <w:lang w:val="en-US" w:bidi="en-US"/>
        </w:rPr>
        <w:t>15449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الأسدي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عبدالقدّوس، عن الأعمش، عن موسي بن طريف،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احاجّ‌ الناس يوم القيامة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 الصلاة، وإيتاء الزكاة، والأمر بالمعروف، والنهي عن المنكر، والعدل في الرعيّة، والقسم بالسويّة، والجهاد في سبيل الله، وإقامة الحدود وأشباهه</w:t>
      </w:r>
      <w:r>
        <w:rPr>
          <w:rFonts w:eastAsia="Amiri" w:cs="Amiri" w:ascii="Amiri" w:hAnsi="Amiri"/>
          <w:color w:val="111111"/>
          <w:sz w:val="28"/>
          <w:szCs w:val="28"/>
          <w:rtl w:val="true"/>
          <w:lang w:bidi="ar-SA"/>
        </w:rPr>
        <w:t>.</w:t>
      </w:r>
      <w:r>
        <w:rPr>
          <w:rStyle w:val="FootnoteAnchor"/>
          <w:rtl w:val="true"/>
        </w:rPr>
        <w:footnoteReference w:id="418"/>
      </w:r>
    </w:p>
    <w:p>
      <w:pPr>
        <w:pStyle w:val="Heading6"/>
        <w:numPr>
          <w:ilvl w:val="5"/>
          <w:numId w:val="1"/>
        </w:numPr>
        <w:rPr/>
      </w:pPr>
      <w:bookmarkStart w:id="614" w:name="__RefHeading___Toc6525816_3381743652"/>
      <w:bookmarkStart w:id="615" w:name="_Toc248"/>
      <w:bookmarkEnd w:id="614"/>
      <w:r>
        <w:rPr/>
        <w:t>2</w:t>
      </w:r>
      <w:r>
        <w:rPr>
          <w:rtl w:val="true"/>
        </w:rPr>
        <w:t xml:space="preserve">. </w:t>
      </w:r>
      <w:r>
        <w:rPr>
          <w:rtl w:val="true"/>
        </w:rPr>
        <w:t>عمران بن كثير النخعي</w:t>
      </w:r>
      <w:bookmarkEnd w:id="615"/>
    </w:p>
    <w:p>
      <w:pPr>
        <w:pStyle w:val="BookText"/>
        <w:rPr/>
      </w:pPr>
      <w:r>
        <w:rPr>
          <w:rFonts w:eastAsia="Times New Roman" w:cs="Times New Roman" w:ascii="Times New Roman" w:hAnsi="Times New Roman"/>
          <w:color w:val="111111"/>
          <w:sz w:val="28"/>
          <w:szCs w:val="28"/>
          <w:lang w:val="en-US" w:bidi="en-US"/>
        </w:rPr>
        <w:t>15450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أبوإسحاق الشيباني، أخبرني عمران بن كثير النخعي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عبيدالله بن الحرّ كان تزوّج جارية يقال لها الدرداء، زوّجها إيّاه أبوها، ثمّ‌ غاب عبيدالله إلي الشام ولحق بمعاوية، ثمّ‌ مات أبوها فزوّجها أخوها واُمّها رجلاً يقال له عكرمة بن خبيص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فبلغ ذلك عبيدالله بن الحرّ، فقدم من الشام فخاصمه إلي علي، فلمّا دخل علي علي قال لعبيدالله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ظاهرت علينا عدوّنا ولحقت بمعاوية وفعلت وفعلت‌؟ 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ويمنعني ذلك من عدلك‌؟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القصّة، فردّ عليه امرأته، وقضي بها له</w:t>
      </w:r>
      <w:r>
        <w:rPr>
          <w:rFonts w:eastAsia="Amiri" w:cs="Amiri" w:ascii="Amiri" w:hAnsi="Amiri"/>
          <w:color w:val="111111"/>
          <w:sz w:val="28"/>
          <w:szCs w:val="28"/>
          <w:rtl w:val="true"/>
          <w:lang w:bidi="ar-SA"/>
        </w:rPr>
        <w:t>.</w:t>
      </w:r>
      <w:bookmarkStart w:id="616" w:name="pg17040_185518"/>
    </w:p>
    <w:p>
      <w:pPr>
        <w:pStyle w:val="BookText"/>
        <w:rPr/>
      </w:pPr>
      <w:bookmarkEnd w:id="616"/>
      <w:r>
        <w:rPr>
          <w:rFonts w:ascii="Amiri" w:hAnsi="Amiri" w:eastAsia="Amiri" w:cs="Amiri"/>
          <w:color w:val="111111"/>
          <w:sz w:val="28"/>
          <w:sz w:val="28"/>
          <w:szCs w:val="28"/>
          <w:rtl w:val="true"/>
          <w:lang w:bidi="ar-SA"/>
        </w:rPr>
        <w:t>فقالت المرأة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قضيت بي لعبيدالله‌؟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بمالي أم عبيدالله‌؟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أحقّ‌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أنّ‌ ما كان لي علي عكرمة من شيء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حبلي فوضعها علي يدي عدل، فلمّا وضعت ألحق الولد بعكرمة ودفع المرأة إلي عبيدالله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418/37</w:t>
      </w:r>
      <w:r>
        <w:rPr>
          <w:rFonts w:ascii="Amiri" w:hAnsi="Amiri" w:eastAsia="Amiri" w:cs="Amiri"/>
          <w:color w:val="111111"/>
          <w:sz w:val="28"/>
          <w:sz w:val="28"/>
          <w:szCs w:val="28"/>
          <w:rtl w:val="true"/>
          <w:lang w:bidi="ar-SA"/>
        </w:rPr>
        <w:t xml:space="preserve">، ترجمة عبيدالله بن الحرّ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ديزيل</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6525818_3381743652"/>
      <w:bookmarkStart w:id="618" w:name="_Toc249"/>
      <w:bookmarkEnd w:id="617"/>
      <w:r>
        <w:rPr/>
        <w:t>3</w:t>
      </w:r>
      <w:r>
        <w:rPr>
          <w:rtl w:val="true"/>
        </w:rPr>
        <w:t xml:space="preserve">. </w:t>
      </w:r>
      <w:r>
        <w:rPr>
          <w:rtl w:val="true"/>
        </w:rPr>
        <w:t>ما ورد مرسلاً</w:t>
      </w:r>
      <w:bookmarkEnd w:id="618"/>
    </w:p>
    <w:p>
      <w:pPr>
        <w:pStyle w:val="BookText"/>
        <w:rPr/>
      </w:pPr>
      <w:r>
        <w:rPr>
          <w:rFonts w:eastAsia="Times New Roman" w:cs="Times New Roman" w:ascii="Times New Roman" w:hAnsi="Times New Roman"/>
          <w:color w:val="111111"/>
          <w:sz w:val="28"/>
          <w:szCs w:val="28"/>
          <w:lang w:val="en-US" w:bidi="en-US"/>
        </w:rPr>
        <w:t>15451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ووقعت الحرب بين علي ومعاوية قصد عبيدالله بن الحرّ الجعفي معاوية، فكان معه لمحبّته عثمان، وشهد معه صفّين هو ومالك بن مسمع، وأقام عبيدالله عند معاوية، وكان له زوجة بالكوفة، فلمّا طالت غيبته زوّجها أخوها رجلاً يقال له عكرمة بن الخبيص، وبلغ ذلك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من الشام فخاصم عكرمة إلي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 علينا عدوّنا فغلت</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يمنعني ذلك من عدلك‌؟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عليه قصّته، فردّ عليه امرأته، وكانت حبلي، فوضعها عند من يثق إليه حتّي وضعت، فألحق الولد بعكرمة ودفع المرأة إلي عبيدالله، وعاد إلي الشام فأقام به حتّي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15452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رضى الله عنه لمّا قسم بينهم بالسويّة وأعطي الأسود والأحمر عطيّة واحدة أنكر ذلك من فعله قوم ووجدوا من ذلك، ومشي بعضهم إلي بعض بالعتب والطعن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أصحابه من المهاجرين والأنصار، فاجتمع أبوالهيثم بن التيّهان وخزيمة بن ثابت ذوالشهادتين وعمّار بن ياسر ورفاعة بن رافع وأبوحيّة وخالد بن زيد وسهل بن حنيف فتشاوروا، فاجتمع رأيهم علي أن يركبوا إلي علي بن أبي‌طالب رضى الله عنه ويخبروه أنّ‌</w:t>
      </w:r>
    </w:p>
    <w:p>
      <w:pPr>
        <w:pStyle w:val="BookText"/>
        <w:rPr/>
      </w:pPr>
      <w:r>
        <w:rPr>
          <w:rFonts w:ascii="Amiri" w:hAnsi="Amiri" w:eastAsia="Amiri" w:cs="Amiri"/>
          <w:color w:val="111111"/>
          <w:sz w:val="28"/>
          <w:sz w:val="28"/>
          <w:szCs w:val="28"/>
          <w:rtl w:val="true"/>
          <w:lang w:bidi="ar-SA"/>
        </w:rPr>
        <w:t>طلحة والزبير ومن كان من بني‌اُميّة بالحجاز قد اجتمع رأيهم واشتملت عداوتهم، وهم مصرّون علي أمر لا نأمنهم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فركبوا إلي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انظر في أمرك، وعاتِب قومَك هذا الحىّ‌ من قريش، فإنّهم قد نقضوا عهدك، وأخلفوا وعدك، وقد دعونا في السرّ إلي رفضك، هداك الله لرشدك؛ وذلك لأنّهم فقدوا الأثرة، وكرهوا الاُسوة، فلمّا استتبّ‌ بينهم وبين الأعاجم أنكروا واستشاروا عدوّك، فاجتمع رأيهم علي أن يطلبوا بدم عثمان، فرقة للجماعة، وائتلافاً لأهل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راكباً بغلة رسول الله الشهباء فدخل المسجد، فركب المنبر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عمامة خزّ سوداء، مرتدياً بطاق، متّزراً ببرد قطرىّ‌، متوشّحاً سيفاً، متوكّئاً علي قوس،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فإنّا نحمد الله ربّنا وإلهنا وولىّ‌ النعمة علينا، الّذي أصبحت نعمه علينا ظاهرة وباطنة، بغير حول منّا ولا قوّة، إلّا امتناناً علينا وفضلاً، ليبلونا أنشكر أم نكفر، فمن شكر زاده، ومن كفر 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أحداً صمداً، وأشهد أنّ‌ محمّداً عبده ورسوله، بعثه رحمة للعباد والبلاد والبهائم والأنعام، نعمة أنعم به علينا ومنّاً وفضلاً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منزلة وأعظمهم شرفاً وأقربهم من رسول الله قرباً وأعظمهم عند الله خطراً أطوعهم لأمر الله، وأعلمهم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أعملهم وأتبعهم لسنّة رسول الله صلى الله عليه و سلم، وأحياهم لكتاب الله، فليس لأحد ممّن خلق الله عندنا فضل إلّا بطاعة الله وطاعة رسوله واتّباع كتابه وسنّة نبيّه 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الله بين أظهركم، وعهد نبىّ‌ الله وسيرته فينا لا يجهلها إلّا جاهل معاند عن الحقّ‌،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اتّقي فهو الشريف</w:t>
      </w:r>
    </w:p>
    <w:p>
      <w:pPr>
        <w:pStyle w:val="BookText"/>
        <w:rPr/>
      </w:pPr>
      <w:r>
        <w:rPr>
          <w:rFonts w:ascii="Amiri" w:hAnsi="Amiri" w:eastAsia="Amiri" w:cs="Amiri"/>
          <w:color w:val="111111"/>
          <w:sz w:val="28"/>
          <w:sz w:val="28"/>
          <w:szCs w:val="28"/>
          <w:rtl w:val="true"/>
          <w:lang w:bidi="ar-SA"/>
        </w:rPr>
        <w:t>المكرّم المحبّ‌، وكذلك أهل طاعة الله وطاعة رسوله، لقول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فإنّ‌ الله لا يحبّ‌ الكافرين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صاح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يا معشر الأنصار، 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تمنّون علي الله ورسوله بإسلامكم‌؟ ولله ولرسوله المنّ‌ عليكم إن كنتم صادقين</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من استقبل قبلتنا وأكل ذبيحتنا وشهد أن لا إله إلّا الله وحده لا شريك له وأنّ‌ محمّداً عبده ورسوله أجرينا عليه أحكام القرآن، وأقسام الإسلام، ليس لأحد علي أحد فضل إلّا بتقوي الله وطاعته، جعلنا الله وإيّاكم من المتّقين، وأوليائه وأحبابه الّذين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إنّ‌ هذه الدنيا الّتي أصبحتم تطلبونها وترغبون فيها وأصبحت تغضبكم وترضيكم ليست بداركم ولا منزلكم الّذي خلقتم له، ولا الّذي دعيتم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وإنّها ليست بباقية لكم، ولا تبقون عليها، ولا تغرّنكم فقد حذّرتموها، ووصفت لكم وجرّبتموها، فأصبحتم لا تحمدون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فسابقوا إلي منازلكم الّتي امرتم أن تعمروها، فهي العامرة الّتي لا تخرب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 الّتي لا تنفد، وهي الّتي رغّبكم الله فيها، ودعاكم إليها، وجعل لكم الثواب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يا معشر المهاجرين والأنصار وأهل دين الله ما وصفتم به في كتاب الله ونزلتم به عند رسول الله وجاهدتم عليه فبم فضّلتم‌؟ أ بحسب أو نسب‌؟ أو بعمل وطاعة‌؟ فاستتمّوا نعم الله عليكم يرحمكم الله بالصبر لأنفسكم علي طاعة الله، والذلّ‌ لحكم الله، والمسارعة في رضوان الله، والمحافظة علي ما استحفظكم الله من كتابه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وإنّه لا يضرّكم تضييع شيء من دنياكم بعد حفظكم وصيّة رسول الله صلى الله عليه و سلم، ألا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ينفعكم شيء حافظتم عليه من دنياكم بعد تضييع ما أمرتم به من التقوي، عليكم عباد الله بتقوي الله، والتسليم لأمره، والرضا بقضائه، والصبر علي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هذا الفيء فليس لأحد علي أحد فيه أثرة، قد فرغ الله من قسمه، فهو مال الله وأنتم عباد الله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كتاب الله به أقررنا وعليه شهدنا وله أسلمنا، وعهد نبيّنا عليه السلام بين أظهرنا، فسلّموا رحمكم الله لأمر الله، فمن لم يرض بهذا فليتبوّأ حيث شاء وكيف شاء، فإنّ‌ العامل بطاعة الله والحاكم بحكم الله لا وحشة عليه، اولئك حزب الله لا خوف عليهم ولا هم يحزنون، واُولئك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ربّنا وإلهنا أن يجعلنا وإيّاكم من أهل طاعته، وأن يجعل رغبتنا ورغبتكم فيما عنده، أقول ما سمعتم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وصلّي ركعتين، وبعث بعمّار إلي طلحة والزبير وهما في ناحية من المسجد، فقاما فجلسا إليه،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الله، هل جئتماني تبايعاني طائعين، ودعوتماني إليها وأنا كاره‌؟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مجبورين ولا مقسورين فأسلمتما لي بيعتكما، وأعطيتماني عهدكما؟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علي أن لا تقطع الأمر دوننا، وأن تستشيرنا في الاُمور، ولا تستبدّ بها عنّا، ولنا من الفضل علي غيرنا ما قد علمت، فأنت تقسم القسوم وتقطع الاُمور وتمضي الأحكام بغير مشاورتنا، ولا رأينا ولا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وأرجأتما كثيراً، 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تخبراني أ في شيء لكما فيه حقّ‌ دفعتكما عنه‌؟ أم في قسم استأثر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حقّ‌ رفعه إلىّ‌ أحد من المسلمين ضعفت عنه أو جهلته، أو حكم أخطأت</w:t>
      </w:r>
    </w:p>
    <w:p>
      <w:pPr>
        <w:pStyle w:val="BookText"/>
        <w:rPr/>
      </w:pPr>
      <w:r>
        <w:rPr>
          <w:rFonts w:ascii="Amiri" w:hAnsi="Amiri" w:eastAsia="Amiri" w:cs="Amiri"/>
          <w:color w:val="111111"/>
          <w:sz w:val="28"/>
          <w:sz w:val="28"/>
          <w:szCs w:val="28"/>
          <w:rtl w:val="true"/>
          <w:lang w:bidi="ar-SA"/>
        </w:rPr>
        <w:t>فيه‌؟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أمر دعوتماني إليه من أمر عامّة المسلمين فقصّرت عنه وخالفتكما فيه‌؟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ونقمتما من تأميري، ورأيتما من 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خلافك عمر بن الخطّاب وأئمّتنا وحقّنا في الفيء، جعلت حقّنا في الإسلام كحقّ‌ غيرنا، وسوّيت بيننا وبين من أفاء الله به علينا بسيوفنا ورماحنا، وأوجفنا عليه بخيلنا، وظهرت عليه دعوتنا، وأخذناه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يأتوا الإسلام إلّا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اشهدك عليهما، واُشهد من حضر مجلسي هذا اليوم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احتججتما به علىّ‌ من أمر الاستشارة؛ فوالله ما كانت لي في الولاية رغبة، ولا لي فيها محبّة، ولكنّكم دعوتموني إليها وحملتموني عليها وأنا كاره فخفت أن تختلفوا وأن أردّكم عن جماعتكم، فلمّا أفضت إلىّ‌ نظرت إلي كتاب الله وما وضع لنا وأمر بالحكم فيه وما قسم واستنّ‌ النبىّ‌ عليه السلام فأمضيته واتّبعته، فلم أحتج إلي رأيكما ولا دخولكما معي، ولا غيركما، ولم يقع حقّ‌ جهلته فأثق برأيكما فيه وأستشيركما وإخواني من المسلمين، ولو كان ذلك لم أرغب عنكما ولا عن غيركما إذا كان أمر ليس في كتاب الله بيانه وبرهانه، ولم يكن فيه سنّة من نبيّنا عليه السلام، ولم يمض فيه أحكام من إخواننا ممّن يقتدي برأيه ويرضي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ذكرتما من الاُسوة؛ فإنّ‌ ذلك أمر لم أحكم أنا فيه ولم أقسمه، قد وجدت أنا وأنتما ما جاء به رسول الله صلى الله عليه و سلم قسماً قد فرغ الله من قسمته وأمضي فيه حكمه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فيئنا وما أفاءت رماحنا وسيوفنا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ما سبق إلي الإسلام قوم لم يضرّهم في شيء من الأحكام إذا استؤثر عليهم، ولم يضرّهم حين استجابوا لربّهم، والله موفيهم يوم القيامة أعمالهم، ألا وإنّا مجرون عليهم أقسامهم، فليس لكما والله عندي ولا لغيركما في هذا عتباً، أخذ الله بقلوبنا وقلوبكم إلي الحقّ‌ وألهمنا وإيّاكم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رأي حقّاً فأعان عليه، أو رأي جوراً فردّه، وكان عوناً للحقّ‌ علي صاحبه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أميرالمؤمنين عليه السلام لمّا أخبره أكابر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في اليوم الثاني من يوم البيعة، وهو يوم السبت لإحدي عشرة ليلة بقين من ذي‌الحجّة، فحمد الله وأثني عليه، وذكر محمّداً فصلّي عليه، ثمّ‌ ذكر نعمة الله علي أهل الإسلام، ثمّ‌ ذكر الدنيا فزهّدهم فيها، وذكر الآخرة فرغّبهم إليها،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لمّا قبض رسول الله صلى الله عليه و سلم استخلف الناس أبابكر، ثمّ‌ استخلف أبوبكر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بطريقه، ثمّ‌ جعلها شوري بين ستّة، فأفضي الأمر منهم إلي عثمان، فعمل ما أنكرتم وعرفتم، ثمّ‌ حصر وقتل، ثمّ‌ جئتموني طائعين فطلبتم إلىّ‌، وإنّما أنا رجل منكم، لي ما لكم وعلىّ‌ ما عليكم، وقد فتح الله الباب بينكم وبين أهل القبلة، وأقبلت الفتن كقطع الليل المظلم، ولا يحمل هذا الأمر إلّا أهل الصبر والبصر والعلم بمواقع الأمر، وإنّي حاملكم علي منهج نبيّكم صلى الله عليه و آله، ومنفّذ فيكم ما امرت به إن استقمتم لي، وبالله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موضعي من رسول الله صلى الله عليه و آله بعد وفاته كموضعي منه أيّام حياته، فامضوا لما تؤمرون به، و قفوا عند ما تنهون عنه، ولا تعجلوا في أمر حتّي نبيّنه لكم، فإنّ‌ لنا عن كلّ‌ أمر تنكرونه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عالم من فوق سمائه وعرشه أنّي كنت كارهاً للولاية علي امّة محمّد حتّي اجتمع رأيكم علي ذلك؛ لأنّي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ولي الأمر من بعدي اقيم علي حدّ الصراط‍‌، ونشرت الملائكة صحيفته، فإن كان عادلاً أنجاه الله بعدله، وإن كان جائراً انتفض به الصراط‍‌ حتّي تتزايل مفاصله، ثمّ‌ يهوي إلي النار، فيكون أوّل ما يتّقيها به أنفه وحرّ وجهه، ولكنّي لمّا اجتمع رأيكم لم يسعني ترككم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عليه السلام يميناً وشمالاً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يقولنّ‌ رجال منكم غداً قد غمرتهم الدنيا</w:t>
      </w:r>
    </w:p>
    <w:p>
      <w:pPr>
        <w:pStyle w:val="BookText"/>
        <w:rPr/>
      </w:pPr>
      <w:r>
        <w:rPr>
          <w:rFonts w:ascii="Amiri" w:hAnsi="Amiri" w:eastAsia="Amiri" w:cs="Amiri"/>
          <w:color w:val="111111"/>
          <w:sz w:val="28"/>
          <w:sz w:val="28"/>
          <w:szCs w:val="28"/>
          <w:rtl w:val="true"/>
          <w:lang w:bidi="ar-SA"/>
        </w:rPr>
        <w:t>فاتّخذوا العقار، وفجّروا الأنهار، وركبوا الخيول الفارهة، واتّخذوا الوصائف الروقة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جدّاً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ذلك عليهم عاراً وشناراً، إذا ما منعتهم ما كانوا يخوضون فيه وأصرتهم إلي حقوقهم الّتي يعلمون، فينقمون ذلك ويستنكرون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أبي‌طالب حقوقنا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وأيّما رجل من المهاجرين والأنصار من أصحاب رسول الله صلى الله عليه و آله يري أنّ‌ الفضل له علي من سواه لصحبته، فإنّ‌ الفضل النيّر غداً عند الله، وثوابه وأجره علي الله، وأيّما رجل استجاب لله وللرسول فصدق ملّتنا ودخل في ديننا واستقبل قبلتنا فقد استوجب حقوق الإسلام وحدوده، فأنتم عباد الله والمال مال الله يقسم بينكم بالسويّة، لا فضل فيه لأحد علي أحد، وللمتّقين عند الله غداً أحسن الجزاء وأفضل الثواب، لم يجعل الله الدنيا للمتّقين أجراً ولا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غداً إن شاء الله فاغدوا علينا فإنّ‌ عندنا مالاً نقسمه فيكم، ولا يتخلّفنّ‌ أحد منكم عربي ولا عجمي، كان من أهل العطاء أو لم يكن إلّا حضر إذا كان مسلماً حرّاً، أقول قولي هذا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أوّل ما أنكروه من كلامه عليه السلام، وأورثهم الضغن عليه، وكرهوا إعطاءه وقسمه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غدا وغدا الناس لقبض المال، فقال لعبيدالله بن أبي‌رافع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بالمهاجرين فنادهم وأعط‍‌ كلّ‌ رجل ممّن حضر ثلاثة دنانير، ثمّ‌ ثنّ‌ بالأنصار فافعل معهم مثل ذلك، ومن يحضر من الناس كلّهم الأحمر والأسود فاصنع به مثل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غلامي بالأمس وقد أعتقته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كما نعطيك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كلّ‌ واحد منهما ثلاثة دنانير، ولم يفضّل أحداً علي أحد، وتخلّف عن هذا القسم يومئذ طلحة والزبير وعبدالله بن عمر وسعيد بن العاص ومروان بن الحكم ورجال من قريش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عبيدالله بن أبي‌رافع عبدالله بن الزبير يقول لأبيه وطلحة ومروان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علينا أمس من كلام علي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العاص والتفت إلي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عبيدالله بن أبي‌رافع لسعيد وعبدالله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أَكْثَرَكُمْ‌ لِلْحَقِّ‌ كارِهُونَ‌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عبيدالله بن أبي‌رافع أخبر عليّاً عليه السلام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بقيت وسلمت لهم لاُقيمنّهم علي المحجّة البيضاء والطريق الواضح، قاتل الله ابن العاص، لقد عرف من كلامي ونظري إليه أمس أنّي اريده وأصحابه ممّن هلك فيمن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الناس في المسجد بعد الصبح إذ طلع الزبير وطلحة فجلسا ناحية عن علي عليه السلام، ثمّ‌ طلع مروان وسعيد وعبدالله بن الزبير فجلسوا إليهما، ثمّ‌ جاء قوم من قريش فانضمّوا إليهم، فتحدّثوا نجيّاً ساعة، ثمّ‌ قام الوليد بن عقبة بن أبي‌معيط‍‌ فجاء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قد وترتنا</w:t>
      </w:r>
      <w:r>
        <w:rPr>
          <w:rStyle w:val="FootnoteAnchor"/>
          <w:rtl w:val="true"/>
        </w:rPr>
        <w:footnoteReference w:id="426"/>
      </w:r>
      <w:r>
        <w:rPr>
          <w:rFonts w:ascii="Amiri" w:hAnsi="Amiri" w:eastAsia="Amiri" w:cs="Amiri"/>
          <w:color w:val="111111"/>
          <w:sz w:val="28"/>
          <w:sz w:val="28"/>
          <w:szCs w:val="28"/>
          <w:rtl w:val="true"/>
          <w:lang w:bidi="ar-SA"/>
        </w:rPr>
        <w:t>جميعاً، أمّا أنا فقتلت أبي يوم بدر صبراً، وخذلت أخي يوم الدار بالأمس، وأمّا سعيد فقتلت أباه يوم بدر في الحرب وكان ثور قريش، وأمّا مروان فسخّفت أباه عند عثمان إذ ضمّه إليه، ونحن إخوتك ونظراؤك من بني‌عبدمناف، ونحن نبايعك اليوم علي أن تضع عنّا ما أصبناه من المال في أيّام عثمان، وأن تقتل قتلته، وإنّا إن خفناك تركناك فالتحقنا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وتري إيّاكم فالحقّ‌ وتركم، وأمّا وضعي عنكم ما أصبتم فليس لي أن أضع حقّ‌ الله عنكم ولا عن غيركم، وأمّا قتلي قتلة عثمان فلو لزمني قتلهم اليوم لقتلتهم أمس، ولكن لكم علىّ‌ إن خفتموني أن اؤمّنكم وإن خفتم أن اسيّركم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الوليد إلي أصحابه فحدّثهم، وافترقوا علي إظهار العداوة وإشاعة الخلاف، فلمّا ظهر ذلك من أمرهم قال عمّار بن ياسر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 هؤلاء النفر من</w:t>
      </w:r>
    </w:p>
    <w:p>
      <w:pPr>
        <w:pStyle w:val="BookText"/>
        <w:rPr/>
      </w:pPr>
      <w:r>
        <w:rPr>
          <w:rFonts w:ascii="Amiri" w:hAnsi="Amiri" w:eastAsia="Amiri" w:cs="Amiri"/>
          <w:color w:val="111111"/>
          <w:sz w:val="28"/>
          <w:sz w:val="28"/>
          <w:szCs w:val="28"/>
          <w:rtl w:val="true"/>
          <w:lang w:bidi="ar-SA"/>
        </w:rPr>
        <w:t xml:space="preserve">إخوانكم فإنّه قد بلغنا عنهم ورأينا منهم ما نكره من الخلاف والطعن علي إمامهم، وقد دخل أهل الجفاء بينهم وبين الزبير والأعسر العاقّ‌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أبوالهيثم وعمّار وأبوأيّوب وسهل بن حنيف وجماعة معهم فدخلوا علي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انظر في أمرك وعاتِب قومَك هذا الحىّ‌ من قريش، فإنّهم قد نقضوا عهدك وأخلفوا وعدك، وقد دعونا في السرّ إلي رفضك، هداك الله لرشدك؛ وذاك لأنّهم كرهوا الاُسوة وفقدوا الأثرة، ولمّا آسيت بينهم وبين الأعاجم أنكروا واستشاروا عدوّك وعظّموه، وأظهروا الطلب بدم عثمان فرقة للجماعة وتألّفاً لأهل الضلالة، فرأيك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فدخل المسجد وصعد المنبر مرتدياً بطاق، مؤتزراً ببرد قطرىّ‌، متقلّداً سيفاً، متوكّئاً علي قوس،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نحمد الله ربّنا وإلهنا ووليّنا وولىّ‌ النعم علينا، الّذي أصبحت نعمه علينا ظاهرة وباطنة، امتناناً منه بغير حول منّا ولا قوّة، ليبلونا أنشكر أم نكفر، فمن شكر زاده، ومن كفر عذّبه، فأفضل الناس عندالله منزلة وأقربهم من الله وسيلة أطوعهم لأمره، وأعملهم بطاعته، وأتبعهم لسنّة رسوله، وأحياهم لكتابه، ليس لأحد عندنا فضل إلّا بطاعة الله وطاعة الرسول، هذا كتاب الله بين أظهرنا، وعهد رسول الله وسيرته فينا، لا يجهل ذلك إلّا جاهل عاند عن الحقّ‌ منكر،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صاح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فإن تولّيتم فإنّ‌ الله لا يحبّ‌ الكافرين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 أ تمنّون علي الله ورسوله بإسلامكم‌؟ بل الله يمنّ‌ عليكم أن هداكم للإيمان إن كنتم صادقين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يقولها إذا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هذه الدنيا الّتي أصبحتم تمنّونها وترغبون فيها وأصبحت تغضبكم وترضيكم ليست بداركم ولا منزلكم الّذي خلقتم له، فلا تغرّنّكم فقد حذّرتكموها، واستتمّوا نعم الله عليكم بالصبر لأنفسكم علي طاعة الله والذلّ‌ لحكمه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 الفيء فليس لأحد علي أحد فيه أثرة، وقد فرغ الله من قسمته فهو مال الله، وأنتم عباد الله المسلمون، وهذا كتاب الله به أقررنا وله أسلمنا، وعهد نبيّنا بين أظهرنا، فمن لم يرض به فليتولّ‌ كيف شاء، فإنّ‌ العامل بطاعة الله والحاكم بحكم الله لا وحشة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فصلّي ركعتين، ثمّ‌ بعث بعمّار بن ياسر وعبدالرحمان بن حسل القرشي إلي طلحة والزبير وهما في ناحية المسجد، فأتياهما فدعواهما فقاما حتّي جلسا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هل جئتماني طائعين للبيعة ودعوتماني إليها وأنا كاره لها؟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مجبرين ولا مقسورين، فأسلمتما لي بيعتكما وأعطيتماني عهدكما؟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دعاكما بعد إلي ما أري‌؟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علي إلّا تقضي الاُمور ولا تقطعها دوننا، وأن تستشيرنا في كلّ‌ أمر، ولا تستبدّ بذلك علينا، ولنا من الفضل علي غيرنا ما قد علمت، فأنت تقسم القسم وتقطع الأمر، وتمضي الحكم بغير مشاورتنا ولا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وأرجأتما كثيراً، فاستغفرا الله يغفر لكما، أ لا تخبرانني أ دفعتكما عن حقّ‌ وجب لكما فظلمتكما إيّاه‌؟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استأثرت من هذا المال لنفسي بشيء؟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فوقع حكم أو حقّ‌ لأحد من المسلمين فجهلته أو ضعفت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حتّي رأيتما 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إنّك جعلت حقّنا في القسم كحقّ‌ غيرنا، وسوّيت بيننا وبين من لا يماثلنا فيما أفاء الله تعالي علينا بأسيافنا ورماحنا، وأوجفنا عليه بخيلنا ورجلنا، وظهرت عليه دعوتنا، وأخذناه قسراً قهراً ممّن لا يري الإسلام إلّا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ذكرتماه من الاستشارة بكما؛ فوالله ما كانت لي في الولاية رغبة ولكنّكم دعوتموني إليها وجعلتموني عليها فخفت أن أردّكم فتختلف الاُمّة، فلمّا أفضت إلىّ‌ نظرت في كتاب الله وسنّة رسوله فأمضيت ما دلّاني عليه واتّبعته، ولم أحتج إلي آرائكما فيه ولا رأي غيركما، ولو وقع حكم ليس في كتاب الله بيانه ولا في السنّة برهانه واحتيج إلي المشاورة فيه لشاورتكما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والاُسوة؛ فإنّ‌ ذلك أمر لم أحكم فيه بادئ بدء، قد وجدت أنا وأنتما رسول الله صلى الله عليه و آله يحكم بذلك، وكتاب الله ناطق به، وهو الكتاب 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فيئنا وما أفاءته سيوفنا ورماحنا سواء بيننا وبين غيرنا؛ فقديماً سبق إلي الإسلام قوم ونصروه بسيوفهم ورماحهم فلم يفضّلهم رسول الله صلى الله عليه و آله في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آثرهم بالسبق، والله سبحانه موفٍ‌ السابق والمجاهد يوم القيامة أعمالهم، وليس لكما والله عندي ولا لغيركما إلّا هذا، أخذ الله بقلوبنا وقلوبكم إلي الحقّ‌ وألهمنا وإيّاكم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 رأي حقّاً فأعان عليه، ورأي جوراً فردّه، وكان عوناً للحقّ‌ علي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أنّهما قالا له وقت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علي أنّا شركاؤك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شريكاي في الفيء، لا أستأثر عليكما ولا علي عبد حبشي مجدّع</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الأنف والاُذن والشفة، وهو بالأنف أخصّ‌ فإذا اطلق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بدرهم فما دونه، لا أنا ولا ولداي هذان، فإن أبيتما إلّا لفظ‍‌ الشركة فأنتما عونان لي عند العجز والفاقة، لا عند القوّة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فاشترطا ما لا يجوز في عقد الأمانة، وشرط‍‌ عليه السلام لهما ما يجب في الدين والشريعة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أيضاً أنّ‌ الزبير قال في ملأ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له في أمر عثمان حتّي قتل، فلمّا بلغ بنا ما أراد جعل فوقنا من كنّا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اللوم إلّا علينا، كنّا معه أهل الشوري ثلاثة فكرهه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وبايعناه فأعطيناه ما في أيدينا ومنعَنا ما في يده، فأصبحنا قد أخطأنا اليوم ما رجوناه أمس، ولا نرجو غداً ما أخطأنا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أبابكر قسم بالسواء كما قسمه أميرالمؤمنين عليه السلام ولم ينكروا ذلك كما أنكروه أيّام أميرالمؤمنين عليه السلام، فما الفرق بين الحالتين‌؟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قسم محتذياً لقسم رسول الله صلى الله عليه و آله، فلمّا ولي عمر الخلافة وفضّل قوماً علي قوم ألفوا ذلك ونسوا تلك القسمة الاُولي، وطالت أيّام عمر، وأشربت قلوبهم حبّ‌ المال وكثرة العطاء، وأمّا الّذين اهتضموا فقنعوا ومرنوا علي القناعة، ولم يخطر لأحد من الفريقين له أنّ‌ هذه الحال تنتقض أو تتغيّر بوجه ما، فلمّا ولي عثمان أجري الأمر علي ما كان عمر يجريه، فازداد وثوق القوم بذلك، ومن ألف أمراً شقّ‌ عليه فراقه وتغيير العادة فيه، فلمّا ولي أميرالمؤمنين عليه السلام أراد أن يردّ الأمر إلي ما كان في أيّام رسول الله صلى الله عليه و آله وأبي‌بكر، وقد نسي ذلك ورفض وتخلّل بين الزمانين اثنتان وعشرون سنة، فشقّ‌ ذلك عليهم، وأنكروه وأكبروه حتّي حدث ما حدث من نقض البيعة ومفارقة الطاعة، ولله أمر هو بالغه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نقض العثمانيّة، كما عنه ابن أبي‌الحديد في‌شرح نهج‌البلاغة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شرح 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إلي علي بعد 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في عدّة من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إنّا قد اشترطنا إقامة الحدود، وإنّ‌ هؤلاء القوم قد اشتركوا في دم هذا الرجل وأحلّوا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إنّي لست أجهل ما تعلمون، ولكنّي كيف أصنع بقوم يملكوننا ولا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هؤلاء قد ثارت معهم عُبدانُكم، وثابت إليهم أعرابكم، وهم خلالكم يسومونكم ما شاؤوا، فهل ترون موضعاً لقدرة علي شيء ممّا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لا أري إلّا رأياً ترونه إن شاء الله، إنّ‌ هذا الأمر أمر جاهليّة، وإنّ‌</w:t>
      </w:r>
      <w:bookmarkStart w:id="619" w:name="pg17040_185530"/>
    </w:p>
    <w:p>
      <w:pPr>
        <w:pStyle w:val="BookText"/>
        <w:rPr/>
      </w:pPr>
      <w:bookmarkEnd w:id="619"/>
      <w:r>
        <w:rPr>
          <w:rFonts w:ascii="Amiri" w:hAnsi="Amiri" w:eastAsia="Amiri" w:cs="Amiri"/>
          <w:color w:val="111111"/>
          <w:sz w:val="28"/>
          <w:sz w:val="28"/>
          <w:szCs w:val="28"/>
          <w:rtl w:val="true"/>
          <w:lang w:bidi="ar-SA"/>
        </w:rPr>
        <w:t>لهؤلاء القوم مادّة وذلك أنّ‌ الشيطان لم يشرع شريعة قطّ‍‌ فيبرح الأرض من أخذ بها أبداً، إنّ‌ الناس من هذا الأمر إن حرّك علي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تري ما ترون، وفرقة تري ما لا ترون، وفرقة لا تري هذا ولا هذا حتّي يهدأ الناس وتقع القلوب مواقعها وتؤخذ الحقوق، فاهدؤوا عنّي وانظروا ماذا يأتيكم، ثمّ‌ عودوا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437/4</w:t>
      </w:r>
      <w:r>
        <w:rPr>
          <w:rFonts w:ascii="Amiri" w:hAnsi="Amiri" w:eastAsia="Amiri" w:cs="Amiri"/>
          <w:color w:val="111111"/>
          <w:sz w:val="28"/>
          <w:sz w:val="28"/>
          <w:szCs w:val="28"/>
          <w:rtl w:val="true"/>
          <w:lang w:bidi="ar-SA"/>
        </w:rPr>
        <w:t>، حوادث 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اتّساق الأمر في‌البيعة لعلي‌بن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كتابك تذكر ما رأيت من أهل البصرة بعد خروجي عنهم، وإنّما هم مقيمون لرغبة يرجونها أو عقوبة يخافونها، فأرغب راغبهم، واحلل عقدة الخوف عند راهبهم بالعدل والإنصاف له، إن شاء الله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وانظر ما 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التزامه عليه السلام بالقانون وعدم مداهنته فيه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6525820_3381743652"/>
      <w:bookmarkStart w:id="621" w:name="_Toc250"/>
      <w:bookmarkEnd w:id="620"/>
      <w:r>
        <w:rPr>
          <w:rtl w:val="true"/>
        </w:rPr>
        <w:t>السادس</w:t>
      </w:r>
      <w:r>
        <w:rPr>
          <w:rtl w:val="true"/>
        </w:rPr>
        <w:t xml:space="preserve">: </w:t>
      </w:r>
      <w:r>
        <w:rPr>
          <w:rtl w:val="true"/>
        </w:rPr>
        <w:t>وفاؤه عليه السلام بمواثيقه</w:t>
      </w:r>
      <w:bookmarkEnd w:id="6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أبي‌جحيفة</w:t>
      </w:r>
    </w:p>
    <w:p>
      <w:pPr>
        <w:pStyle w:val="BookText"/>
        <w:rPr/>
      </w:pPr>
      <w:r>
        <w:rPr>
          <w:rFonts w:eastAsia="Times New Roman" w:cs="Times New Roman" w:ascii="Times New Roman" w:hAnsi="Times New Roman"/>
          <w:color w:val="111111"/>
          <w:sz w:val="28"/>
          <w:szCs w:val="28"/>
          <w:lang w:val="en-US" w:bidi="en-US"/>
        </w:rPr>
        <w:t>15456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أبي‌المغفّل، عن عون بن أبي‌جحيفة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أراد أن يبعث أباموسي للحكومة أتاه رجلان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البرج الطائي وحرقوص بن زهير السعدي، فدخلا عليه،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وارجع عن قضيّتك، واخرج بنا إلي عدوّنا نقاتلهم حتّي نلقي ربّنا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أردتكم علي ذلك فعصيتموني، وقد كتبنا بيننا وبينهم كتاباً، وشرطنا شروطاً، وأعطينا عليها عهودنا ومواثيقنا،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w:t>
      </w:r>
      <w:bookmarkStart w:id="622" w:name="pg17040_185531"/>
    </w:p>
    <w:p>
      <w:pPr>
        <w:pStyle w:val="BookText"/>
        <w:rPr/>
      </w:pPr>
      <w:bookmarkEnd w:id="622"/>
      <w:r>
        <w:rPr>
          <w:rFonts w:ascii="Amiri" w:hAnsi="Amiri" w:eastAsia="Amiri" w:cs="Amiri"/>
          <w:color w:val="111111"/>
          <w:sz w:val="28"/>
          <w:sz w:val="28"/>
          <w:szCs w:val="28"/>
          <w:rtl w:val="true"/>
          <w:lang w:bidi="ar-SA"/>
        </w:rPr>
        <w:t>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ذنب، ولكنّه عجز من الرأي، وضعف من الفعل، وقد تقدّمت إليكم فيما كان منه، ونهيتكم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زرعة بن البرج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علي، لئن لم تدع تحكيم الرجال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بذلك وجه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ما أشقاك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قتيلاً تسفي عليك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محقّاً كان في الموت علي الحقّ‌ تعزية عن الدنيا، إنّ‌ الشيطان قد استهواكم، 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لا خير لكم في دنيا تقاتلون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يحكّمان</w:t>
      </w:r>
      <w:r>
        <w:rPr>
          <w:rFonts w:eastAsia="Amiri" w:cs="Amiri" w:ascii="Amiri" w:hAnsi="Amiri"/>
          <w:color w:val="111111"/>
          <w:sz w:val="28"/>
          <w:szCs w:val="28"/>
          <w:rtl w:val="true"/>
          <w:lang w:bidi="ar-SA"/>
        </w:rPr>
        <w:t>.</w:t>
      </w:r>
      <w:r>
        <w:rPr>
          <w:rStyle w:val="FootnoteAnchor"/>
          <w:rtl w:val="true"/>
        </w:rPr>
        <w:footnoteReference w:id="433"/>
      </w:r>
    </w:p>
    <w:p>
      <w:pPr>
        <w:pStyle w:val="Heading5"/>
        <w:numPr>
          <w:ilvl w:val="4"/>
          <w:numId w:val="1"/>
        </w:numPr>
        <w:rPr/>
      </w:pPr>
      <w:bookmarkStart w:id="623" w:name="__RefHeading___Toc6525822_3381743652"/>
      <w:bookmarkStart w:id="624" w:name="_Toc251"/>
      <w:bookmarkEnd w:id="623"/>
      <w:r>
        <w:rPr>
          <w:rtl w:val="true"/>
        </w:rPr>
        <w:t>السابع</w:t>
      </w:r>
      <w:r>
        <w:rPr>
          <w:rtl w:val="true"/>
        </w:rPr>
        <w:t xml:space="preserve">: </w:t>
      </w:r>
      <w:r>
        <w:rPr>
          <w:rtl w:val="true"/>
        </w:rPr>
        <w:t>مراقبته عليه السلام العمّال</w:t>
      </w:r>
      <w:bookmarkEnd w:id="624"/>
    </w:p>
    <w:p>
      <w:pPr>
        <w:pStyle w:val="BookText"/>
        <w:rPr/>
      </w:pPr>
      <w:r>
        <w:rPr>
          <w:rFonts w:eastAsia="Times New Roman" w:cs="Times New Roman" w:ascii="Times New Roman" w:hAnsi="Times New Roman"/>
          <w:color w:val="111111"/>
          <w:sz w:val="28"/>
          <w:szCs w:val="28"/>
          <w:lang w:val="en-US" w:bidi="en-US"/>
        </w:rPr>
        <w:t>15457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علماء أهل الكوفة أنّ‌ علي بن أبي‌طالب رضى الله عنه كتب إلي كعب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فاستخلف علي عملك، واخرج في طائفة من أصحابك حتّي تمرّ بأرض السواد كورة كورة، فتسألهم عن عمّالهم، وتنظر في سيرتهم، حتّي تمرّ بمن كان منهم فيما بين دجلة والفرات، ثمّ‌ ارجع إلي البهقباذات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فتولّ‌ معونتها،</w:t>
      </w:r>
      <w:bookmarkStart w:id="625" w:name="pg17040_185532"/>
    </w:p>
    <w:p>
      <w:pPr>
        <w:pStyle w:val="BookText"/>
        <w:rPr/>
      </w:pPr>
      <w:bookmarkEnd w:id="625"/>
      <w:r>
        <w:rPr>
          <w:rFonts w:ascii="Amiri" w:hAnsi="Amiri" w:eastAsia="Amiri" w:cs="Amiri"/>
          <w:color w:val="111111"/>
          <w:sz w:val="28"/>
          <w:sz w:val="28"/>
          <w:szCs w:val="28"/>
          <w:rtl w:val="true"/>
          <w:lang w:bidi="ar-SA"/>
        </w:rPr>
        <w:t>واعمل بطاعة الله فيما ولّاك منها، واعلم أنّ‌ الدنيا فانية وأنّ‌ الآخرة آتية، وأنّ‌ عمل ابن آدم محفوظ‍‌ عليه، وإنّك مجزىّ‌ بما أسلفت، وقادم علي ما قدّمت من خير، فاصنع خيراً تجد خيراً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في‌تقبيل السواد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بالولايات إلّا أهل الديانات والأمانات، وإذا بلغه عن أحدهم خيانة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جاءتكم موعظة من ربّكم، فأوفوا الكيل والميزان بالقسط‍‌، ولا تبخسوا الناس أشياءهم، ولا تعثوا في الأرض مفسدين، بقيّة الله خير لكم إن كنتم مؤمنين، وما أنا عليكم بحفيظ‍‌، إذا أتاك كتابي هذا فاحتفظ‍‌ بما في يديك من أعمالنا حتّي نبعث إليك من يتسلّمه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طرفه إلي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آمرهم بظلم خلقك، ولا بترك حقّك</w:t>
      </w:r>
      <w:r>
        <w:rPr>
          <w:rFonts w:eastAsia="Amiri" w:cs="Amiri" w:ascii="Amiri" w:hAnsi="Amiri"/>
          <w:color w:val="111111"/>
          <w:sz w:val="28"/>
          <w:szCs w:val="28"/>
          <w:rtl w:val="true"/>
          <w:lang w:bidi="ar-SA"/>
        </w:rPr>
        <w:t>.</w:t>
      </w:r>
      <w:r>
        <w:rPr>
          <w:rStyle w:val="FootnoteAnchor"/>
          <w:rtl w:val="true"/>
        </w:rPr>
        <w:footnoteReference w:id="435"/>
      </w:r>
    </w:p>
    <w:p>
      <w:pPr>
        <w:pStyle w:val="Heading5"/>
        <w:numPr>
          <w:ilvl w:val="4"/>
          <w:numId w:val="1"/>
        </w:numPr>
        <w:rPr/>
      </w:pPr>
      <w:bookmarkStart w:id="626" w:name="__RefHeading___Toc6525824_3381743652"/>
      <w:bookmarkStart w:id="627" w:name="_Toc252"/>
      <w:bookmarkEnd w:id="626"/>
      <w:r>
        <w:rPr>
          <w:rtl w:val="true"/>
        </w:rPr>
        <w:t>الثامن</w:t>
      </w:r>
      <w:r>
        <w:rPr>
          <w:rtl w:val="true"/>
        </w:rPr>
        <w:t xml:space="preserve">: </w:t>
      </w:r>
      <w:r>
        <w:rPr>
          <w:rtl w:val="true"/>
        </w:rPr>
        <w:t>مصادرته عليه السلام هدايا العمّال ونهي الناس عن إعطاء الهديّة إليهم</w:t>
      </w:r>
      <w:bookmarkEnd w:id="627"/>
    </w:p>
    <w:p>
      <w:pPr>
        <w:pStyle w:val="Heading6"/>
        <w:numPr>
          <w:ilvl w:val="5"/>
          <w:numId w:val="1"/>
        </w:numPr>
        <w:rPr/>
      </w:pPr>
      <w:bookmarkStart w:id="628" w:name="__RefHeading___Toc6525826_3381743652"/>
      <w:bookmarkStart w:id="629" w:name="_Toc253"/>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حبّة العرني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علي‌بن ربيعة </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6525828_3381743652"/>
      <w:bookmarkStart w:id="631" w:name="_Toc254"/>
      <w:bookmarkEnd w:id="630"/>
      <w:r>
        <w:rPr/>
        <w:t>1</w:t>
      </w:r>
      <w:r>
        <w:rPr>
          <w:rtl w:val="true"/>
        </w:rPr>
        <w:t xml:space="preserve">. </w:t>
      </w:r>
      <w:r>
        <w:rPr>
          <w:rtl w:val="true"/>
        </w:rPr>
        <w:t>حبّة العرني</w:t>
      </w:r>
      <w:bookmarkEnd w:id="631"/>
    </w:p>
    <w:p>
      <w:pPr>
        <w:pStyle w:val="BookText"/>
        <w:rPr/>
      </w:pPr>
      <w:r>
        <w:rPr>
          <w:rFonts w:eastAsia="Times New Roman" w:cs="Times New Roman" w:ascii="Times New Roman" w:hAnsi="Times New Roman"/>
          <w:color w:val="111111"/>
          <w:sz w:val="28"/>
          <w:szCs w:val="28"/>
          <w:lang w:val="en-US" w:bidi="en-US"/>
        </w:rPr>
        <w:t>15459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مسلم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632" w:name="pg17040_185533"/>
    </w:p>
    <w:p>
      <w:pPr>
        <w:pStyle w:val="BookText"/>
        <w:rPr/>
      </w:pPr>
      <w:bookmarkEnd w:id="632"/>
      <w:r>
        <w:rPr>
          <w:rFonts w:ascii="Amiri" w:hAnsi="Amiri" w:eastAsia="Amiri" w:cs="Amiri"/>
          <w:color w:val="111111"/>
          <w:sz w:val="28"/>
          <w:sz w:val="28"/>
          <w:szCs w:val="28"/>
          <w:rtl w:val="true"/>
          <w:lang w:bidi="ar-SA"/>
        </w:rPr>
        <w:t>أمر علي عليه السلام الحارث الأعور فصاح في أهل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المقاتلة فليواف أميرالمؤمنين عليه السلام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فوافوه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عليه السلام حتّي مرّ بالأنبار، فاستقبله بنو خشنوشك دهاقينها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استقبلوه نزلوا عن خيولهم، ثمّ‌ جاؤوا يشتدّون معه، وبين يديه، ومعهم براذين قد أوقفوها في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وما أردتم بهذا الّذي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صنعنا فهو خُلُق منّا نعظّم به الاُمراء، وأمّا هذه البراذين فهديّة لك، وقد صنعنا للمسلمين طعاماً، وهيّأنا لدوابّكم علفاً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فيكم خُلُق تعظّمون به الاُمراء؛ فوالله ما ينفع ذلك الاُمراء، وإنّكم لتشقّون به علي أنفسكم وأبدانكم، فلا تعودوا له، وأمّا دوابّكم هذه؛ فإن أحببتم أن آخذها منكم وأحسبها لكم من خراجكم أخذناها منكم، وأمّا طعامكم الّذي صنعتم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نكره أن نأكل من أموالكم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نقوّمه ثمّ‌ نقبل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تقوّمونه قيمته، نحن نكتفي بما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فإنّ‌ لنا من العرب موالي ومعارف؛ أ تمنعنا أن نهدي لهم أو تمنعهم أن يقبلوا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العرب لكم موال، وليس ينبغي لأحد من المسلمين أن يقبل هديّتكم، وإن غصبكم أحد فأعلمونا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نحبّ‌ أن تقبل هديّتنا وكرامتنا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أغني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وتركهم وسار</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6525830_3381743652"/>
      <w:bookmarkStart w:id="634" w:name="_Toc255"/>
      <w:bookmarkEnd w:id="633"/>
      <w:r>
        <w:rPr/>
        <w:t>2</w:t>
      </w:r>
      <w:r>
        <w:rPr>
          <w:rtl w:val="true"/>
        </w:rPr>
        <w:t xml:space="preserve">. </w:t>
      </w:r>
      <w:r>
        <w:rPr>
          <w:rtl w:val="true"/>
        </w:rPr>
        <w:t>علي بن ربيعة</w:t>
      </w:r>
      <w:bookmarkEnd w:id="634"/>
    </w:p>
    <w:p>
      <w:pPr>
        <w:pStyle w:val="BookText"/>
        <w:rPr/>
      </w:pPr>
      <w:r>
        <w:rPr>
          <w:rFonts w:eastAsia="Times New Roman" w:cs="Times New Roman" w:ascii="Times New Roman" w:hAnsi="Times New Roman"/>
          <w:color w:val="111111"/>
          <w:sz w:val="28"/>
          <w:szCs w:val="28"/>
          <w:lang w:val="en-US" w:bidi="en-US"/>
        </w:rPr>
        <w:t>15460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عبيد الطائي، عن علي بن ربيعة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استعمل رجلاً من بني‌أسد يقال له ضبيعة بن زهير أو زهير بن ضبيعة،</w:t>
      </w:r>
      <w:bookmarkStart w:id="635" w:name="pg17040_185534"/>
    </w:p>
    <w:p>
      <w:pPr>
        <w:pStyle w:val="BookText"/>
        <w:rPr/>
      </w:pPr>
      <w:bookmarkEnd w:id="635"/>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اهدي إلىّ‌ في عملي أشياء وقد أتيتك بها، فإن كانت حلالاً أكلتها وإلّا فقد أتيتك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لوحبستها كان غلولاً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ابن أبي‌شيبة في‌المصنّف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عبيد الطائي، عن علي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استعمل رجلاً من بني‌أسد يقال له ضبيعة بن زهير، فلمّا قضي عمله أتي عليّاً بجراب فيه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قوماً كانوا يهدون لي حتّي اجتمع منه مال، فها هوذا، فإن كان لي حلالاً أكلته، وإن كان غير ذاك فقد أتيتك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أمسكته لكان 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منه وجعله في بيت المال</w:t>
      </w:r>
      <w:r>
        <w:rPr>
          <w:rFonts w:eastAsia="Amiri" w:cs="Amiri" w:ascii="Amiri" w:hAnsi="Amiri"/>
          <w:color w:val="111111"/>
          <w:sz w:val="28"/>
          <w:szCs w:val="28"/>
          <w:rtl w:val="true"/>
          <w:lang w:bidi="ar-SA"/>
        </w:rPr>
        <w:t>.</w:t>
      </w:r>
      <w:r>
        <w:rPr>
          <w:rStyle w:val="FootnoteAnchor"/>
          <w:rtl w:val="true"/>
        </w:rPr>
        <w:footnoteReference w:id="438"/>
      </w:r>
    </w:p>
    <w:p>
      <w:pPr>
        <w:pStyle w:val="Heading6"/>
        <w:numPr>
          <w:ilvl w:val="5"/>
          <w:numId w:val="1"/>
        </w:numPr>
        <w:rPr/>
      </w:pPr>
      <w:bookmarkStart w:id="636" w:name="__RefHeading___Toc6525832_3381743652"/>
      <w:bookmarkStart w:id="637" w:name="_Toc256"/>
      <w:bookmarkEnd w:id="636"/>
      <w:r>
        <w:rPr/>
        <w:t>3</w:t>
      </w:r>
      <w:r>
        <w:rPr>
          <w:rtl w:val="true"/>
        </w:rPr>
        <w:t xml:space="preserve">. </w:t>
      </w:r>
      <w:r>
        <w:rPr>
          <w:rtl w:val="true"/>
        </w:rPr>
        <w:t>ما ورد مرسلاً</w:t>
      </w:r>
      <w:bookmarkEnd w:id="637"/>
    </w:p>
    <w:p>
      <w:pPr>
        <w:pStyle w:val="BookText"/>
        <w:rPr/>
      </w:pPr>
      <w:r>
        <w:rPr>
          <w:rFonts w:eastAsia="Times New Roman" w:cs="Times New Roman" w:ascii="Times New Roman" w:hAnsi="Times New Roman"/>
          <w:color w:val="111111"/>
          <w:sz w:val="28"/>
          <w:szCs w:val="28"/>
          <w:lang w:val="en-US" w:bidi="en-US"/>
        </w:rPr>
        <w:t>15462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الأنبار فاستقبله دهقان من رؤسائها يقود البراذين، وقد اتّخذوا له ولأصحابه طعاماً وعلفاً،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فترجّلوا له واشتدّوا بين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وما أردتم بهذا الّذي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صنعنا فإنّه شيء كنّا نعظّم به الاُمراء، وأمّا هذه البراذين فأهديناها لك، وقد صنعنا لك وللمسلمين طعاماً، وهيّئنا لدوابّكم علفاً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منكم خلق تعظّمون به الاُمراء؛ فوالله ما ينفع ذلك 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لتشقّون علي أنفسكم وأبدانكم فلا تعودوا له، وأمّا دوابّكم هذه فإن أحببتم أخذناها منكم وحسبناها لكم من خراجكم، وأمّا الّذي صنعتم من الطعام والعلف؛ فإنّا نكره أن نأكل من أموالكم شيئاً إلّا بثمن</w:t>
      </w:r>
      <w:r>
        <w:rPr>
          <w:rFonts w:eastAsia="Amiri" w:cs="Amiri" w:ascii="Amiri" w:hAnsi="Amiri"/>
          <w:color w:val="111111"/>
          <w:sz w:val="28"/>
          <w:szCs w:val="28"/>
          <w:rtl w:val="true"/>
          <w:lang w:bidi="ar-SA"/>
        </w:rPr>
        <w:t>.</w:t>
      </w:r>
      <w:bookmarkStart w:id="638" w:name="pg17040_185535"/>
    </w:p>
    <w:p>
      <w:pPr>
        <w:pStyle w:val="BookText"/>
        <w:rPr/>
      </w:pPr>
      <w:bookmarkEnd w:id="638"/>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لنا من العرب موالي ومعارف أفتمنعنا أن نهدي لهم‌؟ وتمنعهم أن يقبلوا هديّتنا؟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العرب لكم موالي ومعارف، ليس أحد من العرب بأحقّ‌ منكم من أحد، ولست أمنعكم أن تهدوا لمعرفة، ولا لأحد من المسلمين أن يقبل هديّة، وإن غصبكم أحد فأعلمونا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يا أميرالمؤمنين أن تقبل كرامتنا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أغني منكم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أميرالمؤمنين عليه السلام في‌الناس ومشاورته إيّاهم</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6525834_3381743652"/>
      <w:bookmarkStart w:id="640" w:name="_Toc257"/>
      <w:bookmarkEnd w:id="639"/>
      <w:r>
        <w:rPr>
          <w:rtl w:val="true"/>
        </w:rPr>
        <w:t>التاسع</w:t>
      </w:r>
      <w:r>
        <w:rPr>
          <w:rtl w:val="true"/>
        </w:rPr>
        <w:t xml:space="preserve">: </w:t>
      </w:r>
      <w:r>
        <w:rPr>
          <w:rtl w:val="true"/>
        </w:rPr>
        <w:t>موقفه عليه السلام الحازم مع العمّال</w:t>
      </w:r>
      <w:bookmarkEnd w:id="640"/>
    </w:p>
    <w:p>
      <w:pPr>
        <w:pStyle w:val="Heading6"/>
        <w:numPr>
          <w:ilvl w:val="5"/>
          <w:numId w:val="1"/>
        </w:numPr>
        <w:rPr/>
      </w:pPr>
      <w:bookmarkStart w:id="641" w:name="__RefHeading___Toc6525836_3381743652"/>
      <w:bookmarkStart w:id="642" w:name="_Toc258"/>
      <w:bookmarkEnd w:id="641"/>
      <w:r>
        <w:rPr/>
        <w:t>1</w:t>
      </w:r>
      <w:r>
        <w:rPr>
          <w:rtl w:val="true"/>
        </w:rPr>
        <w:t xml:space="preserve">. </w:t>
      </w:r>
      <w:r>
        <w:rPr>
          <w:rtl w:val="true"/>
        </w:rPr>
        <w:t>موقفه مع الأشعث بن قيس</w:t>
      </w:r>
      <w:bookmarkEnd w:id="642"/>
    </w:p>
    <w:p>
      <w:pPr>
        <w:pStyle w:val="BookText"/>
        <w:rPr/>
      </w:pPr>
      <w:r>
        <w:rPr>
          <w:rFonts w:eastAsia="Times New Roman" w:cs="Times New Roman" w:ascii="Times New Roman" w:hAnsi="Times New Roman"/>
          <w:color w:val="111111"/>
          <w:sz w:val="28"/>
          <w:szCs w:val="28"/>
          <w:lang w:val="en-US" w:bidi="en-US"/>
        </w:rPr>
        <w:t>15463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كتب إلي الأشعث بن قيس مع زياد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والأشعث يومئذ بأذربيجان عاملاً لعثمان، كان استعمله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فلولا هنات كنّ‌ فيك كنت المقدّم في هذا الأمر قبل الناس، فلعلّ‌ أمراً يحمل بعضه بعضاً إن اتّقيت الله، وقد كان من بيعة الناس إيّاي ما قد بلغك، وكان طلحة والزبير أوّل من بايعني، ثمّ‌ نقضا بيعتي علي غير حدث، وأخرجا امّ‌المؤمنين إلي البصرة، فسرت إليهما في المهاجرين والأنصار، فالتقينا، فدعوتهما إلي أن يرجعا إلي ما خرجا منه، فأبيا، فأبلغت في الدعاء، وأحسنت في البقاء، وإنّ‌ عملك ليس لك بطعمة، ولكنّه أمانة في عنقك، والمال مال الله، وأنت من خزّاني عليه حتّي تسلمه إلىّ‌ إن شاء الله، وعلي أن لا أكون شرّ ولاتك</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15464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الأشعث بن قيس الكندي وهو بأذربيجان، وكان عثمان ولّاها، فأقرّه عليها يسيراً ثمّ‌ عزله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غرّك من نفسك إملاء الله لك، فما زلت تأكل رزقه، وتستمتع بنعمته، وتذهب</w:t>
      </w:r>
    </w:p>
    <w:p>
      <w:pPr>
        <w:pStyle w:val="BookText"/>
        <w:rPr/>
      </w:pPr>
      <w:r>
        <w:rPr>
          <w:rFonts w:ascii="Amiri" w:hAnsi="Amiri" w:eastAsia="Amiri" w:cs="Amiri"/>
          <w:color w:val="111111"/>
          <w:sz w:val="28"/>
          <w:sz w:val="28"/>
          <w:szCs w:val="28"/>
          <w:rtl w:val="true"/>
          <w:lang w:bidi="ar-SA"/>
        </w:rPr>
        <w:t>طيّباتك في أيّام حياتك، فأقبل واحمل ما قبلك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علي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بعد قدومه من أذربيجان حلوان ونواحيها، فكتب إليه هذا الكتاب وهو فيها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أبي‌طالب إلي الأشعث بن قيس بعد الجمل، وكان والياً لعثمان علي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أمّا بعد، فلولا هنات كنّ‌ منك لكنت أنت المقدّم في هذا الأمر قبل الناس، ولعلّ‌ أمرك يحمل بعضه بعضاً إن اتّقيت الله، وقد كان من بيعة الناس إيّاي ما قد بلغك، وقد كان طلحة والزبير أوّل من بايعني ثمّ‌ نكثا بيعتي من غير حدث ولا سبب، وأخرجا امّ‌المؤمنين فساروا إلي البصرة، وسرت إليهم فيمن بايعني من المهاجرين والأنصار، فالتقينا فدعوتهم إلي أن يرجعوا إلي ما خرجوا منه فأبوا، فأبلغت في الدعاء وأحسنت في البقيا، وأمرت أن لا يذفّ‌ علي جريح، ولا يتّبع منهزم، ولا يسلب قتيل، ومن ألقي سلاحه وأغلق بابه فهو آمن، واعلم أنّ‌ عملك ليس لك بطعمة، إنّما هو أمانة في عنقك، وهو مال من مال الله وأنت من خزّاني عليه حتّي تؤدّيه إلىّ‌ إن شاء الله،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الأشعث كتاب علي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عثمان بن عفّان ولّاني أذربيجان، فهلك وقد بقيت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 الناس عليّاً، وطاعتنا له واجبة، وقد كان من أمره وأمر عدوّه ما كان، وهو المأمون علي ما غاب عن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15466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علي رضى الله عنه إلي الأشعث بن قيس، وهو يومئذ بأذربيجان عاملاً لعثمان بن عفّان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الأشعث بن قيس، أمّا بعد، فلولا هنات كنّ‌ منك لكنت المقدّم في هذا الأمر قبل غيرك، ولعلّ‌ أمرك يحمل بعضه</w:t>
      </w:r>
      <w:bookmarkStart w:id="643" w:name="pg17040_185537"/>
    </w:p>
    <w:p>
      <w:pPr>
        <w:pStyle w:val="BookText"/>
        <w:rPr/>
      </w:pPr>
      <w:bookmarkEnd w:id="643"/>
      <w:r>
        <w:rPr>
          <w:rFonts w:ascii="Amiri" w:hAnsi="Amiri" w:eastAsia="Amiri" w:cs="Amiri"/>
          <w:color w:val="111111"/>
          <w:sz w:val="28"/>
          <w:sz w:val="28"/>
          <w:szCs w:val="28"/>
          <w:rtl w:val="true"/>
          <w:lang w:bidi="ar-SA"/>
        </w:rPr>
        <w:t xml:space="preserve">بعضاً، وقد مضي عثمان لسبيله كما بلغك، وبايعني المهاجرون والأنصار والتابعون وإنّما توقّفي عليك، فإذا أتاك كتابي هذا فاقرأه علي من قبلك من المسلمين، وادخل فيما دخل فيه المهاجرون والأنصار، فإنّ‌ العمل الّذي في يدك ليس لك بطعمة ولكن أمانة، وفي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خازن من خزّانه عليه حتّي تسلّمه إلىّ‌، ولعلّي لا أكون أنسي ولايتك إن استقمت إن شاء الله،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طوي الكتاب وختمه ودفعه إلي رجل من أصحابه يقال له زياد بن مرحب الهمداني، وأمره بسرعة السير إلي الأشعث</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رضى الله عنه إلي أشعث بن قيس</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6525838_3381743652"/>
      <w:bookmarkStart w:id="645" w:name="_Toc259"/>
      <w:bookmarkEnd w:id="644"/>
      <w:r>
        <w:rPr/>
        <w:t>2</w:t>
      </w:r>
      <w:r>
        <w:rPr>
          <w:rtl w:val="true"/>
        </w:rPr>
        <w:t xml:space="preserve">. </w:t>
      </w:r>
      <w:r>
        <w:rPr>
          <w:rtl w:val="true"/>
        </w:rPr>
        <w:t>موقفه مع زياد بن أبيه</w:t>
      </w:r>
      <w:bookmarkEnd w:id="645"/>
    </w:p>
    <w:p>
      <w:pPr>
        <w:pStyle w:val="BookText"/>
        <w:rPr/>
      </w:pPr>
      <w:r>
        <w:rPr>
          <w:rFonts w:eastAsia="Times New Roman" w:cs="Times New Roman" w:ascii="Times New Roman" w:hAnsi="Times New Roman"/>
          <w:color w:val="111111"/>
          <w:sz w:val="28"/>
          <w:szCs w:val="28"/>
          <w:lang w:val="en-US" w:bidi="en-US"/>
        </w:rPr>
        <w:t>15467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عليه السلام إلي زياد رسولاً ليأخذه لحمل ما اجتمع عنده من المال، فحمل زياد ماكان عنده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الأكراد قد كسروا من الخراج، وأنا اداريهم، فلا تعلم أميرالمؤمنين ذلك فيري أنّه اعتلال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الرسول فأخبر عليّاً بما قال زياد،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رسولي عنك ما أخبرته به عن الأكراد واستكتامك إيّاه ذلك، وقد علمت أنّك لم تلق ذلك إليه إلّا لتبلّغني إيّاه، وإنّي اقسم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صادقاً لئن بلغني أنّك خنت من فيء المسلمين شيئاً صغيراً أو كبيراً لأشدنّ‌ عليك شدّة تدعك قليل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الظهر، والسلام</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15468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 ما ارتفع به زياد فهو استخلاف ابن عبّاس له علي البصرة في خلافة علي عليه السلام، وبلغت عليّاً عنه هنات، فكتب إليه يلومه ويؤنّبه، فمنها الكتاب الّذي ذكر الرضي رحمه الله بعضه، وقد شرحنا فيما تقدّم ما ذكر الرضي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علي عليه السلام أخرج إليه سعداً مولاه يحثّه علي حمل مال البصرة إلي الكوفة، وكان بين سعد</w:t>
      </w:r>
      <w:bookmarkStart w:id="646" w:name="pg17040_185538"/>
    </w:p>
    <w:p>
      <w:pPr>
        <w:pStyle w:val="BookText"/>
        <w:rPr/>
      </w:pPr>
      <w:bookmarkEnd w:id="646"/>
      <w:r>
        <w:rPr>
          <w:rFonts w:ascii="Amiri" w:hAnsi="Amiri" w:eastAsia="Amiri" w:cs="Amiri"/>
          <w:color w:val="111111"/>
          <w:sz w:val="28"/>
          <w:sz w:val="28"/>
          <w:szCs w:val="28"/>
          <w:rtl w:val="true"/>
          <w:lang w:bidi="ar-SA"/>
        </w:rPr>
        <w:t>وزياد ملاحاة ومنازعة، وعاد سعد وشكاه إلي علي عليه السلام وعابه، فكتب علي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سعداً ذكر أنّك شتمته ظلماً، وهدّدته، وجبهته تجبّراً وتكبّراً، فما دعاك إلي التكبّر وقد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فمن نازع الله رداءه قصمه‌؟</w:t>
      </w:r>
    </w:p>
    <w:p>
      <w:pPr>
        <w:pStyle w:val="BookText"/>
        <w:rPr/>
      </w:pPr>
      <w:r>
        <w:rPr>
          <w:rFonts w:ascii="Amiri" w:hAnsi="Amiri" w:eastAsia="Amiri" w:cs="Amiri"/>
          <w:color w:val="111111"/>
          <w:sz w:val="28"/>
          <w:sz w:val="28"/>
          <w:szCs w:val="28"/>
          <w:rtl w:val="true"/>
          <w:lang w:bidi="ar-SA"/>
        </w:rPr>
        <w:t>وقد أخبرني أنّك تكثّر من الألوان المختلفة في الطعام في اليوم الواحد، وتدّهن كلّ‌ يوم، فما عليك لو صمت لله أيّاماً، وتصدّقت ببعض ما عندك محتسباً، وأكلت طعامك مراراً قفاراً، فإنّ‌ ذلك شعار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 وأنت متمرّغ في النعيم؛ تستأثر به علي الجار والمسكين والضعيف والفقير والأرملة واليتيم؛ أن يحسب لك أجر المتصدّقين‌؟</w:t>
      </w:r>
    </w:p>
    <w:p>
      <w:pPr>
        <w:pStyle w:val="BookText"/>
        <w:rPr/>
      </w:pPr>
      <w:r>
        <w:rPr>
          <w:rFonts w:ascii="Amiri" w:hAnsi="Amiri" w:eastAsia="Amiri" w:cs="Amiri"/>
          <w:color w:val="111111"/>
          <w:sz w:val="28"/>
          <w:sz w:val="28"/>
          <w:szCs w:val="28"/>
          <w:rtl w:val="true"/>
          <w:lang w:bidi="ar-SA"/>
        </w:rPr>
        <w:t>وأخبرني أنّك تتكلّم بكلام الأبرار، وتعمل عمل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تفعل ذلك فنفسك ظلمت، وعملك أحبطت، فتب إلي ربّك يصلح لك عملك، واقتصد في أمرك، وقدّم إلي ربّك الفضل ليوم حاجتك، وادّهن غبّاً،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غبّاً ولا تدّهنوا رفهاً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196/16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6525840_3381743652"/>
      <w:bookmarkStart w:id="648" w:name="_Toc260"/>
      <w:bookmarkEnd w:id="647"/>
      <w:r>
        <w:rPr/>
        <w:t>3</w:t>
      </w:r>
      <w:r>
        <w:rPr>
          <w:rtl w:val="true"/>
        </w:rPr>
        <w:t xml:space="preserve">. </w:t>
      </w:r>
      <w:r>
        <w:rPr>
          <w:rtl w:val="true"/>
        </w:rPr>
        <w:t>موقفه مع شريح بن الحارث القاضي</w:t>
      </w:r>
      <w:bookmarkEnd w:id="6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649" w:name="__RefHeading___Toc6525842_3381743652"/>
      <w:bookmarkStart w:id="650" w:name="_Toc261"/>
      <w:bookmarkEnd w:id="649"/>
      <w:r>
        <w:rPr/>
        <w:t>1</w:t>
      </w:r>
      <w:r>
        <w:rPr>
          <w:rtl w:val="true"/>
        </w:rPr>
        <w:t xml:space="preserve">. </w:t>
      </w:r>
      <w:r>
        <w:rPr>
          <w:rtl w:val="true"/>
        </w:rPr>
        <w:t>عامر الشعبي</w:t>
      </w:r>
      <w:bookmarkEnd w:id="650"/>
    </w:p>
    <w:p>
      <w:pPr>
        <w:pStyle w:val="BookText"/>
        <w:rPr/>
      </w:pPr>
      <w:r>
        <w:rPr>
          <w:rFonts w:eastAsia="Times New Roman" w:cs="Times New Roman" w:ascii="Times New Roman" w:hAnsi="Times New Roman"/>
          <w:color w:val="111111"/>
          <w:sz w:val="28"/>
          <w:szCs w:val="28"/>
          <w:lang w:val="en-US" w:bidi="en-US"/>
        </w:rPr>
        <w:t>15469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شريح القاضي داراً بثمانين ديناراً، فبلغ ذلك عليّاً عليه السلام، فاستدعاه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الحارث، بلغني أنّك اشتريت داراً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وأشهدت علي نفسك شهوداً، وكتبت كتاباً؟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أميرالمؤمنين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 نظر مغضب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أما إنّه سيأتيك من لا ينظر في كتابك، حتّي</w:t>
      </w:r>
    </w:p>
    <w:p>
      <w:pPr>
        <w:pStyle w:val="BookText"/>
        <w:rPr/>
      </w:pPr>
      <w:r>
        <w:rPr>
          <w:rFonts w:ascii="Amiri" w:hAnsi="Amiri" w:eastAsia="Amiri" w:cs="Amiri"/>
          <w:color w:val="111111"/>
          <w:sz w:val="28"/>
          <w:sz w:val="28"/>
          <w:szCs w:val="28"/>
          <w:rtl w:val="true"/>
          <w:lang w:bidi="ar-SA"/>
        </w:rPr>
        <w:t>يخرجك منها شاخصاً، ويسلمك إلي قرارك خالصاً، فاحذر أن تكون ابتعت هذه الدار من غير مالك، أو نقدت الثمن من غير حلالك، فإذاً أنت قد خسرت الدنيا والآخرة، أما إنّك لو أتيتني عند شرائك إيّاها لكتبت لك كتاباً، فلم ترغب في شرائها ولا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تكتب يا أميرالمؤمنين‌؟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اشتري عبد ذليل، من ميّت أزعج بالرحيل، اشتري منه داراً من دور الغرور، من جانب الفانين، وخطّة الهالكين، وتجمع هذه الدار حدوداً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الأوّل ينتهي إلي دواعي الآفات، والحدّ الثاني إلي نوادب المصيبات، والثالث إلي الهوي المردي، والرابع إلي الشيطان الموذي، وفيه يشرع بابها، وتجتمع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هذا المغرور بالأمل من هذا المزعج بالأجل هذه الدار، بالخروج من عزّ القناعة، والدخول في الحرص والذلّ‌ والطلب والضراعة، فما أدرك المشتري من درك، فعلي مبلبل أجسام الملوك والأكاسرة، وسالب نفوس الفراعنة والجبابرة، مثل كسري وقيصر، وتبّع وملوك حمير، ومن جمع المال إلي المال فأكثر، ومن بني وشيّد، وزخرف وادّخر، ونظر بزعمه للولد، ووعد وأوعد، أشخصوا والله جميعاً إلي موقف العرض والحساب والثواب والعقاب، وسيقع الأمر بفصل القضاء، ويقتصّ‌ للجمّاء</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الّتي‌لا قرن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بَيْنَهُمْ‌ بِالْحَقِّ‌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علي ذلك التواني ابن الفاقة والغرور، ابن الأمل والحرص، ابن الرغبة واللهو، ابن اللعب ومن أخلد إلي محلّ‌ الهوي، ومال إلي الدنيا ورغب عن الاُخري</w:t>
      </w:r>
      <w:r>
        <w:rPr>
          <w:rFonts w:eastAsia="Amiri" w:cs="Amiri" w:ascii="Amiri" w:hAnsi="Amiri"/>
          <w:color w:val="111111"/>
          <w:sz w:val="28"/>
          <w:szCs w:val="28"/>
          <w:rtl w:val="true"/>
          <w:lang w:bidi="ar-SA"/>
        </w:rPr>
        <w:t>.</w:t>
      </w:r>
      <w:r>
        <w:rPr>
          <w:rStyle w:val="FootnoteAnchor"/>
          <w:rtl w:val="true"/>
        </w:rPr>
        <w:footnoteReference w:id="447"/>
      </w:r>
      <w:bookmarkStart w:id="651" w:name="pg17040_185540"/>
    </w:p>
    <w:p>
      <w:pPr>
        <w:pStyle w:val="Heading6"/>
        <w:numPr>
          <w:ilvl w:val="5"/>
          <w:numId w:val="1"/>
        </w:numPr>
        <w:rPr/>
      </w:pPr>
      <w:bookmarkStart w:id="652" w:name="__RefHeading___Toc6525844_3381743652"/>
      <w:bookmarkStart w:id="653" w:name="_Toc262"/>
      <w:bookmarkEnd w:id="651"/>
      <w:bookmarkEnd w:id="652"/>
      <w:r>
        <w:rPr/>
        <w:t>2</w:t>
      </w:r>
      <w:r>
        <w:rPr>
          <w:rtl w:val="true"/>
        </w:rPr>
        <w:t xml:space="preserve">. </w:t>
      </w:r>
      <w:r>
        <w:rPr>
          <w:rtl w:val="true"/>
        </w:rPr>
        <w:t>ما ورد مرسلاً</w:t>
      </w:r>
      <w:bookmarkEnd w:id="653"/>
    </w:p>
    <w:p>
      <w:pPr>
        <w:pStyle w:val="BookText"/>
        <w:rPr/>
      </w:pPr>
      <w:r>
        <w:rPr>
          <w:rFonts w:eastAsia="Times New Roman" w:cs="Times New Roman" w:ascii="Times New Roman" w:hAnsi="Times New Roman"/>
          <w:color w:val="111111"/>
          <w:sz w:val="28"/>
          <w:szCs w:val="28"/>
          <w:lang w:val="en-US" w:bidi="en-US"/>
        </w:rPr>
        <w:t>15470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القاضي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عمر قضاء الكوفة، وولّاه بعده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أقضي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بعد ذلك في شيء خطّأه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العبد الأبظر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شريح القاضي اشتري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فاتّصل خبره بأميرالمؤمنين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واستحضره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بلغني أنّك ابتعت داراً بثمانين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كتاباً وأشهدت عليه عدولاً؟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إنّه والله يأتيك عن قريب من لا ينظر في كتابك، ولا يسألك عن بيّنتك، فيخرجك من دارك شاخصاً ويسلّمك إلي قبرك خالصاً، فلو أنّك يا شريح أعلمتني في الوقت الّذي اشتريتها كتبت لك كتاباً ما كنت تشتريها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شيء كنت تكتب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اشتري عبد ذليل من ميّت قد أزعج بالرحيل، واشتري منه داراً من دور الغرور في الجانب الفاني إلي عسكر الهالكين، وتجمع هذه الدار حدود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 حدودها ينتهي إلي دواعي المصيبات، والثاني ينتهي إلي دواعي الآفات، والثالث ينتهي إلي الهوي المردي، والرابع ينتهي إلي الشيطان المغوي، اشتري هذا المفتون بالأمل من هذا المزعج بالأجل جميع هذا الدار بالخروج من عزّ القنوع والدخول في ذلّ‌ الطلب، فما أدرك هذا المشتري في ما اشتراه، فعلي مبلي أجسام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وسالب نفوس</w:t>
      </w:r>
    </w:p>
    <w:p>
      <w:pPr>
        <w:pStyle w:val="BookText"/>
        <w:rPr/>
      </w:pPr>
      <w:r>
        <w:rPr>
          <w:rFonts w:ascii="Amiri" w:hAnsi="Amiri" w:eastAsia="Amiri" w:cs="Amiri"/>
          <w:color w:val="111111"/>
          <w:sz w:val="28"/>
          <w:sz w:val="28"/>
          <w:szCs w:val="28"/>
          <w:rtl w:val="true"/>
          <w:lang w:bidi="ar-SA"/>
        </w:rPr>
        <w:t xml:space="preserve">قال ابن الأثير في‌النهاية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في‌حديث علي‌أنّه قال لشريح في‌مسألة سئلها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أيّها العبد الأبظر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الّذي‌في‌شفته العليا طول مع نتوّ</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تصحيفات المحدّثين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باب ما يصحّف من شريح وسريح</w:t>
      </w:r>
      <w:r>
        <w:rPr>
          <w:rFonts w:eastAsia="Amiri" w:cs="Amiri" w:ascii="Amiri" w:hAnsi="Amiri"/>
          <w:color w:val="111111"/>
          <w:sz w:val="28"/>
          <w:szCs w:val="28"/>
          <w:rtl w:val="true"/>
          <w:lang w:bidi="ar-SA"/>
        </w:rPr>
        <w:t>.</w:t>
      </w:r>
      <w:bookmarkStart w:id="654" w:name="pg17040_185541"/>
    </w:p>
    <w:p>
      <w:pPr>
        <w:pStyle w:val="BookText"/>
        <w:rPr/>
      </w:pPr>
      <w:bookmarkEnd w:id="654"/>
      <w:r>
        <w:rPr>
          <w:rFonts w:ascii="Amiri" w:hAnsi="Amiri" w:eastAsia="Amiri" w:cs="Amiri"/>
          <w:color w:val="111111"/>
          <w:sz w:val="28"/>
          <w:sz w:val="28"/>
          <w:szCs w:val="28"/>
          <w:rtl w:val="true"/>
          <w:lang w:bidi="ar-SA"/>
        </w:rPr>
        <w:t>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كسري وقيصر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جمع المال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وشيّد، وزخرف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بزعمه للولد، إشخاصهم جميعاً إلي عرصة القيامة، إذا وضع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كرسيّه لفصل القضاء، وخسر هنالك المبطلون، شهد بذلك العقل إذا خرج من أسر الهوي ونظر بعين الزوال إلي أهل الدنيا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روايات اخري ذكرناها في ترجمة شريح عند ذكر قضاته من باب عمّاله وولاته</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6525846_3381743652"/>
      <w:bookmarkStart w:id="656" w:name="_Toc263"/>
      <w:bookmarkEnd w:id="655"/>
      <w:r>
        <w:rPr/>
        <w:t>4</w:t>
      </w:r>
      <w:r>
        <w:rPr>
          <w:rtl w:val="true"/>
        </w:rPr>
        <w:t xml:space="preserve">. </w:t>
      </w:r>
      <w:r>
        <w:rPr>
          <w:rtl w:val="true"/>
        </w:rPr>
        <w:t>موقفه مع عبدالله بن عبّاس</w:t>
      </w:r>
      <w:bookmarkEnd w:id="6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657" w:name="__RefHeading___Toc6525848_3381743652"/>
      <w:bookmarkStart w:id="658" w:name="_Toc264"/>
      <w:bookmarkEnd w:id="657"/>
      <w:r>
        <w:rPr/>
        <w:t>1</w:t>
      </w:r>
      <w:r>
        <w:rPr>
          <w:rtl w:val="true"/>
        </w:rPr>
        <w:t xml:space="preserve">. </w:t>
      </w:r>
      <w:r>
        <w:rPr>
          <w:rtl w:val="true"/>
        </w:rPr>
        <w:t>عبدالرحمان بن عبيد</w:t>
      </w:r>
      <w:bookmarkEnd w:id="658"/>
    </w:p>
    <w:p>
      <w:pPr>
        <w:pStyle w:val="BookText"/>
        <w:rPr/>
      </w:pPr>
      <w:r>
        <w:rPr>
          <w:rFonts w:eastAsia="Times New Roman" w:cs="Times New Roman" w:ascii="Times New Roman" w:hAnsi="Times New Roman"/>
          <w:color w:val="111111"/>
          <w:sz w:val="28"/>
          <w:szCs w:val="28"/>
          <w:lang w:val="en-US" w:bidi="en-US"/>
        </w:rPr>
        <w:t>15472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أبي‌راشد، عن عبدالرحمان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يذكر فيه مكالمة ابن عبّاس مع أبي‌الأسود الدؤلي ومكاتبة أبي‌الأسود 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علي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قد بلغني عنك أمر، إن كنت فعلته فقد أسخطت الله، وأخزيت أمانتك، وعصيت إمامك، وخنت المسلمين، بلغني أنّك جردت</w:t>
      </w:r>
      <w:r>
        <w:rPr>
          <w:rStyle w:val="FootnoteAnchor"/>
          <w:rtl w:val="true"/>
        </w:rPr>
        <w:footnoteReference w:id="449"/>
      </w:r>
      <w:r>
        <w:rPr>
          <w:rFonts w:ascii="Amiri" w:hAnsi="Amiri" w:eastAsia="Amiri" w:cs="Amiri"/>
          <w:color w:val="111111"/>
          <w:sz w:val="28"/>
          <w:sz w:val="28"/>
          <w:szCs w:val="28"/>
          <w:rtl w:val="true"/>
          <w:lang w:bidi="ar-SA"/>
        </w:rPr>
        <w:t>الأرض وأكلت ما تحت يدك، فارفع إلىّ‌ حسابك، واعلم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كلّ‌ الّذي بلغك باطل، وأنا لما تحت يدي ضابط‍‌، وعليه حافظ‍‌، فلاتصدّق علَىّ‌ الظنين، والسلام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لا يسعني تركك حتّي تعلمني ما أخذت من الجزية؛</w:t>
      </w:r>
    </w:p>
    <w:p>
      <w:pPr>
        <w:pStyle w:val="BookText"/>
        <w:rPr/>
      </w:pPr>
      <w:r>
        <w:rPr>
          <w:rFonts w:ascii="Amiri" w:hAnsi="Amiri" w:eastAsia="Amiri" w:cs="Amiri"/>
          <w:color w:val="111111"/>
          <w:sz w:val="28"/>
          <w:sz w:val="28"/>
          <w:szCs w:val="28"/>
          <w:rtl w:val="true"/>
          <w:lang w:bidi="ar-SA"/>
        </w:rPr>
        <w:t>من أين أخذته‌؟ وما وضعت منها؛ أين وضعته‌؟ فاتّق الله فيما ائتمنتك عليه واسترعيتك إيّاه، فإنّ‌ المتاع بما أنت رازمه</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 وتباعته وبيلة لا تبيد،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أنّ‌ عليّاً غير مقلع عنه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بلغني تعظيمك علىّ‌ مرزئة مال بلغك أنّي رزأته</w:t>
      </w:r>
      <w:r>
        <w:rPr>
          <w:rStyle w:val="FootnoteAnchor"/>
          <w:rtl w:val="true"/>
        </w:rPr>
        <w:footnoteReference w:id="451"/>
      </w:r>
      <w:r>
        <w:rPr>
          <w:rFonts w:ascii="Amiri" w:hAnsi="Amiri" w:eastAsia="Amiri" w:cs="Amiri"/>
          <w:color w:val="111111"/>
          <w:sz w:val="28"/>
          <w:sz w:val="28"/>
          <w:szCs w:val="28"/>
          <w:rtl w:val="true"/>
          <w:lang w:bidi="ar-SA"/>
        </w:rPr>
        <w:t>أهل هذه البلاد، وأيم الله لأن ألقي الله بما في بطن هذه الأرض من عقيانها</w:t>
      </w:r>
      <w:r>
        <w:rPr>
          <w:rStyle w:val="FootnoteAnchor"/>
          <w:rtl w:val="true"/>
        </w:rPr>
        <w:footnoteReference w:id="452"/>
      </w:r>
      <w:r>
        <w:rPr>
          <w:rFonts w:ascii="Amiri" w:hAnsi="Amiri" w:eastAsia="Amiri" w:cs="Amiri"/>
          <w:color w:val="111111"/>
          <w:sz w:val="28"/>
          <w:sz w:val="28"/>
          <w:szCs w:val="28"/>
          <w:rtl w:val="true"/>
          <w:lang w:bidi="ar-SA"/>
        </w:rPr>
        <w:t>ومخبئها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علي ظهرها من طلاعها</w:t>
      </w:r>
      <w:r>
        <w:rPr>
          <w:rStyle w:val="FootnoteAnchor"/>
          <w:rtl w:val="true"/>
        </w:rPr>
        <w:footnoteReference w:id="453"/>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من أن ألقي الله وقد سفكت دماء هذه الاُمّة لأنال بذلك الملك والإمرة، ابعث إلي عملك من أحببت، فإنّي ظاعن،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عبدالله المسير من البصرة دعا أخواله بني‌هلال بن عامر بن صعصعة ليمنعوه، فجاء الضحّاك بن عبدالله الهلالي فأجاره، ومعه رجل منهم يقال له عبدالله بن رزين، وكان شجاعاً بئيساً</w:t>
      </w:r>
      <w:r>
        <w:rPr>
          <w:rStyle w:val="FootnoteAnchor"/>
          <w:rtl w:val="true"/>
        </w:rPr>
        <w:footnoteReference w:id="454"/>
      </w:r>
      <w:r>
        <w:rPr>
          <w:rFonts w:ascii="Amiri" w:hAnsi="Amiri" w:eastAsia="Amiri" w:cs="Amiri"/>
          <w:color w:val="111111"/>
          <w:sz w:val="28"/>
          <w:sz w:val="28"/>
          <w:szCs w:val="28"/>
          <w:rtl w:val="true"/>
          <w:lang w:bidi="ar-SA"/>
        </w:rPr>
        <w:t>، فقالت بنوهلال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غني بنا عن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غني بنا 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أتتهم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اجتماعهم له حمل ما كان في بيت مال البصرة، وكان فيما زعموا ستّة آلاف ألف، فجعله في الغرائر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الأزرق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من أهل البصرة قالوا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وضع المال في الغرائر ثمّ‌ مضي به تبعته الأخماس كلّها بالطفّ‌</w:t>
      </w:r>
      <w:r>
        <w:rPr>
          <w:rStyle w:val="FootnoteAnchor"/>
          <w:rtl w:val="true"/>
        </w:rPr>
        <w:footnoteReference w:id="455"/>
      </w:r>
      <w:r>
        <w:rPr>
          <w:rFonts w:ascii="Amiri" w:hAnsi="Amiri" w:eastAsia="Amiri" w:cs="Amiri"/>
          <w:color w:val="111111"/>
          <w:sz w:val="28"/>
          <w:sz w:val="28"/>
          <w:szCs w:val="28"/>
          <w:rtl w:val="true"/>
          <w:lang w:bidi="ar-SA"/>
        </w:rPr>
        <w:t>علي أربعة فراسخ من البصرة فواقفوه، فقالت لهم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تصلون إليه ومنّا عين تطرف، فقال صبرة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قيساً لإخوتنا في الإسلام، وجيراننا في الدار، وأعواننا علي العدوّ، وإنّ‌ الّذي تذهبون به من المال لو ردّ عليكم لكان نصيبكم منه</w:t>
      </w:r>
    </w:p>
    <w:p>
      <w:pPr>
        <w:pStyle w:val="BookText"/>
        <w:rPr/>
      </w:pP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بكر بن وائل وعبدالقيس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نفارقهم حتّي نقاتلهم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أحقّ‌ أن لا تقاتلوهم عليه، وقد ترك قتالهم من هو أبعد منكم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اساعدكم علي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عليهم ابن مجاعة فقاتلهم، فحمل عليه الضحّاك بن عبدالله فطعنه في كتفه فصرعه، فسقط‍‌ إلي الأرض بغير قتل، وحمل سلمة بن ذؤيب السعدي علي الضحّاك فصرعه أيضاً، وكثرت بينهم الجراح من غير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الأخماس الّذين 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صنعتم شيئاً، اعتزلتم قتالهم وتركتموهم يتشاجرون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حتّي صرفوا وجوه بعضهم عن بعض، وقالوا لبني‌تميم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للؤم قبيح، لنحن أسخي أنفساً منكم حين تركنا أموالنا لبني عمّكم وأنتم تقاتلونهم عليها، خلّوا عنهم وأرواحهم، فإنّ‌ القوم فدحوا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ومضي معه ناس من قيس، فيهم الضحّاك بن عبدالله وعبدالله بن رزين، حتّي قدموا الحجاز فنزل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مكّة اشتري من عطاء بن جبير مولي بني‌كعب من جواريه ثلاث مولدات حجازيّات يقال لهنّ‌ شادن وحوراء وفتون، بثلاثة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سليمان بن أبي‌راشد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عبيد أبي‌الكنود</w:t>
      </w:r>
      <w:r>
        <w:rPr>
          <w:rStyle w:val="FootnoteAnchor"/>
          <w:rtl w:val="true"/>
        </w:rPr>
        <w:footnoteReference w:id="4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من أعوان عبدالله بالبصرة، فلمّا كان من أمره ما كان أتيت عليّاً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كتب علي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كنت أشركتك في أمانتي،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وجعلتك شعاري وبطانتي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من أهل بيتي رجل أوثق عندي منك، لمواساتي ومؤازرتي، وأداء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رأيت الزمان قد كلب علي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وأمانة الناس قد 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الاُمّة قد فنكت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قلبت لابن عمّك ظهر المجنّ‌، ففارقته مع القوم المفارقين، وخذلته أسوأ خذلان، وخنته مع من خان، فلا ابن عمّك آسيت، ولا الأمانة إليه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لم تكن علي بيّنة من 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محمّد عن دنياهم،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غرّتهم عن فيئتهم، فلمّا أمكنتك الفرصة في خيانة الاُمّة أسرعت الغدرة، وعاجلت الوثبة، فاختطفت ما قدرت عليه من أموالهم، وانقلبت بها إلي الحجاز، كأنّك إنّما حزت علي أهلك ميراثك من أبيك واُمّك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أما تخاف الحساب‌؟ أما تعلم أنّك تأكل حراماً وتشرب حراماً، وتشتري الإماء وتنكحهم بأموال اليتامي والأرامل والمجاهدين في سبيل الله الّتي أفاء الله عليهم‌؟</w:t>
      </w:r>
    </w:p>
    <w:p>
      <w:pPr>
        <w:pStyle w:val="BookText"/>
        <w:rPr/>
      </w:pPr>
      <w:r>
        <w:rPr>
          <w:rFonts w:ascii="Amiri" w:hAnsi="Amiri" w:eastAsia="Amiri" w:cs="Amiri"/>
          <w:color w:val="111111"/>
          <w:sz w:val="28"/>
          <w:sz w:val="28"/>
          <w:szCs w:val="28"/>
          <w:rtl w:val="true"/>
          <w:lang w:bidi="ar-SA"/>
        </w:rPr>
        <w:t xml:space="preserve">فاتّق الله وأدّ إلي القوم أموالهم،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 وأمكنني الله منك لاُعذرنّ‌ إلي الله فيك، فوالله لو أنّ‌ الحسن والحسين فعلا مثل الّذي فعلت ما كانت لهما عندي هوادة، ولما تركتهما حتّي آخذ الحقّ‌ منهما،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تعظّم علىّ‌ أمانة المال الّذي أصبت من بيت مال البصرة، ولعمري إنّ‌ حقّي في بيت مال الله أكثر من الّذي أخذت، والسلام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العجب كلّ‌ العجب منك إذ تري لنفسك في بيت مال الله أكثر ممّا لرجل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أفلحت إن كان تمنّيك الباطل وادّعاؤك ما لا يكون ينجيك من الإثم ويحلّ‌ لك ما حرّم الله عليك، عمرك الله إنّك لأنت البعيد، وقد بلغني أنّك اتّخذت مكّة وطناً، وضربت بها عطناً، تشتري المولدات من المدينة والطائف، وتختارهنّ‌ علي عينك، وتعطي بهنّ‌ مال غيرك، وإنّي اقسم بالله وربّك ربّ‌ العزّة ما احبّ‌ أنّ‌ ما أخذت من أموالهم حلال لي أدعه ميراثاً لعقبي، فما بال اغتباطك به تأكله</w:t>
      </w:r>
      <w:bookmarkStart w:id="659" w:name="pg17040_185545"/>
    </w:p>
    <w:p>
      <w:pPr>
        <w:pStyle w:val="BookText"/>
        <w:rPr/>
      </w:pPr>
      <w:bookmarkEnd w:id="659"/>
      <w:r>
        <w:rPr>
          <w:rFonts w:ascii="Amiri" w:hAnsi="Amiri" w:eastAsia="Amiri" w:cs="Amiri"/>
          <w:color w:val="111111"/>
          <w:sz w:val="28"/>
          <w:sz w:val="28"/>
          <w:szCs w:val="28"/>
          <w:rtl w:val="true"/>
          <w:lang w:bidi="ar-SA"/>
        </w:rPr>
        <w:t>حراماً؟ ضحّ‌ رويداً، فكأنّك قد بلغت المدي، وعرضت عليك أعمالك بالمحلّ‌ الّذي ينادي فيه المغترّ بالحسرة، ويتمنّي المضيّع التوبة، والظالم الرجعة</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كتاب العسجدة الثانية في‌الخلفاء وتواريخهم وأيّامهم، خروج عبدالله بن عبّاس علي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عن أبي‌مخنف، عن سليمان بن أبي‌راشد، عن عبدالرحمان بن عبيد أبي‌الكنود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مكاتبة علي عليه السلام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فأعلمني ما أخذت من الجزية‌؟ ومن أين أخذت‌؟ وفي مَ‌ وضعت‌؟</w:t>
      </w:r>
      <w:r>
        <w:rPr>
          <w:rStyle w:val="FootnoteAnchor"/>
          <w:rtl w:val="true"/>
        </w:rPr>
        <w:footnoteReference w:id="459"/>
      </w:r>
    </w:p>
    <w:p>
      <w:pPr>
        <w:pStyle w:val="Heading6"/>
        <w:numPr>
          <w:ilvl w:val="5"/>
          <w:numId w:val="1"/>
        </w:numPr>
        <w:rPr/>
      </w:pPr>
      <w:bookmarkStart w:id="660" w:name="__RefHeading___Toc6525850_3381743652"/>
      <w:bookmarkStart w:id="661" w:name="_Toc265"/>
      <w:bookmarkEnd w:id="660"/>
      <w:r>
        <w:rPr/>
        <w:t>2</w:t>
      </w:r>
      <w:r>
        <w:rPr>
          <w:rtl w:val="true"/>
        </w:rPr>
        <w:t xml:space="preserve">. </w:t>
      </w:r>
      <w:r>
        <w:rPr>
          <w:rtl w:val="true"/>
        </w:rPr>
        <w:t>ما ورد مرسلاً</w:t>
      </w:r>
      <w:bookmarkEnd w:id="661"/>
    </w:p>
    <w:p>
      <w:pPr>
        <w:pStyle w:val="BookText"/>
        <w:rPr/>
      </w:pPr>
      <w:r>
        <w:rPr>
          <w:rFonts w:eastAsia="Times New Roman" w:cs="Times New Roman" w:ascii="Times New Roman" w:hAnsi="Times New Roman"/>
          <w:color w:val="111111"/>
          <w:sz w:val="28"/>
          <w:szCs w:val="28"/>
          <w:lang w:val="en-US" w:bidi="en-US"/>
        </w:rPr>
        <w:t>15474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 أنّه كتب إلي ابن عبّاس حين أخذ من مال البصرة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أشركتك في أمانتي، ولم يكن رجل من أهلي أوثق منك في نفسي، فلمّا رأيت الزمان علي ابن عمّك قد كلب والعدوّ قد حرب قلبت لابن عمّك ظهر المجنّ‌ بفراقه مع المفارقين، وخذلانه مع الخاذلين، واختطفت ما قدرت عليه من أموال الاُمّة اختطاف الذئب الأزل دامية المعزي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فكأن قد بلغت المدي، وعرضت عليك أعمالك بالمحلّ‌ الّذي فيه ينادي المغترّ بالحسرة، ويتمنّي المضيّع التوبة، والظالم الرجعة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أي‌غضب،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الرجل يحرب حرباً، وحرّبته أنا، أي‌أغضبته، وأسد محرّب، أي‌مغضب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يضرب لمن كان لصاحبه علي مودّة أو رعاية ثمّ‌ حال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اختطاف الذئب الأزل دامية 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خصّ‌ الدامية دون غيرها؛ لأنّ‌ في‌طبع الذئب محبّة الدم، فهو يؤثر الدامية علي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به طبعه في‌ذلك أنّه يري الذئب مثله، وقد دمي‌فيثب عليه ليأكله،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كذئب السوء لمّا رأي دماًبصاحبه يوماً أحال علي الدم</w:t>
      </w:r>
    </w:p>
    <w:p>
      <w:pPr>
        <w:pStyle w:val="BookText"/>
        <w:rPr/>
      </w:pPr>
      <w:r>
        <w:rPr>
          <w:rFonts w:ascii="IRNazanin" w:hAnsi="IRNazanin" w:eastAsia="IRNazanin"/>
          <w:color w:val="111111"/>
          <w:sz w:val="28"/>
          <w:sz w:val="28"/>
          <w:szCs w:val="28"/>
          <w:rtl w:val="true"/>
          <w:lang w:bidi="fa-IR"/>
        </w:rPr>
        <w:t>وقال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إنّي‌رأيتك كالورقاء يوحشهاقرب الأليف وتغشاه إذا عقروا</w:t>
      </w:r>
    </w:p>
    <w:p>
      <w:pPr>
        <w:pStyle w:val="BookText"/>
        <w:rPr/>
      </w:pPr>
      <w:r>
        <w:rPr>
          <w:rFonts w:ascii="Amiri" w:hAnsi="Amiri" w:eastAsia="Amiri" w:cs="Amiri"/>
          <w:color w:val="111111"/>
          <w:sz w:val="28"/>
          <w:sz w:val="28"/>
          <w:szCs w:val="28"/>
          <w:rtl w:val="true"/>
          <w:lang w:bidi="ar-SA"/>
        </w:rPr>
        <w:t>والورقاء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الذئب وتستوحش منه، فإذا عقر وثبت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وهو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قليلاً،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تضحية الإبل، وهو تغديتها،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ضحّيتها، إذا غدّيتها، وقال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نصراً أصلحت ذات بينهالضحّت رويداً عن مظالمها عمرو</w:t>
      </w:r>
    </w:p>
    <w:p>
      <w:pPr>
        <w:pStyle w:val="BookText"/>
        <w:rPr/>
      </w:pPr>
      <w:r>
        <w:rPr>
          <w:rFonts w:ascii="Amiri" w:hAnsi="Amiri" w:eastAsia="Amiri" w:cs="Amiri"/>
          <w:color w:val="111111"/>
          <w:sz w:val="28"/>
          <w:sz w:val="28"/>
          <w:szCs w:val="28"/>
          <w:rtl w:val="true"/>
          <w:lang w:bidi="ar-SA"/>
        </w:rPr>
        <w:t>أي‌لكفّت عمرو أنفسها عن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من أسد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منظور في‌لسان العرب </w:t>
      </w:r>
      <w:r>
        <w:rPr>
          <w:rFonts w:eastAsia="Amiri" w:cs="Amiri" w:ascii="Amiri" w:hAnsi="Amiri"/>
          <w:color w:val="111111"/>
          <w:sz w:val="28"/>
          <w:szCs w:val="28"/>
          <w:lang w:bidi="ar-SA"/>
        </w:rPr>
        <w:t>136/12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وفي‌حديث علي‌كتب إلي ابن عبّاس حين أخذ من مال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الزمان علي ابن عمّك قد كلب والعدوّ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أي‌اشتدّ،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الدهر علي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 عليهم واشتدّ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علي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أباالأسود علي بيت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ابن عبّاس بأبي‌الأسود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مكالمة ابن عبّاس مع أبي‌الأسود ومكاتبة أبي‌الأسود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عنك أمر إن كنت فعلته فقد أسخطت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وأخربت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وأكلت ما تحت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إلىّ‌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حساب الله أشدّ من حساب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بلغك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لما تحت يدي أضبط‍‌ وأحفظ‍‌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تصدّق علىّ‌ الأظناء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يسعني تركك حتّي تعلمني ما أخذت من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وضعت ما أنفقت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فيما أئتمنتك عليه واسترعينك</w:t>
      </w:r>
    </w:p>
    <w:p>
      <w:pPr>
        <w:pStyle w:val="BookText"/>
        <w:rPr/>
      </w:pP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المتاع بما أنت رازئ منه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وتباعة ذلك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ابن عبّاس أنّه غير مقلع عنه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فهمت تعظيمك علىّ‌ مرزأة ما بلغك أنّي رزأته من أهل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لأن ألقي الله بما في بطن هذه الأرض من عقيانها ولجينها وبطلاع ما علي ظهر أحبّ‌ إلىّ‌ من أن ألقاه وقد سفكت دماء الاُمّة لأنال بذلك الملك والإمارة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 عملك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 علي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علي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 عبّاس لم يشركنا في هذه الدماء؟</w:t>
      </w:r>
    </w:p>
    <w:p>
      <w:pPr>
        <w:pStyle w:val="BookText"/>
        <w:rPr/>
      </w:pPr>
      <w:r>
        <w:rPr>
          <w:rFonts w:ascii="Amiri" w:hAnsi="Amiri" w:eastAsia="Amiri" w:cs="Amiri"/>
          <w:color w:val="111111"/>
          <w:sz w:val="28"/>
          <w:sz w:val="28"/>
          <w:szCs w:val="28"/>
          <w:rtl w:val="true"/>
          <w:lang w:bidi="ar-SA"/>
        </w:rPr>
        <w:t>ولمّا أراد ابن عبّاس الخروج دعا أخواله بني‌هلال ليمنعوه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الضحّاك بن عبدالله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علي شرطة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زرين الهلالي وقبيصة بن عبدهون الهلالي وغيرهم من الهلاليّين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الهلاليّون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غناء بنا عن إخواننا من بني‌هوازن ولا غناء بنا عن إخواننا من بني‌سليم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قيس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وصحب ابن عبّاس أيضاً سنان بن سلمة بن المحبق الهذلي والحصين بن أبي‌الحرّ العنبري والربيع بن زياد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عبدالله من معه حمل المال وهو ستّه آلاف ألف في الغرائر ثمّ‌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واتّبعه أخماس</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كانت البصرة منقسمة آنذاك إلي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فلحقوه بالطفّ‌ علي أربعة فراسخ من البصرة؛ إرادة أخذ المال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يصلون إليه ومنّا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صبرة بن شيمان بن عكيف وهو رأس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إخواننا وجيراننا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وأعواننا علي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عليكم هذا المال كان نصيبكم منه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والله ما قال صبرة بن شيمان واعتزلوا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بنوتميم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أحقّ‌ إلّا تقانلونهم وقد ترك قتالهم من هو أبعد منهم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w:t>
      </w:r>
    </w:p>
    <w:p>
      <w:pPr>
        <w:pStyle w:val="BookText"/>
        <w:rPr/>
      </w:pPr>
      <w:r>
        <w:rPr>
          <w:rFonts w:ascii="Amiri" w:hAnsi="Amiri" w:eastAsia="Amiri" w:cs="Amiri"/>
          <w:color w:val="111111"/>
          <w:sz w:val="28"/>
          <w:sz w:val="28"/>
          <w:szCs w:val="28"/>
          <w:rtl w:val="true"/>
          <w:lang w:bidi="ar-SA"/>
        </w:rPr>
        <w:t>اساعدكم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فرأسوا عليهم رجلاً يقال له ابن الجذعة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بني‌تميم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ابن المخدعة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الضحّاك بن عبدالله الهلالي فطعن ابن الجذعة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سلمة بن ذؤيب علي الضحّاك فطعنه فاعتنقه عبدالله بن رزين الهلالي فسقطا إلي الأرض يعتركان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رزين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الجرحي بينهم ولم يقتل من الفريقين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اعتزل من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صنعتم شيئاً حيث اعتزلتم وتركتموهم يتناحرون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حتّي صرفوا وجوه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وحجزوا بينهم وقالوا لبني‌تميم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أسخي أنفساً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لبني عمّكم شيئاً أنتم تقاتلونهم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عن القوم وعن ابن اختهم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 عبدالله بن عبّاس ومعه من وجوههم نحو من عشرين سوي مواليهم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يفارقه الضحّاك بن عبدالله وعبدالله بن رزين حتّي وافي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يعطي في طريقه من سأله ومن لم يسأله من الضعفاء حتّي قدم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استودع حصين بن الحرّ مالاً فأذّاه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ابن عبّاس مكّة ابتاع من حبثر مولي بني‌كعب من خزاعة ثلاث مولدات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وفتون وشادن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بن أبي‌طالب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اشركتك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أهل بيتي رجل أوثق منك في نفسي لمواساتي ومؤازراتي وأداء الأمانة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علي ابن عمّك قد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عليه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وأمانة الناس قد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الاُمّة قد فتنت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له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مع الوقم المفارقين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وخذلته أسوأ خذلان الخاذلين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وختنه مع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ابن عمّك 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لم تكن الله تريد بجهادك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 علي بيّنة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إنّما كنت تكيد امّة محمّد عن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غرّتهم عن فيئهم فلمّا أمكنتك الشرة أسرعت 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وعاجلت 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وانتهزت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واختطفت ما قدرت عليه من أموالهم أختطاف الذئب الأزل دامية المعزي الهزيلة وظالعها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أموالهم إلي الحجاز رحيب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تحملها غير متأثّم من</w:t>
      </w:r>
    </w:p>
    <w:p>
      <w:pPr>
        <w:pStyle w:val="BookText"/>
        <w:rPr/>
      </w:pPr>
      <w:r>
        <w:rPr>
          <w:rFonts w:ascii="Amiri" w:hAnsi="Amiri" w:eastAsia="Amiri" w:cs="Amiri"/>
          <w:color w:val="111111"/>
          <w:sz w:val="28"/>
          <w:sz w:val="28"/>
          <w:szCs w:val="28"/>
          <w:rtl w:val="true"/>
          <w:lang w:bidi="ar-SA"/>
        </w:rPr>
        <w:t xml:space="preserve">أخذها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حزت لأهلك تراثك عن أبيك واُمّك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تؤمن بالمعاد؟ ولا تخاف سوء الحساب‌؟ أما تعلم أنّك تأكل حراماً وتشرب حراماً؟ أو ما يعظم عليك وعندك أنّك تستثمن الإماء وتنكح النساء بأموال اليتامي والأرامل والمجاهدين الّذين أفاء الله عليهم البلاد؟ فاتّق الله وأدّ الأموال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 ذلك ثمّ‌ أمكنني الله منك أعذر إليه فيك حتّي آخذ الحقّ‌ وأردّه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واقم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وأنصف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تعظم علىّ‌ إصابة المال الّذي أصبته من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حقّي في بيت المال لأعظم ممّا أخذت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عجب العجب تزيين نفسك لك أنّ‌ لك في بيت المال من الحقّ‌ أكثر ممّا لرجل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أفلحت إن كان ادّعاوك ما لا يكون وتمنّيك الباطل ينجيك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إنّك لأنت السعيد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أنّك أتّخذت مكّة 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وصيّرتها 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واشتريت مولدات المدينة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تتخيرهنّ‌ علي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 فيهنّ‌ مال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احبّ‌ أن يكون الّذي أخذت من أموالهم لي حلالاً أدعه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لا اتعجّب من اغتباطك بأكله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هذا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فكأنت قد بلغت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ينادي المغترّ 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ويتمنّي المفرط‍‌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والظالم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15476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إلي عبدالله بن العبّاس وهو عامله علي البصرة يأمره أن يخرج إلي الموسم فيقيم الحجّ‌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عبدالله بن عبّاس بأبي‌الأسود الدؤلي فاستخلفه علي صلاة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بزياد بن أبيه فجعله علي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 عبدالله بن عبّاس وخرج إلي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بين الأسود وزياد بن أبيه 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عبدالله بن العبّاس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زياد بن أبيه فشكي إليه أباالأسود الدؤلي وذكر أنّه قد 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إليه ابن عبّاس فدعاه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مكالمة ابن عبّاس مع أبي‌الأسود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ومكاتبة أبي‌الأسود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علي إلي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عنك امور الله أعلم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حقّاً فلست أرضاها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باطلاً فإثمها علي من اقترفها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عليك كتابي هذا فأعلمني في جوابه ما أخذت من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 وضعته‌؟</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الّذي بلغك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أبلغك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لما تحت يدي‌لضابط‍‌ وحافظ‍‌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تصدّق أقوال الوشاة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تعظيمك مرزأة ما رزأته من هذه البلدة؛ فوالله لئن ألقي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لجينها وعقيانها وعلي ظهرها من طلاعها أحب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وقد إرقت دماء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 عملك من أحببت فإنّي معتزل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اعتزل ابن عبّاس عمل البصرة وقعد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بن أبي‌طالب رضى الله عنه بكتاب يعذله فيه علي غضبه ويكذّب من سعي به إليه وأعاده إلي عمله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عبّاس وزياد بن أبيه وأبي‌الأسود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أبي‌الحديد في‌شرح نهج البلاغة </w:t>
      </w:r>
      <w:r>
        <w:rPr>
          <w:rFonts w:eastAsia="Amiri" w:cs="Amiri" w:ascii="Amiri" w:hAnsi="Amiri"/>
          <w:color w:val="111111"/>
          <w:sz w:val="28"/>
          <w:szCs w:val="28"/>
          <w:lang w:bidi="ar-SA"/>
        </w:rPr>
        <w:t>171/16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الروايات الدالّة علي مخالفة ابن عبّاس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فارق عبدالله بن عبّاس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باينه ولا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أميراً علي البصرة إلي أن قتل علي 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 ذلك ما رواه أبوالفرج علي‌بن الحسين الأصبهاني‌من كتابه الّذي‌كتبه إلي معاوية من البصرة لمّا 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ولم يخدعه معاوية ويجرّه إلي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علمتم كيف اختدع كثيراً من عمّال أميرالمؤمنين عليه السلام واستمالهم إليه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وتركوا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وقد علم النَبْوة الّتي‌حدثت بينهما لم يستمل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اجتذبه إلي نفسه‌؟ وكلّ‌ من قرأ السير و عرف التواريخ يعرف مشاقّة ابن عبّاس لمعاوية بعد وفاة</w:t>
      </w:r>
      <w:bookmarkStart w:id="662" w:name="pg17040_185551"/>
    </w:p>
    <w:p>
      <w:pPr>
        <w:pStyle w:val="Heading6"/>
        <w:numPr>
          <w:ilvl w:val="5"/>
          <w:numId w:val="1"/>
        </w:numPr>
        <w:rPr/>
      </w:pPr>
      <w:bookmarkStart w:id="663" w:name="__RefHeading___Toc6525852_3381743652"/>
      <w:bookmarkStart w:id="664" w:name="_Toc266"/>
      <w:bookmarkEnd w:id="662"/>
      <w:bookmarkEnd w:id="663"/>
      <w:r>
        <w:rPr/>
        <w:t>5</w:t>
      </w:r>
      <w:r>
        <w:rPr>
          <w:rtl w:val="true"/>
        </w:rPr>
        <w:t xml:space="preserve">. </w:t>
      </w:r>
      <w:r>
        <w:rPr>
          <w:rtl w:val="true"/>
        </w:rPr>
        <w:t>موقفه مع عثمان بن حنيف</w:t>
      </w:r>
      <w:bookmarkEnd w:id="664"/>
    </w:p>
    <w:p>
      <w:pPr>
        <w:pStyle w:val="BookText"/>
        <w:rPr/>
      </w:pPr>
      <w:r>
        <w:rPr>
          <w:rFonts w:eastAsia="Times New Roman" w:cs="Times New Roman" w:ascii="Times New Roman" w:hAnsi="Times New Roman"/>
          <w:color w:val="111111"/>
          <w:sz w:val="28"/>
          <w:szCs w:val="28"/>
          <w:lang w:val="en-US" w:bidi="en-US"/>
        </w:rPr>
        <w:t>15477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رضى الله عنه إلي عثمان بن حنيف وهو عامله علي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رجلاً من فتية أهل البصرة دعاك إلي مأدبة فأسرعت إليها، تستطاب لك الألوان، وتنقل إليك الجفان، وما ظننت أنّك تجيب إلي طعام قوم عائلهم مجفوّ وغنيّهم مدعوّ، فانظر إلي ما تقضمه من هذا المقضم، فما اشتبه عليك علمه فالفظه، وما أيقنت بطيب وجهه فنل منه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15478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علي كمال حظّه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كمال حظّ‍‌ علي عليه السلام في علم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إلي عثمان بن حنيف عامله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لعمري كتاب يجمع الشجاعة والنجدة والزهد والحكمة والفصاحة والموعظة، كتب إليه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قطّان</w:t>
      </w:r>
      <w:r>
        <w:rPr>
          <w:rStyle w:val="FootnoteAnchor"/>
          <w:rtl w:val="true"/>
        </w:rPr>
        <w:footnoteReference w:id="465"/>
      </w:r>
      <w:r>
        <w:rPr>
          <w:rFonts w:ascii="Amiri" w:hAnsi="Amiri" w:eastAsia="Amiri" w:cs="Amiri"/>
          <w:color w:val="111111"/>
          <w:sz w:val="28"/>
          <w:sz w:val="28"/>
          <w:szCs w:val="28"/>
          <w:rtl w:val="true"/>
          <w:lang w:bidi="ar-SA"/>
        </w:rPr>
        <w:t>البصرة</w:t>
      </w:r>
      <w:bookmarkStart w:id="665" w:name="pg17040_185552"/>
    </w:p>
    <w:p>
      <w:pPr>
        <w:pStyle w:val="BookText"/>
        <w:rPr/>
      </w:pPr>
      <w:bookmarkEnd w:id="665"/>
      <w:r>
        <w:rPr>
          <w:rFonts w:ascii="Amiri" w:hAnsi="Amiri" w:eastAsia="Amiri" w:cs="Amiri"/>
          <w:color w:val="111111"/>
          <w:sz w:val="28"/>
          <w:sz w:val="28"/>
          <w:szCs w:val="28"/>
          <w:rtl w:val="true"/>
          <w:lang w:bidi="ar-SA"/>
        </w:rPr>
        <w:t xml:space="preserve">دعاك إلي مأدبة فأسرعت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تستطاب لك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وكرّت عليكم الجفان</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وأكلت منها أكل يتيم نهم، وضبع قرم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وماخلتك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طعام قوم عائلهم مجفوّ، وغنيّهم مدعوّ، وما علي هذا تركنا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ابن حنيف، وليكفك أقراصك ليكون في ذلك من النار خلاصك، والسلام</w:t>
      </w:r>
      <w:r>
        <w:rPr>
          <w:rFonts w:eastAsia="Amiri" w:cs="Amiri" w:ascii="Amiri" w:hAnsi="Amiri"/>
          <w:color w:val="111111"/>
          <w:sz w:val="28"/>
          <w:szCs w:val="28"/>
          <w:rtl w:val="true"/>
          <w:lang w:bidi="ar-SA"/>
        </w:rPr>
        <w:t>.</w:t>
      </w:r>
      <w:r>
        <w:rPr>
          <w:rStyle w:val="FootnoteAnchor"/>
          <w:rtl w:val="true"/>
        </w:rPr>
        <w:footnoteReference w:id="467"/>
      </w:r>
    </w:p>
    <w:p>
      <w:pPr>
        <w:pStyle w:val="Heading6"/>
        <w:numPr>
          <w:ilvl w:val="5"/>
          <w:numId w:val="1"/>
        </w:numPr>
        <w:rPr/>
      </w:pPr>
      <w:bookmarkStart w:id="666" w:name="__RefHeading___Toc6525854_3381743652"/>
      <w:bookmarkStart w:id="667" w:name="_Toc267"/>
      <w:bookmarkEnd w:id="666"/>
      <w:r>
        <w:rPr/>
        <w:t>6</w:t>
      </w:r>
      <w:r>
        <w:rPr>
          <w:rtl w:val="true"/>
        </w:rPr>
        <w:t xml:space="preserve">. </w:t>
      </w:r>
      <w:r>
        <w:rPr>
          <w:rtl w:val="true"/>
        </w:rPr>
        <w:t>موقفه مع قدامة بن عجلان</w:t>
      </w:r>
      <w:bookmarkEnd w:id="667"/>
    </w:p>
    <w:p>
      <w:pPr>
        <w:pStyle w:val="BookText"/>
        <w:rPr/>
      </w:pPr>
      <w:r>
        <w:rPr>
          <w:rFonts w:eastAsia="Times New Roman" w:cs="Times New Roman" w:ascii="Times New Roman" w:hAnsi="Times New Roman"/>
          <w:color w:val="111111"/>
          <w:sz w:val="28"/>
          <w:szCs w:val="28"/>
          <w:lang w:val="en-US" w:bidi="en-US"/>
        </w:rPr>
        <w:t>15479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قدامة بن عجلان عامله علي كسكر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 ما قبلك من مال الله فإنّه فيء للمسلمين، لست بأوفر حظّاً فيه من رجل منهم، ولا تحسبنّ‌ يا ابن امّ‌قدامة أنّ‌ مال كسكر مباح لك كمال ورثته عن أبيك واُمّك، فعجّل حمله، واعجل في الإقبال إلينا إن شاء الله</w:t>
      </w:r>
      <w:r>
        <w:rPr>
          <w:rFonts w:eastAsia="Amiri" w:cs="Amiri" w:ascii="Amiri" w:hAnsi="Amiri"/>
          <w:color w:val="111111"/>
          <w:sz w:val="28"/>
          <w:szCs w:val="28"/>
          <w:rtl w:val="true"/>
          <w:lang w:bidi="ar-SA"/>
        </w:rPr>
        <w:t>.</w:t>
      </w:r>
      <w:r>
        <w:rPr>
          <w:rStyle w:val="FootnoteAnchor"/>
          <w:rtl w:val="true"/>
        </w:rPr>
        <w:footnoteReference w:id="468"/>
      </w:r>
    </w:p>
    <w:p>
      <w:pPr>
        <w:pStyle w:val="Heading6"/>
        <w:numPr>
          <w:ilvl w:val="5"/>
          <w:numId w:val="1"/>
        </w:numPr>
        <w:rPr/>
      </w:pPr>
      <w:bookmarkStart w:id="668" w:name="__RefHeading___Toc6525856_3381743652"/>
      <w:bookmarkStart w:id="669" w:name="_Toc268"/>
      <w:bookmarkEnd w:id="668"/>
      <w:r>
        <w:rPr/>
        <w:t>7</w:t>
      </w:r>
      <w:r>
        <w:rPr>
          <w:rtl w:val="true"/>
        </w:rPr>
        <w:t xml:space="preserve">. </w:t>
      </w:r>
      <w:r>
        <w:rPr>
          <w:rtl w:val="true"/>
        </w:rPr>
        <w:t>موقفه مع مصقلة بن هبيرة</w:t>
      </w:r>
      <w:bookmarkEnd w:id="6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فقيم </w:t>
      </w:r>
      <w:r>
        <w:rPr>
          <w:rFonts w:eastAsia="Amiri" w:cs="Amiri" w:ascii="Amiri" w:hAnsi="Amiri"/>
          <w:color w:val="111111"/>
          <w:sz w:val="28"/>
          <w:szCs w:val="28"/>
          <w:rtl w:val="true"/>
          <w:lang w:bidi="ar-SA"/>
        </w:rPr>
        <w:t>-</w:t>
      </w:r>
      <w:bookmarkStart w:id="670" w:name="pg17040_185553"/>
    </w:p>
    <w:p>
      <w:pPr>
        <w:pStyle w:val="Heading6"/>
        <w:numPr>
          <w:ilvl w:val="5"/>
          <w:numId w:val="1"/>
        </w:numPr>
        <w:rPr/>
      </w:pPr>
      <w:bookmarkStart w:id="671" w:name="__RefHeading___Toc6525858_3381743652"/>
      <w:bookmarkStart w:id="672" w:name="_Toc269"/>
      <w:bookmarkEnd w:id="670"/>
      <w:bookmarkEnd w:id="671"/>
      <w:r>
        <w:rPr/>
        <w:t>1</w:t>
      </w:r>
      <w:r>
        <w:rPr>
          <w:rtl w:val="true"/>
        </w:rPr>
        <w:t xml:space="preserve">. </w:t>
      </w:r>
      <w:r>
        <w:rPr>
          <w:rtl w:val="true"/>
        </w:rPr>
        <w:t>أبوالطفيل</w:t>
      </w:r>
      <w:bookmarkEnd w:id="672"/>
    </w:p>
    <w:p>
      <w:pPr>
        <w:pStyle w:val="BookText"/>
        <w:rPr/>
      </w:pPr>
      <w:r>
        <w:rPr>
          <w:rFonts w:eastAsia="Times New Roman" w:cs="Times New Roman" w:ascii="Times New Roman" w:hAnsi="Times New Roman"/>
          <w:color w:val="111111"/>
          <w:sz w:val="28"/>
          <w:szCs w:val="28"/>
          <w:lang w:val="en-US" w:bidi="en-US"/>
        </w:rPr>
        <w:t>15480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أباالطفيل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معقل السلمي إلي بني‌ناجية، فوجدهم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كانوا نصاري فأسلموا، وصنف ثبتوا علي النصرانيّة، وصنف أسلموا ثمّ‌ رجعوا عن الإسلام إلي النصرانيّة، فجعل بينه وبين أصحابه علامة، إذا رأيتموها فضعوا السلاح في الصنف الّذين أسلموا ثمّ‌ رجعوا عن الإسلام، فأراهم العلامة، فوضعوا السلاح فيهم، فقتل مقاتلتهم، وسبي ذراريّهم، فباعهم من مصقلة بمئة ألف، فنقده خمسين وبقي خمسون، فأجاز علي رضى الله عنه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مصقلة معاوية رضى الله عنه، فأعتقهم، فأجاز علي عتقهم، وأتي دار مصقلة فشعث فيها، فأتوه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صاحبكم فقد لحق بعدوّكم، فائتوني به آخذ لكم بحقّكم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171/10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عمّار الدهني أنّه سمعه من 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سبي بني‌ناجية، وكانوا نصاري قد أسلموا ثمّ‌ ارتدّوا، فقتل مقاتلتهم وسبي الذرّيّة، فباعهم من مصقلة بمئة ألف، فأدّي خمسين وبقيت خمسون، فأعتقهم، ولحق بمعاوية، فأجاز علي 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علي داره فشعثها</w:t>
      </w:r>
      <w:r>
        <w:rPr>
          <w:rFonts w:eastAsia="Amiri" w:cs="Amiri" w:ascii="Amiri" w:hAnsi="Amiri"/>
          <w:color w:val="111111"/>
          <w:sz w:val="28"/>
          <w:szCs w:val="28"/>
          <w:rtl w:val="true"/>
          <w:lang w:bidi="ar-SA"/>
        </w:rPr>
        <w:t>.</w:t>
      </w:r>
      <w:r>
        <w:rPr>
          <w:rStyle w:val="FootnoteAnchor"/>
          <w:rtl w:val="true"/>
        </w:rPr>
        <w:footnoteReference w:id="470"/>
      </w:r>
    </w:p>
    <w:p>
      <w:pPr>
        <w:pStyle w:val="Heading6"/>
        <w:numPr>
          <w:ilvl w:val="5"/>
          <w:numId w:val="1"/>
        </w:numPr>
        <w:rPr/>
      </w:pPr>
      <w:bookmarkStart w:id="673" w:name="__RefHeading___Toc6525860_3381743652"/>
      <w:bookmarkStart w:id="674" w:name="_Toc270"/>
      <w:bookmarkEnd w:id="673"/>
      <w:r>
        <w:rPr/>
        <w:t>2</w:t>
      </w:r>
      <w:r>
        <w:rPr>
          <w:rtl w:val="true"/>
        </w:rPr>
        <w:t xml:space="preserve">. </w:t>
      </w:r>
      <w:r>
        <w:rPr>
          <w:rtl w:val="true"/>
        </w:rPr>
        <w:t>عبدالله بن فقيم</w:t>
      </w:r>
      <w:bookmarkEnd w:id="674"/>
    </w:p>
    <w:p>
      <w:pPr>
        <w:pStyle w:val="BookText"/>
        <w:rPr/>
      </w:pPr>
      <w:r>
        <w:rPr>
          <w:rFonts w:eastAsia="Times New Roman" w:cs="Times New Roman" w:ascii="Times New Roman" w:hAnsi="Times New Roman"/>
          <w:color w:val="111111"/>
          <w:sz w:val="28"/>
          <w:szCs w:val="28"/>
          <w:lang w:val="en-US" w:bidi="en-US"/>
        </w:rPr>
        <w:t>15482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الحارث بن كعب، عن عبدالله بن فقيم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حديث يذكر فيه ارتداد بني‌ناجية وقتال معقل بن قيس معهم وأسرهم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حتّي مرّ بهم علي مصقلة بن هبيرة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علي علي أردشير 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خمسمئة إنسان، فبكي النساء والصبيان وصاح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يا حامي الرجال، وفكّاك العناة، امنن علينا فاشترنا وأعتقنا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لأتصدّقنّ‌ عليهم، إنّ‌ الله يجزي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فبلّغها عنه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أنّه قاله توجّعاً لهم وزراء عليكم لضربت عنقه، ولو كان في ذلك تفاني تميم وبكر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مصقلة بعث ذهل بن الحارث الذهلي إلي معقل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بني‌ناجية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أبيعكم بألف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ودفعهم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بالمال إلي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الآن بصدر، ثمّ‌ أبعث بصدر آخر كذلك حتّي لا يبقي منه شيء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معقل بن قيس إلي أميرالمؤمنين، وأخبره بما كان منه في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 علي مصقلة أن يبعث إليه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عليّاً أنّ‌ مصقلة خلّي سبيل الاُساري ولم يسألهم أن يعينوه في فكاك أنفسهم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مصقلة إلّا قد تحمّل حمالة، ألا أراكم سترونه عن قريب ملبّداً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أعظم الخيانة خيانة الاُمّة، وأعظم الغشّ‌ علي أهل المصر غشّ‌ الإمام، وعندك من حقّ‌ المسلمين خمسمئة ألف، فابعث بها إلىّ‌ ساعة يأتيك رسولي، وإلّا فأقبل حين تنظر في كتابي، فإنّي قد تقدّمت إلي رسولي إليك إلّا يدعك أن تقيم ساعة واحدة بعد قدومه عليك إلّا أن تبعث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الرسول أبوجرّة الحنفي، فقال له أبوجرّة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تبعث بالمال الساعة وإلّا فاشخص إلي أميرالمؤمنين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كتابه أقبل حتّي نزل البصرة، فمكث بها أيّاماً، ثمّ‌ إنّ‌ ابن عبّاس سأله المال، وكان عمّال البصرة يحملون من كور البصرة إلي ابن عبّاس، ويكون ابن عبّاس</w:t>
      </w:r>
      <w:bookmarkStart w:id="675" w:name="pg17040_185555"/>
    </w:p>
    <w:p>
      <w:pPr>
        <w:pStyle w:val="BookText"/>
        <w:rPr/>
      </w:pPr>
      <w:bookmarkEnd w:id="675"/>
      <w:r>
        <w:rPr>
          <w:rFonts w:ascii="Amiri" w:hAnsi="Amiri" w:eastAsia="Amiri" w:cs="Amiri"/>
          <w:color w:val="111111"/>
          <w:sz w:val="28"/>
          <w:sz w:val="28"/>
          <w:szCs w:val="28"/>
          <w:rtl w:val="true"/>
          <w:lang w:bidi="ar-SA"/>
        </w:rPr>
        <w:t>هوالّذي يبعث به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أنظرني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حتّي أتي عليّاً فأقرّه أيّاماً، ثمّ‌ سأله المال، فأدّي إليه مئتي ألف، ثمّ‌إنّه عجز فلم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أبوالصلت الأعور، عن ذهل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مصقلة إلي رحله فقدّم عشاؤه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فطعمنا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أميرالمؤمنين يسألني هذا المال، ولا أقدر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ما مضت عليك جمعة حتّي تجمع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لاُحمّلها قومي، ولا أطلب فيها إلي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ابن هند هو طالبني بها أو ابن عفّان لتركها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إلي ابن عفّان حيث أطعم الأشعث من خراج أذربيجان مئة ألف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يري هذا الرأي، لا والله ما هو بباذل شيئاً كنت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وسكتّ‌ عنه، فلا والله ما مكث إلّا ليلة واحدة بعد هذا الكلام حتّي لحق بمعاوية، وبلغ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برّحه الله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كذا في‌الأصل، 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في‌رواية البلاذري‌الآتية، وانظر تعليقته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السيّد، وفرّ فرار العبد، وخان خيانة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أنّه أقام فعجز ما زدنا علي حبسه، فإن وجدنا له شيئاً أخذناه، وإن لم نقدر علي مال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إلي داره فنقضها وهدّمها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76" w:name="__RefHeading___Toc6525862_3381743652"/>
      <w:bookmarkStart w:id="677" w:name="_Toc271"/>
      <w:bookmarkEnd w:id="676"/>
      <w:r>
        <w:rPr/>
        <w:t>3</w:t>
      </w:r>
      <w:r>
        <w:rPr>
          <w:rtl w:val="true"/>
        </w:rPr>
        <w:t xml:space="preserve">. </w:t>
      </w:r>
      <w:r>
        <w:rPr>
          <w:rtl w:val="true"/>
        </w:rPr>
        <w:t>ما ورد مرسلاً</w:t>
      </w:r>
      <w:bookmarkEnd w:id="677"/>
    </w:p>
    <w:p>
      <w:pPr>
        <w:pStyle w:val="BookText"/>
        <w:rPr/>
      </w:pPr>
      <w:r>
        <w:rPr>
          <w:rFonts w:eastAsia="Times New Roman" w:cs="Times New Roman" w:ascii="Times New Roman" w:hAnsi="Times New Roman"/>
          <w:color w:val="111111"/>
          <w:sz w:val="28"/>
          <w:szCs w:val="28"/>
          <w:lang w:val="en-US" w:bidi="en-US"/>
        </w:rPr>
        <w:t>15483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 السلام إلي مصقلة بن هبيرة الشيباني، وكان علي أردشير خرّة من قبل ابن عبّاس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عنك أمر إن كنت فعلته فقد أتيت شيئاً إدّاً، بلغني أنّك تقسم فيء المسلمين</w:t>
      </w:r>
    </w:p>
    <w:p>
      <w:pPr>
        <w:pStyle w:val="BookText"/>
        <w:rPr/>
      </w:pPr>
      <w:r>
        <w:rPr>
          <w:rFonts w:ascii="Amiri" w:hAnsi="Amiri" w:eastAsia="Amiri" w:cs="Amiri"/>
          <w:color w:val="111111"/>
          <w:sz w:val="28"/>
          <w:sz w:val="28"/>
          <w:szCs w:val="28"/>
          <w:rtl w:val="true"/>
          <w:lang w:bidi="ar-SA"/>
        </w:rPr>
        <w:t>فيمن اعتفاك وتغشّاك من أعراب بكر بن وائل، فوالّذي فلق الحبّة وبرأ النسمة وأحاط‍‌ بكلّ‌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ذلك حقّاً لتجدنّ‌ بك علىّ‌ هواناً، فلا تستهيننّ‌ بحقّ‌ ربّك، ولا تصلحنّ‌ دنياك بفساد دينك ومحقه فتكون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15484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أمر الخرّيت بن راشد، وغلبة معقل بن قيس عليه وإسارة المرتدّين من بني‌ناجية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مصقلة بن هبيرة الشيباني عاملاً علي أردشير خرّة من فارس، فمرّ بهم عليه وهم خمسمئة إنسان فصاحوا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يا فكّاك العناة، وحمّال الأثقال، وغياث المعصبين، امنن علينا وافتدنا فأعتقنا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كنية مصقلة أبوالفضيل ولكنّهم كرهوا 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مصقلة إلي معقل بن قيس من يسأل بيعتهم منه، فسامه معقل بهم ألف ألف درهم، فلم يزل يراوضه ويستنقصه حتّي سلّمهم إليه بخمسمئة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بأربعمئة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ودفعهم إليه، فلمّا صاروا إلي مصقلة 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منه في وقتي هذا بصدر ثمّ‌ متبعه صدراً حتّي لا يبقي علىّ‌ شيء منه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معقل علي علي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فصوّبه فيما صنع، وامتنع مصقلة من البعثة بشيء من المال وكسره وخلّي سبيل الأسري، فكتب علي في حمله وأنفذ الكتاب مع أبي‌حُرّة</w:t>
      </w:r>
      <w:r>
        <w:rPr>
          <w:rStyle w:val="FootnoteAnchor"/>
          <w:rtl w:val="true"/>
        </w:rPr>
        <w:footnoteReference w:id="473"/>
      </w:r>
      <w:r>
        <w:rPr>
          <w:rFonts w:ascii="Amiri" w:hAnsi="Amiri" w:eastAsia="Amiri" w:cs="Amiri"/>
          <w:color w:val="111111"/>
          <w:sz w:val="28"/>
          <w:sz w:val="28"/>
          <w:szCs w:val="28"/>
          <w:rtl w:val="true"/>
          <w:lang w:bidi="ar-SA"/>
        </w:rPr>
        <w:t>الحنفي وأمره بأخذه بحمل ذلك المال، فإن لم يفعل أشخصه إلي ابن عبّاس ليأخذه به؛ لأنّه كان عامله علي البصرة والأهواز وفارس، والمتولّي لحمل ما في هذه النواحي من الأموال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يدفع إليه من المال شيئاً، فأشخصه إلي البصرة، فلمّا وردها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حملت هذا الشيء قومك لاحتملوه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يكلّفهم إيّاه، ودافع</w:t>
      </w:r>
    </w:p>
    <w:p>
      <w:pPr>
        <w:pStyle w:val="BookText"/>
        <w:rPr/>
      </w:pPr>
      <w:r>
        <w:rPr>
          <w:rFonts w:ascii="Amiri" w:hAnsi="Amiri" w:eastAsia="Amiri" w:cs="Amiri"/>
          <w:color w:val="111111"/>
          <w:sz w:val="28"/>
          <w:sz w:val="28"/>
          <w:szCs w:val="28"/>
          <w:rtl w:val="true"/>
          <w:lang w:bidi="ar-SA"/>
        </w:rPr>
        <w:t>ابن عبّاس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سألت ابن عفّان أكثر منه لوهب لي، وقد كان أطعم الأشعث خراج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احتال حتّي هرب فلحق بمعاوية،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ترّحه الله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والهمّ‌، والهلاك والانقطاع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فَعَل فِعل السيّد وفرّ فرار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الخرّيت كان قبل شخوص ابن عبّاس إلي الشام في أمر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بعد انصرافه من الحكومة</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15485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مصقلة بن هبيرة الشيباني أيضاً عاملاً لعلي بن أبي‌طالب علي بلد من بلاد الأهواز، فنظر إلي هؤلاء الاُساري الّذين قد أتي بهم معقل بن قيس، كأنّه اتّقي عليهم أن يقتلوا، فقال 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تبيعني هؤلاء الاُساري ولا تمضي بهم إلي أميرالمؤمنين‌؟ فأنّي خائف أن يعجّل عليهم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فاشترهم منّي إذاً حتّي أبيعك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اشتريتهم منك بخمسمئة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فهات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اعطيك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إليه معقل بن قيس الاُساري، فأعتقهم مصقلة بأجمعهم، فمضوا حتّي لحقوا ببلادهم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هرب مصقلة إلي البصرة إلي عبدالله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معقل بن قيس إلي عبدالله بن عبّاس يخبره بخبر مصقلة وما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 عبّاس مصقلة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وكرامة، إنّ‌ معقل بن قيس أراد أن يأخذ المال منّي وأنا فلم احبّ‌ أن اعطيه ذلك، ولكن أدفع هذا المال إليك؛ لأنّك ابن عمّ‌ أميرالمؤمنين وعامله علي البلاد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أحسنت إذاً وأصبت، فهات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مصقلة إلي منزله، فلمّا كان الليل هرب إلي الكوفة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معقل بن قيس إلي علي يخبره بذلك، وكتب أيضاً عبدالله بن عبّاس إلي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المال يا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إنّ‌ معقل بن قيس وعبدالله بن عبّاس أرادا منّي أن أدفع المال إليهما وأنت أولي بحقّك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إذاً وأصبت، فهات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يحمل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في ذلك اليوم مئة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عليه أربعمئة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هرب إلي معاوية، وطلبه علي فلم يقدر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الاُساري</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الاُساري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بني‌ناجية فقد جري عليهم العتق وليس لنا عليهم من سبيل، وأمّا مصقلة فقد بقي عليه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 بهدم دار مصقلة، فهدّمت حتّي وضعت بالأرض</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15486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أهل العراق، كان من أصحاب علي بن أبي‌طالب، وولّي أردشير خرّة من قبل ابن عبّاس، وعتب علي عليه في إعطاء مال الخراج لمن يقصده من بني‌عمّه،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فدي نصاري بني‌ناجية بخمسمئة ألف، فلم يردّها كلّها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15487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مصقلة بعث ذهل بن الحارث الذهلي إلي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نصاري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أبيعكم بألف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عليه، فلم يزل يراوده حتّي باعه إيّاهم بخمسمئة ألف درهم، ودفعهم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بالمال إلي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 علي عليه السلام مصقلة أن يبعث بالمال، وبلغ عليّاً عليه السلام أنّ‌ مصقلة خلّي الاُساري ولم</w:t>
      </w:r>
      <w:bookmarkStart w:id="678" w:name="pg17040_185559"/>
    </w:p>
    <w:p>
      <w:pPr>
        <w:pStyle w:val="BookText"/>
        <w:rPr/>
      </w:pPr>
      <w:bookmarkEnd w:id="678"/>
      <w:r>
        <w:rPr>
          <w:rFonts w:ascii="Amiri" w:hAnsi="Amiri" w:eastAsia="Amiri" w:cs="Amiri"/>
          <w:color w:val="111111"/>
          <w:sz w:val="28"/>
          <w:sz w:val="28"/>
          <w:szCs w:val="28"/>
          <w:rtl w:val="true"/>
          <w:lang w:bidi="ar-SA"/>
        </w:rPr>
        <w:t>يسألهم أن يعينوه في فكاك أنفسهم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مصقلة إلّا قد حمل حمالة، ولا أراكم إلّا سترونه عن قريب مُبَلْدَحاً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أعظم الخيانة خيانة الاُمّة، وأعظم الغشّ‌ علي أهل المصر غشّ‌ الإمام، وعندك من حقّ‌ المسلمين خمسمئة ألف درهم، فابعث بها إلىّ‌ حين يأتيك رسولي، وإلّا فأقبل إلىّ‌ حين تنظر في كتابي، فإنّي قد تقدّمت إلي رسولي إلّا يدعك ساعة واحدة تقيم بعد قدومه عليك إلّا أن تبعث بالمال، والسلام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عليه السلام، ترجمة مصقلة بن هبيرة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6525864_3381743652"/>
      <w:bookmarkStart w:id="680" w:name="_Toc272"/>
      <w:bookmarkEnd w:id="679"/>
      <w:r>
        <w:rPr/>
        <w:t>8</w:t>
      </w:r>
      <w:r>
        <w:rPr>
          <w:rtl w:val="true"/>
        </w:rPr>
        <w:t xml:space="preserve">. </w:t>
      </w:r>
      <w:r>
        <w:rPr>
          <w:rtl w:val="true"/>
        </w:rPr>
        <w:t>موقفه مع المنذر بن الجارود</w:t>
      </w:r>
      <w:bookmarkEnd w:id="680"/>
    </w:p>
    <w:p>
      <w:pPr>
        <w:pStyle w:val="BookText"/>
        <w:rPr/>
      </w:pPr>
      <w:r>
        <w:rPr>
          <w:rFonts w:eastAsia="Times New Roman" w:cs="Times New Roman" w:ascii="Times New Roman" w:hAnsi="Times New Roman"/>
          <w:color w:val="111111"/>
          <w:sz w:val="28"/>
          <w:szCs w:val="28"/>
          <w:lang w:val="en-US" w:bidi="en-US"/>
        </w:rPr>
        <w:t>15488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المنذر بن الجارود وبلغه أنّه يبسط‍‌ يده في المال، ويصل من أتاه، وكان علي إصطخر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صلاح أبيك غرّني منك، وظننت أنّك تتبع هديه وفعله، فإذا أنت فيما رقّي إلىّ‌ عنك لا تدع الانقياد لهواك، وإن أزري ذلك بدينك، ولا تصغي إلي الناصح وإن أخلص النصح لك، بلغني أنّك تدع عملك كثيراً وتخرج لاهياً متنزّهاً متصيّداً، وأنّك قد بسطت يدك في مال الله لمن أتاك من أعراب قومك، كأنّه تراثك عن أبيك واُمّك، وإنّي اقسم بالله لئن كان ذلك حقّاً لجمل أهلك وشسع نعلك خير منك، وإنّ‌ اللعب واللهو لا يرضاهما الله، وخيانة المسلمين وتضييع أعمالهم ممّا يسخط‍‌ ربّك، ومن كان كذلك فليس بأهل لأن يسدّ به الثغر، ويجبي به الفيء، ويؤتمن علي مال المسلمين، فأقبل حين يصل كتابي هذا إليك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فشكاه قوم ورفعوا عليه أنّه أخذ ثلاثين ألفاً، فسأله فجحد، فاستحلفه فلم يحلف، فحبسه</w:t>
      </w:r>
      <w:r>
        <w:rPr>
          <w:rFonts w:eastAsia="Amiri" w:cs="Amiri" w:ascii="Amiri" w:hAnsi="Amiri"/>
          <w:color w:val="111111"/>
          <w:sz w:val="28"/>
          <w:szCs w:val="28"/>
          <w:rtl w:val="true"/>
          <w:lang w:bidi="ar-SA"/>
        </w:rPr>
        <w:t>.</w:t>
      </w:r>
      <w:r>
        <w:rPr>
          <w:rStyle w:val="FootnoteAnchor"/>
          <w:rtl w:val="true"/>
        </w:rPr>
        <w:footnoteReference w:id="480"/>
      </w:r>
      <w:bookmarkStart w:id="681" w:name="pg17040_185560"/>
    </w:p>
    <w:p>
      <w:pPr>
        <w:pStyle w:val="Heading6"/>
        <w:numPr>
          <w:ilvl w:val="5"/>
          <w:numId w:val="1"/>
        </w:numPr>
        <w:rPr/>
      </w:pPr>
      <w:bookmarkStart w:id="682" w:name="__RefHeading___Toc6525866_3381743652"/>
      <w:bookmarkStart w:id="683" w:name="_Toc273"/>
      <w:bookmarkEnd w:id="681"/>
      <w:bookmarkEnd w:id="682"/>
      <w:r>
        <w:rPr/>
        <w:t>9</w:t>
      </w:r>
      <w:r>
        <w:rPr>
          <w:rtl w:val="true"/>
        </w:rPr>
        <w:t xml:space="preserve">. </w:t>
      </w:r>
      <w:r>
        <w:rPr>
          <w:rtl w:val="true"/>
        </w:rPr>
        <w:t>موقفه مع أحد من عمّاله</w:t>
      </w:r>
      <w:bookmarkEnd w:id="6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مرسلاً</w:t>
      </w:r>
    </w:p>
    <w:p>
      <w:pPr>
        <w:pStyle w:val="Heading6"/>
        <w:numPr>
          <w:ilvl w:val="5"/>
          <w:numId w:val="1"/>
        </w:numPr>
        <w:rPr/>
      </w:pPr>
      <w:bookmarkStart w:id="684" w:name="__RefHeading___Toc6525868_3381743652"/>
      <w:bookmarkStart w:id="685" w:name="_Toc274"/>
      <w:bookmarkEnd w:id="684"/>
      <w:r>
        <w:rPr/>
        <w:t>1</w:t>
      </w:r>
      <w:r>
        <w:rPr>
          <w:rtl w:val="true"/>
        </w:rPr>
        <w:t xml:space="preserve">. </w:t>
      </w:r>
      <w:r>
        <w:rPr>
          <w:rtl w:val="true"/>
        </w:rPr>
        <w:t>عامر الشعبي</w:t>
      </w:r>
      <w:bookmarkEnd w:id="685"/>
    </w:p>
    <w:p>
      <w:pPr>
        <w:pStyle w:val="BookText"/>
        <w:rPr/>
      </w:pPr>
      <w:r>
        <w:rPr>
          <w:rFonts w:eastAsia="Times New Roman" w:cs="Times New Roman" w:ascii="Times New Roman" w:hAnsi="Times New Roman"/>
          <w:color w:val="111111"/>
          <w:sz w:val="28"/>
          <w:szCs w:val="28"/>
          <w:lang w:val="en-US" w:bidi="en-US"/>
        </w:rPr>
        <w:t>15489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نصر بن محمّد بن خميس في كتابه، أخبرنا القاضي أبونصر محمّد بن علي بن ودعان، أخبرنا عمّي أبوالفتح أحمد بن عبيدالله بن أحمد بن ودعان، أخبرنا أبوالقاسم هارون بن أحمد بن محمّد بن روح البصري، حدّثنا أبوعلي الحسين بن إبراهيم بن عبدالله بن منصور الصائغ، حدّثنا أبوأحمد عبدالعزيز بن يحيي بن أحمد بن عيسي، حدّثنا محمّد بن زكريّا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أحمد بن عبدالله بن جلين الدوري، أخبرنا أبوجعفر محمّد بن حمزة بن أحمد بن جعفر بن سليمان الهاشمي، حدّثنا العبّاس بن بكّار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أبوبكر محمّد بن علي بن رزق‌الله بن عبدالواحد الخلّال، حدّثنا أبوالعبّاس أحمد بن موسي الجوهري، حدّثنا العبّاس بن عبدالله بن عبدالرحمان الحنفي، حدّثنا العبّاس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اتّفقوا،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عبيدالله الخزاعي،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وفود سودة الهمدانيّة علي معاوية، وذكرها عليّاً عليه السلام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ولّاه علي صدقاتنا، لم يكن بيننا وبينه إلّا كما بين الغثّ‌ إلي السمين، فوجدته قائماً يصلّي، فلمّا نظر إلىّ‌ انفتل من مصلّاه، ثمّ‌ قال لي برقّة وتعطّف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فأخبرته الخبر،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علىّ‌ وعليهم أنّي</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آمرهم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جلد كهيئة طرف الجراب، فكتب فيها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قد جاءتكم بيّنة من ربّكم، فأوفوا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p>
    <w:p>
      <w:pPr>
        <w:pStyle w:val="BookText"/>
        <w:rPr/>
      </w:pPr>
      <w:r>
        <w:rPr>
          <w:rFonts w:ascii="Amiri" w:hAnsi="Amiri" w:eastAsia="Amiri" w:cs="Amiri"/>
          <w:color w:val="111111"/>
          <w:sz w:val="28"/>
          <w:sz w:val="28"/>
          <w:szCs w:val="28"/>
          <w:rtl w:val="true"/>
          <w:lang w:bidi="ar-SA"/>
        </w:rPr>
        <w:t xml:space="preserve">بِالْقِسْطِ‍‌ وَ لا تَبْخَسُوا النّاسَ‌ أَشْياءَهُمْ‌ وَ 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قرأت كتابي هذا فاحتفظ‍‌ بما في يديك من عملنا حتّي يأتي من يقبضه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منه، والله ما ختمه بطين، ولا خزمه بخزام، فعزلته به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15490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أبوموسي عيسي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عبيدالله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العبّاس بن بكّار، عن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وفود سودة الهمدانيّة علي معاوية وذكرها عليّاً عليه السلام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ولّاه صدقتنا، قدم علينا من قبله فكان بيني وبينه ما بين الغثّ‌ والسمين، فأتيت عليّاً عليه السلام لأشكو إليه ما صنع فوجدته قائماً يصلّي، فلمّا نظر إلىّ‌ انفتل من صلاته ثمّ‌ قال لي برأفة وتعطّف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فأخبرته الخبر،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أنت الشاهد علىّ‌ وعليهم أنّي لم آمرهم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جلد كهيئة طرف الجراب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قد جاءتكم بيّنة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فأوفوا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بِالْقِسْطِ‍‌ وَ لا تَبْخَسُوا النّاسَ‌ أَشْياءَهُمْ‌ وَ 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قرأت كتابي فاحتفظ‍‌ بما في يديك من عملنا حتّي يقدم عليك من يقبضه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 منه، والله ما ختمه بطين، ولا خزمه بخزام، فقرأته</w:t>
      </w:r>
      <w:r>
        <w:rPr>
          <w:rFonts w:eastAsia="Amiri" w:cs="Amiri" w:ascii="Amiri" w:hAnsi="Amiri"/>
          <w:color w:val="111111"/>
          <w:sz w:val="28"/>
          <w:szCs w:val="28"/>
          <w:rtl w:val="true"/>
          <w:lang w:bidi="ar-SA"/>
        </w:rPr>
        <w:t>....</w:t>
      </w:r>
      <w:r>
        <w:rPr>
          <w:rStyle w:val="FootnoteAnchor"/>
          <w:rtl w:val="true"/>
        </w:rPr>
        <w:footnoteReference w:id="483"/>
      </w:r>
      <w:bookmarkStart w:id="686" w:name="pg17040_185562"/>
    </w:p>
    <w:p>
      <w:pPr>
        <w:pStyle w:val="Heading6"/>
        <w:numPr>
          <w:ilvl w:val="5"/>
          <w:numId w:val="1"/>
        </w:numPr>
        <w:rPr/>
      </w:pPr>
      <w:bookmarkStart w:id="687" w:name="__RefHeading___Toc6525870_3381743652"/>
      <w:bookmarkStart w:id="688" w:name="_Toc275"/>
      <w:bookmarkEnd w:id="686"/>
      <w:bookmarkEnd w:id="687"/>
      <w:r>
        <w:rPr/>
        <w:t>2</w:t>
      </w:r>
      <w:r>
        <w:rPr>
          <w:rtl w:val="true"/>
        </w:rPr>
        <w:t xml:space="preserve">. </w:t>
      </w:r>
      <w:r>
        <w:rPr>
          <w:rtl w:val="true"/>
        </w:rPr>
        <w:t>ما ورد مرسلاً</w:t>
      </w:r>
      <w:bookmarkEnd w:id="688"/>
    </w:p>
    <w:p>
      <w:pPr>
        <w:pStyle w:val="BookText"/>
        <w:rPr/>
      </w:pPr>
      <w:r>
        <w:rPr>
          <w:rFonts w:eastAsia="Times New Roman" w:cs="Times New Roman" w:ascii="Times New Roman" w:hAnsi="Times New Roman"/>
          <w:color w:val="111111"/>
          <w:sz w:val="28"/>
          <w:szCs w:val="28"/>
          <w:lang w:val="en-US" w:bidi="en-US"/>
        </w:rPr>
        <w:t>15491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وفود سودة الهمدانيّة علي معاوية، وذكرها عليّاً عليه السلام عنده، قالت 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جئته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قد كان ولّاه صدقتنا فجار علينا، فجئت إليه فأصبته قائماً يصلّي، فلمّا رآني انفتل من صلاته ثمّ‌ أقبل علىّ‌ برأفة وتعطّف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وأخبرته الخبر،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علىّ‌ وعليهم أنّي لا آمرهم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جلد كأنّها طرف الجراب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قد جاءتكم بيّنة من ربّكم، فأوفوا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بِالْقِسْطِ‍‌ وَ لا تَبْخَسُوا النّاسَ‌ أَشْياءَهُمْ‌ وَ 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قرأت كتابي‌هذا فاحفظ‍‌ بما فيه وبما في يديك من عملنا حتّي يقدم عليك من يقبضه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الرقعة إلىّ‌، فوالله ما ختمها بطين، ولا حزمها بسحاءة، فجئت بالرقعة إلي صاحبه، فانصرف عنّا معزولاً</w:t>
      </w:r>
      <w:r>
        <w:rPr>
          <w:rFonts w:eastAsia="Amiri" w:cs="Amiri" w:ascii="Amiri" w:hAnsi="Amiri"/>
          <w:color w:val="111111"/>
          <w:sz w:val="28"/>
          <w:szCs w:val="28"/>
          <w:rtl w:val="true"/>
          <w:lang w:bidi="ar-SA"/>
        </w:rPr>
        <w:t>....</w:t>
      </w:r>
      <w:r>
        <w:rPr>
          <w:rStyle w:val="FootnoteAnchor"/>
          <w:rtl w:val="true"/>
        </w:rPr>
        <w:footnoteReference w:id="484"/>
      </w:r>
    </w:p>
    <w:p>
      <w:pPr>
        <w:pStyle w:val="Heading5"/>
        <w:numPr>
          <w:ilvl w:val="4"/>
          <w:numId w:val="1"/>
        </w:numPr>
        <w:rPr/>
      </w:pPr>
      <w:bookmarkStart w:id="689" w:name="__RefHeading___Toc6525872_3381743652"/>
      <w:bookmarkStart w:id="690" w:name="_Toc276"/>
      <w:bookmarkEnd w:id="689"/>
      <w:r>
        <w:rPr>
          <w:rtl w:val="true"/>
        </w:rPr>
        <w:t>العاشر</w:t>
      </w:r>
      <w:r>
        <w:rPr>
          <w:rtl w:val="true"/>
        </w:rPr>
        <w:t xml:space="preserve">: </w:t>
      </w:r>
      <w:r>
        <w:rPr>
          <w:rtl w:val="true"/>
        </w:rPr>
        <w:t>تأسيسه عليه السلام صندوق الشكايات والظلامات</w:t>
      </w:r>
      <w:bookmarkEnd w:id="69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رواياته في الفرع الرابع عشر من 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عمله عليه السلام الاجتماعي وسيرته فيه</w:t>
      </w:r>
      <w:r>
        <w:rPr>
          <w:rFonts w:eastAsia="Amiri" w:cs="Amiri" w:ascii="Amiri" w:hAnsi="Amiri"/>
          <w:color w:val="111111"/>
          <w:sz w:val="28"/>
          <w:szCs w:val="28"/>
          <w:rtl w:val="true"/>
          <w:lang w:bidi="ar-SA"/>
        </w:rPr>
        <w:t>».</w:t>
      </w:r>
      <w:bookmarkStart w:id="691" w:name="pg17040_185563"/>
    </w:p>
    <w:p>
      <w:pPr>
        <w:pStyle w:val="Heading5"/>
        <w:numPr>
          <w:ilvl w:val="4"/>
          <w:numId w:val="1"/>
        </w:numPr>
        <w:rPr/>
      </w:pPr>
      <w:bookmarkStart w:id="692" w:name="__RefHeading___Toc6525874_3381743652"/>
      <w:bookmarkStart w:id="693" w:name="_Toc277"/>
      <w:bookmarkEnd w:id="691"/>
      <w:bookmarkEnd w:id="692"/>
      <w:r>
        <w:rPr>
          <w:rtl w:val="true"/>
        </w:rPr>
        <w:t>الحادي عشر</w:t>
      </w:r>
      <w:r>
        <w:rPr>
          <w:rtl w:val="true"/>
        </w:rPr>
        <w:t xml:space="preserve">: </w:t>
      </w:r>
      <w:r>
        <w:rPr>
          <w:rtl w:val="true"/>
        </w:rPr>
        <w:t>رفضه عليه السلام لاتّخاذه المضلّين عضداً</w:t>
      </w:r>
      <w:bookmarkEnd w:id="693"/>
    </w:p>
    <w:p>
      <w:pPr>
        <w:pStyle w:val="Heading6"/>
        <w:numPr>
          <w:ilvl w:val="5"/>
          <w:numId w:val="1"/>
        </w:numPr>
        <w:rPr/>
      </w:pPr>
      <w:bookmarkStart w:id="694" w:name="__RefHeading___Toc6525876_3381743652"/>
      <w:bookmarkStart w:id="695" w:name="_Toc278"/>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696" w:name="__RefHeading___Toc6525878_3381743652"/>
      <w:bookmarkStart w:id="697" w:name="_Toc279"/>
      <w:bookmarkEnd w:id="696"/>
      <w:r>
        <w:rPr/>
        <w:t>1</w:t>
      </w:r>
      <w:r>
        <w:rPr>
          <w:rtl w:val="true"/>
        </w:rPr>
        <w:t xml:space="preserve">. </w:t>
      </w:r>
      <w:r>
        <w:rPr>
          <w:rtl w:val="true"/>
        </w:rPr>
        <w:t>الجرجاني</w:t>
      </w:r>
      <w:bookmarkEnd w:id="697"/>
    </w:p>
    <w:p>
      <w:pPr>
        <w:pStyle w:val="BookText"/>
        <w:rPr/>
      </w:pPr>
      <w:r>
        <w:rPr>
          <w:rFonts w:eastAsia="Times New Roman" w:cs="Times New Roman" w:ascii="Times New Roman" w:hAnsi="Times New Roman"/>
          <w:color w:val="111111"/>
          <w:sz w:val="28"/>
          <w:szCs w:val="28"/>
          <w:lang w:val="en-US" w:bidi="en-US"/>
        </w:rPr>
        <w:t>15492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عبيدالله، عن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قد أتي جريراً قبل ذلك في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إنّي قد رأيت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 صاحبك يجعل لي الشام ومصر جباية، فإذا حضرته الوفاة لم يجعل لأحد بعده في عنقي بيعة، واُسلّم له هذا الأمر، وأكتب إليه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أردت أكتب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بذلك إلي علي، فكتب علي عليه السلام إلي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فإنّما أراد معاوية إلّا يكون لي في عنقه بيعة، وأن يختار من أمره ما أحبّ‌، وأراد أن يريثك ويبطئك حتّي يذوق أهل الشام، وإنّ‌ المغيرة بن شعبة قد كان أشار علىّ‌ أن أستعمل معاوية علي الشام وأنا حينئذ بالمدينة؛ فأبيت ذلك عليه، ولم يكن الله ليراني أتّخذ المضلّين عضداً، فإن بايعك الرجل وإلّا فأقبل، والسلام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98" w:name="__RefHeading___Toc6525880_3381743652"/>
      <w:bookmarkStart w:id="699" w:name="_Toc280"/>
      <w:bookmarkEnd w:id="698"/>
      <w:r>
        <w:rPr/>
        <w:t>2</w:t>
      </w:r>
      <w:r>
        <w:rPr>
          <w:rtl w:val="true"/>
        </w:rPr>
        <w:t xml:space="preserve">. </w:t>
      </w:r>
      <w:r>
        <w:rPr>
          <w:rtl w:val="true"/>
        </w:rPr>
        <w:t>عامر الشعبي</w:t>
      </w:r>
      <w:bookmarkEnd w:id="699"/>
    </w:p>
    <w:p>
      <w:pPr>
        <w:pStyle w:val="BookText"/>
        <w:rPr/>
      </w:pPr>
      <w:r>
        <w:rPr>
          <w:rFonts w:eastAsia="Times New Roman" w:cs="Times New Roman" w:ascii="Times New Roman" w:hAnsi="Times New Roman"/>
          <w:color w:val="111111"/>
          <w:sz w:val="28"/>
          <w:szCs w:val="28"/>
          <w:lang w:val="en-US" w:bidi="en-US"/>
        </w:rPr>
        <w:t>15493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عمر بن سعد الأسدي،</w:t>
      </w:r>
    </w:p>
    <w:p>
      <w:pPr>
        <w:pStyle w:val="BookText"/>
        <w:rPr/>
      </w:pP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700" w:name="pg17040_185564"/>
    </w:p>
    <w:p>
      <w:pPr>
        <w:pStyle w:val="BookText"/>
        <w:rPr/>
      </w:pPr>
      <w:bookmarkEnd w:id="700"/>
      <w:r>
        <w:rPr>
          <w:rFonts w:ascii="Amiri" w:hAnsi="Amiri" w:eastAsia="Amiri" w:cs="Amiri"/>
          <w:color w:val="111111"/>
          <w:sz w:val="28"/>
          <w:sz w:val="28"/>
          <w:szCs w:val="28"/>
          <w:rtl w:val="true"/>
          <w:lang w:bidi="ar-SA"/>
        </w:rPr>
        <w:t xml:space="preserve">عن نمير بن وعلة،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أنّ‌ عليّاً عليه السلام بعث جرير بن عبدالله إلي معاوية،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أكتب إلي صاحبك أن يجعل لي مصر والشام حياته</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كذا في‌الأصل، وفي‌وقعة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وفي‌شرح نهج‌البلاغة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حضرته الوفاة لم يجعل لأحد من بعده في عنقي بيعة، واُسلّم له هذا الأمر، وأكتب إليه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 وأكتب معك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بذلك، فلمّا أتي عليّاً كتابه عرف أنّما هي خديعة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إلي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معاوية إنّما أراد بما طلب إلّا تكون في عنقه بيعة، وأن يختار من أمره ما أحبّ‌، وأراد أن يريثك حتّي يذوق أهل الشام، وقد كان المغيرة بن شعبة أشار علىّ‌ وأنا بالمدينة أن أستعمل معاوية علي الشام فأبيت ذلك، ولم يكن الله ليراني أن أتّخذ المضلّين عضداً، فإن بايعك وإلّا فأقبل</w:t>
      </w:r>
      <w:r>
        <w:rPr>
          <w:rFonts w:eastAsia="Amiri" w:cs="Amiri" w:ascii="Amiri" w:hAnsi="Amiri"/>
          <w:color w:val="111111"/>
          <w:sz w:val="28"/>
          <w:szCs w:val="28"/>
          <w:rtl w:val="true"/>
          <w:lang w:bidi="ar-SA"/>
        </w:rPr>
        <w:t>.</w:t>
      </w:r>
      <w:r>
        <w:rPr>
          <w:rStyle w:val="FootnoteAnchor"/>
          <w:rtl w:val="true"/>
        </w:rPr>
        <w:footnoteReference w:id="486"/>
      </w:r>
    </w:p>
    <w:p>
      <w:pPr>
        <w:pStyle w:val="Heading6"/>
        <w:numPr>
          <w:ilvl w:val="5"/>
          <w:numId w:val="1"/>
        </w:numPr>
        <w:rPr/>
      </w:pPr>
      <w:bookmarkStart w:id="701" w:name="__RefHeading___Toc6525882_3381743652"/>
      <w:bookmarkStart w:id="702" w:name="_Toc281"/>
      <w:bookmarkEnd w:id="701"/>
      <w:r>
        <w:rPr/>
        <w:t>3</w:t>
      </w:r>
      <w:r>
        <w:rPr>
          <w:rtl w:val="true"/>
        </w:rPr>
        <w:t xml:space="preserve">. </w:t>
      </w:r>
      <w:r>
        <w:rPr>
          <w:rtl w:val="true"/>
        </w:rPr>
        <w:t>عبدالله بن عبّاس</w:t>
      </w:r>
      <w:bookmarkEnd w:id="702"/>
    </w:p>
    <w:p>
      <w:pPr>
        <w:pStyle w:val="BookText"/>
        <w:rPr/>
      </w:pPr>
      <w:r>
        <w:rPr>
          <w:rFonts w:eastAsia="Times New Roman" w:cs="Times New Roman" w:ascii="Times New Roman" w:hAnsi="Times New Roman"/>
          <w:color w:val="111111"/>
          <w:sz w:val="28"/>
          <w:szCs w:val="28"/>
          <w:lang w:val="en-US" w:bidi="en-US"/>
        </w:rPr>
        <w:t>15494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أبي‌سبرة، عن عبدالمجيد بن سهيل، عن عبيدالله بن عبدالله بن عتبة،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عثمان فاستعملني علي الحجّ‌، فخرجت إلي مكّة فأقمت للناس الحجّ‌، وقرأت عليهم كتاب عثمان إليهم، ثمّ‌ قدمت المدينة وقد بويع لعلي، فأتيته في داره فوجدت المغيرة بن شعبة مستخلياً به، فحبسني حتّي خرج من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قبل مرّته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عبدالله بن عامر وإلي معاوية وإلي عمّال عثمان بعهودهم تقرّهم علي أعمالهم ويبايعون لك الناس، فإنّهم يهدّئون البلاد ويسكّنون الناس، فأبيت ذلك عليه يومئذ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ساعة من نهار لاجتهدت فيها رأيي، ولا ولّيت هؤلاء ولا مثلهم يولّي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من عندي وأنا أعرف فيه أنّه يري أنّي مخطئ، ثمّ‌ عاد إلىّ‌ الآن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أشرت عليك أوّل مرّة بالّذي أشرت عليك وخالفتني فيه، ثمّ‌ رأيت بعد ذلك رأياً، وأنا أري أن تصنع الّذي رأيت فتنزعهم وتستعين بمن تثق به، فقد كفي الله، وهم أهون شوكة ممّا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المرّة الاُولي فقد نصحك، وأمّا المرّة الآخرة فقد 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نصحني‌؟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تعلم أنّ‌ معاوية وأصحابه أهل دنيا، فمتي تثبتهم لا يبالوا بمن ولي هذا الأمر، ومتي تعزلهم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بغير شوري، وهو قتل صاحبنا، ويؤلّبون عليك فينتقض عليك أهل الشام وأهل العراق، مع أنّي لا آمن طلحة والزبير أن يكرّا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إقرارهم فوالله ما أشكّ‌ أنّ‌ ذلك خير في عاجل الدنيا لإصلاحها، وأمّا الّذي يلزمني من الحقّ‌ والمعرفة بعمّال عثمان فوالله لا اولّي منهم أحداً أبداً، فإن أقبلوا فذلك خير لهم، وإن أدبروا بذلت لهم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فأطعني وادخل دارك، والحق بما لك بينبع، وأغلق بابك عليك، فإنّ‌ العرب تجول جولة وتضطرب ولا تجد غيرك، فإنّك والله لئن نهضت مع هؤلاء اليوم ليحملنّك الناس دم عثمان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 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الشام فقد ولّيتكها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برأي، معاوية رجل من بني‌اُميّة، وهو ابن عمّ‌ عثمان وعامله علي الشام، ولست آمن أن يضرب عنقي لعثمان، أو أدني ما هو صانع أن يحبسني فيتحكّم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ما بيني وبينك، وإنّ‌ كلّ‌ ما حمل عليك حمل علىّ‌، ولكن اكتب إلي معاوية فمنّه و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كان هذا أبداً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الطبري‌بإسناده إليه في‌تاريخه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حوادث 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اتّساق الأمر في‌البيعة لعلي‌بن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سعد، عن أبي‌هلال،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من مكّة بعد قتل عثمان رضى الله عنه بخمسة أيّام، فجئت عليّاً أدخل عليه،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بالباب ساعة، فخرج المغيرة فسلّم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علي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الزبير وطلحة‌؟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لقيتهما بالنواصف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بن الحارث بن هشام في فئة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لن يدعوا أن يخرجوا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والله نعلم أنّهم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عن شأن المغيرة، ولِمَ‌ خلا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بعد مقتل عثمان بيومين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النصح رخيص وأنت بقيّة الناس، وإنّي لك ناصح، وإنّي اشير عليك بردّ عمّال عثمان عامك هذا، فاكتب إليهم بإثباتهم علي أعمالهم، فإذا بايعوا لك واطمأنّ‌ الأمر لك عزلت من أحببت وأقررت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أدهن في ديني، ولا اعطي الدنىّ‌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أبيت علىّ‌ فانزع من شئت واترك معاوية، فإنّ‌ لمعاوية جرأة، وهو في أهل الشام يسمع منه، ولك حجّة في إثباته، كان عمر بن الخطّاب قد ولّاه الشام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أستعمل معاوية يومين أبدأ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عندي علي ما أشار به، ثمّ‌ عاد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أشرت عليك بما أشرت به فأبيت علىّ‌، ثمّ‌ نظرت في الأمر فإذا أنت مصيب، لا ينبغي لك أن تأخذ أمرك بخدعة، ولا يكون في أمرك دلسة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ما أشار به عليك فقد نصحك، وأمّا</w:t>
      </w:r>
      <w:bookmarkStart w:id="703" w:name="pg17040_185567"/>
    </w:p>
    <w:p>
      <w:pPr>
        <w:pStyle w:val="BookText"/>
        <w:rPr/>
      </w:pPr>
      <w:bookmarkEnd w:id="703"/>
      <w:r>
        <w:rPr>
          <w:rFonts w:ascii="Amiri" w:hAnsi="Amiri" w:eastAsia="Amiri" w:cs="Amiri"/>
          <w:color w:val="111111"/>
          <w:sz w:val="28"/>
          <w:sz w:val="28"/>
          <w:szCs w:val="28"/>
          <w:rtl w:val="true"/>
          <w:lang w:bidi="ar-SA"/>
        </w:rPr>
        <w:t>الآخر فغشّك، وأنا اشير عليك بأن تثبت معاوية، فإن بايع لك فعلىّ‌ أن أقلعه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اعطيه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ميتة إن متّها غير عاجز بعار إذا ما غالت النفس غولها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رجل شجاع لست بأرب بالحرب، أما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أطعتني لأصدرنّ‌ بهم بعد ورد، ولأتركنّهم ينظرون في دبر الاُمور لا يعرفون ما كان وجهها، في غير نقصان عليك ولا إثم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لست من هنيئاتك وهنيئات معاوية في شيء، تشير علىّ‌ وأري، فإذا عصيتك فأطعني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أيسر مالك عندي الطاعة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الطبري‌في‌تاريخه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حوادث 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اتّساق الأمر في‌البيعة لعلي‌بن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في‌الكامل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بيعة علي‌بن أبي‌طالب، وابن كثير في‌البداية والنهاية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حوادث سنة خمس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بيعة علي رضى الله عنه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6525884_3381743652"/>
      <w:bookmarkStart w:id="705" w:name="_Toc282"/>
      <w:bookmarkEnd w:id="704"/>
      <w:r>
        <w:rPr/>
        <w:t>4</w:t>
      </w:r>
      <w:r>
        <w:rPr>
          <w:rtl w:val="true"/>
        </w:rPr>
        <w:t xml:space="preserve">. </w:t>
      </w:r>
      <w:r>
        <w:rPr>
          <w:rtl w:val="true"/>
        </w:rPr>
        <w:t>ما ورد مرسلاً</w:t>
      </w:r>
      <w:bookmarkEnd w:id="705"/>
    </w:p>
    <w:p>
      <w:pPr>
        <w:pStyle w:val="BookText"/>
        <w:rPr/>
      </w:pPr>
      <w:r>
        <w:rPr>
          <w:rFonts w:eastAsia="Times New Roman" w:cs="Times New Roman" w:ascii="Times New Roman" w:hAnsi="Times New Roman"/>
          <w:color w:val="111111"/>
          <w:sz w:val="28"/>
          <w:szCs w:val="28"/>
          <w:lang w:val="en-US" w:bidi="en-US"/>
        </w:rPr>
        <w:t>15496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أميرالمؤمنين علي بن أبي‌طالب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لك عندي نصيحة فاقبلها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يا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إنّي أخاف عليك أحداً يخالفك ويشعث عليك إلّا معاوية بن أبي‌سفيان؛ لأنّه ابن عمّ‌ عثمان والشام في يده، فابعث إليه بعهده وألزمه طاعتك، وابعث إلي عبدالله بن عامر بن كريز بعهده علي البصرة، فإنّه يسكن عنك الأعداء، ويهدي عليك البلاد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منعني من ذلك إلّا قول الله تعالي لنبيّه محمّد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لا يراني الله تعالي وأنا أستعمل معاوية علي شيء من أعمال المسلمين أبداً، ولكنّي أدعوه إلي ما نحن فيه، فإن هو أجاب إلي ذلك أصاب رشده وإلّا حاكمته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المغيرة بن شعبة وانصرف إلي منزله وأنشأ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منحت عليّاً في‌ابن حرب نصيحة فردّ فما منّي‌له الدهر ثانيه</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15497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وبايع الناس عليّاً دخل عليه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لك عندي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يستقيم لك الأمر فاستعمل طلحة بن عبيدالله علي الكوفة، والزبير بن العوّام علي البصرة، وابعث معاوية بعهده علي الشام حتّي تلزمه طاعتك، فإذا استقرّت لك الخلافة فأدِرْها كيف شئت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طلحة والزبير فسأري رأيي فيهما، وأمّا معاوية فلا والله لا أراني الله مستعملاً له، ولا مستعيناً به، ما دام علي حاله، ولكنّي أدعوه إلي الدخول فيما دخل فيه المسلمون، فإن أبي حاكمته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عنه المغيرة مغضباً لمّا لم يقبل عنه نصيحته، فلمّا كان الغد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نظرت فيما قلت بالأمس وما جاوبتني به، فرأيت أنّك وفّقت للخير، فاطلب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عنه، فلقيه الحسن وهو خارج،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هذا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أمس بكذا وأتاني اليوم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لك والله أمس، وخدعك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معاوية علي ما في يده كنت متّخذ المضلّين عضداً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المغيرة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عليّاً في‌ابن هند نصيحة فردّ فلا يسمع له الدهر ثانيه</w:t>
      </w:r>
    </w:p>
    <w:p>
      <w:pPr>
        <w:pStyle w:val="BookText"/>
        <w:rPr/>
      </w:pPr>
      <w:r>
        <w:rPr>
          <w:rFonts w:ascii="Amiri" w:hAnsi="Amiri" w:eastAsia="Amiri" w:cs="Amiri"/>
          <w:color w:val="111111"/>
          <w:sz w:val="28"/>
          <w:sz w:val="28"/>
          <w:szCs w:val="28"/>
          <w:rtl w:val="true"/>
          <w:lang w:bidi="ar-SA"/>
        </w:rPr>
        <w:t>وقلت له أرسل إليه بعهده علي الشام حتّي يستقرّ معاويه</w:t>
      </w:r>
    </w:p>
    <w:p>
      <w:pPr>
        <w:pStyle w:val="BookText"/>
        <w:rPr/>
      </w:pPr>
      <w:r>
        <w:rPr>
          <w:rFonts w:ascii="Amiri" w:hAnsi="Amiri" w:eastAsia="Amiri" w:cs="Amiri"/>
          <w:color w:val="111111"/>
          <w:sz w:val="28"/>
          <w:sz w:val="28"/>
          <w:szCs w:val="28"/>
          <w:rtl w:val="true"/>
          <w:lang w:bidi="ar-SA"/>
        </w:rPr>
        <w:t>ويعلم أهل الشام أن قد ملكته فاُمّ‌ ابن هند عند ذلك هاويه</w:t>
      </w:r>
    </w:p>
    <w:p>
      <w:pPr>
        <w:pStyle w:val="BookText"/>
        <w:rPr/>
      </w:pPr>
      <w:r>
        <w:rPr>
          <w:rFonts w:ascii="Amiri" w:hAnsi="Amiri" w:eastAsia="Amiri" w:cs="Amiri"/>
          <w:color w:val="111111"/>
          <w:sz w:val="28"/>
          <w:sz w:val="28"/>
          <w:szCs w:val="28"/>
          <w:rtl w:val="true"/>
          <w:lang w:bidi="ar-SA"/>
        </w:rPr>
        <w:t>فلم يقبل النصح الّذي‌جثته وكانت له تلك النصيحة كافيه</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1447/4</w:t>
      </w:r>
      <w:r>
        <w:rPr>
          <w:rFonts w:ascii="Amiri" w:hAnsi="Amiri" w:eastAsia="Amiri" w:cs="Amiri"/>
          <w:color w:val="111111"/>
          <w:sz w:val="28"/>
          <w:sz w:val="28"/>
          <w:szCs w:val="28"/>
          <w:rtl w:val="true"/>
          <w:lang w:bidi="ar-SA"/>
        </w:rPr>
        <w:t xml:space="preserve">، ترجمة 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المغيرة بن شعبة دخل علي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لك حقّ‌ الصحبة، فأقِرّ معاوية علي ما هو عليه من إمرة الشام، وكذلك جميع عمّال عثمان، حتّي إذا أتتك طاعتهم وبيعتهم استبدلت حينئذ أو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عنه المغيرة ثمّ‌ عاد إليه من 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أشرت أمس عليك برأي، فلمّا تدبّرته عرفت خطأه، والرأي أن تعاجل معاوية وسائر عمّال عثمان بالعزل، لتعرف السامع المطيع من العاصي، فتكافئ كلّا بجزائه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فتلقّاه ابن عبّاس داخلاً، فقال لعلي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أتاك المغيرة‌؟ فأخبره علي بما كان من مشورته بالأمس، وما أشار عليه بعد،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أمس فإنّه نصح لك؛ وأمّا اليوم فغشّك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المغيرة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 نصحت له، فلمّا ردّ نصحي بدّلت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خاض الناس في ذلك سار المغيرة إلي مكّة، فأقام بها ثلاثة أشهر، ثمّ‌ انصرف إلي المدينة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15499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مشير عليك بخلال ثلاث فافعل أيّها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أعور؟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من الناس بعض التثاقل فيك، فأري أن تأتي بجمل ظهر فتركبه وتركض في الأرض هارباً من الناس، فإنّهم إذا رأوا ذلك منك ابتاعوا جمالاً أظهر من جمالك وخيولاً،</w:t>
      </w:r>
    </w:p>
    <w:p>
      <w:pPr>
        <w:pStyle w:val="BookText"/>
        <w:rPr/>
      </w:pPr>
      <w:r>
        <w:rPr>
          <w:rFonts w:ascii="Amiri" w:hAnsi="Amiri" w:eastAsia="Amiri" w:cs="Amiri"/>
          <w:color w:val="111111"/>
          <w:sz w:val="28"/>
          <w:sz w:val="28"/>
          <w:szCs w:val="28"/>
          <w:rtl w:val="true"/>
          <w:lang w:bidi="ar-SA"/>
        </w:rPr>
        <w:t>ثمّ‌ ركضوا في أثرك حتّي يدركوك حيث ما كنت ويقلّدوك هذا الأمر علي اجتماع منهم شئت أو أبيت، فإن لم تفعل هذا فأقرّ معاوية علي الشام كلّه واكتب إليه كتاباً بذلك تذكر فيه من شرفه وشرف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 أنّك ستكون له خيراً من عمر و عثمان، واردد عمرو بن العاص علي مصر، واذكر في كتابك شرفه وقدمه، فإنّه رجل يقع الذكر منه موقعاً، فإذا ثبت الأمر أذنت لهما حينئذ في القدوم عليك تستخبرهما عن البلاد والناس، ثمّ‌ تبعث بعاملين وتقرّهما عندك، فإن أبيت فاخرج من هذه البلاد فإنّها ليست ببلاد كراع وسلاح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فراري من الناس فكيف أفرّ منهم وقد بايعوني، وأمّا أمر معاوية وعمرو بن العاص فلا يسألني الله عن إقرارهما ساعة واحدة في سلطاني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خروجي من هذه البلاد إلي غيرها فإنّي ناظر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المغيرة ثمّ‌ عاد وهو عازم علي الخروج إلي الشام واللحوق بمعاوية،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أشرت عليك بالأمس في رأيي بمعاوية وعمرو، إنّ‌ الرأي أن تعاجلهم بالنزع، فقد عرف السامع من غيره، وتستقبل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فلقيه ابن عبّاس خارجاً وهو داخل، فلمّا انتهي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المغيرة‌خارجاً من عندك، فيم جاءك‌؟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أمس برأي واليوم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بالرأيين،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أمس فقد نصحك، وأمّا اليوم فقد غشّك</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15500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المغيرة حتّي دخل علي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حولك من يشير ويري، ولك علىّ‌ حقّ‌ الطاعة، وأنّ‌ النصح رخيص، وأنت بقيّة الناس، وأنا لك ناصح، واعلم أنّ‌ الرأي اليوم تحوز به ما في غد، وأنّ‌ الضياع اليوم يضيع به ما في غد، أقرر معاوية علي عمله، وأقرر ابن عامر علي عمله، واردد عمّال عثمان عامك هذا، واكتب بإثباتهم علي</w:t>
      </w:r>
    </w:p>
    <w:p>
      <w:pPr>
        <w:pStyle w:val="BookText"/>
        <w:rPr/>
      </w:pPr>
      <w:r>
        <w:rPr>
          <w:rFonts w:ascii="Amiri" w:hAnsi="Amiri" w:eastAsia="Amiri" w:cs="Amiri"/>
          <w:color w:val="111111"/>
          <w:sz w:val="28"/>
          <w:sz w:val="28"/>
          <w:szCs w:val="28"/>
          <w:rtl w:val="true"/>
          <w:lang w:bidi="ar-SA"/>
        </w:rPr>
        <w:t>أعمالهم، فإذا بايعوا لك واطمأنّ‌ الأمر عزلت من أحببت، وأقررت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ساعة من نهار لاجتهدت فيها رأيي، ولا ولّيت أمثال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مثلهم يولّي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قد أبيت فاترك معاوية، فإنّ‌ له جرأة، وأهل الشام يطيعونه، ولك حجّة في إثباته، كان عمر بن الخطّاب قد ولّاه الشام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أستعمله يومين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تجارب الاُمم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رأي‌جيّد للمغيرة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عبدالله بن عبّاس علي معاوية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أشرت علي علي بالنصيحة فآثر رأيه ومضي علي غلوائه، فكانت العاقبة عليه لا له، وإنّي لأحسب أنّ‌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يقتدون بمنهجه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أميرالمؤمنين عليه السلام أعلم بوجوه الرأي ومعاقد الحزم وتصريف الاُمور من أن يقبل مشورتك فيما نهي الله عنه، وعنّف عليه،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وقفك علي ذكر مبين، وآية متلوّة؛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كان يسوغ له أن يحكّم في دماء المسلمين وفي المؤمنين من ليس بمأمون عنده، ولا موثوق به في نفسه‌؟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بفرض الله وسنّة رسوله أن يبطن خلاف ما يظهر إلّا للتقيّة، ولات حين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الحقّ‌، وثبوت الجنان، وكثرة الأنصار، يمضي كالسيف المصلت في أمر الله، مؤثراً لطاعة ربّه، والتقوي علي آراء أهل الدنيا</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ما 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التزامه عليه السلام بالقانون وعدم المداهنة</w:t>
      </w:r>
      <w:r>
        <w:rPr>
          <w:rFonts w:eastAsia="Amiri" w:cs="Amiri" w:ascii="Amiri" w:hAnsi="Amiri"/>
          <w:color w:val="111111"/>
          <w:sz w:val="28"/>
          <w:szCs w:val="28"/>
          <w:rtl w:val="true"/>
          <w:lang w:bidi="ar-SA"/>
        </w:rPr>
        <w:t>».</w:t>
      </w:r>
      <w:bookmarkStart w:id="706" w:name="pg17040_185572"/>
    </w:p>
    <w:p>
      <w:pPr>
        <w:pStyle w:val="Heading5"/>
        <w:numPr>
          <w:ilvl w:val="4"/>
          <w:numId w:val="1"/>
        </w:numPr>
        <w:rPr/>
      </w:pPr>
      <w:bookmarkStart w:id="707" w:name="__RefHeading___Toc6525886_3381743652"/>
      <w:bookmarkStart w:id="708" w:name="_Toc283"/>
      <w:bookmarkEnd w:id="706"/>
      <w:bookmarkEnd w:id="707"/>
      <w:r>
        <w:rPr>
          <w:rtl w:val="true"/>
        </w:rPr>
        <w:t>الثاني عشر</w:t>
      </w:r>
      <w:r>
        <w:rPr>
          <w:rtl w:val="true"/>
        </w:rPr>
        <w:t xml:space="preserve">: </w:t>
      </w:r>
      <w:r>
        <w:rPr>
          <w:rtl w:val="true"/>
        </w:rPr>
        <w:t>استرداد أموال بيت المال</w:t>
      </w:r>
      <w:bookmarkEnd w:id="708"/>
    </w:p>
    <w:p>
      <w:pPr>
        <w:pStyle w:val="BookText"/>
        <w:rPr/>
      </w:pPr>
      <w:r>
        <w:rPr>
          <w:rFonts w:ascii="Amiri" w:hAnsi="Amiri" w:eastAsia="Amiri" w:cs="Amiri"/>
          <w:color w:val="111111"/>
          <w:sz w:val="28"/>
          <w:sz w:val="28"/>
          <w:szCs w:val="28"/>
          <w:rtl w:val="true"/>
          <w:lang w:bidi="ar-SA"/>
        </w:rPr>
        <w:t>تقدّمت رواياته في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الاقتصادي وسيرته فيه،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الأموال العامّة والهدايا وجعلها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سيأتي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لا يذهب مذهب الملوك في مصانعة الرؤساء</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6525888_3381743652"/>
      <w:bookmarkStart w:id="710" w:name="_Toc284"/>
      <w:bookmarkEnd w:id="709"/>
      <w:r>
        <w:rPr>
          <w:rtl w:val="true"/>
        </w:rPr>
        <w:t>الثالث عشر</w:t>
      </w:r>
      <w:r>
        <w:rPr>
          <w:rtl w:val="true"/>
        </w:rPr>
        <w:t xml:space="preserve">: </w:t>
      </w:r>
      <w:r>
        <w:rPr>
          <w:rtl w:val="true"/>
        </w:rPr>
        <w:t>عدم عقوبته عليه السلام علي الظنّة والتهمة وقبل الجناية</w:t>
      </w:r>
      <w:bookmarkEnd w:id="710"/>
    </w:p>
    <w:p>
      <w:pPr>
        <w:pStyle w:val="Heading6"/>
        <w:numPr>
          <w:ilvl w:val="5"/>
          <w:numId w:val="1"/>
        </w:numPr>
        <w:rPr/>
      </w:pPr>
      <w:bookmarkStart w:id="711" w:name="__RefHeading___Toc6525890_3381743652"/>
      <w:bookmarkStart w:id="712" w:name="_Toc285"/>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أبي‌حازم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صالح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قعين الأزدي </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6525892_3381743652"/>
      <w:bookmarkStart w:id="714" w:name="_Toc286"/>
      <w:bookmarkEnd w:id="713"/>
      <w:r>
        <w:rPr/>
        <w:t>1</w:t>
      </w:r>
      <w:r>
        <w:rPr>
          <w:rtl w:val="true"/>
        </w:rPr>
        <w:t xml:space="preserve">. </w:t>
      </w:r>
      <w:r>
        <w:rPr>
          <w:rtl w:val="true"/>
        </w:rPr>
        <w:t>جابر بن عبدالله</w:t>
      </w:r>
      <w:bookmarkEnd w:id="714"/>
    </w:p>
    <w:p>
      <w:pPr>
        <w:pStyle w:val="BookText"/>
        <w:rPr/>
      </w:pPr>
      <w:r>
        <w:rPr>
          <w:rFonts w:eastAsia="Times New Roman" w:cs="Times New Roman" w:ascii="Times New Roman" w:hAnsi="Times New Roman"/>
          <w:color w:val="111111"/>
          <w:sz w:val="28"/>
          <w:szCs w:val="28"/>
          <w:lang w:val="en-US" w:bidi="en-US"/>
        </w:rPr>
        <w:t>15502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أخبرنا سكين، حدّثنا حفص بن خالد، عن أبيه، عن جدّه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لشاهد لعلي عليه السلام وأتاه المرادي يستحمله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قال ابن منظور في‌لسان العرب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أي‌هات من يعذرك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بمعني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فلان، أي‌من يعذرني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خليلي‌من مراد اُريد حياته ويريد قتلي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يقتلني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اشدد حيازيمك للموت فإنّ‌ الموت آتيكا</w:t>
      </w:r>
      <w:bookmarkStart w:id="715" w:name="pg17040_185573"/>
    </w:p>
    <w:p>
      <w:pPr>
        <w:pStyle w:val="BookText"/>
        <w:rPr/>
      </w:pPr>
      <w:bookmarkEnd w:id="715"/>
      <w:r>
        <w:rPr>
          <w:rFonts w:ascii="Amiri" w:hAnsi="Amiri" w:eastAsia="Amiri" w:cs="Amiri"/>
          <w:color w:val="111111"/>
          <w:sz w:val="28"/>
          <w:sz w:val="28"/>
          <w:szCs w:val="28"/>
          <w:rtl w:val="true"/>
          <w:lang w:bidi="ar-SA"/>
        </w:rPr>
        <w:t>ولا تجزع من الموت إذا حلّ‌ بواديكا</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الخوارزمي بإسناده إليه في‌المناقب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6525894_3381743652"/>
      <w:bookmarkStart w:id="717" w:name="_Toc287"/>
      <w:bookmarkEnd w:id="716"/>
      <w:r>
        <w:rPr/>
        <w:t>2</w:t>
      </w:r>
      <w:r>
        <w:rPr>
          <w:rtl w:val="true"/>
        </w:rPr>
        <w:t xml:space="preserve">. </w:t>
      </w:r>
      <w:r>
        <w:rPr>
          <w:rtl w:val="true"/>
        </w:rPr>
        <w:t>جندب</w:t>
      </w:r>
      <w:bookmarkEnd w:id="717"/>
    </w:p>
    <w:p>
      <w:pPr>
        <w:pStyle w:val="BookText"/>
        <w:rPr/>
      </w:pPr>
      <w:r>
        <w:rPr>
          <w:rFonts w:eastAsia="Times New Roman" w:cs="Times New Roman" w:ascii="Times New Roman" w:hAnsi="Times New Roman"/>
          <w:color w:val="111111"/>
          <w:sz w:val="28"/>
          <w:szCs w:val="28"/>
          <w:lang w:val="en-US" w:bidi="en-US"/>
        </w:rPr>
        <w:t>15503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عبدالرحمان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عليّاً مصاب بني‌ناجية وقتل صاحبهم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أنقص عقله، وأجرأه علي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جائياً جاءني 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أصحابك رجال قد خشيت أن يفارقوك، فما تري فيهم‌؟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 علي التهمة، ولا اعاقب علي الظنّ‌، ولا اقاتل إلّا من خالفني وناصبني وأظهر لي العداوة، ولست مقاتله حتّي أدعوه وأعذر إليه، فإن تاب ورجع إلينا قبلنا منه، وهو أخونا، وإن أبي إلّا الاعتزام علي حربنا استعنّا عليه الله وناجزناه، فكفّ‌ عنّي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جاءني مرّة اخري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أن يفسد عليك عبدالله بن وهب الراسبي وزيد بن حصين، إنّي سمعتهما يذكرانك بأشياء لو سمعتها لم تفارقهما عليها حتّي تقتلهما أو توبقهما، فلا تفارقهما من حبسك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مستشيرك فيهما، فماذا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آمرك أن تدعو بهما فتضرب رقابهما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لا ورع ولا عاقل،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أظنّك ورعاً ولا عاقلاً نافعاً، والله لقد كان ينبغي لك لو أردت قتلهم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لِمَ‌ تستحلّ‌ قتلهم ولم يقتلوا أحداً، ولم ينابذوك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يخرجوا من طاعتك</w:t>
      </w:r>
      <w:r>
        <w:rPr>
          <w:rFonts w:eastAsia="Amiri" w:cs="Amiri" w:ascii="Amiri" w:hAnsi="Amiri"/>
          <w:color w:val="111111"/>
          <w:sz w:val="28"/>
          <w:szCs w:val="28"/>
          <w:rtl w:val="true"/>
          <w:lang w:bidi="ar-SA"/>
        </w:rPr>
        <w:t>.</w:t>
      </w:r>
      <w:r>
        <w:rPr>
          <w:rStyle w:val="FootnoteAnchor"/>
          <w:rtl w:val="true"/>
        </w:rPr>
        <w:footnoteReference w:id="497"/>
      </w:r>
    </w:p>
    <w:p>
      <w:pPr>
        <w:pStyle w:val="Heading6"/>
        <w:numPr>
          <w:ilvl w:val="5"/>
          <w:numId w:val="1"/>
        </w:numPr>
        <w:rPr/>
      </w:pPr>
      <w:bookmarkStart w:id="718" w:name="__RefHeading___Toc6525896_3381743652"/>
      <w:bookmarkStart w:id="719" w:name="_Toc288"/>
      <w:bookmarkEnd w:id="718"/>
      <w:r>
        <w:rPr/>
        <w:t>3</w:t>
      </w:r>
      <w:r>
        <w:rPr>
          <w:rtl w:val="true"/>
        </w:rPr>
        <w:t xml:space="preserve">. </w:t>
      </w:r>
      <w:r>
        <w:rPr>
          <w:rtl w:val="true"/>
        </w:rPr>
        <w:t>عبدالعزيز العبدي</w:t>
      </w:r>
      <w:bookmarkEnd w:id="719"/>
    </w:p>
    <w:p>
      <w:pPr>
        <w:pStyle w:val="BookText"/>
        <w:rPr/>
      </w:pPr>
      <w:r>
        <w:rPr>
          <w:rFonts w:eastAsia="Times New Roman" w:cs="Times New Roman" w:ascii="Times New Roman" w:hAnsi="Times New Roman"/>
          <w:color w:val="111111"/>
          <w:sz w:val="28"/>
          <w:szCs w:val="28"/>
          <w:lang w:val="en-US" w:bidi="en-US"/>
        </w:rPr>
        <w:t>15504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أبي‌عاصم النبيل وموسي بن إسماعيل، عن سكين بن عبدالعزيز العبدي أنّه سمع أباه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عبدالرحمان بن ملجم يستحمل عليّاً، فحمله ثمّ‌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اُريد حياته ويريد قتلي عذيري‌من خليلي‌من مراد</w:t>
      </w:r>
      <w:bookmarkStart w:id="720" w:name="pg17040_185574"/>
    </w:p>
    <w:p>
      <w:pPr>
        <w:pStyle w:val="BookText"/>
        <w:rPr/>
      </w:pPr>
      <w:bookmarkEnd w:id="720"/>
      <w:r>
        <w:rPr>
          <w:rFonts w:ascii="Amiri" w:hAnsi="Amiri" w:eastAsia="Amiri" w:cs="Amiri"/>
          <w:color w:val="111111"/>
          <w:sz w:val="28"/>
          <w:sz w:val="28"/>
          <w:szCs w:val="28"/>
          <w:rtl w:val="true"/>
          <w:lang w:bidi="ar-SA"/>
        </w:rPr>
        <w:t>أما إنّ‌ هذا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واُتي علي رضى الله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ملجم يسمّ‌ سيفه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سيفتك بك فتكة يتحدّث بها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لعدوّي وعدوّك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ابن عبدالبرّ في‌الاستيعاب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والبرّي‌في‌الجوهرة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خبر مقتل علي رضى الله عنه، والمحبّ‌ الطبري‌في‌ذخائر العقبي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مقتله</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6525898_3381743652"/>
      <w:bookmarkStart w:id="722" w:name="_Toc289"/>
      <w:bookmarkEnd w:id="721"/>
      <w:r>
        <w:rPr/>
        <w:t>4</w:t>
      </w:r>
      <w:r>
        <w:rPr>
          <w:rtl w:val="true"/>
        </w:rPr>
        <w:t xml:space="preserve">. </w:t>
      </w:r>
      <w:r>
        <w:rPr>
          <w:rtl w:val="true"/>
        </w:rPr>
        <w:t>عبدالله بن قعين الأزدي</w:t>
      </w:r>
      <w:bookmarkEnd w:id="722"/>
    </w:p>
    <w:p>
      <w:pPr>
        <w:pStyle w:val="BookText"/>
        <w:rPr/>
      </w:pPr>
      <w:r>
        <w:rPr>
          <w:rFonts w:eastAsia="Times New Roman" w:cs="Times New Roman" w:ascii="Times New Roman" w:hAnsi="Times New Roman"/>
          <w:color w:val="111111"/>
          <w:sz w:val="28"/>
          <w:szCs w:val="28"/>
          <w:lang w:val="en-US" w:bidi="en-US"/>
        </w:rPr>
        <w:t>15505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كعب الأزدي، عن عمّه عبدالله بن قعين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مفارقة الخرّيت بن راشد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أميرالمؤمنين عليه السلام فجلست عنده ساعة وأنا اريد أن احدّثه بالّذي كان علي خلوة، فأطلت الجلوس، ولا يزداد الناس إلّا كثرة، فدنوت منه فجلست وراءه، فأصغي إلىّ‌ برأسه، فأخبرته بما سمعت من الخرّيت وما قلت لابن عمّه وما ردّ علَىّ‌،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 قبل الحقّ‌ ورجع عرفنا له ذلك وقبلناه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فَلِمَ‌ لا تأخذه الآن فتستوثق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فعلنا هذا بكلّ‌ من يتّهم من الناس ملأنا السجون منهم، ولا أراني يسعني الوثوب بالناس والحبس لهم وعقوبتهم حتّي يظهروا لي الخلاف</w:t>
      </w:r>
      <w:r>
        <w:rPr>
          <w:rFonts w:eastAsia="Amiri" w:cs="Amiri" w:ascii="Amiri" w:hAnsi="Amiri"/>
          <w:color w:val="111111"/>
          <w:sz w:val="28"/>
          <w:szCs w:val="28"/>
          <w:rtl w:val="true"/>
          <w:lang w:bidi="ar-SA"/>
        </w:rPr>
        <w:t>....</w:t>
      </w:r>
      <w:r>
        <w:rPr>
          <w:rStyle w:val="FootnoteAnchor"/>
          <w:rtl w:val="true"/>
        </w:rPr>
        <w:footnoteReference w:id="499"/>
      </w:r>
    </w:p>
    <w:p>
      <w:pPr>
        <w:pStyle w:val="Heading6"/>
        <w:numPr>
          <w:ilvl w:val="5"/>
          <w:numId w:val="1"/>
        </w:numPr>
        <w:rPr/>
      </w:pPr>
      <w:bookmarkStart w:id="723" w:name="__RefHeading___Toc6525900_3381743652"/>
      <w:bookmarkStart w:id="724" w:name="_Toc290"/>
      <w:bookmarkEnd w:id="723"/>
      <w:r>
        <w:rPr/>
        <w:t>5</w:t>
      </w:r>
      <w:r>
        <w:rPr>
          <w:rtl w:val="true"/>
        </w:rPr>
        <w:t xml:space="preserve">. </w:t>
      </w:r>
      <w:r>
        <w:rPr>
          <w:rtl w:val="true"/>
        </w:rPr>
        <w:t>قيس بن أبي‌حازم</w:t>
      </w:r>
      <w:bookmarkEnd w:id="724"/>
    </w:p>
    <w:p>
      <w:pPr>
        <w:pStyle w:val="BookText"/>
        <w:rPr/>
      </w:pPr>
      <w:r>
        <w:rPr>
          <w:rFonts w:eastAsia="Times New Roman" w:cs="Times New Roman" w:ascii="Times New Roman" w:hAnsi="Times New Roman"/>
          <w:color w:val="111111"/>
          <w:sz w:val="28"/>
          <w:szCs w:val="28"/>
          <w:lang w:val="en-US" w:bidi="en-US"/>
        </w:rPr>
        <w:t>15506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بن عمر بن حبيب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إبراهيم بن بشّار، عن سفيان، عن إسماعيل،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الأشعث بن قيس علي علي في شيء فتهدّده بالموت،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w:t>
      </w:r>
      <w:bookmarkStart w:id="725" w:name="pg17040_185575"/>
    </w:p>
    <w:p>
      <w:pPr>
        <w:pStyle w:val="BookText"/>
        <w:rPr/>
      </w:pPr>
      <w:bookmarkEnd w:id="725"/>
      <w:r>
        <w:rPr>
          <w:rFonts w:ascii="Amiri" w:hAnsi="Amiri" w:eastAsia="Amiri" w:cs="Amiri"/>
          <w:color w:val="111111"/>
          <w:sz w:val="28"/>
          <w:sz w:val="28"/>
          <w:szCs w:val="28"/>
          <w:rtl w:val="true"/>
          <w:lang w:bidi="ar-SA"/>
        </w:rPr>
        <w:t xml:space="preserve">تهدّدني‌؟ ما ابالي سقط‍‌ الموت علىّ‌ أو سقطت عليه، هاتوا له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أوصي إلي أصحابه فطلبوا إليه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الصوت لرجليه علي الدرجة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العديم بإسناده إليه في‌بغية الطلب </w:t>
      </w:r>
      <w:r>
        <w:rPr>
          <w:rFonts w:eastAsia="Amiri" w:cs="Amiri" w:ascii="Amiri" w:hAnsi="Amiri"/>
          <w:color w:val="111111"/>
          <w:sz w:val="28"/>
          <w:szCs w:val="28"/>
          <w:lang w:bidi="ar-SA"/>
        </w:rPr>
        <w:t>1914/4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أشعث بن قيس، وما بين المعقوفات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أومأ إلي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فحدّثني‌ابن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أيضاً ابن عساكر بإسناده إليه في‌تاريخ مدينة دمشق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ترجمة 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مرسلاً رواه الذهبي‌في‌سير أعلام النبلاء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قيس بن أبي‌حازم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والمتّقي‌في‌كنز العمّال </w:t>
      </w:r>
      <w:r>
        <w:rPr>
          <w:rFonts w:eastAsia="Amiri" w:cs="Amiri" w:ascii="Amiri" w:hAnsi="Amiri"/>
          <w:color w:val="111111"/>
          <w:sz w:val="28"/>
          <w:szCs w:val="28"/>
          <w:lang w:bidi="ar-SA"/>
        </w:rPr>
        <w:t>130/13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نقلاً عن ابن عساكر إلي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سقطت عليه</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6525902_3381743652"/>
      <w:bookmarkStart w:id="727" w:name="_Toc291"/>
      <w:bookmarkEnd w:id="726"/>
      <w:r>
        <w:rPr/>
        <w:t>6</w:t>
      </w:r>
      <w:r>
        <w:rPr>
          <w:rtl w:val="true"/>
        </w:rPr>
        <w:t xml:space="preserve">. </w:t>
      </w:r>
      <w:r>
        <w:rPr>
          <w:rtl w:val="true"/>
        </w:rPr>
        <w:t>النضر بن صالح</w:t>
      </w:r>
      <w:bookmarkEnd w:id="727"/>
    </w:p>
    <w:p>
      <w:pPr>
        <w:pStyle w:val="BookText"/>
        <w:rPr/>
      </w:pPr>
      <w:r>
        <w:rPr>
          <w:rFonts w:eastAsia="Times New Roman" w:cs="Times New Roman" w:ascii="Times New Roman" w:hAnsi="Times New Roman"/>
          <w:color w:val="111111"/>
          <w:sz w:val="28"/>
          <w:szCs w:val="28"/>
          <w:lang w:val="en-US" w:bidi="en-US"/>
        </w:rPr>
        <w:t>15507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أبوزهير العبسي، عن النضر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عبدالله بن المعتمّ‌ العبسي وحنظلة بن الربيع التميمي لمّا أمر علي عليه السلام الناس بالمسير إلي الشام دخلا عليه في رجال كثير من غطفان وبني‌تميم، فقال له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قد مشينا إليك في نصيحة فاقبلها، ورأينا لك رأياً فلا تردنّه علينا، فإنّا نظرنا لك ولمن معك، أقم وكاتب هذا الرجل، ولا تعجل إلي قتال أهل الشام، فإنّا والله ما ندري ولا تدري لمن تكون الغلبة إذا التقيتم، ولا علي من تكون الدبرة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المعتمّ‌ مثل قوله</w:t>
      </w:r>
      <w:r>
        <w:rPr>
          <w:rStyle w:val="FootnoteAnchor"/>
          <w:rtl w:val="true"/>
        </w:rPr>
        <w:footnoteReference w:id="501"/>
      </w:r>
      <w:r>
        <w:rPr>
          <w:rFonts w:ascii="Amiri" w:hAnsi="Amiri" w:eastAsia="Amiri" w:cs="Amiri"/>
          <w:color w:val="111111"/>
          <w:sz w:val="28"/>
          <w:sz w:val="28"/>
          <w:szCs w:val="28"/>
          <w:rtl w:val="true"/>
          <w:lang w:bidi="ar-SA"/>
        </w:rPr>
        <w:t>، وتكلّم القوم الّذين دخلوا معهما بمثل كلامهما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علي عليه السلام الله وأثني،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وارث العباد والبلاد، وربّ‌ السماوات السبع، والأرضين السبع، وإليه ترجعون، يؤتي الملك من يشاء، وينزع الملك ممّن يشاء، ويعزّ من يشاء، ويذلّ‌ من يشاء، أمّا الدبرة فإنّها علي الضالّين العاصين ظفروا</w:t>
      </w:r>
    </w:p>
    <w:p>
      <w:pPr>
        <w:pStyle w:val="BookText"/>
        <w:rPr/>
      </w:pPr>
      <w:r>
        <w:rPr>
          <w:rFonts w:ascii="Amiri" w:hAnsi="Amiri" w:eastAsia="Amiri" w:cs="Amiri"/>
          <w:color w:val="111111"/>
          <w:sz w:val="28"/>
          <w:sz w:val="28"/>
          <w:szCs w:val="28"/>
          <w:rtl w:val="true"/>
          <w:lang w:bidi="ar-SA"/>
        </w:rPr>
        <w:t>أو ظفر بهم، وأيم الله إنّي لأسمع كلام قوم ما أراهم يعرفون معروفاً، ولا ينكرون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معقل بن قيس الرياحي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هؤلاء والله ما آثروك بنصح، ولا دخلوا عليك إلّا بغشّ‌، فاحذرهم فإنّهم أدني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مالك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يا أميرالمؤمنين أنّ‌ حنظلة هذا يكاتب معاوية، فادفعه إلينا نحبسه حتّي تنقضي غزاتك وتنصرف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من بني‌عبس قائد بن بكير وعيّاش بن ربيعة العبسيّان،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صاحبنا عبدالله بن المعتمّ‌ قد بلغنا أنّه يكاتب معاوية، فاحبسه أو مكّنّا من حبسه حتّي تنقضي غزاتك 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لمن نظر لكم، وأشار عليكم بالرأي فيما بينكم وبين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وبينكم، وإليه أكلكم، وبه أستظهر عليكم، اذهبوا حيث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علي عليه السلام إلي حنظلة بن الربيع المعروف بحنظلة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ياحنظلة، أنت علىّ‌ أم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 ولا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إلي الرُها</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بالجزيرة بين الموصل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 فرج من الفروج، أصمد له حتّي ينقضي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من قوله خيار بني‌عمرو بن تميم وهم رهطه،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لا تغرّوني من ديني، دعوني فأنا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لم تخرج مع هذا الرجل لا ندع فلانة تخرج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ولدها، ولئن أردت ذلك لنقتلنّك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فأعانه ناس من قومه واخترطوا سيوفهم،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أجّلوني حتّي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منزله وأغلق بابه، حتّي إذا أمسي هرب إلي معاوية، وخرج من بعده إليه من قومه رجال كثير، وهرب ابن المعتمّ‌ أيضاً، حتّي أتي معاوية في أحد عشر رجلاً من قومه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حنظلة فخرج إلي معاوية في ثلاثة وعشرين رجلاً من قومه، لكنّهما لم يقاتلا</w:t>
      </w:r>
      <w:bookmarkStart w:id="728" w:name="pg17040_185577"/>
    </w:p>
    <w:p>
      <w:pPr>
        <w:pStyle w:val="BookText"/>
        <w:rPr/>
      </w:pPr>
      <w:bookmarkEnd w:id="728"/>
      <w:r>
        <w:rPr>
          <w:rFonts w:ascii="Amiri" w:hAnsi="Amiri" w:eastAsia="Amiri" w:cs="Amiri"/>
          <w:color w:val="111111"/>
          <w:sz w:val="28"/>
          <w:sz w:val="28"/>
          <w:szCs w:val="28"/>
          <w:rtl w:val="true"/>
          <w:lang w:bidi="ar-SA"/>
        </w:rPr>
        <w:t>مع معاوية، واعتزلا الفريقين جميعاً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6525904_3381743652"/>
      <w:bookmarkStart w:id="730" w:name="_Toc292"/>
      <w:bookmarkEnd w:id="729"/>
      <w:r>
        <w:rPr/>
        <w:t>7</w:t>
      </w:r>
      <w:r>
        <w:rPr>
          <w:rtl w:val="true"/>
        </w:rPr>
        <w:t xml:space="preserve">. </w:t>
      </w:r>
      <w:r>
        <w:rPr>
          <w:rtl w:val="true"/>
        </w:rPr>
        <w:t>المراسيل والأقوال</w:t>
      </w:r>
      <w:bookmarkEnd w:id="730"/>
    </w:p>
    <w:p>
      <w:pPr>
        <w:pStyle w:val="BookText"/>
        <w:rPr/>
      </w:pPr>
      <w:r>
        <w:rPr>
          <w:rFonts w:eastAsia="Times New Roman" w:cs="Times New Roman" w:ascii="Times New Roman" w:hAnsi="Times New Roman"/>
          <w:color w:val="111111"/>
          <w:sz w:val="28"/>
          <w:szCs w:val="28"/>
          <w:lang w:val="en-US" w:bidi="en-US"/>
        </w:rPr>
        <w:t>15508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مرّة ويذكّر أصحابه، وابن ملجم تلقاء المنبر، فسمع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لاُريحنّهم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بيته اتي به ملبّباً، فأشرف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فخبّره بما سمعوا،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أنّ‌ عليّاً كان يتمثّل إذ رآه ببيت عمرو بن معدي كرب في قيس بن مكشوح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حباءه ويريد قتلي عذيرك من خليلك من مراد</w:t>
      </w:r>
    </w:p>
    <w:p>
      <w:pPr>
        <w:pStyle w:val="BookText"/>
        <w:rPr/>
      </w:pPr>
      <w:r>
        <w:rPr>
          <w:rFonts w:ascii="Amiri" w:hAnsi="Amiri" w:eastAsia="Amiri" w:cs="Amiri"/>
          <w:color w:val="111111"/>
          <w:sz w:val="28"/>
          <w:sz w:val="28"/>
          <w:szCs w:val="28"/>
          <w:rtl w:val="true"/>
          <w:lang w:bidi="ar-SA"/>
        </w:rPr>
        <w:t>فينتفي من ذلك، حتّي اكثر عليه، فقال له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عرفته وعرفت ما يريد بك، أفلا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أقتل قاتلي‌؟</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15509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عليّاً رضى الله عنه اتي بابن ملجم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سمعنا من هذا كلاماً ولا نأمن قتله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ولا تجزع من الموت إذا حلّ‌ بواديكا</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حيازيمك للموتفإنّ‌ الموت لاقيكا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الفصحاء من العرب يزيدون ما عليه المعني، ولا يعتدّون به في‌الوزن، ويحذفون من الوزن، علماً بأنّ‌ المخاطب يعلم ما يريدونه، فهو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فأظهره، ولم يتعدّ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قعد عن خلافته قوم فلم يحبسهم ولم يكرههم، وتكلّموا فلم يعاقبهم، ولم ينفهم، وولّاهم ما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 بهم كما فعل من ذكرتم بسعد بن عبادة، وكما رويتم من نفي عثمان بن عفّان لأبي‌ذرّ إلي الربذة، وما فعل بعمّار وابن مسعود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الرواة في خروج طلحة والزبير من المدينة هل كان بإذن علي عليه السلام أم لا؟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خرجا عن غير إذنه ولا علمه فسؤاله ساقط‍‌،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استأذناه في العمرة وأذن لهما فقد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تريدان العمرة، وإنّما تريدان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وخوّفهما بالله من التسرّع إلي الفتنة، وما كان يجوز له في الشرع أن يحبسهما، ولا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الشرع فلأنّه محظور أن يعاقب الإنسان بما لم يفعل، وعلي ما يظنّ‌ منه، ويجوز إلّا يقع، وأمّا في السياسة فلأنّه لو أظهر التهمة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أفاضل السابقين وجلّة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ذلك من التنفير عنه مالا يخفي، ومن الطعن عليه ما هو معلوم،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إمامته علي ثقة، فلذلك يتّهم الرؤساء، ولا يأمن الفضلاء، لا سيّما وطلحة كان أوّل من بايعه، والزبير لم يزل مشتهراً بنصرته، فلو حبسهما، وأظهر الشكّ‌ فيهما لم يسكن أحد إلي جهته، ولنفر الناس كلّهم عن طاعته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كرامات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في قضيّة مقتله عليه السلام، وتلخيص ذلك أنّه عليه السلام لمّا فرغ من قتل الخوارج المارقين عاد إلي الكوفة في شهر رمضان، قام في المسجد فصلّي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فخطب خطبة 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ابنه</w:t>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ذكر صفحة من صفحات صبره وتحمّله عن حاسديه ومعانديه وعدم تعرّضه لهم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248/10</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أنساب الأشراف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الجمل، والمناقب للخوارزمي‌ص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وتذكرة الخواصّ‌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خلافته عليه السلام</w:t>
      </w:r>
      <w:r>
        <w:rPr>
          <w:rFonts w:eastAsia="Amiri" w:cs="Amiri" w:ascii="Amiri" w:hAnsi="Amiri"/>
          <w:color w:val="111111"/>
          <w:sz w:val="28"/>
          <w:szCs w:val="28"/>
          <w:rtl w:val="true"/>
          <w:lang w:bidi="ar-SA"/>
        </w:rPr>
        <w:t>.</w:t>
      </w:r>
      <w:bookmarkStart w:id="731" w:name="pg17040_185579"/>
    </w:p>
    <w:p>
      <w:pPr>
        <w:pStyle w:val="BookText"/>
        <w:rPr/>
      </w:pPr>
      <w:bookmarkEnd w:id="731"/>
      <w:r>
        <w:rPr>
          <w:rFonts w:ascii="Amiri" w:hAnsi="Amiri" w:eastAsia="Amiri" w:cs="Amiri"/>
          <w:color w:val="111111"/>
          <w:sz w:val="28"/>
          <w:sz w:val="28"/>
          <w:szCs w:val="28"/>
          <w:rtl w:val="true"/>
          <w:lang w:bidi="ar-SA"/>
        </w:rPr>
        <w:t>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كم مضي من شهرنا 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كم بقي من شهرنا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رمضان الّذي 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بيده إلي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يومئذ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والله ليخضبنّها بدمها إذا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ويريد قتلي خليلي‌من عذيري‌من مرادي</w:t>
      </w:r>
    </w:p>
    <w:p>
      <w:pPr>
        <w:pStyle w:val="BookText"/>
        <w:rPr/>
      </w:pPr>
      <w:r>
        <w:rPr>
          <w:rFonts w:ascii="Amiri" w:hAnsi="Amiri" w:eastAsia="Amiri" w:cs="Amiri"/>
          <w:color w:val="111111"/>
          <w:sz w:val="28"/>
          <w:sz w:val="28"/>
          <w:szCs w:val="28"/>
          <w:rtl w:val="true"/>
          <w:lang w:bidi="ar-SA"/>
        </w:rPr>
        <w:t>وعبدالرحمان بن ملجم المرادي يسمع، فوقع في قلبه من ذلك شيء فجاء حتّي وقف بين يدي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يا أميرالمؤمنين، هذه يميني وشمالي بين يديك فاقطعهما أو اقتلني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أقتلك ولا ذنب لك إلىّ‌؟ ولو أعلم أنّك قاتلي لم أقتلك</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الفصل التاسع، في‌كراماته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باختصار في‌الفتوح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ابتداء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ما تقدّم في باب مقتله عليه السلام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عليه السلام بقاتله</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6525906_3381743652"/>
      <w:bookmarkStart w:id="733" w:name="_Toc293"/>
      <w:bookmarkEnd w:id="732"/>
      <w:r>
        <w:rPr>
          <w:rtl w:val="true"/>
        </w:rPr>
        <w:t>الرابع عشر</w:t>
      </w:r>
      <w:r>
        <w:rPr>
          <w:rtl w:val="true"/>
        </w:rPr>
        <w:t xml:space="preserve">: </w:t>
      </w:r>
      <w:r>
        <w:rPr>
          <w:rtl w:val="true"/>
        </w:rPr>
        <w:t>أنّه عليه السلام لا يطلب النصر بالجور</w:t>
      </w:r>
      <w:bookmarkEnd w:id="733"/>
    </w:p>
    <w:p>
      <w:pPr>
        <w:pStyle w:val="BookText"/>
        <w:rPr/>
      </w:pPr>
      <w:r>
        <w:rPr>
          <w:rFonts w:eastAsia="Times New Roman" w:cs="Times New Roman" w:ascii="Times New Roman" w:hAnsi="Times New Roman"/>
          <w:color w:val="111111"/>
          <w:sz w:val="28"/>
          <w:szCs w:val="28"/>
          <w:lang w:val="en-US" w:bidi="en-US"/>
        </w:rPr>
        <w:t>15513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رجال من أصحاب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أعط‍‌ هؤلاء هذه الأموال، وفضّل هؤلاء الأشراف من العرب وقريش علي الموالي، ممّن يتخوّف خلافه علي الناس وفراقه، وإنّما قالوا له هذا للّذي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معاوية يصنعه بمن أتاه، وإنّما عامّة الناس همّهم الدنيا، ولها يسعون، وفيها يكدحون، فأعط‍‌ هؤلاء الأشراف، فإذا استقام لك ما تريد عدت إلي أحسن ما كنت عليه من القسم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 أن أطلب النصر بالجور فيمن ولّيت عليه من الإسلام‌؟ فوالله لا أفعل ذلك ما لاح في السماء نجم، والله لو كان لهم مال</w:t>
      </w:r>
      <w:r>
        <w:rPr>
          <w:rStyle w:val="FootnoteAnchor"/>
          <w:rtl w:val="true"/>
        </w:rPr>
        <w:footnoteReference w:id="507"/>
      </w:r>
      <w:r>
        <w:rPr>
          <w:rFonts w:ascii="Amiri" w:hAnsi="Amiri" w:eastAsia="Amiri" w:cs="Amiri"/>
          <w:color w:val="111111"/>
          <w:sz w:val="28"/>
          <w:sz w:val="28"/>
          <w:szCs w:val="28"/>
          <w:rtl w:val="true"/>
          <w:lang w:bidi="ar-SA"/>
        </w:rPr>
        <w:t>لسوّيت بينهم، فكيف</w:t>
      </w:r>
      <w:bookmarkStart w:id="734" w:name="pg17040_185580"/>
    </w:p>
    <w:p>
      <w:pPr>
        <w:pStyle w:val="BookText"/>
        <w:rPr/>
      </w:pPr>
      <w:bookmarkEnd w:id="734"/>
      <w:r>
        <w:rPr>
          <w:rFonts w:ascii="Amiri" w:hAnsi="Amiri" w:eastAsia="Amiri" w:cs="Amiri"/>
          <w:color w:val="111111"/>
          <w:sz w:val="28"/>
          <w:sz w:val="28"/>
          <w:szCs w:val="28"/>
          <w:rtl w:val="true"/>
          <w:lang w:bidi="ar-SA"/>
        </w:rPr>
        <w:t>وإنّما هي أموالهم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أبي‌أيّوب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أصحاب علي عليه السلام 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أعط‍‌ 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هؤلاء الأشراف من العرب وقريش علي الموالي والعجم، واستمل من تخاف خلافه من الناس وفراره، وإنّما قالوا له ذلك لما كان معاوية يصنع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أتأمرونني أن أطلب النصر بالجور؟ لا والله لا أفعل ما طلعت شمس، وما لاح في السماء نجم، والله لو كان المال لي لواسيت بينهم، فكيف وإنّما هي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طويلاً واجماً،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509"/>
      </w:r>
    </w:p>
    <w:p>
      <w:pPr>
        <w:pStyle w:val="Heading5"/>
        <w:numPr>
          <w:ilvl w:val="4"/>
          <w:numId w:val="1"/>
        </w:numPr>
        <w:rPr/>
      </w:pPr>
      <w:bookmarkStart w:id="735" w:name="__RefHeading___Toc6525908_3381743652"/>
      <w:bookmarkStart w:id="736" w:name="_Toc294"/>
      <w:bookmarkEnd w:id="735"/>
      <w:r>
        <w:rPr>
          <w:rtl w:val="true"/>
        </w:rPr>
        <w:t>الخامس عشر</w:t>
      </w:r>
      <w:r>
        <w:rPr>
          <w:rtl w:val="true"/>
        </w:rPr>
        <w:t xml:space="preserve">: </w:t>
      </w:r>
      <w:r>
        <w:rPr>
          <w:rtl w:val="true"/>
        </w:rPr>
        <w:t>أنّه عليه السلام لا يذهب مذهب الملوك في مصانعة الرؤساء واُمراء القبائل وشراء الضمائر بالمال</w:t>
      </w:r>
      <w:bookmarkEnd w:id="73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الجعد</w:t>
      </w:r>
    </w:p>
    <w:p>
      <w:pPr>
        <w:pStyle w:val="BookText"/>
        <w:rPr/>
      </w:pPr>
      <w:r>
        <w:rPr>
          <w:rFonts w:eastAsia="Times New Roman" w:cs="Times New Roman" w:ascii="Times New Roman" w:hAnsi="Times New Roman"/>
          <w:color w:val="111111"/>
          <w:sz w:val="28"/>
          <w:szCs w:val="28"/>
          <w:lang w:val="en-US" w:bidi="en-US"/>
        </w:rPr>
        <w:t>15515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آكد الأسباب في تقاعد العرب عن أميرالمؤمنين عليه السلام أمر المال، فإنّه لم يكن يفضّل شريفاً علي مشروف، ولا عربيّاً علي عجمىّ‌، ولا يصانع الرؤساء واُمراء القبائل كما يصنع الملوك، ولا يستميل أحداً إلي نفسه، وكان معاوية بخلاف ذلك، فترك الناس عليّاً والتحقوا بمعاوية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فشكا علي عليه السلام إلي الأشتر تخاذل أصحابه، وفرار بعضهم إلي معاوية،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قاتلنا أهل البصرة بأهل البصرة وأهل الكوفة، ورأي الناس واحد، وقد اختلفوا بعد، وتعادوا وضعفت النيّة، وقلّ‌ العدد، وأنت تأخذهم بالعدل، وتعمل فيهم بالحقّ‌، وتنصف الوضيع من الشريف، فليس للشريف عندك فضل منزلة علي الوضيع، فضجّت</w:t>
      </w:r>
    </w:p>
    <w:p>
      <w:pPr>
        <w:pStyle w:val="BookText"/>
        <w:rPr/>
      </w:pPr>
      <w:r>
        <w:rPr>
          <w:rFonts w:ascii="Amiri" w:hAnsi="Amiri" w:eastAsia="Amiri" w:cs="Amiri"/>
          <w:color w:val="111111"/>
          <w:sz w:val="28"/>
          <w:sz w:val="28"/>
          <w:szCs w:val="28"/>
          <w:rtl w:val="true"/>
          <w:lang w:bidi="ar-SA"/>
        </w:rPr>
        <w:t>طائفة ممّن معك من الحقّ‌ إذ عمّوا به، واغتمّوا من العدل إذ صاروا فيه، ورأوا صنائع معاوية عند أهل الغناء والشرف، فتاقت أنفس الناس إلي الدنيا، وقلّ‌ من ليس للدنيا بصاحب، وأكثرهم يجتوي الحقّ‌ ويشتري الباطل، ويؤثر الدنيا، فإن تبذل المال يا أميرالمؤمنين تمل إليك أعناق الرجال، وتصف نصيحتهم لك، وتستخلص ودّهم، صنع الله لك يا أميرالمؤمنين، وكبت أعداءك، وفضّ‌ جمعهم، وأوهن كيدهم، وشتّت امورهم، إنّه بما يعملون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عملنا وسيرتنا بالعدل؛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من أن أكون مقصّراً فيما ذكرت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أنّ‌ الحقّ‌ ثقل عليهم ففارقونا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الله أنّهم لم يفارقونا من جور، ولا لجئوا إذ فارقونا إلي عدل، ولم يلتمسوا إلّا دنيا زائلة عنهم كأن قد فارقوها، وليسألنّ‌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للدنيا أرادوا أم لله عملوا؟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بذل الأموال واصطناع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يسعنا أن نؤتي امرؤ من الفيء أكثر من حقّه،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فكثّره بعد القلّة، وأعزّ فئته بعد الذلّة، وإن يرد الله أن يولينا هذا الأمر يذلّل لنا صعبه، ويسهّل لنا حزنه، وأنا قابل من رأيك 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وأنت من آمن الناس عندي، وأنصحهم لي، وأوثقهم في نفسي إن شاء الله</w:t>
      </w:r>
      <w:r>
        <w:rPr>
          <w:rFonts w:eastAsia="Amiri" w:cs="Amiri" w:ascii="Amiri" w:hAnsi="Amiri"/>
          <w:color w:val="111111"/>
          <w:sz w:val="28"/>
          <w:szCs w:val="28"/>
          <w:rtl w:val="true"/>
          <w:lang w:bidi="ar-SA"/>
        </w:rPr>
        <w:t>.</w:t>
      </w:r>
      <w:r>
        <w:rPr>
          <w:rStyle w:val="FootnoteAnchor"/>
          <w:rtl w:val="true"/>
        </w:rPr>
        <w:footnoteReference w:id="510"/>
      </w:r>
      <w:bookmarkStart w:id="737" w:name="pg17040_185582"/>
    </w:p>
    <w:p>
      <w:pPr>
        <w:pStyle w:val="Heading5"/>
        <w:numPr>
          <w:ilvl w:val="4"/>
          <w:numId w:val="1"/>
        </w:numPr>
        <w:rPr/>
      </w:pPr>
      <w:bookmarkStart w:id="738" w:name="__RefHeading___Toc6525910_3381743652"/>
      <w:bookmarkStart w:id="739" w:name="_Toc295"/>
      <w:bookmarkEnd w:id="737"/>
      <w:bookmarkEnd w:id="738"/>
      <w:r>
        <w:rPr>
          <w:rtl w:val="true"/>
        </w:rPr>
        <w:t>السادس عشر</w:t>
      </w:r>
      <w:r>
        <w:rPr>
          <w:rtl w:val="true"/>
        </w:rPr>
        <w:t xml:space="preserve">: </w:t>
      </w:r>
      <w:r>
        <w:rPr>
          <w:rtl w:val="true"/>
        </w:rPr>
        <w:t>مجانبته عليه السلام عن الفرقة</w:t>
      </w:r>
      <w:bookmarkEnd w:id="739"/>
    </w:p>
    <w:p>
      <w:pPr>
        <w:pStyle w:val="Heading6"/>
        <w:numPr>
          <w:ilvl w:val="5"/>
          <w:numId w:val="1"/>
        </w:numPr>
        <w:rPr/>
      </w:pPr>
      <w:bookmarkStart w:id="740" w:name="__RefHeading___Toc6525912_3381743652"/>
      <w:bookmarkStart w:id="741" w:name="_Toc296"/>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زيد عن رجل من بني‌سعد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جنادة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p>
    <w:p>
      <w:pPr>
        <w:pStyle w:val="Heading6"/>
        <w:numPr>
          <w:ilvl w:val="5"/>
          <w:numId w:val="1"/>
        </w:numPr>
        <w:rPr/>
      </w:pPr>
      <w:bookmarkStart w:id="742" w:name="__RefHeading___Toc6525914_3381743652"/>
      <w:bookmarkStart w:id="743" w:name="_Toc297"/>
      <w:bookmarkEnd w:id="742"/>
      <w:r>
        <w:rPr/>
        <w:t>1</w:t>
      </w:r>
      <w:r>
        <w:rPr>
          <w:rtl w:val="true"/>
        </w:rPr>
        <w:t xml:space="preserve">. </w:t>
      </w:r>
      <w:r>
        <w:rPr>
          <w:rtl w:val="true"/>
        </w:rPr>
        <w:t>عامر الشعبي</w:t>
      </w:r>
      <w:bookmarkEnd w:id="743"/>
    </w:p>
    <w:p>
      <w:pPr>
        <w:pStyle w:val="BookText"/>
        <w:rPr/>
      </w:pPr>
      <w:r>
        <w:rPr>
          <w:rFonts w:eastAsia="Times New Roman" w:cs="Times New Roman" w:ascii="Times New Roman" w:hAnsi="Times New Roman"/>
          <w:color w:val="111111"/>
          <w:sz w:val="28"/>
          <w:szCs w:val="28"/>
          <w:lang w:val="en-US" w:bidi="en-US"/>
        </w:rPr>
        <w:t>15516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أبي‌مخنف، عن جابر،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طلحة والزبير كتبت امّ‌الفضل بنت الحارث إلي علي بخروجهم،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أهله وأولياؤه لا ينازعنا سلطانه أحد، فأبي علينا قومنا فولّوا غيرنا، وأيم الله لولا مخافة الفرقة وأن يعود الكفر ويبوء الدين لغيرنا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علي غير ما كنّا لهم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فصبرنا علي بعض الألم، ثمّ‌ لم نر بحمد الله إلّا خيراً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عنه ابن عبدالبرّ في‌الاستيعاب </w:t>
      </w:r>
      <w:r>
        <w:rPr>
          <w:rFonts w:eastAsia="Amiri" w:cs="Amiri" w:ascii="Amiri" w:hAnsi="Amiri"/>
          <w:color w:val="111111"/>
          <w:sz w:val="28"/>
          <w:szCs w:val="28"/>
          <w:lang w:bidi="ar-SA"/>
        </w:rPr>
        <w:t>497/2</w:t>
      </w:r>
      <w:r>
        <w:rPr>
          <w:rFonts w:ascii="Amiri" w:hAnsi="Amiri" w:eastAsia="Amiri" w:cs="Amiri"/>
          <w:color w:val="111111"/>
          <w:sz w:val="28"/>
          <w:sz w:val="28"/>
          <w:szCs w:val="28"/>
          <w:rtl w:val="true"/>
          <w:lang w:bidi="ar-SA"/>
        </w:rPr>
        <w:t xml:space="preserve">، ترجمة رفاعة بن رافع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شبّة، وابن العديم في‌بغية الطلب </w:t>
      </w:r>
      <w:r>
        <w:rPr>
          <w:rFonts w:eastAsia="Amiri" w:cs="Amiri" w:ascii="Amiri" w:hAnsi="Amiri"/>
          <w:color w:val="111111"/>
          <w:sz w:val="28"/>
          <w:szCs w:val="28"/>
          <w:lang w:bidi="ar-SA"/>
        </w:rPr>
        <w:t>3671/8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 ترجمة رفاعة بن رافع بن مالك</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6525916_3381743652"/>
      <w:bookmarkStart w:id="745" w:name="_Toc298"/>
      <w:bookmarkEnd w:id="744"/>
      <w:r>
        <w:rPr/>
        <w:t>2</w:t>
      </w:r>
      <w:r>
        <w:rPr>
          <w:rtl w:val="true"/>
        </w:rPr>
        <w:t xml:space="preserve">. </w:t>
      </w:r>
      <w:r>
        <w:rPr>
          <w:rtl w:val="true"/>
        </w:rPr>
        <w:t>عبدالله بن جنادة</w:t>
      </w:r>
      <w:bookmarkEnd w:id="745"/>
    </w:p>
    <w:p>
      <w:pPr>
        <w:pStyle w:val="BookText"/>
        <w:rPr/>
      </w:pPr>
      <w:r>
        <w:rPr>
          <w:rFonts w:eastAsia="Times New Roman" w:cs="Times New Roman" w:ascii="Times New Roman" w:hAnsi="Times New Roman"/>
          <w:color w:val="111111"/>
          <w:sz w:val="28"/>
          <w:szCs w:val="28"/>
          <w:lang w:val="en-US" w:bidi="en-US"/>
        </w:rPr>
        <w:t>15517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جنادة،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الحجاز اريد العراق في أوّل إمارة علي عليه السلام، فمررت بمكّة فاعتمرت، ثمّ‌ قدمت المدينة، فدخلت مسجد رسول الله صلى الله عليه و آله إذ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وخرج علي عليه السلام متقلّداً سيفه، فشخصت الأبصار نحوه، فحمد الله وصلّي علي رسوله صلى الله عليه و آله ثمّ‌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لمّا قبض الله نبيّه صلى الله عليه و 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وورثته وعترته وأولياؤه دون الناس، لا ينازعنا سلطانه أحد، ولا يطمع في حقّنا طامع، إذ انبري لنا قومنا فغصبونا</w:t>
      </w:r>
      <w:bookmarkStart w:id="746" w:name="pg17040_185583"/>
    </w:p>
    <w:p>
      <w:pPr>
        <w:pStyle w:val="BookText"/>
        <w:rPr/>
      </w:pPr>
      <w:bookmarkEnd w:id="746"/>
      <w:r>
        <w:rPr>
          <w:rFonts w:ascii="Amiri" w:hAnsi="Amiri" w:eastAsia="Amiri" w:cs="Amiri"/>
          <w:color w:val="111111"/>
          <w:sz w:val="28"/>
          <w:sz w:val="28"/>
          <w:szCs w:val="28"/>
          <w:rtl w:val="true"/>
          <w:lang w:bidi="ar-SA"/>
        </w:rPr>
        <w:t>سلطان نبيّنا، فصارت الإمرة لغيرنا، وصرنا سوقة، يطمع فينا الضعيف، ويتعزّز علينا الذليل، فبكت الأعين منّا لذلك، وخشنت الصدور، وجزعت النفوس، وأيم الله لولا مخافة الفرقة بين المسلمين، وأن يعود الكفر ويبور الدين لكنّا علي غير ما كنّا لهم عليه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ابن أبي‌الحديد في‌شرح نهج‌البلاغة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6525918_3381743652"/>
      <w:bookmarkStart w:id="748" w:name="_Toc299"/>
      <w:bookmarkEnd w:id="747"/>
      <w:r>
        <w:rPr/>
        <w:t>3</w:t>
      </w:r>
      <w:r>
        <w:rPr>
          <w:rtl w:val="true"/>
        </w:rPr>
        <w:t xml:space="preserve">. </w:t>
      </w:r>
      <w:r>
        <w:rPr>
          <w:rtl w:val="true"/>
        </w:rPr>
        <w:t>عبدالله بن عبّاس</w:t>
      </w:r>
      <w:bookmarkEnd w:id="748"/>
    </w:p>
    <w:p>
      <w:pPr>
        <w:pStyle w:val="BookText"/>
        <w:rPr/>
      </w:pPr>
      <w:r>
        <w:rPr>
          <w:rFonts w:eastAsia="Times New Roman" w:cs="Times New Roman" w:ascii="Times New Roman" w:hAnsi="Times New Roman"/>
          <w:color w:val="111111"/>
          <w:sz w:val="28"/>
          <w:szCs w:val="28"/>
          <w:lang w:val="en-US" w:bidi="en-US"/>
        </w:rPr>
        <w:t>15518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عبّاد بن الحبيب بن المهلّب بن أبي‌صفرة، عن 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دفن رسول الله صلى الله عليه و سلم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وأبوسفيان بن حرب وجماعة من بني‌هاشم إلي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وحرّضوه، فامتنع، وقال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بعد أيّام عبدالعصا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اليوم الّذي قال فيه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ملأتها خيلاً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شقّوا أمواج الفتن بسفن النجاة، وعرّجوا عن طريق المنافرة، و ضَعُوا تيجان المفاخرة، فقد أفلح من نهض بجناح أو استسلم فارتاح،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آجن، ولقمة يغصّ‌ بها آكلها، أجدر بالعاقل من لقمة تحشي بزنبور، ومن شربة يلذّ بها شاربها مع ترك النظر في عواقب الاُمور،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علي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أبي‌طالب آنس بالموت من الطفل بثدي امّه، ومن الرجل بأخيه وعمّه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اندمجت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لو بحت به لاضطربتم اضطراب الأرشية في الطوىّ‌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كلاماً كثيراً</w:t>
      </w:r>
      <w:r>
        <w:rPr>
          <w:rFonts w:eastAsia="Amiri" w:cs="Amiri" w:ascii="Amiri" w:hAnsi="Amiri"/>
          <w:color w:val="111111"/>
          <w:sz w:val="28"/>
          <w:szCs w:val="28"/>
          <w:rtl w:val="true"/>
          <w:lang w:bidi="ar-SA"/>
        </w:rPr>
        <w:t>.</w:t>
      </w:r>
      <w:r>
        <w:rPr>
          <w:rStyle w:val="FootnoteAnchor"/>
          <w:rtl w:val="true"/>
        </w:rPr>
        <w:footnoteReference w:id="513"/>
      </w:r>
    </w:p>
    <w:p>
      <w:pPr>
        <w:pStyle w:val="Heading6"/>
        <w:numPr>
          <w:ilvl w:val="5"/>
          <w:numId w:val="1"/>
        </w:numPr>
        <w:rPr/>
      </w:pPr>
      <w:bookmarkStart w:id="749" w:name="__RefHeading___Toc6525920_3381743652"/>
      <w:bookmarkStart w:id="750" w:name="_Toc300"/>
      <w:bookmarkEnd w:id="749"/>
      <w:r>
        <w:rPr/>
        <w:t>4</w:t>
      </w:r>
      <w:r>
        <w:rPr>
          <w:rtl w:val="true"/>
        </w:rPr>
        <w:t xml:space="preserve">. </w:t>
      </w:r>
      <w:r>
        <w:rPr>
          <w:rtl w:val="true"/>
        </w:rPr>
        <w:t>علي بن زيد عن رجل من بني‌سعد</w:t>
      </w:r>
      <w:bookmarkEnd w:id="750"/>
    </w:p>
    <w:p>
      <w:pPr>
        <w:pStyle w:val="BookText"/>
        <w:rPr/>
      </w:pPr>
      <w:r>
        <w:rPr>
          <w:rFonts w:eastAsia="Times New Roman" w:cs="Times New Roman" w:ascii="Times New Roman" w:hAnsi="Times New Roman"/>
          <w:color w:val="111111"/>
          <w:sz w:val="28"/>
          <w:szCs w:val="28"/>
          <w:lang w:val="en-US" w:bidi="en-US"/>
        </w:rPr>
        <w:t>15519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حدّثنا يعلي بن أسد، حدّثنا حاتم</w:t>
      </w:r>
      <w:bookmarkStart w:id="751" w:name="pg17040_185584"/>
    </w:p>
    <w:p>
      <w:pPr>
        <w:pStyle w:val="BookText"/>
        <w:rPr/>
      </w:pPr>
      <w:bookmarkEnd w:id="751"/>
      <w:r>
        <w:rPr>
          <w:rFonts w:ascii="Amiri" w:hAnsi="Amiri" w:eastAsia="Amiri" w:cs="Amiri"/>
          <w:color w:val="111111"/>
          <w:sz w:val="28"/>
          <w:sz w:val="28"/>
          <w:szCs w:val="28"/>
          <w:rtl w:val="true"/>
          <w:lang w:bidi="ar-SA"/>
        </w:rPr>
        <w:t>بن وردان، حدّثني علي بن زيد، حدّثني رجل من بني‌سعد،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عليه السلام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أتاني حين ولّي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الناس بهذا الأمر منهم كلّهم بعد محمّد وأنا يدك علي من شئت، فابسط‍‌ يدك ابايعك فأنت أعزّ العرب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ذلك؛ كراهة للفرقة وشقّ‌ عصي الاُمّة؛ لقرب عهدهم بالكفر والارتداد، فإن كنت تعرف من حقّي ما كان أبوك يعرفه أصبت رشدك، وإن لم تفعل استعنت بالله عليك ونعم المستعان، وعليه توكّلت وإليه انيب</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الخوارزمي بإسناده إليه في‌المناقب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الباعوني‌مرسلاً في‌جواهر المطالب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إلي معاوية وإلي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6525922_3381743652"/>
      <w:bookmarkStart w:id="753" w:name="_Toc301"/>
      <w:bookmarkEnd w:id="752"/>
      <w:r>
        <w:rPr/>
        <w:t>5</w:t>
      </w:r>
      <w:r>
        <w:rPr>
          <w:rtl w:val="true"/>
        </w:rPr>
        <w:t xml:space="preserve">. </w:t>
      </w:r>
      <w:r>
        <w:rPr>
          <w:rtl w:val="true"/>
        </w:rPr>
        <w:t>ما ورد مرسلاً</w:t>
      </w:r>
      <w:bookmarkEnd w:id="753"/>
    </w:p>
    <w:p>
      <w:pPr>
        <w:pStyle w:val="BookText"/>
        <w:rPr/>
      </w:pPr>
      <w:r>
        <w:rPr>
          <w:rFonts w:eastAsia="Times New Roman" w:cs="Times New Roman" w:ascii="Times New Roman" w:hAnsi="Times New Roman"/>
          <w:color w:val="111111"/>
          <w:sz w:val="28"/>
          <w:szCs w:val="28"/>
          <w:lang w:val="en-US" w:bidi="en-US"/>
        </w:rPr>
        <w:t>15520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في كتاب كتبه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أتاني أبوك حين قبض رسول الله صلى الله عليه و سلم وبايع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الناس بهذا الأمر فابسط‍‌ يدك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من قول أبيك، فكنتُ‌ الّذي أبيتُ‌ ذلك مخافة الفرقة؛ لقرب عهد الناس بالكفر والجاهليّة، فإن تعرف من حقّي ما كان أبوك يعرفه تصب رشدك، وإلّا تفعل فسيغني الله عنك</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15521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في جوابه لمعاوية بن أبي‌سفيان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أبوك أبوسفيان أتاني حين قبض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ابايعك، فأنت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أبيت عليه؛ مخافة الفرقة بين المسلمين؛ لقرب عهد الناس بالكفر؛ فأبوك كان أعلم بحقّي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تعرف من حقّي ما كان أبوك يعرفه تصب رشدك، وإلّا فنستعين الله عليك</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15522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في كتاب كتبه إلي معاوية بن أبي‌سفيان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w:t>
      </w:r>
    </w:p>
    <w:p>
      <w:pPr>
        <w:pStyle w:val="BookText"/>
        <w:rPr/>
      </w:pPr>
      <w:r>
        <w:rPr>
          <w:rFonts w:ascii="Amiri" w:hAnsi="Amiri" w:eastAsia="Amiri" w:cs="Amiri"/>
          <w:color w:val="111111"/>
          <w:sz w:val="28"/>
          <w:sz w:val="28"/>
          <w:szCs w:val="28"/>
          <w:rtl w:val="true"/>
          <w:lang w:bidi="ar-SA"/>
        </w:rPr>
        <w:t>أبوك أتاني حين ولّي الناس أبابكر،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أحقّ‌ الناس بهذا الأمر بعد رسول الله صلى الله عليه و سلم، وهات يدك حتّي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أفعل مخافة الفرقة في الإسلام، فأبوك أعرف بحقّي منك، فإن كنت تعرف من حقّي ما كان يعرفه أبوك فقد قصدت رشدك، وإن لم تفعل فسيغني الله عنك، والسلام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حوادث السنة السابعة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شقّوا أمواج الفتن بسفن النجاة، وعرّجوا عن طريق المناظرة، و ضَعُوا تيجان المفاخرة، أفلح من نهض بجناح أو استسلم فأراح، ماء آجن، ولقمة يغصّ‌ بها آكلها، ومجتني الثمرة لغير وقت إيناعها كالزارع بغير أرضه،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علي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أبي‌طالب آنس بالموت من الطفل بثدي امّه، بل اندمجت علي مكنون علم لو بحت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15524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إلي معاوية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حسدي الخلفاء وإبطائي عنهم، وبغيي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البغي فمعاذ الله أن يكون، وأمّا الإبطاء عنهم والكراهيّة لأمرهم فلست أعتذر إلي الناس من ذلك،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نبيّه صلى الله عليه و سلم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نحن أحقّ‌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ذلك الأنصار فسلّمت لهم الولاية والسلطان، فإذا استحقّوها بمحمّد صلى الله عليه و سلم دون الأنصار فإنّ‌ أولي الناس بمحمّد أحقّ‌ به منهم، وإلّا فإنّ‌ الأنصار أعظم العرب فيها نصيباً، فلا أدري أصحابي سلّموا من أن يكونوا حقّي أخذوا، أو الأنصار ظلموا، بل عرفت أنّ‌ حقّي هو المأخوذ، وقد تركته لهم تجاوز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أتاني أبوك حين ولّي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بمقام محمّد، وأولي الناس بهذا الأمر، وأنا زعيم لك بذلك علي من خالف، ابسط‍‌ يدك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أفعل، وأنت تعلم أنّ‌ أباك قد قال ذلك وأراده حتّي كنت أنا الّذي أبيت؛ لقرب عهد الناس بالكفر، مخافة الفرقة بين أهل الإسلام، فأبوك كان أعرف بحقّي منك، فإن تعرف من حقّي ما كان أبوك يعرف تصب رشدك، وإن لم تفعل فسيغني الله عنك، والسلام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آخر شرح الكتاب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نقلاً عن نصر بن مزاحم في‌وقعة صفّين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واشتغل علي عليه السلام بغسله ودفنه وبويع أبوبكر خلا الزبير وأبوسفيان وجماعة من المهاجرين بعبّاس وعلي عليه السلام لإجالة الرأي، وتكلّموا بكلام يقتضي الاستنهاض والتهييج، فقال العبّاس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قولكم فلا لقلّة نستعين بكم، ولا لظنّة نترك آراءكم، فأمهلونا نراجع الفكر، فإن يكن لنا من الإثم مخرج يصرّ بنا وبهم الحقّ‌ صرير الجدجد، ونبسط‍‌ إلي المجد أ كفّاً لانقبضها أو نبلغ المدي، وإن تكن الاُخري فلا لقلّة في العدد ولا لوهن في الأيد، والله لولا أنّ‌ الإسلام قيّد الفتك لتدكدكت جنادل صخر يسمع اصطكاكها من المحلّ‌ العلِىّ‌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 علي عليه السلام حبوته،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حلم، والتقوي دين، والحجّة محمّد، والطريق الصراط‍‌، أيّها الناس، شقّوا أمواج الفتن بسفن النجاة، وعرّجوا عن طريق المنافرة، و ضَعوا تيجان المفاخرة، أفلح من نهض بجناح، أو استسلم فأراح، ماء آجن، ولقمة يغصّ‌ بها آكلها، ومجتني الثمرة لغير وقت إيناعها كالزارع بغير أرضه،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أبي‌طالب آنس بالموت من الطفل بثدي امّه، بل اندمجت علي مكنون علم لو بحت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520"/>
      </w:r>
      <w:bookmarkStart w:id="754" w:name="pg17040_185587"/>
    </w:p>
    <w:p>
      <w:pPr>
        <w:pStyle w:val="Heading5"/>
        <w:numPr>
          <w:ilvl w:val="4"/>
          <w:numId w:val="1"/>
        </w:numPr>
        <w:rPr/>
      </w:pPr>
      <w:bookmarkStart w:id="755" w:name="__RefHeading___Toc6525924_3381743652"/>
      <w:bookmarkStart w:id="756" w:name="_Toc302"/>
      <w:bookmarkEnd w:id="754"/>
      <w:bookmarkEnd w:id="755"/>
      <w:r>
        <w:rPr>
          <w:rtl w:val="true"/>
        </w:rPr>
        <w:t>السابع عشر</w:t>
      </w:r>
      <w:r>
        <w:rPr>
          <w:rtl w:val="true"/>
        </w:rPr>
        <w:t xml:space="preserve">: </w:t>
      </w:r>
      <w:r>
        <w:rPr>
          <w:rtl w:val="true"/>
        </w:rPr>
        <w:t>رفقه ومداراته عليه السلام مع مخالفيه وهو علي أنحاء</w:t>
      </w:r>
      <w:r>
        <w:rPr>
          <w:rtl w:val="true"/>
        </w:rPr>
        <w:t>:</w:t>
      </w:r>
      <w:bookmarkEnd w:id="756"/>
    </w:p>
    <w:p>
      <w:pPr>
        <w:pStyle w:val="Heading6"/>
        <w:numPr>
          <w:ilvl w:val="5"/>
          <w:numId w:val="1"/>
        </w:numPr>
        <w:rPr/>
      </w:pPr>
      <w:bookmarkStart w:id="757" w:name="__RefHeading___Toc6525926_3381743652"/>
      <w:bookmarkStart w:id="758" w:name="_Toc303"/>
      <w:bookmarkEnd w:id="757"/>
      <w:r>
        <w:rPr/>
        <w:t>1</w:t>
      </w:r>
      <w:r>
        <w:rPr>
          <w:rtl w:val="true"/>
        </w:rPr>
        <w:t xml:space="preserve">. </w:t>
      </w:r>
      <w:r>
        <w:rPr>
          <w:rtl w:val="true"/>
        </w:rPr>
        <w:t>رفقه عليه السلام مع مقاتليه في حرب الجمل</w:t>
      </w:r>
      <w:bookmarkEnd w:id="7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سواد </w:t>
      </w:r>
      <w:r>
        <w:rPr>
          <w:rFonts w:eastAsia="IRNazanin" w:cs="IRNazanin"/>
          <w:color w:val="111111"/>
          <w:sz w:val="28"/>
          <w:szCs w:val="28"/>
          <w:rtl w:val="true"/>
          <w:lang w:bidi="fa-IR"/>
        </w:rPr>
        <w:t>-</w:t>
      </w:r>
    </w:p>
    <w:p>
      <w:pPr>
        <w:pStyle w:val="Heading6"/>
        <w:numPr>
          <w:ilvl w:val="5"/>
          <w:numId w:val="1"/>
        </w:numPr>
        <w:rPr/>
      </w:pPr>
      <w:bookmarkStart w:id="759" w:name="__RefHeading___Toc6525928_3381743652"/>
      <w:bookmarkStart w:id="760" w:name="_Toc304"/>
      <w:bookmarkEnd w:id="759"/>
      <w:r>
        <w:rPr/>
        <w:t>1</w:t>
      </w:r>
      <w:r>
        <w:rPr>
          <w:rtl w:val="true"/>
        </w:rPr>
        <w:t xml:space="preserve">. </w:t>
      </w:r>
      <w:r>
        <w:rPr>
          <w:rtl w:val="true"/>
        </w:rPr>
        <w:t>سوّار الكندي</w:t>
      </w:r>
      <w:bookmarkEnd w:id="760"/>
    </w:p>
    <w:p>
      <w:pPr>
        <w:pStyle w:val="BookText"/>
        <w:rPr/>
      </w:pPr>
      <w:r>
        <w:rPr>
          <w:rFonts w:eastAsia="Times New Roman" w:cs="Times New Roman" w:ascii="Times New Roman" w:hAnsi="Times New Roman"/>
          <w:color w:val="111111"/>
          <w:sz w:val="28"/>
          <w:szCs w:val="28"/>
          <w:lang w:val="en-US" w:bidi="en-US"/>
        </w:rPr>
        <w:t>15526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أشعث بن سوّار،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إلىّ‌ موسي بن طلحة في حاجة فأتيته،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 إذ دخل عليه ناس من أهل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أباعيسي، حدّثنا في الاُساري ليلتنا،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موسي بن طلحة فإنّه مقتول بكرة، فلمّا صلّيت الغداة جاء رجل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الاُساري، الاُساري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في أثره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طلحة، موسي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فدخلت علي أميرالمؤمنين فسلّمت،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تبايع‌؟ تدخل فيما دخل فيه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ومدّ يده فبسطهما،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أهلك 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الناس قد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يدخلون فيبايعون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6525930_3381743652"/>
      <w:bookmarkStart w:id="762" w:name="_Toc305"/>
      <w:bookmarkEnd w:id="761"/>
      <w:r>
        <w:rPr/>
        <w:t>2</w:t>
      </w:r>
      <w:r>
        <w:rPr>
          <w:rtl w:val="true"/>
        </w:rPr>
        <w:t xml:space="preserve">. </w:t>
      </w:r>
      <w:r>
        <w:rPr>
          <w:rtl w:val="true"/>
        </w:rPr>
        <w:t>طلحة بن الأعلم</w:t>
      </w:r>
      <w:bookmarkEnd w:id="762"/>
    </w:p>
    <w:p>
      <w:pPr>
        <w:pStyle w:val="BookText"/>
        <w:rPr/>
      </w:pPr>
      <w:r>
        <w:rPr>
          <w:rFonts w:eastAsia="Times New Roman" w:cs="Times New Roman" w:ascii="Times New Roman" w:hAnsi="Times New Roman"/>
          <w:color w:val="111111"/>
          <w:sz w:val="28"/>
          <w:szCs w:val="28"/>
          <w:lang w:val="en-US" w:bidi="en-US"/>
        </w:rPr>
        <w:t>15527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 علي عائشة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63" w:name="pg17040_185588"/>
    </w:p>
    <w:p>
      <w:pPr>
        <w:pStyle w:val="BookText"/>
        <w:rPr/>
      </w:pPr>
      <w:bookmarkEnd w:id="763"/>
      <w:r>
        <w:rPr>
          <w:rFonts w:ascii="Amiri" w:hAnsi="Amiri" w:eastAsia="Amiri" w:cs="Amiri"/>
          <w:color w:val="111111"/>
          <w:sz w:val="28"/>
          <w:sz w:val="28"/>
          <w:szCs w:val="28"/>
          <w:rtl w:val="true"/>
          <w:lang w:bidi="ar-SA"/>
        </w:rPr>
        <w:t>ستأتي روايته مع رواية محمّد بن عبدالله بن سواد</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6525932_3381743652"/>
      <w:bookmarkStart w:id="765" w:name="_Toc306"/>
      <w:bookmarkEnd w:id="764"/>
      <w:r>
        <w:rPr/>
        <w:t>3</w:t>
      </w:r>
      <w:r>
        <w:rPr>
          <w:rtl w:val="true"/>
        </w:rPr>
        <w:t xml:space="preserve">. </w:t>
      </w:r>
      <w:r>
        <w:rPr>
          <w:rtl w:val="true"/>
        </w:rPr>
        <w:t>عبدالله بن عبّاس</w:t>
      </w:r>
      <w:bookmarkEnd w:id="765"/>
    </w:p>
    <w:p>
      <w:pPr>
        <w:pStyle w:val="BookText"/>
        <w:rPr/>
      </w:pPr>
      <w:r>
        <w:rPr>
          <w:rFonts w:eastAsia="Times New Roman" w:cs="Times New Roman" w:ascii="Times New Roman" w:hAnsi="Times New Roman"/>
          <w:color w:val="111111"/>
          <w:sz w:val="28"/>
          <w:szCs w:val="28"/>
          <w:lang w:val="en-US" w:bidi="en-US"/>
        </w:rPr>
        <w:t>15528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هشام، عن أبيه، عن جدّه، عن أبي‌صالح،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أخذ يوم الجمل مروان بن الحكم وموسي بن طلحة فأرسلهما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الزبير بن العوّام</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6525934_3381743652"/>
      <w:bookmarkStart w:id="767" w:name="_Toc307"/>
      <w:bookmarkEnd w:id="766"/>
      <w:r>
        <w:rPr/>
        <w:t>4</w:t>
      </w:r>
      <w:r>
        <w:rPr>
          <w:rtl w:val="true"/>
        </w:rPr>
        <w:t xml:space="preserve">. </w:t>
      </w:r>
      <w:r>
        <w:rPr>
          <w:rtl w:val="true"/>
        </w:rPr>
        <w:t>محمّد بن عبدالله بن سواد</w:t>
      </w:r>
      <w:bookmarkEnd w:id="767"/>
    </w:p>
    <w:p>
      <w:pPr>
        <w:pStyle w:val="BookText"/>
        <w:rPr/>
      </w:pPr>
      <w:r>
        <w:rPr>
          <w:rFonts w:eastAsia="Times New Roman" w:cs="Times New Roman" w:ascii="Times New Roman" w:hAnsi="Times New Roman"/>
          <w:color w:val="111111"/>
          <w:sz w:val="28"/>
          <w:szCs w:val="28"/>
          <w:lang w:val="en-US" w:bidi="en-US"/>
        </w:rPr>
        <w:t>15529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وجهّز علي عائشة بكلّ‌ شيء ينبغي لها من مركب أو زاد أو متاع، وأخرج معها كلّ‌ من نجا ممّن خرج معها إلّا من أحبّ‌ المقام، واختار لها أربعين امرأة من نساء أهل البصرة المعروفات،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يا محمّد فبلّغها</w:t>
      </w:r>
      <w:r>
        <w:rPr>
          <w:rFonts w:eastAsia="Amiri" w:cs="Amiri" w:ascii="Amiri" w:hAnsi="Amiri"/>
          <w:color w:val="111111"/>
          <w:sz w:val="28"/>
          <w:szCs w:val="28"/>
          <w:rtl w:val="true"/>
          <w:lang w:bidi="ar-SA"/>
        </w:rPr>
        <w:t>....</w:t>
      </w:r>
      <w:r>
        <w:rPr>
          <w:rStyle w:val="FootnoteAnchor"/>
          <w:rtl w:val="true"/>
        </w:rPr>
        <w:footnoteReference w:id="523"/>
      </w:r>
    </w:p>
    <w:p>
      <w:pPr>
        <w:pStyle w:val="Heading6"/>
        <w:numPr>
          <w:ilvl w:val="5"/>
          <w:numId w:val="1"/>
        </w:numPr>
        <w:rPr/>
      </w:pPr>
      <w:bookmarkStart w:id="768" w:name="__RefHeading___Toc6525936_3381743652"/>
      <w:bookmarkStart w:id="769" w:name="_Toc308"/>
      <w:bookmarkEnd w:id="768"/>
      <w:r>
        <w:rPr/>
        <w:t>5</w:t>
      </w:r>
      <w:r>
        <w:rPr>
          <w:rtl w:val="true"/>
        </w:rPr>
        <w:t xml:space="preserve">. </w:t>
      </w:r>
      <w:r>
        <w:rPr>
          <w:rtl w:val="true"/>
        </w:rPr>
        <w:t>محمّد بن شهاب الزهري</w:t>
      </w:r>
      <w:bookmarkEnd w:id="769"/>
    </w:p>
    <w:p>
      <w:pPr>
        <w:pStyle w:val="BookText"/>
        <w:rPr/>
      </w:pPr>
      <w:r>
        <w:rPr>
          <w:rFonts w:eastAsia="Times New Roman" w:cs="Times New Roman" w:ascii="Times New Roman" w:hAnsi="Times New Roman"/>
          <w:color w:val="111111"/>
          <w:sz w:val="28"/>
          <w:szCs w:val="28"/>
          <w:lang w:val="en-US" w:bidi="en-US"/>
        </w:rPr>
        <w:t>15530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سالم وأبوخيثمة،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عن أبيه، عن يونس بن يزيد الإيلي،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محمّد بن أبي‌بكر عائشة؛ فضرب عليها فسطاطاً، فوقف علي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استفززت الناس وقد فزّوا حتّي قتل بعضهم بعضاً بتأليبك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ملكت فأسجح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فسرحها إلي المدينة في جماعة من رجال ونساء، وجهّزها باثني عشر ألفاً</w:t>
      </w:r>
      <w:r>
        <w:rPr>
          <w:rFonts w:eastAsia="Amiri" w:cs="Amiri" w:ascii="Amiri" w:hAnsi="Amiri"/>
          <w:color w:val="111111"/>
          <w:sz w:val="28"/>
          <w:szCs w:val="28"/>
          <w:rtl w:val="true"/>
          <w:lang w:bidi="ar-SA"/>
        </w:rPr>
        <w:t>.</w:t>
      </w:r>
      <w:r>
        <w:rPr>
          <w:rStyle w:val="FootnoteAnchor"/>
          <w:rtl w:val="true"/>
        </w:rPr>
        <w:footnoteReference w:id="524"/>
      </w:r>
      <w:bookmarkStart w:id="770" w:name="pg17040_185589"/>
    </w:p>
    <w:p>
      <w:pPr>
        <w:pStyle w:val="Heading6"/>
        <w:numPr>
          <w:ilvl w:val="5"/>
          <w:numId w:val="1"/>
        </w:numPr>
        <w:rPr/>
      </w:pPr>
      <w:bookmarkStart w:id="771" w:name="__RefHeading___Toc6525938_3381743652"/>
      <w:bookmarkStart w:id="772" w:name="_Toc309"/>
      <w:bookmarkEnd w:id="770"/>
      <w:bookmarkEnd w:id="771"/>
      <w:r>
        <w:rPr/>
        <w:t>6</w:t>
      </w:r>
      <w:r>
        <w:rPr>
          <w:rtl w:val="true"/>
        </w:rPr>
        <w:t xml:space="preserve">. </w:t>
      </w:r>
      <w:r>
        <w:rPr>
          <w:rtl w:val="true"/>
        </w:rPr>
        <w:t>مروان بن الحكم</w:t>
      </w:r>
      <w:bookmarkEnd w:id="772"/>
    </w:p>
    <w:p>
      <w:pPr>
        <w:pStyle w:val="BookText"/>
        <w:rPr/>
      </w:pPr>
      <w:r>
        <w:rPr>
          <w:rFonts w:eastAsia="Times New Roman" w:cs="Times New Roman" w:ascii="Times New Roman" w:hAnsi="Times New Roman"/>
          <w:color w:val="111111"/>
          <w:sz w:val="28"/>
          <w:szCs w:val="28"/>
          <w:lang w:val="en-US" w:bidi="en-US"/>
        </w:rPr>
        <w:t>15531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عياض، عن جعفر بن محمّد، عن أبيه، عن جدّه علي بن الحسين، أنّ‌ مروان بن الحكم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تواقفنا يوم الجمل لم يلبث أهل البصرة أن انهزموا فقام صائح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مدبر، ولا يذفّف علي جريح، ومن أغلق بابه فهو آمن، ومن طرح السلاح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داراً ثمّ‌ أرسلت إلي حسن وحسين وابن جعفر وابن عبّاس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آمن فليتوجّه حيث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حتّي ابايعه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البلاذري‌في‌أنساب الأشراف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وسيأتي‌قريباً أنّه لم يبايع ولم يكرهه أميرالمؤمنين عليه السلام علي البيعة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محمّد، عن جعفر بن محمّد، عن أبيه، عن علي بن حسين أنّ‌ مروان بن الحكم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أحسن غلبة من أبيك علي بن أبي‌طالب، أ لا احدّثك عن غلبته إيّانا يوم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التقينا يوم الجمل تواقفنا، ثمّ‌ حمل بعضنا علي بعض، فلم ينشب أهل البصرة أن انهزموا، فصرخ صارخ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مدبر، ولا يذفّف علي جريح، ومن أغلق عليه باب داره فهو آمن، ومن طرح السلاح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دخلت دار فلان ثمّ‌ أرسلت إلي حسن وحسين ابني علي وعبدالله بن عبّاس وعبدالله بن جعفر فكلّموه،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آمن فليتوجّه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تطيب نفسي حتّي ابايعه، فبايعته،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15533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محمّد، عن أبيه، عن جدّه علي بن الحسين</w:t>
      </w:r>
      <w:bookmarkStart w:id="773" w:name="pg17040_185590"/>
    </w:p>
    <w:p>
      <w:pPr>
        <w:pStyle w:val="BookText"/>
        <w:rPr/>
      </w:pPr>
      <w:bookmarkEnd w:id="7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أكرم غلبة من أبيك، ما هو إلّا أن ولينا يوم الجمل فنادي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مدبر، ولا يذفّف علي جريح</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308/4</w:t>
      </w:r>
      <w:r>
        <w:rPr>
          <w:rFonts w:ascii="Amiri" w:hAnsi="Amiri" w:eastAsia="Amiri" w:cs="Amiri"/>
          <w:color w:val="111111"/>
          <w:sz w:val="28"/>
          <w:sz w:val="28"/>
          <w:szCs w:val="28"/>
          <w:rtl w:val="true"/>
          <w:lang w:bidi="ar-SA"/>
        </w:rPr>
        <w:t xml:space="preserve">، كتاب قتال أهل البغي‌و أهل الردّة، باب السيرة في‌أهل البغي، وعنه البيهقي‌بإسناده إليه في‌السنن الكبري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 كتاب قتال أهل البغي، باب أهل البغي‌إذا فاؤوا لم يتبع مدبرهم،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الشافعي، وأظنّه عن إبراهيم بن محمّد،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رواية محمّد بن علي‌الباقر عليه السلام آنفاً</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6525940_3381743652"/>
      <w:bookmarkStart w:id="775" w:name="_Toc310"/>
      <w:bookmarkEnd w:id="774"/>
      <w:r>
        <w:rPr/>
        <w:t>7</w:t>
      </w:r>
      <w:r>
        <w:rPr>
          <w:rtl w:val="true"/>
        </w:rPr>
        <w:t xml:space="preserve">. </w:t>
      </w:r>
      <w:r>
        <w:rPr>
          <w:rtl w:val="true"/>
        </w:rPr>
        <w:t>ما ورد مرسلاً</w:t>
      </w:r>
      <w:bookmarkEnd w:id="775"/>
    </w:p>
    <w:p>
      <w:pPr>
        <w:pStyle w:val="BookText"/>
        <w:rPr/>
      </w:pPr>
      <w:r>
        <w:rPr>
          <w:rFonts w:eastAsia="Times New Roman" w:cs="Times New Roman" w:ascii="Times New Roman" w:hAnsi="Times New Roman"/>
          <w:color w:val="111111"/>
          <w:sz w:val="28"/>
          <w:szCs w:val="28"/>
          <w:lang w:val="en-US" w:bidi="en-US"/>
        </w:rPr>
        <w:t>15534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الناس، واُسرت عائشة، واُسر مروان بن الحكم وعمرو بن عثمان وموسي بن طلحة وعمرو بن سعيد بن العاص، فقال عمّار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اقتل هؤلاء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 أسير أهل القبلة إذا رجع ونزع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بموسي بن طلحة،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قتيل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اتي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وتدخل فيما دخل فيه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وبايع الجميع، وخلّي سبيلهم، وسأل الناس عليّاً ما كان عرض عليهم قبل ذلك، فأعطاه، ثمّ‌ أمر المنادي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يقتلنّ‌ مدبر، ولا يجهز علي جريح</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15535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ارتثّ‌ مروان يوم الجمل فصار إلي قوم من عنزة، وبعث إلي مالك بن مسمع يستجيره، فأشار عليه أخوه مقاتل أن يفعل فأجاره، وسأل عليّاً له الأمان فآمنه، وعرض عليه أن يبايعه حين بايعه الناس بالبصرة؛ فأبي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تؤمني‌؟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ابايعك حتّي تكرهني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اكرهك، فوالله أن لو بايعتني بإستك لغدرت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مضي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ابن الزبير إلي دار رجل من الأزد، وبعث بالأزدي إلي عائشة ليعلمها مكانه، فبعثت إليه محمّد بن أبي‌بكر؛ فجاءها به وقد تغالظا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إليها أيضاً عتبة بن أبي‌سفيان بعد أن أجاره عصمة بن الزبير، فبلغ عليّاً مكانهما عند عائشة، فسكت ولم يعرض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علي حين ظهر وظفر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وقد عفوت عنكم فإيّاكم والفتنة، فإنّكم أوّل الرعيّة نكث البيعة وشقّ‌ عصا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وبايعه الناس، وكتب إلي قرظة بن كعب بالفتح، وجزي أهل الكوفة علي نصرة آل نبيّهم خيراً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الزبير بن العوّام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 علي إلي الهودج فضربه برمحه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صنيع الله بك يا اخت إرم‌؟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لمحمّد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باُختك فأدخلها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فأنزلها محمّد في دار صفيّة بنت الحارث بن طلحة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طلحة الطلحات بن عبدالله بن خلف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فمكثت بها أيّاماً، ثمّ‌ أمرها علي بالرحلة فاستأجلته أيّاماً فأجّلها، فلمّا انقضي الأجل أزعجها فخرجت إلي المدينة في نساء من أهل البصرة ورجال من قبله حتّي نزلت المدينة، وكانت تقول إذا ذكرت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متّ‌ قبله بكذا وكذا عاماً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15537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منادي علي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يتبع مدبر، ولا يذفّف علي جريح، ولا يدخلوا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علي نفراً أن يحملوا الهودج من بين القتلي، وأمر محمّد بن أبي‌بكر وعمّاراً أن يضربا عليها قبّة، وجاء إليها أخوها محمّد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وصل إليك</w:t>
      </w:r>
    </w:p>
    <w:p>
      <w:pPr>
        <w:pStyle w:val="BookText"/>
        <w:rPr/>
      </w:pPr>
      <w:r>
        <w:rPr>
          <w:rFonts w:ascii="Amiri" w:hAnsi="Amiri" w:eastAsia="Amiri" w:cs="Amiri"/>
          <w:color w:val="111111"/>
          <w:sz w:val="28"/>
          <w:sz w:val="28"/>
          <w:szCs w:val="28"/>
          <w:rtl w:val="true"/>
          <w:lang w:bidi="ar-SA"/>
        </w:rPr>
        <w:t>شيء من الجراح‌؟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أنت ذاك يا ابن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عليها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وإن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إليها علي بن أبي‌طالب أميرالمؤمنين مسلّماً،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وجوه الناس من الاُمراء والأعيان يسلّمون علي امّ‌المؤمنين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الجمل جاء محمّد بن أبي‌بكر وعمّار بن ياسر فاحتملا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عليه السلام وضرب عليها فسطاطاً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استفززت الناس وألّبت بينهم حتّي قتل بعضهم بعضاً؟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 وقف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ضرب هودجها بالقضيب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أ رسول الله أمرك بهذا؟ إنّما أمرك الله بالقرار في بيتك، والله ما أنصفك من أخرجك وصان حلائله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تتكلّم كلمة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15539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مروان بن الحكم فتشفّع فيه الحسن والحسين عليه السلام، فأطلقه علي عليه السلام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15540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أحسن الجهاز، ودفع لها مالاً كثيراً، وبعث معها أخاها عبدالرحمان في ثلاثين رجلاً وعشرين امرأة، من أشراف البصرة وذوات الدين من همدان وعبدالقيس، وألبسهنّ‌</w:t>
      </w:r>
    </w:p>
    <w:p>
      <w:pPr>
        <w:pStyle w:val="BookText"/>
        <w:rPr/>
      </w:pPr>
      <w:r>
        <w:rPr>
          <w:rFonts w:ascii="Amiri" w:hAnsi="Amiri" w:eastAsia="Amiri" w:cs="Amiri"/>
          <w:color w:val="111111"/>
          <w:sz w:val="28"/>
          <w:sz w:val="28"/>
          <w:szCs w:val="28"/>
          <w:rtl w:val="true"/>
          <w:lang w:bidi="ar-SA"/>
        </w:rPr>
        <w:t>العمائم، وقلّدهنّ‌ السيوف بزىّ‌ الرجال، وقال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تُعْلِمَنْها أنّكنّ‌ نسوة، وتَلَثَّمْنَ‌ وكُنَّ‌ حولها، ولا يقربنّها رجل و سرن معها علي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إلي المدينة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مسيرك‌؟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والله لقد أعطي فأكثر، ولكنّه بعث رجالاً معي أنكرتهم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النسوة، فجئن إليها، وعرّفنها أنهنّ‌ نسوة، فسجدت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أبي‌طالب ما ازددت إلّا كرماً، وددت أنّي لم أخرج هذا المخرج، وأنّي أصابني كيت وكيت</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الباب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الحلم والصفح، فكان أحلم الناس عن ذنب، وأصفحهم عن مسيء، وقد ظهر صحّة ما قلناه يوم الجمل؛ حيث ظفر بمروان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أعدي الناس له، وأشدّهم 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عبدالله بن الزبير يشتمه علي رؤوس الأشهاد، وخطب يوم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الوعد اللئيم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حتّي شبّ‌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 به يوم الجمل، فأخذه أسيراً، فصفح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ارينّك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 بسعيد بن العاص بعد وقعة الجمل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ولم يقل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علمتم ما كان من عائشة في أمره، فلمّا ظفر بها أكرمها، وبعث معها إلي المدينة عشرين امرأة من نساء 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عمّمهنّ‌ بالعمائم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وقلّدهنّ‌ بالسيوف، فلمّا كانت ببعض الطريق ذكرته بما لا يجوز أن يذكر به، وتأفّفت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ستري برجاله وجنده الّذين وكلهم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المدينة ألقي النساء عمائمهنّ‌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نسوة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وحاربه أهل البصرة، وضربوا وجهه ووجوه أولاده بالسيوف، وشتموه ولعنوه، فلمّا ظفر بهم رفع السيف عنهم، ونادي مناديه في أقطار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يتبع مولّ‌، ولا يجهز</w:t>
      </w:r>
    </w:p>
    <w:p>
      <w:pPr>
        <w:pStyle w:val="BookText"/>
        <w:rPr/>
      </w:pPr>
      <w:r>
        <w:rPr>
          <w:rFonts w:ascii="Amiri" w:hAnsi="Amiri" w:eastAsia="Amiri" w:cs="Amiri"/>
          <w:color w:val="111111"/>
          <w:sz w:val="28"/>
          <w:sz w:val="28"/>
          <w:szCs w:val="28"/>
          <w:rtl w:val="true"/>
          <w:lang w:bidi="ar-SA"/>
        </w:rPr>
        <w:t>علي جريح، ولا يقتل مستأسر، ومن ألقي سلاحه فهو آمن، ومن تحيّز إلي عسكر الإمام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يأخذ أثقالهم، ولا سبي ذراريّهم، ولا غنم شيئاً من أموالهم، ولو شاء أن يفعل كلّ‌ ذلك لفعل، ولكنّه أبي إلّا الصفح والعفو، وتقيّل سنّة رسول الله صلى الله عليه و آله يوم فتح مكّة، فإنّه عفا والأحقاد لم تبرد، والإساءة لم تنس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إن نسبتها إلي الحلم والصفح فناهيك بها جمالاً وحسناً، وإن نسبتها إلي الدين والورع فأخلق بمثلها أن تصدر عن مثله عليه السلام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في‌نسب أميرالمؤمنين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واصفح مع الدولة تكن لك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كانت شيمة رسول الله صلى الله عليه و آله، وشيمة علي عليه السلام، أمّا شيمة رسول الله صلى الله عليه و آله فظفر بمشركي مكّة وعفا عنهم، كما سبق القول فيه في عام الفتح، وأمّا علي عليه السلام فظفر بأصحاب الجمل وقد شقّوا عصا الإسلام عليه، وطعنوا فيه وفي خلافته، فعفا عنهم، مع علمه بأنّهم يفسدون عليه أمره فيما بعد ويصيرون إلي معاوية، إمّا بأنفسهم أو بآرائهم ومكتوباتهم، وهذا أعظم من الصفح عن أهل مكّة؛ لأنّ‌ أهل مكّة لم يبق لهم لمّا فتحت فئة يتحيّزون إليها ويفسدون الدين عندها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15543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كتاب البشارة إلي عامله بالمدينة، وكان زياد بن أبي‌سفيان ممّن اعتزل، فلمّا انجلت الحرب ذكره علي واستبطأه، فقال ابن أخيه عبدالرحمان بن أبي‌بكرة، وكان ورد مستأمناً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مستأمن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أمامي، فاهدني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تقاعدت وتربّصت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فاعتذر زياد، فقبل عذره، واستشاره في من يولّيه البصرة، وأراده عليها</w:t>
      </w:r>
      <w:r>
        <w:rPr>
          <w:rFonts w:eastAsia="Amiri" w:cs="Amiri" w:ascii="Amiri" w:hAnsi="Amiri"/>
          <w:color w:val="111111"/>
          <w:sz w:val="28"/>
          <w:szCs w:val="28"/>
          <w:rtl w:val="true"/>
          <w:lang w:bidi="ar-SA"/>
        </w:rPr>
        <w:t>.</w:t>
      </w:r>
      <w:bookmarkStart w:id="776" w:name="pg17040_185595"/>
    </w:p>
    <w:p>
      <w:pPr>
        <w:pStyle w:val="BookText"/>
        <w:rPr/>
      </w:pPr>
      <w:bookmarkEnd w:id="77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رجل من أهل بيتك يسكن إليه الناس، فإنّه أجدر أن يطمئنّوا إليه، وسأكفيه واُشير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فافترقا علي ابن عبّاس، وولّي زياداً الخراج وبيت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وجهّز علىّ‌ عائشة لغرّة رجب سنة ستّ‌ وثلاثين بكلّ‌شيء ينبغي لها، وأخرج معها كلّ‌ من نجا ممّن خرج معها إلّا من أحبّ‌ المقام، واختار من نساء البصرة المعروفات أربعين امرأة، وأمر أخاها محمّداً بالخروج معها، وخرج في تشييعها أميالاً، وسرّح بنيه معها يوماً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تجارب الاُمم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علي‌في‌من قاتل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علي‌عائشة</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6525942_3381743652"/>
      <w:bookmarkStart w:id="778" w:name="_Toc311"/>
      <w:bookmarkEnd w:id="777"/>
      <w:r>
        <w:rPr/>
        <w:t>2</w:t>
      </w:r>
      <w:r>
        <w:rPr>
          <w:rtl w:val="true"/>
        </w:rPr>
        <w:t xml:space="preserve">. </w:t>
      </w:r>
      <w:r>
        <w:rPr>
          <w:rtl w:val="true"/>
        </w:rPr>
        <w:t>رفقه عليه السلام مع مقاتليه في صفّين</w:t>
      </w:r>
      <w:bookmarkEnd w:id="7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أبي‌فاختة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الوليد بن 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بلال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عوف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779" w:name="__RefHeading___Toc6525944_3381743652"/>
      <w:bookmarkStart w:id="780" w:name="_Toc312"/>
      <w:bookmarkEnd w:id="779"/>
      <w:r>
        <w:rPr/>
        <w:t>1</w:t>
      </w:r>
      <w:r>
        <w:rPr>
          <w:rtl w:val="true"/>
        </w:rPr>
        <w:t xml:space="preserve">. </w:t>
      </w:r>
      <w:r>
        <w:rPr>
          <w:rtl w:val="true"/>
        </w:rPr>
        <w:t>الجرجاني</w:t>
      </w:r>
      <w:bookmarkEnd w:id="780"/>
    </w:p>
    <w:p>
      <w:pPr>
        <w:pStyle w:val="BookText"/>
        <w:rPr/>
      </w:pPr>
      <w:r>
        <w:rPr>
          <w:rFonts w:eastAsia="Times New Roman" w:cs="Times New Roman" w:ascii="Times New Roman" w:hAnsi="Times New Roman"/>
          <w:color w:val="111111"/>
          <w:sz w:val="28"/>
          <w:szCs w:val="28"/>
          <w:lang w:val="en-US" w:bidi="en-US"/>
        </w:rPr>
        <w:t>15544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عبدالله، عن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 لمعاوية لمّا ملك أهل العراق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يا معاوية بالقوم إن منعوك اليوم الماء كما منعتهم أمس‌؟ أ تراك تضاربهم عليه كما ضاربوك عليه‌؟ ما أغني عنك أن تكشف لهم السوءة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مضي، فما ظنّك بعلي‌؟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 لا يستحلّ‌ منك ما استحللت منه، وأنّ‌ الّذي جاء له غير الماء</w:t>
      </w:r>
      <w:r>
        <w:rPr>
          <w:rFonts w:eastAsia="Amiri" w:cs="Amiri" w:ascii="Amiri" w:hAnsi="Amiri"/>
          <w:color w:val="111111"/>
          <w:sz w:val="28"/>
          <w:szCs w:val="28"/>
          <w:rtl w:val="true"/>
          <w:lang w:bidi="ar-SA"/>
        </w:rPr>
        <w:t>....</w:t>
      </w:r>
      <w:bookmarkStart w:id="781" w:name="pg17040_185596"/>
    </w:p>
    <w:p>
      <w:pPr>
        <w:pStyle w:val="BookText"/>
        <w:rPr/>
      </w:pPr>
      <w:bookmarkEnd w:id="781"/>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علي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يا أميرالمؤمنين كما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خلّوا بينهم وبينه، لا أفعل ما فعله الجاهلون، سنعرض عليهم كتاب الله، وندعوهم إلي الهدي، فإن أجابوا؛ وإلّا ففي حدّ السيف ما يغني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أمسي الناس حتّي رأوا سقاتهم وسقاة أهل الشام ورواياهم وروايا أهل الشام يزدحمون علي الماء ما يؤذي إنسان إنساناً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6525946_3381743652"/>
      <w:bookmarkStart w:id="783" w:name="_Toc313"/>
      <w:bookmarkEnd w:id="782"/>
      <w:r>
        <w:rPr/>
        <w:t>2</w:t>
      </w:r>
      <w:r>
        <w:rPr>
          <w:rtl w:val="true"/>
        </w:rPr>
        <w:t xml:space="preserve">. </w:t>
      </w:r>
      <w:r>
        <w:rPr>
          <w:rtl w:val="true"/>
        </w:rPr>
        <w:t>العبّاس بن الوليد بن مزيد</w:t>
      </w:r>
      <w:bookmarkEnd w:id="783"/>
    </w:p>
    <w:p>
      <w:pPr>
        <w:pStyle w:val="BookText"/>
        <w:rPr/>
      </w:pPr>
      <w:r>
        <w:rPr>
          <w:rFonts w:eastAsia="Times New Roman" w:cs="Times New Roman" w:ascii="Times New Roman" w:hAnsi="Times New Roman"/>
          <w:color w:val="111111"/>
          <w:sz w:val="28"/>
          <w:szCs w:val="28"/>
          <w:lang w:val="en-US" w:bidi="en-US"/>
        </w:rPr>
        <w:t>15545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الحسين بن الحسن بن محمّد الأسدي المعروف بابن البنّ‌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أبوالقاسم علي بن محمّد بن أبي‌العلاء، أخبرنا أبوالحسين عبدالوهّاب بن جعفر بن علي بن جعفر المدائني، أخبرنا أبومحمّد عبدالله بن عبدالغفّار بن محمّد بن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أبوعلي بن حيدرة، حدّثنا العبّاس بن الوليد بن مزيد،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أصحاب معاوية إلي الماء بصفّين قبل، وعلي أصحاب معاوية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أبوالأعور السلمي، والآخر بسر بن أبي‌أرطاة، فلمّا قدم أصحاب علي منعهم الماء واحتازوه دونهم، فأرسل علي إلي معاوية أن يطلق الماء لعسكره، فلو كان أصحابي سبقوا إليه ما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عمرو بن العاص وعبدالله بن أبي‌سرح، وكان أخا عثمان لاُمّه،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تطلق لهم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لاتطلق لهم الماء حتّي يموتوا عطشاً كما قتلوا أميرالمؤمنين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معاوية إلي قوله، وترك قول عمرو</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أضرّ بأصحاب علي ذلك أصبح علي باب حجرة علي اثنا عشرة ألفاً من أصحاب البرانس،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نهلك ونحن ننظر إلي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له‌؟ 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bookmarkStart w:id="784" w:name="pg17040_185597"/>
    </w:p>
    <w:p>
      <w:pPr>
        <w:pStyle w:val="BookText"/>
        <w:rPr/>
      </w:pPr>
      <w:bookmarkEnd w:id="7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عليهم فأزالوهم عن الماء وقعدوا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شمت بك، أ تراك تضاربه علي الماء كما ضربوك بالأمس‌؟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علي إلي الأشعث أن خلّ‌ بينه وبين الماء</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ترجمة 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6525948_3381743652"/>
      <w:bookmarkStart w:id="786" w:name="_Toc314"/>
      <w:bookmarkEnd w:id="785"/>
      <w:r>
        <w:rPr/>
        <w:t>3</w:t>
      </w:r>
      <w:r>
        <w:rPr>
          <w:rtl w:val="true"/>
        </w:rPr>
        <w:t xml:space="preserve">. </w:t>
      </w:r>
      <w:r>
        <w:rPr>
          <w:rtl w:val="true"/>
        </w:rPr>
        <w:t>عبدالله بن عوف الأحمر</w:t>
      </w:r>
      <w:bookmarkEnd w:id="786"/>
    </w:p>
    <w:p>
      <w:pPr>
        <w:pStyle w:val="BookText"/>
        <w:rPr/>
      </w:pPr>
      <w:r>
        <w:rPr>
          <w:rFonts w:eastAsia="Times New Roman" w:cs="Times New Roman" w:ascii="Times New Roman" w:hAnsi="Times New Roman"/>
          <w:color w:val="111111"/>
          <w:sz w:val="28"/>
          <w:szCs w:val="28"/>
          <w:lang w:val="en-US" w:bidi="en-US"/>
        </w:rPr>
        <w:t>15546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يوسف بن يزيد، عن عبدالله بن عوف 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صعصعة رجع إلينا فحدّثنا عمّا قال لمعاوية، وما كان منه وما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فأبرزنا علي إليهم، فارتمينا ثمّ‌ اطّعنّا، ثمّ‌ اضطربنا بالسيوف، فنصرنا عليهم، فصار الماء في أيدينا،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نسقيهموه، فأرسل إلينا علي أن خذوا من الماء حاجتكم، وارجعوا إلي عسكركم، وخلّوا عنهم،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نصركم عليهم بظلمهم وبغيهم</w:t>
      </w:r>
      <w:r>
        <w:rPr>
          <w:rFonts w:eastAsia="Amiri" w:cs="Amiri" w:ascii="Amiri" w:hAnsi="Amiri"/>
          <w:color w:val="111111"/>
          <w:sz w:val="28"/>
          <w:szCs w:val="28"/>
          <w:rtl w:val="true"/>
          <w:lang w:bidi="ar-SA"/>
        </w:rPr>
        <w:t>.</w:t>
      </w:r>
      <w:r>
        <w:rPr>
          <w:rStyle w:val="FootnoteAnchor"/>
          <w:rtl w:val="true"/>
        </w:rPr>
        <w:footnoteReference w:id="540"/>
      </w:r>
    </w:p>
    <w:p>
      <w:pPr>
        <w:pStyle w:val="Heading6"/>
        <w:numPr>
          <w:ilvl w:val="5"/>
          <w:numId w:val="1"/>
        </w:numPr>
        <w:rPr/>
      </w:pPr>
      <w:bookmarkStart w:id="787" w:name="__RefHeading___Toc6525950_3381743652"/>
      <w:bookmarkStart w:id="788" w:name="_Toc315"/>
      <w:bookmarkEnd w:id="787"/>
      <w:r>
        <w:rPr/>
        <w:t>4</w:t>
      </w:r>
      <w:r>
        <w:rPr>
          <w:rtl w:val="true"/>
        </w:rPr>
        <w:t xml:space="preserve">. </w:t>
      </w:r>
      <w:r>
        <w:rPr>
          <w:rtl w:val="true"/>
        </w:rPr>
        <w:t>أبوفاختة</w:t>
      </w:r>
      <w:bookmarkEnd w:id="788"/>
    </w:p>
    <w:p>
      <w:pPr>
        <w:pStyle w:val="BookText"/>
        <w:rPr/>
      </w:pPr>
      <w:r>
        <w:rPr>
          <w:rFonts w:eastAsia="Times New Roman" w:cs="Times New Roman" w:ascii="Times New Roman" w:hAnsi="Times New Roman"/>
          <w:color w:val="111111"/>
          <w:sz w:val="28"/>
          <w:szCs w:val="28"/>
          <w:lang w:val="en-US" w:bidi="en-US"/>
        </w:rPr>
        <w:t>15547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وسعيد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دينار، عن أبي‌فاختة،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جار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بأسير يوم صفّين،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أقتله صبراً، إنّي أخاف الله ربّ‌ العالمين، أ فيك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بايع‌؟ وقال للّذي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سلبه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15548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 عن عمرو بن دينار، عن أبي‌فاختة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بأسير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أقتلك صبراً،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 خير؟ أ تبايع‌؟</w:t>
      </w:r>
      <w:r>
        <w:rPr>
          <w:rStyle w:val="FootnoteAnchor"/>
          <w:rtl w:val="true"/>
        </w:rPr>
        <w:footnoteReference w:id="542"/>
      </w:r>
      <w:bookmarkStart w:id="789" w:name="pg17040_185598"/>
    </w:p>
    <w:p>
      <w:pPr>
        <w:pStyle w:val="BookText"/>
        <w:rPr/>
      </w:pPr>
      <w:bookmarkEnd w:id="789"/>
      <w:r>
        <w:rPr>
          <w:rFonts w:eastAsia="Times New Roman" w:cs="Times New Roman" w:ascii="Times New Roman" w:hAnsi="Times New Roman"/>
          <w:color w:val="111111"/>
          <w:sz w:val="28"/>
          <w:szCs w:val="28"/>
          <w:lang w:val="en-US" w:bidi="en-US"/>
        </w:rPr>
        <w:t>15549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عبدالواحد بن محمّد بن جعفر، أخبرنا عمر بن محمّد الناقد، حدّثنا أحمد بن الحسن بن عبدالجبّار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أبوزكريّا يحيي بن يوسف الزمّي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دينار، سمع أبافاختة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جار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عليه السلام بأسير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أقتلك صبراً، إنّي أخاف الله ربّ‌ العالمين، أ تبايع‌؟ أ فيك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سلاحه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الجامع لأخلاق الراوي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6525952_3381743652"/>
      <w:bookmarkStart w:id="791" w:name="_Toc316"/>
      <w:bookmarkEnd w:id="790"/>
      <w:r>
        <w:rPr/>
        <w:t>5</w:t>
      </w:r>
      <w:r>
        <w:rPr>
          <w:rtl w:val="true"/>
        </w:rPr>
        <w:t xml:space="preserve">. </w:t>
      </w:r>
      <w:r>
        <w:rPr>
          <w:rtl w:val="true"/>
        </w:rPr>
        <w:t>يزيد بن بلال</w:t>
      </w:r>
      <w:bookmarkEnd w:id="791"/>
    </w:p>
    <w:p>
      <w:pPr>
        <w:pStyle w:val="BookText"/>
        <w:rPr/>
      </w:pPr>
      <w:r>
        <w:rPr>
          <w:rFonts w:eastAsia="Times New Roman" w:cs="Times New Roman" w:ascii="Times New Roman" w:hAnsi="Times New Roman"/>
          <w:color w:val="111111"/>
          <w:sz w:val="28"/>
          <w:szCs w:val="28"/>
          <w:lang w:val="en-US" w:bidi="en-US"/>
        </w:rPr>
        <w:t>15550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 يزيد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مع علي يوم صفّين، فكان إذا اتي بأسير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أقتلك صبراً،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سلاحه، ويحلفه لا يقاتله، ويعطيه أربعة دراهم</w:t>
      </w:r>
      <w:r>
        <w:rPr>
          <w:rFonts w:eastAsia="Amiri" w:cs="Amiri" w:ascii="Amiri" w:hAnsi="Amiri"/>
          <w:color w:val="111111"/>
          <w:sz w:val="28"/>
          <w:szCs w:val="28"/>
          <w:rtl w:val="true"/>
          <w:lang w:bidi="ar-SA"/>
        </w:rPr>
        <w:t>.</w:t>
      </w:r>
      <w:r>
        <w:rPr>
          <w:rStyle w:val="FootnoteAnchor"/>
          <w:rtl w:val="true"/>
        </w:rPr>
        <w:footnoteReference w:id="544"/>
      </w:r>
    </w:p>
    <w:p>
      <w:pPr>
        <w:pStyle w:val="Heading6"/>
        <w:numPr>
          <w:ilvl w:val="5"/>
          <w:numId w:val="1"/>
        </w:numPr>
        <w:rPr/>
      </w:pPr>
      <w:bookmarkStart w:id="792" w:name="__RefHeading___Toc6525954_3381743652"/>
      <w:bookmarkStart w:id="793" w:name="_Toc317"/>
      <w:bookmarkEnd w:id="792"/>
      <w:r>
        <w:rPr/>
        <w:t>6</w:t>
      </w:r>
      <w:r>
        <w:rPr>
          <w:rtl w:val="true"/>
        </w:rPr>
        <w:t xml:space="preserve">. </w:t>
      </w:r>
      <w:r>
        <w:rPr>
          <w:rtl w:val="true"/>
        </w:rPr>
        <w:t>ما ورد مرسلاً</w:t>
      </w:r>
      <w:bookmarkEnd w:id="793"/>
    </w:p>
    <w:p>
      <w:pPr>
        <w:pStyle w:val="BookText"/>
        <w:rPr/>
      </w:pPr>
      <w:r>
        <w:rPr>
          <w:rFonts w:eastAsia="Times New Roman" w:cs="Times New Roman" w:ascii="Times New Roman" w:hAnsi="Times New Roman"/>
          <w:color w:val="111111"/>
          <w:sz w:val="28"/>
          <w:szCs w:val="28"/>
          <w:lang w:val="en-US" w:bidi="en-US"/>
        </w:rPr>
        <w:t>15551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عفوه أنّه يوم الحكمين كان في يده أسري من أهل الشام فخلّي سبيلهم، ومنعوه الماء ولم يمنعهم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15552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أهل الشام سبقوا إلي مشرعة الفرات ومنعوا أصحاب علي الماء، وكان علي رضى الله عنه وأصحابه يشربون من ماء آسن حتّي فشا فيهم السقم، وكان</w:t>
      </w:r>
    </w:p>
    <w:p>
      <w:pPr>
        <w:pStyle w:val="BookText"/>
        <w:rPr/>
      </w:pPr>
      <w:r>
        <w:rPr>
          <w:rFonts w:ascii="Amiri" w:hAnsi="Amiri" w:eastAsia="Amiri" w:cs="Amiri"/>
          <w:color w:val="111111"/>
          <w:sz w:val="28"/>
          <w:sz w:val="28"/>
          <w:szCs w:val="28"/>
          <w:rtl w:val="true"/>
          <w:lang w:bidi="ar-SA"/>
        </w:rPr>
        <w:t>علي رضى الله عنه يداري أهل الشام ويلاطفهم، فلا يبدأهم بالقتال، ويحتجّ‌ عليهم مرّة بعد اخري، وهم مصرّون علي 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علي إلي معاوية عبدالله بن بديل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فتح أصبهان في أيّام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سبقتك إلي الماء لما منعتكه، وإنّ‌ منعك الماء محرّم عليك، فدع أصحاب النبىّ‌ صلى الله عليه و آله ليشربوا ويسقوا حتّي ننظر إلي ما يؤول أمرنا، فإنّ‌ القتال شديد، فلا نبدأ 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عبدالله برسالته فأصرّ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قتلة عثمان أقتلهم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يا معاوية أنّ‌ عليّاً عليه السلام عجز عن أخذ الماء؟ ولكنّه يحتجّ‌ عليك</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الوليد بن عقبة علي أميرالمؤمنين عليه السلام مع ألف فارس فحمل عليه أميرالمؤمنين مع ألف فارس، فانهزم الوليد ومن معه ولم يتبعهم أميرالمؤمنين، وكذلك كان يفعل، فقال الأصبغ بن نباتة وصعصعة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كيف يكون لنا الفتح وإذا هزمناهم لم نقتلهم وإذا هزمونا قتلونا؟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 يعمل بكتاب الله ولا بسنّة رسوله، ولست أنا كمعاوية، ولو كان عنده علم وعمل لما حاربني، والله بيني وبينه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15554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معاوية الماء علي جيش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زاحف أباالأعور، فاقتتلوا، وصدقهم الأشتر والأشعث حتّي نفيا أباالأعور وأصحابه عن الشريعة، وصارت في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بالقوم اليوم إن منعوك الماء كما منعتهم أمس‌؟</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مضي، ما ظنّك بعلي‌؟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 لا يستحلّ‌ منك ما استحللت منه؛ لأنّه أتاك في غير أمر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توادع الناس، وكفّ‌ بعضهم عن بعض، وأمر علي إلّا يمنع أهل الشام من الماء، فكانوا يسقون جميعاً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حتّي خلّوا بينهم وبين الماء، وصار في أيدي أصحاب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علي إلي أصحابه أن خذوا من الماء حاجتكم، وخلّوا عنهم، فإنّ‌ الله نصركم ببغيهم وظلمهم</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15556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الحلم والصفح، فكان أحلم الناس عن ذنب، وأصفحهم عن مسيء، وقد ظهر صحّة ما قلنا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ملك عسكر معاوية عليه الماء وأحاطوا بشريعة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رؤساء الشام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بالعطش كما قتلوا عثمان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علي عليه السلام وأصحابه أن يشرعوا لهم شرب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حتّي تموت ظمأ كما مات ابن عفّان؛ فلمّا رأي عليه السلام أنّه الموت لا محالة تقدّم بأصحابه، وحمل علي عساكر معاوية حملات كثيفة، حتّي أزالهم عن مراكزهم بعد قتل ذريع؛ سقطت منه الرؤوس والأيدي، وملكوا عليهم الماء، وصار أصحاب معاوية في الفلاة، لا ماء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يا أميرالمؤمنين كما منعوك، ولا تسقهم منه قطرة، واقتلهم بسيوف العطش، وخذهم قبضاً بالأيدي فلا حاجة لك إلي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اكافئهم بمثل فعلهم، أفسحوا لهم عن بعض الشريعة، ففي السيف ما يغني عن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إن نسبتها إلي الحلم والصفح فناهيك بها جمالاً وحسناً، وإن نسبتها إلي الدين والورع فأخلق بمثلها أن تصدر عن مثله عليه السلام</w:t>
      </w:r>
      <w:r>
        <w:rPr>
          <w:rFonts w:eastAsia="Amiri" w:cs="Amiri" w:ascii="Amiri" w:hAnsi="Amiri"/>
          <w:color w:val="111111"/>
          <w:sz w:val="28"/>
          <w:szCs w:val="28"/>
          <w:rtl w:val="true"/>
          <w:lang w:bidi="ar-SA"/>
        </w:rPr>
        <w:t>!</w:t>
      </w:r>
      <w:r>
        <w:rPr>
          <w:rStyle w:val="FootnoteAnchor"/>
          <w:rtl w:val="true"/>
        </w:rPr>
        <w:footnoteReference w:id="550"/>
      </w:r>
      <w:bookmarkStart w:id="794" w:name="pg17040_185601"/>
    </w:p>
    <w:p>
      <w:pPr>
        <w:pStyle w:val="BookText"/>
        <w:rPr/>
      </w:pPr>
      <w:bookmarkEnd w:id="794"/>
      <w:r>
        <w:rPr>
          <w:rFonts w:eastAsia="Times New Roman" w:cs="Times New Roman" w:ascii="Times New Roman" w:hAnsi="Times New Roman"/>
          <w:color w:val="111111"/>
          <w:sz w:val="28"/>
          <w:szCs w:val="28"/>
          <w:lang w:val="en-US" w:bidi="en-US"/>
        </w:rPr>
        <w:t>15557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ملك أميرالمؤمنين عليه السلام الماء بصفّين، ثمّ‌ سمح لأهل الشام بالمشاركة فيه والمساهمة، رجاء أن يعطفوا إليه، واستمالة لقلوبهم وإظهاراً للمعدلة وحسن السيرة فيهم، مكث أيّاماً لا يرسل إلي معاوية، ولا يأتيه من عند معاوية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واستبطأ أهل العراق إذنه لهم في القتال،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خلّفنا ذرارينا ونساءنا بالكوفة، وجئنا إلي أطراف الشام لنتّخذها 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في القتال، فإنّ‌ الناس قد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w:t>
      </w:r>
    </w:p>
    <w:p>
      <w:pPr>
        <w:pStyle w:val="BookText"/>
        <w:rPr/>
      </w:pPr>
      <w:r>
        <w:rPr>
          <w:rFonts w:ascii="Amiri" w:hAnsi="Amiri" w:eastAsia="Amiri" w:cs="Amiri"/>
          <w:color w:val="111111"/>
          <w:sz w:val="28"/>
          <w:sz w:val="28"/>
          <w:szCs w:val="28"/>
          <w:rtl w:val="true"/>
          <w:lang w:bidi="ar-SA"/>
        </w:rPr>
        <w:t>فقال منهم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يظنّون أنّك تكره الحرب كراهيّة للموت، وإنّ‌ من الناس من يظنّ‌ أنّك في شكّ‌ من قتال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كنت كارهاً للحرب قطّ؟ إنّ‌ من العجب حبّي لها غلاماً و يفعاً، وكراهيّتي لها شيخاً بعد نفاد العمر وقرب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شكّي في القوم فلو شككت فيهم لشككت في أهل البصرة، والله لقد ضربت هذا الأمر ظهراً وبطناً، فما وجدت يسعني إلّا القتال، أو أن أعصي الله ورسوله، ولكنّي أستأني بالقوم عسي أن يهتدوا أو تهتدي منهم طائفة، فإنّ‌ رسول الله صلى الله عليه و آله قال لي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يهدي الله بك رجلاً واحداً خير لك ممّا طلعت عليه الشمس</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6525956_3381743652"/>
      <w:bookmarkStart w:id="796" w:name="_Toc318"/>
      <w:bookmarkEnd w:id="795"/>
      <w:r>
        <w:rPr/>
        <w:t>3</w:t>
      </w:r>
      <w:r>
        <w:rPr>
          <w:rtl w:val="true"/>
        </w:rPr>
        <w:t xml:space="preserve">. </w:t>
      </w:r>
      <w:r>
        <w:rPr>
          <w:rtl w:val="true"/>
        </w:rPr>
        <w:t>رفقه عليه السلام مع الخوارج</w:t>
      </w:r>
      <w:bookmarkEnd w:id="7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أبي‌حرّة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بن سعد أبي‌تحيي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الحسين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ربيعة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الصلت بن بهرام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مولي غفرة</w:t>
      </w:r>
      <w:bookmarkStart w:id="797" w:name="pg17040_185602"/>
    </w:p>
    <w:p>
      <w:pPr>
        <w:pStyle w:val="BookText"/>
        <w:rPr/>
      </w:pPr>
      <w:bookmarkEnd w:id="79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أبي‌سليم عن أصحابه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بن نمر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798" w:name="__RefHeading___Toc6525958_3381743652"/>
      <w:bookmarkStart w:id="799" w:name="_Toc319"/>
      <w:bookmarkEnd w:id="798"/>
      <w:r>
        <w:rPr/>
        <w:t>1</w:t>
      </w:r>
      <w:r>
        <w:rPr>
          <w:rtl w:val="true"/>
        </w:rPr>
        <w:t xml:space="preserve">. </w:t>
      </w:r>
      <w:r>
        <w:rPr>
          <w:rtl w:val="true"/>
        </w:rPr>
        <w:t>الأعمش</w:t>
      </w:r>
      <w:bookmarkEnd w:id="799"/>
    </w:p>
    <w:p>
      <w:pPr>
        <w:pStyle w:val="BookText"/>
        <w:rPr/>
      </w:pPr>
      <w:r>
        <w:rPr>
          <w:rFonts w:eastAsia="Times New Roman" w:cs="Times New Roman" w:ascii="Times New Roman" w:hAnsi="Times New Roman"/>
          <w:color w:val="111111"/>
          <w:sz w:val="28"/>
          <w:szCs w:val="28"/>
          <w:lang w:val="en-US" w:bidi="en-US"/>
        </w:rPr>
        <w:t>15558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عن الأعمش وغيره،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إلي أهل حروراء فكلّمهم وحاجّهم وذلك بعد بعثته ابن عبّاس إليهم، فدخلوا جميعاً إلي الكوفة، وكان الرجل منهم يذكر القضيّة فيخرج فيحكّم، 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نمنعهم الفيء، ولا نحول بينهم وبين دخول مساجد الله، ولا نهيّجهم ما لم يسفكوا دماً وما لم ينالوا محرّماً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البلاذري‌بإسناده إليه في‌أنساب الأشراف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ترجمة علي‌بن أبي‌طالب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6525960_3381743652"/>
      <w:bookmarkStart w:id="801" w:name="_Toc320"/>
      <w:bookmarkEnd w:id="800"/>
      <w:r>
        <w:rPr/>
        <w:t>2</w:t>
      </w:r>
      <w:r>
        <w:rPr>
          <w:rtl w:val="true"/>
        </w:rPr>
        <w:t xml:space="preserve">. </w:t>
      </w:r>
      <w:r>
        <w:rPr>
          <w:rtl w:val="true"/>
        </w:rPr>
        <w:t>حكيم بن سعد أبوتحيي</w:t>
      </w:r>
      <w:bookmarkEnd w:id="801"/>
    </w:p>
    <w:p>
      <w:pPr>
        <w:pStyle w:val="BookText"/>
        <w:rPr/>
      </w:pPr>
      <w:r>
        <w:rPr>
          <w:rFonts w:eastAsia="Times New Roman" w:cs="Times New Roman" w:ascii="Times New Roman" w:hAnsi="Times New Roman"/>
          <w:color w:val="111111"/>
          <w:sz w:val="28"/>
          <w:szCs w:val="28"/>
          <w:lang w:val="en-US" w:bidi="en-US"/>
        </w:rPr>
        <w:t>15559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أبي‌ظبيان، عن أبي‌تحيي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علي صلاة الفجر فناداه رجل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وهو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15560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عمران بن ظبيان، عن أبي‌تحيي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نادي رجل من الغالين عليّاً وهو في الصلاة صلاة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w:t>
      </w:r>
      <w:bookmarkStart w:id="802" w:name="pg17040_185603"/>
    </w:p>
    <w:p>
      <w:pPr>
        <w:pStyle w:val="BookText"/>
        <w:rPr/>
      </w:pPr>
      <w:bookmarkEnd w:id="802"/>
      <w:r>
        <w:rPr>
          <w:rFonts w:ascii="Amiri" w:hAnsi="Amiri" w:eastAsia="Amiri" w:cs="Amiri"/>
          <w:color w:val="111111"/>
          <w:sz w:val="28"/>
          <w:sz w:val="28"/>
          <w:szCs w:val="28"/>
          <w:rtl w:val="true"/>
          <w:lang w:bidi="ar-SA"/>
        </w:rPr>
        <w:t>وَ 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فأجابه علي وهو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الحاكم في‌المستدرك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البيهقي‌في‌السنن الكبري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يجوز من قراءة القرآن والذكر في‌الصلاة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حميد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ظبيان، عن أبي‌تحيي،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رجلاً من الخوارج وهو يصلّي 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سورته الّتي كانت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55"/>
      </w:r>
    </w:p>
    <w:p>
      <w:pPr>
        <w:pStyle w:val="Heading6"/>
        <w:numPr>
          <w:ilvl w:val="5"/>
          <w:numId w:val="1"/>
        </w:numPr>
        <w:rPr/>
      </w:pPr>
      <w:bookmarkStart w:id="803" w:name="__RefHeading___Toc6525962_3381743652"/>
      <w:bookmarkStart w:id="804" w:name="_Toc321"/>
      <w:bookmarkEnd w:id="803"/>
      <w:r>
        <w:rPr/>
        <w:t>3</w:t>
      </w:r>
      <w:r>
        <w:rPr>
          <w:rtl w:val="true"/>
        </w:rPr>
        <w:t xml:space="preserve">. </w:t>
      </w:r>
      <w:r>
        <w:rPr>
          <w:rtl w:val="true"/>
        </w:rPr>
        <w:t>أبورزين</w:t>
      </w:r>
      <w:bookmarkEnd w:id="804"/>
    </w:p>
    <w:p>
      <w:pPr>
        <w:pStyle w:val="BookText"/>
        <w:rPr/>
      </w:pPr>
      <w:r>
        <w:rPr>
          <w:rFonts w:eastAsia="Times New Roman" w:cs="Times New Roman" w:ascii="Times New Roman" w:hAnsi="Times New Roman"/>
          <w:color w:val="111111"/>
          <w:sz w:val="28"/>
          <w:szCs w:val="28"/>
          <w:lang w:val="en-US" w:bidi="en-US"/>
        </w:rPr>
        <w:t>15562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سميع الحنفي،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وقع التحكيم ورجع علي من صفّين رجعوا مباينين له، فلمّا انتهوا إلي النهر أقاموا به، فدخل علي في الناس الكوفة، ونزلوا بحروراء، فبعث إليهم عبدالله بن عبّاس، فرجع ولم يصنع شيئاً، فخرج إليهم علي فكلّمهم حتّي وقع الرضا بينه وبينهم، فدخلوا الكوفة،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تحدّثوا أنّك رجعت لهم عن كفرك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الناس في صلاة الظهر، فذكر أمرهم فعابه، فوثبوا من نواحي المسجد يقولون</w:t>
      </w:r>
      <w:r>
        <w:rPr>
          <w:rFonts w:eastAsia="Amiri" w:cs="Amiri" w:ascii="Amiri" w:hAnsi="Amiri"/>
          <w:color w:val="111111"/>
          <w:sz w:val="28"/>
          <w:szCs w:val="28"/>
          <w:rtl w:val="true"/>
          <w:lang w:bidi="ar-SA"/>
        </w:rPr>
        <w:t>:</w:t>
      </w:r>
      <w:bookmarkStart w:id="805" w:name="pg17040_185604"/>
    </w:p>
    <w:p>
      <w:pPr>
        <w:pStyle w:val="BookText"/>
        <w:rPr/>
      </w:pPr>
      <w:bookmarkEnd w:id="805"/>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واستقبله رجل منهم واضع إصبعيه في اذنيه،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من خبر الخوارج</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6525964_3381743652"/>
      <w:bookmarkStart w:id="807" w:name="_Toc322"/>
      <w:bookmarkEnd w:id="806"/>
      <w:r>
        <w:rPr/>
        <w:t>4</w:t>
      </w:r>
      <w:r>
        <w:rPr>
          <w:rtl w:val="true"/>
        </w:rPr>
        <w:t xml:space="preserve">. </w:t>
      </w:r>
      <w:r>
        <w:rPr>
          <w:rtl w:val="true"/>
        </w:rPr>
        <w:t>الصلت بن بهرام</w:t>
      </w:r>
      <w:bookmarkEnd w:id="807"/>
    </w:p>
    <w:p>
      <w:pPr>
        <w:pStyle w:val="BookText"/>
        <w:rPr/>
      </w:pPr>
      <w:r>
        <w:rPr>
          <w:rFonts w:eastAsia="Times New Roman" w:cs="Times New Roman" w:ascii="Times New Roman" w:hAnsi="Times New Roman"/>
          <w:color w:val="111111"/>
          <w:sz w:val="28"/>
          <w:szCs w:val="28"/>
          <w:lang w:val="en-US" w:bidi="en-US"/>
        </w:rPr>
        <w:t>15563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أبيه، عن الصلت بن بهرام،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الكوفة من صفّين جعل يخطب الناس وجعلت الخوارج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الدنيّة بالقضيّة، وجزعت عن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57"/>
      </w:r>
    </w:p>
    <w:p>
      <w:pPr>
        <w:pStyle w:val="Heading6"/>
        <w:numPr>
          <w:ilvl w:val="5"/>
          <w:numId w:val="1"/>
        </w:numPr>
        <w:rPr/>
      </w:pPr>
      <w:bookmarkStart w:id="808" w:name="__RefHeading___Toc6525966_3381743652"/>
      <w:bookmarkStart w:id="809" w:name="_Toc323"/>
      <w:bookmarkEnd w:id="808"/>
      <w:r>
        <w:rPr/>
        <w:t>5</w:t>
      </w:r>
      <w:r>
        <w:rPr>
          <w:rtl w:val="true"/>
        </w:rPr>
        <w:t xml:space="preserve">. </w:t>
      </w:r>
      <w:r>
        <w:rPr>
          <w:rtl w:val="true"/>
        </w:rPr>
        <w:t>عبدالملك بن أبي‌حُرّة</w:t>
      </w:r>
      <w:bookmarkEnd w:id="809"/>
    </w:p>
    <w:p>
      <w:pPr>
        <w:pStyle w:val="BookText"/>
        <w:rPr/>
      </w:pPr>
      <w:r>
        <w:rPr>
          <w:rFonts w:eastAsia="Times New Roman" w:cs="Times New Roman" w:ascii="Times New Roman" w:hAnsi="Times New Roman"/>
          <w:color w:val="111111"/>
          <w:sz w:val="28"/>
          <w:szCs w:val="28"/>
          <w:lang w:val="en-US" w:bidi="en-US"/>
        </w:rPr>
        <w:t>15564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عبّاس بن هشام، عن أبيه، عن أبي‌مخنف،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أبي‌حرّة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خرج ذات يوم فخطب فإنّه لفي خطبته إذ حكّمت المحكّمة في جوانب المسجد،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يعزي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إنّه لا حكم إلّا لله؛ ولكنّهم يقولون إنّه لا إمرة، ولا بدّ من أمير يعمل في إمرته المؤمن، ويستمع الفاجر، فإن سكتوا تركناهم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تكلّموا حججناهم، وإن خرجوا علينا قاتلناهم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15565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عبدالملك بن أبي‌حرّة الحنفي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خرج ذات يوم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لفي خطبته إذ حكّمت المحكّمة في جوانب المسجد،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سكتوا عمّمناهم، وإن تكلّموا حججناهم، وإن خرجوا علينا قاتلناهم</w:t>
      </w:r>
      <w:r>
        <w:rPr>
          <w:rFonts w:eastAsia="Amiri" w:cs="Amiri" w:ascii="Amiri" w:hAnsi="Amiri"/>
          <w:color w:val="111111"/>
          <w:sz w:val="28"/>
          <w:szCs w:val="28"/>
          <w:rtl w:val="true"/>
          <w:lang w:bidi="ar-SA"/>
        </w:rPr>
        <w:t>.</w:t>
      </w:r>
      <w:r>
        <w:rPr>
          <w:rStyle w:val="FootnoteAnchor"/>
          <w:rtl w:val="true"/>
        </w:rPr>
        <w:footnoteReference w:id="559"/>
      </w:r>
      <w:bookmarkStart w:id="810" w:name="pg17040_185605"/>
    </w:p>
    <w:p>
      <w:pPr>
        <w:pStyle w:val="BookText"/>
        <w:rPr/>
      </w:pPr>
      <w:bookmarkEnd w:id="810"/>
      <w:r>
        <w:rPr>
          <w:rFonts w:eastAsia="Times New Roman" w:cs="Times New Roman" w:ascii="Times New Roman" w:hAnsi="Times New Roman"/>
          <w:color w:val="111111"/>
          <w:sz w:val="28"/>
          <w:szCs w:val="28"/>
          <w:lang w:val="en-US" w:bidi="en-US"/>
        </w:rPr>
        <w:t>15566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عبدالملك بن أبي‌حرّة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رمق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فوجدناهم أربعمئة رجل، فأمر بهم علي فدفعوا إلي عشائرهم،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احملوهم معكم فداووهم، فإذا برئوا فوافوا بهم الكوفة، وخذوا ما في عسكرهم من شيء</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من خبر الخوارج</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6525968_3381743652"/>
      <w:bookmarkStart w:id="812" w:name="_Toc324"/>
      <w:bookmarkEnd w:id="811"/>
      <w:r>
        <w:rPr/>
        <w:t>6</w:t>
      </w:r>
      <w:r>
        <w:rPr>
          <w:rtl w:val="true"/>
        </w:rPr>
        <w:t xml:space="preserve">. </w:t>
      </w:r>
      <w:r>
        <w:rPr>
          <w:rtl w:val="true"/>
        </w:rPr>
        <w:t>علي بن الحسين عليه السلام</w:t>
      </w:r>
      <w:bookmarkEnd w:id="812"/>
    </w:p>
    <w:p>
      <w:pPr>
        <w:pStyle w:val="BookText"/>
        <w:rPr/>
      </w:pPr>
      <w:r>
        <w:rPr>
          <w:rFonts w:eastAsia="Times New Roman" w:cs="Times New Roman" w:ascii="Times New Roman" w:hAnsi="Times New Roman"/>
          <w:color w:val="111111"/>
          <w:sz w:val="28"/>
          <w:szCs w:val="28"/>
          <w:lang w:val="en-US" w:bidi="en-US"/>
        </w:rPr>
        <w:t>15567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أنس بن عياض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الصادق عليه السلام، عن أبيه، عن جدّه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كان يوماً يؤمّ‌ الناس وهو يجهر بالقراءة، فجهر ابن الكوّاء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جهر ابن الكوّاء وهو خلفه بها سكت علي، فلمّا أنهاها ابن الكوّاء عاد علي عليه السلام فأتمّ‌ قراءته، فلمّا شرع علي عليه السلام في القراءة أعاد ابن الكوّاء الجهر بتلك الآية، فسكت علي، فلم يزالا كذلك يسكت هذا ويقرأ ذاك مراراً، حتّي قرأ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فسكت ابن الكوّاء وعاد عليه السلام إلي قراءته</w:t>
      </w:r>
      <w:r>
        <w:rPr>
          <w:rFonts w:eastAsia="Amiri" w:cs="Amiri" w:ascii="Amiri" w:hAnsi="Amiri"/>
          <w:color w:val="111111"/>
          <w:sz w:val="28"/>
          <w:szCs w:val="28"/>
          <w:rtl w:val="true"/>
          <w:lang w:bidi="ar-SA"/>
        </w:rPr>
        <w:t>.</w:t>
      </w:r>
      <w:r>
        <w:rPr>
          <w:rStyle w:val="FootnoteAnchor"/>
          <w:rtl w:val="true"/>
        </w:rPr>
        <w:footnoteReference w:id="561"/>
      </w:r>
      <w:bookmarkStart w:id="813" w:name="pg17040_185606"/>
    </w:p>
    <w:p>
      <w:pPr>
        <w:pStyle w:val="Heading6"/>
        <w:numPr>
          <w:ilvl w:val="5"/>
          <w:numId w:val="1"/>
        </w:numPr>
        <w:rPr/>
      </w:pPr>
      <w:bookmarkStart w:id="814" w:name="__RefHeading___Toc6525970_3381743652"/>
      <w:bookmarkStart w:id="815" w:name="_Toc325"/>
      <w:bookmarkEnd w:id="813"/>
      <w:bookmarkEnd w:id="814"/>
      <w:r>
        <w:rPr/>
        <w:t>7</w:t>
      </w:r>
      <w:r>
        <w:rPr>
          <w:rtl w:val="true"/>
        </w:rPr>
        <w:t xml:space="preserve">. </w:t>
      </w:r>
      <w:r>
        <w:rPr>
          <w:rtl w:val="true"/>
        </w:rPr>
        <w:t>علي بن ربيعة</w:t>
      </w:r>
      <w:bookmarkEnd w:id="815"/>
    </w:p>
    <w:p>
      <w:pPr>
        <w:pStyle w:val="BookText"/>
        <w:rPr/>
      </w:pPr>
      <w:r>
        <w:rPr>
          <w:rFonts w:eastAsia="Times New Roman" w:cs="Times New Roman" w:ascii="Times New Roman" w:hAnsi="Times New Roman"/>
          <w:color w:val="111111"/>
          <w:sz w:val="28"/>
          <w:szCs w:val="28"/>
          <w:lang w:val="en-US" w:bidi="en-US"/>
        </w:rPr>
        <w:t>15568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علي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من الخوارج قرأ خلف علي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15569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عثمان بن أبي‌زرعة،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 رجل من الخوارج عليّاً رضى الله عنه وهو في صلاة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فأجابه علي رضى الله عنه وهو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w:t>
      </w:r>
      <w:r>
        <w:rPr>
          <w:rStyle w:val="FootnoteAnchor"/>
          <w:rtl w:val="true"/>
        </w:rPr>
        <w:footnoteReference w:id="563"/>
      </w:r>
    </w:p>
    <w:p>
      <w:pPr>
        <w:pStyle w:val="Heading6"/>
        <w:numPr>
          <w:ilvl w:val="5"/>
          <w:numId w:val="1"/>
        </w:numPr>
        <w:rPr/>
      </w:pPr>
      <w:bookmarkStart w:id="816" w:name="__RefHeading___Toc6525972_3381743652"/>
      <w:bookmarkStart w:id="817" w:name="_Toc326"/>
      <w:bookmarkEnd w:id="816"/>
      <w:r>
        <w:rPr/>
        <w:t>8</w:t>
      </w:r>
      <w:r>
        <w:rPr>
          <w:rtl w:val="true"/>
        </w:rPr>
        <w:t xml:space="preserve">. </w:t>
      </w:r>
      <w:r>
        <w:rPr>
          <w:rtl w:val="true"/>
        </w:rPr>
        <w:t>عمر مولي غفرة</w:t>
      </w:r>
      <w:bookmarkEnd w:id="817"/>
    </w:p>
    <w:p>
      <w:pPr>
        <w:pStyle w:val="BookText"/>
        <w:rPr/>
      </w:pPr>
      <w:r>
        <w:rPr>
          <w:rFonts w:eastAsia="Times New Roman" w:cs="Times New Roman" w:ascii="Times New Roman" w:hAnsi="Times New Roman"/>
          <w:color w:val="111111"/>
          <w:sz w:val="28"/>
          <w:szCs w:val="28"/>
          <w:lang w:val="en-US" w:bidi="en-US"/>
        </w:rPr>
        <w:t>15570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زياد، عن خالد بن حميد المصري، عن عمر مولي غفرة،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علي عليه السلام من صفّين إلي الكوفة أقام الخوارج حتّي جمّوا، ثمّ‌ خرجوا إلي صحراء بالكوفة تسمّي حروراء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المشركون، ألا إنّ‌ عليّاً ومعاوية أشركا في حكم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علي عليه السلام إليهم عبدالله بن عبّاس، فنظر في أمرهم وكلّمهم، ثمّ‌ رجع إلي علي عليه السلام،</w:t>
      </w:r>
      <w:bookmarkStart w:id="818" w:name="pg17040_185607"/>
    </w:p>
    <w:p>
      <w:pPr>
        <w:pStyle w:val="BookText"/>
        <w:rPr/>
      </w:pPr>
      <w:bookmarkEnd w:id="818"/>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منافقين‌؟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سيماهم بسيما المنافقين، إنّ‌ بين أعينهم لأثر السجود، وهم يتأوّلون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ما لم يسفكوا دماً، أو يغصبوا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أحدثتم‌؟ وما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نخرج نحن وأنت ومن كان معنا بصفّين ثلاث ليال، ونتوب إلي الله من أمر الحكمين، ثمّ‌ نسير إلي معاوية فنقاتله حتّي يحكم الله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قلتم هذا حين بعثنا الحكمين؛ وأخذنا منهم العهد؛ وأعطيناهموه‌؟ ألا قلتم هذا حينئذ؟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طالت الحرب علينا، واشتدّ البأس، وكثر الجراح، وخلا الكراع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فحين اشتدّ البأس عليكم عاهدتم، فلمّا وجدتم الجمام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يفي للمشركين، أ فتأمرونني بنقضه‌؟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فمكثوا مكانهم لا يزال الواحد منهم يرجع إلي علي عليه السلام، ولا يزال الآخر يخرج من عند علي عليه السلام، فدخل واحد منهم علي علي عليه السلام بالمسجد والناس حوله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المتلفّتون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عليه السلام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أبوحسن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أباالحسن لا يكره أن يكون الحكم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ملت يا أميرالمؤمنين علي هؤلاء فأفنيتهم‌؟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يفنون، إنّهم لفي أصلاب الرجال وأرحام النساء إلي يوم القيامة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كتاب صفّين، كما عنه ابن أبي‌الحديد في‌شرح نهج‌البلاغة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6525974_3381743652"/>
      <w:bookmarkStart w:id="820" w:name="_Toc327"/>
      <w:bookmarkEnd w:id="819"/>
      <w:r>
        <w:rPr/>
        <w:t>9</w:t>
      </w:r>
      <w:r>
        <w:rPr>
          <w:rtl w:val="true"/>
        </w:rPr>
        <w:t xml:space="preserve">. </w:t>
      </w:r>
      <w:r>
        <w:rPr>
          <w:rtl w:val="true"/>
        </w:rPr>
        <w:t>القاسم بن الوليد</w:t>
      </w:r>
      <w:bookmarkEnd w:id="820"/>
    </w:p>
    <w:p>
      <w:pPr>
        <w:pStyle w:val="BookText"/>
        <w:rPr/>
      </w:pPr>
      <w:r>
        <w:rPr>
          <w:rFonts w:eastAsia="Times New Roman" w:cs="Times New Roman" w:ascii="Times New Roman" w:hAnsi="Times New Roman"/>
          <w:color w:val="111111"/>
          <w:sz w:val="28"/>
          <w:szCs w:val="28"/>
          <w:lang w:val="en-US" w:bidi="en-US"/>
        </w:rPr>
        <w:t>15571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عن القاسم بن الوليد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حكيم بن عبدالرحمان بن سعيد البكائي كان يري رأي الخوارج، فأتي عليّاً ذات</w:t>
      </w:r>
      <w:bookmarkStart w:id="821" w:name="pg17040_185608"/>
    </w:p>
    <w:p>
      <w:pPr>
        <w:pStyle w:val="BookText"/>
        <w:rPr/>
      </w:pPr>
      <w:bookmarkEnd w:id="821"/>
      <w:r>
        <w:rPr>
          <w:rFonts w:ascii="Amiri" w:hAnsi="Amiri" w:eastAsia="Amiri" w:cs="Amiri"/>
          <w:color w:val="111111"/>
          <w:sz w:val="28"/>
          <w:sz w:val="28"/>
          <w:szCs w:val="28"/>
          <w:rtl w:val="true"/>
          <w:lang w:bidi="ar-SA"/>
        </w:rPr>
        <w:t>يوم وهو يخطب،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65"/>
      </w:r>
    </w:p>
    <w:p>
      <w:pPr>
        <w:pStyle w:val="Heading6"/>
        <w:numPr>
          <w:ilvl w:val="5"/>
          <w:numId w:val="1"/>
        </w:numPr>
        <w:rPr/>
      </w:pPr>
      <w:bookmarkStart w:id="822" w:name="__RefHeading___Toc6525976_3381743652"/>
      <w:bookmarkStart w:id="823" w:name="_Toc328"/>
      <w:bookmarkEnd w:id="822"/>
      <w:r>
        <w:rPr/>
        <w:t>10</w:t>
      </w:r>
      <w:r>
        <w:rPr>
          <w:rtl w:val="true"/>
        </w:rPr>
        <w:t xml:space="preserve">. </w:t>
      </w:r>
      <w:r>
        <w:rPr>
          <w:rtl w:val="true"/>
        </w:rPr>
        <w:t>قتادة</w:t>
      </w:r>
      <w:bookmarkEnd w:id="823"/>
    </w:p>
    <w:p>
      <w:pPr>
        <w:pStyle w:val="BookText"/>
        <w:rPr/>
      </w:pPr>
      <w:r>
        <w:rPr>
          <w:rFonts w:eastAsia="Times New Roman" w:cs="Times New Roman" w:ascii="Times New Roman" w:hAnsi="Times New Roman"/>
          <w:color w:val="111111"/>
          <w:sz w:val="28"/>
          <w:szCs w:val="28"/>
          <w:lang w:val="en-US" w:bidi="en-US"/>
        </w:rPr>
        <w:t>15572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الخوارج خلف علي في صلاة الغد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فأنصت له علي رضى الله عنه حتّي فهم ما قال فأجابه وهو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24" w:name="__RefHeading___Toc6525978_3381743652"/>
      <w:bookmarkStart w:id="825" w:name="_Toc329"/>
      <w:bookmarkEnd w:id="824"/>
      <w:r>
        <w:rPr/>
        <w:t>11</w:t>
      </w:r>
      <w:r>
        <w:rPr>
          <w:rtl w:val="true"/>
        </w:rPr>
        <w:t xml:space="preserve">. </w:t>
      </w:r>
      <w:r>
        <w:rPr>
          <w:rtl w:val="true"/>
        </w:rPr>
        <w:t>كثير بن نمر الحضرمي</w:t>
      </w:r>
      <w:bookmarkEnd w:id="825"/>
    </w:p>
    <w:p>
      <w:pPr>
        <w:pStyle w:val="BookText"/>
        <w:rPr/>
      </w:pPr>
      <w:r>
        <w:rPr>
          <w:rFonts w:eastAsia="Times New Roman" w:cs="Times New Roman" w:ascii="Times New Roman" w:hAnsi="Times New Roman"/>
          <w:color w:val="111111"/>
          <w:sz w:val="28"/>
          <w:szCs w:val="28"/>
          <w:lang w:val="en-US" w:bidi="en-US"/>
        </w:rPr>
        <w:t>15573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الأجلح بن عبدالله، عن سلمة بن كهيل، عن كثير بن نمر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علي في الناس يخطبهم ذات يوم، فقال رجل من جانب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آخر فقال مثل ذلك، ثمّ‌ توالي عدّة رجال يحكّمون،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يلتمس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لكم عندنا ثلاثاً ما صحبتمونا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مساجد الله أن تذكروا فيها اسمه، ولا نمنعكم الفيء ما دامت أيديكم مع أيدينا، ولا نقاتلكم حتّي تبدءونا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إلي مكانه الّذي كان فيه من خطبته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من خبر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في‌الكامل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عن الأجلح، عن سلمة بن كهيل، عن كثير بن نمر،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في الجمعة وعلي بن أبي‌طالب علي المنبر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من نواحي المسجد يحكّمون الله، فأشار عليهم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نعم لا حكم إلّا لله، كلمة حقّ‌ يبتغي بها باطل، حكم الله ينتظر فيكم، الآن لكم عندي ثلاث خلال ما كنتم معنا، لن نمنعكم مساجد الله أن يذكر فيها اسمه، ولا نمنعكم فيئاً ما كانت أيديكم مع أيدينا، ولا نقاتلكم حتّي 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خطبته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15575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حصيرة، عن سلمة بن كهيل، عن كثير بن نمر،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مسجد الكوفة عشيّة جمعة وعلي يخطب الناس، فقاموا من نواحي المسجد يحكّمون، فقال بيده هكذا،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يبتغي بها باطل، 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جئتكم بكتاب الله وسنّة نبيّه صلى الله عليه و سلم، وأقسم بينكم بالسويّة، ولا نمنعكم من هذا المسجد أن تصلّوا فيه ما كانت أيديكم مع أيدينا، ولا نقاتلكم حتّي تقاتلونا</w:t>
      </w:r>
      <w:r>
        <w:rPr>
          <w:rFonts w:eastAsia="Amiri" w:cs="Amiri" w:ascii="Amiri" w:hAnsi="Amiri"/>
          <w:color w:val="111111"/>
          <w:sz w:val="28"/>
          <w:szCs w:val="28"/>
          <w:rtl w:val="true"/>
          <w:lang w:bidi="ar-SA"/>
        </w:rPr>
        <w:t>.</w:t>
      </w:r>
      <w:r>
        <w:rPr>
          <w:rStyle w:val="FootnoteAnchor"/>
          <w:rtl w:val="true"/>
        </w:rPr>
        <w:footnoteReference w:id="568"/>
      </w:r>
      <w:bookmarkStart w:id="826" w:name="pg17040_185610"/>
    </w:p>
    <w:p>
      <w:pPr>
        <w:pStyle w:val="BookText"/>
        <w:rPr/>
      </w:pPr>
      <w:bookmarkEnd w:id="826"/>
      <w:r>
        <w:rPr>
          <w:rFonts w:eastAsia="Times New Roman" w:cs="Times New Roman" w:ascii="Times New Roman" w:hAnsi="Times New Roman"/>
          <w:color w:val="111111"/>
          <w:sz w:val="28"/>
          <w:szCs w:val="28"/>
          <w:lang w:val="en-US" w:bidi="en-US"/>
        </w:rPr>
        <w:t>15576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الأشجعي، عن سفيان، عن سلمة بن كهيل، عن كثير بن نمر،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برجل من الخوارج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وجدت هذا يسبّك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كما سبّني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 من لم 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نمنعهم المساجد أن يذكروا الله فيها، وأن لا نمنعهم الفيء ما دامت أيديهم مع أيدينا، وأن لا يقاتلهم حتّي يقاتلونا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المتّقي‌في‌كنز العمّال </w:t>
      </w:r>
      <w:r>
        <w:rPr>
          <w:rFonts w:eastAsia="Amiri" w:cs="Amiri" w:ascii="Amiri" w:hAnsi="Amiri"/>
          <w:color w:val="111111"/>
          <w:sz w:val="28"/>
          <w:szCs w:val="28"/>
          <w:lang w:bidi="ar-SA"/>
        </w:rPr>
        <w:t>300/11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هشام، عن سفيان، عن سلمة بن كهيل، عن كثير 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برجل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هؤلاء يتوعّدونك ففرّوا، وأخذت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فأقتل من لم يقتلني‌؟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أو دع</w:t>
      </w:r>
      <w:r>
        <w:rPr>
          <w:rFonts w:eastAsia="Amiri" w:cs="Amiri" w:ascii="Amiri" w:hAnsi="Amiri"/>
          <w:color w:val="111111"/>
          <w:sz w:val="28"/>
          <w:szCs w:val="28"/>
          <w:rtl w:val="true"/>
          <w:lang w:bidi="ar-SA"/>
        </w:rPr>
        <w:t>.</w:t>
      </w:r>
      <w:r>
        <w:rPr>
          <w:rStyle w:val="FootnoteAnchor"/>
          <w:rtl w:val="true"/>
        </w:rPr>
        <w:footnoteReference w:id="570"/>
      </w:r>
    </w:p>
    <w:p>
      <w:pPr>
        <w:pStyle w:val="Heading6"/>
        <w:numPr>
          <w:ilvl w:val="5"/>
          <w:numId w:val="1"/>
        </w:numPr>
        <w:rPr/>
      </w:pPr>
      <w:bookmarkStart w:id="827" w:name="__RefHeading___Toc6525980_3381743652"/>
      <w:bookmarkStart w:id="828" w:name="_Toc330"/>
      <w:bookmarkEnd w:id="827"/>
      <w:r>
        <w:rPr/>
        <w:t>12</w:t>
      </w:r>
      <w:r>
        <w:rPr>
          <w:rtl w:val="true"/>
        </w:rPr>
        <w:t xml:space="preserve">. </w:t>
      </w:r>
      <w:r>
        <w:rPr>
          <w:rtl w:val="true"/>
        </w:rPr>
        <w:t>ليث بن أبي‌سليم عن أصحابه</w:t>
      </w:r>
      <w:bookmarkEnd w:id="828"/>
    </w:p>
    <w:p>
      <w:pPr>
        <w:pStyle w:val="BookText"/>
        <w:rPr/>
      </w:pPr>
      <w:r>
        <w:rPr>
          <w:rFonts w:eastAsia="Times New Roman" w:cs="Times New Roman" w:ascii="Times New Roman" w:hAnsi="Times New Roman"/>
          <w:color w:val="111111"/>
          <w:sz w:val="28"/>
          <w:szCs w:val="28"/>
          <w:lang w:val="en-US" w:bidi="en-US"/>
        </w:rPr>
        <w:t>15578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 بن أبي‌سليم يذكر عن أصحابه،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علي يقلّب يديه يقول يديه هكذا وهو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لكم عندنا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صلاة في هذا المسجد، ولا نمنعكم نصيبكم من هذا الفيء ما كانت أيديكم مع أيدينا، ولا نقاتلكم حتّي تقاتلونا</w:t>
      </w:r>
      <w:r>
        <w:rPr>
          <w:rFonts w:eastAsia="Amiri" w:cs="Amiri" w:ascii="Amiri" w:hAnsi="Amiri"/>
          <w:color w:val="111111"/>
          <w:sz w:val="28"/>
          <w:szCs w:val="28"/>
          <w:rtl w:val="true"/>
          <w:lang w:bidi="ar-SA"/>
        </w:rPr>
        <w:t>.</w:t>
      </w:r>
      <w:r>
        <w:rPr>
          <w:rStyle w:val="FootnoteAnchor"/>
          <w:rtl w:val="true"/>
        </w:rPr>
        <w:footnoteReference w:id="571"/>
      </w:r>
      <w:bookmarkStart w:id="829" w:name="pg17040_185611"/>
    </w:p>
    <w:p>
      <w:pPr>
        <w:pStyle w:val="Heading6"/>
        <w:numPr>
          <w:ilvl w:val="5"/>
          <w:numId w:val="1"/>
        </w:numPr>
        <w:rPr/>
      </w:pPr>
      <w:bookmarkStart w:id="830" w:name="__RefHeading___Toc6525982_3381743652"/>
      <w:bookmarkStart w:id="831" w:name="_Toc331"/>
      <w:bookmarkEnd w:id="829"/>
      <w:bookmarkEnd w:id="830"/>
      <w:r>
        <w:rPr/>
        <w:t>13</w:t>
      </w:r>
      <w:r>
        <w:rPr>
          <w:rtl w:val="true"/>
        </w:rPr>
        <w:t xml:space="preserve">. </w:t>
      </w:r>
      <w:r>
        <w:rPr>
          <w:rtl w:val="true"/>
        </w:rPr>
        <w:t>محمّد بن شهاب الزهري</w:t>
      </w:r>
      <w:bookmarkEnd w:id="831"/>
    </w:p>
    <w:p>
      <w:pPr>
        <w:pStyle w:val="BookText"/>
        <w:rPr/>
      </w:pPr>
      <w:r>
        <w:rPr>
          <w:rFonts w:eastAsia="Times New Roman" w:cs="Times New Roman" w:ascii="Times New Roman" w:hAnsi="Times New Roman"/>
          <w:color w:val="111111"/>
          <w:sz w:val="28"/>
          <w:szCs w:val="28"/>
          <w:lang w:val="en-US" w:bidi="en-US"/>
        </w:rPr>
        <w:t>15579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أنكرت الحكومة علي طائفة من أصحابه قدمت إلي بلدانها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رجل إلي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6"/>
        <w:numPr>
          <w:ilvl w:val="5"/>
          <w:numId w:val="1"/>
        </w:numPr>
        <w:rPr/>
      </w:pPr>
      <w:bookmarkStart w:id="832" w:name="__RefHeading___Toc6525984_3381743652"/>
      <w:bookmarkStart w:id="833" w:name="_Toc332"/>
      <w:bookmarkEnd w:id="832"/>
      <w:r>
        <w:rPr/>
        <w:t>14</w:t>
      </w:r>
      <w:r>
        <w:rPr>
          <w:rtl w:val="true"/>
        </w:rPr>
        <w:t xml:space="preserve">. </w:t>
      </w:r>
      <w:r>
        <w:rPr>
          <w:rtl w:val="true"/>
        </w:rPr>
        <w:t>ما ورد مرسلاً</w:t>
      </w:r>
      <w:bookmarkEnd w:id="833"/>
    </w:p>
    <w:p>
      <w:pPr>
        <w:pStyle w:val="BookText"/>
        <w:rPr/>
      </w:pPr>
      <w:r>
        <w:rPr>
          <w:rFonts w:eastAsia="Times New Roman" w:cs="Times New Roman" w:ascii="Times New Roman" w:hAnsi="Times New Roman"/>
          <w:color w:val="111111"/>
          <w:sz w:val="28"/>
          <w:szCs w:val="28"/>
          <w:lang w:val="en-US" w:bidi="en-US"/>
        </w:rPr>
        <w:t>15580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يخطب إذ سمع تحكيماً من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اريد بها باطل، لكم علينا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مساجد الله أن تذكروا فيها اسم الله، ولا نمنعكم الفيء ما كانت أيديكم مع أيدينا، ولا نبدؤكم بقتال</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15581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المحكّمة في منزل زيد بن حصين الطائي فبايعوا عبدالله بن وهب، وكان يدعي ذا الثفنات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أثر سجود بجبهته وأنفه ويديه وركبتيه بثفنات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بيعتهم له لعشر خلون من شوّال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خرجوا فتوافوا بالنهروان، وأقبلوا يحكّمون،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ولابدّ من أمير يعمل في إمرته المؤمن ويستمتع الفاجر، ويبلغ الكتاب الأجل، وإنّها لكلمة حقّ‌ يعتزون بها الباطل، فإن تكلّموا حججناهم، وإن سكتوا غممناهم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15582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قائماً علي المنبر بالكوفة يخطب فقالت الخوارج من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خطبته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 أما أنّ‌ لهم عندنا ثلاثاً أن لا نمنعهم حقّهم من الفيء ما كانت أيديهم مع أيدينا، ولا نمنعهم مساجد الله أن يذكروا فيها اسمه، ولا نقاتلهم حتّي يقاتلونا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عند ظهور القتال منهم بالإصلاح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يدعوا إلي الصلاح والحقّ‌ وما يوجبه الكتاب و السنّة والرجوع عن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رجعت إحداهما إلي الحقّ‌ وأرادت الصلاح وأدامت الاُخري علي بغيها وامتنعت من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تعالي بالدعاء إلي الحقّ‌ قبل القتال، ثمّ‌ إن أبت الرجوع قوتلت، وكذا فعل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بدعاء الفئة الباغية إلي الحقّ‌ واحتجّ‌ عليهم فلمّا أبوا القبول 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دلالة علي أنّ‌ اعتقاد مذاهب أهل البغي لا يوجب قتالهم ما لم يقاتلوا؛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أمر بقتالهم إذا بغوا علي غيرهم بالقتال، وكذلك فعل علي بن أبي‌طالب رضى الله عنه مع الخوارج، وذلك لأنّهم حين اعتزلوا عسكره بعث إليهم عبدالله بن عبّاس فدعاهم، فلمّا أبوا الرجوع ذهب إليهم فحاجّهم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طائفة علي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الكوفة خطب فحكّمت الخوارج من نواحي المسجد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باب فرض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 أما إنّ‌ لهم ثلاثاً أن لا نمنعهم مساجد الله أن يذكروا فيها اسمه، وأن لا نمنعهم حقّهم من الفيء ما دامت أيديهم مع أيدينا، وأن لا نقاتلهم حتّي يقاتلونا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سورة الحجرات، باب ما يبدأ به أهل البغي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قوم من الخوارج لعلي رضى الله عنه بمخالفة رأيه، وقال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علي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إلّا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اريد بها باطل، لكم علينا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مساجد الله أن تذكروا فيها اسم الله، ولا نبدؤكم بقتال، ولا نمنعكم الفيء ما دامت أيديكم معنا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15585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علي أباموسي ومن معه من الجيش إلي دومة الجندل اشتدّ أمر الخوارج، وبالغوا في النكير علي علي وصرّحوا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وتعرّضوا لعلي في خطبه، وأسمعوه السبّ‌ والشتم والتعريض بآيات القران، وذلك أنّ‌ عليّاً قام خطيباً في بعض الجمع فذكر أمر الخوارج فذمّه وعابه، فقام جماعة منهم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رجل منهم وهو واضع إصبعه في اذنيه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علي يقلّب يديه هكذا وهكذا وهو علي المنبر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ننتظر فيكم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علينا أن لا نمنعكم مساجدنا ما لم تخرجوا علينا، ولا نمنعكم نصيبكم من هذا الفيء ما دامت أيديكم مع أيدينا، ولا نقاتلكم حتّي تقاتلونا</w:t>
      </w:r>
      <w:r>
        <w:rPr>
          <w:rFonts w:eastAsia="Amiri" w:cs="Amiri" w:ascii="Amiri" w:hAnsi="Amiri"/>
          <w:color w:val="111111"/>
          <w:sz w:val="28"/>
          <w:szCs w:val="28"/>
          <w:rtl w:val="true"/>
          <w:lang w:bidi="ar-SA"/>
        </w:rPr>
        <w:t>.</w:t>
      </w:r>
      <w:r>
        <w:rPr>
          <w:rStyle w:val="FootnoteAnchor"/>
          <w:rtl w:val="true"/>
        </w:rPr>
        <w:footnoteReference w:id="577"/>
      </w:r>
      <w:bookmarkStart w:id="834" w:name="pg17040_185614"/>
    </w:p>
    <w:p>
      <w:pPr>
        <w:pStyle w:val="Heading6"/>
        <w:numPr>
          <w:ilvl w:val="5"/>
          <w:numId w:val="1"/>
        </w:numPr>
        <w:rPr/>
      </w:pPr>
      <w:bookmarkStart w:id="835" w:name="__RefHeading___Toc6525986_3381743652"/>
      <w:bookmarkStart w:id="836" w:name="_Toc333"/>
      <w:bookmarkEnd w:id="834"/>
      <w:bookmarkEnd w:id="835"/>
      <w:r>
        <w:rPr/>
        <w:t>4</w:t>
      </w:r>
      <w:r>
        <w:rPr>
          <w:rtl w:val="true"/>
        </w:rPr>
        <w:t xml:space="preserve">. </w:t>
      </w:r>
      <w:r>
        <w:rPr>
          <w:rtl w:val="true"/>
        </w:rPr>
        <w:t>رفقه عليه السلام مع قاتله</w:t>
      </w:r>
      <w:bookmarkEnd w:id="83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نجيح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علي‌الباقر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37" w:name="__RefHeading___Toc6525988_3381743652"/>
      <w:bookmarkStart w:id="838" w:name="_Toc334"/>
      <w:bookmarkEnd w:id="837"/>
      <w:r>
        <w:rPr/>
        <w:t>1</w:t>
      </w:r>
      <w:r>
        <w:rPr>
          <w:rtl w:val="true"/>
        </w:rPr>
        <w:t xml:space="preserve">. </w:t>
      </w:r>
      <w:r>
        <w:rPr>
          <w:rtl w:val="true"/>
        </w:rPr>
        <w:t>جعفر بن نجيح</w:t>
      </w:r>
      <w:bookmarkEnd w:id="838"/>
    </w:p>
    <w:p>
      <w:pPr>
        <w:pStyle w:val="BookText"/>
        <w:rPr/>
      </w:pPr>
      <w:r>
        <w:rPr>
          <w:rFonts w:eastAsia="Times New Roman" w:cs="Times New Roman" w:ascii="Times New Roman" w:hAnsi="Times New Roman"/>
          <w:color w:val="111111"/>
          <w:sz w:val="28"/>
          <w:szCs w:val="28"/>
          <w:lang w:val="en-US" w:bidi="en-US"/>
        </w:rPr>
        <w:t>15586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علقمة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وفي يده درّته يوقظ‍‌ الناس، فخرج فضربه ابن ملجم فاُخذ،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أصحّ‌ فأنا ولىّ‌ دمي أعفو إن شئت، وإن شئت استقدت، وإن أنا هلكت فبدا لكم أن تقتلوه فلا تمثّلوا به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العاصمي‌بإسناده إليه في‌زين الفتي </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6525990_3381743652"/>
      <w:bookmarkStart w:id="840" w:name="_Toc335"/>
      <w:bookmarkEnd w:id="839"/>
      <w:r>
        <w:rPr/>
        <w:t>2</w:t>
      </w:r>
      <w:r>
        <w:rPr>
          <w:rtl w:val="true"/>
        </w:rPr>
        <w:t xml:space="preserve">. </w:t>
      </w:r>
      <w:r>
        <w:rPr>
          <w:rtl w:val="true"/>
        </w:rPr>
        <w:t>عامر الشعبي</w:t>
      </w:r>
      <w:bookmarkEnd w:id="840"/>
    </w:p>
    <w:p>
      <w:pPr>
        <w:pStyle w:val="BookText"/>
        <w:rPr/>
      </w:pPr>
      <w:r>
        <w:rPr>
          <w:rFonts w:eastAsia="Times New Roman" w:cs="Times New Roman" w:ascii="Times New Roman" w:hAnsi="Times New Roman"/>
          <w:color w:val="111111"/>
          <w:sz w:val="28"/>
          <w:szCs w:val="28"/>
          <w:lang w:val="en-US" w:bidi="en-US"/>
        </w:rPr>
        <w:t>15587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عبدالرحمان بن صالح، حدّثنا عمرو بن هشام، عن إسماعيل بن أبي‌خالد،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علي تلك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ضاربي‌؟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من طعامي واسقوه من شرابي، فإن أنا عشت رأيت فيه رأيي، وإن أنا متّ‌ فاضربوه ضربة لا تزيدوه عليها</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15588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عين الأئمّة أبوالحسن علي بن أحمد الكرباسي الخوارزمي،</w:t>
      </w:r>
      <w:bookmarkStart w:id="841" w:name="pg17040_185615"/>
    </w:p>
    <w:p>
      <w:pPr>
        <w:pStyle w:val="BookText"/>
        <w:rPr/>
      </w:pPr>
      <w:bookmarkEnd w:id="841"/>
      <w:r>
        <w:rPr>
          <w:rFonts w:ascii="Amiri" w:hAnsi="Amiri" w:eastAsia="Amiri" w:cs="Amiri"/>
          <w:color w:val="111111"/>
          <w:sz w:val="28"/>
          <w:sz w:val="28"/>
          <w:szCs w:val="28"/>
          <w:rtl w:val="true"/>
          <w:lang w:bidi="ar-SA"/>
        </w:rPr>
        <w:t xml:space="preserve">أخبرنا عمادالدين أبوعبدالله محمّد بن إبراهيم الوبري الخوارزمي رحمه الله، حدّثنا الشيخ أبوالقاسم ميمون بن علي بن ميمون الميموني، حدّثنا الشيخ صالح أبوشعيب صالح بن محمّد بن صالح بن شعيب، أخبرنا أبوحاتم، حدّثنا أبوعبدالرحمان، حدّثنا عثمان البغدادي، حدّثنا عبدالرحمان بن صالح، 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هشام، حدّثنا إسماعيل بن أبي‌خالد،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علي تلك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ضاربي‌؟ أطعموه من طعامي، واسقوه من شرابي، فإن عشت فأنا أولي بحقّي، وإن متّ‌ فاضربوه ولا تزيدوه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محمّد بن عون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يونس، حدّثنا عبدالعزيز بن الخطّاب، حدّثنا علي بن غراب،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تلك الضربة أوصي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ضربني فأحسنوا إليه، وألينوا له فراشه، فإن أعش فهضم أو قصاص، وإن أمتّ‌ فعاجلوه فإنّي مخاصمه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581"/>
      </w:r>
    </w:p>
    <w:p>
      <w:pPr>
        <w:pStyle w:val="Heading6"/>
        <w:numPr>
          <w:ilvl w:val="5"/>
          <w:numId w:val="1"/>
        </w:numPr>
        <w:rPr/>
      </w:pPr>
      <w:bookmarkStart w:id="842" w:name="__RefHeading___Toc6525992_3381743652"/>
      <w:bookmarkStart w:id="843" w:name="_Toc336"/>
      <w:bookmarkEnd w:id="842"/>
      <w:r>
        <w:rPr/>
        <w:t>3</w:t>
      </w:r>
      <w:r>
        <w:rPr>
          <w:rtl w:val="true"/>
        </w:rPr>
        <w:t xml:space="preserve">. </w:t>
      </w:r>
      <w:r>
        <w:rPr>
          <w:rtl w:val="true"/>
        </w:rPr>
        <w:t>عبيدالله بن عبّاس</w:t>
      </w:r>
      <w:bookmarkEnd w:id="843"/>
    </w:p>
    <w:p>
      <w:pPr>
        <w:pStyle w:val="BookText"/>
        <w:rPr/>
      </w:pPr>
      <w:r>
        <w:rPr>
          <w:rFonts w:eastAsia="Times New Roman" w:cs="Times New Roman" w:ascii="Times New Roman" w:hAnsi="Times New Roman"/>
          <w:color w:val="111111"/>
          <w:sz w:val="28"/>
          <w:szCs w:val="28"/>
          <w:lang w:val="en-US" w:bidi="en-US"/>
        </w:rPr>
        <w:t>15590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البجلي، عن أبي‌بكر بن حفص،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عبّاس،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عليّاً بالكوفة 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تقول في هذا 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تحسنوا ضيافته حتّي تنظروا علي أىّ‌ حال أكون، فإن اهلك فلا تلبثوه بعدي ساعة</w:t>
      </w:r>
      <w:r>
        <w:rPr>
          <w:rFonts w:eastAsia="Amiri" w:cs="Amiri" w:ascii="Amiri" w:hAnsi="Amiri"/>
          <w:color w:val="111111"/>
          <w:sz w:val="28"/>
          <w:szCs w:val="28"/>
          <w:rtl w:val="true"/>
          <w:lang w:bidi="ar-SA"/>
        </w:rPr>
        <w:t>.</w:t>
      </w:r>
      <w:r>
        <w:rPr>
          <w:rStyle w:val="FootnoteAnchor"/>
          <w:rtl w:val="true"/>
        </w:rPr>
        <w:footnoteReference w:id="582"/>
      </w:r>
      <w:bookmarkStart w:id="844" w:name="pg17040_185616"/>
    </w:p>
    <w:p>
      <w:pPr>
        <w:pStyle w:val="Heading6"/>
        <w:numPr>
          <w:ilvl w:val="5"/>
          <w:numId w:val="1"/>
        </w:numPr>
        <w:rPr/>
      </w:pPr>
      <w:bookmarkStart w:id="845" w:name="__RefHeading___Toc6525994_3381743652"/>
      <w:bookmarkStart w:id="846" w:name="_Toc337"/>
      <w:bookmarkEnd w:id="844"/>
      <w:bookmarkEnd w:id="845"/>
      <w:r>
        <w:rPr/>
        <w:t>4</w:t>
      </w:r>
      <w:r>
        <w:rPr>
          <w:rtl w:val="true"/>
        </w:rPr>
        <w:t xml:space="preserve">. </w:t>
      </w:r>
      <w:r>
        <w:rPr>
          <w:rtl w:val="true"/>
        </w:rPr>
        <w:t>محمّد ابن الحنفيّة</w:t>
      </w:r>
      <w:bookmarkEnd w:id="846"/>
    </w:p>
    <w:p>
      <w:pPr>
        <w:pStyle w:val="BookText"/>
        <w:rPr/>
      </w:pPr>
      <w:r>
        <w:rPr>
          <w:rFonts w:eastAsia="Times New Roman" w:cs="Times New Roman" w:ascii="Times New Roman" w:hAnsi="Times New Roman"/>
          <w:color w:val="111111"/>
          <w:sz w:val="28"/>
          <w:szCs w:val="28"/>
          <w:lang w:val="en-US" w:bidi="en-US"/>
        </w:rPr>
        <w:t>15591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ومحمّد بن الصلت،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الربيع بن المنذر، عن أبيه،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علينا ابن ملجم الحمّام وأنا وحسن وحسين جلوس في الحمّام، فلمّا دخل كأنّهما اشمأزّا منه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تدخل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عنكما فلعمري ما يريد بكما أحشم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اتي به أسيراً 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اليوم بأعرف به منّي يوم دخل علينا الحمّام،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أسير فأحسنوا نزله، وأكرموا مثواه، فإن بقيت قتلت أو عفوت، وإن متّ‌ فاقتلوه قتلتي،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6"/>
        <w:numPr>
          <w:ilvl w:val="5"/>
          <w:numId w:val="1"/>
        </w:numPr>
        <w:rPr/>
      </w:pPr>
      <w:bookmarkStart w:id="847" w:name="__RefHeading___Toc6525996_3381743652"/>
      <w:bookmarkStart w:id="848" w:name="_Toc338"/>
      <w:bookmarkEnd w:id="847"/>
      <w:r>
        <w:rPr/>
        <w:t>5</w:t>
      </w:r>
      <w:r>
        <w:rPr>
          <w:rtl w:val="true"/>
        </w:rPr>
        <w:t xml:space="preserve">. </w:t>
      </w:r>
      <w:r>
        <w:rPr>
          <w:rtl w:val="true"/>
        </w:rPr>
        <w:t>محمّد بن علي الباقر عليه السلام</w:t>
      </w:r>
      <w:bookmarkEnd w:id="848"/>
    </w:p>
    <w:p>
      <w:pPr>
        <w:pStyle w:val="BookText"/>
        <w:rPr/>
      </w:pPr>
      <w:r>
        <w:rPr>
          <w:rFonts w:eastAsia="Times New Roman" w:cs="Times New Roman" w:ascii="Times New Roman" w:hAnsi="Times New Roman"/>
          <w:color w:val="111111"/>
          <w:sz w:val="28"/>
          <w:szCs w:val="28"/>
          <w:lang w:val="en-US" w:bidi="en-US"/>
        </w:rPr>
        <w:t>15592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قال في ابن ملجم بعد ما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عشت فأنا ولىّ‌ دمي، أعفو إن شئت، وإن شئت استقدت، وإن متّ‌ فقتلتموه فلا تمثّلوا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15593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أنس بن عياض، عن جعفر بن محمّد، عن أبيه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 بن أبي‌طالب رضى الله عنه كان يخرج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وفي يده درّته يوقظ‍‌ بها</w:t>
      </w:r>
      <w:bookmarkStart w:id="849" w:name="pg17040_185617"/>
    </w:p>
    <w:p>
      <w:pPr>
        <w:pStyle w:val="BookText"/>
        <w:rPr/>
      </w:pPr>
      <w:bookmarkEnd w:id="849"/>
      <w:r>
        <w:rPr>
          <w:rFonts w:ascii="Amiri" w:hAnsi="Amiri" w:eastAsia="Amiri" w:cs="Amiri"/>
          <w:color w:val="111111"/>
          <w:sz w:val="28"/>
          <w:sz w:val="28"/>
          <w:szCs w:val="28"/>
          <w:rtl w:val="true"/>
          <w:lang w:bidi="ar-SA"/>
        </w:rPr>
        <w:t>الناس، فضربه ابن ملجم، 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عشت فأنا ولىّ‌ دمي؛ أعفو إن شئت، وإن شئت استقدت</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البيهقي‌بإسناده إليه في‌السنن الكبري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عبيد، حدّثنا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يخرج إلي الصلاة وفي يده درّته، فيوقظ‍‌ الناس، فضربه ابن ملجم،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عشت فأنا ولىّ‌ دمي؛ أعفو إن شئت، وإن شئت استقدت</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15595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الحريثي،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كان يخرج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وفي يده درّة يوقظ‍‌ الناس للصبح، فخرج اليوم الّذي ضرب فيه، فضربه ابن ملجم، فاُخذ،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فإن صححت فأنا أولي بدمي؛ أعفو إن شئت، وإن شئت استقدت</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15596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الدراوردي،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50" w:name="__RefHeading___Toc6525998_3381743652"/>
      <w:bookmarkStart w:id="851" w:name="_Toc339"/>
      <w:bookmarkEnd w:id="850"/>
      <w:r>
        <w:rPr/>
        <w:t>6</w:t>
      </w:r>
      <w:r>
        <w:rPr>
          <w:rtl w:val="true"/>
        </w:rPr>
        <w:t xml:space="preserve">. </w:t>
      </w:r>
      <w:r>
        <w:rPr>
          <w:rtl w:val="true"/>
        </w:rPr>
        <w:t>ما ورد مرسلاً</w:t>
      </w:r>
      <w:bookmarkEnd w:id="851"/>
    </w:p>
    <w:p>
      <w:pPr>
        <w:pStyle w:val="BookText"/>
        <w:rPr/>
      </w:pPr>
      <w:r>
        <w:rPr>
          <w:rFonts w:eastAsia="Times New Roman" w:cs="Times New Roman" w:ascii="Times New Roman" w:hAnsi="Times New Roman"/>
          <w:color w:val="111111"/>
          <w:sz w:val="28"/>
          <w:szCs w:val="28"/>
          <w:lang w:val="en-US" w:bidi="en-US"/>
        </w:rPr>
        <w:t>15597</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عوانة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عبدالرحمان بن ملجم عليّاً رضى الله عنه وحمل إلي منزله</w:t>
      </w:r>
    </w:p>
    <w:p>
      <w:pPr>
        <w:pStyle w:val="BookText"/>
        <w:rPr/>
      </w:pPr>
      <w:r>
        <w:rPr>
          <w:rFonts w:ascii="Amiri" w:hAnsi="Amiri" w:eastAsia="Amiri" w:cs="Amiri"/>
          <w:color w:val="111111"/>
          <w:sz w:val="28"/>
          <w:sz w:val="28"/>
          <w:szCs w:val="28"/>
          <w:rtl w:val="true"/>
          <w:lang w:bidi="ar-SA"/>
        </w:rPr>
        <w:t xml:space="preserve">أتاه العوّاد،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وصلّي علي النبىّ‌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إلي يوم اللزام، إن أبق فأنا ولىّ‌ دمي، وإن أفن فالفناء ميعادي، العفو لي قربة ولكم حسنة، فاعفوا عفا الله عنّا وعنكم،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يَغْفِرَ اللّهُ‌ لَكُمْ‌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15598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عبدالرحمان بن ملجم فاُدخل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وألينوا فراشه، فإن أعش فأنا أولي بدمه عفواً وقصاصاً، وإن أمتّ‌ فألحقوه بي اخاصمه عند ربّ‌ العالمين</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15599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ملجم فاُخذ واُدخل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فراشه، فإن أعش فأنا ولىّ‌ دمي؛ إمّا عفوت وإمّا اقتصصت، وإن أمتّ‌ فألحقوه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15600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عليه عبدالرحمان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وأطيبوا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وألينوا فراشه، فإن أعش فعفو أو قصاص، وإن أمتّ‌ فألحقوه بي اخاصمه عند ربّ‌ العالمين</w:t>
      </w:r>
      <w:r>
        <w:rPr>
          <w:rFonts w:eastAsia="Amiri" w:cs="Amiri" w:ascii="Amiri" w:hAnsi="Amiri"/>
          <w:color w:val="111111"/>
          <w:sz w:val="28"/>
          <w:szCs w:val="28"/>
          <w:rtl w:val="true"/>
          <w:lang w:bidi="ar-SA"/>
        </w:rPr>
        <w:t>.</w:t>
      </w:r>
      <w:r>
        <w:rPr>
          <w:rStyle w:val="FootnoteAnchor"/>
          <w:rtl w:val="true"/>
        </w:rPr>
        <w:footnoteReference w:id="591"/>
      </w:r>
      <w:bookmarkStart w:id="852" w:name="pg17040_185619"/>
    </w:p>
    <w:p>
      <w:pPr>
        <w:pStyle w:val="BookText"/>
        <w:rPr/>
      </w:pPr>
      <w:bookmarkEnd w:id="852"/>
      <w:r>
        <w:rPr>
          <w:rFonts w:eastAsia="Times New Roman" w:cs="Times New Roman" w:ascii="Times New Roman" w:hAnsi="Times New Roman"/>
          <w:color w:val="111111"/>
          <w:sz w:val="28"/>
          <w:szCs w:val="28"/>
          <w:lang w:val="en-US" w:bidi="en-US"/>
        </w:rPr>
        <w:t>15601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علي رضى الله عنه إلي السجن،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فإذا أنا متّ‌ فاقتلوه كما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رضى الله عنه يفتقده ويقول لمن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أرسلتم إلي أسيركم طعاماً؟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ابتداء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وأحسنوا إساره، فإن أعش فسأري فيه رأيي في العفو أو القصاص، وإن أمتّ‌ فقتل نفس بنفس، ولا تمثّلوا به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15603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وأطعموه واسقوه، فإن أعش أر فيه رأيي، وإن أمتّ‌ فاقتلوه، ولا تمثّلوا به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15604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جرحه ابن ملجم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إساره، فإن عشت فأنا ولىّ‌ دمي، وإن متّ‌ فضربة كضربتي</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15605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ملجم جرح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واحبسوه، فإن عشت فأنا ولىّ‌ دمي، أعفو إن شئت، وإن شئت استقدت، وإن متّ‌ فاقتلوه، ولا تمثّلوا به</w:t>
      </w:r>
      <w:r>
        <w:rPr>
          <w:rFonts w:eastAsia="Amiri" w:cs="Amiri" w:ascii="Amiri" w:hAnsi="Amiri"/>
          <w:color w:val="111111"/>
          <w:sz w:val="28"/>
          <w:szCs w:val="28"/>
          <w:rtl w:val="true"/>
          <w:lang w:bidi="ar-SA"/>
        </w:rPr>
        <w:t>.</w:t>
      </w:r>
      <w:r>
        <w:rPr>
          <w:rStyle w:val="FootnoteAnchor"/>
          <w:rtl w:val="true"/>
        </w:rPr>
        <w:footnoteReference w:id="596"/>
      </w:r>
    </w:p>
    <w:p>
      <w:pPr>
        <w:pStyle w:val="Heading6"/>
        <w:numPr>
          <w:ilvl w:val="5"/>
          <w:numId w:val="1"/>
        </w:numPr>
        <w:rPr/>
      </w:pPr>
      <w:bookmarkStart w:id="853" w:name="__RefHeading___Toc6526000_3381743652"/>
      <w:bookmarkStart w:id="854" w:name="_Toc340"/>
      <w:bookmarkEnd w:id="853"/>
      <w:r>
        <w:rPr/>
        <w:t>5</w:t>
      </w:r>
      <w:r>
        <w:rPr>
          <w:rtl w:val="true"/>
        </w:rPr>
        <w:t xml:space="preserve">. </w:t>
      </w:r>
      <w:r>
        <w:rPr>
          <w:rtl w:val="true"/>
        </w:rPr>
        <w:t>رفقه عليه السلام في موارد اخري غير ما تقدّم</w:t>
      </w:r>
      <w:bookmarkEnd w:id="8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855" w:name="pg17040_185620"/>
    </w:p>
    <w:p>
      <w:pPr>
        <w:pStyle w:val="Heading6"/>
        <w:numPr>
          <w:ilvl w:val="5"/>
          <w:numId w:val="1"/>
        </w:numPr>
        <w:rPr/>
      </w:pPr>
      <w:bookmarkStart w:id="856" w:name="__RefHeading___Toc6526002_3381743652"/>
      <w:bookmarkStart w:id="857" w:name="_Toc341"/>
      <w:bookmarkEnd w:id="855"/>
      <w:bookmarkEnd w:id="856"/>
      <w:r>
        <w:rPr/>
        <w:t>1</w:t>
      </w:r>
      <w:r>
        <w:rPr>
          <w:rtl w:val="true"/>
        </w:rPr>
        <w:t xml:space="preserve">. </w:t>
      </w:r>
      <w:r>
        <w:rPr>
          <w:rtl w:val="true"/>
        </w:rPr>
        <w:t>محمّد بن علي الباقر عليه السلام</w:t>
      </w:r>
      <w:bookmarkEnd w:id="857"/>
    </w:p>
    <w:p>
      <w:pPr>
        <w:pStyle w:val="BookText"/>
        <w:rPr/>
      </w:pPr>
      <w:r>
        <w:rPr>
          <w:rFonts w:eastAsia="Times New Roman" w:cs="Times New Roman" w:ascii="Times New Roman" w:hAnsi="Times New Roman"/>
          <w:color w:val="111111"/>
          <w:sz w:val="28"/>
          <w:szCs w:val="28"/>
          <w:lang w:val="en-US" w:bidi="en-US"/>
        </w:rPr>
        <w:t>15606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بن أعين عن أبيه، عن أبي‌جعفر محمّد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إذا صلّي الفجر لم يزل معقّباً إلي أن تطلع الشمس، فإذا طلعت اجتمع إليه الفقراء والمساكين وغيرهم من الناس، فيعلّمهم الفقه والقرآن، وكان له وقت يقوم فيه من مجلسه ذلك، فقام يوماً فمرّ برجل، فرماه بكلمة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عوده علي بدئه حتّي صعد المنبر، وأمر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فحمد الله وأثني عليه، وصلّي علي نبيّه،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شيء أحبّ‌ إلي الله ولا أعمّ‌ نفعاً من حلم إمام وفقهه، ولا شيء أبغض إلي الله ولا أعمّ‌ ضرراً من جهل إمام وخرقه، ألا وإنّه من لم يكن له من نفسه واعظ‍‌ لم يكن له من الله حافظ‍‌، ألا وإنّه من أنصف من نفسه لم يزده الله إلّا عزّاً، ألا وإنّ‌ الذلّ‌ في طاعة الله أقرب إلي الله من التعزّز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المتكلّم آنفاً؟ فلم يستطع الإنكار،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 وتصفح فأنت أهل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وصفحت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أن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ينسبه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6526004_3381743652"/>
      <w:bookmarkStart w:id="859" w:name="_Toc342"/>
      <w:bookmarkEnd w:id="858"/>
      <w:r>
        <w:rPr/>
        <w:t>2</w:t>
      </w:r>
      <w:r>
        <w:rPr>
          <w:rtl w:val="true"/>
        </w:rPr>
        <w:t xml:space="preserve">. </w:t>
      </w:r>
      <w:r>
        <w:rPr>
          <w:rtl w:val="true"/>
        </w:rPr>
        <w:t>ما ورد مرسلاً</w:t>
      </w:r>
      <w:bookmarkEnd w:id="859"/>
    </w:p>
    <w:p>
      <w:pPr>
        <w:pStyle w:val="BookText"/>
        <w:rPr/>
      </w:pPr>
      <w:r>
        <w:rPr>
          <w:rFonts w:eastAsia="Times New Roman" w:cs="Times New Roman" w:ascii="Times New Roman" w:hAnsi="Times New Roman"/>
          <w:color w:val="111111"/>
          <w:sz w:val="28"/>
          <w:szCs w:val="28"/>
          <w:lang w:val="en-US" w:bidi="en-US"/>
        </w:rPr>
        <w:t>15607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قعد عن خلافته قوم فلم يحبسهم ولم يكرههم، وتكلّموا فلم يعاقبهم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ينفهم، وولّاهم ما تولّوا، ولم يفعل بهم كما فعل من ذكرتم بسعد بن عبادة، وكما رويتم من نفي عثمان بن عفّان لأبي‌ذرّ إلي الربذة، وما فعل بعمّار وابن مسعود وغيرهم</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15608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عندنا من الأخبار عن علي بن أبي‌طالب رضى الله عنه أنّه لم</w:t>
      </w:r>
      <w:bookmarkStart w:id="860" w:name="pg17040_185621"/>
    </w:p>
    <w:p>
      <w:pPr>
        <w:pStyle w:val="BookText"/>
        <w:rPr/>
      </w:pPr>
      <w:bookmarkEnd w:id="860"/>
      <w:r>
        <w:rPr>
          <w:rFonts w:ascii="Amiri" w:hAnsi="Amiri" w:eastAsia="Amiri" w:cs="Amiri"/>
          <w:color w:val="111111"/>
          <w:sz w:val="28"/>
          <w:sz w:val="28"/>
          <w:szCs w:val="28"/>
          <w:rtl w:val="true"/>
          <w:lang w:bidi="ar-SA"/>
        </w:rPr>
        <w:t>يقاتل قوماً قطّ‍‌ من أهل القبلة ممّن خالفه حتّي يدعوهم، وأنّه لم يتعرّض بعد قتالهم وظهوره عليهم لشيء من مواريثهم، ولا لنسائهم، ولا لذراريهم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في‌قتال أهل الشرك و أهل البغي</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6526006_3381743652"/>
      <w:bookmarkStart w:id="862" w:name="_Toc343"/>
      <w:bookmarkEnd w:id="861"/>
      <w:r>
        <w:rPr>
          <w:rtl w:val="true"/>
        </w:rPr>
        <w:t>الثامن عشر</w:t>
      </w:r>
      <w:r>
        <w:rPr>
          <w:rtl w:val="true"/>
        </w:rPr>
        <w:t xml:space="preserve">: </w:t>
      </w:r>
      <w:r>
        <w:rPr>
          <w:rtl w:val="true"/>
        </w:rPr>
        <w:t>شدّته عليه السلام في دين الله وصراحة لهجته تجاه التخلّفات والمتخلّفين</w:t>
      </w:r>
      <w:bookmarkEnd w:id="862"/>
    </w:p>
    <w:p>
      <w:pPr>
        <w:pStyle w:val="Heading6"/>
        <w:numPr>
          <w:ilvl w:val="5"/>
          <w:numId w:val="1"/>
        </w:numPr>
        <w:rPr/>
      </w:pPr>
      <w:bookmarkStart w:id="863" w:name="__RefHeading___Toc6526008_3381743652"/>
      <w:bookmarkStart w:id="864" w:name="_Toc344"/>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سيأتي في باب فضائله عليه السلام بطرق عديدة وأسانيد كثيرة أنّ‌ النبىّ‌ صلى الله عليه و آله و سلم قال في حقّ‌ علي عليه السلام أنّه مخشوشن في ذات الله، أو أخشن في سبيل الله، أو اخيشن في ذات الله، وأشدّ الناس لله غضباً ونكاية في العدوّ، وأنّه سهم الله تعالي، وقد وقع منه عليه السلام صدق ما قال النبىّ‌ صلى الله عليه و آله و سلم في قضايا ووقائع متعدّدة قبل خلافته الظاهريّة وبعدها، وهو علي أنحاء ومع أشخاص وأقوام مختلفة، ونذكره حسب أعلام تلك القصّة ومواضيعها</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6526010_3381743652"/>
      <w:bookmarkStart w:id="866" w:name="_Toc345"/>
      <w:bookmarkEnd w:id="865"/>
      <w:r>
        <w:rPr/>
        <w:t>1</w:t>
      </w:r>
      <w:r>
        <w:rPr>
          <w:rtl w:val="true"/>
        </w:rPr>
        <w:t xml:space="preserve">. </w:t>
      </w:r>
      <w:r>
        <w:rPr>
          <w:rtl w:val="true"/>
        </w:rPr>
        <w:t>الأشعث بن قيس</w:t>
      </w:r>
      <w:bookmarkEnd w:id="866"/>
    </w:p>
    <w:p>
      <w:pPr>
        <w:pStyle w:val="BookText"/>
        <w:rPr/>
      </w:pPr>
      <w:r>
        <w:rPr>
          <w:rFonts w:ascii="Amiri" w:hAnsi="Amiri" w:eastAsia="Amiri" w:cs="Amiri"/>
          <w:color w:val="111111"/>
          <w:sz w:val="28"/>
          <w:sz w:val="28"/>
          <w:szCs w:val="28"/>
          <w:rtl w:val="true"/>
          <w:lang w:bidi="ar-SA"/>
        </w:rPr>
        <w:t>بروايه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67" w:name="__RefHeading___Toc6526012_3381743652"/>
      <w:bookmarkStart w:id="868" w:name="_Toc346"/>
      <w:bookmarkEnd w:id="867"/>
      <w:r>
        <w:rPr/>
        <w:t>1</w:t>
      </w:r>
      <w:r>
        <w:rPr>
          <w:rtl w:val="true"/>
        </w:rPr>
        <w:t xml:space="preserve">. </w:t>
      </w:r>
      <w:r>
        <w:rPr>
          <w:rtl w:val="true"/>
        </w:rPr>
        <w:t>عبيدالله بن عدي</w:t>
      </w:r>
      <w:bookmarkEnd w:id="868"/>
    </w:p>
    <w:p>
      <w:pPr>
        <w:pStyle w:val="BookText"/>
        <w:rPr/>
      </w:pPr>
      <w:r>
        <w:rPr>
          <w:rFonts w:eastAsia="Times New Roman" w:cs="Times New Roman" w:ascii="Times New Roman" w:hAnsi="Times New Roman"/>
          <w:color w:val="111111"/>
          <w:sz w:val="28"/>
          <w:szCs w:val="28"/>
          <w:lang w:val="en-US" w:bidi="en-US"/>
        </w:rPr>
        <w:t>15609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عبيدالله بن عدي بن الخيار بن نوفل بن عبدمناف،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الأشعث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رسول الله صلى الله عليه و آله عهد إليك عهداً لم يعهده إلي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عهد إلىّ‌ ما في قراب سيفي؛ لم يعهد إلىّ‌ غير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إن قلتها فهي عليك لا لك؛ دعها ترحل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بما علىّ‌ ممّا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 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منك بنّة</w:t>
      </w:r>
      <w:r>
        <w:rPr>
          <w:rStyle w:val="FootnoteAnchor"/>
          <w:rtl w:val="true"/>
        </w:rPr>
        <w:footnoteReference w:id="600"/>
      </w:r>
      <w:r>
        <w:rPr>
          <w:rFonts w:ascii="IRNazanin" w:hAnsi="IRNazanin" w:eastAsia="IRNazanin"/>
          <w:color w:val="111111"/>
          <w:sz w:val="28"/>
          <w:sz w:val="28"/>
          <w:szCs w:val="28"/>
          <w:rtl w:val="true"/>
          <w:lang w:bidi="fa-IR"/>
        </w:rPr>
        <w:t>الغزل</w:t>
      </w:r>
      <w:r>
        <w:rPr>
          <w:rFonts w:eastAsia="IRNazanin" w:cs="IRNazanin"/>
          <w:color w:val="111111"/>
          <w:sz w:val="28"/>
          <w:szCs w:val="28"/>
          <w:rtl w:val="true"/>
          <w:lang w:bidi="fa-IR"/>
        </w:rPr>
        <w:t>.</w:t>
      </w:r>
      <w:r>
        <w:rPr>
          <w:rStyle w:val="FootnoteAnchor"/>
          <w:rtl w:val="true"/>
        </w:rPr>
        <w:footnoteReference w:id="601"/>
      </w:r>
      <w:bookmarkStart w:id="869" w:name="pg17040_185622"/>
    </w:p>
    <w:p>
      <w:pPr>
        <w:pStyle w:val="Heading6"/>
        <w:numPr>
          <w:ilvl w:val="5"/>
          <w:numId w:val="1"/>
        </w:numPr>
        <w:rPr/>
      </w:pPr>
      <w:bookmarkStart w:id="870" w:name="__RefHeading___Toc6526014_3381743652"/>
      <w:bookmarkStart w:id="871" w:name="_Toc347"/>
      <w:bookmarkEnd w:id="869"/>
      <w:bookmarkEnd w:id="870"/>
      <w:r>
        <w:rPr/>
        <w:t>2</w:t>
      </w:r>
      <w:r>
        <w:rPr>
          <w:rtl w:val="true"/>
        </w:rPr>
        <w:t xml:space="preserve">. </w:t>
      </w:r>
      <w:r>
        <w:rPr>
          <w:rtl w:val="true"/>
        </w:rPr>
        <w:t>ما ورد مرسلاً</w:t>
      </w:r>
      <w:bookmarkEnd w:id="871"/>
    </w:p>
    <w:p>
      <w:pPr>
        <w:pStyle w:val="BookText"/>
        <w:rPr/>
      </w:pPr>
      <w:r>
        <w:rPr>
          <w:rFonts w:eastAsia="Times New Roman" w:cs="Times New Roman" w:ascii="Times New Roman" w:hAnsi="Times New Roman"/>
          <w:color w:val="111111"/>
          <w:sz w:val="28"/>
          <w:szCs w:val="28"/>
          <w:lang w:val="en-US" w:bidi="en-US"/>
        </w:rPr>
        <w:t>15610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الأشعث بن قيس الكندي وهو بأذربيجان، وكان عثمان ولّاها، فأقرّ عليها يسيراً ثمّ‌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غرّك من نفسك إملاء الله لك، فما زلت تأكل رزقه، وتستمتع بنعمته، وتذهب طيّباتك في أيّام حياتك، فأقبل واحمل ما قبلك من الفيء ولا تجعل علي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بعد قدومه من أذربيجان حلوان ونواحيها، فكتب إليه هذا الكتاب وهو فيها</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388/2</w:t>
      </w:r>
      <w:r>
        <w:rPr>
          <w:rFonts w:ascii="Amiri" w:hAnsi="Amiri" w:eastAsia="Amiri" w:cs="Amiri"/>
          <w:color w:val="111111"/>
          <w:sz w:val="28"/>
          <w:sz w:val="28"/>
          <w:szCs w:val="28"/>
          <w:rtl w:val="true"/>
          <w:lang w:bidi="ar-SA"/>
        </w:rPr>
        <w:t>، ترجمة علي‌بن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أهل السيرة أنّ‌ الأشعث خطب إلي علي عليه السلام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الحائك، أغرّك ابن أبي‌قحافة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15612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 عليه السلام في الأشعث وفي جرير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يرفع شرفاً إلّا حسده، ولا أظهر فضلاً إلّا عابه، وهو يمنّي نفسه ويخدعها، يخاف ويرجو، فهو بينهما لا يثق بواحد منهما، وقد منّ‌ الله عليه بأن جعله جباناً، ولو كان شجاعاً لقتله الحقّ‌</w:t>
      </w:r>
      <w:r>
        <w:rPr>
          <w:rFonts w:eastAsia="Amiri" w:cs="Amiri" w:ascii="Amiri" w:hAnsi="Amiri"/>
          <w:color w:val="111111"/>
          <w:sz w:val="28"/>
          <w:szCs w:val="28"/>
          <w:rtl w:val="true"/>
          <w:lang w:bidi="ar-SA"/>
        </w:rPr>
        <w:t>....</w:t>
      </w:r>
      <w:r>
        <w:rPr>
          <w:rStyle w:val="FootnoteAnchor"/>
          <w:rtl w:val="true"/>
        </w:rPr>
        <w:footnoteReference w:id="605"/>
      </w:r>
    </w:p>
    <w:p>
      <w:pPr>
        <w:pStyle w:val="Heading6"/>
        <w:numPr>
          <w:ilvl w:val="5"/>
          <w:numId w:val="1"/>
        </w:numPr>
        <w:rPr/>
      </w:pPr>
      <w:bookmarkStart w:id="872" w:name="__RefHeading___Toc6526016_3381743652"/>
      <w:bookmarkStart w:id="873" w:name="_Toc348"/>
      <w:bookmarkEnd w:id="872"/>
      <w:r>
        <w:rPr/>
        <w:t>2</w:t>
      </w:r>
      <w:r>
        <w:rPr>
          <w:rtl w:val="true"/>
        </w:rPr>
        <w:t xml:space="preserve">. </w:t>
      </w:r>
      <w:r>
        <w:rPr>
          <w:rtl w:val="true"/>
        </w:rPr>
        <w:t>أهل الكوفة</w:t>
      </w:r>
      <w:bookmarkEnd w:id="8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جندب بن عبدالله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أبي‌صالح الحنفي</w:t>
      </w:r>
      <w:bookmarkStart w:id="874" w:name="pg17040_185623"/>
    </w:p>
    <w:p>
      <w:pPr>
        <w:pStyle w:val="BookText"/>
        <w:rPr/>
      </w:pPr>
      <w:bookmarkEnd w:id="87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حسّان عن شيخ من بني‌فزارة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فقيم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75" w:name="__RefHeading___Toc6526018_3381743652"/>
      <w:bookmarkStart w:id="876" w:name="_Toc349"/>
      <w:bookmarkEnd w:id="875"/>
      <w:r>
        <w:rPr/>
        <w:t>1</w:t>
      </w:r>
      <w:r>
        <w:rPr>
          <w:rtl w:val="true"/>
        </w:rPr>
        <w:t xml:space="preserve">. </w:t>
      </w:r>
      <w:r>
        <w:rPr>
          <w:rtl w:val="true"/>
        </w:rPr>
        <w:t xml:space="preserve">زهير بن الأرقم </w:t>
      </w:r>
      <w:r>
        <w:rPr>
          <w:rtl w:val="true"/>
        </w:rPr>
        <w:t xml:space="preserve">- </w:t>
      </w:r>
      <w:r>
        <w:rPr>
          <w:rtl w:val="true"/>
        </w:rPr>
        <w:t xml:space="preserve">أو الأقمر </w:t>
      </w:r>
      <w:r>
        <w:rPr>
          <w:rtl w:val="true"/>
        </w:rPr>
        <w:t xml:space="preserve">- </w:t>
      </w:r>
      <w:r>
        <w:rPr>
          <w:rtl w:val="true"/>
        </w:rPr>
        <w:t>الزبيدي</w:t>
      </w:r>
      <w:bookmarkEnd w:id="876"/>
    </w:p>
    <w:p>
      <w:pPr>
        <w:pStyle w:val="BookText"/>
        <w:rPr/>
      </w:pPr>
      <w:r>
        <w:rPr>
          <w:rFonts w:eastAsia="Times New Roman" w:cs="Times New Roman" w:ascii="Times New Roman" w:hAnsi="Times New Roman"/>
          <w:color w:val="111111"/>
          <w:sz w:val="28"/>
          <w:szCs w:val="28"/>
          <w:lang w:val="en-US" w:bidi="en-US"/>
        </w:rPr>
        <w:t>15613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الفراوي وأبوالمظفّر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البحيري، أخبرنا جدّي أبوالحسين، أخبرنا أبومحمّد أحمد بن إبراهيم بن عبدالله، أخبرنا نصر بن زياد، حدّثنا جرير، عن الأعمش، عن عمرو بن مرّة، عن عبدالله بن الحارث، عن زهير بن الأقمر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انبئت بسراً قد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والله قد حسبت أن يدخل هؤلاء القوم عليكم، وما بي أن يكونوا أولي بالحقّ‌ منكم، ولن تطيعوني في الحقّ‌، كما يطيعون إمامهم في الباطل، فأظهروا عليكم ولكن بصلاحهم في أرضهم وفسادكم في أرضكم، وطواعيتهم إمامهم، وعصيانكم إمامكم، وبأدائهم الأمانة وخيانتكم، استعملت فلاناً فخان وغدر، واستعملت فلاناً فخان وغدر، واستعملت فلاناً فخان وغدر، واستعملت فلاناً فخان وغدر، وحمل المال إلي معاوية، فوالله لو أنّي أمنت أحدكم علي قدح لخشيت أن يذهب بعلاقته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كرهتهم وكرهوني، وسئمتهم وسئموني، اللهمّ‌ فأرحني منهم وأرحهم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جمّع</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535/42</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عن عمرو بن مرّة، عن عبدالله بن الحارث، عن زهير بن الأرقم،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علي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بسراً قد طلع اليمن، وإنّي والله لأحسب أنّ‌ هؤلاء القوم سيظهرون عليكم، وما يظهرون عليكم إلّا بعصيانكم إمامكم وطاعتهم إمامهم،</w:t>
      </w:r>
      <w:bookmarkStart w:id="877" w:name="pg17040_185624"/>
    </w:p>
    <w:p>
      <w:pPr>
        <w:pStyle w:val="BookText"/>
        <w:rPr/>
      </w:pPr>
      <w:bookmarkEnd w:id="877"/>
      <w:r>
        <w:rPr>
          <w:rFonts w:ascii="Amiri" w:hAnsi="Amiri" w:eastAsia="Amiri" w:cs="Amiri"/>
          <w:color w:val="111111"/>
          <w:sz w:val="28"/>
          <w:sz w:val="28"/>
          <w:szCs w:val="28"/>
          <w:rtl w:val="true"/>
          <w:lang w:bidi="ar-SA"/>
        </w:rPr>
        <w:t>وخيانتكم وأمانتهم، وإفسادكم في أرضكم وإصلاحهم، قد بعثت فلاناً فخان وغدر، وبعثت فلاناً فخان وغدر، وبعث المال إلي معاوية، لو ائتمنت أحدكم علي قدح لأخذ علاقته، اللهمّ‌ سئمتهم وسئموني، وكرهتهم وكرهوني، اللهمّ‌ فأرحهم منّي وأرحني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صلّي الجمعة الاُخري حتّي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325/7</w:t>
      </w:r>
      <w:r>
        <w:rPr>
          <w:rFonts w:ascii="Amiri" w:hAnsi="Amiri" w:eastAsia="Amiri" w:cs="Amiri"/>
          <w:color w:val="111111"/>
          <w:sz w:val="28"/>
          <w:sz w:val="28"/>
          <w:szCs w:val="28"/>
          <w:rtl w:val="true"/>
          <w:lang w:bidi="ar-SA"/>
        </w:rPr>
        <w:t>، حوادث سنة أربعين، مقتل علي‌بن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الحارث يحدّث عن زهير بن الأقمر،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بسراً قد طلع عليه من قبل معاوية، ولا أري هؤلاء القوم إلّا سيظهرون عليكم باجتماعهم علي باطلهم وتفرّقكم عن حقّكم، وبطاعتهم أميرهم ومعصيتكم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وبأدائهم الأمانة وبخيانتكم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فلاناً فغلّ‌ وغدر، وحمل المال إلي معاوية، واستعملت فلاناً فخان وغدر وحمل المال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لو ائتمنت أحدهم علي قدح خشيت علي 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أبغضتهم وأبغضوني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فأرحهم منّي وأرحني منهم</w:t>
      </w:r>
      <w:r>
        <w:rPr>
          <w:rFonts w:eastAsia="Amiri" w:cs="Amiri" w:ascii="Amiri" w:hAnsi="Amiri"/>
          <w:color w:val="111111"/>
          <w:sz w:val="28"/>
          <w:szCs w:val="28"/>
          <w:rtl w:val="true"/>
          <w:lang w:bidi="ar-SA"/>
        </w:rPr>
        <w:t>.</w:t>
      </w:r>
      <w:r>
        <w:rPr>
          <w:rStyle w:val="FootnoteAnchor"/>
          <w:rtl w:val="true"/>
        </w:rPr>
        <w:footnoteReference w:id="608"/>
      </w:r>
    </w:p>
    <w:p>
      <w:pPr>
        <w:pStyle w:val="Heading6"/>
        <w:numPr>
          <w:ilvl w:val="5"/>
          <w:numId w:val="1"/>
        </w:numPr>
        <w:rPr/>
      </w:pPr>
      <w:bookmarkStart w:id="878" w:name="__RefHeading___Toc6526020_3381743652"/>
      <w:bookmarkStart w:id="879" w:name="_Toc350"/>
      <w:bookmarkEnd w:id="878"/>
      <w:r>
        <w:rPr/>
        <w:t>2</w:t>
      </w:r>
      <w:r>
        <w:rPr>
          <w:rtl w:val="true"/>
        </w:rPr>
        <w:t xml:space="preserve">. </w:t>
      </w:r>
      <w:r>
        <w:rPr>
          <w:rtl w:val="true"/>
        </w:rPr>
        <w:t>جندب بن عبدالله الأزدي</w:t>
      </w:r>
      <w:bookmarkEnd w:id="879"/>
    </w:p>
    <w:p>
      <w:pPr>
        <w:pStyle w:val="BookText"/>
        <w:rPr/>
      </w:pPr>
      <w:r>
        <w:rPr>
          <w:rFonts w:eastAsia="Times New Roman" w:cs="Times New Roman" w:ascii="Times New Roman" w:hAnsi="Times New Roman"/>
          <w:color w:val="111111"/>
          <w:sz w:val="28"/>
          <w:szCs w:val="28"/>
          <w:lang w:val="en-US" w:bidi="en-US"/>
        </w:rPr>
        <w:t>15616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عن أبيه، عن أبي‌مخنف، عن الحارث بن حصيرة، عن أبي‌صادق، عن جندب بن عبدالله الأزدي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خطبهم حين استنفرهم إلي الشام بعد النهروان، فلم 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المختلفة قلوبهم وأهواؤهم، ما عزّت دعوة من دعاكم، ولا استراح قلب من قاساكم، كلامكم يوهن الصمّ‌ الصلاب، وفعلكم يطمع</w:t>
      </w:r>
      <w:r>
        <w:rPr>
          <w:rStyle w:val="FootnoteAnchor"/>
          <w:rtl w:val="true"/>
        </w:rPr>
        <w:footnoteReference w:id="609"/>
      </w:r>
      <w:r>
        <w:rPr>
          <w:rFonts w:ascii="Amiri" w:hAnsi="Amiri" w:eastAsia="Amiri" w:cs="Amiri"/>
          <w:color w:val="111111"/>
          <w:sz w:val="28"/>
          <w:sz w:val="28"/>
          <w:szCs w:val="28"/>
          <w:rtl w:val="true"/>
          <w:lang w:bidi="ar-SA"/>
        </w:rPr>
        <w:t>فيكم عدوّكم،</w:t>
      </w:r>
    </w:p>
    <w:p>
      <w:pPr>
        <w:pStyle w:val="BookText"/>
        <w:rPr/>
      </w:pPr>
      <w:r>
        <w:rPr>
          <w:rFonts w:ascii="Amiri" w:hAnsi="Amiri" w:eastAsia="Amiri" w:cs="Amiri"/>
          <w:color w:val="111111"/>
          <w:sz w:val="28"/>
          <w:sz w:val="28"/>
          <w:szCs w:val="28"/>
          <w:rtl w:val="true"/>
          <w:lang w:bidi="ar-SA"/>
        </w:rPr>
        <w:t>إذا دعوتكم إلي الجهاد قلتم كيت وكيت، وذيت وذيت، أعاليل بأباطيل، وسألتموني التأخير فعل ذي الدين المطول حيدي حياد، لا يدفع الضيم الذليل، ولا يدرك الحقّ‌ إلّا بالجدّ والعزم واستشعار الصبر، أىّ‌ دار بعد داركم تمتّعون‌؟ ومع أىّ‌ إمام بعدي تقاتلون‌؟ المغرور والله من غررتموه، ومن فاز بكم فاز بالسهم الأخيب، أصبحت لا أطمع في نصركم، ولا اصدّق قولكم، فرّق الله بيني وبينكم، وأبدلني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وسيفاً قاطعاً، وأثرة يتّخذها الظالمون فيكم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جماعتكم، ويبكي عيونكم، ويدخل الفقر بيوتكم، وتتمنّون عن قليل أنّكم رأيتموني فنصرتموني، فستعلمون حقّ‌ ما أقول، ولا يبعد الله إلّا من ظلم وأثم</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علي‌بن أبي‌طالب رضى الله عنه بعد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أبوداوود، حدّثنا أبومعاوية، عن عمر بن حسّان البرجمي، عن 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بعث خيلاً فأغارت علي هيت</w:t>
      </w:r>
      <w:r>
        <w:rPr>
          <w:rStyle w:val="FootnoteAnchor"/>
          <w:rtl w:val="true"/>
        </w:rPr>
        <w:footnoteReference w:id="611"/>
      </w:r>
      <w:r>
        <w:rPr>
          <w:rFonts w:ascii="Amiri" w:hAnsi="Amiri" w:eastAsia="Amiri" w:cs="Amiri"/>
          <w:color w:val="111111"/>
          <w:sz w:val="28"/>
          <w:sz w:val="28"/>
          <w:szCs w:val="28"/>
          <w:rtl w:val="true"/>
          <w:lang w:bidi="ar-SA"/>
        </w:rPr>
        <w:t>والأنبار، فاستنفر علي الناس، فأبطأوا وتثاقلوا،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المتفرّقة أهواؤهم، ما عزّت دعوة من 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استراح قلب من قاساكم، كلامكم يوهي الصمّ‌ الصلاب، وفعلكم يطمع فيكم عدوّكم، فإذا دعوتكم إلي المسير أبطأتم وتثاقلتم، وقلتم كيت وكيت، أعاليل أباطيل، سألتموني التأخير دفاع ذي الدين المطول، 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الضيم الذليل، ولا يدرك الحقّ‌ إلّا بالجدّ والصدق، فأىّ‌ دار بعد داركم تمنعون‌؟ ومع أىّ‌ إمام بعدي تقاتلون‌؟ المغرور والله من غررتموه، ومن قاربكم فاز بالسهم الأخيب، أصبحتم والله لا اصدّق قولكم، ولا أطمع في نصركم، فرّق الله بيني وبينكم، وأعقبني بكم من هو خير لي منكم، وأعقبكم منّي من هو شرّ لكم منّي</w:t>
      </w:r>
      <w:r>
        <w:rPr>
          <w:rFonts w:eastAsia="Amiri" w:cs="Amiri" w:ascii="Amiri" w:hAnsi="Amiri"/>
          <w:color w:val="111111"/>
          <w:sz w:val="28"/>
          <w:szCs w:val="28"/>
          <w:rtl w:val="true"/>
          <w:lang w:bidi="ar-SA"/>
        </w:rPr>
        <w:t>.</w:t>
      </w:r>
      <w:bookmarkStart w:id="880" w:name="pg17040_185626"/>
    </w:p>
    <w:p>
      <w:pPr>
        <w:pStyle w:val="BookText"/>
        <w:rPr/>
      </w:pPr>
      <w:bookmarkEnd w:id="880"/>
      <w:r>
        <w:rPr>
          <w:rFonts w:ascii="Amiri" w:hAnsi="Amiri" w:eastAsia="Amiri" w:cs="Amiri"/>
          <w:color w:val="111111"/>
          <w:sz w:val="28"/>
          <w:sz w:val="28"/>
          <w:szCs w:val="28"/>
          <w:rtl w:val="true"/>
          <w:lang w:bidi="ar-SA"/>
        </w:rPr>
        <w:t>أما إنّكم ستلقون بعدي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شاملاً، وسيفاً قاطعاً، وأثرة قبيحة، يتّخذها فيكم الظالمون سنّة، فتبكي لذلك أعينكم، ويدخل الفقر بيوتكم، وستذكرون عند تلك المواطن، فتودّون أنّكم رأيتموني، وهرقتم دماءكم دوني، ولا يبعد الله إلّا من ظلم، والله لوددت أنّي أقدر أن اصرّفكم صرف الدينار بالدراهم، عشرة منكم برجل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وإيّاك كما 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علّقتها عرضاً وعلّقت رجلاً غيري‌وعلّق اخري غيرها الرجل</w:t>
      </w:r>
    </w:p>
    <w:p>
      <w:pPr>
        <w:pStyle w:val="BookText"/>
        <w:rPr/>
      </w:pPr>
      <w:r>
        <w:rPr>
          <w:rFonts w:ascii="Amiri" w:hAnsi="Amiri" w:eastAsia="Amiri" w:cs="Amiri"/>
          <w:color w:val="111111"/>
          <w:sz w:val="28"/>
          <w:sz w:val="28"/>
          <w:szCs w:val="28"/>
          <w:rtl w:val="true"/>
          <w:lang w:bidi="ar-SA"/>
        </w:rPr>
        <w:t>علقنا بحبّك، وعلقت أنت بأهل الشام، وعلق أهل الشام معاوية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باب ما ذكر من تمسّك أهل الشام بالطاعة، من طريق 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المتّقي‌في‌كنز العمّال </w:t>
      </w:r>
      <w:r>
        <w:rPr>
          <w:rFonts w:eastAsia="Amiri" w:cs="Amiri" w:ascii="Amiri" w:hAnsi="Amiri"/>
          <w:color w:val="111111"/>
          <w:sz w:val="28"/>
          <w:szCs w:val="28"/>
          <w:lang w:bidi="ar-SA"/>
        </w:rPr>
        <w:t>355/11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6526022_3381743652"/>
      <w:bookmarkStart w:id="882" w:name="_Toc351"/>
      <w:bookmarkEnd w:id="881"/>
      <w:r>
        <w:rPr/>
        <w:t>3</w:t>
      </w:r>
      <w:r>
        <w:rPr>
          <w:rtl w:val="true"/>
        </w:rPr>
        <w:t xml:space="preserve">. </w:t>
      </w:r>
      <w:r>
        <w:rPr>
          <w:rtl w:val="true"/>
        </w:rPr>
        <w:t>زيد بن وهب</w:t>
      </w:r>
      <w:bookmarkEnd w:id="882"/>
    </w:p>
    <w:p>
      <w:pPr>
        <w:pStyle w:val="BookText"/>
        <w:rPr/>
      </w:pPr>
      <w:r>
        <w:rPr>
          <w:rFonts w:eastAsia="Times New Roman" w:cs="Times New Roman" w:ascii="Times New Roman" w:hAnsi="Times New Roman"/>
          <w:color w:val="111111"/>
          <w:sz w:val="28"/>
          <w:szCs w:val="28"/>
          <w:lang w:val="en-US" w:bidi="en-US"/>
        </w:rPr>
        <w:t>15618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عمّن ذكره، عن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كلام قاله لهم بعد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استعدّوا للمسير إلي عدوّ في جهاده القربة إلي الله ودرك الوسيلة عنده، حياري في الحقّ‌، جفاة عن الكتاب، نكب عن الدين، يعمهون في الطغيان، ويعكسون في غمرة الضلال، فأعدّوا لهم ما استطعتم من قوّة ومن رباط‍‌ الخيل</w:t>
      </w:r>
      <w:r>
        <w:rPr>
          <w:rStyle w:val="FootnoteAnchor"/>
          <w:rtl w:val="true"/>
        </w:rPr>
        <w:footnoteReference w:id="613"/>
      </w:r>
      <w:r>
        <w:rPr>
          <w:rFonts w:ascii="Amiri" w:hAnsi="Amiri" w:eastAsia="Amiri" w:cs="Amiri"/>
          <w:color w:val="111111"/>
          <w:sz w:val="28"/>
          <w:sz w:val="28"/>
          <w:szCs w:val="28"/>
          <w:rtl w:val="true"/>
          <w:lang w:bidi="ar-SA"/>
        </w:rPr>
        <w:t>، وتوكّلوا علي الله، وكفي بالله وكيلاً</w:t>
      </w:r>
      <w:r>
        <w:rPr>
          <w:rStyle w:val="FootnoteAnchor"/>
          <w:rtl w:val="true"/>
        </w:rPr>
        <w:footnoteReference w:id="614"/>
      </w:r>
      <w:r>
        <w:rPr>
          <w:rFonts w:ascii="Amiri" w:hAnsi="Amiri" w:eastAsia="Amiri" w:cs="Amiri"/>
          <w:color w:val="111111"/>
          <w:sz w:val="28"/>
          <w:sz w:val="28"/>
          <w:szCs w:val="28"/>
          <w:rtl w:val="true"/>
          <w:lang w:bidi="ar-SA"/>
        </w:rPr>
        <w:t>، وكفي بالله نصيراً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هم نفروا ولا تيسّروا، فتركهم أيّاماً حتّي إذا أيس من أن يفعلوا دعا رؤساءهم ووجوههم، فسألهم عن رأيهم، وما الّذي ينظرهم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المعتلّ‌، ومنهم المكره، وأقلّهم من نشط‍‌، فقام فيهم خطيباً، فقال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ما لكم إذا أمرتكم أن تنفروا اثّاقلتم إلي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رضيتم بالحياة الدنيا</w:t>
      </w:r>
      <w:bookmarkStart w:id="883" w:name="pg17040_185627"/>
    </w:p>
    <w:p>
      <w:pPr>
        <w:pStyle w:val="BookText"/>
        <w:rPr/>
      </w:pPr>
      <w:bookmarkEnd w:id="883"/>
      <w:r>
        <w:rPr>
          <w:rFonts w:ascii="Amiri" w:hAnsi="Amiri" w:eastAsia="Amiri" w:cs="Amiri"/>
          <w:color w:val="111111"/>
          <w:sz w:val="28"/>
          <w:sz w:val="28"/>
          <w:szCs w:val="28"/>
          <w:rtl w:val="true"/>
          <w:lang w:bidi="ar-SA"/>
        </w:rPr>
        <w:t>من الآخرة، وبالذلّ‌ والهوان من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ندبتكم إلي الجهاد دارت أعينكم كأنّكم من الموت في سكرة، وكأنّ‌ قلوبكم مألوسة</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مألوسة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الألس، وهو 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أبصاركم كمه فأنتم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اسود الشري في الدعة، وثعالب روّاغة حين تدعون إلي البأس، ما أنتم لي بثقة سجيس الليالي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أنتم بركب يصال بكم، ولا ذي عزّ يعتصم إليه، لعمر الله، لبئس حشّاش 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تكادون ولا تكيدون، ويتنقّص أطرافكم ولا تتحاشون، ولا ينام عنكم وأنتم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الحرب اليقظان ذوعقل، وبات لذلّ‌ من وادع، وغلب المتجادلون، والمغلوب مقهور ومسلوب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84" w:name="__RefHeading___Toc6526024_3381743652"/>
      <w:bookmarkStart w:id="885" w:name="_Toc352"/>
      <w:bookmarkEnd w:id="884"/>
      <w:r>
        <w:rPr/>
        <w:t>4</w:t>
      </w:r>
      <w:r>
        <w:rPr>
          <w:rtl w:val="true"/>
        </w:rPr>
        <w:t xml:space="preserve">. </w:t>
      </w:r>
      <w:r>
        <w:rPr>
          <w:rtl w:val="true"/>
        </w:rPr>
        <w:t>أبوصالح الحنفي</w:t>
      </w:r>
      <w:bookmarkEnd w:id="885"/>
    </w:p>
    <w:p>
      <w:pPr>
        <w:pStyle w:val="BookText"/>
        <w:rPr/>
      </w:pPr>
      <w:r>
        <w:rPr>
          <w:rFonts w:eastAsia="Times New Roman" w:cs="Times New Roman" w:ascii="Times New Roman" w:hAnsi="Times New Roman"/>
          <w:color w:val="111111"/>
          <w:sz w:val="28"/>
          <w:szCs w:val="28"/>
          <w:lang w:val="en-US" w:bidi="en-US"/>
        </w:rPr>
        <w:t>15619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بن الحجّاج، أنبأنا محمّد بن عبيدالله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ووضع المصحف علي رأسه حتّي سمعت تقعقع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سألتهم ما فيه فمنعوني ذلك، اللهمّ‌ إنّي قد مللتهم وملّوني، وأبغضتهم وأبغضوني، وحملوني علي غير خلقي، وعلي أخلاق لم تكن تعرف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فأبدلني بهم خيراً لي منهم، وأبدلهم بي شرّاً منّي، ومث</w:t>
      </w:r>
      <w:r>
        <w:rPr>
          <w:rStyle w:val="FootnoteAnchor"/>
          <w:rtl w:val="true"/>
        </w:rPr>
        <w:footnoteReference w:id="617"/>
      </w:r>
      <w:r>
        <w:rPr>
          <w:rFonts w:ascii="Amiri" w:hAnsi="Amiri" w:eastAsia="Amiri" w:cs="Amiri"/>
          <w:color w:val="111111"/>
          <w:sz w:val="28"/>
          <w:sz w:val="28"/>
          <w:szCs w:val="28"/>
          <w:rtl w:val="true"/>
          <w:lang w:bidi="ar-SA"/>
        </w:rPr>
        <w:t>قلوبهم ميث الملح في الماء</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15620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عبدالله الاُويسي، حدّثنا إبراهيم بن سعد، عن شعبة، عن أبي‌عون محمّد بن عبيدالله الثقفي، عن أبي‌صالح الحنفي،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 بن أبي‌طالب أخذ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رأسه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لأري ورقه</w:t>
      </w:r>
      <w:bookmarkStart w:id="886" w:name="pg17040_185628"/>
    </w:p>
    <w:p>
      <w:pPr>
        <w:pStyle w:val="BookText"/>
        <w:rPr/>
      </w:pPr>
      <w:bookmarkEnd w:id="886"/>
      <w:r>
        <w:rPr>
          <w:rFonts w:ascii="Amiri" w:hAnsi="Amiri" w:eastAsia="Amiri" w:cs="Amiri"/>
          <w:color w:val="111111"/>
          <w:sz w:val="28"/>
          <w:sz w:val="28"/>
          <w:szCs w:val="28"/>
          <w:rtl w:val="true"/>
          <w:lang w:bidi="ar-SA"/>
        </w:rPr>
        <w:t>يتقعقع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منعوني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أقوم في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فأعطني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وأبغضتهم وأبغضوني، وحملوني علي غير طبيعتي وخلقي وأخلاق لم تكن تعرف لي، فأبدلني بهم خيراً منهم، وأبدلهم بي شرّاً منّي، اللهمّ‌ أمت قلوبهم ميت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الكوفة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في‌الكوفة، وعنه ابن عساكر بإسناده إليه في‌تاريخ مدينة دمشق </w:t>
      </w:r>
      <w:r>
        <w:rPr>
          <w:rFonts w:eastAsia="Amiri" w:cs="Amiri" w:ascii="Amiri" w:hAnsi="Amiri"/>
          <w:color w:val="111111"/>
          <w:sz w:val="28"/>
          <w:szCs w:val="28"/>
          <w:lang w:bidi="ar-SA"/>
        </w:rPr>
        <w:t>534/42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6526026_3381743652"/>
      <w:bookmarkStart w:id="888" w:name="_Toc353"/>
      <w:bookmarkEnd w:id="887"/>
      <w:r>
        <w:rPr/>
        <w:t>5</w:t>
      </w:r>
      <w:r>
        <w:rPr>
          <w:rtl w:val="true"/>
        </w:rPr>
        <w:t xml:space="preserve">. </w:t>
      </w:r>
      <w:r>
        <w:rPr>
          <w:rtl w:val="true"/>
        </w:rPr>
        <w:t>ابن عائشة</w:t>
      </w:r>
      <w:bookmarkEnd w:id="888"/>
    </w:p>
    <w:p>
      <w:pPr>
        <w:pStyle w:val="BookText"/>
        <w:rPr/>
      </w:pPr>
      <w:r>
        <w:rPr>
          <w:rFonts w:eastAsia="Times New Roman" w:cs="Times New Roman" w:ascii="Times New Roman" w:hAnsi="Times New Roman"/>
          <w:color w:val="111111"/>
          <w:sz w:val="28"/>
          <w:szCs w:val="28"/>
          <w:lang w:val="en-US" w:bidi="en-US"/>
        </w:rPr>
        <w:t>15621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ابن عائشة في إسناد ذكره أنّ‌ عليّاً رحمه الله انتهي إليه أنّ‌ خيلاً لمعاوية وردت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عاملاً له يقال له حسّان بن حسّان، فخرج مغضباً يجرّ ثوبه حتّي انتهي إلي النخيلة، واتّبعه الناس، فرقي رباوة من الأرض، فحمد الله وأثني عليه، وصلّي علي نبيّه صلى الله عليه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فمن تركه رغبة عنه ألبسه الله الذلّ‌، وسيما الخسف، ودُيّث بالصغار، وقد دعوتكم إلي حرب 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من قبل أن يغزوكم، فوالّذي نفسي بيده ما غزي قوم قطّ‍‌ في عقر دارهم إلّا ذلّوا، فتخاذلتم وتواكلتم، وثقل عليكم قولي، واتّخذتموه وراءكم ظهريّاً، حتّي شنّت عليكم الغارات، هذا أخو غامد قد وردت خيله الأنبار، وقتلوا حسّان بن حسّان ورجالاً منهم كثيراً ونساء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لقد بلغني أنّه كان يدخل علي المرأة المسلمة والمعاهدة، فتنتزع أحجالهما ورعثهما، ثمّ‌ انصرفوا موفورين، لم يكلم منهم أحد كلماً، فلو أنّ‌ امرء مسلماً مات من دون هذا أسفاً ما كان عندي فيه ملوماً، بل كان عندي به جديراً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عجباً كلّ‌ العجب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يميت القلب، ويشغل الفهم، ويكثر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تضافر</w:t>
      </w:r>
      <w:bookmarkStart w:id="889" w:name="pg17040_185629"/>
    </w:p>
    <w:p>
      <w:pPr>
        <w:pStyle w:val="BookText"/>
        <w:rPr/>
      </w:pPr>
      <w:bookmarkEnd w:id="889"/>
      <w:r>
        <w:rPr>
          <w:rFonts w:ascii="Amiri" w:hAnsi="Amiri" w:eastAsia="Amiri" w:cs="Amiri"/>
          <w:color w:val="111111"/>
          <w:sz w:val="28"/>
          <w:sz w:val="28"/>
          <w:szCs w:val="28"/>
          <w:rtl w:val="true"/>
          <w:lang w:bidi="ar-SA"/>
        </w:rPr>
        <w:t xml:space="preserve">هؤلاء القوم علي باطلهم، وفشلكم عن حقّكم، حتّي أصبحتم غرضاً تُرمون ولا تَرمون، ويغار عليكم ولا تغيرون، ويعصي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وترضون،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قرّ وصرّ، وإن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الصيف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أنظرنا ينصرم الحرّ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من الحرّ والبرد تفرّون، فأنتم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طغام الأحلام، ويا عقول ربّات الحجال، والله لقد أفسدتم علىّ‌ رأيي بالعصيان، ولقد ملأتم جوفي غيظاً،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أبي‌طالب رجل شجاع ولكن لا رأي له في الحرب، 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يكون أعلم بها منّي، أو أشدّ لها مراساً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نهضت فيها وما بلغت العشرين ولقد نيّفت اليوم علي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ومعه أخوه،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أنا وأخي هذا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بأمرك، فوالله لننتهينّ‌ إليه، ولو حال بيننا وبينه جمر الغضا، وشوك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لهما بخير،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تقعان ممّا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Style w:val="FootnoteAnchor"/>
          <w:rtl w:val="true"/>
        </w:rPr>
        <w:footnoteReference w:id="620"/>
      </w:r>
    </w:p>
    <w:p>
      <w:pPr>
        <w:pStyle w:val="Heading6"/>
        <w:numPr>
          <w:ilvl w:val="5"/>
          <w:numId w:val="1"/>
        </w:numPr>
        <w:rPr/>
      </w:pPr>
      <w:bookmarkStart w:id="890" w:name="__RefHeading___Toc6526028_3381743652"/>
      <w:bookmarkStart w:id="891" w:name="_Toc354"/>
      <w:bookmarkEnd w:id="890"/>
      <w:r>
        <w:rPr/>
        <w:t>6</w:t>
      </w:r>
      <w:r>
        <w:rPr>
          <w:rtl w:val="true"/>
        </w:rPr>
        <w:t xml:space="preserve">. </w:t>
      </w:r>
      <w:r>
        <w:rPr>
          <w:rtl w:val="true"/>
        </w:rPr>
        <w:t>عبدالله بن فقيم</w:t>
      </w:r>
      <w:bookmarkEnd w:id="891"/>
    </w:p>
    <w:p>
      <w:pPr>
        <w:pStyle w:val="BookText"/>
        <w:rPr/>
      </w:pPr>
      <w:r>
        <w:rPr>
          <w:rFonts w:eastAsia="Times New Roman" w:cs="Times New Roman" w:ascii="Times New Roman" w:hAnsi="Times New Roman"/>
          <w:color w:val="111111"/>
          <w:sz w:val="28"/>
          <w:szCs w:val="28"/>
          <w:lang w:val="en-US" w:bidi="en-US"/>
        </w:rPr>
        <w:t>15622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عن أبي‌مخنف،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كعب بن فقيم، عن جندب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فقيم، عمّ‌ الحارث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يستصرخ من قبل محمّد بن أبي‌بكر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يومئذ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في الناس وقد 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الناس، فحمد الله وأثني عليه، وصلّي علي محمّد صلى الله عليه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هذا صريخ محمّد بن أبي‌بكر وإخوانكم من أهل مصر، قد سار إليهم ابن النابغة عدوّ الله، وولىّ‌ من عادي الله، فلا يكوننّ‌ أهل الضلال إلي باطلهم والركون إلي سبيل الطاغوت أشدّ اجتماعاً منكم علي حقّكم هذا، فإنّهم قد بدءوكم وإخوانكم بالغزو، فاعجلوا إليهم بالمؤاساة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مصر أعظم من الشام، أكثر خيراً، وخير أهلاً، فلا تغلبوا علي مصر، فإنّ‌ بقاء مصر في أيديكم عزّ لكم، وكبت لعدوّكم، اخرجوا إلي الجرعة بين الحيرة والكوفة، فوافوني بها هناك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خرج يمشي، فنزلها بكرة، فأقام بها حتّي انتصف النهار يومه ذلك، فلم يوافه منهم رجل واحد؛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العشي بعث إلي أشراف الناس، فدخلوا عليه القصر وهو حزين كئيب،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علي ما قضي من أمري، وقدّر من فعلي، وابتلاني بكم أيّتها الفرقة ممّن لا يطيع إذا أمرت، ولا يجيب إذا دعوت، 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بصبركم، والجهاد علي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والذلّ‌ لكم في هذه الدنيا علي غير الحقّ‌، فوالله لئن جاء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وبينكم؛ وأنا لصحبتكم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غير ضنين،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يجمعكم، ولا حميّة تحميكم، إذا أنتم سمعتم بعدوّكم يرد بلادكم، ويشنّ‌ الغارة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عجباً أنّ‌ معاوية يدعو الجفاة الطغام فيتّبعونه علي غير عطاء ولا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ويجيبونه في السنة المرّتين والثلاث إلي أىّ‌ وجه شاء، وأنا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اولو النهي 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المعونة وطائفة منكم علي العطاء، فتقومون عنّي وتعصونني، وتختلفون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بن كعب الهمداني ثمّ‌ الأرحبي،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اندب الناس فإنّه لا عطر بعد عروس</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هذا مثل يضرب في‌ذمّ‌ ادّخار الشيء وقت الحاجة،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المثل في‌مجمع الأمثال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لمثل هذا اليوم كنت أدّخر نفسي، والأجر لا يأتي إلّا بالكره،</w:t>
      </w:r>
    </w:p>
    <w:p>
      <w:pPr>
        <w:pStyle w:val="BookText"/>
        <w:rPr/>
      </w:pPr>
      <w:r>
        <w:rPr>
          <w:rFonts w:ascii="Amiri" w:hAnsi="Amiri" w:eastAsia="Amiri" w:cs="Amiri"/>
          <w:color w:val="111111"/>
          <w:sz w:val="28"/>
          <w:sz w:val="28"/>
          <w:szCs w:val="28"/>
          <w:rtl w:val="true"/>
          <w:lang w:bidi="ar-SA"/>
        </w:rPr>
        <w:t>اتّقوا الله وأجيبوا إمامكم، وانصروا دعوته، وقاتلوا عدوّه، أنا أسير إليها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مناديه سعداً، فنادي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انتدبوا إلي مصر مع مالك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وخرج معه علي، فنظر فإذا جميع من خرج نحو ألفي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فوالله ما إخالك تدرك القوم حتّي ينقضي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فسار خمساً، ثمّ‌ إنّ‌ الحجّاج بن غزيّة الأنصاري ثمّ‌ النجّاري قدم علي علي من مصر، وقدم عبدالرحمان بن شبيب الفزاري، فأمّا الفزاري فكان عينه بالشام، وأمّا الأنصاري فكان مع محمّد بن أبي‌بكر، فحدّثه الأنصاري بما رأي وعاين وبهلاك محمّد، وحدّثه الفزاري أنّه لم يخرج من الشام حتّي قدمت البشراء من قبل عمرو بن العاص تتري يتبع بعضها بعضاً بفتح مصر وقتل محمّد بن أبي‌بكر، وحتّي اذّن بقتله علي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قلّما رأيت قوماً قطّ‍‌ أسرّ، ولا سروراً قطّ‍‌ أظهر من سرور رأيته بالشام حين أتاهم هلاك محمّد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حزننا عليه علي قدر سرورهم به، لا بل يزيد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 علي عبدالرحمان بن شريح الشبامي إلي مالك بن كعب، فردّه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علي علي محمّد بن أبي‌بكر حتّي رئي ذلك في وجهه، وتبيّن فيه، وقام في الناس خطيباً، فحمد الله وأثني عليه، وصلّي علي رسوله صلى الله عليه و 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مصر قد افتتحها الفجرة اولو الجور والظلم الّذين صدّوا عن سبيل الله، وبغوا الإسلام عوجاً، ألا وإنّ‌ محمّد بن أبي‌بكر قد استشهد رحمه الله، فعند الله نحتسبه، أما والله إن كان ما علمت لممّن ينتظر القضاء، ويعمل للجزاء، ويبغض شكل الفاجر، ويحبّ‌ هدي المؤمن، إنّي والله ما ألوم نفسي علي التقصير، وإنّي لمقاساة الحرب لجدّ خبير، وإنّي لأقدم علي الأمر وأعرف وجه الحزم، وأقوم فيكم بالرأي المصيب، فأستصرخكم معلناً، واُناديكم نداء المستغيث معرباً، فلا تسمعون لي قولاً، ولا تطيعون لي أمراً، حتّي تصير بي الاُمور إلي عواقب المساءة، فأنتم القوم لا يدرك بكم الثأر، ولا تنقض بكم الأوتار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دعوتكم إلي غياث إخوانكم منذ بضع وخمسين ليلة فتجرجرتم جرجرة الجمل الأشدق، وتثاقلتم إلي الأرض تثاقل من ليس له نيّة في جهاد العدوّ، ولا اكتساب الأجر، ثمّ‌ خرج</w:t>
      </w:r>
      <w:bookmarkStart w:id="892" w:name="pg17040_185632"/>
    </w:p>
    <w:p>
      <w:pPr>
        <w:pStyle w:val="BookText"/>
        <w:rPr/>
      </w:pPr>
      <w:bookmarkEnd w:id="892"/>
      <w:r>
        <w:rPr>
          <w:rFonts w:ascii="Amiri" w:hAnsi="Amiri" w:eastAsia="Amiri" w:cs="Amiri"/>
          <w:color w:val="111111"/>
          <w:sz w:val="28"/>
          <w:sz w:val="28"/>
          <w:szCs w:val="28"/>
          <w:rtl w:val="true"/>
          <w:lang w:bidi="ar-SA"/>
        </w:rPr>
        <w:t>إلىّ‌ منكم جنيد متذانب كأنّما يساقون إلي الموت وهم ينظرون، فاُفّ‌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حوادث سنة ثمان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قتل محمّد بن أبي‌حذيفة</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6526030_3381743652"/>
      <w:bookmarkStart w:id="894" w:name="_Toc355"/>
      <w:bookmarkEnd w:id="893"/>
      <w:r>
        <w:rPr/>
        <w:t>7</w:t>
      </w:r>
      <w:r>
        <w:rPr>
          <w:rtl w:val="true"/>
        </w:rPr>
        <w:t xml:space="preserve">. </w:t>
      </w:r>
      <w:r>
        <w:rPr>
          <w:rtl w:val="true"/>
        </w:rPr>
        <w:t>عبيدالله بن أبي‌رافع</w:t>
      </w:r>
      <w:bookmarkEnd w:id="894"/>
    </w:p>
    <w:p>
      <w:pPr>
        <w:pStyle w:val="BookText"/>
        <w:rPr/>
      </w:pPr>
      <w:r>
        <w:rPr>
          <w:rFonts w:eastAsia="Times New Roman" w:cs="Times New Roman" w:ascii="Times New Roman" w:hAnsi="Times New Roman"/>
          <w:color w:val="111111"/>
          <w:sz w:val="28"/>
          <w:szCs w:val="28"/>
          <w:lang w:val="en-US" w:bidi="en-US"/>
        </w:rPr>
        <w:t>15623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عن أبيه، عن عبيدالله بن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عليّاً وقد وطئ الناس علي عقبيه حتّي أدموهما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فأبدلني بهم خيراً منهم، وأبدلهم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ذلك اليوم حتّي ضرب علي رأسه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15624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أنبأنا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عبيدالله بن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وقد اجتمع الناس عليه حتّي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كرهتهم وكرهوني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فأرحني منهم وأرحهم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بات إلّا تلك الليلة</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15625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عبيدالله بن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حين ازدحموا عليه حتّي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كرهتهم وكرهوني، فأرحني منهم وأرحهم منّي</w:t>
      </w:r>
      <w:r>
        <w:rPr>
          <w:rFonts w:eastAsia="Amiri" w:cs="Amiri" w:ascii="Amiri" w:hAnsi="Amiri"/>
          <w:color w:val="111111"/>
          <w:sz w:val="28"/>
          <w:szCs w:val="28"/>
          <w:rtl w:val="true"/>
          <w:lang w:bidi="ar-SA"/>
        </w:rPr>
        <w:t>.</w:t>
      </w:r>
      <w:r>
        <w:rPr>
          <w:rStyle w:val="FootnoteAnchor"/>
          <w:rtl w:val="true"/>
        </w:rPr>
        <w:footnoteReference w:id="626"/>
      </w:r>
    </w:p>
    <w:p>
      <w:pPr>
        <w:pStyle w:val="Heading6"/>
        <w:numPr>
          <w:ilvl w:val="5"/>
          <w:numId w:val="1"/>
        </w:numPr>
        <w:rPr/>
      </w:pPr>
      <w:bookmarkStart w:id="895" w:name="__RefHeading___Toc6526032_3381743652"/>
      <w:bookmarkStart w:id="896" w:name="_Toc356"/>
      <w:bookmarkEnd w:id="895"/>
      <w:r>
        <w:rPr/>
        <w:t>8</w:t>
      </w:r>
      <w:r>
        <w:rPr>
          <w:rtl w:val="true"/>
        </w:rPr>
        <w:t xml:space="preserve">. </w:t>
      </w:r>
      <w:r>
        <w:rPr>
          <w:rtl w:val="true"/>
        </w:rPr>
        <w:t>عمرو بن حسّان عن شيخ من بني‌فزارة</w:t>
      </w:r>
      <w:bookmarkEnd w:id="896"/>
    </w:p>
    <w:p>
      <w:pPr>
        <w:pStyle w:val="BookText"/>
        <w:rPr/>
      </w:pPr>
      <w:r>
        <w:rPr>
          <w:rFonts w:eastAsia="Times New Roman" w:cs="Times New Roman" w:ascii="Times New Roman" w:hAnsi="Times New Roman"/>
          <w:color w:val="111111"/>
          <w:sz w:val="28"/>
          <w:szCs w:val="28"/>
          <w:lang w:val="en-US" w:bidi="en-US"/>
        </w:rPr>
        <w:t>15626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أبي‌معاوية، عن عمرو بن 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شيخ من بني‌فزارة، قال</w:t>
      </w:r>
      <w:r>
        <w:rPr>
          <w:rFonts w:eastAsia="Amiri" w:cs="Amiri" w:ascii="Amiri" w:hAnsi="Amiri"/>
          <w:color w:val="111111"/>
          <w:sz w:val="28"/>
          <w:szCs w:val="28"/>
          <w:rtl w:val="true"/>
          <w:lang w:bidi="ar-SA"/>
        </w:rPr>
        <w:t>:</w:t>
      </w:r>
      <w:bookmarkStart w:id="897" w:name="pg17040_185633"/>
    </w:p>
    <w:p>
      <w:pPr>
        <w:pStyle w:val="BookText"/>
        <w:rPr/>
      </w:pPr>
      <w:bookmarkEnd w:id="897"/>
      <w:r>
        <w:rPr>
          <w:rFonts w:ascii="Amiri" w:hAnsi="Amiri" w:eastAsia="Amiri" w:cs="Amiri"/>
          <w:color w:val="111111"/>
          <w:sz w:val="28"/>
          <w:sz w:val="28"/>
          <w:szCs w:val="28"/>
          <w:rtl w:val="true"/>
          <w:lang w:bidi="ar-SA"/>
        </w:rPr>
        <w:t xml:space="preserve">بعث معاوية النعمان بن بشير في ألفين، فأتوا عين التمر فأغاروا عليها، وبها عامل لعلي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فلان الأرحبي في ثلاثمئة، فكتب إلي علي يستمدّه، فأمر الناس أن ينهضوا إليه، فتثاقلوا، فصعد المنبر، فانتهيت إليه وقد سبقني بالتشهّد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كلّما سمعتم بمنسر من مناسر</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المنسر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 تكون قدّام الجيش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الشام أظلّكم وأغلق بابه انجحر كلّ‌ امرئ منكم في بيته انجحار الضبّ‌ في جحره والضبع في وجارها؛ المغرور من غرّرتموه، ولمن فاز بكم فاز بالسهم الأخيب، لا أحرار عند النداء، ولا إخوان ثقة عند النجاء،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منيت 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لا تبصرون، وبُكم لا تنطقون، وصمّ‌ لا تستمعون، إنّا لله وإنّا إليه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98" w:name="__RefHeading___Toc6526034_3381743652"/>
      <w:bookmarkStart w:id="899" w:name="_Toc357"/>
      <w:bookmarkEnd w:id="898"/>
      <w:r>
        <w:rPr/>
        <w:t>9</w:t>
      </w:r>
      <w:r>
        <w:rPr>
          <w:rtl w:val="true"/>
        </w:rPr>
        <w:t xml:space="preserve">. </w:t>
      </w:r>
      <w:r>
        <w:rPr>
          <w:rtl w:val="true"/>
        </w:rPr>
        <w:t>الليث بن سعد</w:t>
      </w:r>
      <w:bookmarkEnd w:id="899"/>
    </w:p>
    <w:p>
      <w:pPr>
        <w:pStyle w:val="BookText"/>
        <w:rPr/>
      </w:pPr>
      <w:r>
        <w:rPr>
          <w:rFonts w:eastAsia="Times New Roman" w:cs="Times New Roman" w:ascii="Times New Roman" w:hAnsi="Times New Roman"/>
          <w:color w:val="111111"/>
          <w:sz w:val="28"/>
          <w:szCs w:val="28"/>
          <w:lang w:val="en-US" w:bidi="en-US"/>
        </w:rPr>
        <w:t>15627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بكير، حدّثنا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وددت أنّي أبيع عشرة منكم برجل من أهل الشام، يصرف الدراهم عشرة بدينار</w:t>
      </w:r>
      <w:r>
        <w:rPr>
          <w:rFonts w:eastAsia="Amiri" w:cs="Amiri" w:ascii="Amiri" w:hAnsi="Amiri"/>
          <w:color w:val="111111"/>
          <w:sz w:val="28"/>
          <w:szCs w:val="28"/>
          <w:rtl w:val="true"/>
          <w:lang w:bidi="ar-SA"/>
        </w:rPr>
        <w:t>.</w:t>
      </w:r>
      <w:r>
        <w:rPr>
          <w:rStyle w:val="FootnoteAnchor"/>
          <w:rtl w:val="true"/>
        </w:rPr>
        <w:footnoteReference w:id="628"/>
      </w:r>
    </w:p>
    <w:p>
      <w:pPr>
        <w:pStyle w:val="Heading6"/>
        <w:numPr>
          <w:ilvl w:val="5"/>
          <w:numId w:val="1"/>
        </w:numPr>
        <w:rPr/>
      </w:pPr>
      <w:bookmarkStart w:id="900" w:name="__RefHeading___Toc6526036_3381743652"/>
      <w:bookmarkStart w:id="901" w:name="_Toc358"/>
      <w:bookmarkEnd w:id="900"/>
      <w:r>
        <w:rPr/>
        <w:t>10</w:t>
      </w:r>
      <w:r>
        <w:rPr>
          <w:rtl w:val="true"/>
        </w:rPr>
        <w:t xml:space="preserve">. </w:t>
      </w:r>
      <w:r>
        <w:rPr>
          <w:rtl w:val="true"/>
        </w:rPr>
        <w:t>ما ورد مرسلاً</w:t>
      </w:r>
      <w:bookmarkEnd w:id="901"/>
    </w:p>
    <w:p>
      <w:pPr>
        <w:pStyle w:val="BookText"/>
        <w:rPr/>
      </w:pPr>
      <w:r>
        <w:rPr>
          <w:rFonts w:eastAsia="Times New Roman" w:cs="Times New Roman" w:ascii="Times New Roman" w:hAnsi="Times New Roman"/>
          <w:color w:val="111111"/>
          <w:sz w:val="28"/>
          <w:szCs w:val="28"/>
          <w:lang w:val="en-US" w:bidi="en-US"/>
        </w:rPr>
        <w:t>15628</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 علي رضى الله عنه تثاقل أصحابه أهل الكوفة عن المسير معه إلي قتال أهل الشام، وانتهي إليه ورود خيل معاوية الأنبار، وقتلهم مسلحة علي بها والغارة عليها، كتب كتاباً ودفعه إلي رجل، وأمره أن يقرأه علي الناس يوم الجمعة إذا فرغوا من الصلاة، وكانت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شيعته من أهل الكوفة، سلام عليكم، أمّا بعد، فإنّ‌ الجهاد باب من أبواب الجنّة، من تركه ألبسه الله الذلّة وشمله بالصغار، وسيم الخسف وسيل الضيم، وإنّي قد دعوتكم إلي جهاد هؤلاء القوم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 وجهاراً،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فما غزي قوم في عقر دارهم إلّا ذلّوا واجترأ عليهم عدوّهم، هذا أخو بني عامر</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كذا في‌الأصل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بني‌غامد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الأنبار، وقتل ابن حسّان البكري، وأزال مسالحكم عن مواضعها، وقتل منكم رجالاً صالحين، وقد بلغني أنّهم كانوا يدخلون بيت المرأة المسلمة والاُخري المعاهدة، فينزع حجلها من رجلها، وقلائدها من عنقها، وقد انصرفوا موفورين، ما كلم رجل منهم كلماً، فلو أنّ‌ أحداً مات من هذا أسفاً ما كان عندي ملوماً، بل كان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من أمر يميت القلوب، ويجتلب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القوم علي باطلهم وتفرّقكم عن حقّكم، فبعداً لكم وسحقاً، قد صرتم غرضاً، ترمون ولا ترمون، ويغار عليكم ولا تغيرون، ويعصي الله فترضون،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نغزو في هذا القُرّ والصِرّ</w:t>
      </w:r>
      <w:r>
        <w:rPr>
          <w:rStyle w:val="FootnoteAnchor"/>
          <w:rtl w:val="true"/>
        </w:rPr>
        <w:footnoteReference w:id="630"/>
      </w:r>
      <w:r>
        <w:rPr>
          <w:rFonts w:ascii="Amiri" w:hAnsi="Amiri" w:eastAsia="Amiri" w:cs="Amiri"/>
          <w:color w:val="111111"/>
          <w:sz w:val="28"/>
          <w:sz w:val="28"/>
          <w:szCs w:val="28"/>
          <w:rtl w:val="true"/>
          <w:lang w:bidi="ar-SA"/>
        </w:rPr>
        <w:t>، وإن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 الصيف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ينصرم عنّا حمارّة القيظ‍‌</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فرار من الموت، فإذا كنتم من الحرّ والقرّ تفرّون فأنتم والله من السيف أفرّ، والّذي نفسي بيده، ما من ذلك تهربون، ولكن من السيف تحيدون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أشباه الرجال ولا رجال، ويا أحلام الأطفال وعقول ربّات الحجال، أما والله لوددت أنّ‌ الله أخرجني من بين أظهركم وقبضني إلي رحمته من بينكم، ووددت أن لم أركم ولم أعرفكم، فقد والله ملأتم صدري غيظاً، وجرّعتموني الأمرّين أنفاساً، وأفسدتم علىّ‌ رأيي بالعصيان والخذلان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أبي‌طالب رجل شجاع، ولكن لا علم له بالحرب، لله أبوهم، هل كان فيهم رجل أشدّ لها مراساً وأطول مقاساة</w:t>
      </w:r>
    </w:p>
    <w:p>
      <w:pPr>
        <w:pStyle w:val="BookText"/>
        <w:rPr/>
      </w:pPr>
      <w:r>
        <w:rPr>
          <w:rFonts w:ascii="Amiri" w:hAnsi="Amiri" w:eastAsia="Amiri" w:cs="Amiri"/>
          <w:color w:val="111111"/>
          <w:sz w:val="28"/>
          <w:sz w:val="28"/>
          <w:szCs w:val="28"/>
          <w:rtl w:val="true"/>
          <w:lang w:bidi="ar-SA"/>
        </w:rPr>
        <w:t xml:space="preserve">منّي‌؟ ولقد نهضت فيها وما بلغت العشرين، وها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قد جنفت الستّين، لا، ولكن لا رأي لمن لا يطاع</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علي‌بن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سفيان بن عوف الأزدي ثمّ‌ الغامدي علي الأنبار زمان علي ابن أبي‌طالب رضى الله عنه وعليها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 فقتله، وأزال تلك الخيل عن مسالحها، فخرج علي بن أبي‌طالب رضى الله عنه حتّي جلس علي باب السدّة،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علي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فمن تركه رغبة عنه ألبسه الله ثوب الذلّ‌، وشمله البلاء، ولزمه الصغار، وسيم الخسف، ومنع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قد دعوتكم إلي قتال 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فوالله ما غزي قوم قطّ‍‌ في عقر دارهم إلّا ذلّوا، فتواكلتم وتخاذلتم، وثقل عليكم قولي واتّخذتموه وراءكم ظهريّاً، حتّي شنّت عليكم الغارات، هذا أخو غامد قد وردت خيله الأنبار، وقتل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 وأزال خيلكم عن مسالحها، وقتل منكم رجالاً صالحين، ولقد بلغني أنّ‌ الرجل منهم كان يدخل علي المسلمة والاُخري المعاهدة، فينزع حجلها وقلبها ورعاثها ثمّ‌ انصرفوا وافرين، ما كلم رجل منهم كلماً، فلو أنّ‌ امرء مسلماً مات من بعد هذا أسفاً ما كان عندي به ملوماً، بل كان به عندي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من جدّ هؤلاء القوم في باطلهم، 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 حين صرتم هدفاً يرمي، وفيئاً ينتهب، يُغار عليكم ولا تَغيرون، وتُغزَون ولا تَغزون، ويُعصي الله وتَرضون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حمارّة القيظ‍‌، أمهلنا ينسلخ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أمرتكم بالسير في البرد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عنّا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فراراً من الحرّ والقرّ،</w:t>
      </w:r>
    </w:p>
    <w:p>
      <w:pPr>
        <w:pStyle w:val="BookText"/>
        <w:rPr/>
      </w:pPr>
      <w:r>
        <w:rPr>
          <w:rFonts w:ascii="Amiri" w:hAnsi="Amiri" w:eastAsia="Amiri" w:cs="Amiri"/>
          <w:color w:val="111111"/>
          <w:sz w:val="28"/>
          <w:sz w:val="28"/>
          <w:szCs w:val="28"/>
          <w:rtl w:val="true"/>
          <w:lang w:bidi="ar-SA"/>
        </w:rPr>
        <w:t>فإذا كنتم من الحرّ والقرّ تفرّون فأنتم والله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 ويا أحلام الأطفال وعقول ربّات الحجال، وددت أنّ‌ الله قد أخرجني من بين ظهرانيكم وقبضني إلي رحمته من بينكم، والله لوددت أنّي لم أركم، ولم أعرفكم، معرفة والله جرّت ندماً، قد وريتم صدري غيظاً، وجرّعتموني الموت أنفاساً، وأفسدتم علىّ‌ رأيي بالعصيان والخذلان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أبي‌طالب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 وهل منهم أحد أشدّ لها مراساً أو أطول لها تجربة منّي‌؟ لقد مارستها وما بلغت العشرين، فها أنا ذا قد نيّفت علي الستّين، ولكن لا رأي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له رجل من الأزد يقال له فلان ابن عفيف، ثمّ‌ أخذ بيد ابن أخ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أميرالمؤمنين، لا أملك إلّا نفسي وابن أخي، فأمرنا بأمرك، فوالله لنمضينّ‌ له ولو حال دون أمرك شوك الهراس، وجمر الغضي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تبلغان ما اريد، رحمكما الله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 علي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معاوية سفيان بن عوف الأزدي ثمّ‌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 في ستّة آلاف من أهل الشام ذوي بأس وأداة، وأمره أن يلزم جانب الفرات الغربي حتّي يأتي هيت فيغير علي مسالح علي وأصحابه بها وبنواحيها، ثمّ‌ يأتي الأنبار فيفعل بها مثل ذلك حتّي ينتهي إلي المدائن، وحذّره أن يقرب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الغارة تنخب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وتكسر 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 أنفس أوليائنا ومنّتهم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فشخص سفيان في الستّة آلاف المضمومين إليه، فلمّا بلغ أهل هيت قربه منهم قطعوا الفرات إلي العبر الشرقي، فلم يجد بها أحداً، وأتي الأنبار فأغار عليها فقاتله من بها من قبل علي فأتي علي كثير منهم، وأخذ أموال الناس، وقتل أشرس بن حسّان البكري عامل علي،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عليّاً علج، فأخبره الخبر، وكان عليلاً لا يمكنه الخطبة، فكتب كتاباً قرئ علي الناس، وقد ادني علي من السدّة الّتي كان يخرج منها ليسمع القراءة، وكانت نسخة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فمن تركه ألبس ثوب الذلّة، وشملة البلاء، ودُيِّث بالصغار، وسيم الخسف، ومنع النصف، وقد دعوتكم إلي جهاد هؤلاء القوم ليلاً ونهاراً، وعلانية وسرّاً، وأمرتكم أن تغزوهم قبل أن يغزوكم؛ فإنّه ماغزي قوم في عقر دارهم إلّا ذلّوا، فتواكلتم وتخاذلتم، وثقل عليكم قولي، وعصيتم أمري، واتّخذتموه وراءكم ظهريّاً، حتّي شنّت عليكم الغارات من كلّ‌ ناحية، هذا أخو غامد قد وردت خيله الأنبار، فقتل ابن حسّان البكري، وأزال مسالحكم عن مواضعها، وقتل منكم رجالاً صالحين، لقد بلغني أنّ‌ الرجل من أهل الشام كان يدخل بيت المرأة المسلمة والاُخري المعاهدة فيأخذ حجلها وقلبها ورعاثها وقلادتها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عجباً يميت القلب، ويجلب الهمّ‌، ويسعّر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 هؤلاء القوم في باطلهم، 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وترحاً، صرتم غرضاً يرمي، يغار عليكم ولا تَغيرون، ويُعصي الله فتَرضون،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عدوّكم في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من يغزو فيها؟ أمهلنا ينسلخ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أنف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 والقرّ، أفكلّ‌ هذا منكم فرار من الحرّ 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 يا أحلام الأطفال وعقول ربّات الحجال، لوددت أنّي لم أركم، وأنّ‌ الله أخرجني من بين أظهركم، فلقد وريتم صدري غيظاً، وجرّعتموني نغب التهمام أنفاساً، وأفسدتم علىّ‌ رأيي بالعصيان والخذلان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أبي‌طالب شجاع ولكنّه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 وهل منهم أحد أشدّ لها مراساً ومقاساة منّي‌؟ لقد نهضت فيها وقد بلغت العشرين، فها أنا ذا قد ذرفت علي الستّين، ولكنّه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غارة سفيان بن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علي حتّي أتي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حتّي نزل النخيلة، وجعل أصحابه يدخلون الكوفة حتّي بقي في أقلّ‌ من ثلاثمئة، فلمّا رأي ذلك دخل الكوفة وقد بطل عليه ما دبّر من إتيان الشام قاصداً إليها من النهروان، فخطب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استعدّوا للمسير إلي عدوّكم، ففي جهاده القربة إلي الله ودرك الوسيلة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وتوكّلوا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بالله وكيلاً</w:t>
      </w:r>
      <w:r>
        <w:rPr>
          <w:rStyle w:val="FootnoteAnchor"/>
          <w:rtl w:val="true"/>
        </w:rPr>
        <w:footnoteReference w:id="635"/>
      </w:r>
      <w:r>
        <w:rPr>
          <w:rFonts w:ascii="Amiri" w:hAnsi="Amiri" w:eastAsia="Amiri" w:cs="Amiri"/>
          <w:color w:val="111111"/>
          <w:sz w:val="28"/>
          <w:sz w:val="28"/>
          <w:szCs w:val="28"/>
          <w:rtl w:val="true"/>
          <w:lang w:bidi="ar-SA"/>
        </w:rPr>
        <w:t>، وكفي بالله نصيراً</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يصنعوا شيئاً، فتركهم أيّاماً حتّي إذا يئس منهم 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علي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ما بالكم إذا أمرتكم أن تنفروا في سبيل الله اثّاقلتم إلي الأرض‌؟ أرضيتم بالحياة الدنيا من الآخرة بدلاً، وبالذلّ‌ والهوان من العزّ والكرامة خلفاً؟ أ كلّما دعوتكم إلي الجهاد دارت أعينكم في رؤوسكم كأنّكم من الموت في سكرة، وكأنّ‌ قلوبكم قاسية‌؟ فأنتم اسود الشري عند الدعة، وحين تنادون للبأس ثعالب روّاغة، تنتقص أطرافكم فلا تتحاشون، ولا ينام عدوّكم عنكم وأنتم في غفلة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لكم علىّ‌ حقّاً، وإنّ‌ لي عليكم حقّاً، فأمّا حقّكم فالنصيحة لكم ما نصحتم، وتوفير فيئكم عليكم، وأن اعلّمكم كيلا تجهلوا، واُؤدّبكم كيلا تغلموا</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والنصح في المغيب والمشهد، والإجابة حين أدعوكم، والطاعة حين آمركم</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15632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معاوية الضحّاك بن قيس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 أباأنيس حين بلغه أنّ‌ عليّاً يدعو الناس إلي الخروج إليه وأنّ‌ أصحابه مختلفون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خيل كثيفة 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خبره قام في أهل الكوفة خطيباً فدعاهم إلي الخروج</w:t>
      </w:r>
    </w:p>
    <w:p>
      <w:pPr>
        <w:pStyle w:val="BookText"/>
        <w:rPr/>
      </w:pPr>
      <w:r>
        <w:rPr>
          <w:rFonts w:ascii="Amiri" w:hAnsi="Amiri" w:eastAsia="Amiri" w:cs="Amiri"/>
          <w:color w:val="111111"/>
          <w:sz w:val="28"/>
          <w:sz w:val="28"/>
          <w:szCs w:val="28"/>
          <w:rtl w:val="true"/>
          <w:lang w:bidi="ar-SA"/>
        </w:rPr>
        <w:t>لقتال عدوّهم ومنع حريمهم، فردّوا عليه ردّاً ضعيفاً، ورأي منهم فشلاً وعجزاً،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لي بكلّ‌ عشرة منكم رجلاً من أهل الشام، وأنّي صرفتكم كما يصرف الذهب، ولوددت أنّي لقيتهم علي بصيرتي فأراحني الله من مقاساتكم ومداراتكم كما يداري البكار العمدة</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الفتىّ‌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الورم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الّتي‌كسرها ثقل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والثياب المنهرئة كلّما خيطت من جانب تهتّك من جانب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استنفر علي أهل الكوفة فتثاقلوا وتباطأوا؛ عاتبهم ووبّخهم، فلمّا تبيّن منهم العجز وخشي منهم التمام علي الخذلان؛ جمع أشراف أهل الكوفة ودعا شيعته الّذين يثق بمناصحتهم وطاعتهم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وأشهد أن لا إله إلّا الله، وأنّ‌ محمّداً عبده ورسوله، أمّا بعد، أيّها الناس، فإنّكم دعوتموني إلي هذه البيعة فلم أردّكم عنها، ثمّ‌ بايعتموني علي الإمارة ولم أسألكم إيّاها فتوثّب علىّ‌ متوثّبون؛ كفي الله مؤونتهم، وصرعهم لخدودهم، وأتعس جدودهم، وجعل دائرة السوء عليهم، وبقيت طائفة تحدث في الإسلام أحداثاً، تعمل بالهوي، وتحكم بغير الحقّ‌، ليست بأهل لما ادّعت، وهم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قدماً تقدّموا، 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يعرفون الحقّ‌ كمعرفتهم الباطل، ولا يبطلون كإبطالهم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قد سئمت من عتابكم وخطابكم، فبيّنوا لي ما أنتم فاعلون‌؟ فإن كنتم شاخصين معي إلي عدوّي فهو ما أطلب واُحبّ‌، وإن كنتم غير فاعلين فاكشفوا لي عن أمركم رأيي، فوالله لئن لم تخرجوا معي بأجمعكم إلي عدوّكم فتقاتلوهم حتّي يحكم الله بيننا وبينهم وهو خير الحاكمين لأدعونّ‌ الله عليكم، ثمّ‌ لأسيرنّ‌ إلي عدوّكم ولو لم يكن معي إلّا عشرة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أجلاف أهل الشام وأعرابها أصبر علي نصرة الضلال، وأشدّ اجتماعاً علي الباطل</w:t>
      </w:r>
    </w:p>
    <w:p>
      <w:pPr>
        <w:pStyle w:val="BookText"/>
        <w:rPr/>
      </w:pPr>
      <w:r>
        <w:rPr>
          <w:rFonts w:ascii="Amiri" w:hAnsi="Amiri" w:eastAsia="Amiri" w:cs="Amiri"/>
          <w:color w:val="111111"/>
          <w:sz w:val="28"/>
          <w:sz w:val="28"/>
          <w:szCs w:val="28"/>
          <w:rtl w:val="true"/>
          <w:lang w:bidi="ar-SA"/>
        </w:rPr>
        <w:t>منكم علي هداكم وحقّكم‌؟ ما بالكم‌؟ ما دواؤكم‌؟ إنّ‌ القوم أمثالكم لا ينشرون إن قتلوا إلي يوم القيامة</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زياد بن خصفة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علي أهل الكوفة فخطبهم فحمد الله وأثني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أهل العراق، إنّما أنتم كاُمّ‌ مجالد حملت فلمّا أتمّت أملصت ومات قيّمها وطال تأيّمها وورثها أبعدها، أما والله ما أتيتكم اختياراً 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سقت إليكم سوقاً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وراءكم الأعور الأدبر جهنّم الدنيا لا يبقي ولا يذر</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يتوارثنّكم منهم عشرة يهلك بينهم دينكم ودنياكم ليس الآخر منهم بأرأف من الأوّل حتّي يستخرجوا كنوزكم من حجالكم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لقد بلغني أنّكم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فعلي من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 الله أكذب وأنا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إنّها لهجة غبتم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تكونوا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بغير ثمن لو كان له وعاء، ولتعلمنّ‌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معاوية رجلاً من غامد في 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يغير علي أطراف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فأغارت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عامل أميرالمؤمنين عليه السلام ورجالاً ونساء من أهلها، ونهبوا ذخائرها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حتّي أتي النخيلة فأدركه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نكفيكهم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تكفونني ولا تكفون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فأتي المسجد فصعد المنبر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الجهاد باب من أبواب الجنّة، فمن تركه رغبة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ألبسه الله ثوب</w:t>
      </w:r>
    </w:p>
    <w:p>
      <w:pPr>
        <w:pStyle w:val="BookText"/>
        <w:rPr/>
      </w:pP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وُدِيّث بالصغار، وقد كنت دعوتكم إلي قتال هؤلاء القوم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 وعلانية،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فوالله ما غزي قوم في عقر دورهم إلّا ذلّوا وافتضحوا، فتخاذلتم وتواكلتم، وثقل عليكم قولي، وعصيتم أمري، واتّخذتموه وراءكم ظهريّاً حتّي شنّت عليكم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أخو غامد قد وردت خيله الأنبار وقتلوا حسّان بن حسّان ورجالاً كثيراً ونساء، ولقد بلغني أنّه كان يدخل علي المرأة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والاُخري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فينزع حجلها ثمّ‌ انصرفوا موفورين لم يكلم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كلماً، فلو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مات من دون هذا أسفاً لما كان عندي ملوماً، بل كان عندي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يميت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هؤلاء القوم علي باطلهم وفشلكم عن حقّكم حتّي أصبحتم غرضاً تُرمون ولا تَرمون، وتُغزون ولا تَغزون، ويُعصي الله فتَرضون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حمارّة القيظ‍‌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البرد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قرّ وصرّ فأمهلنا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 والبرد تفرّون 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أشباه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ويا أحلام الأطفال وعقول ربّات الحجال، ليتني والله لم أعرفكم معرفة جرّت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ملأتم جوفي غيظاً، وأفسدتم علىّ‌ رأيي بالعصيان والخذلان حتّي لقد قالت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أبي‌طالب رجل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 من منهم أشدّ مراساً لها منّي‌؟ ولقد نهضت فيها وما بلغت العشرين ثمّ‌ ها أنا قد نيّفت علي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في‌خطبه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15635</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معاوية خيلاً فيهم الضحّاك بن قيس الفهري وسفيان بن</w:t>
      </w:r>
      <w:bookmarkStart w:id="902" w:name="pg17040_185642"/>
    </w:p>
    <w:p>
      <w:pPr>
        <w:pStyle w:val="BookText"/>
        <w:rPr/>
      </w:pPr>
      <w:bookmarkEnd w:id="902"/>
      <w:r>
        <w:rPr>
          <w:rFonts w:ascii="Amiri" w:hAnsi="Amiri" w:eastAsia="Amiri" w:cs="Amiri"/>
          <w:color w:val="111111"/>
          <w:sz w:val="28"/>
          <w:sz w:val="28"/>
          <w:szCs w:val="28"/>
          <w:rtl w:val="true"/>
          <w:lang w:bidi="ar-SA"/>
        </w:rPr>
        <w:t>عوف الدابري، فأغار سفيان علي الأنبار وفيها مسلحة لعلي، فلمّا بلغ عليّاً خروجهم خرج من بيته والناس في المسجد، فلمّا رأوه صاحوا،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استنفرتكم في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شديد، فإذا جاء الشتاء نفرنا، وإذا جاء الشتاء واستنفرتكم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شديد، وإذا كان الصيف نفرنا، إنّ‌ عدوّكم يجد من الهناء ما تجدون، ولكن لا رأي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يطاع، وددت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بجماعتكم ألف فارس</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حوادث السنة التاسعة والثلاثون</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6526038_3381743652"/>
      <w:bookmarkStart w:id="904" w:name="_Toc359"/>
      <w:bookmarkEnd w:id="903"/>
      <w:r>
        <w:rPr/>
        <w:t>3</w:t>
      </w:r>
      <w:r>
        <w:rPr>
          <w:rtl w:val="true"/>
        </w:rPr>
        <w:t xml:space="preserve">. </w:t>
      </w:r>
      <w:r>
        <w:rPr>
          <w:rtl w:val="true"/>
        </w:rPr>
        <w:t>أهل المدينة من لحق منهم بمعاوية</w:t>
      </w:r>
      <w:bookmarkEnd w:id="904"/>
    </w:p>
    <w:p>
      <w:pPr>
        <w:pStyle w:val="BookText"/>
        <w:rPr/>
      </w:pPr>
      <w:r>
        <w:rPr>
          <w:rFonts w:eastAsia="Times New Roman" w:cs="Times New Roman" w:ascii="Times New Roman" w:hAnsi="Times New Roman"/>
          <w:color w:val="111111"/>
          <w:sz w:val="28"/>
          <w:szCs w:val="28"/>
          <w:lang w:val="en-US" w:bidi="en-US"/>
        </w:rPr>
        <w:t>15636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 السلام إلي سهل بن حنيف عامله علي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بلغني أنّ‌ رجالاً من أهل المدينة يخرجون إلي معاوية؛ فلا تأسف عليهم، فكفي لهم غيّاً، ولك منهم شافياً، فرارهم من الهدي والحقّ‌، وإيضاعهم إلي العمي والجهل، وإنّما هم أهل دنيا مقبلون عليها، قد علموا أنّ‌ الناس يقبلون في الحقّ‌ اسوة؛ فهربوا إلي الأثرة، فسحقاً لهم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 ما فِي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واجتمعت الخصوم وقضي الله بين العباد بالحقّ‌؛ لقد عرف القوم ما يكسبون، وقد أتاني كتابك تسألني الإذن لك في القدوم، فاقدم إذا شئت، عفا الله عنّا وعنك،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645"/>
      </w:r>
    </w:p>
    <w:p>
      <w:pPr>
        <w:pStyle w:val="Heading6"/>
        <w:numPr>
          <w:ilvl w:val="5"/>
          <w:numId w:val="1"/>
        </w:numPr>
        <w:rPr/>
      </w:pPr>
      <w:bookmarkStart w:id="905" w:name="__RefHeading___Toc6526040_3381743652"/>
      <w:bookmarkStart w:id="906" w:name="_Toc360"/>
      <w:bookmarkEnd w:id="905"/>
      <w:r>
        <w:rPr/>
        <w:t>4</w:t>
      </w:r>
      <w:r>
        <w:rPr>
          <w:rtl w:val="true"/>
        </w:rPr>
        <w:t xml:space="preserve">. </w:t>
      </w:r>
      <w:r>
        <w:rPr>
          <w:rtl w:val="true"/>
        </w:rPr>
        <w:t>أهل اليمن</w:t>
      </w:r>
      <w:bookmarkEnd w:id="906"/>
    </w:p>
    <w:p>
      <w:pPr>
        <w:pStyle w:val="BookText"/>
        <w:rPr/>
      </w:pPr>
      <w:r>
        <w:rPr>
          <w:rFonts w:eastAsia="Times New Roman" w:cs="Times New Roman" w:ascii="Times New Roman" w:hAnsi="Times New Roman"/>
          <w:color w:val="111111"/>
          <w:sz w:val="28"/>
          <w:szCs w:val="28"/>
          <w:lang w:val="en-US" w:bidi="en-US"/>
        </w:rPr>
        <w:t>15637</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شيعة عثمان بن عفّان وخالفوا عليّاً رضى الله عنه وأظهروا البراءة منه، وباليمن يومئذ عبيدالله بن العبّاس بن عبدالمطّلب من قبل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فاستعصي أهل اليمن ومنعوا زكاة أموالهم، وأظهروا العصيان، وكتب عبيدالله بن عبّاس</w:t>
      </w:r>
    </w:p>
    <w:p>
      <w:pPr>
        <w:pStyle w:val="BookText"/>
        <w:rPr/>
      </w:pPr>
      <w:r>
        <w:rPr>
          <w:rFonts w:ascii="Amiri" w:hAnsi="Amiri" w:eastAsia="Amiri" w:cs="Amiri"/>
          <w:color w:val="111111"/>
          <w:sz w:val="28"/>
          <w:sz w:val="28"/>
          <w:szCs w:val="28"/>
          <w:rtl w:val="true"/>
          <w:lang w:bidi="ar-SA"/>
        </w:rPr>
        <w:t>بذلك إلي علي، وأخبره بما هم فيه أهل صنعاء من الخلاف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بيزيد بن أنس الأرحبي،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صنع قومك باليمن ومخالفتهم علَىّ‌ وعلي عاملي‌؟</w:t>
      </w:r>
    </w:p>
    <w:p>
      <w:pPr>
        <w:pStyle w:val="BookText"/>
        <w:rPr/>
      </w:pPr>
      <w:r>
        <w:rPr>
          <w:rFonts w:ascii="Amiri" w:hAnsi="Amiri" w:eastAsia="Amiri" w:cs="Amiri"/>
          <w:color w:val="111111"/>
          <w:sz w:val="28"/>
          <w:sz w:val="28"/>
          <w:szCs w:val="28"/>
          <w:rtl w:val="true"/>
          <w:lang w:bidi="ar-SA"/>
        </w:rPr>
        <w:t>فقال يزيد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أميرالمؤمنين إنّ‌ ظنّي بقومي 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 وإن شئت سرت إليهم بنفسي، وإن شئت كتبت إليهم ونظرت ما يكون من جوابهم، فإن رجعوا إلي طاعتك، وإلّا سرت إليهم فكفيتك أمرهم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جرمكم وشقاقكم واعتراضكم علي عاملي بعد الطاعة والبيعة، فاتّقوا الله وارجعوا إلي ما كنتم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أصفح عن جاهلكم، وأحفظ‍‌ قاصيكم، وأقوم فيكم بالقسط‍‌، وإن لم تفعلوا فمن أحسن فلنفسه ومن أساء فعليها، وما ربّك بظلّام للعبيد</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 السلام ليزيد بن قيس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ما صنع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ظنّي يا أميرالمؤمنين بقومي لحسن في طاعتك، فإن شئت خرجت إليهم فكفيتهم، وإن شئت كتبت إليهم فتنظر ما يجيبونك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 عليه السلام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إلي من شاقّ‌ وغدر من أهل الجند وصنعاء، أمّا بعد، فإنّي أحمد الله الّذي لا إله إلّا هو، الّذي لا يعقّب له حكم، ولا يردّ له قضاء، ولا يردّ بأسه عن القوم المجرمين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بلغني تجرّؤكم وشقاقكم وإعراضكم عن دينكم، بعد الطاعة وإعطاء البيعة، فسألت أهل الدين الخالص؛ والورع الصادق؛ واللبّ‌ الراجح؛ عن بدء محرككم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نويتم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أحمشكم له، فحدّثت عن ذلك بما لم أر لكم في شيء منه عذراً مبيناً، ولا</w:t>
      </w:r>
      <w:bookmarkStart w:id="907" w:name="pg17040_185644"/>
    </w:p>
    <w:p>
      <w:pPr>
        <w:pStyle w:val="BookText"/>
        <w:rPr/>
      </w:pPr>
      <w:bookmarkEnd w:id="907"/>
      <w:r>
        <w:rPr>
          <w:rFonts w:ascii="Amiri" w:hAnsi="Amiri" w:eastAsia="Amiri" w:cs="Amiri"/>
          <w:color w:val="111111"/>
          <w:sz w:val="28"/>
          <w:sz w:val="28"/>
          <w:szCs w:val="28"/>
          <w:rtl w:val="true"/>
          <w:lang w:bidi="ar-SA"/>
        </w:rPr>
        <w:t>مقالاً جميلاً، ولا حجّة ظاهرة، فإذا أتاكم رسولي فتفرّقوا وانصرفوا إلي رحالكم أعف عنكم، وأصفح عن جاهلكم، وأحفظ‍‌ قاصيكم، وأعمل فيكم بحكم الكتاب، فإن لم تفعلوا فاستعدّوا لقدوم جيش جمّ‌ الفرسان، عظيم الأركان، يقصد لمن طغي وعصي، فتطحنوا كطحن الرحا، فمن أحسن فلنفسه، ومن أساء فعليها، وما ربّك بظلّام للعبيد</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6526042_3381743652"/>
      <w:bookmarkStart w:id="909" w:name="_Toc361"/>
      <w:bookmarkEnd w:id="908"/>
      <w:r>
        <w:rPr/>
        <w:t>5</w:t>
      </w:r>
      <w:r>
        <w:rPr>
          <w:rtl w:val="true"/>
        </w:rPr>
        <w:t xml:space="preserve">. </w:t>
      </w:r>
      <w:r>
        <w:rPr>
          <w:rtl w:val="true"/>
        </w:rPr>
        <w:t>جرير بن عبدالله البجلي</w:t>
      </w:r>
      <w:bookmarkEnd w:id="909"/>
    </w:p>
    <w:p>
      <w:pPr>
        <w:pStyle w:val="BookText"/>
        <w:rPr/>
      </w:pPr>
      <w:r>
        <w:rPr>
          <w:rFonts w:eastAsia="Times New Roman" w:cs="Times New Roman" w:ascii="Times New Roman" w:hAnsi="Times New Roman"/>
          <w:color w:val="111111"/>
          <w:sz w:val="28"/>
          <w:szCs w:val="28"/>
          <w:lang w:val="en-US" w:bidi="en-US"/>
        </w:rPr>
        <w:t>15639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في الأشعث وفي جرير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يرفع شرفاً إلّا حسده، ولا أظهر فضلاً إلّا عابه، وهو يمنّي نفسه ويخدعها، يخاف ويرجو، فهو بينهما لا يثق بواحد منهما، وقد منّ‌ الله عليه بأن جعله جباناً، ولو كان شجاعاً لقتله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هذا الأكثف عند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جرير بن عبدالله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يري كلّ‌ أحد دونه، ويستصغر كلّ‌ أحد ويحتقره، قد ملئ ناراً، وهو مع ذلك يطلب رئاسة، ويروم إمارة، وهذا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يغويه ويطغيه، إن حدّثه كذبه، وإن قام دونه نكص عنه، فهما كالشيطان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لِلْإِنْسانِ‌ اكْفُرْ فَلَمّا كَفَرَ قالَ‌ إِنِّي بَرِيءٌ مِنْكَ‌ إِنِّي أَخافُ‌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48"/>
      </w:r>
    </w:p>
    <w:p>
      <w:pPr>
        <w:pStyle w:val="Heading6"/>
        <w:numPr>
          <w:ilvl w:val="5"/>
          <w:numId w:val="1"/>
        </w:numPr>
        <w:rPr/>
      </w:pPr>
      <w:bookmarkStart w:id="910" w:name="__RefHeading___Toc6526044_3381743652"/>
      <w:bookmarkStart w:id="911" w:name="_Toc362"/>
      <w:bookmarkEnd w:id="910"/>
      <w:r>
        <w:rPr/>
        <w:t>6</w:t>
      </w:r>
      <w:r>
        <w:rPr>
          <w:rtl w:val="true"/>
        </w:rPr>
        <w:t xml:space="preserve">. </w:t>
      </w:r>
      <w:r>
        <w:rPr>
          <w:rtl w:val="true"/>
        </w:rPr>
        <w:t>الخرّيت بن راشد</w:t>
      </w:r>
      <w:bookmarkEnd w:id="9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فقيم</w:t>
      </w:r>
    </w:p>
    <w:p>
      <w:pPr>
        <w:pStyle w:val="BookText"/>
        <w:rPr/>
      </w:pPr>
      <w:r>
        <w:rPr>
          <w:rFonts w:eastAsia="Times New Roman" w:cs="Times New Roman" w:ascii="Times New Roman" w:hAnsi="Times New Roman"/>
          <w:color w:val="111111"/>
          <w:sz w:val="28"/>
          <w:szCs w:val="28"/>
          <w:lang w:val="en-US" w:bidi="en-US"/>
        </w:rPr>
        <w:t>15640</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بن محمّد، عن أبي‌مخنف، عن الحارث الأزدي، عن عمّه عبدالله بن فقيم، قال</w:t>
      </w:r>
      <w:r>
        <w:rPr>
          <w:rFonts w:eastAsia="Amiri" w:cs="Amiri" w:ascii="Amiri" w:hAnsi="Amiri"/>
          <w:color w:val="111111"/>
          <w:sz w:val="28"/>
          <w:szCs w:val="28"/>
          <w:rtl w:val="true"/>
          <w:lang w:bidi="ar-SA"/>
        </w:rPr>
        <w:t>:</w:t>
      </w:r>
      <w:bookmarkStart w:id="912" w:name="pg17040_185645"/>
    </w:p>
    <w:p>
      <w:pPr>
        <w:pStyle w:val="BookText"/>
        <w:rPr/>
      </w:pPr>
      <w:bookmarkEnd w:id="912"/>
      <w:r>
        <w:rPr>
          <w:rFonts w:ascii="Amiri" w:hAnsi="Amiri" w:eastAsia="Amiri" w:cs="Amiri"/>
          <w:color w:val="111111"/>
          <w:sz w:val="28"/>
          <w:sz w:val="28"/>
          <w:szCs w:val="28"/>
          <w:rtl w:val="true"/>
          <w:lang w:bidi="ar-SA"/>
        </w:rPr>
        <w:t xml:space="preserve">جاء الخرّيت بن راشد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الخرّيت ثلاثمئة رجل من بني‌ناجية مقيمين مع علي بالكوفة، قدموا معه من البصرة، وكانوا قد خرجوا إليه يوم الجمل، وشهدوا معه صفّين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 علي في ثلاثين راكباً من أصحابه يسير بينهم حتّي قام بين يدي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لا اطيع أمرك، ولا اصلّي خلفك، وإنّي غداً لمفارقك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تحكيم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تعصي ربّك، وتنكث عهدك، ولا تضرّ إلّا نفسك</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حوادث سنة ثمان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الخرّيت بن راشد وإظهاره الخلاف 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في‌الكامل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حوادث سنة ثمان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خبر الخرّيت بن راشد، وابن كثير في‌البداية والنهاية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ثمان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نحوه ابن أبي‌الحديد في‌شرح نهج‌البلاغة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الثقفي‌في‌الغارات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بني‌ناجية، عن محمّد بن عبدالله بن عثمان، عن أبي‌سيف، عن الحارث بن كعب الأزدي، عن عمّه عبدالله بن قعين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فقيم</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6526046_3381743652"/>
      <w:bookmarkStart w:id="914" w:name="_Toc363"/>
      <w:bookmarkEnd w:id="913"/>
      <w:r>
        <w:rPr/>
        <w:t>7</w:t>
      </w:r>
      <w:r>
        <w:rPr>
          <w:rtl w:val="true"/>
        </w:rPr>
        <w:t xml:space="preserve">. </w:t>
      </w:r>
      <w:r>
        <w:rPr>
          <w:rtl w:val="true"/>
        </w:rPr>
        <w:t>الزبير بن العوّام</w:t>
      </w:r>
      <w:bookmarkEnd w:id="9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915" w:name="__RefHeading___Toc6526048_3381743652"/>
      <w:bookmarkStart w:id="916" w:name="_Toc364"/>
      <w:bookmarkEnd w:id="915"/>
      <w:r>
        <w:rPr/>
        <w:t>1</w:t>
      </w:r>
      <w:r>
        <w:rPr>
          <w:rtl w:val="true"/>
        </w:rPr>
        <w:t xml:space="preserve">. </w:t>
      </w:r>
      <w:r>
        <w:rPr>
          <w:rtl w:val="true"/>
        </w:rPr>
        <w:t>زيد بن صوحان</w:t>
      </w:r>
      <w:bookmarkEnd w:id="916"/>
    </w:p>
    <w:p>
      <w:pPr>
        <w:pStyle w:val="BookText"/>
        <w:rPr/>
      </w:pPr>
      <w:r>
        <w:rPr>
          <w:rFonts w:eastAsia="Times New Roman" w:cs="Times New Roman" w:ascii="Times New Roman" w:hAnsi="Times New Roman"/>
          <w:color w:val="111111"/>
          <w:sz w:val="28"/>
          <w:szCs w:val="28"/>
          <w:lang w:val="en-US" w:bidi="en-US"/>
        </w:rPr>
        <w:t>15641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عن زيد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عليه السلام بذي‌قار</w:t>
      </w:r>
      <w:r>
        <w:rPr>
          <w:rStyle w:val="FootnoteAnchor"/>
          <w:rtl w:val="true"/>
        </w:rPr>
        <w:footnoteReference w:id="650"/>
      </w:r>
      <w:r>
        <w:rPr>
          <w:rFonts w:ascii="Amiri" w:hAnsi="Amiri" w:eastAsia="Amiri" w:cs="Amiri"/>
          <w:color w:val="111111"/>
          <w:sz w:val="28"/>
          <w:sz w:val="28"/>
          <w:szCs w:val="28"/>
          <w:rtl w:val="true"/>
          <w:lang w:bidi="ar-SA"/>
        </w:rPr>
        <w:t>، وهو معتمّ‌ بعمامة سوداء، ملتفّ‌ بساج يخطب،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الله سبحانه أنّي كنت كارهاً للحكومة بين امّة محمّد صلى الله عليه و آله، ولقد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وال يلي شيئاً من أمر امّتي إلّا اتي به يوم القيامة مغلولة يداه إلي عنقه علي رؤوس الخلائق، ثمّ‌ ينشر كتابه، فإن كان عادلاً نجا، وإن كان جائراً هوي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اجتمع علىّ‌ ملؤكم، وبايعني طلحة والزبير، وأنا أعرف الغدر في أوجههما، والنكث</w:t>
      </w:r>
      <w:bookmarkStart w:id="917" w:name="pg17040_185646"/>
    </w:p>
    <w:p>
      <w:pPr>
        <w:pStyle w:val="BookText"/>
        <w:rPr/>
      </w:pPr>
      <w:bookmarkEnd w:id="917"/>
      <w:r>
        <w:rPr>
          <w:rFonts w:ascii="Amiri" w:hAnsi="Amiri" w:eastAsia="Amiri" w:cs="Amiri"/>
          <w:color w:val="111111"/>
          <w:sz w:val="28"/>
          <w:sz w:val="28"/>
          <w:szCs w:val="28"/>
          <w:rtl w:val="true"/>
          <w:lang w:bidi="ar-SA"/>
        </w:rPr>
        <w:t>في أعينهما، ثمّ‌ استأذناني في العمرة، فأعلمتهما أن ليس العمرة يريدان، فسارا إلي مكّة واستخفّا عائشة وخدعاها، وشخص معهما أبناء الطلقاء، فقدموا البصرة، فقتلوا بها المسلمين، وفعلوا المنكر، ويا عجباً لاستقامتهما لأبي‌بكر وعمر وبغيهما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يعلمان أنّي لست دون أحدهما، ولو شئت أن أقول لقلت، ولقد كان معاوية كتب إليهما من الشام كتاباً يخدعهما فيه، فكتماه عنّي، وخرجا يوهمان الطغام</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عقل له ولا معرفة،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أوغاد الناس وأراذلهم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يطلبان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أنكرا علىّ‌ منكراً، ولا جعلا بيني وبينهم نصفاً</w:t>
      </w:r>
      <w:r>
        <w:rPr>
          <w:rStyle w:val="FootnoteAnchor"/>
          <w:rtl w:val="true"/>
        </w:rPr>
        <w:footnoteReference w:id="652"/>
      </w:r>
      <w:r>
        <w:rPr>
          <w:rFonts w:ascii="IRNazanin" w:hAnsi="IRNazanin" w:eastAsia="IRNazanin"/>
          <w:color w:val="111111"/>
          <w:sz w:val="28"/>
          <w:sz w:val="28"/>
          <w:szCs w:val="28"/>
          <w:rtl w:val="true"/>
          <w:lang w:bidi="fa-IR"/>
        </w:rPr>
        <w:t>، وإنّ‌ دم عثمان لمعصوب بهما، ومطلوب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خيبة الداعي، إلي مَ‌ دعا؟ وبماذا اجيب‌؟ والله إنّهما لعلي ضلالة صمّاء، وجهالة عمياء، وإنّ‌ الشيطان قد ذمر لهما حزبه، واستجلب منهما خيله ورجله، ليعيد الجور إلي أوطانه، ويردّ الباطل إلي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والزبير قطعاني، وظلماني، وألّبا علَىّ‌، ونكثا بيعتي، فاحلل ما عقدا، وانكث ما أبرما، ولا تغفر لهما أبداً، وأرهما المساءة فيما عملا وأمّلا</w:t>
      </w:r>
      <w:r>
        <w:rPr>
          <w:rFonts w:eastAsia="Amiri" w:cs="Amiri" w:ascii="Amiri" w:hAnsi="Amiri"/>
          <w:color w:val="111111"/>
          <w:sz w:val="28"/>
          <w:szCs w:val="28"/>
          <w:rtl w:val="true"/>
          <w:lang w:bidi="ar-SA"/>
        </w:rPr>
        <w:t>.</w:t>
      </w:r>
      <w:r>
        <w:rPr>
          <w:rStyle w:val="FootnoteAnchor"/>
          <w:rtl w:val="true"/>
        </w:rPr>
        <w:footnoteReference w:id="653"/>
      </w:r>
    </w:p>
    <w:p>
      <w:pPr>
        <w:pStyle w:val="Heading6"/>
        <w:numPr>
          <w:ilvl w:val="5"/>
          <w:numId w:val="1"/>
        </w:numPr>
        <w:rPr/>
      </w:pPr>
      <w:bookmarkStart w:id="918" w:name="__RefHeading___Toc6526050_3381743652"/>
      <w:bookmarkStart w:id="919" w:name="_Toc365"/>
      <w:bookmarkEnd w:id="918"/>
      <w:r>
        <w:rPr/>
        <w:t>2</w:t>
      </w:r>
      <w:r>
        <w:rPr>
          <w:rtl w:val="true"/>
        </w:rPr>
        <w:t xml:space="preserve">. </w:t>
      </w:r>
      <w:r>
        <w:rPr>
          <w:rtl w:val="true"/>
        </w:rPr>
        <w:t>ما ورد مرسلاً</w:t>
      </w:r>
      <w:bookmarkEnd w:id="919"/>
    </w:p>
    <w:p>
      <w:pPr>
        <w:pStyle w:val="BookText"/>
        <w:rPr/>
      </w:pPr>
      <w:r>
        <w:rPr>
          <w:rFonts w:eastAsia="Times New Roman" w:cs="Times New Roman" w:ascii="Times New Roman" w:hAnsi="Times New Roman"/>
          <w:color w:val="111111"/>
          <w:sz w:val="28"/>
          <w:szCs w:val="28"/>
          <w:lang w:val="en-US" w:bidi="en-US"/>
        </w:rPr>
        <w:t>15642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عن أبيه، عن أبي‌مخنف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طلحة والزبير استأذنا عليّاً في 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لعلّكما تريدان الشام أو العراق‌؟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إنّما نوينا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فخرجا مسرعين وجعلا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لعلي في أعناقنا بيعة، وما بايعناه إلّا مكرهين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أخذهما الله إلي أقصي دار وأحرّ نار</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15643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علي عليه السلام المسير إلي البصرة قام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حمد الله وصلّي علي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قبض نبيّه استأثرت علينا قريش بالأمر، ودفعتنا عن حقّ‌ نحن أحقّ‌ به من الناس كافّة، فرأيت أنّ‌ الصبر علي ذلك أفضل من تفريق كلمة المسلمين وسفك دمائهم، والناس حديثو عهد بالإسلام، والدين يمخض مخض الوطب</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 الّذي‌يكون فيه السمن واللبن، وهو جلد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الفتي‌من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يفسده أدني وهن، ويعكسه أقلّ‌ خلف، فولي الأمر قوم لم يألوا في أمرهم اجتهاداً، ثمّ‌ انتقلوا إلي دار الجزاء، والله ولىّ‌ تمحيص سيّئاتهم، والعفو عن هفواتهم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طلحة والزبير، وليسا من هذا الأمر بسبيل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يصبرا علىّ‌ حولاً ولا شهراً حتّي وثبا ومرقا، ونازعاني أمراً لم يجعل الله لهما إليه سبيلاً، بعد أن بايعا طائعين غير مكرهين، يرتضعان امّاً قد فطمت، ويحييان بدعة قد اميتت، أ دم عثمان زعما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ما التبعة إلّا عندهم وفيهم، وإنّ‌ أعظم حجّتهم لعلي أنفسهم، وأنا راض بحجّة الله عليهم وعمله فيهم، فإن فاءا وأنابا فحظّهما أحرزا، وأنفسهما غنما، وأعظم بها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أبيا أعطيتهما حدّ السيف، وكفي به ناصراً لحقّ‌، وشافياً 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15644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الزبير وطلحة أتيا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علي ما بايعناك يا أميرالمؤمنين‌؟</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السمع والطاعة، وعلي ما بايعتم عليه أبابكر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بايعناك علي أنّا شريكاك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شريكان في القول والاستقامة والعون علي العجز والأود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الزبير لا يشكّ‌ في ولاية العراق، وطلحة في اليمن، فلمّا استبان لهما أنّ‌ عليّاً</w:t>
      </w:r>
    </w:p>
    <w:p>
      <w:pPr>
        <w:pStyle w:val="BookText"/>
        <w:rPr/>
      </w:pPr>
      <w:r>
        <w:rPr>
          <w:rFonts w:ascii="Amiri" w:hAnsi="Amiri" w:eastAsia="Amiri" w:cs="Amiri"/>
          <w:color w:val="111111"/>
          <w:sz w:val="28"/>
          <w:sz w:val="28"/>
          <w:szCs w:val="28"/>
          <w:rtl w:val="true"/>
          <w:lang w:bidi="ar-SA"/>
        </w:rPr>
        <w:t>غير مولّيهما شيئاً أظهرا الشكاة؛ فتكلّم الزبير في ملأ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له في أمر عثمان حتّي أثبتنا عليه الذنب، وسبّبنا له القتل، وهو جالس في بيته وكفي الأمر، فلمّا نال بنا ما أراد جعل دوننا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اللوم إلّا أنّا كنّا ثلاثة من أهل الشوري، كرهه أحدنا وبايعناه، وأعطيناه ما في أيدينا ومنعنا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قد أخطأنا ما رجونا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فانتهي قولهما إلي علي، فدعا عبدالله بن عبّاس وكان استوزره،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قول 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أنّهما أحبّا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البصرة الزبير، وولّ‌ طلحة الكوفة؛ فإنّهما ليسا بأقرب إليك من الوليد وابن عامر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العراقين بهما الرجال والأموال، ومتي تملّكا رقاب الناس يستميلا السفيه بالطمع، ويضربا الضعيف بالبلاء، ويقويا علي القوىّ‌ بالسلطان، ولو كنت مستعملاً أحداً لضرّه ونفعه لاستعملت معاوية علي الشام، ولولا ما ظهر لي من حرصهما علي الولاية لكان لي فيهما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طلحة والزبير إلي علي،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ائذن لنا إلي العمرة، فإن تقم إلي انقضائها رجعنا إليك، وإن تسر نتّبعك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إليهما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ما العمرة تريدان، وإنّما تريدان أن تمضيا إلي 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اختلاف الزبير وطلحة علي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بعمّار إلي طلحة والزبير وهما في ناحية من المسجد، فقاما فجلسا إليه،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أنشدكما الله، هل جئتماني تبايعاني طائعين، ودعوتماني إليها وأنا كاره‌؟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مجبورين ولا مقسورين فأسلمتما لي بيعتكما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وأعطيتماني عهدكما؟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علي أن لا تقطع الأمر دوننا، وأن تستشيرنا في الاُمور ولا تستبدّ بها عنّا، ولنا من الفضل علي غيرنا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تقسم القسوم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وتمضي الأحكام بغير مشاورتنا ولا رأينا ولا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تخبراني أ في شيء لكما فيه حقّ‌ دفعتكما عنه‌؟ أم في قسم استأثر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حقّ‌ رفعه إلىّ‌ أحد من المسلمين ضعفت عنه أو جهلته‌؟ أو حكم أخطأت فيه‌؟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أمر دعوتماني إليه من أمر عامّة المسلمين فقصّرت عنه وخالفتكما فيه‌؟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ونقمتما من تأميري، ورأيتما من 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خلافك عمر بن الخطّاب وأئمّتنا وحقّنا في الفيء، جعلت حقّنا في الإسلام كحقّ‌ غيرنا، وسوّيت بيننا وبين من أفاء الله به علينا بسيوفنا ورماحنا، وأوجفنا عليه بخيلنا وظهرت عليه دعوتنا، وأخذناه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يأتوا الإسلام إلّا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اللهمّ‌ إنّي اشهدك عليهما، واُشهد من حضر مجلسي هذا اليوم عليهما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احتججتما به علىّ‌ من أمر الاستشارة؛ فوالله ما كانت لي في الولاية رغبة، ولا لي فيها محبّة، ولكنّكم دعوتموني إليها، وحملتموني عليها وأنا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تختلفوا وأن أردّكم عن جماعتكم، فلمّا أفضت إلىّ‌ نظرت إلي كتاب الله وما وضع لنا وأمر بالحكم فيه وما قسم واستنّ‌ النبىّ‌ عليه السلام فأمضيته واتّبعته، فلم أحتج إلي رأيكما ولا دخولكما معي، ولا غيركما، ولم يقع حقّ‌ جهلته فأثق برأيكما فيه وأستشيركما وإخواني من المسلمين، ولو كان ذلك لم أرغب عنكما ولا عن غيركما، إذا كان أمر ليس</w:t>
      </w:r>
      <w:bookmarkStart w:id="920" w:name="pg17040_185650"/>
    </w:p>
    <w:p>
      <w:pPr>
        <w:pStyle w:val="BookText"/>
        <w:rPr/>
      </w:pPr>
      <w:bookmarkEnd w:id="920"/>
      <w:r>
        <w:rPr>
          <w:rFonts w:ascii="Amiri" w:hAnsi="Amiri" w:eastAsia="Amiri" w:cs="Amiri"/>
          <w:color w:val="111111"/>
          <w:sz w:val="28"/>
          <w:sz w:val="28"/>
          <w:szCs w:val="28"/>
          <w:rtl w:val="true"/>
          <w:lang w:bidi="ar-SA"/>
        </w:rPr>
        <w:t>في كتاب الله بيانه وبرهانه، ولم يكن فيه سنّة من نبيّنا عليه السلام، ولم يمض فيه أحكام من إخواننا ممن يقتدي برأيه ويرضي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ذكرتما من الاُسوة؛ فإنّ‌ ذلك أمر لم أحكم أنا فيه ولم أقسمه، قد وجدت أنا وأنتما ما جاء به رسول الله صلى الله عليه و سلم قسماً قد فرغ الله من قسمته وأمضي فيه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فيئنا وما أفاءت رماحنا وسيوفنا؛ فقدماً ما سبق إلي الإسلام قوم لم يضرّهم في شيء من الأحكام إذا استؤثر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يضرّهم حين استجابوا لربّهم والله موفيهم يوم القيامة أعمالهم، ألا وإنّا مجرون عليهم أقسامهم، فليس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ولا لغيركما في هذا عتباً، أخذ الله بقلوبنا وقلوبكم إلي الحقّ‌، وألهمنا وإيّاكم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رأي حقّاً فأعان عليه، أو رأي جوراً فردّه، وكان عوناً للحقّ‌ علي صاحبه</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أميرالمؤمنين عليه السلام لمّا أخبره</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6526052_3381743652"/>
      <w:bookmarkStart w:id="922" w:name="_Toc366"/>
      <w:bookmarkEnd w:id="921"/>
      <w:r>
        <w:rPr/>
        <w:t>8</w:t>
      </w:r>
      <w:r>
        <w:rPr>
          <w:rtl w:val="true"/>
        </w:rPr>
        <w:t xml:space="preserve">. </w:t>
      </w:r>
      <w:r>
        <w:rPr>
          <w:rtl w:val="true"/>
        </w:rPr>
        <w:t>زياد بن أبيه</w:t>
      </w:r>
      <w:bookmarkEnd w:id="922"/>
    </w:p>
    <w:p>
      <w:pPr>
        <w:pStyle w:val="BookText"/>
        <w:rPr/>
      </w:pPr>
      <w:r>
        <w:rPr>
          <w:rFonts w:ascii="Amiri" w:hAnsi="Amiri" w:eastAsia="Amiri" w:cs="Amiri"/>
          <w:color w:val="111111"/>
          <w:sz w:val="28"/>
          <w:sz w:val="28"/>
          <w:szCs w:val="28"/>
          <w:rtl w:val="true"/>
          <w:lang w:bidi="ar-SA"/>
        </w:rPr>
        <w:t>تقدّمت رواياته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موقفه عليه السلام الحازم مع العمّال</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6526054_3381743652"/>
      <w:bookmarkStart w:id="924" w:name="_Toc367"/>
      <w:bookmarkEnd w:id="923"/>
      <w:r>
        <w:rPr/>
        <w:t>9</w:t>
      </w:r>
      <w:r>
        <w:rPr>
          <w:rtl w:val="true"/>
        </w:rPr>
        <w:t xml:space="preserve">. </w:t>
      </w:r>
      <w:r>
        <w:rPr>
          <w:rtl w:val="true"/>
        </w:rPr>
        <w:t>سعيد بن نِمْران</w:t>
      </w:r>
      <w:bookmarkEnd w:id="924"/>
    </w:p>
    <w:p>
      <w:pPr>
        <w:pStyle w:val="BookText"/>
        <w:rPr/>
      </w:pPr>
      <w:r>
        <w:rPr>
          <w:rFonts w:ascii="Amiri" w:hAnsi="Amiri" w:eastAsia="Amiri" w:cs="Amiri"/>
          <w:color w:val="111111"/>
          <w:sz w:val="28"/>
          <w:sz w:val="28"/>
          <w:szCs w:val="28"/>
          <w:rtl w:val="true"/>
          <w:lang w:bidi="ar-SA"/>
        </w:rPr>
        <w:t>ستأتي رواياته في روايات عبيدالله بن عبّاس</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6526056_3381743652"/>
      <w:bookmarkStart w:id="926" w:name="_Toc368"/>
      <w:bookmarkEnd w:id="925"/>
      <w:r>
        <w:rPr/>
        <w:t>10</w:t>
      </w:r>
      <w:r>
        <w:rPr>
          <w:rtl w:val="true"/>
        </w:rPr>
        <w:t xml:space="preserve">. </w:t>
      </w:r>
      <w:r>
        <w:rPr>
          <w:rtl w:val="true"/>
        </w:rPr>
        <w:t>أبوسفيان</w:t>
      </w:r>
      <w:bookmarkEnd w:id="9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927" w:name="__RefHeading___Toc6526058_3381743652"/>
      <w:bookmarkStart w:id="928" w:name="_Toc369"/>
      <w:bookmarkEnd w:id="927"/>
      <w:r>
        <w:rPr/>
        <w:t>1</w:t>
      </w:r>
      <w:r>
        <w:rPr>
          <w:rtl w:val="true"/>
        </w:rPr>
        <w:t xml:space="preserve">. </w:t>
      </w:r>
      <w:r>
        <w:rPr>
          <w:rtl w:val="true"/>
        </w:rPr>
        <w:t>عبدالرحمان بن عبيد</w:t>
      </w:r>
      <w:bookmarkEnd w:id="928"/>
    </w:p>
    <w:p>
      <w:pPr>
        <w:pStyle w:val="BookText"/>
        <w:rPr/>
      </w:pPr>
      <w:r>
        <w:rPr>
          <w:rFonts w:eastAsia="Times New Roman" w:cs="Times New Roman" w:ascii="Times New Roman" w:hAnsi="Times New Roman"/>
          <w:color w:val="111111"/>
          <w:sz w:val="28"/>
          <w:szCs w:val="28"/>
          <w:lang w:val="en-US" w:bidi="en-US"/>
        </w:rPr>
        <w:t>15646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سليمان بن أبي‌راشد الأزدي، عن</w:t>
      </w:r>
      <w:bookmarkStart w:id="929" w:name="pg17040_185651"/>
    </w:p>
    <w:p>
      <w:pPr>
        <w:pStyle w:val="BookText"/>
        <w:rPr/>
      </w:pPr>
      <w:bookmarkEnd w:id="929"/>
      <w:r>
        <w:rPr>
          <w:rFonts w:ascii="Amiri" w:hAnsi="Amiri" w:eastAsia="Amiri" w:cs="Amiri"/>
          <w:color w:val="111111"/>
          <w:sz w:val="28"/>
          <w:sz w:val="28"/>
          <w:szCs w:val="28"/>
          <w:rtl w:val="true"/>
          <w:lang w:bidi="ar-SA"/>
        </w:rPr>
        <w:t>عبدالرحمان بن عبيد أبي‌الكنود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بعث إلي علي حبيب بن مسلمة الفهري وشرحبيل بن السمط‍‌ ومعن بن يزيد بن الأخنس، فدخلوا عليه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الناس وأنا معتزل امورهم،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عليهم،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فإنّ‌ الاُمّة لا ترضي إلّا بك، وإنّا نخاف إن لم تفعل أن يفترق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فبايعتهم، فلم يَرَعْني إلّا شقاق رجلين قد بايعاني، وخلاف معاوية الّذي لم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سابقة في الدين، ولا سلف صدق في الإسلام، طليق ابن طليق، حزب من هذه الأحزاب، لم يزل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ولرسوله صلى الله عليه و سلم وللمسلمين عدوّاً هو وأبوه حتّي دخلا في الإسلام كارهين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فيها من الأحداث</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6526060_3381743652"/>
      <w:bookmarkStart w:id="931" w:name="_Toc370"/>
      <w:bookmarkEnd w:id="930"/>
      <w:r>
        <w:rPr/>
        <w:t>2</w:t>
      </w:r>
      <w:r>
        <w:rPr>
          <w:rtl w:val="true"/>
        </w:rPr>
        <w:t xml:space="preserve">. </w:t>
      </w:r>
      <w:r>
        <w:rPr>
          <w:rtl w:val="true"/>
        </w:rPr>
        <w:t>ما ورد مرسلاً</w:t>
      </w:r>
      <w:bookmarkEnd w:id="931"/>
    </w:p>
    <w:p>
      <w:pPr>
        <w:pStyle w:val="BookText"/>
        <w:rPr/>
      </w:pPr>
      <w:r>
        <w:rPr>
          <w:rFonts w:eastAsia="Times New Roman" w:cs="Times New Roman" w:ascii="Times New Roman" w:hAnsi="Times New Roman"/>
          <w:color w:val="111111"/>
          <w:sz w:val="28"/>
          <w:szCs w:val="28"/>
          <w:lang w:val="en-US" w:bidi="en-US"/>
        </w:rPr>
        <w:t>15647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علي عليه السلام ولّي زياداً فارس أو بعض أعمال فارس، فضبطها ضبطاً صالحاً، و جبي خراجها وحماها، وعرف ذلك معاوية،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غرّتك قلاع تأوي إليها ليلاً، كما تأوي الطير إلي وكرها، وأيم الله لولا انتظاري بك ما الله أعلم به لكان لك منّي ما قاله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فَلَنَأْتِيَنَّهُمْ‌ بِجُنُودٍ لا قِبَلَ‌ لَهُمْ‌ بِها وَ لَنُخْرِجَنَّهُمْ‌ مِنْها أَذِلَّةً‌ وَ هُمْ‌ صاغِرُونَ‌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في أسفل الكتاب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تنسي أباك وقد شالت نعامته إذ يخطب الناس والوالي‌لهم عمر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الكتاب علي زياد قام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ابن آكلة الأكباد، ورأس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يهدّدني وبيني وبينه ابن عمّ‌ رسول الله صلى الله عليه و آله وزوج سيّدة نساء العالمين، وأبوالسبطين، وصاحب الولاية والمنزلة والإخاء في مئة ألف من المهاجرين والأنصار والتابعين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تخطّي هؤلاء أجمعين إلىّ‌ لوجدني أحمر مخشّاً ضرّاباً</w:t>
      </w:r>
      <w:bookmarkStart w:id="932" w:name="pg17040_185652"/>
    </w:p>
    <w:p>
      <w:pPr>
        <w:pStyle w:val="BookText"/>
        <w:rPr/>
      </w:pPr>
      <w:bookmarkEnd w:id="932"/>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 علي عليه السلام، وبعث بكتاب معاوية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 وبعث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ولّيتك ما ولّيتك وأنا أراك لذلك أهلاً، وإنّه قد كانت من أبي‌سفيان فلتة في أيّام عمر من أمانىّ‌ التيه وكذب النفس، لم تستوجب بها ميراثاً، ولم تستحقّ‌ بها نسباً، وإنّ‌ معاوية كالشيطان الرجيم يأتي المرء من بين يديه ومن خلفه وعن يمينه وعن شماله، فاحذره، ثمّ‌ 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احذره؛ والسلام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ابن أبي‌الحديد في‌شرح نهج‌البلاغة </w:t>
      </w:r>
      <w:r>
        <w:rPr>
          <w:rFonts w:eastAsia="Amiri" w:cs="Amiri" w:ascii="Amiri" w:hAnsi="Amiri"/>
          <w:color w:val="111111"/>
          <w:sz w:val="28"/>
          <w:szCs w:val="28"/>
          <w:lang w:bidi="ar-SA"/>
        </w:rPr>
        <w:t>181/16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في‌تاريخ ابن خلدون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الحارث القاضي</w:t>
      </w:r>
    </w:p>
    <w:p>
      <w:pPr>
        <w:pStyle w:val="BookText"/>
        <w:rPr/>
      </w:pPr>
      <w:r>
        <w:rPr>
          <w:rFonts w:ascii="Amiri" w:hAnsi="Amiri" w:eastAsia="Amiri" w:cs="Amiri"/>
          <w:color w:val="111111"/>
          <w:sz w:val="28"/>
          <w:sz w:val="28"/>
          <w:szCs w:val="28"/>
          <w:rtl w:val="true"/>
          <w:lang w:bidi="ar-SA"/>
        </w:rPr>
        <w:t>تقدّمت رواياته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موقفه عليه السلام الحازم مع العمّال</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6526062_3381743652"/>
      <w:bookmarkStart w:id="934" w:name="_Toc371"/>
      <w:bookmarkEnd w:id="933"/>
      <w:r>
        <w:rPr/>
        <w:t>12</w:t>
      </w:r>
      <w:r>
        <w:rPr>
          <w:rtl w:val="true"/>
        </w:rPr>
        <w:t xml:space="preserve">. </w:t>
      </w:r>
      <w:r>
        <w:rPr>
          <w:rtl w:val="true"/>
        </w:rPr>
        <w:t>ضبيعة بن زهير</w:t>
      </w:r>
      <w:bookmarkEnd w:id="934"/>
    </w:p>
    <w:p>
      <w:pPr>
        <w:pStyle w:val="BookText"/>
        <w:rPr/>
      </w:pPr>
      <w:r>
        <w:rPr>
          <w:rFonts w:ascii="Amiri" w:hAnsi="Amiri" w:eastAsia="Amiri" w:cs="Amiri"/>
          <w:color w:val="111111"/>
          <w:sz w:val="28"/>
          <w:sz w:val="28"/>
          <w:szCs w:val="28"/>
          <w:rtl w:val="true"/>
          <w:lang w:bidi="ar-SA"/>
        </w:rPr>
        <w:t>تقدّمت رواياته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موقفه عليه السلام الحازم مع العمّال</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6526064_3381743652"/>
      <w:bookmarkStart w:id="936" w:name="_Toc372"/>
      <w:bookmarkEnd w:id="935"/>
      <w:r>
        <w:rPr/>
        <w:t>13</w:t>
      </w:r>
      <w:r>
        <w:rPr>
          <w:rtl w:val="true"/>
        </w:rPr>
        <w:t xml:space="preserve">. </w:t>
      </w:r>
      <w:r>
        <w:rPr>
          <w:rtl w:val="true"/>
        </w:rPr>
        <w:t>طارق بن عبدالله النهدي</w:t>
      </w:r>
      <w:bookmarkEnd w:id="936"/>
    </w:p>
    <w:p>
      <w:pPr>
        <w:pStyle w:val="BookText"/>
        <w:rPr/>
      </w:pPr>
      <w:r>
        <w:rPr>
          <w:rFonts w:eastAsia="Times New Roman" w:cs="Times New Roman" w:ascii="Times New Roman" w:hAnsi="Times New Roman"/>
          <w:color w:val="111111"/>
          <w:sz w:val="28"/>
          <w:szCs w:val="28"/>
          <w:lang w:val="en-US" w:bidi="en-US"/>
        </w:rPr>
        <w:t>15648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عليّاً عليه السلام لمّا حدّ النجاشي غضبت اليمانيّة لذلك، وكان أخصّهم به طارق بن عبدالله بن كعب النهدي،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كنّا نري أنّ‌ أهل المعصية والطاعة وأهل الفرقة والجماعة عند ولاة العدل ومعادن الفضل سيّان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رأينا ما كان من صنيعك بأخي الحارث، فأوغرت صدورنا، وشتّتت امورنا، وحملتنا علي الجادّة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كنّا نري أنّ‌ سبيل من ركبها النار</w:t>
      </w:r>
      <w:r>
        <w:rPr>
          <w:rFonts w:eastAsia="Amiri" w:cs="Amiri" w:ascii="Amiri" w:hAnsi="Amiri"/>
          <w:color w:val="111111"/>
          <w:sz w:val="28"/>
          <w:szCs w:val="28"/>
          <w:rtl w:val="true"/>
          <w:lang w:bidi="ar-SA"/>
        </w:rPr>
        <w:t>.</w:t>
      </w:r>
      <w:bookmarkStart w:id="937" w:name="pg17040_185653"/>
    </w:p>
    <w:p>
      <w:pPr>
        <w:pStyle w:val="BookText"/>
        <w:rPr/>
      </w:pPr>
      <w:bookmarkEnd w:id="937"/>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أخا نهد، وهل هو إلّا رجل من المسلمين انتهك حرمة من حرم الله، فأقمنا عليه حدّاً كان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يَجْرِمَنَّكُمْ‌ شَنَآنُ‌ قَوْمٍ‌ عَلى‌ أَلاّ تَعْدِلُوا اعْدِلُوا هُوَ أَقْرَبُ‌ لِلتَّقْوى‌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طارق من عنده، فلقيه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أنت القائل لأميرالمؤمنين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أوغرت صدورنا، وشتّتت امورنا؟ قال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ذاك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صدورنا له لسامعة، وإنّ‌ امورنا له 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طارق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أشتر أنّه غير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 الليل همس</w:t>
      </w:r>
      <w:r>
        <w:rPr>
          <w:rStyle w:val="FootnoteAnchor"/>
          <w:rtl w:val="true"/>
        </w:rPr>
        <w:footnoteReference w:id="662"/>
      </w:r>
      <w:r>
        <w:rPr>
          <w:rFonts w:ascii="Amiri" w:hAnsi="Amiri" w:eastAsia="Amiri" w:cs="Amiri"/>
          <w:color w:val="111111"/>
          <w:sz w:val="28"/>
          <w:sz w:val="28"/>
          <w:szCs w:val="28"/>
          <w:rtl w:val="true"/>
          <w:lang w:bidi="ar-SA"/>
        </w:rPr>
        <w:t>هو والنجاشي إلي معاوية</w:t>
      </w:r>
      <w:r>
        <w:rPr>
          <w:rFonts w:eastAsia="Amiri" w:cs="Amiri" w:ascii="Amiri" w:hAnsi="Amiri"/>
          <w:color w:val="111111"/>
          <w:sz w:val="28"/>
          <w:szCs w:val="28"/>
          <w:rtl w:val="true"/>
          <w:lang w:bidi="ar-SA"/>
        </w:rPr>
        <w:t>.</w:t>
      </w:r>
      <w:r>
        <w:rPr>
          <w:rStyle w:val="FootnoteAnchor"/>
          <w:rtl w:val="true"/>
        </w:rPr>
        <w:footnoteReference w:id="663"/>
      </w:r>
    </w:p>
    <w:p>
      <w:pPr>
        <w:pStyle w:val="Heading6"/>
        <w:numPr>
          <w:ilvl w:val="5"/>
          <w:numId w:val="1"/>
        </w:numPr>
        <w:rPr/>
      </w:pPr>
      <w:bookmarkStart w:id="938" w:name="__RefHeading___Toc6526066_3381743652"/>
      <w:bookmarkStart w:id="939" w:name="_Toc373"/>
      <w:bookmarkEnd w:id="938"/>
      <w:r>
        <w:rPr/>
        <w:t>14</w:t>
      </w:r>
      <w:r>
        <w:rPr>
          <w:rtl w:val="true"/>
        </w:rPr>
        <w:t xml:space="preserve">. </w:t>
      </w:r>
      <w:r>
        <w:rPr>
          <w:rtl w:val="true"/>
        </w:rPr>
        <w:t>طلحة بن عبيدالله</w:t>
      </w:r>
      <w:bookmarkEnd w:id="939"/>
    </w:p>
    <w:p>
      <w:pPr>
        <w:pStyle w:val="BookText"/>
        <w:rPr/>
      </w:pPr>
      <w:r>
        <w:rPr>
          <w:rFonts w:ascii="Amiri" w:hAnsi="Amiri" w:eastAsia="Amiri" w:cs="Amiri"/>
          <w:color w:val="111111"/>
          <w:sz w:val="28"/>
          <w:sz w:val="28"/>
          <w:szCs w:val="28"/>
          <w:rtl w:val="true"/>
          <w:lang w:bidi="ar-SA"/>
        </w:rPr>
        <w:t>تقدّمت رواياته في روايات الزبير بن العوّام</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6526068_3381743652"/>
      <w:bookmarkStart w:id="941" w:name="_Toc374"/>
      <w:bookmarkEnd w:id="940"/>
      <w:r>
        <w:rPr/>
        <w:t>15</w:t>
      </w:r>
      <w:r>
        <w:rPr>
          <w:rtl w:val="true"/>
        </w:rPr>
        <w:t xml:space="preserve">. </w:t>
      </w:r>
      <w:r>
        <w:rPr>
          <w:rtl w:val="true"/>
        </w:rPr>
        <w:t>عبدالله بن عبّاس</w:t>
      </w:r>
      <w:bookmarkEnd w:id="941"/>
    </w:p>
    <w:p>
      <w:pPr>
        <w:pStyle w:val="BookText"/>
        <w:rPr/>
      </w:pPr>
      <w:r>
        <w:rPr>
          <w:rFonts w:ascii="Amiri" w:hAnsi="Amiri" w:eastAsia="Amiri" w:cs="Amiri"/>
          <w:color w:val="111111"/>
          <w:sz w:val="28"/>
          <w:sz w:val="28"/>
          <w:szCs w:val="28"/>
          <w:rtl w:val="true"/>
          <w:lang w:bidi="ar-SA"/>
        </w:rPr>
        <w:t>تقدّمت رواياته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موقفه عليه السلام الحازم مع العمّال</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6526070_3381743652"/>
      <w:bookmarkStart w:id="943" w:name="_Toc375"/>
      <w:bookmarkEnd w:id="942"/>
      <w:r>
        <w:rPr/>
        <w:t>16</w:t>
      </w:r>
      <w:r>
        <w:rPr>
          <w:rtl w:val="true"/>
        </w:rPr>
        <w:t xml:space="preserve">. </w:t>
      </w:r>
      <w:r>
        <w:rPr>
          <w:rtl w:val="true"/>
        </w:rPr>
        <w:t>عبيدالله بن عبّاس</w:t>
      </w:r>
      <w:bookmarkEnd w:id="943"/>
    </w:p>
    <w:p>
      <w:pPr>
        <w:pStyle w:val="BookText"/>
        <w:rPr/>
      </w:pPr>
      <w:r>
        <w:rPr>
          <w:rFonts w:eastAsia="Times New Roman" w:cs="Times New Roman" w:ascii="Times New Roman" w:hAnsi="Times New Roman"/>
          <w:color w:val="111111"/>
          <w:sz w:val="28"/>
          <w:szCs w:val="28"/>
          <w:lang w:val="en-US" w:bidi="en-US"/>
        </w:rPr>
        <w:t>15649</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بسر بن أرطاة العامري من بني‌عامر بن لؤي بن غالب؛ وبعث معاوية له ليغير علي أعمال أميرالمؤمنين عليه السلام؛ وما عمله من سفك الدماء وأخذ الأموال؛ فقد ذكر أرباب السير أنّ‌ الّذي هاج معاوية علي تسريح 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ابن أبي‌أرطاة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الحجاز واليمن أنّ‌ قوماً بصنعاء كانوا من شيعة عثمان يعظّمون قتله، لم يكن لهم نظام ولا رأس، فبايعوا لعلي عليه السلام علي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w:t>
      </w:r>
    </w:p>
    <w:p>
      <w:pPr>
        <w:pStyle w:val="BookText"/>
        <w:rPr/>
      </w:pPr>
      <w:r>
        <w:rPr>
          <w:rFonts w:ascii="Amiri" w:hAnsi="Amiri" w:eastAsia="Amiri" w:cs="Amiri"/>
          <w:color w:val="111111"/>
          <w:sz w:val="28"/>
          <w:sz w:val="28"/>
          <w:szCs w:val="28"/>
          <w:rtl w:val="true"/>
          <w:lang w:bidi="ar-SA"/>
        </w:rPr>
        <w:t>علي عليه السلام علي صنعاء يومئذ عبيدالله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وعامله علي الجند</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باليمن، واليمن ثلاث ولايات؛ الجند ومخاليفها، وصنعاء ومخاليفها، وحضرموت ومخاليفها، والجند مدينة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اختلف الناس علي علي عليه السلام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محمّد بن أبي‌بكر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غارات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ودعوا إلي الطلب بدم عثمان، فبلغ ذلك عبيدالله بن عبّاس، فأرسل إلي ناس من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بلغني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نزل ننكر قتل عثمان، ونري مجاهدة من سعي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 فكتبوا إلي من بالجند من أصحابهم، فثاروا بسعيد بن نمران، فأخرجوه من الجند، وأظهروا أمرهم، وخرج إليهم من كان بصنعاء، وانضمّ‌ إليهم كلّ‌ من كان علي رأيهم، ولحق بهم قوم لم يكونوا علي رأيهم؛ إرادة أن يمنعوا الصدقة، والتقي عبيدالله بن عبّاس وسعيد بن نمران ومعهما شيعة علي عليه السلام، فقال ابن عبّاس لابن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اجتمع هؤلاء، وإنّهم لنا لمقاربون، وإن قاتلناهم لا نعلم علي من تكون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لنكتب إلي أميرالمؤمنين عليه السلام بخبرهم وقدحهم، وبمنزلهم الّذي 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فكتبا إلي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نخبر أميرالمؤمنين، أنّ‌ شيعة عثمان وثبوا بنا، وأظهروا أنّ‌ معاوية قد شيّد أمره، واتّسق له أكثر الناس، وأنّا سرنا إليهم بشيعة أميرالمؤمنين ومن كان علي طاعته، وأنّ‌ ذلك أحمشهم وألّبهم، فعبّئوا لنا وتداعوا علينا من كلّ‌ أوب، ونصرهم علينا من لم يكن له رأي فيهم، إرادة أن يمنع حقّ‌ الله المفروض عليه، وليس يمنعنا من مناجزتهم إلّا انتظار أمر أميرالمؤمنين، أدام الله عزّه وأيّده، وقضي له بالأقدار الصالحة في جميع اموره، والسلام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كتابهما ساء عليّاً عليه السلام وأغضبه، وكتب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أميرالمؤمنين إلي عبيدالله بن العبّاس وسعيد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عليكما، فإنّي أحمد إليكما الله الّذي لا إله إلّا هو، أمّا بعد، فإنّه أتاني كتابكما تذكران فيه خروج هذه الخارجة، وتعظّمان من شأنها صغيراً، وتُكَثّران من عددها قليلاً، وقد علمت أنّ‌ نخب أفئدتكما وصغر أنفسكما وشتات</w:t>
      </w:r>
      <w:bookmarkStart w:id="944" w:name="pg17040_185655"/>
    </w:p>
    <w:p>
      <w:pPr>
        <w:pStyle w:val="BookText"/>
        <w:rPr/>
      </w:pPr>
      <w:bookmarkEnd w:id="944"/>
      <w:r>
        <w:rPr>
          <w:rFonts w:ascii="Amiri" w:hAnsi="Amiri" w:eastAsia="Amiri" w:cs="Amiri"/>
          <w:color w:val="111111"/>
          <w:sz w:val="28"/>
          <w:sz w:val="28"/>
          <w:szCs w:val="28"/>
          <w:rtl w:val="true"/>
          <w:lang w:bidi="ar-SA"/>
        </w:rPr>
        <w:t>رأيكما وسوء تدبيركما هو الّذي أفسد عليكما من لم يكن عليكما فاسداً، وجرّأ عليكما من كان عن لقائكما جباناً، فإذا قدم رسولي عليكما فامضيا إلي القوم حتّي تقرءا عليهم كتابي إليهم، وتدعوهم إلي حظّهم وتقوي ربّهم، فإن أجابوا حمدنا الله وقبلناهم، وإن حاربوا استعنّا بالله عليهم، ونابذناهم علي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6526072_3381743652"/>
      <w:bookmarkStart w:id="946" w:name="_Toc376"/>
      <w:bookmarkEnd w:id="945"/>
      <w:r>
        <w:rPr/>
        <w:t>17</w:t>
      </w:r>
      <w:r>
        <w:rPr>
          <w:rtl w:val="true"/>
        </w:rPr>
        <w:t xml:space="preserve">. </w:t>
      </w:r>
      <w:r>
        <w:rPr>
          <w:rtl w:val="true"/>
        </w:rPr>
        <w:t>عثمان بن حنيف</w:t>
      </w:r>
      <w:bookmarkEnd w:id="946"/>
    </w:p>
    <w:p>
      <w:pPr>
        <w:pStyle w:val="BookText"/>
        <w:rPr/>
      </w:pPr>
      <w:r>
        <w:rPr>
          <w:rFonts w:ascii="Amiri" w:hAnsi="Amiri" w:eastAsia="Amiri" w:cs="Amiri"/>
          <w:color w:val="111111"/>
          <w:sz w:val="28"/>
          <w:sz w:val="28"/>
          <w:szCs w:val="28"/>
          <w:rtl w:val="true"/>
          <w:lang w:bidi="ar-SA"/>
        </w:rPr>
        <w:t>تقدّمت رواياته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موقفه عليه السلام الحازم مع العمّال</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6526074_3381743652"/>
      <w:bookmarkStart w:id="948" w:name="_Toc377"/>
      <w:bookmarkEnd w:id="947"/>
      <w:r>
        <w:rPr/>
        <w:t>18</w:t>
      </w:r>
      <w:r>
        <w:rPr>
          <w:rtl w:val="true"/>
        </w:rPr>
        <w:t xml:space="preserve">. </w:t>
      </w:r>
      <w:r>
        <w:rPr>
          <w:rtl w:val="true"/>
        </w:rPr>
        <w:t>قدامة بن عجلان</w:t>
      </w:r>
      <w:bookmarkEnd w:id="948"/>
    </w:p>
    <w:p>
      <w:pPr>
        <w:pStyle w:val="BookText"/>
        <w:rPr/>
      </w:pPr>
      <w:r>
        <w:rPr>
          <w:rFonts w:ascii="Amiri" w:hAnsi="Amiri" w:eastAsia="Amiri" w:cs="Amiri"/>
          <w:color w:val="111111"/>
          <w:sz w:val="28"/>
          <w:sz w:val="28"/>
          <w:szCs w:val="28"/>
          <w:rtl w:val="true"/>
          <w:lang w:bidi="ar-SA"/>
        </w:rPr>
        <w:t>تقدّمت رواياته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موقفه عليه السلام الحازم مع العمّال</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6526076_3381743652"/>
      <w:bookmarkStart w:id="950" w:name="_Toc378"/>
      <w:bookmarkEnd w:id="949"/>
      <w:r>
        <w:rPr/>
        <w:t>19</w:t>
      </w:r>
      <w:r>
        <w:rPr>
          <w:rtl w:val="true"/>
        </w:rPr>
        <w:t xml:space="preserve">. </w:t>
      </w:r>
      <w:r>
        <w:rPr>
          <w:rtl w:val="true"/>
        </w:rPr>
        <w:t>كميل بن زياد النخعي</w:t>
      </w:r>
      <w:bookmarkEnd w:id="950"/>
    </w:p>
    <w:p>
      <w:pPr>
        <w:pStyle w:val="BookText"/>
        <w:rPr/>
      </w:pPr>
      <w:r>
        <w:rPr>
          <w:rFonts w:eastAsia="Times New Roman" w:cs="Times New Roman" w:ascii="Times New Roman" w:hAnsi="Times New Roman"/>
          <w:color w:val="111111"/>
          <w:sz w:val="28"/>
          <w:szCs w:val="28"/>
          <w:lang w:val="en-US" w:bidi="en-US"/>
        </w:rPr>
        <w:t>15650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معاوية أيضاً برجل من أصحاب الشام يقال له سفيان بن عوف الغامدي في خيل عظيمة، وأمره بالمسير والغارة علي أداني العراق وقتل من قدر عليه من شيعة علي، فسارت خيل الشام حتّي انتهت إلي بلد يقال له هيت، وبه يومئذ رجل من قبل علي رضى الله عنه يقال له 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أنّ‌ خيل الشام قد تقاربت من هيت خلّف عليها رجلاً من أصحابه في خمسين فارساً، وسار يريد خيل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أبعد كميل بن زياد عن مدينة هيت أقبل صاحب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سفيان بن عوف 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هيت وأغار علي أطرافها ولم يتبعه أحد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إلي الأنبار وبها رجل من أصحاب علي يقال له أشرس بن حسّان البكري، فلم يشعر إلّا وسفيان بن عوف قد كبسه في أهل الشام فقتله وقتل جماعة من أصحابه، ثمّ‌ أغار علي الأنبار وأخذ منها ما أخذ، وولّي منصرفاً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عليّاً رضى الله عنه فهمّ‌ أن يسير إليه بنفسه، ثمّ‌ إنّه لم ير ذلك رأياً، فدعا بسعيد بن قيس الهمداني فضمّ‌ إليه خيلاً من فرسان الكوفة، وأمره أن يطلب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سعيد بن قيس في طلب سفيان وأصحابه حتّي بلغ أرض عانات فلم يقدر عليه، وبعث سعيد بن قيس رجلاً من أصحابه يقال له هانئ بن الخطّاب في طلب القوم، فبلغت الخيل إلي أداني الشام حتّي أشرفت علي صفّين، فلم يقدروا علي سفيان، فانصرف سعيد بن قيس إلي علي فأخبره بذلك، فأنشأ رجل من أهل الكوفة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ابن أبي‌سفيان مرخي جنوده يغير علينا ضلّة وتحامقا</w:t>
      </w:r>
    </w:p>
    <w:p>
      <w:pPr>
        <w:pStyle w:val="BookText"/>
        <w:rPr/>
      </w:pPr>
      <w:r>
        <w:rPr>
          <w:rFonts w:ascii="Amiri" w:hAnsi="Amiri" w:eastAsia="Amiri" w:cs="Amiri"/>
          <w:color w:val="111111"/>
          <w:sz w:val="28"/>
          <w:sz w:val="28"/>
          <w:szCs w:val="28"/>
          <w:rtl w:val="true"/>
          <w:lang w:bidi="ar-SA"/>
        </w:rPr>
        <w:t>وبين الفتي في‌الحرب يوماً إذا سرت بوارق خيلاً يتبعن بوارقا</w:t>
      </w:r>
    </w:p>
    <w:p>
      <w:pPr>
        <w:pStyle w:val="BookText"/>
        <w:rPr/>
      </w:pPr>
      <w:r>
        <w:rPr>
          <w:rFonts w:ascii="Amiri" w:hAnsi="Amiri" w:eastAsia="Amiri" w:cs="Amiri"/>
          <w:color w:val="111111"/>
          <w:sz w:val="28"/>
          <w:sz w:val="28"/>
          <w:szCs w:val="28"/>
          <w:rtl w:val="true"/>
          <w:lang w:bidi="ar-SA"/>
        </w:rPr>
        <w:t>سيلقي رجالاً من صحاب محمّد بأيديهم بيض يجنّ‌ عقائقا</w:t>
      </w:r>
    </w:p>
    <w:p>
      <w:pPr>
        <w:pStyle w:val="BookText"/>
        <w:rPr/>
      </w:pPr>
      <w:r>
        <w:rPr>
          <w:rFonts w:ascii="Amiri" w:hAnsi="Amiri" w:eastAsia="Amiri" w:cs="Amiri"/>
          <w:color w:val="111111"/>
          <w:sz w:val="28"/>
          <w:sz w:val="28"/>
          <w:szCs w:val="28"/>
          <w:rtl w:val="true"/>
          <w:lang w:bidi="ar-SA"/>
        </w:rPr>
        <w:t>فتبغي نجاة يا معاوي‌منهم ولست بناج أو تموت منافقا</w:t>
      </w:r>
    </w:p>
    <w:p>
      <w:pPr>
        <w:pStyle w:val="BookText"/>
        <w:rPr/>
      </w:pPr>
      <w:r>
        <w:rPr>
          <w:rFonts w:ascii="Amiri" w:hAnsi="Amiri" w:eastAsia="Amiri" w:cs="Amiri"/>
          <w:color w:val="111111"/>
          <w:sz w:val="28"/>
          <w:sz w:val="28"/>
          <w:szCs w:val="28"/>
          <w:rtl w:val="true"/>
          <w:lang w:bidi="ar-SA"/>
        </w:rPr>
        <w:t>ثمّ‌ كتب علي إلي كميل بن زياد يلومه علي فعله وتضييعه مدينة هيت وخروجه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بأيّام وجّه معاوية أيضاً برجل من أهل الشام يقال له عبدالرحمان بن أشيم في خيل من أهل الشام إلي بلاد الجزيرة، فأقبل عبدالرحمان بن أشيم هذا في خيله من أهل الشام يريد الجزيرة، وبالجزيرة يومئذ رجل يقال له شبيب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وشبيب هذا هو جدّ الكرماني الّذي كان بخراسان وكان بينه وبين نصر بن سيّار ما كان، وكان هذا شبيب مقيماً بنصيبين في ستّمئة رجل من أصحاب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اخبرك أنّ‌ عبدالرحمان بن أشيم قد وصل إلىّ‌ من الشام في خيل عظيمة، ولست أدري أين يريد، فكن علي حذر،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كتابك وأنا سائر إليك بمن معي من الخيل، والسلام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استخلف كميل بن زياد رجلاً يقال له عبدالله بن وهب الراسبي، وخرج من هيت في أربعمئة فارس كلّهم أصحاب بيض ودروع، حتّي صار إلي شبيب بنصيبين،</w:t>
      </w:r>
      <w:bookmarkStart w:id="951" w:name="pg17040_185657"/>
    </w:p>
    <w:p>
      <w:pPr>
        <w:pStyle w:val="BookText"/>
        <w:rPr/>
      </w:pPr>
      <w:bookmarkEnd w:id="951"/>
      <w:r>
        <w:rPr>
          <w:rFonts w:ascii="Amiri" w:hAnsi="Amiri" w:eastAsia="Amiri" w:cs="Amiri"/>
          <w:color w:val="111111"/>
          <w:sz w:val="28"/>
          <w:sz w:val="28"/>
          <w:szCs w:val="28"/>
          <w:rtl w:val="true"/>
          <w:lang w:bidi="ar-SA"/>
        </w:rPr>
        <w:t>وخرج شبيب من نصيبين في ستّمئة رجل، فساروا جميعاً في ألف فارس يريدون عبدالرحمان، وعبدالرحمان يومئذ بمدينة يقال لها كفرتوثا في جيش لجب من أهل الشام، فأشرفت خيل أهل العراق علي خيل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واختلط‍‌ القوم فاقتتلوا قتالاً شديداً، فقتل من أصحاب كميل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قيس القابسي ومدرك بن بشر الغنوي، ومن أصحاب شبيب أربعة نفر، ووقعت الهزيمة علي أهل الشام فقتل منهم بشر كثير، فولّوا الأدبار منهزمين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كميل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تتبعوهم فقد أنكينا فيهم، وإن تبعناهم فلعلّهم أن يرجعوا علينا، ولا ندري كيف يكون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شبيب بن عامر إلي نصيبين، ورجع كميل بن زياد إلي هيت، وبلغ ذلك عليّاً رضى الله عنه فكتب إلي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الّذي يصنع للمرء كيف يشاء، وينزل النصر علي من يشاء إذا شاء، فنعم المولي ربّنا ونعم النصير، وقد أحسنت النظر للمسلمين ونصحت إمامك، وقدماً كان ظنّي بك ذلك فجزيت والعصابة الّتي نهضت بهم إلي حرب عدوّك خير ما جزي الصابرون والمجاهدون، فانظر لا تغزونّ‌ غزوة ولا تجلون إلي حرب عدوّك خطوة بعد هذا حتّي تستأذنني في ذلك، كفانا الله وإيّاك تظاهر الظالمين، إنّه عزيز حكيم، 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ذكر الغارات بعد صفّين، وذكر بعضه ابن الأثير باختصار في‌الكامل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تسع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غارة أهل الشام علي أهل الجزيرة</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6526078_3381743652"/>
      <w:bookmarkStart w:id="953" w:name="_Toc379"/>
      <w:bookmarkEnd w:id="952"/>
      <w:r>
        <w:rPr/>
        <w:t>20</w:t>
      </w:r>
      <w:r>
        <w:rPr>
          <w:rtl w:val="true"/>
        </w:rPr>
        <w:t xml:space="preserve">. </w:t>
      </w:r>
      <w:r>
        <w:rPr>
          <w:rtl w:val="true"/>
        </w:rPr>
        <w:t>أبومسعود الأنصاري</w:t>
      </w:r>
      <w:bookmarkEnd w:id="9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p>
    <w:p>
      <w:pPr>
        <w:pStyle w:val="BookText"/>
        <w:rPr/>
      </w:pPr>
      <w:r>
        <w:rPr>
          <w:rFonts w:eastAsia="Times New Roman" w:cs="Times New Roman" w:ascii="Times New Roman" w:hAnsi="Times New Roman"/>
          <w:color w:val="111111"/>
          <w:sz w:val="28"/>
          <w:szCs w:val="28"/>
          <w:lang w:val="en-US" w:bidi="en-US"/>
        </w:rPr>
        <w:t>15651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أبوالنعمان، حدّثنا حمّاد بن زيد، عن مجالد، عن الشعبي،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علي إلي صفّين استخلف أبامسعود علي الكوفة، وكان رجال من أهل</w:t>
      </w:r>
      <w:bookmarkStart w:id="954" w:name="pg17040_185658"/>
    </w:p>
    <w:p>
      <w:pPr>
        <w:pStyle w:val="BookText"/>
        <w:rPr/>
      </w:pPr>
      <w:bookmarkEnd w:id="954"/>
      <w:r>
        <w:rPr>
          <w:rFonts w:ascii="Amiri" w:hAnsi="Amiri" w:eastAsia="Amiri" w:cs="Amiri"/>
          <w:color w:val="111111"/>
          <w:sz w:val="28"/>
          <w:sz w:val="28"/>
          <w:szCs w:val="28"/>
          <w:rtl w:val="true"/>
          <w:lang w:bidi="ar-SA"/>
        </w:rPr>
        <w:t>الكوفة استخفّوا عليّاً، فلمّا خرج ظهروا، وكان ناس يأتون أبامسعود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أهلك الله أعداءه وأظفر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أبومسعود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أعدّه ظفراً ولا عافية أن تظهر إحدي الطائفتين علي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القوم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علي ذكروا ذلك 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وجدناك لا تعقل 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بقي من عقلي ما أعلم أنّ‌ الآخر شرّ</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الطبراني في‌المعجم الكبير </w:t>
      </w:r>
      <w:r>
        <w:rPr>
          <w:rFonts w:eastAsia="Amiri" w:cs="Amiri" w:ascii="Amiri" w:hAnsi="Amiri"/>
          <w:color w:val="111111"/>
          <w:sz w:val="28"/>
          <w:szCs w:val="28"/>
          <w:lang w:bidi="ar-SA"/>
        </w:rPr>
        <w:t>195/17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في‌تاريخ مدينة دمشق </w:t>
      </w:r>
      <w:r>
        <w:rPr>
          <w:rFonts w:eastAsia="Amiri" w:cs="Amiri" w:ascii="Amiri" w:hAnsi="Amiri"/>
          <w:color w:val="111111"/>
          <w:sz w:val="28"/>
          <w:szCs w:val="28"/>
          <w:lang w:bidi="ar-SA"/>
        </w:rPr>
        <w:t>522/40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ترجمة أبي‌مسعود الأنصاري‌عقبة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6526080_3381743652"/>
      <w:bookmarkStart w:id="956" w:name="_Toc380"/>
      <w:bookmarkEnd w:id="955"/>
      <w:r>
        <w:rPr/>
        <w:t>21</w:t>
      </w:r>
      <w:r>
        <w:rPr>
          <w:rtl w:val="true"/>
        </w:rPr>
        <w:t xml:space="preserve">. </w:t>
      </w:r>
      <w:r>
        <w:rPr>
          <w:rtl w:val="true"/>
        </w:rPr>
        <w:t>المسيّب بن نجبة الفزاري</w:t>
      </w:r>
      <w:bookmarkEnd w:id="956"/>
    </w:p>
    <w:p>
      <w:pPr>
        <w:pStyle w:val="BookText"/>
        <w:rPr/>
      </w:pPr>
      <w:r>
        <w:rPr>
          <w:rFonts w:eastAsia="Times New Roman" w:cs="Times New Roman" w:ascii="Times New Roman" w:hAnsi="Times New Roman"/>
          <w:color w:val="111111"/>
          <w:sz w:val="28"/>
          <w:szCs w:val="28"/>
          <w:lang w:val="en-US" w:bidi="en-US"/>
        </w:rPr>
        <w:t>15652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معاوية عبدالله بن مسعدة بن حكمة بن مالك بن حذيفة الفزاري، فبعثه إلي تيماء، وضمّ‌ إليه ألفاً وسبعمئة، وأمره أن يصدق من مرّ به من العرب، ويأخذ البيعة له علي من أطاعه، ويضع السيف علي من عصاه، ثمّ‌ يصير إلي المدينة ومكّة وأرض الحجاز، وأن يكتب إليه في كلّ‌ يوم بما يعمل به ويكون منه، فانتهي ابن مسعدة إلي أمره، وبلغ خبره عليّاً فندب المسيّب بن نجبة الفزاري في كثف من الناس فطلبه،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مسيّب من أثق بصلاحه وبأسه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حتّي أتي الجناب، ثمّ‌ أتي 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 إلي عبدالله بن مسعدة قوم من رهطه من بني‌فزارة، وانضمّ‌ إلي ابن نجبة قوم من رهطه أيضاً، فالتقي هو وابن مسعدة فاقتتلوا قتالاً شديداً، وأصابت ابن مسعدة جراحات ومضي قوم من أصحابه إلي الشام منهزمين لا يلوون عليه، وبقي معه قوم منهم فلجأ ولجأوا إلي حائط‍‌ حول حصن تيماء محيط‍‌ به قديم، فجمع المسيّب حوله الحطب وأشعل فيه النار، فناشدوه أن لا يحرقهم وكلّم فيهم، فأمر بإطفاء تلك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الثلمة الّتي يخرج منها إلي طريق الشام عبدالرحمان بن أسماء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كان يقاتل يومئذ ويقول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أسماء وهذا مصدقي أضربهم بصارم ذي‌رونق</w:t>
      </w:r>
      <w:bookmarkStart w:id="957" w:name="pg17040_185659"/>
    </w:p>
    <w:p>
      <w:pPr>
        <w:pStyle w:val="BookText"/>
        <w:rPr/>
      </w:pPr>
      <w:bookmarkEnd w:id="957"/>
      <w:r>
        <w:rPr>
          <w:rFonts w:ascii="Amiri" w:hAnsi="Amiri" w:eastAsia="Amiri" w:cs="Amiri"/>
          <w:color w:val="111111"/>
          <w:sz w:val="28"/>
          <w:sz w:val="28"/>
          <w:szCs w:val="28"/>
          <w:rtl w:val="true"/>
          <w:lang w:bidi="ar-SA"/>
        </w:rPr>
        <w:t>فلمّا جنّ‌ عليه الليل خلّي سبيلهم فمضوا حتّي لحقوا بمعاوية، وأصبح المسيّب فلم يجد في الحصن أحداً، فسأله بعض أصحابه أن يأذن له في اتّباع القوم فأبي ذلك</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في‌تاريخ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عبدالرحمان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في‌طلبهم، فأبي ذلك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غششت أميرالمؤمنين وداهنت في‌أمرهم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المسيّب علي علي وقد بلغه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فحجبه أيّاماً ثمّ‌ دعا به فوبّخه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حابيت قومك وداهنت وضيّعت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وكلّمه وجوه أهل الكوفة في الرضا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يجبهم وربطه إلي سارية من سواري المسجد،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حبسه ثمّ‌ 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كلّمني فيك من أنت أرجي عندي منه، فكرهت أن يكون لأحد منهم عندك يد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الرضا عنه، وولّاه قبض الصدقة بالكوفة، فأشرك في ذلك بينه وبين عبدالرحمان بن محمّد الكندي، ثمّ‌ إنّه حاسبهما فلم يجد عليهما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فوجّههما بعد ذلك في عمل ولّاهما إيّاه، فلم يجد عليهما سبيلاً،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مثل هذين الرجلين الصالحين ما ضرّ صاحب غنم لو خلاها بلا راع، وما ضرّ المسلمات لا تغلق عليهنّ‌ الأبواب، وما ضرّ تاجر لو ألقي تجارته بالعراء</w:t>
      </w:r>
      <w:r>
        <w:rPr>
          <w:rFonts w:eastAsia="Amiri" w:cs="Amiri" w:ascii="Amiri" w:hAnsi="Amiri"/>
          <w:color w:val="111111"/>
          <w:sz w:val="28"/>
          <w:szCs w:val="28"/>
          <w:rtl w:val="true"/>
          <w:lang w:bidi="ar-SA"/>
        </w:rPr>
        <w:t>.</w:t>
      </w:r>
      <w:r>
        <w:rPr>
          <w:rStyle w:val="FootnoteAnchor"/>
          <w:rtl w:val="true"/>
        </w:rPr>
        <w:footnoteReference w:id="669"/>
      </w:r>
    </w:p>
    <w:p>
      <w:pPr>
        <w:pStyle w:val="Heading6"/>
        <w:numPr>
          <w:ilvl w:val="5"/>
          <w:numId w:val="1"/>
        </w:numPr>
        <w:rPr/>
      </w:pPr>
      <w:bookmarkStart w:id="958" w:name="__RefHeading___Toc6526082_3381743652"/>
      <w:bookmarkStart w:id="959" w:name="_Toc381"/>
      <w:bookmarkEnd w:id="958"/>
      <w:r>
        <w:rPr/>
        <w:t>22</w:t>
      </w:r>
      <w:r>
        <w:rPr>
          <w:rtl w:val="true"/>
        </w:rPr>
        <w:t xml:space="preserve">. </w:t>
      </w:r>
      <w:r>
        <w:rPr>
          <w:rtl w:val="true"/>
        </w:rPr>
        <w:t>مصقلة بن هبيرة</w:t>
      </w:r>
      <w:bookmarkEnd w:id="959"/>
    </w:p>
    <w:p>
      <w:pPr>
        <w:pStyle w:val="BookText"/>
        <w:rPr/>
      </w:pPr>
      <w:r>
        <w:rPr>
          <w:rFonts w:ascii="Amiri" w:hAnsi="Amiri" w:eastAsia="Amiri" w:cs="Amiri"/>
          <w:color w:val="111111"/>
          <w:sz w:val="28"/>
          <w:sz w:val="28"/>
          <w:szCs w:val="28"/>
          <w:rtl w:val="true"/>
          <w:lang w:bidi="ar-SA"/>
        </w:rPr>
        <w:t>تقدّمت رواياته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موقفه عليه السلام الحازم مع العمّال</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6526084_3381743652"/>
      <w:bookmarkStart w:id="961" w:name="_Toc382"/>
      <w:bookmarkEnd w:id="960"/>
      <w:r>
        <w:rPr/>
        <w:t>23</w:t>
      </w:r>
      <w:r>
        <w:rPr>
          <w:rtl w:val="true"/>
        </w:rPr>
        <w:t xml:space="preserve">. </w:t>
      </w:r>
      <w:r>
        <w:rPr>
          <w:rtl w:val="true"/>
        </w:rPr>
        <w:t>معاوية بن أبي‌سفيان</w:t>
      </w:r>
      <w:bookmarkEnd w:id="9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أبي‌الأغرّ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عبيد</w:t>
      </w:r>
      <w:bookmarkStart w:id="962" w:name="pg17040_185660"/>
    </w:p>
    <w:p>
      <w:pPr>
        <w:pStyle w:val="BookText"/>
        <w:rPr/>
      </w:pPr>
      <w:bookmarkEnd w:id="9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عبدالواحد الدمشقي </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6526086_3381743652"/>
      <w:bookmarkStart w:id="964" w:name="_Toc383"/>
      <w:bookmarkEnd w:id="963"/>
      <w:r>
        <w:rPr/>
        <w:t>1</w:t>
      </w:r>
      <w:r>
        <w:rPr>
          <w:rtl w:val="true"/>
        </w:rPr>
        <w:t xml:space="preserve">. </w:t>
      </w:r>
      <w:r>
        <w:rPr>
          <w:rtl w:val="true"/>
        </w:rPr>
        <w:t>أبوالأغرّ التميمي</w:t>
      </w:r>
      <w:bookmarkEnd w:id="964"/>
    </w:p>
    <w:p>
      <w:pPr>
        <w:pStyle w:val="BookText"/>
        <w:rPr/>
      </w:pPr>
      <w:r>
        <w:rPr>
          <w:rFonts w:eastAsia="Times New Roman" w:cs="Times New Roman" w:ascii="Times New Roman" w:hAnsi="Times New Roman"/>
          <w:color w:val="111111"/>
          <w:sz w:val="28"/>
          <w:szCs w:val="28"/>
          <w:lang w:val="en-US" w:bidi="en-US"/>
        </w:rPr>
        <w:t>15653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أبوسوقة التميمي عن أبيه، عن جدّه، عن أبي‌الأغرّ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واقف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 معاوية أنّه ما بقي من هاشم نافخ ضرمة إلّا طعن في نَيْطه إطفاء لنور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 وَ لَوْ كَرِهَ‌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ليملكنّهم منّا رجال، ورجال يسومونهم الخسف حتّي يحفروا الآبار ويتكفّفوا الناس</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قال ابن قتيبة في‌غريب الحديث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أميرالمؤمنين 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في‌حديث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بقي‌من بني‌هاشم نافخ ضرمة، إلّا طعن في‌نيطه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نافخ نار، ولا نافخ ضرمة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طعن في‌نيطه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أخبرني‌أبوحاتم، عن أبي‌زيد،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فلان في‌نيطه، أي‌طعن في‌جنازته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ابتدأ في‌شيء أو دخل في‌شيء فقد 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بالنيط‍‌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إنّه طعن في‌نيطه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نياط‍‌ القلب، وهي‌علاقته الّتي‌يتعلّق بها، فإذا طعن في‌ذلك المكان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القياس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 لأنّه من ناط‍‌ ينوط‍‌، غير أنّ‌ الياء تعاقب الواو في‌حروف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في‌الفائق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 تعالي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بقي‌من بني‌هاشم نافخ ضرمة إلّا طعن في‌نيطه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عن أبي‌زيد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 في‌نيطه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أي‌في‌جنازته، ومن ابتدأ بشيء أو دخل فيه فقد 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لفظ‍‌ ما يسمّ‌ فاعله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أي‌علاقته الّتي‌يتعلّق بها، وإذا طعن مات صاحبه</w:t>
      </w:r>
      <w:r>
        <w:rPr>
          <w:rFonts w:eastAsia="Amiri" w:cs="Amiri" w:ascii="Amiri" w:hAnsi="Amiri"/>
          <w:color w:val="111111"/>
          <w:sz w:val="28"/>
          <w:szCs w:val="28"/>
          <w:rtl w:val="true"/>
          <w:lang w:bidi="ar-SA"/>
        </w:rPr>
        <w:t>.</w:t>
      </w:r>
      <w:bookmarkStart w:id="965" w:name="pg17040_185661"/>
    </w:p>
    <w:p>
      <w:pPr>
        <w:pStyle w:val="Heading6"/>
        <w:numPr>
          <w:ilvl w:val="5"/>
          <w:numId w:val="1"/>
        </w:numPr>
        <w:rPr/>
      </w:pPr>
      <w:bookmarkStart w:id="966" w:name="__RefHeading___Toc6526088_3381743652"/>
      <w:bookmarkStart w:id="967" w:name="_Toc384"/>
      <w:bookmarkEnd w:id="965"/>
      <w:bookmarkEnd w:id="966"/>
      <w:r>
        <w:rPr/>
        <w:t>2</w:t>
      </w:r>
      <w:r>
        <w:rPr>
          <w:rtl w:val="true"/>
        </w:rPr>
        <w:t xml:space="preserve">. </w:t>
      </w:r>
      <w:r>
        <w:rPr>
          <w:rtl w:val="true"/>
        </w:rPr>
        <w:t>الجرجاني</w:t>
      </w:r>
      <w:bookmarkEnd w:id="967"/>
    </w:p>
    <w:p>
      <w:pPr>
        <w:pStyle w:val="BookText"/>
        <w:rPr/>
      </w:pPr>
      <w:r>
        <w:rPr>
          <w:rFonts w:eastAsia="Times New Roman" w:cs="Times New Roman" w:ascii="Times New Roman" w:hAnsi="Times New Roman"/>
          <w:color w:val="111111"/>
          <w:sz w:val="28"/>
          <w:szCs w:val="28"/>
          <w:lang w:val="en-US" w:bidi="en-US"/>
        </w:rPr>
        <w:t>15654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عبيدالله، عن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قد أتي جريراً قبل ذلك في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إنّي قد رأيت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 صاحبك يجعل لي الشام ومصر جباية، فإذا حضرته الوفاة لم يجعل لأحد بعده في عنقي بيعة، واُسلّم له هذا الأمر، وأكتب إليه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أردت أكتب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بذلك إلي علي، فكتب علي عليه السلام إلي جرير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فإنّما أراد معاوية إلّا يكون لي في‌عنقه بيعة، وأن يختار من أمره ما أحبّ‌، وأراد أن يريثك ويبطئك حتّي يذوق أهل الشام، وإنّ‌ المغيرة بن شعبة قد كان أشار علىّ‌ أن أستعمل معاوية علي الشام وأنا حينئذ بالمدينة؛ فأبيت ذلك عليه، ولم يكن الله ليراني أتّخذ المضلّين عضداً، فإن بايعك الرجل وإلّا فأقبل، والسلام</w:t>
      </w:r>
      <w:r>
        <w:rPr>
          <w:rFonts w:eastAsia="Amiri" w:cs="Amiri" w:ascii="Amiri" w:hAnsi="Amiri"/>
          <w:color w:val="111111"/>
          <w:sz w:val="28"/>
          <w:szCs w:val="28"/>
          <w:rtl w:val="true"/>
          <w:lang w:bidi="ar-SA"/>
        </w:rPr>
        <w:t>.</w:t>
      </w:r>
      <w:r>
        <w:rPr>
          <w:rStyle w:val="FootnoteAnchor"/>
          <w:rtl w:val="true"/>
        </w:rPr>
        <w:footnoteReference w:id="671"/>
      </w:r>
      <w:bookmarkStart w:id="968" w:name="pg17040_185662"/>
    </w:p>
    <w:p>
      <w:pPr>
        <w:pStyle w:val="Heading6"/>
        <w:numPr>
          <w:ilvl w:val="5"/>
          <w:numId w:val="1"/>
        </w:numPr>
        <w:rPr/>
      </w:pPr>
      <w:bookmarkStart w:id="969" w:name="__RefHeading___Toc6526090_3381743652"/>
      <w:bookmarkStart w:id="970" w:name="_Toc385"/>
      <w:bookmarkEnd w:id="968"/>
      <w:bookmarkEnd w:id="969"/>
      <w:r>
        <w:rPr/>
        <w:t>3</w:t>
      </w:r>
      <w:r>
        <w:rPr>
          <w:rtl w:val="true"/>
        </w:rPr>
        <w:t xml:space="preserve">. </w:t>
      </w:r>
      <w:r>
        <w:rPr>
          <w:rtl w:val="true"/>
        </w:rPr>
        <w:t>عامر الشعبي</w:t>
      </w:r>
      <w:bookmarkEnd w:id="970"/>
    </w:p>
    <w:p>
      <w:pPr>
        <w:pStyle w:val="BookText"/>
        <w:rPr/>
      </w:pPr>
      <w:r>
        <w:rPr>
          <w:rFonts w:eastAsia="Times New Roman" w:cs="Times New Roman" w:ascii="Times New Roman" w:hAnsi="Times New Roman"/>
          <w:color w:val="111111"/>
          <w:sz w:val="28"/>
          <w:szCs w:val="28"/>
          <w:lang w:val="en-US" w:bidi="en-US"/>
        </w:rPr>
        <w:t>15655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حدّثنا عمر بن سعد الأسدي، عن نمير بن وعلة،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أنّ‌ عليّاً عليه السلام بعث جرير بن عبدالله إلي معاوية،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أكتب إلي صاحبك أن يجعل لي مصر والشام حياته، فإن حضرته الوفاة لم يجعل لأحد من بعده في عنقي بيعة، واُسلّم له هذا الأمر، وأكتب إليه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 وأكتب معك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بذلك، فلمّا أتي عليّاً كتابه عرف أنّما هي خديعة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إلي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معاوية إنّما أراد بما طلب ألا تكون في عنقه بيعة، وأن يختار من أمره ما أحبّ‌، وأراد أن يريثك حتّي يذوق أهل الشام، وقد كان المغيرة بن شعبة أشار علي وأنا بالمدينة أن أستعمل معاوية علي الشام فأبيت ذلك، ولم يكن الله ليراني أن أتّخذ المضلّين عضداً، فإن بايعك وإلّا فأقبل</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127/59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ترجمة معاوية بن أبي‌سفيان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كثير في البداية والنهاية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والباعوني في‌جواهر المطالب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في‌كتبه إلي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عمر بن سعد الأسدي، عن نمير بن وعلة،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أنّ‌ عليّاً عليه السلام بعث جرير بن عبدالله البجلي إلي معاوية،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إليه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نسخته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معاوية بن أبي‌سفيان، أمّا</w:t>
      </w:r>
      <w:bookmarkStart w:id="971" w:name="pg17040_185663"/>
    </w:p>
    <w:p>
      <w:pPr>
        <w:pStyle w:val="BookText"/>
        <w:rPr/>
      </w:pPr>
      <w:bookmarkEnd w:id="971"/>
      <w:r>
        <w:rPr>
          <w:rFonts w:ascii="Amiri" w:hAnsi="Amiri" w:eastAsia="Amiri" w:cs="Amiri"/>
          <w:color w:val="111111"/>
          <w:sz w:val="28"/>
          <w:sz w:val="28"/>
          <w:szCs w:val="28"/>
          <w:rtl w:val="true"/>
          <w:lang w:bidi="ar-SA"/>
        </w:rPr>
        <w:t>بعد، فإنّ‌ بيعتي لزمتك وأنت بالشام؛ لأنّه بايعني القوم الّذين بايعوا أبابكر وعمر وعثمان علي ما بايعوا عليه، فلم يكن لشاهد أن يختار، ولا لغائب أن يردّ، وإنّما الشوري للمهاجرين والأنصار، فإذا اجتمعوا علي رجل وسمّوه إماماً كان ذلك رضا، فإن خرج من أمرهم خارج بطعن أو رغبة ردّوه إلي ما خرج منه، فإن أبي قاتلوه علي اتّباعه غير سبيل المؤمنين، وولّاه الله ما تولّي ويصله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طلحة والزبير بايعاني ثمّ‌ نقضا بيعتي، وكان نقضهما كردّهما، فجاهدتهما علي ذلك حتّي جاء الحقّ‌ وظهر أمر الله وهم كارهون، فادخل فيما دخل فيه المسلمون، فإنّ‌ أحبّ‌ الاُمور إلىّ‌ فيك العافية، إلّا أن تعرّض للبلاء، فإن تعرّضت له قاتلتك واستعنت الله عليك، وقد أكثرت في قتلة عثمان فادخل فيما دخل فيه الناس ثمّ‌ حاكم القوم إلىّ‌ أحملك وإيّاهم علي كتاب الله، فأمّا تلك الّتي تريدها يا معاوية فهي خدعة الصبي عن اللبن، ولعمري لئن نظرت بعقلك دون هواك لتجدنّي أبرأ قريش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معاوية أنّك من الطلقاء</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طليق؛ وهم الاُساري الّذين أطلقهم رسول الله صلى الله عليه و آله و سلم يوم فتح مكّة ولم يسترقّهم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لا تحلّ‌ لهم الخلافة، ولا تعرض فيهم الشوري، وقد أرسلت إليك وإلي من قبلك جرير بن عبدالله، وهو من أهل الإيمان والهجرة، فبايع، ولا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72" w:name="__RefHeading___Toc6526092_3381743652"/>
      <w:bookmarkStart w:id="973" w:name="_Toc386"/>
      <w:bookmarkEnd w:id="972"/>
      <w:r>
        <w:rPr/>
        <w:t>4</w:t>
      </w:r>
      <w:r>
        <w:rPr>
          <w:rtl w:val="true"/>
        </w:rPr>
        <w:t xml:space="preserve">. </w:t>
      </w:r>
      <w:r>
        <w:rPr>
          <w:rtl w:val="true"/>
        </w:rPr>
        <w:t>عبدالرحمان بن عبيد</w:t>
      </w:r>
      <w:bookmarkEnd w:id="973"/>
    </w:p>
    <w:p>
      <w:pPr>
        <w:pStyle w:val="BookText"/>
        <w:rPr/>
      </w:pPr>
      <w:r>
        <w:rPr>
          <w:rFonts w:eastAsia="Times New Roman" w:cs="Times New Roman" w:ascii="Times New Roman" w:hAnsi="Times New Roman"/>
          <w:color w:val="111111"/>
          <w:sz w:val="28"/>
          <w:szCs w:val="28"/>
          <w:lang w:val="en-US" w:bidi="en-US"/>
        </w:rPr>
        <w:t>15657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سليمان بن أبي‌راشد الأزدي، عن عبدالرحمان بن عبيد أبي‌الكنود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بعث إلي علي حبيب بن مسلمة الفهري وشرحبيل بن السمط‍‌ ومعن بن</w:t>
      </w:r>
      <w:bookmarkStart w:id="974" w:name="pg17040_185664"/>
    </w:p>
    <w:p>
      <w:pPr>
        <w:pStyle w:val="BookText"/>
        <w:rPr/>
      </w:pPr>
      <w:bookmarkEnd w:id="974"/>
      <w:r>
        <w:rPr>
          <w:rFonts w:ascii="Amiri" w:hAnsi="Amiri" w:eastAsia="Amiri" w:cs="Amiri"/>
          <w:color w:val="111111"/>
          <w:sz w:val="28"/>
          <w:sz w:val="28"/>
          <w:szCs w:val="28"/>
          <w:rtl w:val="true"/>
          <w:lang w:bidi="ar-SA"/>
        </w:rPr>
        <w:t>يزيد بن الأخنس، فدخلوا عليه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الناس وأنا معتزل امورهم،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عليهم،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فإنّ‌ الاُمّة لا ترضي إلّا بك، وإنّا نخاف إن لم تفعل أن يفترق الناس، فبايعتهم، فلم يَرَعْني إلّا شقاق رجلين قد بايعاني، وخلاف معاوية الّذي لم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سابقة في الدين، ولا سلف صدق في الإسلام، طليق ابن طليق، حزب من هذه الأحزاب، لم يزل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ولرسوله صلى الله عليه و سلم وللمسلمين عدوّاً هو وأبوه حتّي دخلا في الإسلام كارهين</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حوادث سنة سبع وثلاثين، ذكر ما كان فيها من الأحداث</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6526094_3381743652"/>
      <w:bookmarkStart w:id="976" w:name="_Toc387"/>
      <w:bookmarkEnd w:id="975"/>
      <w:r>
        <w:rPr/>
        <w:t>5</w:t>
      </w:r>
      <w:r>
        <w:rPr>
          <w:rtl w:val="true"/>
        </w:rPr>
        <w:t xml:space="preserve">. </w:t>
      </w:r>
      <w:r>
        <w:rPr>
          <w:rtl w:val="true"/>
        </w:rPr>
        <w:t>عبدالله بن عبّاس</w:t>
      </w:r>
      <w:bookmarkEnd w:id="976"/>
    </w:p>
    <w:p>
      <w:pPr>
        <w:pStyle w:val="BookText"/>
        <w:rPr/>
      </w:pPr>
      <w:r>
        <w:rPr>
          <w:rFonts w:eastAsia="Times New Roman" w:cs="Times New Roman" w:ascii="Times New Roman" w:hAnsi="Times New Roman"/>
          <w:color w:val="111111"/>
          <w:sz w:val="28"/>
          <w:szCs w:val="28"/>
          <w:lang w:val="en-US" w:bidi="en-US"/>
        </w:rPr>
        <w:t>15658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أبي‌سبرة، عن عبدالمجيد بن سهيل، عن عبيدالله بن عبدالله بن عتبة،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عثمان فاستعملني علي الحجّ‌، فخرجت إلي مكّة فأقمت للناس الحجّ‌، وقرأت عليهم كتاب عثمان إليهم، ثمّ‌ قدمت المدينة وقد بويع لعلي، فأتيته في داره فوجدت المغيرة بن شعبة مستخلياً به، فحبسني حتّي خرج من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قبل مرّته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عبدالله بن عامر وإلي معاوية وإلي عمّال عثمان بعهودهم تقرّهم علي أعمالهم ويبايعون لك الناس، فإنّهم يهدّئون البلاد ويسكّنون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ذلك عليه يومئذ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ساعة من نهار لاجتهدت فيها رأيي، ولا ولّيت هؤلاء ولا مثلهم يولّي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من عندي وأنا أعرف فيه أنّه يري أنّي مخطئ، ثمّ‌ عاد إلىّ‌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أشرت عليك أوّل مرّة بالّذي أشرت عليك وخالفتني فيه، ثمّ‌ رأيت بعد ذلك رأياً، وأنا أري أن تصنع الّذي رأيت فتنزعهم وتستعين بمن تثق به، فقد كفي الله، وهم أهون شوكة ممّا كان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المرّة الاُولي فقد نصحك، وأمّا المرّة الآخرة فقد 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نصحني‌؟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تعلم أنّ‌ معاوية وأصحابه أهل دنيا، فمتي تثبتهم لا يبالوا بمن ولي هذا الأمر، ومتي تعزلهم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بغير شوري، وهو قتل صاحبنا، ويؤلّبون عليك فينتقض عليك أهل الشام وأهل العراق، مع أنّي لا آمن طلحة والزبير أن يكرّا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إقرارهم فوالله ما أشكّ‌ أنّ‌ ذلك خير في عاجل الدنيا لإصلاحها، وأمّا الّذي يلزمني من الحقّ‌ والمعرفة بعمّال عثمان فوالله لا اولّي منهم أحداً أبداً، فإن أقبلوا فذلك خير لهم، وإن أدبروا بذلت لهم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فأطعني وادخل دارك، والحق بمالك بينبع، وأغلق بابك عليك، فإنّ‌ العرب تجول جولة وتضطرب ولا تجد غيرك، فإنّك والله لئن نهضت مع هؤلاءاليوم ليحمّلنّك الناس دم عثمان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علي، 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الشام فقد ولّيتكها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برأي، معاوية رجل من بني‌اُميّة، وهو ابن عمّ‌ عثمان وعامله علي الشام، ولست آمن أن يضرب عنقي لعثمان، أو أدني ما هو صانع أن يحبسني فيتحكّم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ما بيني وبينك، وإنّ‌ كلّ‌ ما حمل عليك حمل علىّ‌، ولكن اكتب إلي معاوية فمنّه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كان هذا أبداً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الطبري‌بإسناده إليه في‌تاريخه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حوادث سنة خمس وثلاثين، اتّساق الأمر في‌البيعة لعلي‌بن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سعد، عن أبي‌هلال،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المدينة من مكّة بعد قتل عثمان رضى الله عنه بخمسة أيّام، فجئت عليّاً أدخل عليه،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المغيرة بن شعبة، فجلست بالباب ساعة، فخرج المغيرة فسلّم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علي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الزبير وطلحة‌؟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لقيتهما بالنواصف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بن الحارث بن هشام في فئة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لن يدعوا أن يخرجوا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والله نعلم أنّهم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عن شأن المغيرة، ولِمَ‌ خلا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بعد مقتل عثمان بيومين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النصح رخيص وأنت بقيّة الناس، وإنّي لك ناصح، وإنّي اشير عليك بردّ عمّال عثمان عامك هذا، فاكتب إليهم بإثباتهم علي أعمالهم، فإذا بايعوا لك واطمأنّ‌ الأمر لك عزلت من أحببت وأقررت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أدهن في ديني، ولا اعطي الدنىّ‌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أبيت علىّ‌ فانزع من شئت واترك معاوية، فإنّ‌ لمعاوية جرأة، وهو في أهل الشام يسمع منه، ولك حجّة في إثباته، كان عمر بن الخطّاب قد ولّاه الشام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أستعمل معاوية يومين أبداً، فخرج من عندي علي ما أشار به، ثمّ‌ عاد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أشرت عليك بما أشرت به فأبيت علىّ‌، ثمّ‌ نظرت في الأمر فإذا أنت مصيب، لا ينبغي لك أن تأخذ أمرك بخدعة، ولا يكون في أمرك دلسة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ما أشار به عليك فقد نصحك، وأمّا الآخر فغشّك، وأنا اشير عليك بأن تثبت معاوية، فإن بايع لك فعلىّ‌ أن أقلعه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اعطيه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ميتة إن متّها غير عاجز بعار إذا ما غالت النفس غولها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رجل شجاع لست بأرب بالحرب، أما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أطعتني لأصدرنّ‌ بهم بعد ورد، ولأتركنّهم ينظرون في دبر الاُمور لايعرفون ما كان وجهها، في‌غير نقصان عليك ولا إثم 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لست من هنيئاتك وهنيئات معاوية في شيء، تشير علىّ‌ وأري، فإذا عصيتك فأطعني</w:t>
      </w:r>
      <w:r>
        <w:rPr>
          <w:rFonts w:eastAsia="Amiri" w:cs="Amiri" w:ascii="Amiri" w:hAnsi="Amiri"/>
          <w:color w:val="111111"/>
          <w:sz w:val="28"/>
          <w:szCs w:val="28"/>
          <w:rtl w:val="true"/>
          <w:lang w:bidi="ar-SA"/>
        </w:rPr>
        <w:t>.</w:t>
      </w:r>
      <w:bookmarkStart w:id="977" w:name="pg17040_185667"/>
    </w:p>
    <w:p>
      <w:pPr>
        <w:pStyle w:val="BookText"/>
        <w:rPr/>
      </w:pPr>
      <w:bookmarkEnd w:id="9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أيسر ما لك عندي الطاعة</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الطبري‌في‌تاريخه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حوادث 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اتّساق الأمر في‌البيعة لعلي‌بن أبي‌طالب عليه السلام، وأورده ابن الأثير في‌الكامل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بيعة علي‌بن أبي‌طالب، وابن كثير في‌البداية والنهاية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بيعة علي رضى الله عنه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6526096_3381743652"/>
      <w:bookmarkStart w:id="979" w:name="_Toc388"/>
      <w:bookmarkEnd w:id="978"/>
      <w:r>
        <w:rPr/>
        <w:t>6</w:t>
      </w:r>
      <w:r>
        <w:rPr>
          <w:rtl w:val="true"/>
        </w:rPr>
        <w:t xml:space="preserve">. </w:t>
      </w:r>
      <w:r>
        <w:rPr>
          <w:rtl w:val="true"/>
        </w:rPr>
        <w:t>عبدالواحد الدمشقي</w:t>
      </w:r>
      <w:bookmarkEnd w:id="979"/>
    </w:p>
    <w:p>
      <w:pPr>
        <w:pStyle w:val="BookText"/>
        <w:rPr/>
      </w:pPr>
      <w:r>
        <w:rPr>
          <w:rFonts w:eastAsia="Times New Roman" w:cs="Times New Roman" w:ascii="Times New Roman" w:hAnsi="Times New Roman"/>
          <w:color w:val="111111"/>
          <w:sz w:val="28"/>
          <w:szCs w:val="28"/>
          <w:lang w:val="en-US" w:bidi="en-US"/>
        </w:rPr>
        <w:t>15660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موسي، حدّثنا علي بن أبي‌قربة، حدّثنا نصر بن مزاحم، حدّثنا أبي، حدّثنا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سوقة، عن عبدالواحد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 حوشب الحميري عليّاً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عنّا يا ابن أبي‌طالب فإنّا ننشدك الله في دمائنا ودمك، نخلّي بينك وبين عراقك، وتخلّي بيننا وبين شامنا، وتحقن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امّ‌ظليم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أنّ‌ المداهنة تسعني في دين الله لفعلت، ولكان أهون علىّ‌ في المؤونة، ولكنّ‌ الله لم يرض من أهل القرآن بالإدهان والسكوت، والله يعصي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يطيقون الدفاع والجهاد حتّي يظهر أمر الله</w:t>
      </w:r>
      <w:r>
        <w:rPr>
          <w:rFonts w:eastAsia="Amiri" w:cs="Amiri" w:ascii="Amiri" w:hAnsi="Amiri"/>
          <w:color w:val="111111"/>
          <w:sz w:val="28"/>
          <w:szCs w:val="28"/>
          <w:rtl w:val="true"/>
          <w:lang w:bidi="ar-SA"/>
        </w:rPr>
        <w:t>].</w:t>
      </w:r>
      <w:r>
        <w:rPr>
          <w:rStyle w:val="FootnoteAnchor"/>
          <w:rtl w:val="true"/>
        </w:rPr>
        <w:footnoteReference w:id="677"/>
      </w:r>
    </w:p>
    <w:p>
      <w:pPr>
        <w:pStyle w:val="Heading6"/>
        <w:numPr>
          <w:ilvl w:val="5"/>
          <w:numId w:val="1"/>
        </w:numPr>
        <w:rPr/>
      </w:pPr>
      <w:bookmarkStart w:id="980" w:name="__RefHeading___Toc6526098_3381743652"/>
      <w:bookmarkStart w:id="981" w:name="_Toc389"/>
      <w:bookmarkEnd w:id="980"/>
      <w:r>
        <w:rPr/>
        <w:t>7</w:t>
      </w:r>
      <w:r>
        <w:rPr>
          <w:rtl w:val="true"/>
        </w:rPr>
        <w:t xml:space="preserve">. </w:t>
      </w:r>
      <w:r>
        <w:rPr>
          <w:rtl w:val="true"/>
        </w:rPr>
        <w:t>ما ورد مرسلاً</w:t>
      </w:r>
      <w:bookmarkEnd w:id="981"/>
    </w:p>
    <w:p>
      <w:pPr>
        <w:pStyle w:val="BookText"/>
        <w:rPr/>
      </w:pPr>
      <w:r>
        <w:rPr>
          <w:rFonts w:eastAsia="Times New Roman" w:cs="Times New Roman" w:ascii="Times New Roman" w:hAnsi="Times New Roman"/>
          <w:color w:val="111111"/>
          <w:sz w:val="28"/>
          <w:szCs w:val="28"/>
          <w:lang w:val="en-US" w:bidi="en-US"/>
        </w:rPr>
        <w:t>15661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أميرالمؤمنين علي بن أبي‌طالب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لك عندي نصيحة فاقبلها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يا مغيرة‌؟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إنّي أخاف عليك أحداً يخالفك ويشعث عليك إلّا معاوية بن أبي‌سفيان؛ لأنّه ابن عمّ‌ عثمان والشام في يده، فابعث إليه بعهده وألزمه طاعتك، وابعث إلي عبدالله</w:t>
      </w:r>
    </w:p>
    <w:p>
      <w:pPr>
        <w:pStyle w:val="BookText"/>
        <w:rPr/>
      </w:pPr>
      <w:r>
        <w:rPr>
          <w:rFonts w:ascii="Amiri" w:hAnsi="Amiri" w:eastAsia="Amiri" w:cs="Amiri"/>
          <w:color w:val="111111"/>
          <w:sz w:val="28"/>
          <w:sz w:val="28"/>
          <w:szCs w:val="28"/>
          <w:rtl w:val="true"/>
          <w:lang w:bidi="ar-SA"/>
        </w:rPr>
        <w:t>بن عامر بن كريز بعهده علي البصرة، فإنّه يسكن عنك الأعداء، ويهدي عليك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منعني من ذلك إلّا قول الله تعالي لنبيّه محمّد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يراني الله تعالي وأنا أستعمل معاوية علي شيء من أعمال المسلمين أبداً، ولكنّي أدعوه إلي ما نحن فيه، فإن هو أجاب إلي ذلك أصاب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حاكمته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المغيرة بن شعبة وانصرف إلي منزله وأنشأ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منحت عليّاً في‌ابن حرب نصيحة فردّ فما منّي له الدهر ثانيه</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15662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 رضى الله عنه عن المنبر ودخل إلي منزله، ثمّ‌ دعا بدواة وقرطاس وكتب إلي معاوية كتاباً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معاوية بن صخر، أمّا بعد، فإنّ‌ بيعتي لزمتك وأنا بالمدينة وأنت بالشام، وذلك أنّه بايعني القوم الّذين بايعوا أبابكر وعمر وعثمان، فليس للشاهد أن يختار ولا للغائب أن يردّ، وأمّا عثمان فقد كان أمره مشكلاً علي الناس، المخبر عنه كالأعمي والسامع كالأصمّ‌، وقد عابه قوم فلم يقبلوه، وأحبّه قوم فلم ينصروه، وكذبوا الشاهد واتّهموا الغائب، وقد بايعني الناس بيعة عامّة، من رغب عنها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عنها محق، فاقبل العافية واعمل علي حسب ما كتبت به، والسلام</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15663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كتاب معاوية إلي علي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لمعاوية وكتابه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دالله بن أبي‌رافع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 معاوية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جاءني كتابك، تذكر فيه أنّك لو علمت وعلمنا أنّ‌ الحرب تبلغ بنا وبك</w:t>
      </w:r>
    </w:p>
    <w:p>
      <w:pPr>
        <w:pStyle w:val="BookText"/>
        <w:rPr/>
      </w:pPr>
      <w:r>
        <w:rPr>
          <w:rFonts w:ascii="Amiri" w:hAnsi="Amiri" w:eastAsia="Amiri" w:cs="Amiri"/>
          <w:color w:val="111111"/>
          <w:sz w:val="28"/>
          <w:sz w:val="28"/>
          <w:szCs w:val="28"/>
          <w:rtl w:val="true"/>
          <w:lang w:bidi="ar-SA"/>
        </w:rPr>
        <w:t>ما بلغت لم يجبها بعضنا علي بعض وأنا وإيّاك منها في غاية لم نبلغها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طلبك منّي الشام فإنّي لم أكن لاُعطيك اليوم ما منعتك أمس، وأمّا استواؤنا في الخوف والرجاء فإنّك لست علي الشكّ‌ أمضي منّي علي اليقين، وليس أهل الشام بأحرص علي الدنيا من أهل العراق علي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بنوعبدمناف، ليس لبعضنا علي بعض فضل، فكذلك نحن، ولكن ليس اميّة كهاشم، ولا حرب كعبدالمطّلب، ولا أبوسفيان كأبي‌طالب، ولا المهاجر كالطليق، ولا المحقّ‌ كالمبطل، وفي أيدينا فضل النبوّة الّتي بها قتلنا الحرّ العزيز وبعنا الحرّ الذليل</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أواخر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وبايع الناس عليّاً دخل عليه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لك عندي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يستقيم لك الأمر فاستعمل طلحة بن عبيدالله علي الكوفة، والزبير بن العوّام علي البصرة، وابعث معاوية بعهده علي الشام حتّي تلزمه طاعتك، فإذا استقرّت لك الخلافة فأدرها كيف شئت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طلحة والزبير فسأري رأيي فيهما، وأمّا معاوية فلا والله لا أراني الله مستعملاً له، ولا مستعيناً به، ما دام علي حاله، ولكنّي أدعوه إلي الدخول فيما دخل فيه المسلمون، فإن أبي حاكمته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عنه المغيرة مغضباً لمّا لم يقبل عنه نصيحته، فلمّا كان الغد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نظرت فيما قلت بالأمس وما جاوبتني به، فرأيت أنّك وفّقت للخير، فاطلب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عنه، فلقيه الحسن وهو خارج،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هذا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أمس بكذا وأتاني اليوم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لك والله أمس، وخدعك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معاوية علي ما في يده كنت متّخذ المضلّين عضداً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المغيرة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عليّاً في‌ابن هند نصيحة فردّ فلا يسمع له الدهر ثانيه</w:t>
      </w:r>
    </w:p>
    <w:p>
      <w:pPr>
        <w:pStyle w:val="BookText"/>
        <w:rPr/>
      </w:pPr>
      <w:r>
        <w:rPr>
          <w:rFonts w:ascii="Amiri" w:hAnsi="Amiri" w:eastAsia="Amiri" w:cs="Amiri"/>
          <w:color w:val="111111"/>
          <w:sz w:val="28"/>
          <w:sz w:val="28"/>
          <w:szCs w:val="28"/>
          <w:rtl w:val="true"/>
          <w:lang w:bidi="ar-SA"/>
        </w:rPr>
        <w:t>وقلت له أرسل إليه بعهده علي الشام حتّي يستقرّ معاويه</w:t>
      </w:r>
    </w:p>
    <w:p>
      <w:pPr>
        <w:pStyle w:val="BookText"/>
        <w:rPr/>
      </w:pPr>
      <w:r>
        <w:rPr>
          <w:rFonts w:ascii="Amiri" w:hAnsi="Amiri" w:eastAsia="Amiri" w:cs="Amiri"/>
          <w:color w:val="111111"/>
          <w:sz w:val="28"/>
          <w:sz w:val="28"/>
          <w:szCs w:val="28"/>
          <w:rtl w:val="true"/>
          <w:lang w:bidi="ar-SA"/>
        </w:rPr>
        <w:t>ويعلم أهل الشام أن قد ملكته فاُمّ‌ ابن هند عند ذلك هاويه</w:t>
      </w:r>
    </w:p>
    <w:p>
      <w:pPr>
        <w:pStyle w:val="BookText"/>
        <w:rPr/>
      </w:pPr>
      <w:r>
        <w:rPr>
          <w:rFonts w:ascii="Amiri" w:hAnsi="Amiri" w:eastAsia="Amiri" w:cs="Amiri"/>
          <w:color w:val="111111"/>
          <w:sz w:val="28"/>
          <w:sz w:val="28"/>
          <w:szCs w:val="28"/>
          <w:rtl w:val="true"/>
          <w:lang w:bidi="ar-SA"/>
        </w:rPr>
        <w:t>فلم يقبل النصح الّذي‌جئته به وكانت له تلك النصيحة كافيه</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1447/4</w:t>
      </w:r>
      <w:r>
        <w:rPr>
          <w:rFonts w:ascii="Amiri" w:hAnsi="Amiri" w:eastAsia="Amiri" w:cs="Amiri"/>
          <w:color w:val="111111"/>
          <w:sz w:val="28"/>
          <w:sz w:val="28"/>
          <w:szCs w:val="28"/>
          <w:rtl w:val="true"/>
          <w:lang w:bidi="ar-SA"/>
        </w:rPr>
        <w:t xml:space="preserve">، ترجمة 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أبي‌طالب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بلغك الّذي كان من مصاب عثمان رضى الله عنه، واجتماع الناس علىّ‌ ومبايعتهم لي، فادخل في السلم أو ائذن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المغيرة بن شعبة دخل علي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لك حقّ‌ الصحبة، فأقرّ معاوية علي ما هو عليه من إمرة الشام، وكذلك جميع عمّال عثمان، حتّي إذا أتتك طاعتهم وبيعتهم استبدلت حينئذ أو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عنه المغيرة ثمّ‌ عاد إليه من 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أشرت أمس عليك برأي، فلمّا تدبّرته عرفت خطأه، والرأي أن تعاجل معاوية وسائر عمّال عثمان بالعزل؛ لتعرف السامع المطيع من العاصي، فتكافئ كلّا بجزائه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فتلقّاه ابن عبّاس داخلاً، فقال لعلي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أتاك المغيرة‌؟ فأخبره علي بما كان من مشورته بالأمس، وما أشار عليه بعد،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أمس فإنّه نصح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المغيرة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 نصحت له، فلمّا ردّ نصحي بدّلت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خاض الناس في ذلك سار المغيرة إلي مكّة، فأقام بها ثلاثة أشهر، ثمّ‌ انصرف إلي المدينة</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15666</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أرسل جرير بن عبدالله إلي معاوية يدعوه إلي الدخول في طاعته والبيعة له، أو الإيذان بالحرب،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غيره فإنّي لا آمن</w:t>
      </w:r>
    </w:p>
    <w:p>
      <w:pPr>
        <w:pStyle w:val="BookText"/>
        <w:rPr/>
      </w:pPr>
      <w:r>
        <w:rPr>
          <w:rFonts w:ascii="Amiri" w:hAnsi="Amiri" w:eastAsia="Amiri" w:cs="Amiri"/>
          <w:color w:val="111111"/>
          <w:sz w:val="28"/>
          <w:sz w:val="28"/>
          <w:szCs w:val="28"/>
          <w:rtl w:val="true"/>
          <w:lang w:bidi="ar-SA"/>
        </w:rPr>
        <w:t>مداهنته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إلي قول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جرير إلي معاوية بكتاب علي، فقدم علي معاوية، فألقاه وعنده وجوه أهل الشام، فناوله كتاب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علي إليك وإلي أهل الشام، يدعوكم إلي الدخول في طاعته، فقد اجتمع له الحرمان، والمصران، والحجازان، واليمن، والبحران، وعمّان، واليمامة، ومصر، وفارس، والجبل، وخراسان، ولم يبق إلّا بلادكم هذه، وإن سال عليها وادٍ من أوديته غرقها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 معاوية الكتاب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عبدالله علي أميرالمؤمنين إلي معاوية بن أبي‌سفيان، أمّا بعد، فقد لزمك ومن قِبَلَك من المسلمين بيعتي، وأنا بالمدينة وأنتم بالشام؛ لأنّه بايعني الّذين بايعوا أبابكر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للشاهد أن يختار، ولا للغائب أن يردّ، وإنّما الأمر في ذلك للمهاجرين والأنصار، فإذا اجتمعوا علي رجل مسلم فسمّوه إماماً كان ذلك لله رضي، فإن خرج من أمرهم أحد بطعن فيه أو رغبة عنه ردّ إلي ما خرج منه، فإن أبي قاتلوه علي اتّباعه غير سبيل المؤمنين، وولّاه الله ما تولّي، ويصله جهنّم وساءت مصيراً، فادخل فيما دخل فيه المهاجرون والأنصار، فإنّ‌ أحبّ‌ الاُمور فيك وفيمن قبلك العافية، فإن قبلتها وإلّا فائذن بحرب، وقد أكثرت في قتلة عثمان، فادخل فيما دخل فيه الناس، ثمّ‌ حاكم القوم إلىّ‌ أحملك وإيّاهم علي ما في كتاب الله وسنّة نبيّه، فأمّا تلك الّتي تريدها فإنّما هي خدعة الصبي عن الرضاع</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رضى الله عنه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فقد أتاني كتابك، تذكر أنّك لو علمت وعلمنا أنّ‌ الحرب تبلغ بك وبنا ما بلغت لم نَجنِها علي أنفسنا، فاعلم أنّك وإيّانا منها إلي غاية لم نبلغها بعد، وأمّا استواؤنا في الخوف والرجاء فإنّك لست أمضي علي الشكّ‌ منّي علي</w:t>
      </w:r>
    </w:p>
    <w:p>
      <w:pPr>
        <w:pStyle w:val="BookText"/>
        <w:rPr/>
      </w:pPr>
      <w:r>
        <w:rPr>
          <w:rFonts w:ascii="Amiri" w:hAnsi="Amiri" w:eastAsia="Amiri" w:cs="Amiri"/>
          <w:color w:val="111111"/>
          <w:sz w:val="28"/>
          <w:sz w:val="28"/>
          <w:szCs w:val="28"/>
          <w:rtl w:val="true"/>
          <w:lang w:bidi="ar-SA"/>
        </w:rPr>
        <w:t>اليقين، وليس أهل الشام بأحرص علي الدنيا من أهل العراق علي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بنوعبدمناف، وليس لبعضنا علي بعض فضل، فليس كذلك؛ لأنّ‌ اميّة ليس كهاشم، ولا حرباً كعبدالمطّلب، ولا أباسفيان كأبي‌طالب، ولا المهاجر كالطليق، وفي أيدينا فضل النبوّة الّتي بها قتلنا العزيز، ودان لنا بها الذليل</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حوشب ذي‌ظليم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مشير عليك بخلال ثلاث فافعل أيّها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من الناس بعض التثاقل فيك، فأري أن تأتي بجمل ظهر فتركبه وتركض في الأرض هارباً من الناس، فإنّهم إذا رأوا ذلك منك ابتاعوا جمالاً أظهر من جمالك وخيولاً، ثمّ‌ ركضوا في أثرك حتّي يدركوك حيث ما كنت ويقلّدوك هذا الأمر علي اجتماع منهم شئت أو أبيت، فإن لم تفعل هذا فأقرّ معاوية علي الشام كلّه واكتب إليه كتاباً بذلك تذكر فيه من شرفه وشرف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 أنّك ستكون له خيراً من عمر وعثمان، واردد عمرو بن العاص علي مصر، واذكر في كتابك شرفه وقدمه، فإنّه رجل يقع الذكر منه موقعاً، فإذا ثبت الأمر أذنت لهما حينئذ في القدوم عليك تستخبرهما عن البلاد والناس، ثمّ‌ تبعث بعاملين وتقرّهما عندك، فإن أبيت فاخرج من هذه البلاد فإنّها ليست ببلاد كراع وسلاح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فراري من الناس فكيف أفرّ منهم وقد بايعوني، وأمّا أمر معاوية وعمرو بن العاص فلا يسألني الله عن إقرارهما ساعة واحدة في سلطاني،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خروجي من هذه البلاد إلي غيرها فإنّي ناظر في 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عنده المغيرة ثمّ‌ عاد وهو عازم علي الخروج إلي الشام واللحوق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أشرت عليك بالأمس في رأيي بمعاوية وعمرو، إنّ‌ الرأي أن تعاجلهم بالنزع، فقد عرف السامع من غيره، وتستقبل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ابن عبّاس خارجاً وهو داخل، فلمّا انتهي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المغيرة خارجاً من عندك، فيم جاءك‌؟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أمس برأي واليوم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بالرأيين،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أمس فقد نصحك، وأمّا اليوم فقد غشّك</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حوادث السنة الخامسة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 علي‌بن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 تعالي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المغيرة حتّي دخل علي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حولك من يشير ويري، ولك علىّ‌ حقّ‌ الطاعة، وأنّ‌ النصح رخيص، وأنت بقيّة الناس، وأنا لك ناصح، واعلم أنّ‌ الرأي اليوم تحوز به ما في غد، وأنّ‌ الضياع اليوم يضيع به ما في غد، أقرر معاوية علي عمله، وأقرر ابن عامر علي عمله، واردد عمّال عثمان عامك هذا، واكتب بإثباتهم علي أعمالهم، فإذا بايعوا لك واطمأنّ‌ الأمر عزلت من أحببت، وأقررت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ساعة من نهار لاجتهدت فيها رأيي، ولا ولّيت أمثال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مثلهم يولّي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قد أبيت فاترك معاوية، فإنّ‌ له جرأة، وأهل الشام يطيعونه، ولك حجّة في إثباته، كان عمر بن الخطّاب قد ولّاه الشام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أستعمله يومين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15670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أبي‌طالب إلي جرير بن عبدالله، وكان وجّهه إلي معاوية في أخذ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 ثلاثة أشهر يماطله بالبيعة، فكتب إليه علي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 فإذا أتاك كتابي هذا فاحمل معاوية علي الفصل، وخيّره بين حرب مجلية أو سلم مخزية، فإن اختار الحرب فانبذ إليهم علي سواء، إنّ‌ الله لا يحبّ‌ الخائنين، وإن اختار السلم فخذ بيعته وأقبل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علي إلي معاوية بعد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أمّا بعد، فإنّ‌ بيعتي بالمدينة لزمتك وأنت بالشام؛ لأنّه بايعني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بايعوا أبابكر وعمر وعثمان، علي ما بويعوا عليه، فلم يكن للشاهد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للغائب أن يردّ، وإنّما الشوري للمهاجرين والأنصار، فإذا اجتمعوا علي رجل وسمّوه إماماً كان ذلك لله رضي، وإن خرج عن أمرهم خارج ردّوه إلي ما خرج عنه، فإن أبي قاتلوه علي اتّباعه غير سبيل المؤمنين، وولّاه الله ماتولّي، وأصلاه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طلحة والزبير بايعاني ثمّ‌ نقضا بيعتهما، وكان نقضهما كردّتهما، فجاهدتهما بعد ما أعذرت إليهما، حتّي جاء الحقّ‌ وظهر أمر الله وهم كارهون، فادخل فيما دخل فيه المسلمون، فإنّ‌ أحبّ‌ الاُمور إلىّ‌ قبولك العافية، وقد أكثرت في قتلة عثمان، فإن أنت رجعت عن رأيك وخلافك ودخلت فيما دخل فيه المسلمون ثمّ‌ حاكمت القوم إلىّ‌ حملتك وإيّاهم علي كتاب الله، وأمّا تلك الّتي تريدها فهي خدعة الصبي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نظرت بعقلك دون هواك لتجدنّني أبرأ قريش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من الطلقاء</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خلّي‌عنهم يوم فتح مكّة واُطلقوا ولم يسترقّوا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لا تحلّ‌ لهم الخلافة، ولا يدخلون في الشوري، وقد بعثت إليك وإلي من قبلك جرير بن عبدالله، وهو من أهل الإيمان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أتانا كتابك، كتاب امرئ ليس له بصر يهديه، ولا قائد يرشده، دعاه الهوي فأجابه، وقاده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إنّما أفسد عليك بيعتي خفوري</w:t>
      </w:r>
      <w:r>
        <w:rPr>
          <w:rStyle w:val="FootnoteAnchor"/>
          <w:rtl w:val="true"/>
        </w:rPr>
        <w:footnoteReference w:id="688"/>
      </w:r>
      <w:r>
        <w:rPr>
          <w:rFonts w:ascii="Amiri" w:hAnsi="Amiri" w:eastAsia="Amiri" w:cs="Amiri"/>
          <w:color w:val="111111"/>
          <w:sz w:val="28"/>
          <w:sz w:val="28"/>
          <w:szCs w:val="28"/>
          <w:rtl w:val="true"/>
          <w:lang w:bidi="ar-SA"/>
        </w:rPr>
        <w:t>لعثمان، ولعمري ما كنت إلّا رجلاً من المهاجرين، أوردت كما أوردوا، وأصدرت كما أصدروا، وما كان الله ليجمعهم علي ضلالة، ولا ليضربهم بالعمي، وما أمرت فلزمتني خطيئة الأمر، ولا قتلت فأخاف علي نفسي قصاص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هم حكّام أهل الحجاز، فهات رجلاً من أهل الشام يقبل في الشوري أو تحلّ‌ له الخلافة، فإن سمّيت كذّبك المهاجرون والأنصار، ونحن نأتيك به من قريش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قتلة عثمان، فما أنت وذاك‌؟ وهاهنا بنوعثمان، وهم أولي بذلك منك، فإن زعمت أنّك أقوي علي طلب دم عثمان منهم فارجع إلي البيعة الّتي لزمتك وحاكم القوم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تمييزك بين أهل الشام والبصرة، وبينك وبين طلحة والزبير، فلعمري فما الأمر هناك إلّا واحد؛ لأنّها بيعة عامّة، لا يتأنّي فيها النظر، ولا يستأنف فيها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قرابتي من رسول الله صلى الله عليه و سلم وقدمي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استطعت دفعه لدفعته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فوالله ما قتل ابن عمّك غيرك، وإنّي أرجو أن الحقك به علي مثل ذنبه وأعظم من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السيف الّذي ضربت به أهلك لمعي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استحدثت ديناً، ولا استبدلت نبيّاً، وإنّي علي المنهاج الّذي تركتموه طائعين، واُدخلتم فيه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مسيره إلي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أخا خولان قدم علىّ‌ بكتاب منك تذكر فيه محمّداً صلى الله عليه و سلم وما أنعم الله به عليه من الهدي والوحي، فالحمد لله الّذي صدّقه الوعد، وتمّم له النصر، ومكّنه في البلاد، وأظهره علي الأعادي من قومه الّذين أظهروا له التكذيب، ونابذوه بالعداوة، وظاهروا علي إخراجه وإخراج أصحابه، وألّبوا عليه العرب، وحزّبوا الأحزاب، حتّي جاء الحقّ‌ وظهر أمر الله وهم كارهون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أنّ‌ الله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أعواناً أيّده بهم، فكانوا في منازلهم عنده علي قدر فضائلهم في الإسلام، فكان أفضلهم في الإسلام وأنصحهم لله ولرسوله الخليفة، وخليفة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كان مكانهما في الإسلام لعظيماً، وإن كان المصاب بهما لجرحاً في الإسلام شديداً، فرحمهما الله وغفر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عثمان كان في الفضل 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محسناً فسيلقي ربّاً شكوراً يضاعف له الحسنات، ويجزيه الثواب العظيم، وإن يك مسيئاً فسيلقي ربّاً غفوراً لا يتعاظمه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إنّي لأرجو إذا الله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علي قدر فضائلهم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ونصيحتهم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سهمنا أهل البيت أوفر نصيب، وأيم الله ما رأيت ولا سمعت بأحد كان أنصح لله في طاعة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أنصح لرسول الله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أصبر علي البلاء والأذي في مواطن الخوف من هؤلاء النفر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الحارث يوم بدر، وحمزة بن عبدالمطّلب يوم احد، وجعفر وزيد يوم مؤتة، وفي المهاجرين خير كثير، جزاهم الله بأحسن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إبطائي عن الخلفاء وحسدي إيّاهم والبغي عليهم، فأمّا البغي فمعاذ الله أن يكون، وأمّا الكراهة لهم فوالله ما أعتذر للناس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بغيي علي عثمان وقطعي رحمه، فقد عمل عثمان بما قد علمت وعمل به الناس ما قد بلغك، وقد علمت أنّي كنت من أمره في عزلة إلّا أن تجنّي فتجنّ‌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ذكرك قتلة عثمان وما سألت من دفعهم إليك، فإنّي نظرت في هذا الأمر وضربت أنفه وعينه فلم يسعني دفعهم إليك ولا إلي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تنزع عن غيّك لتعرفنّهم عمّا قليل يطلبونك ولا يكلّفونك أن تطلبهم في سهل ولا جبل، ولا برّ ولا بحر، وقد كان أبوك أبوسفيان أتاني حين قبض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ابايعك، فأنت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أبيت عليه؛ مخافة الفرقة بين المسلمين لقرب عهد الناس بالكفر، فأبوك كان أعلم بحقّي منك، فإن تعرف من حقّي ما كان أبوك يعرفه تصب 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فنستعين الله عليك</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كتاب العسجدة الثانية في‌الخلفاء وتواريخهم وأيّامهم، أخبار علي‌ومعاوية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علي بن أبي‌طالب رضى الله عنه جرير بن عبدالله البجلي إلي معاوية رحمه الله يأخذه بالبيعة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أدّخرك من نصرتي شيئاً، وما أطمع لك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قصدي حجّة اقيمها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أميرالمؤمنين علي بن أبي‌طالب رضى الله عنه جواب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علي بن أبي‌طالب إلي معاوية بن صخر، أمّا بعد، فإنّه أتاني منك كتاب امرئ ليس له بصر يهديه، ولا قائد يرشده، دعاه الهوي فأجابه، وقاده فاتّبعه، زعمت أنّك إنّما أفسد عليك بيعتي خطيئتي في عثمان، ولعمري ما كنت إلّا رجلاً من المهاجرين أوردت كما أوردوا، وأصدرت كما أصدروا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ليجمعهم علي ضلال، ولا ليضربهم بالعمي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فما أنت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رجل من بني‌اُميّة، وبنوعثمان أولي بمطالبة دمه، فإن زعمت أنّك أقوي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فيما دخل فيه المسلمون، ثمّ‌ حاكم القوم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تمييزك بينك وبين طلحة والزبير وأهل الشام وأهل البصرة؛ فلعمري ما الأمر فيما هناك إلّا سواء؛ لأنّها بيعة شاملة، لا يستثني فيها الخيار، ولا يستأنف فيها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شرفي في الإسلام؛ وقرابتي من رسول الله صلى الله عليه و سلم؛ وموضعي من قريش؛ فلعمري لو استطعت دفعه لدفعته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عبدالله البجلي‌عند معاوية، وعنه ابن أبي‌الحديد في‌شرح نهج‌البلاغة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عبدالله بن عبّاس علي معاوية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أشرت علي علي بالنصيحة فآثر رأيه ومضي علي غلوائه، فكانت العاقبة عليه لا له، وإنّي لأحسب أنّ‌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يقتدون بمنهجه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أميرالمؤمنين عليه السلام أعلم بوجوه الرأي ومعاقد الحزم وتصريف</w:t>
      </w:r>
    </w:p>
    <w:p>
      <w:pPr>
        <w:pStyle w:val="BookText"/>
        <w:rPr/>
      </w:pPr>
      <w:r>
        <w:rPr>
          <w:rFonts w:ascii="Amiri" w:hAnsi="Amiri" w:eastAsia="Amiri" w:cs="Amiri"/>
          <w:color w:val="111111"/>
          <w:sz w:val="28"/>
          <w:sz w:val="28"/>
          <w:szCs w:val="28"/>
          <w:rtl w:val="true"/>
          <w:lang w:bidi="ar-SA"/>
        </w:rPr>
        <w:t>الاُمور من أن يقبل مشورتك في ما نهي الله عنه، وعنّف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وقفك علي ذكر مبين، وآية متلوّة؛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كان يسوغ له أن يحكّم في دماء المسلمين وفيء المؤمنين من ليس بمأمون عنده، ولا موثوق به في نفسه‌؟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بفرض الله وسنّة رسوله أن يبطن خلاف ما يظهر إلّا للتقيّة، ولات حين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الحقّ‌، وثبوت الجنان، وكثرة الأنصار، يمضي كالسيف المصلت في أمر الله، مؤثراً لطاعة ربّه، والتقوي علي آراء أهل الدنيا</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15673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إلي معاوية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أتتني منك موعظة موصّلة، ورسالة محبّرة، ونمّقتها بضلالك، وأمضيتها بسوء رأيك، وكتاب امرئ ليس له بصر يهديه، ولا قائد يرشده، دعاه الهوي فأجابه، وقاده الضلال فاتّبعه، فهجر لاغطاً، وضلّ‌ خابطاً، فأمّا أمرك لي بالتقوي فأرجو أن أكون من أهلها، وأستعيذ بالله من أن أكون من الّذين إذا امروا بها أخذتهم العزّة بالإثم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تحذيرك إيّاي أن يحبط‍‌ عملي وسابقتي في الإسلام؛ فلعمري لو كنت الباغي عليك لكان أن تحذّرني ذلك، ولكنّي وجدت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فنظرنا إلي الفئتين، أمّا الفئة الباغية فوجدناها الفئة الّتي أنت فيها؛ لأنّ‌ بيعتي بالمدينة لزمتك وأنت بالشام، كما لزمتك بيعة عثمان بالمدينة وأنت أمير لعمر علي الشام، وكما لزمت يزيد أخاك بيعة عمر وهو أمير لأبي‌بكر علي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شقّ‌ عصا هذه الاُمّة، فأنا أحقّ‌ أن أنهاك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تخويفك لي من قتل أهل البغي، فإنّ‌ رسول الله صلى الله عليه و آله أمرني بقتالهم وقتلهم،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علي تأويل القرآن كما قاتلت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وأنا أولي من اتّبع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بيعتي لم تصحّ‌؛ لأن أهل الشام لم يدخلوا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وإنّما هي بيعة واحدة، تلزم الحاضر والغائب، لا يثنّي فيها النظر، ولا يستأنف فيها الخيار، الخارج منها طاعن، والمروىّ‌ فيها مداهن، فاربع علي ظلعك، وانزع سربال غيّك، واترك مالا جدوي له عليك، فليس لك عندي إلّا السيف، حتّي تفيء إلي أمر الله صاغراً، وتدخل في البيعة راغماً، والسلام</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43/14</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إلي معاوية بن أبي‌سفيان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أخا خولان قدم علىّ‌ بكتاب منك تذكر فيه محمّداً صلى الله عليه و آله وما أنعم الله به عليه من الهدي والوحي، فالحمد لله الّذي صدقه الوعد، وأيّده بالنصر، ومكّن له في البلاد، وأظهره علي أهل العداوة والشنآن من قومه الّذين وثبوا عليه، وشنفوا له</w:t>
      </w:r>
      <w:r>
        <w:rPr>
          <w:rStyle w:val="FootnoteAnchor"/>
          <w:rtl w:val="true"/>
        </w:rPr>
        <w:footnoteReference w:id="693"/>
      </w:r>
      <w:r>
        <w:rPr>
          <w:rFonts w:ascii="Amiri" w:hAnsi="Amiri" w:eastAsia="Amiri" w:cs="Amiri"/>
          <w:color w:val="111111"/>
          <w:sz w:val="28"/>
          <w:sz w:val="28"/>
          <w:szCs w:val="28"/>
          <w:rtl w:val="true"/>
          <w:lang w:bidi="ar-SA"/>
        </w:rPr>
        <w:t xml:space="preserve">، وأظهروا تكذيبه، وبارزوه بالعداوة، وظاهروا علي إخراجه وعلي إخراج أصحابه وأهله، وألّبوا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وجادلوهم علي 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وجهدوا في أمره كلّ‌ الجهد، وقلبوا له الاُمور حتّي جاء الحقّ‌ وظهر أمر الله وهم كارهون، وكان أشدّ الناس عليه تأليباً وتحريضاً اسرته، والأدني فالأدني من قومه، إلّا من عصم الله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أنّ‌ الله تعالي اجتبي له من المسلمين أعواناً أيّده الله بهم، فكانوا في منازلهم</w:t>
      </w:r>
    </w:p>
    <w:p>
      <w:pPr>
        <w:pStyle w:val="BookText"/>
        <w:rPr/>
      </w:pPr>
      <w:r>
        <w:rPr>
          <w:rFonts w:ascii="Amiri" w:hAnsi="Amiri" w:eastAsia="Amiri" w:cs="Amiri"/>
          <w:color w:val="111111"/>
          <w:sz w:val="28"/>
          <w:sz w:val="28"/>
          <w:szCs w:val="28"/>
          <w:rtl w:val="true"/>
          <w:lang w:bidi="ar-SA"/>
        </w:rPr>
        <w:t xml:space="preserve">عنده علي قدر فضائلهم في الإسلام، فكان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وأنصحهم لله ولرسوله الخليفة وخليفة الخليفة، ولعمري إنّ‌ مكانهما في الإسلام لعظيم، وإنّ‌ المصاب بهما لجرح في الإسلام شديد، فرحمهما الله وجزاهما أحسن ما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عثمان كان في الفضل تالياً، فإن يك عثمان محسناً فسيجزيه الله بإحسانه، وإن يك مسيئاً فسيلقي ربّاً غفوراً لا يتعاظمه ذنب أن يغفره، ولعمري إنّي لأرجو إذا أعطي الله الناس علي قدر فضائلهم في الإسلام ونصيحتهم لله ولرسوله أن يكون نصيبنا في ذلك الأوفر، إنّ‌ محمّداً صلى الله عليه و آله لمّا دعا إلي الإيمان بالله والتوحيد له كنّا أهل البيت أوّل من آمن به وصدّقه فيما جاء، فبتنا أحوالاً كاملة مجرّمة</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مجرّمة، أي‌كاملة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تامّة، وما يعبد الله في ربع ساكن من العرب غيرنا، فأراد قومنا قتل نبيّنا، واجتياح أصلنا، وهمّوا بنا الهموم، وفعلوا بنا الأفاعيل، ومنعونا الميرة، وأمسكوا عنّا العذب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وأحلسونا 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وجعلوا علينا الأرصاد والعيون، واضطرّونا إلي جبل وعر، وأوقدوا لنا نار الحرب، وكتبوا بينهم كتاباً لا يؤاكلوننا، ولا يشاربوننا، ولا يناكحوننا، ولا يبايعوننا، ولا نأمن منهم حتّي ندفع إليهم محمّداً فيقتلوه ويمثّلوا به، فلم نكن نأمن فيهم إلّا من موسم إلي موسم، فعزم الله لنا علي منعه، والذبّ‌ عن حوزته، والرمي من وراء حرمته، والقيام بأسيافنا دونه في ساعات الخوف بالليل والنهار، فمؤمننا يرجو بذلك الثواب، وكافرنا يحامي عن الأصل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أسلم من قريش فإنّهم ممّا نحن فيه خلاء، منهم الحليف الممنوع، ومنهم ذوالعشيرة الّتي تدافع عنه، فلا يبغيه أحد مثل ما بغانا به قومنا من التلف، فهم من القتل بمكان نجوة وأمن، فكان ذلك ما شاء الله أن يكون، ثمّ‌ أمر الله تعالي رسوله بالهجرة، وأذن له بعد ذلك في قتال المشركين، فكان إذا احمرّ البأس ودعيت نزال</w:t>
      </w:r>
      <w:r>
        <w:rPr>
          <w:rStyle w:val="FootnoteAnchor"/>
          <w:rtl w:val="true"/>
        </w:rPr>
        <w:footnoteReference w:id="695"/>
      </w:r>
      <w:r>
        <w:rPr>
          <w:rFonts w:ascii="Amiri" w:hAnsi="Amiri" w:eastAsia="Amiri" w:cs="Amiri"/>
          <w:color w:val="111111"/>
          <w:sz w:val="28"/>
          <w:sz w:val="28"/>
          <w:szCs w:val="28"/>
          <w:rtl w:val="true"/>
          <w:lang w:bidi="ar-SA"/>
        </w:rPr>
        <w:t>أقام أهل بيته،</w:t>
      </w:r>
    </w:p>
    <w:p>
      <w:pPr>
        <w:pStyle w:val="BookText"/>
        <w:rPr/>
      </w:pPr>
      <w:r>
        <w:rPr>
          <w:rFonts w:ascii="Amiri" w:hAnsi="Amiri" w:eastAsia="Amiri" w:cs="Amiri"/>
          <w:color w:val="111111"/>
          <w:sz w:val="28"/>
          <w:sz w:val="28"/>
          <w:szCs w:val="28"/>
          <w:rtl w:val="true"/>
          <w:lang w:bidi="ar-SA"/>
        </w:rPr>
        <w:t>فاستقدموا، فوقي أصحابه بهم حدّ الأسنّة والسيوف، فقتل عبيدة يوم بدر، وحمزة يوم احد، وجعفر وزيد يوم مؤتة، وأراد من لو شئت ذكرت اسمه مثل الّذي أرادوا من الشهادة مع النبىّ‌ صلى الله عليه و سلم غير مرّة، إلّا أنّ‌ آجالهم عجّلت، ومنيّته اخّرت، والله ولىّ‌ الإحسان إليهم، والمنّة عليهم بما أسلفوا من أمر الصالحات، فما سمعت بأحد ولا رأيته هو أنصح في طاعة رسوله ولا لنبيّه؛ ولا أصبر علي اللأواء</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والسرّاء والضرّاء وحين البأس ومواطن المكروه مع النبىّ‌ صلى الله عليه و سلم من هؤلاء النفر الّذين سمّيت لك، وفي المهاجرين خير كثير يعرف، جزاهم الله خيراً بأحسن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حسدي الخلفاء وإبطائي عنهم، وبغيي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البغي فمعاذ الله أن يكون، وأمّا الإبطاء عنهم والكراهيّة لأمرهم فلست أعتذر إلي الناس من ذلك،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نبيّه صلى الله عليه و سلم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نحن أحقّ‌ بالأمر، فعرفت ذلك الأنصار فسلّمت لهم الولاية والسلطان، فإذا استحقّوها بمحمّد صلى الله عليه و سلم دون الأنصار فإنّ‌ أولي الناس بمحمّد أحقّ‌ به منهم، وإلّا فإنّ‌ الأنصار أعظم العرب فيها نصيباً، فلا أدري أصحابي سلموا من أن يكونوا حقّي أخذوا، أو الأنصار ظلموا، بل عرفت أنّ‌ حقّي هو المأخوذ، وقد تركته لهم تجاوزاً 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عثمان وقطيعتي رحمه وتأليبي عليه، فإنّ‌ عثمان عمل ما قد بلغك، فصنع الناس به ما رأيت، وإنّك لتعلم أنّي قد كنت في عزلة عنه إلّا أن تتجنّي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w:t>
      </w:r>
      <w:r>
        <w:rPr>
          <w:rStyle w:val="FootnoteAnchor"/>
          <w:rtl w:val="true"/>
        </w:rPr>
        <w:footnoteReference w:id="697"/>
      </w:r>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أمر قتلة عثمان، فإنّي نظرت في هذا الأمر وضربت أنفه وعينه فلم أر دفعهم إليك ولا إلي غيرك، ولعمري لئن لم تنزع عن غيّك وشقاقك لتعرفنّهم عن قليل يطلبونك لا يكلّفونك أن تطلبهم في برّ ولا بحر ولا سهل ولا جبل، وقد أتاني أبوك حين ولّي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بمقام محمّد، وأولي الناس بهذا الأمر، وأنا</w:t>
      </w:r>
    </w:p>
    <w:p>
      <w:pPr>
        <w:pStyle w:val="BookText"/>
        <w:rPr/>
      </w:pPr>
      <w:r>
        <w:rPr>
          <w:rFonts w:ascii="Amiri" w:hAnsi="Amiri" w:eastAsia="Amiri" w:cs="Amiri"/>
          <w:color w:val="111111"/>
          <w:sz w:val="28"/>
          <w:sz w:val="28"/>
          <w:szCs w:val="28"/>
          <w:rtl w:val="true"/>
          <w:lang w:bidi="ar-SA"/>
        </w:rPr>
        <w:t>زعيم لك بذلك علي من خالف، ابسط‍‌ يدك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أفعل، وأنت تعلم أنّ‌ أباك قد قال ذلك وأراده حتّي كنت أنا الّذي أبيت؛ لقرب عهد الناس بالكفر ومخافة الفرقة بين أهل الإسلام، فأبوك كان أعرف بحقّي منك، فإن تعرف من حقّي ما كان أبوك يعرف تصب رشدك، وإن لم تفعل فسيغني الله عنك، والسلام</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هذه الخطبة قد ذكرها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علي أميرالمؤمنين إلي معاوية بن أبي‌سفيان، سلام علي من اتّبع الهدي، فإنّي أحمد إليك الله الّذي لا إله إلّا هو، أمّا بعد، فإنّك قد رأيت مرور الدنيا وانقضاءها وتصرّمها وتصرّفها بأهلها، وخير ما اكتسب من الدنيا ما أصابه العباد الصالحون منها من التقوي، ومن يقس الدنيا بالآخرة يجد بينهما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معاوية أنّك قد ادّعيت أمراً لست من أهله، لا في القديم، ولا في الحديث، ولست تقول فيه بأمر بيّن يعرف له أثر، ولا عليك منه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 متعلّقاً بآية من كتاب الله، ولا عهد من رسول الله صلى الله عليه و آله، فكيف أنت صانع إذا تقشّعت عنك غيابة ما أنت فيه من دنيا قد فتنت بزينتها، وركنت إلي لذّاتها، وخلّي بينك وبين عدوّك فيها، وهو عدوّ وكلب مضلّ‌ جاهد مليح</w:t>
      </w:r>
      <w:r>
        <w:rPr>
          <w:rStyle w:val="FootnoteAnchor"/>
          <w:rtl w:val="true"/>
        </w:rPr>
        <w:footnoteReference w:id="699"/>
      </w:r>
      <w:r>
        <w:rPr>
          <w:rFonts w:ascii="Amiri" w:hAnsi="Amiri" w:eastAsia="Amiri" w:cs="Amiri"/>
          <w:color w:val="111111"/>
          <w:sz w:val="28"/>
          <w:sz w:val="28"/>
          <w:szCs w:val="28"/>
          <w:rtl w:val="true"/>
          <w:lang w:bidi="ar-SA"/>
        </w:rPr>
        <w:t>، ملحّ‌، مع ما قد ثبت في نفسك من جهتها، دعتك فأجبتها، وقادتك فاتّبعتها، وأمرتك فأطعتها، فاقعس</w:t>
      </w:r>
      <w:r>
        <w:rPr>
          <w:rStyle w:val="FootnoteAnchor"/>
          <w:rtl w:val="true"/>
        </w:rPr>
        <w:footnoteReference w:id="700"/>
      </w:r>
      <w:r>
        <w:rPr>
          <w:rFonts w:ascii="Amiri" w:hAnsi="Amiri" w:eastAsia="Amiri" w:cs="Amiri"/>
          <w:color w:val="111111"/>
          <w:sz w:val="28"/>
          <w:sz w:val="28"/>
          <w:szCs w:val="28"/>
          <w:rtl w:val="true"/>
          <w:lang w:bidi="ar-SA"/>
        </w:rPr>
        <w:t>عن هذا الأمر، وخذ أهبة الحساب، فإنّه يوشك أن يقفك واقف علي ما لا يجنّك مجنّ‌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ومتي كنتم يا معاوية ساسة الرعيّة، أو ولاة لأمر هذه الاُمّة، بلا قدم حسن، ولا شرف تليد علي قومكم، فاستيقظ‍‌ من سنتك، وارجع إلي خالقك، وشمّر لما سينزل بك،</w:t>
      </w:r>
    </w:p>
    <w:p>
      <w:pPr>
        <w:pStyle w:val="BookText"/>
        <w:rPr/>
      </w:pPr>
      <w:r>
        <w:rPr>
          <w:rFonts w:ascii="Amiri" w:hAnsi="Amiri" w:eastAsia="Amiri" w:cs="Amiri"/>
          <w:color w:val="111111"/>
          <w:sz w:val="28"/>
          <w:sz w:val="28"/>
          <w:szCs w:val="28"/>
          <w:rtl w:val="true"/>
          <w:lang w:bidi="ar-SA"/>
        </w:rPr>
        <w:t>ولا تمكّن عدوّك الشيطان من بغيته فيك، مع أنّي أعرف أنّ‌ الله ورسوله صادقان، نعوذ بالله من لزوم سابق الشقاء وإلّا تفعل فإنّي اعلمك ما أغفلت من نفسك، إنّك مترف، قد أخذ منك الشيطان مأخذه، فجري منك مجري الدم في العروق، ولست من أئمّة هذه الاُمّة ولا من 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الأمر لو كان إلي الناس أو بأيديهم لحسدوناه، ولامتنّوا علينا به، ولكنّه قضاء ممّن منحناه واختصّنا به علي لسان نبيّه الصادق المصدّق، لا أفلح من شكّ‌ بعد العرفان والبيّنة، ربّ‌ احكم بيننا وبين عدوّنا بالحقّ‌ وأنت خير الحاكمين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86/15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ما دار بين علي عليه السلام ومعاوية من الكتب، وأوّل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علي أميرالمؤمنين إلي معاوية بن أبي‌سفيان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دار تجارة، وربحها أو خسرها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فالسعيد من كانت بضاعته فيها الأعمال الصالحة، ومن رأي الدنيا بعينها وقدّرها بقدرها، وإنّي لأعظك مع علمي بسابق العلم فيك ممّا لا مردّ له دون 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تعالي أخذ علي العلماء أن يؤدّوا الأمانة وأن ينصحوا الغوىّ‌ والرشيد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ولا تكن ممّن لا يرجو لله وقاراً، ومن حقّت عليه كلمة العذاب فإنّ‌ الله بالمرصاد، وإنّ‌ دنياك ستدبر عنك وستعود حسرة عليك، فأقلع عمّا أنت عليه من الغىّ‌ والضلال علي كبر سنّك وفناء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حالك اليوم كحال الثوب المهيل الّذي لا يصلح من جانب إلّا فسد من آخر، وقد أرديت جيلاً من الناس كثيراً خدعتهم بغيّك، وألقيتهم في موج بحرك، تغشاهم الظلمات، وتتلاطم بهم الشبهات، فجازوا عن وجهتهم، ونكصوا علي أعقابهم، وتولّوا علي أدبارهم، وعوّلوا علي أحسابهم، إلّا من فاء من أهل البصائر فإنّهم فارقوك بعد معرفتك، وهربوا إلي الله من موازرتك، إذ حملتهم علي</w:t>
      </w:r>
    </w:p>
    <w:p>
      <w:pPr>
        <w:pStyle w:val="BookText"/>
        <w:rPr/>
      </w:pPr>
      <w:r>
        <w:rPr>
          <w:rFonts w:ascii="IRNazanin" w:hAnsi="IRNazanin" w:eastAsia="IRNazanin"/>
          <w:color w:val="111111"/>
          <w:sz w:val="28"/>
          <w:sz w:val="28"/>
          <w:szCs w:val="28"/>
          <w:rtl w:val="true"/>
          <w:lang w:bidi="fa-IR"/>
        </w:rPr>
        <w:t>الصعب، وعدلت بهم عن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 الله يا معاوية في نفسك، وجاذب الشيطان قيادك، فإنّ‌ الدنيا منقطعة عنك، والآخرة قريبة منك، والسلام</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133/16</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أتيت به من ضلالك ليس ببعيد الشبه ممّا أتي به أهلك وقومك الّذين حملهم الكفر وتمنّي الأباطيل علي حسد محمّد صلى الله عليه و سلم حتّي صرعوا مصارعهم حيث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يمنعوا حريماً، ولم يدفعوا عظيماً، وأنا صاحبهم في تلك المواطن، الصالي بحربهم، والفالّ‌ لحدّهم، والقاتل لرؤوسهم ورؤوس الضلالة، والمتبع إن شاء الله خلفهم بسلفهم، فبئس الخلف خلف أتبع سلفاً محلّه ومحطّه النار، والسلام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15678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فما أعجب ما يأتيني منك، وما أعلمني بما أنت إليه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إبطائي عنك إلّا ترقّباً لما أنت له مكذّب وأنا به مصدّق، وكأنّي بك غداً وأنت تضجّ‌ من الحرب ضجيج الجمال من الأثقال، وستدعوني أنت وأصحابك إلي كتاب تعظّمونه بألسنتكم وتجحدونه بقلوبكم، والسلام</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15679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دعوت أنت وأولياؤك أولياء الشيطان الرجيم الحقّ‌ أساطير الأوّلين، ونبذتموه وراء ظهوركم، وجهدتم بإطفاء نور الله بأيديكم وأفواهكم، والله متمّ‌ نوره ولو كره الكافرون، ولعمري ليتمّنّ‌ النور علي كرهك، ولينفذنّ‌ العلم بصغارك، ولتجازينّ‌ بعملك، فعث</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في دنياك المنقطعة عنك ما طاب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بباطلك وقد انقضي، وبعملك وقد هوي، ثمّ‌ تصير إلي لظي، لم يظلمك الله شيئاً، وما ربّك بظلّام للعبيد</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ابن أبي‌الحديد في‌شرح نهج‌البلاغة </w:t>
      </w:r>
      <w:r>
        <w:rPr>
          <w:rFonts w:eastAsia="Amiri" w:cs="Amiri" w:ascii="Amiri" w:hAnsi="Amiri"/>
          <w:color w:val="111111"/>
          <w:sz w:val="28"/>
          <w:szCs w:val="28"/>
          <w:lang w:bidi="ar-SA"/>
        </w:rPr>
        <w:t>135/16</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مساوئك مع علم الله تعالي فيك حالت بينك وبين أن يصلح لك أمرك، وأن يرعوي قلبك، يا ابن الصخر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يزن الجبال حلمك، ويفصل بين أهل الشكّ‌ علمك، وأنت الجلف المنافق، الأغلف القلب، القليل العقل، الجبان الرذل، فإن كنت صادقاً فيما تسطّر؛ ويعينك عليه أخو بني‌سهم؛ فدع الناس جانباً، وتيسر لما دعوتني إليه من الحرب، والصبر علي الضرب، واعف الفريقين من القتال، ليعلم أيّنا المرين علي قلبه، المغطّي علي بصره، فأنا أبوالحسن قاتل جدّك وأخيك وخالك، وما أنت منهم ببعيد، والسلام</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إذا عيّر الطائي‌بالبخل مادروقرّع قسّاً بالفهاهة باقل</w:t>
      </w:r>
    </w:p>
    <w:p>
      <w:pPr>
        <w:pStyle w:val="BookText"/>
        <w:rPr/>
      </w:pPr>
      <w:r>
        <w:rPr>
          <w:rFonts w:ascii="Amiri" w:hAnsi="Amiri" w:eastAsia="Amiri" w:cs="Amiri"/>
          <w:color w:val="111111"/>
          <w:sz w:val="28"/>
          <w:sz w:val="28"/>
          <w:szCs w:val="28"/>
          <w:rtl w:val="true"/>
          <w:lang w:bidi="ar-SA"/>
        </w:rPr>
        <w:t>وقال السها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خفيّةوقال الدجي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صبح لونك حائل</w:t>
      </w:r>
    </w:p>
    <w:p>
      <w:pPr>
        <w:pStyle w:val="BookText"/>
        <w:rPr/>
      </w:pPr>
      <w:r>
        <w:rPr>
          <w:rFonts w:ascii="Amiri" w:hAnsi="Amiri" w:eastAsia="Amiri" w:cs="Amiri"/>
          <w:color w:val="111111"/>
          <w:sz w:val="28"/>
          <w:sz w:val="28"/>
          <w:szCs w:val="28"/>
          <w:rtl w:val="true"/>
          <w:lang w:bidi="ar-SA"/>
        </w:rPr>
        <w:t>وفاخرت الأرض السماء سفاهةوكاثرت الشهب الحصا والجنادل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موت زر إنّ‌ الحياة ذميمةويا نفس جدّي‌إنّ‌ دهرك هازل</w:t>
      </w:r>
    </w:p>
    <w:p>
      <w:pPr>
        <w:pStyle w:val="BookText"/>
        <w:rPr/>
      </w:pPr>
      <w:r>
        <w:rPr>
          <w:rFonts w:eastAsia="Times New Roman" w:cs="Times New Roman" w:ascii="Times New Roman" w:hAnsi="Times New Roman"/>
          <w:color w:val="111111"/>
          <w:sz w:val="28"/>
          <w:szCs w:val="28"/>
          <w:lang w:val="en-US" w:bidi="en-US"/>
        </w:rPr>
        <w:t>15681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كتبه علي عليه السلام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حلوة خضرة، ذات زينة وبهجة، لم يصب إليها أحد إلّا وشغلته بزينتها عمّا هو أنفع له منها، وبالآخرة امرنا، وعليها حُثثنا؛ فدع يا معاوية ما يفني، واعمل لما يبقي، واحذر الموت الّذي إليه مصيرك، والحساب الّذي إليه عاقبتك، واعلم أنّ‌ الله تعالي إذا أراد بعبد خيراً حال بينه وبين ما يكره، ووفّقه لطاعته، وإذا أراد الله بعبد سوء أغراه بالدنيا، وأنساه الآخرة، وبسط‍‌ له أمله، وعاقه عمّا فيه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وصلني كتابك، فوجدتك ترمي غير غرضك، وتنشد غير ضالّتك، وتخبط‍‌ في عماية، وتتيه في ضلالة، وتعتصم بغير حجّة، وتلوذ بأضعف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سؤالك المتاركة والإقرار لك علي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فاعلاً ذلك اليوم لفعلته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ولّاكه، فقد عزل من كان ولّاه صاحبه، وعزل عثمان من كان عمر ولّاه، ولم ينصّب للناس إمام إلّا ليري من صلاح الاُمّة إماماً قد كان ظهر لمن قبله، أو اخفي عنهم عيبه، والأمر يحدث بعده الأمر، ولكلّ‌ وال رأي واجتهاد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لزومك للأهواء المبتدعة، والحيرة المتّبعة مع تضييع الحقائق واطّراح الوثائق الّتي هي لله تعالي طلبة، وعلي عباده حجّة، فأمّا إكثارك الحجاج علي عثمان وقتلته فإنّك إنّما نصرت عثمان حيث كان النصر لك، وخذلته حيث كان النصر له، والسلام</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153/16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علي عليه السلام ولّي زياداً فارس أو بعض أعمال فارس، فضبطها ضبطاً صالحاً، وجبي خراجها وحماها، وعرف ذلك معاوية، فكتب إليه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غرّتك قلاع تأوي إليها ليلاً، كما تأوي الطير إلي وكرها، وأيم الله لولا انتظاري بك ما الله أعلم به لكان لك منّي ما قاله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فَلَنَأْتِيَنَّهُمْ‌ بِجُنُودٍ لا قِبَلَ‌ لَهُمْ‌ بِها وَ لَنُخْرِجَنَّهُمْ‌ مِنْها أَذِلَّةً‌ وَ هُمْ‌ صاغِرُونَ‌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82" w:name="pg17040_185687"/>
    </w:p>
    <w:p>
      <w:pPr>
        <w:pStyle w:val="BookText"/>
        <w:rPr/>
      </w:pPr>
      <w:bookmarkEnd w:id="982"/>
      <w:r>
        <w:rPr>
          <w:rFonts w:ascii="Amiri" w:hAnsi="Amiri" w:eastAsia="Amiri" w:cs="Amiri"/>
          <w:color w:val="111111"/>
          <w:sz w:val="28"/>
          <w:sz w:val="28"/>
          <w:szCs w:val="28"/>
          <w:rtl w:val="true"/>
          <w:lang w:bidi="ar-SA"/>
        </w:rPr>
        <w:t>وكتب في أسفل الكتاب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تنسي أباك وقد شالت نعامته إذ يخطب الناس والوالي‌لهم عمر</w:t>
      </w:r>
    </w:p>
    <w:p>
      <w:pPr>
        <w:pStyle w:val="BookText"/>
        <w:rPr/>
      </w:pPr>
      <w:r>
        <w:rPr>
          <w:rFonts w:ascii="Amiri" w:hAnsi="Amiri" w:eastAsia="Amiri" w:cs="Amiri"/>
          <w:color w:val="111111"/>
          <w:sz w:val="28"/>
          <w:sz w:val="28"/>
          <w:szCs w:val="28"/>
          <w:rtl w:val="true"/>
          <w:lang w:bidi="ar-SA"/>
        </w:rPr>
        <w:t>فلمّا ورد الكتاب علي زياد قام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ابن آكلة الأكباد، ورأس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يهدّدني وبيني وبينه ابن عمّ‌ رسول الله صلى الله عليه و آله، وزوج سيّدة نساء العالمين، وأبوالسبطين، وصاحب الولاية والمنزلة والإخاء في مئة ألف من المهاجرين والأنصار والتابعين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تخطّي هؤلاء أجمعين إلىّ‌ لوجدني أحمر مخشّاً ضرّاباً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علي عليه السلام، وبعث بكتاب معاوية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 وبعث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ولّيتك ما ولّيتك وأنا أراك لذلك أهلاً، وإنّه قد كانت من أبي‌سفيان فلتة في أيّام عمر من أمانىّ‌ التيه وكذب النفس، لم تستوجب بها ميراثاً، ولم تستحقّ‌ بها نسباً، وإنّ‌ معاوية كالشيطان الرجيم يأتي المرء من بين يديه ومن خلفه وعن يمينه وعن شماله، فاحذره، ثمّ‌ احذره، ثمّ‌ احذره، والسلام</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ابن أبي‌الحديد في‌شرح نهج‌البلاغة </w:t>
      </w:r>
      <w:r>
        <w:rPr>
          <w:rFonts w:eastAsia="Amiri" w:cs="Amiri" w:ascii="Amiri" w:hAnsi="Amiri"/>
          <w:color w:val="111111"/>
          <w:sz w:val="28"/>
          <w:szCs w:val="28"/>
          <w:lang w:bidi="ar-SA"/>
        </w:rPr>
        <w:t>181/16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ونحوه في‌تاريخ ابن خلدون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زياد</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6526100_3381743652"/>
      <w:bookmarkStart w:id="984" w:name="_Toc390"/>
      <w:bookmarkEnd w:id="983"/>
      <w:r>
        <w:rPr/>
        <w:t>24</w:t>
      </w:r>
      <w:r>
        <w:rPr>
          <w:rtl w:val="true"/>
        </w:rPr>
        <w:t xml:space="preserve">. </w:t>
      </w:r>
      <w:r>
        <w:rPr>
          <w:rtl w:val="true"/>
        </w:rPr>
        <w:t>المغيرة بن الأخنس</w:t>
      </w:r>
      <w:bookmarkEnd w:id="984"/>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الأخنس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15683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الكلام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بحضرة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عوانة</w:t>
      </w:r>
    </w:p>
    <w:p>
      <w:pPr>
        <w:pStyle w:val="BookText"/>
        <w:rPr/>
      </w:pPr>
      <w:r>
        <w:rPr>
          <w:rFonts w:ascii="Amiri" w:hAnsi="Amiri" w:eastAsia="Amiri" w:cs="Amiri"/>
          <w:color w:val="111111"/>
          <w:sz w:val="28"/>
          <w:sz w:val="28"/>
          <w:szCs w:val="28"/>
          <w:rtl w:val="true"/>
          <w:lang w:bidi="ar-SA"/>
        </w:rPr>
        <w:t xml:space="preserve">روي عن إسماعيل بن أبي‌خالد، عن الشعبي أنّ‌ عثمان لمّا كثرت شكايته من علي عليه السلام أقبل لا يدخل إليه من أصحاب رسول الله صلى الله عليه و آله أحد إلّا شكا إليه عليّاً، فقال له زيد بن ثابت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شيعته وخاصّته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أمشي إليه فاُخبره بموجدتك فيما يأتي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زيد ومعه المغيرة بن الأخنس بن شريق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وعداده في بني‌زهرة، واُمّه عمّة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فدخلوا عليه، فحمد زيد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قدّم لك سلفاً صالحاً في الإسلام، وجعلك من الرسول بالمكان الّذي أنت به، فأنت للخير كلّ‌ الخير أهل، وأميرالمؤمنين عثمان ابن عمّك، ووالي هذه الاُمّة، فله عليك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الولاية وحقّ‌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شكا إلينا أنّ‌ عليّاً يعرض لي، ويردّ أمري علىّ‌، وقد مشينا إليك نصيحة لك، وكراهيّة أن يقع بينك وبين ابن عمّك أمر نكرهه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علي عليه السلام الله، وأثني عليه، وصلّي علي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فوالله ما احبّ‌ الاعتراض ولا الردّ عليه، إلّا أن يأبي حقّاً لله لا يسعني أن أقول فيه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لأكفّنّ‌ عنه ما وسعني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بن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وقاحاً</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الوقاح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ذوالوقاحة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 من شيعة عثمان وخلصائه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لتَكفّنّ‌ عنه أو لتُكفّنّ‌؛ فإنّه أقدر عليك منك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أرسل هؤلاء القوم من المسلمين إعزازاً لتكون له الحجّة عندهم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اللعين الأبتر، والشجرة الّتي لا أصل لها ولا فرع</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وإنّما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كان عقبه ضإلّا خبيثاً فهو كمن لا عقب له، بل من لا عقب له خير منه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أنت</w:t>
      </w:r>
      <w:bookmarkStart w:id="985" w:name="pg17040_185689"/>
    </w:p>
    <w:p>
      <w:pPr>
        <w:pStyle w:val="BookText"/>
        <w:rPr/>
      </w:pPr>
      <w:bookmarkEnd w:id="985"/>
      <w:r>
        <w:rPr>
          <w:rFonts w:ascii="Amiri" w:hAnsi="Amiri" w:eastAsia="Amiri" w:cs="Amiri"/>
          <w:color w:val="111111"/>
          <w:sz w:val="28"/>
          <w:sz w:val="28"/>
          <w:szCs w:val="28"/>
          <w:rtl w:val="true"/>
          <w:lang w:bidi="ar-SA"/>
        </w:rPr>
        <w:t>تكفّني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أعزّ الله امرء أنت ناصره، اخرج أبعد الله نواك</w:t>
      </w:r>
      <w:r>
        <w:rPr>
          <w:rStyle w:val="FootnoteAnchor"/>
          <w:rtl w:val="true"/>
        </w:rPr>
        <w:footnoteReference w:id="712"/>
      </w:r>
      <w:r>
        <w:rPr>
          <w:rFonts w:ascii="Amiri" w:hAnsi="Amiri" w:eastAsia="Amiri" w:cs="Amiri"/>
          <w:color w:val="111111"/>
          <w:sz w:val="28"/>
          <w:sz w:val="28"/>
          <w:szCs w:val="28"/>
          <w:rtl w:val="true"/>
          <w:lang w:bidi="ar-SA"/>
        </w:rPr>
        <w:t>، ثمّ‌ اجهد جهدك، فلا أبقي الله عليك ولا علي أصحابك إن أبقيتم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جئناك لنكون عليك شهوداً، ولا ليكون ممشانا إليك حجّة؛ ولكن مشينا فيما بينكما التماس الأجر أن يصلح الله ذات بينكما، ويجمع كلمتكما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 ولعثمان، وقام فقاموا معه</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تكفيني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ذكرناه آنفاً في‌التعليقة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الرضىّ‌ طبّق هذه اللفظة علي ما قبلها،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أكفيكه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شبهة أنّها رواية اخري</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6526102_3381743652"/>
      <w:bookmarkStart w:id="987" w:name="_Toc391"/>
      <w:bookmarkEnd w:id="986"/>
      <w:r>
        <w:rPr/>
        <w:t>25</w:t>
      </w:r>
      <w:r>
        <w:rPr>
          <w:rtl w:val="true"/>
        </w:rPr>
        <w:t xml:space="preserve">. </w:t>
      </w:r>
      <w:r>
        <w:rPr>
          <w:rtl w:val="true"/>
        </w:rPr>
        <w:t>المنذر بن الجارود</w:t>
      </w:r>
      <w:bookmarkEnd w:id="987"/>
    </w:p>
    <w:p>
      <w:pPr>
        <w:pStyle w:val="BookText"/>
        <w:rPr/>
      </w:pPr>
      <w:r>
        <w:rPr>
          <w:rFonts w:ascii="Amiri" w:hAnsi="Amiri" w:eastAsia="Amiri" w:cs="Amiri"/>
          <w:color w:val="111111"/>
          <w:sz w:val="28"/>
          <w:sz w:val="28"/>
          <w:szCs w:val="28"/>
          <w:rtl w:val="true"/>
          <w:lang w:bidi="ar-SA"/>
        </w:rPr>
        <w:t>تقدّمت روايته ذيل موقفه الحازم مع العمّال</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6526104_3381743652"/>
      <w:bookmarkStart w:id="989" w:name="_Toc392"/>
      <w:bookmarkEnd w:id="988"/>
      <w:r>
        <w:rPr/>
        <w:t>26</w:t>
      </w:r>
      <w:r>
        <w:rPr>
          <w:rtl w:val="true"/>
        </w:rPr>
        <w:t xml:space="preserve">. </w:t>
      </w:r>
      <w:r>
        <w:rPr>
          <w:rtl w:val="true"/>
        </w:rPr>
        <w:t>أبوموسي الأشعري</w:t>
      </w:r>
      <w:bookmarkEnd w:id="9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990" w:name="__RefHeading___Toc6526106_3381743652"/>
      <w:bookmarkStart w:id="991" w:name="_Toc393"/>
      <w:bookmarkEnd w:id="990"/>
      <w:r>
        <w:rPr/>
        <w:t>1</w:t>
      </w:r>
      <w:r>
        <w:rPr>
          <w:rtl w:val="true"/>
        </w:rPr>
        <w:t xml:space="preserve">. </w:t>
      </w:r>
      <w:r>
        <w:rPr>
          <w:rtl w:val="true"/>
        </w:rPr>
        <w:t>أبوليلي</w:t>
      </w:r>
      <w:bookmarkEnd w:id="991"/>
    </w:p>
    <w:p>
      <w:pPr>
        <w:pStyle w:val="BookText"/>
        <w:rPr/>
      </w:pPr>
      <w:r>
        <w:rPr>
          <w:rFonts w:eastAsia="Times New Roman" w:cs="Times New Roman" w:ascii="Times New Roman" w:hAnsi="Times New Roman"/>
          <w:color w:val="111111"/>
          <w:sz w:val="28"/>
          <w:szCs w:val="28"/>
          <w:lang w:val="en-US" w:bidi="en-US"/>
        </w:rPr>
        <w:t>15684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بن عاصم، عن ابن أبي‌ليلي، عن أبيه،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هاشم بن عتبة إلي علي بالربذة، فأخبره بقدوم محمّد بن أبي‌بكر وقول أبي‌موسي،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 الحسن بن علي وعمّار بن ياسر يستنفران له الناس، وبعث قرظة بن كعب الأنصاري أميراً علي الكوفة، وكتب معه إلي أبي‌موسي</w:t>
      </w:r>
      <w:r>
        <w:rPr>
          <w:rFonts w:eastAsia="Amiri" w:cs="Amiri" w:ascii="Amiri" w:hAnsi="Amiri"/>
          <w:color w:val="111111"/>
          <w:sz w:val="28"/>
          <w:szCs w:val="28"/>
          <w:rtl w:val="true"/>
          <w:lang w:bidi="ar-SA"/>
        </w:rPr>
        <w:t>:</w:t>
      </w:r>
      <w:bookmarkStart w:id="992" w:name="pg17040_185690"/>
    </w:p>
    <w:p>
      <w:pPr>
        <w:pStyle w:val="BookText"/>
        <w:rPr/>
      </w:pPr>
      <w:bookmarkEnd w:id="992"/>
      <w:r>
        <w:rPr>
          <w:rFonts w:ascii="Amiri" w:hAnsi="Amiri" w:eastAsia="Amiri" w:cs="Amiri"/>
          <w:color w:val="111111"/>
          <w:sz w:val="28"/>
          <w:sz w:val="28"/>
          <w:szCs w:val="28"/>
          <w:rtl w:val="true"/>
          <w:lang w:bidi="ar-SA"/>
        </w:rPr>
        <w:t xml:space="preserve">أمّا بعد، فقد كنت أري أنّ‌ بُعدك من هذا الأمر الّذي لم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منه نصيباً سيمنعك من ردّ أمري، وقد بعثت الحسن بن علي وعمّار بن ياسر يستنفران الناس، وبعثت قرظة بن كعب والياً علي المصر، فاعتزل عملنا مذموماً مدحوراً، فإن لم تفعل فإنّي قد أمرته أن ينابذك، فإن نابذته فظفر بك أن يقطّعك آراباً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الطبري‌في‌تاريخه </w:t>
      </w: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بعثة علي‌بن أبي‌طالب من ذي‌قار ابنه الحسن و عمّار بن ياسر</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6526108_3381743652"/>
      <w:bookmarkStart w:id="994" w:name="_Toc394"/>
      <w:bookmarkEnd w:id="993"/>
      <w:r>
        <w:rPr/>
        <w:t>2</w:t>
      </w:r>
      <w:r>
        <w:rPr>
          <w:rtl w:val="true"/>
        </w:rPr>
        <w:t xml:space="preserve">. </w:t>
      </w:r>
      <w:r>
        <w:rPr>
          <w:rtl w:val="true"/>
        </w:rPr>
        <w:t>ما ورد مرسلاً</w:t>
      </w:r>
      <w:bookmarkEnd w:id="994"/>
    </w:p>
    <w:p>
      <w:pPr>
        <w:pStyle w:val="BookText"/>
        <w:rPr/>
      </w:pPr>
      <w:r>
        <w:rPr>
          <w:rFonts w:eastAsia="Times New Roman" w:cs="Times New Roman" w:ascii="Times New Roman" w:hAnsi="Times New Roman"/>
          <w:color w:val="111111"/>
          <w:sz w:val="28"/>
          <w:szCs w:val="28"/>
          <w:lang w:val="en-US" w:bidi="en-US"/>
        </w:rPr>
        <w:t>15685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علي من ذي‌قار إلي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لينهضوا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وعمّار بن ياسر، وكان عليها من قبل علي أبوموسي، وقد كان عليها من قبل عثمان، فكلّم الأشتر فيه عليّاً فأقرّه، فلمّا دعا ابن عبّاس وعمّار الناس إلي علي واستنفراهم لنصرته قام أبوموسي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قد سلمتم من الفتنة إلي يومكم فتخلفوا عنها وأقيموا إلي أن يكون الناس جماعة فتدخلوا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يثبّط‍‌ الناس، فرجع عبدالله بن عبّاس وعمّار إلي علي فأخبراه بذلك،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الحسن بن علي ليندب الناس إليه، وأمره بعزل أبي‌موسي فعزله، وولّي الكوفة قرظة بن كعب الأنصاري، فانتدب معه عشرة آلاف أو نحوهم فخرج بهم إلي أبيه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15686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علي عليه السلام من الربذة بعد وصول المحلّ‌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ومحمّد بن أبي‌بكر إلي أبي‌موسي؛ وكتب معهما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علي أميرالمؤمنين إلي عبدالله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أبي‌موسي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بعد، يا ابن الحائك، يا عاضّ‌ أير أبيه، فوالله إنّي كنت لأري أنّ‌ بُعدك من هذا الأمر الّذي لم يجعلك الله</w:t>
      </w:r>
      <w:bookmarkStart w:id="995" w:name="pg17040_185691"/>
    </w:p>
    <w:p>
      <w:pPr>
        <w:pStyle w:val="BookText"/>
        <w:rPr/>
      </w:pPr>
      <w:bookmarkEnd w:id="995"/>
      <w:r>
        <w:rPr>
          <w:rFonts w:ascii="Amiri" w:hAnsi="Amiri" w:eastAsia="Amiri" w:cs="Amiri"/>
          <w:color w:val="111111"/>
          <w:sz w:val="28"/>
          <w:sz w:val="28"/>
          <w:szCs w:val="28"/>
          <w:rtl w:val="true"/>
          <w:lang w:bidi="ar-SA"/>
        </w:rPr>
        <w:t>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لك فيه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سيمنعك من ردّ أمري والانتزاء علىّ‌، وقد بعثت إليك ابن عبّاس وابن أبي‌بكر فخلّهما والمصر وأهله، واعتزل عملنا مذؤوماً مدحوراً، فإن فعلت وإلّا فإنّي قد أمرتهما أن ينابذاك علي سواء، إنّ‌ الله لا يهدي كيد الخائنين، فإذا ظهرا عليك قطّعاك إرباً إرباً، والسلام علي من شكر النعمة، ووفّي بالبيعة، وعمل برجاء العاقبة</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عليه السلام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آخر شهر ربيع الأوّل 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أهل الكوفة يستنفرهم، وكان أبوموسي الأشعري والياً عليها من قبل عثمان، فجاء الناس إليه يستشيرونه في الخروج، فقال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الدنيا فاخرجوا، وإن أردتم الآخرة فأقيموا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عليّاً عليه السلام قوله،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عن عملنا مذموماً مدحوراً، يا ابن الحائك، فهذا أوّل يومنا منك</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15688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المسعودي في مروج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عليّاً عليه السلام كتب إلي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انعزل عن هذا الأمر مذموماً مدحوراً، فإن لم تفعل فقد أمرت من يقطّعك إرباً إرباً، يا ابن الحائك، ما هذا أوّل هناتك، وإنّ‌ لك لهنات وهنات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96" w:name="__RefHeading___Toc6526110_3381743652"/>
      <w:bookmarkStart w:id="997" w:name="_Toc395"/>
      <w:bookmarkEnd w:id="996"/>
      <w:r>
        <w:rPr/>
        <w:t>27</w:t>
      </w:r>
      <w:r>
        <w:rPr>
          <w:rtl w:val="true"/>
        </w:rPr>
        <w:t xml:space="preserve">. </w:t>
      </w:r>
      <w:r>
        <w:rPr>
          <w:rtl w:val="true"/>
        </w:rPr>
        <w:t>يزيد بن حُجَيَّة التيمي</w:t>
      </w:r>
      <w:bookmarkEnd w:id="997"/>
    </w:p>
    <w:p>
      <w:pPr>
        <w:pStyle w:val="BookText"/>
        <w:rPr/>
      </w:pPr>
      <w:r>
        <w:rPr>
          <w:rFonts w:eastAsia="Times New Roman" w:cs="Times New Roman" w:ascii="Times New Roman" w:hAnsi="Times New Roman"/>
          <w:color w:val="111111"/>
          <w:sz w:val="28"/>
          <w:szCs w:val="28"/>
          <w:lang w:val="en-US" w:bidi="en-US"/>
        </w:rPr>
        <w:t>15689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بن أبي‌طالب يزيد بن حجيّة بن عامر من بني‌تيم الله بن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في‌النهاية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هنات وهنات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أي‌شرور وفساد،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في‌فلان هنات، أي‌خصال شرّ، ولا يقال في‌الخير، وواحدها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 وقد تجمع علي هنوات،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تأنيث هنٍ‌، وهو كناية عن كلّ‌ اسم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ثعلبة الري ودستبي</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دستبي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كبيرة كانت مقسومة بين الري‌وهمذان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منها يسمّي دستبي‌الرازي، وهو يقارب التسعين قرية، وقسم منها يسمّي دستبي‌همذان، وهو عدّة قري، وربّما اضيف إلي قزوين في‌بعض الأوقات؛ لاتّصاله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وتستر، فكسر الخراج فبعث إليه فحبسه، ثمّ‌ خرج فلحق بمعاوية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السنة التاسعة والثلاثون استعمل علي يزيد بن حجيّة التيمي علي الري، ثمّ‌ كتب إليه بعد مدّة أن اقدم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غللت من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فخفقه بالدرّة خفقات وحبسه في داره، فلمّا كان في بعض الليالي قرب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وماجله، ولحق بالرقّة وأقام بها حتّي أتاه إذن معاوية، فلمّا بلغ عليّاً لحوقه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يزيد أذهب بمال المسلمين ولحق بالقوم الظالمين، اللهمّ‌ فاكفنا مكره وكيده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15691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حجيّة التيمي شهد الجمل وصفّين ونهروان مع علي عليه السلام، ثمّ‌ ولّاه الري ودستبي، فسرق من أموالهما ولحق بمعاوية، وهجا عليّاً عليه السلام وأصحابه، ومدح معاوية وأصحابه، فدعا عليه علي عليه السلام ورفع أصحابه أيديهم فأمّنوا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15692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حجيّة بن عبدالله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علي، وكان أحد الشهود في كتاب الصلح، وكان من أصحاب علي، واستعمله علي الري، فجمع مالها ثمّ‌ قدم فيها علي علي، فحبسه علي المال، فهرب ولحق بمعاوية، وقال في ذلك شعراً، ذكر قصّته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ووجّهه زياد إلي معاوية يحثّه علي قتل حجر بن عدي وأصحابه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يزيد بن حجيّة بن عبدالله بن خالد بن</w:t>
      </w:r>
    </w:p>
    <w:p>
      <w:pPr>
        <w:pStyle w:val="BookText"/>
        <w:rPr/>
      </w:pPr>
      <w:r>
        <w:rPr>
          <w:rFonts w:ascii="Amiri" w:hAnsi="Amiri" w:eastAsia="Amiri" w:cs="Amiri"/>
          <w:color w:val="111111"/>
          <w:sz w:val="28"/>
          <w:sz w:val="28"/>
          <w:szCs w:val="28"/>
          <w:rtl w:val="true"/>
          <w:lang w:bidi="ar-SA"/>
        </w:rPr>
        <w:t>حجيّة بن عبدالله بن عائذ بن ثعلبة بن الحارث بن تيم اللّات بن ثعلبة علي الري، فاحتواها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أيامن فيروز فالزام راحل وتاركها تشفي عليها الأعاصر</w:t>
      </w:r>
    </w:p>
    <w:p>
      <w:pPr>
        <w:pStyle w:val="BookText"/>
        <w:rPr/>
      </w:pPr>
      <w:r>
        <w:rPr>
          <w:rFonts w:ascii="Amiri" w:hAnsi="Amiri" w:eastAsia="Amiri" w:cs="Amiri"/>
          <w:color w:val="111111"/>
          <w:sz w:val="28"/>
          <w:sz w:val="28"/>
          <w:szCs w:val="28"/>
          <w:rtl w:val="true"/>
          <w:lang w:bidi="ar-SA"/>
        </w:rPr>
        <w:t>ومرتحل من مرج لي‌بقيّته كرام وفيها عن حوي تزاور</w:t>
      </w:r>
    </w:p>
    <w:p>
      <w:pPr>
        <w:pStyle w:val="BookText"/>
        <w:rPr/>
      </w:pPr>
      <w:r>
        <w:rPr>
          <w:rFonts w:ascii="Amiri" w:hAnsi="Amiri" w:eastAsia="Amiri" w:cs="Amiri"/>
          <w:color w:val="111111"/>
          <w:sz w:val="28"/>
          <w:sz w:val="28"/>
          <w:szCs w:val="28"/>
          <w:rtl w:val="true"/>
          <w:lang w:bidi="ar-SA"/>
        </w:rPr>
        <w:t>أخاف عدوّاً ظالماً أن ينالها وفيها حماة للحروب مشاعر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 مالاً واحتمله وقدم به الكوفة، فبلغ عليّاً، فسأله عن المال، فجحده، فدفعه إلي مولاه سعد فحبسه، فوثب يزيد علي سعد فأدرجه في عباءة وهرب، فبعث علي في طلبه زياد بن خصفة، فبلغ هيت ففاته، فرجع، فقال يزيد بن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خدعت سعيداً</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كذا في‌الأصل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وارتمت بي‌مطيّتي إلي الشام واخترت الّذي‌هو أفضل</w:t>
      </w:r>
    </w:p>
    <w:p>
      <w:pPr>
        <w:pStyle w:val="BookText"/>
        <w:rPr/>
      </w:pPr>
      <w:r>
        <w:rPr>
          <w:rFonts w:ascii="Amiri" w:hAnsi="Amiri" w:eastAsia="Amiri" w:cs="Amiri"/>
          <w:color w:val="111111"/>
          <w:sz w:val="28"/>
          <w:sz w:val="28"/>
          <w:szCs w:val="28"/>
          <w:rtl w:val="true"/>
          <w:lang w:bidi="ar-SA"/>
        </w:rPr>
        <w:t>وغادرت سعداً مدرجاً في‌عباءة وسعد عبام مستهام مضلّل</w:t>
      </w:r>
    </w:p>
    <w:p>
      <w:pPr>
        <w:pStyle w:val="BookText"/>
        <w:rPr/>
      </w:pPr>
      <w:r>
        <w:rPr>
          <w:rFonts w:ascii="Amiri" w:hAnsi="Amiri" w:eastAsia="Amiri" w:cs="Amiri"/>
          <w:color w:val="111111"/>
          <w:sz w:val="28"/>
          <w:sz w:val="28"/>
          <w:szCs w:val="28"/>
          <w:rtl w:val="true"/>
          <w:lang w:bidi="ar-SA"/>
        </w:rPr>
        <w:t>فهان علينا أن يشرّح بالمدي وأن يجتلي ما بين عينيه منصل</w:t>
      </w:r>
    </w:p>
    <w:p>
      <w:pPr>
        <w:pStyle w:val="BookText"/>
        <w:rPr/>
      </w:pPr>
      <w:r>
        <w:rPr>
          <w:rFonts w:ascii="Amiri" w:hAnsi="Amiri" w:eastAsia="Amiri" w:cs="Amiri"/>
          <w:color w:val="111111"/>
          <w:sz w:val="28"/>
          <w:sz w:val="28"/>
          <w:szCs w:val="28"/>
          <w:rtl w:val="true"/>
          <w:lang w:bidi="ar-SA"/>
        </w:rPr>
        <w:t>فبعداً لسعد كلّما ذرّ شارق وبعداً لسعد حين يلحي ويعذل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لزياد بن خصفة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زياداً أنّني‌قد كفيته اُموري‌وخلّيت الّذي‌هو طالبه</w:t>
      </w:r>
    </w:p>
    <w:p>
      <w:pPr>
        <w:pStyle w:val="BookText"/>
        <w:rPr/>
      </w:pPr>
      <w:r>
        <w:rPr>
          <w:rFonts w:ascii="Amiri" w:hAnsi="Amiri" w:eastAsia="Amiri" w:cs="Amiri"/>
          <w:color w:val="111111"/>
          <w:sz w:val="28"/>
          <w:sz w:val="28"/>
          <w:szCs w:val="28"/>
          <w:rtl w:val="true"/>
          <w:lang w:bidi="ar-SA"/>
        </w:rPr>
        <w:t>فاُقسم لو أدركتني‌ما رددتني كلانا قد انضمّت عليه جلائبه</w:t>
      </w:r>
    </w:p>
    <w:p>
      <w:pPr>
        <w:pStyle w:val="BookText"/>
        <w:rPr/>
      </w:pPr>
      <w:r>
        <w:rPr>
          <w:rFonts w:ascii="Amiri" w:hAnsi="Amiri" w:eastAsia="Amiri" w:cs="Amiri"/>
          <w:color w:val="111111"/>
          <w:sz w:val="28"/>
          <w:sz w:val="28"/>
          <w:szCs w:val="28"/>
          <w:rtl w:val="true"/>
          <w:lang w:bidi="ar-SA"/>
        </w:rPr>
        <w:t>واُقسم لولا أنّ‌ امّك آمناً وأنّك مولي لا أزال اعاتبه</w:t>
      </w:r>
    </w:p>
    <w:p>
      <w:pPr>
        <w:pStyle w:val="BookText"/>
        <w:rPr/>
      </w:pPr>
      <w:r>
        <w:rPr>
          <w:rFonts w:ascii="Amiri" w:hAnsi="Amiri" w:eastAsia="Amiri" w:cs="Amiri"/>
          <w:color w:val="111111"/>
          <w:sz w:val="28"/>
          <w:sz w:val="28"/>
          <w:szCs w:val="28"/>
          <w:rtl w:val="true"/>
          <w:lang w:bidi="ar-SA"/>
        </w:rPr>
        <w:t>هبلت أما ترجو غنائي‌ومشهدي إذا كظّك الخصم الألدّ مخاطبه</w:t>
      </w:r>
    </w:p>
    <w:p>
      <w:pPr>
        <w:pStyle w:val="BookText"/>
        <w:rPr/>
      </w:pPr>
      <w:r>
        <w:rPr>
          <w:rFonts w:ascii="Amiri" w:hAnsi="Amiri" w:eastAsia="Amiri" w:cs="Amiri"/>
          <w:color w:val="111111"/>
          <w:sz w:val="28"/>
          <w:sz w:val="28"/>
          <w:szCs w:val="28"/>
          <w:rtl w:val="true"/>
          <w:lang w:bidi="ar-SA"/>
        </w:rPr>
        <w:t>وأتي الرقّة فنزلها، وكتب إلي معاوية يستأذنه في القدوم عليه، فكتب إليه يأذن له ويمنّيه، فارتحل إلي الشام، وقال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أحببت أهل الشام من حبّي‌التقي وبكيت من جزع علي عثمان</w:t>
      </w:r>
    </w:p>
    <w:p>
      <w:pPr>
        <w:pStyle w:val="BookText"/>
        <w:rPr/>
      </w:pPr>
      <w:r>
        <w:rPr>
          <w:rFonts w:ascii="Amiri" w:hAnsi="Amiri" w:eastAsia="Amiri" w:cs="Amiri"/>
          <w:color w:val="111111"/>
          <w:sz w:val="28"/>
          <w:sz w:val="28"/>
          <w:szCs w:val="28"/>
          <w:rtl w:val="true"/>
          <w:lang w:bidi="ar-SA"/>
        </w:rPr>
        <w:t>أخبرت قومك أسلموك فسلّمي واستبدلي‌وطناً من الأوطان</w:t>
      </w:r>
    </w:p>
    <w:p>
      <w:pPr>
        <w:pStyle w:val="BookText"/>
        <w:rPr/>
      </w:pPr>
      <w:r>
        <w:rPr>
          <w:rFonts w:ascii="Amiri" w:hAnsi="Amiri" w:eastAsia="Amiri" w:cs="Amiri"/>
          <w:color w:val="111111"/>
          <w:sz w:val="28"/>
          <w:sz w:val="28"/>
          <w:szCs w:val="28"/>
          <w:rtl w:val="true"/>
          <w:lang w:bidi="ar-SA"/>
        </w:rPr>
        <w:t>أرضاً مقدّسة وقوماً منهم أهل اليقين وتابع الفرقان</w:t>
      </w:r>
    </w:p>
    <w:p>
      <w:pPr>
        <w:pStyle w:val="BookText"/>
        <w:rPr/>
      </w:pPr>
      <w:r>
        <w:rPr>
          <w:rFonts w:ascii="Amiri" w:hAnsi="Amiri" w:eastAsia="Amiri" w:cs="Amiri"/>
          <w:color w:val="111111"/>
          <w:sz w:val="28"/>
          <w:sz w:val="28"/>
          <w:szCs w:val="28"/>
          <w:rtl w:val="true"/>
          <w:lang w:bidi="ar-SA"/>
        </w:rPr>
        <w:t>فبلغ عليّاً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ابن حجيّة هرب بمال المسلمين، وناصبنا مع القوم الظالمين، اللهمّ‌ اكفنا كيده، واجزه جزاء الغادرين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القوم</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ترجمة يزيد بن حجيّة التيمي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أرقم بن عبدالله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حوادث سنة سبع وثلاثين، ما روي‌من رفعهم المصاحف، والكامل لابن الأثير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تتمّة أمر صفّين، والأخبار الطوال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التحكيم، وأنساب الأشراف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حجر بن عدي‌الكندي‌ومقتله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إبراهيم بن هلال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من فارق عليّاً عليه السلام والتحق بمعاوية يزيد بن حجيّة التيمي، من بني‌تيم بن ثعلبة بن بكر بن وائل، وكان عليه السلام قد استعمله علي الري ودستبي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فكسر الخراج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واحتجن المال لنفسه، فحبسه علي عليه السلام، وجعل معه سعداً مولاه، فقرّب يزيد ركائبه، وسعد نائم، فالتحق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العراق شعراً يذمّ‌ فيه عليّاً عليه السلام، ويخبره أنّه من أعدائه، فدعا عليه وقال لأصحابه عقيب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فادعوا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وأمّن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أبوالصلت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يزيد بن حجيّة هرب بمال المسلمين ولحق بالقوم الفاسقين، فاكفنا مكره وكيده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واجزه جزاء الظالمين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القوم أيديهم يؤمّنون</w:t>
      </w:r>
      <w:r>
        <w:rPr>
          <w:rFonts w:eastAsia="Amiri" w:cs="Amiri" w:ascii="Amiri" w:hAnsi="Amiri"/>
          <w:color w:val="111111"/>
          <w:sz w:val="28"/>
          <w:szCs w:val="28"/>
          <w:rtl w:val="true"/>
          <w:lang w:bidi="ar-SA"/>
        </w:rPr>
        <w:t>....</w:t>
      </w:r>
      <w:r>
        <w:rPr>
          <w:rStyle w:val="FootnoteAnchor"/>
          <w:rtl w:val="true"/>
        </w:rPr>
        <w:footnoteReference w:id="723"/>
      </w:r>
      <w:bookmarkStart w:id="998" w:name="pg17040_185695"/>
    </w:p>
    <w:p>
      <w:pPr>
        <w:pStyle w:val="Heading5"/>
        <w:numPr>
          <w:ilvl w:val="4"/>
          <w:numId w:val="1"/>
        </w:numPr>
        <w:rPr/>
      </w:pPr>
      <w:bookmarkStart w:id="999" w:name="__RefHeading___Toc6526112_3381743652"/>
      <w:bookmarkStart w:id="1000" w:name="_Toc396"/>
      <w:bookmarkEnd w:id="998"/>
      <w:bookmarkEnd w:id="999"/>
      <w:r>
        <w:rPr>
          <w:rtl w:val="true"/>
        </w:rPr>
        <w:t>خاتمة</w:t>
      </w:r>
      <w:r>
        <w:rPr>
          <w:rtl w:val="true"/>
        </w:rPr>
        <w:t xml:space="preserve">: </w:t>
      </w:r>
      <w:r>
        <w:rPr>
          <w:rtl w:val="true"/>
        </w:rPr>
        <w:t>ذكر أقوال من طعن في سياسته عليه السلام والردّ عليها</w:t>
      </w:r>
      <w:bookmarkEnd w:id="1000"/>
    </w:p>
    <w:p>
      <w:pPr>
        <w:pStyle w:val="BookText"/>
        <w:rPr/>
      </w:pPr>
      <w:r>
        <w:rPr>
          <w:rFonts w:ascii="Amiri" w:hAnsi="Amiri" w:eastAsia="Amiri" w:cs="Amiri"/>
          <w:color w:val="111111"/>
          <w:sz w:val="28"/>
          <w:sz w:val="28"/>
          <w:szCs w:val="28"/>
          <w:rtl w:val="true"/>
          <w:lang w:bidi="ar-SA"/>
        </w:rPr>
        <w:t>قال ابن أبي‌الحديد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تعلّق من طعن في سياسته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حين بويع له بالخلافة في المدينة أقرّ معاوية علي الشام إلي أن يستقرّ الأمر له ويتوطّد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ويبايعه معاوية وأهل الشام ثمّ‌ يعزله بعد ذلك؛ لكان قد كُفي ما جري بينهما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قرائن الأحوال حينئذ قد كان علم أميرالمؤمنين عليه السلام منها أنّ‌ معاوية لا يبايع له وإن أقرّه علي ولاية الشام، بل كان إقراره له علي إمرة الشام أقوي لحال معاوية، وآكد في الامتناع من البيعة؛ لأنّه لا يخلو صاحب السؤال إمّا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أن يطالبه بالبيعة ويقرن إلي ذلك تقليده بالشام، فيكون الأمران معاً، أو يتقدّم منه عليه السلام المطالبة بالبيعة، أو يتقدّم منه إقراره علي الشام وتتأخّر المطالبة بالبيعة إلي وقت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يقرأ معاوية علي أهل الشام تقليده بالإمرة، فيؤكّد حاله عندهم ويقرّر في أنفسهم؛ لولا أنّه أهل لذلك لما اعتمده علي عليه السلام معه، ثمّ‌ يماطله بالبيعة، ويحاجزه عنها، وإن كان الثاني فهو الّذي فعله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الثالث فهو كالقسم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آكد فيما يريده معاوية من الخلاف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يتوهّم من يعرف السير أنّ‌ معاوية كان يبايع له لو أقرّه علي الشام‌؟ وبينه وبينه ما لا تبرك الإبل عليه من الترات القديمة والأحقاد، وهو الّذي قتل حنظلة أخاه والوليد خاله وعتبة جدّه في مقام واحد، ثمّ‌ ما جري بينهما في أيّام عثمان حتّي أغلظ‍‌ كلّ‌ واحد منهما لصاحبه، وحتّي تهدّده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شاخص إلي الشام وتارك عندك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لئن انحصّت</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انحصّ‌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انجرد وتناثر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شعرة واحدة لأضربنّك بمئة ألف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شيئاً ممّا جري بينهما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عبّاس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شهراً واعزله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أشار به المغيرة بن شعبة، فإنّهما ما توهّماه، وما غلب علي ظنونها وخطر بقلوبهما، وعلي عليه السلام كان أعلم بحاله مع معاوية، وأنّها لا تقبل العلاج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يخطر ببال عارف بحال معاوية ونكره ودهائه وما كان في نفسه من علي عليه السلام من قتل عثمان ومن قبل قتل عثمان أنّه يقبل إقرار علي عليه السلام له علي الشام وينخدع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ويبايع ويعطي صفقة يمينه‌؟ إنّ‌ معاوية لأدهي من أن يكاد بذلك، وإنّ‌ عليّاً عليه السلام لأعرف بمعاوية ممّن ظنّ‌ أنّه لو استماله بإقراره لبايع له، ولم يكن عند علي عليه السلام دواء لهذا المرض إلّا السيف؛ لأنّ‌ الحال إليه كانت تؤول لا محالة، فجعل الآخر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أذكر في هذا الموضع خبراً رواه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من يقف عليه أنّ‌ معاوية لم يكن لينجذب إلي طاعة علي عليه السلام أبداً، ولا يعطيه البيعة، وأنّ‌ مضادّته له ومباينته إيّاه كمضادّة السواد للبياض، لا يجتمعان أبداً، وكمباينة السلب للإيجاب، فإنّها مباينة لا يمكن زوالها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زكريّا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بن أبي‌الليث،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الفضل بن يحيي المكّي، عن أبيه، عن جدّه الفضل بن يحيي، عن الحسن بن عبدالصمد، عن قيس بن عرفجة،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أبرد مروان بن الحكم بخبره 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إلي الشام، والآخر إلي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يومئذ يعلي بن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واحد منهما كتاب فيه أنّ‌ بني‌اُميّة في الناس كالشامة الحمراء، وأنّ‌ الناس قد قعدوا لهم برأس كلّ‌ محجّة وعلي كلّ‌ طريق، فجعلوهم مرمي العرّ والعضيهة</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العضيهة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 والبهتان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ومقذف القشب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والأفيكة، وقد علمتم أنّها لم تأت عثمان إلّا كرهاً، تجبذ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ورائها، وإنّي خائف إن قتل أن تكون من بني‌اُميّة بمناط‍‌ الثريّا، إن لم نصر كرصيف</w:t>
      </w:r>
    </w:p>
    <w:p>
      <w:pPr>
        <w:pStyle w:val="BookText"/>
        <w:rPr/>
      </w:pPr>
      <w:r>
        <w:rPr>
          <w:rFonts w:ascii="Amiri" w:hAnsi="Amiri" w:eastAsia="Amiri" w:cs="Amiri"/>
          <w:color w:val="111111"/>
          <w:sz w:val="28"/>
          <w:sz w:val="28"/>
          <w:szCs w:val="28"/>
          <w:rtl w:val="true"/>
          <w:lang w:bidi="ar-SA"/>
        </w:rPr>
        <w:t>الأساس المحكم، ولئن وهي عمود البيت لتتداعينّ‌ جدرانه، والّذي عيب عليه إطعامكما الشام واليمن، ولاشكّ‌ أنّكما تابعاه إن لم تحذرا، وأمّا أنا فمساعف كلّ‌ مستشير، ومعين كلّ‌ مستصرخ، ومجيب كلّ‌ داع، أتوقّع الفرصة فأثب وثبة الفهد أبصر غفلة مقتنصة، ولولا مخافة عطب البريد وضياع الكتب لشرحت لكما من الأمر ما لا تفزعان معه إلي أن يحدث الأمر، فجدّا في طلب ما أنتما ولّياه، وعلي ذلك فليكن العمل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بلغت عثمان حتّي تخطّمت رجال ودانت للصغار رجال</w:t>
      </w:r>
    </w:p>
    <w:p>
      <w:pPr>
        <w:pStyle w:val="BookText"/>
        <w:rPr/>
      </w:pPr>
      <w:r>
        <w:rPr>
          <w:rFonts w:ascii="Amiri" w:hAnsi="Amiri" w:eastAsia="Amiri" w:cs="Amiri"/>
          <w:color w:val="111111"/>
          <w:sz w:val="28"/>
          <w:sz w:val="28"/>
          <w:szCs w:val="28"/>
          <w:rtl w:val="true"/>
          <w:lang w:bidi="ar-SA"/>
        </w:rPr>
        <w:t>لقد رجعت عوداً علي بدء كونها وإن لم تجدّا فالمصير زوال</w:t>
      </w:r>
    </w:p>
    <w:p>
      <w:pPr>
        <w:pStyle w:val="BookText"/>
        <w:rPr/>
      </w:pPr>
      <w:r>
        <w:rPr>
          <w:rFonts w:ascii="Amiri" w:hAnsi="Amiri" w:eastAsia="Amiri" w:cs="Amiri"/>
          <w:color w:val="111111"/>
          <w:sz w:val="28"/>
          <w:sz w:val="28"/>
          <w:szCs w:val="28"/>
          <w:rtl w:val="true"/>
          <w:lang w:bidi="ar-SA"/>
        </w:rPr>
        <w:t>سيبدئ مكنون الضمائر قولهم ويظهر منهم بعد ذاك فعال</w:t>
      </w:r>
    </w:p>
    <w:p>
      <w:pPr>
        <w:pStyle w:val="BookText"/>
        <w:rPr/>
      </w:pPr>
      <w:r>
        <w:rPr>
          <w:rFonts w:ascii="Amiri" w:hAnsi="Amiri" w:eastAsia="Amiri" w:cs="Amiri"/>
          <w:color w:val="111111"/>
          <w:sz w:val="28"/>
          <w:sz w:val="28"/>
          <w:szCs w:val="28"/>
          <w:rtl w:val="true"/>
          <w:lang w:bidi="ar-SA"/>
        </w:rPr>
        <w:t>فإن تقعدا لا تطلبا ما ورثتما فليس لنا طول الحياة مقال</w:t>
      </w:r>
    </w:p>
    <w:p>
      <w:pPr>
        <w:pStyle w:val="BookText"/>
        <w:rPr/>
      </w:pPr>
      <w:r>
        <w:rPr>
          <w:rFonts w:ascii="Amiri" w:hAnsi="Amiri" w:eastAsia="Amiri" w:cs="Amiri"/>
          <w:color w:val="111111"/>
          <w:sz w:val="28"/>
          <w:sz w:val="28"/>
          <w:szCs w:val="28"/>
          <w:rtl w:val="true"/>
          <w:lang w:bidi="ar-SA"/>
        </w:rPr>
        <w:t>نعيش بدار الذلّ‌ في‌كلّ‌ بلدة وتظهر منّا كآبة وهزال</w:t>
      </w:r>
    </w:p>
    <w:p>
      <w:pPr>
        <w:pStyle w:val="BookText"/>
        <w:rPr/>
      </w:pPr>
      <w:r>
        <w:rPr>
          <w:rFonts w:ascii="Amiri" w:hAnsi="Amiri" w:eastAsia="Amiri" w:cs="Amiri"/>
          <w:color w:val="111111"/>
          <w:sz w:val="28"/>
          <w:sz w:val="28"/>
          <w:szCs w:val="28"/>
          <w:rtl w:val="true"/>
          <w:lang w:bidi="ar-SA"/>
        </w:rPr>
        <w:t>فلمّا ورد الكتاب علي معاوية 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خطبهم خطبة المستنصر المستصرخ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ذلك ورد عليه قبل أن يكتب الجواب كتاب مروان بقتل عثمان، وكانت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الله لك أباعبدالرحمان قوّة العزم، وصلاح النيّة، ومنّ‌ عليك بمعرفة الحقّ‌ واتّباعه، فإنّي كتبت إليك هذا الكتاب بعد قتل عثمان أميرالمؤمنين عليه السلام وأىّ‌ قِتلَة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كما ينحر البعير الكبير عند اليأس من أن ينوء بالحمل، بعد أن نقبت صفحته بطىّ‌ المراحل وسير الهجير، وإنّي معلمك من خبره غير مقصّر ولا مطيل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استطالوا مدّته، واستقلّوا ناصره، واستضعفوه في بدنه، وأمّلوا بقتله بسط‍‌ أيديهم فيما كان قبضه عنهم، واعصوصبوا</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اعصوصب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وصاروا عصائب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فظلّ‌ محاصراً، قد منع من صلاة الجماعة، وردّ المظالم، والنظر في امور الرعيّة، حتّي كأنّه هو فاعل لما فعلوه، فلمّا دام ذلك أشرف عليهم، فخوّفهم الله وناشدهم، وذكّرهم مواعيد رسول الله صلى الله عليه و سلم له، وقوله فيه، فلم يجحدوا فضله، ولم</w:t>
      </w:r>
    </w:p>
    <w:p>
      <w:pPr>
        <w:pStyle w:val="BookText"/>
        <w:rPr/>
      </w:pPr>
      <w:r>
        <w:rPr>
          <w:rFonts w:ascii="Amiri" w:hAnsi="Amiri" w:eastAsia="Amiri" w:cs="Amiri"/>
          <w:color w:val="111111"/>
          <w:sz w:val="28"/>
          <w:sz w:val="28"/>
          <w:szCs w:val="28"/>
          <w:rtl w:val="true"/>
          <w:lang w:bidi="ar-SA"/>
        </w:rPr>
        <w:t>ينكروه، ثمّ‌ رموه بأباطيل اختلقوها ليجعلوا ذلك ذريعة إلي قتله، فوعدهم التوبة ممّا كرهوا، ووعدهم الرجعة إلي ما أحبّوا، فلم يقبلوا ذلك، ونهبوا داره، وانتهكوا حرمته، ووثبوا عليه، فسفكوا دمه، وانقشعوا عنه انقشاع سحابة قد أفرغت ماءها، منكفئين قِبَل ابن أبي‌طالب انكفاء الجراد إذا أبصر المرعي، فأخلق ببني اميّة أن يكونوا من هذا الأمر بمجري العيّوق إن لم يثأره 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أباعبدالرحمان أن تكونه فكنه،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علي معاوية أمر بجمع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خطبهم خطبة أبكي منها العيون، وقلقل القلوب، حتّي علت الرنّة، وارتفع الضجيج، وهمّ‌ النساء أن يتسلّحن، ثمّ‌ كتب إلي طلحة بن عبيدالله والزبير بن العوّام وسعيد بن العاص وعبدالله بن عامر بن كريز والوليد بن عقبة ويعلي بن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امّه، وإنّما اسم أبيه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كتاب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أقلّ‌ قريش في قريش وتراً، مع صباحة وجهك، وسماحة كفّك، وفصاحة لسانك، فأنت بإزاء من تقدّمك في السابقة، وخامس المبشّرين بالجنّة، ولك يوم احد وشرفه وفضله، فسارع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تقلّدك الرعيّة من أمرها ممّا لا يسعك التخلّف عنه، ولا يرضي الله منك إلّا بالقيام به، فقد أحكمت لك الأمر قِبَلي، والزبير فغير متقدّم عليك بفضل، وأيّكما قدّم صاحبه فالمقدّم الإمام، والأمر من بعده للمقدّم له، سلك الله بك قصد المهتدين، ووهب لك رشد الموفّقين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الزبير بن العوّام، ابن أبي‌خديجة، وابن عمّة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وحواريّه، وسلفه، وصهر أبي‌بكر، وفارس المسلمين، وأنت الباذل في الله مهجته بمكّة عند صيحة الشيطان، بعثك المنبعث، فخرجت كالثعبان المنسلخ، بالسيف المنصلت، تخبط‍‌ خبط‍‌ الجمل الرديع</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الرديع، أي‌المردوع، من ردعه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كلّ‌ ذلك قوّة إيمان، وصدق يقين، وسبقت لك من رسول الله صلى الله عليه و سلم البشارة بالجنّة، وجعلك عمر أحد المستخلفين علي الاُمّة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أباعبدالله، أنّ‌ الرعيّة أصبحت كالغنم المتفرّقة لغيبة الراعي، فسارع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حقن الدماء، ولمّ‌ الشعث، وجمع الكلمة، وصلاح ذات البين، قبل تفاقم الأمر وانتشار الاُمّة، فقد أصبح الناس علي شفاجرف هار عمّا قليل ينهار إن لم يرأب، فشمّر لتأليف الاُمّة، وابتغ إلي ربّك سبيلاً، فقد أحكمت الأمر علي من قِبَلي لك ولصاحبك علي أنّ‌ الأمر للمقدّم، ثمّ‌ لصاحبه من بعده، جعلك الله من أئمّة الهدي، وبغاة الخير والتقوي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وصل إلىّ‌ كتابك بشرح خبر أميرالمؤمنين، وما ركبوه به، ونالوه منه، جهلاً بالله وجرأة عليه، واستخفافاً بحقّه، ولأمانىّ‌ لوّح الشيطان بها في شَرَك الباطل ليُدَهدِهَهُم</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أي‌ليرديهم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أهويات الفتن، ووهدات الضلال، ولعمري لقد صدق عليهم ظنّه، ولقد اقتنصهم بأنشوطة فخّه، فعلي رِسْلِك أباعبدالله، يمشي الهويني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ويكون أوّلاً، فإذا قرأت كتابي هذا فكن كالفهد لا يصطاد إلّا غيلة، ولا يتشازر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عن حيلة، وكالثعلب لا يفلت إلّا روغاناً، وأخفِ‌ نفسك منهم إخفاء القنفذ رأسه عند لمس الأكفّ‌، وامتهن نفسك امتهان من ييأس القوم من نصره وانتصاره، وابحث عن امورهم بحث الدجاجة عن حبّ‌ الدخن عند فقاسها، وأنغل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الحجاز فإنّي منغل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كتاب مروان ورد علىّ‌ من ساعة وقعت النازلة، تقبل به البرد بسير المطىّ‌ الوجيف</w:t>
      </w:r>
      <w:r>
        <w:rPr>
          <w:rStyle w:val="FootnoteAnchor"/>
          <w:rtl w:val="true"/>
        </w:rPr>
        <w:footnoteReference w:id="729"/>
      </w:r>
      <w:r>
        <w:rPr>
          <w:rFonts w:ascii="Amiri" w:hAnsi="Amiri" w:eastAsia="Amiri" w:cs="Amiri"/>
          <w:color w:val="111111"/>
          <w:sz w:val="28"/>
          <w:sz w:val="28"/>
          <w:szCs w:val="28"/>
          <w:rtl w:val="true"/>
          <w:lang w:bidi="ar-SA"/>
        </w:rPr>
        <w:t>، تتوجّس توجّس الحيّة الذكر خوف ضربة الفأس، وقبضة الحاوي</w:t>
      </w:r>
      <w:r>
        <w:rPr>
          <w:rStyle w:val="FootnoteAnchor"/>
          <w:rtl w:val="true"/>
        </w:rPr>
        <w:footnoteReference w:id="730"/>
      </w:r>
      <w:r>
        <w:rPr>
          <w:rFonts w:ascii="Amiri" w:hAnsi="Amiri" w:eastAsia="Amiri" w:cs="Amiri"/>
          <w:color w:val="111111"/>
          <w:sz w:val="28"/>
          <w:sz w:val="28"/>
          <w:szCs w:val="28"/>
          <w:rtl w:val="true"/>
          <w:lang w:bidi="ar-SA"/>
        </w:rPr>
        <w:t>، ومروان الرائد لا يكذب أهله، فعلام الإفكاك يا ابن العاص،</w:t>
      </w:r>
    </w:p>
    <w:p>
      <w:pPr>
        <w:pStyle w:val="BookText"/>
        <w:rPr/>
      </w:pP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أنّكم يا بني‌اُميّة عمّا قليل تسألون أدني العيش من أبعد المسافة، فينكركم من كان منكم عارفاً، ويصدّ عنكم من كان لكم واصلاً، متفرّقين في الشعاب تتمنّون لمظة</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في‌الأصل اليسير من السمن تأخذه بإصبعك،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لمظة من سمن، ثمّ‌ اطلق علي كلّ‌ شيء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المعاش، إنّ‌ أميرالمؤمنين عتب عليه فيكم، وقتل في سبيلكم، ففيم القعود عن نصرته، والطلب بدمه، وأنتم بنوأبيه، ذوو رحمه وأقربوه، وطلّاب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متمسّكين بشظف معاش زهيد، عمّا قليل ينزع منكم عند التخاذل وضعف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قرأت كتابي هذا فدبّ‌ دبيب البرء في الجسد النحيف، وسر سير النجوم تحت الغمام، واحشد حشد الذرّة</w:t>
      </w:r>
      <w:r>
        <w:rPr>
          <w:rStyle w:val="FootnoteAnchor"/>
          <w:rtl w:val="true"/>
        </w:rPr>
        <w:footnoteReference w:id="732"/>
      </w:r>
      <w:r>
        <w:rPr>
          <w:rFonts w:ascii="Amiri" w:hAnsi="Amiri" w:eastAsia="Amiri" w:cs="Amiri"/>
          <w:color w:val="111111"/>
          <w:sz w:val="28"/>
          <w:sz w:val="28"/>
          <w:szCs w:val="28"/>
          <w:rtl w:val="true"/>
          <w:lang w:bidi="ar-SA"/>
        </w:rPr>
        <w:t>في الصيف لانجحارها في الصرد، فقد أيّدتكم بأسد وتيم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لا يذهب شيخي‌باطلاً حتّي أبير مالكاً وكاهلا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القاتلين الملك الحلاحلا</w:t>
      </w:r>
      <w:r>
        <w:rPr>
          <w:rStyle w:val="FootnoteAnchor"/>
          <w:rtl w:val="true"/>
        </w:rPr>
        <w:footnoteReference w:id="734"/>
      </w:r>
      <w:r>
        <w:rPr>
          <w:rFonts w:ascii="Amiri" w:hAnsi="Amiri" w:eastAsia="Amiri" w:cs="Amiri"/>
          <w:color w:val="111111"/>
          <w:sz w:val="28"/>
          <w:sz w:val="28"/>
          <w:szCs w:val="28"/>
          <w:rtl w:val="true"/>
          <w:lang w:bidi="ar-SA"/>
        </w:rPr>
        <w:t>خير معدّ حسباً ونائلا</w:t>
      </w:r>
      <w:r>
        <w:rPr>
          <w:rStyle w:val="FootnoteAnchor"/>
          <w:rtl w:val="true"/>
        </w:rPr>
        <w:footnoteReference w:id="73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 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المنبر مركب ذلول، سهل الرياضة، لاينازعك اللجام، وهيهات ذلك إلّا بعد ركوب أثباج المهالك، واقتحام أمواج المعاطب، وكأنّي بكم يا بني‌اُميّة شعارير كالأوارك</w:t>
      </w:r>
      <w:r>
        <w:rPr>
          <w:rStyle w:val="FootnoteAnchor"/>
          <w:rtl w:val="true"/>
        </w:rPr>
        <w:footnoteReference w:id="736"/>
      </w:r>
      <w:r>
        <w:rPr>
          <w:rFonts w:ascii="Amiri" w:hAnsi="Amiri" w:eastAsia="Amiri" w:cs="Amiri"/>
          <w:color w:val="111111"/>
          <w:sz w:val="28"/>
          <w:sz w:val="28"/>
          <w:szCs w:val="28"/>
          <w:rtl w:val="true"/>
          <w:lang w:bidi="ar-SA"/>
        </w:rPr>
        <w:t>، تقودها الحداة، أو كرخم الخندمة</w:t>
      </w:r>
      <w:r>
        <w:rPr>
          <w:rStyle w:val="FootnoteAnchor"/>
          <w:rtl w:val="true"/>
        </w:rPr>
        <w:footnoteReference w:id="737"/>
      </w:r>
      <w:r>
        <w:rPr>
          <w:rFonts w:ascii="IRNazanin" w:hAnsi="IRNazanin" w:eastAsia="IRNazanin"/>
          <w:color w:val="111111"/>
          <w:sz w:val="28"/>
          <w:sz w:val="28"/>
          <w:szCs w:val="28"/>
          <w:rtl w:val="true"/>
          <w:lang w:bidi="fa-IR"/>
        </w:rPr>
        <w:t>تذرق</w:t>
      </w:r>
      <w:r>
        <w:rPr>
          <w:rStyle w:val="FootnoteAnchor"/>
          <w:rtl w:val="true"/>
        </w:rPr>
        <w:footnoteReference w:id="738"/>
      </w:r>
      <w:r>
        <w:rPr>
          <w:rFonts w:ascii="Amiri" w:hAnsi="Amiri" w:eastAsia="Amiri" w:cs="Amiri"/>
          <w:color w:val="111111"/>
          <w:sz w:val="28"/>
          <w:sz w:val="28"/>
          <w:szCs w:val="28"/>
          <w:rtl w:val="true"/>
          <w:lang w:bidi="ar-SA"/>
        </w:rPr>
        <w:t>خوف العقاب، فثب الآن رحمك الله قبل أن يستشري الفساد وندب</w:t>
      </w:r>
    </w:p>
    <w:p>
      <w:pPr>
        <w:pStyle w:val="BookText"/>
        <w:rPr/>
      </w:pPr>
      <w:r>
        <w:rPr>
          <w:rFonts w:ascii="IRNazanin" w:hAnsi="IRNazanin" w:eastAsia="IRNazanin"/>
          <w:color w:val="111111"/>
          <w:sz w:val="28"/>
          <w:sz w:val="28"/>
          <w:szCs w:val="28"/>
          <w:rtl w:val="true"/>
          <w:lang w:bidi="fa-IR"/>
        </w:rPr>
        <w:t>السوط‍‌</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ندب 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جديد، والجرح لمّا يندمل، ومن قبل استضراء الأسد، والتقاء لحييه علي فريسته، وساور الأمر مساورة الذئب الأطلس كسيرة القطيع، ونازل الرأي، وانصب الشرك، وارم عن تمكّن، وضع الهناء مواضع النقب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واجعل أكبر عدّتك الحذر، وأحدّ سلاحك التحريض، واغض عن العوراء، وسامح اللجوج، واستعطف الشارد، ولاين الأشوس، وقوّ عزم المريد، وبادر العقبة، وازحف زحف الحيّة، واسبق قبل أن تسبق، وقم قبل أن يقام لك، واعلم أنّك غير متروك ولا مهمل، فإنّي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سلام الله قيس بن عاصم ورحمته ما شاء أن يترحّما</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تحيّة من أهدي السلام لأهله إذا شطّ‍‌ داراً عن مزارك سلّما</w:t>
      </w:r>
    </w:p>
    <w:p>
      <w:pPr>
        <w:pStyle w:val="BookText"/>
        <w:rPr/>
      </w:pPr>
      <w:r>
        <w:rPr>
          <w:rFonts w:ascii="Amiri" w:hAnsi="Amiri" w:eastAsia="Amiri" w:cs="Amiri"/>
          <w:color w:val="111111"/>
          <w:sz w:val="28"/>
          <w:sz w:val="28"/>
          <w:szCs w:val="28"/>
          <w:rtl w:val="true"/>
          <w:lang w:bidi="ar-SA"/>
        </w:rPr>
        <w:t>فما كان قيس هلكه هلك واحد ولكنّه بنيان قوم تهدّما</w:t>
      </w:r>
    </w:p>
    <w:p>
      <w:pPr>
        <w:pStyle w:val="BookText"/>
        <w:rPr/>
      </w:pPr>
      <w:r>
        <w:rPr>
          <w:rFonts w:ascii="Amiri" w:hAnsi="Amiri" w:eastAsia="Amiri" w:cs="Amiri"/>
          <w:color w:val="111111"/>
          <w:sz w:val="28"/>
          <w:sz w:val="28"/>
          <w:szCs w:val="28"/>
          <w:rtl w:val="true"/>
          <w:lang w:bidi="ar-SA"/>
        </w:rPr>
        <w:t>وكتب إلي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عقبة، كنّ‌ الجيش، وطيّب العيش أطيب من سفع سموم الجوزاء عند اعتدال الشمس في افقها، إنّ‌ عثمان أخاك أصبح بعيداً منك فاطلب لنفسك ظلّا تستكنّ‌ به، إنّي أراك علي التراب رقوداً، وكيف بالرقاد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رقاد لك، فلو قد استتبّ‌ هذا الأمر لمريده الفيت كشريد النعام، يفزع من ظلّ‌ الطائر، وعن قليل تشرب الرنق، وتستشعر الخوف، أراك فسيح الصدر، مسترخي اللبب، رخو الحزام، قليل الاكتراث، وعن قليل يجتثّ‌ أصلك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نومك أن هبّت شآمية عند الهجير وشرباً بالعشيّات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طلابك ثأراً من بني‌حكم هيهات من راقد طلّاب ثارات</w:t>
      </w:r>
    </w:p>
    <w:p>
      <w:pPr>
        <w:pStyle w:val="BookText"/>
        <w:rPr/>
      </w:pPr>
      <w:r>
        <w:rPr>
          <w:rFonts w:ascii="Amiri" w:hAnsi="Amiri" w:eastAsia="Amiri" w:cs="Amiri"/>
          <w:color w:val="111111"/>
          <w:sz w:val="28"/>
          <w:sz w:val="28"/>
          <w:szCs w:val="28"/>
          <w:rtl w:val="true"/>
          <w:lang w:bidi="ar-SA"/>
        </w:rPr>
        <w:t>وكتب إلي يعلي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حاطك الله بكلاءته، وأيّدك بتوفيقه، كتبت إليك صبيحة ورد علىّ‌ كتاب مروان بخبر قتل أميرالمؤمنين، وشرح الحال فيه، وإنّ‌ أميرالمؤمنين طال به العمر حتّي نقصت قواه، وثقلت نهضته، وظهرت الرعشة في أعضائه، فلمّا رأي ذلك أقوام لم يكونوا عنده موضعاً للإمامة والأمانة وتقليد الولاية وثبوا به، وألّبوا عليه، فكان أعظم ما نقموا عليه وعابوه به ولايتك اليمن وطول مدّتك عليها، ثمّ‌ ترامي بهم الأمر حالاً بعد حال، حتّي ذبحوه ذبح النطيحة</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المنطوحة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مبادراً بها الفوت، وهو مع ذلك صائم معانق المصحف، يتلو كتاب الله، فيه عظمت مصيبة الإسلام بصهر الرسول، والإمام المقتول، علي غير جرم سفكوا دمه، وانتهكوا حرمته، وأنت تعلم أنّ‌ بيعته في أعناقنا، وطلب ثأره لازم لنا، فلا خير في دنيا تعدل بنا عن الحقّ‌، ولا في إمرة توردنا النار،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يرضي بالتعذير في دينه، فشمّر لدخول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الشام فقد كفيتك أهلها، وأحكمت أمرها، وقد كتبت إلي طلحة بن عبيدالله أن يلقاك بمكّة، حتّي يجتمع رأيكما علي إظهار الدعوة، والطلب بدم عثمان أميرالمؤمنين المظلوم، وكتبت إلي عبدالله بن عامر يمهّد لكم العراق، ويسهّل لكم حزونة عقابها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يا ابن اميّة أنّ‌ القوم قاصدوك بادئ بدء لاستنطاف ما حوته يداك من المال، فاعلم ذلك واعمل علي حسبه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الخليفة محصوراً يناشدهم بالله طوراً وبالقرآن أحيانا</w:t>
      </w:r>
    </w:p>
    <w:p>
      <w:pPr>
        <w:pStyle w:val="BookText"/>
        <w:rPr/>
      </w:pPr>
      <w:r>
        <w:rPr>
          <w:rFonts w:ascii="Amiri" w:hAnsi="Amiri" w:eastAsia="Amiri" w:cs="Amiri"/>
          <w:color w:val="111111"/>
          <w:sz w:val="28"/>
          <w:sz w:val="28"/>
          <w:szCs w:val="28"/>
          <w:rtl w:val="true"/>
          <w:lang w:bidi="ar-SA"/>
        </w:rPr>
        <w:t>وقد تألّف أقوام علي حنق عن غير جرم وقالوا فيه بهتانا</w:t>
      </w:r>
    </w:p>
    <w:p>
      <w:pPr>
        <w:pStyle w:val="BookText"/>
        <w:rPr/>
      </w:pPr>
      <w:r>
        <w:rPr>
          <w:rFonts w:ascii="Amiri" w:hAnsi="Amiri" w:eastAsia="Amiri" w:cs="Amiri"/>
          <w:color w:val="111111"/>
          <w:sz w:val="28"/>
          <w:sz w:val="28"/>
          <w:szCs w:val="28"/>
          <w:rtl w:val="true"/>
          <w:lang w:bidi="ar-SA"/>
        </w:rPr>
        <w:t>فقام يذكرهم وعد الرسول له وقوله فيه إسراراً وإعلانا</w:t>
      </w:r>
    </w:p>
    <w:p>
      <w:pPr>
        <w:pStyle w:val="BookText"/>
        <w:rPr/>
      </w:pPr>
      <w:r>
        <w:rPr>
          <w:rFonts w:ascii="Amiri" w:hAnsi="Amiri" w:eastAsia="Amiri" w:cs="Amiri"/>
          <w:color w:val="111111"/>
          <w:sz w:val="28"/>
          <w:sz w:val="28"/>
          <w:szCs w:val="28"/>
          <w:rtl w:val="true"/>
          <w:lang w:bidi="ar-SA"/>
        </w:rPr>
        <w:t>فقال كفّوا فإنّي‌معتب لكم وصارف عنكم يعلي ومروانا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فكذّبوا ذاك منه ثمّ‌ ساوره من حاض لبّته ظلماً وعدوانا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مروان جواباً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وصل كتابك، فنعم كتاب زعيم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وحامي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واُخبرك أنّ‌ القوم علي سنن استقامة إلّا شظايا شعب، شتّت بينهم مقولي علي غير مجابهة، حسب ما تقدّم من أمرك، وإنّما كان ذلك رسيس</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الرسيس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الثابت، يريد أنّ‌ ذلك دأبهم وعادتهم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العصاة، ورمي أخدر من أغصان الدوحة، ولقد طويت أديمهم علي نَغَل يحلم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الجلد، كذبت نفس الظانّ‌ بنا ترك المظلمة، وحبّ‌ الهجوع؛ إلّا تهويمة الراكب العجل، حتّي تجذّ جماجم وجماجم، جذّ العراجين المهدّلة حين إيناعها، وأنا علي صحّة نيّتي، وقوّة عزيمتي، وتحريك الرحم لي، وغليان الدم منّي، غير سابقك بقول، ولا متقدّمك بفعل، وأنت ابن حرب، طلّاب الترات، وآبي 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وكتابي إليك وأنا كحرباء السبسب في الهجير ترقب عين الغزالة</w:t>
      </w:r>
      <w:r>
        <w:rPr>
          <w:rStyle w:val="FootnoteAnchor"/>
          <w:rtl w:val="true"/>
        </w:rPr>
        <w:footnoteReference w:id="744"/>
      </w:r>
      <w:r>
        <w:rPr>
          <w:rFonts w:ascii="Amiri" w:hAnsi="Amiri" w:eastAsia="Amiri" w:cs="Amiri"/>
          <w:color w:val="111111"/>
          <w:sz w:val="28"/>
          <w:sz w:val="28"/>
          <w:szCs w:val="28"/>
          <w:rtl w:val="true"/>
          <w:lang w:bidi="ar-SA"/>
        </w:rPr>
        <w:t>، وكالسبع المفلت من الشرك يفرق من صوت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 لما تصحّ‌ به عزيمتك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به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به، والمحتذي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أيقتل عثمان وترقا دموعنا ونرقد هذا الليل لا نتفزّع</w:t>
      </w:r>
    </w:p>
    <w:p>
      <w:pPr>
        <w:pStyle w:val="BookText"/>
        <w:rPr/>
      </w:pPr>
      <w:r>
        <w:rPr>
          <w:rFonts w:ascii="Amiri" w:hAnsi="Amiri" w:eastAsia="Amiri" w:cs="Amiri"/>
          <w:color w:val="111111"/>
          <w:sz w:val="28"/>
          <w:sz w:val="28"/>
          <w:szCs w:val="28"/>
          <w:rtl w:val="true"/>
          <w:lang w:bidi="ar-SA"/>
        </w:rPr>
        <w:t>ونشرب برد الماء ريّاً وقد مضي علي ظمأ يتلو القرآن ويركع</w:t>
      </w:r>
    </w:p>
    <w:p>
      <w:pPr>
        <w:pStyle w:val="BookText"/>
        <w:rPr/>
      </w:pPr>
      <w:r>
        <w:rPr>
          <w:rFonts w:ascii="Amiri" w:hAnsi="Amiri" w:eastAsia="Amiri" w:cs="Amiri"/>
          <w:color w:val="111111"/>
          <w:sz w:val="28"/>
          <w:sz w:val="28"/>
          <w:szCs w:val="28"/>
          <w:rtl w:val="true"/>
          <w:lang w:bidi="ar-SA"/>
        </w:rPr>
        <w:t>فإنّي‌ومن حجّ‌ الملبّون بيته وطافوا به سعياً وذوالعرش يسمع</w:t>
      </w:r>
    </w:p>
    <w:p>
      <w:pPr>
        <w:pStyle w:val="BookText"/>
        <w:rPr/>
      </w:pPr>
      <w:r>
        <w:rPr>
          <w:rFonts w:ascii="Amiri" w:hAnsi="Amiri" w:eastAsia="Amiri" w:cs="Amiri"/>
          <w:color w:val="111111"/>
          <w:sz w:val="28"/>
          <w:sz w:val="28"/>
          <w:szCs w:val="28"/>
          <w:rtl w:val="true"/>
          <w:lang w:bidi="ar-SA"/>
        </w:rPr>
        <w:t>سأمنع نفسي‌كلّ‌ ما فيه لذّة من العيش حتّي لا يري فيه مطمع</w:t>
      </w:r>
    </w:p>
    <w:p>
      <w:pPr>
        <w:pStyle w:val="BookText"/>
        <w:rPr/>
      </w:pPr>
      <w:r>
        <w:rPr>
          <w:rFonts w:ascii="Amiri" w:hAnsi="Amiri" w:eastAsia="Amiri" w:cs="Amiri"/>
          <w:color w:val="111111"/>
          <w:sz w:val="28"/>
          <w:sz w:val="28"/>
          <w:szCs w:val="28"/>
          <w:rtl w:val="true"/>
          <w:lang w:bidi="ar-SA"/>
        </w:rPr>
        <w:t>وأقتل بالمظلوم من كان ظالماً وذلك حكم الله ما عنه مدفع</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إليه 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أميرالمؤمنين كان لنا الجناح الحاضنة تأوي إليها فراخها تحتها، فلمّا أقصده</w:t>
      </w:r>
      <w:r>
        <w:rPr>
          <w:rStyle w:val="FootnoteAnchor"/>
          <w:rtl w:val="true"/>
        </w:rPr>
        <w:footnoteReference w:id="745"/>
      </w:r>
      <w:r>
        <w:rPr>
          <w:rFonts w:ascii="Amiri" w:hAnsi="Amiri" w:eastAsia="Amiri" w:cs="Amiri"/>
          <w:color w:val="111111"/>
          <w:sz w:val="28"/>
          <w:sz w:val="28"/>
          <w:szCs w:val="28"/>
          <w:rtl w:val="true"/>
          <w:lang w:bidi="ar-SA"/>
        </w:rPr>
        <w:t>السهم صرنا كالنعام الشارد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مشترك الفكر، ضالّ‌ الفهم، ألتمس دريئة أستجنّ‌ بها من خطأ الحوادث، حتّي وقع إلىّ‌ كتابك، فانتبهت</w:t>
      </w:r>
    </w:p>
    <w:p>
      <w:pPr>
        <w:pStyle w:val="BookText"/>
        <w:rPr/>
      </w:pPr>
      <w:r>
        <w:rPr>
          <w:rFonts w:ascii="Amiri" w:hAnsi="Amiri" w:eastAsia="Amiri" w:cs="Amiri"/>
          <w:color w:val="111111"/>
          <w:sz w:val="28"/>
          <w:sz w:val="28"/>
          <w:szCs w:val="28"/>
          <w:rtl w:val="true"/>
          <w:lang w:bidi="ar-SA"/>
        </w:rPr>
        <w:t>من غفلة طال فيها رقادي، فأنا كواجد المحجّة كان إلي جانبها حائراً، وكأنّي اعاين ما وصفت من تصرّف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اخبرك به أنّ‌ الناس في هذا الأمر تسعة لك وواحد عليك، ووالله للموت في طلب العزّ أحسن من الحياة في الذلّة، وأنت ابن حرب فتي الحروب، ونضار بني‌عبد شمس، والهمم بك منوطة وأنت منهضها، فإذا نهضت فليس حين قعود، وأنا اليوم علي خلاف ما كانت عليه عزيمتي من طلب العافية وحبّ‌ السلامة قبل قرعك سويداء القلب بسوط‍‌ الملام، ولنعم مؤدّب العشيرة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لنرجوك بعد عثمان، وها أنا متوقّع ما يكون منك لأمتثله، وأعمل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في‌العيش في‌ذلّ‌ ومنقصة والموت أحسن من ضيم ومن عارِ</w:t>
      </w:r>
    </w:p>
    <w:p>
      <w:pPr>
        <w:pStyle w:val="BookText"/>
        <w:rPr/>
      </w:pPr>
      <w:r>
        <w:rPr>
          <w:rFonts w:ascii="Amiri" w:hAnsi="Amiri" w:eastAsia="Amiri" w:cs="Amiri"/>
          <w:color w:val="111111"/>
          <w:sz w:val="28"/>
          <w:sz w:val="28"/>
          <w:szCs w:val="28"/>
          <w:rtl w:val="true"/>
          <w:lang w:bidi="ar-SA"/>
        </w:rPr>
        <w:t>إنّا بنو عبد شمس معشر أنف غرّ جحاجحة طلّاب أوتارِ</w:t>
      </w:r>
    </w:p>
    <w:p>
      <w:pPr>
        <w:pStyle w:val="BookText"/>
        <w:rPr/>
      </w:pPr>
      <w:r>
        <w:rPr>
          <w:rFonts w:ascii="Amiri" w:hAnsi="Amiri" w:eastAsia="Amiri" w:cs="Amiri"/>
          <w:color w:val="111111"/>
          <w:sz w:val="28"/>
          <w:sz w:val="28"/>
          <w:szCs w:val="28"/>
          <w:rtl w:val="true"/>
          <w:lang w:bidi="ar-SA"/>
        </w:rPr>
        <w:t>والله لو كان ذمّيّاً مجاورنا ليطلب العزّ لم نقعد عن الجارِ</w:t>
      </w:r>
    </w:p>
    <w:p>
      <w:pPr>
        <w:pStyle w:val="BookText"/>
        <w:rPr/>
      </w:pPr>
      <w:r>
        <w:rPr>
          <w:rFonts w:ascii="Amiri" w:hAnsi="Amiri" w:eastAsia="Amiri" w:cs="Amiri"/>
          <w:color w:val="111111"/>
          <w:sz w:val="28"/>
          <w:sz w:val="28"/>
          <w:szCs w:val="28"/>
          <w:rtl w:val="true"/>
          <w:lang w:bidi="ar-SA"/>
        </w:rPr>
        <w:t>فكيف عثمان لم يدفن بمزبلة علي القمامة مطروحاً بها عارِ</w:t>
      </w:r>
    </w:p>
    <w:p>
      <w:pPr>
        <w:pStyle w:val="BookText"/>
        <w:rPr/>
      </w:pPr>
      <w:r>
        <w:rPr>
          <w:rFonts w:ascii="IRNazanin" w:hAnsi="IRNazanin" w:eastAsia="IRNazanin"/>
          <w:color w:val="111111"/>
          <w:sz w:val="28"/>
          <w:sz w:val="28"/>
          <w:szCs w:val="28"/>
          <w:rtl w:val="true"/>
          <w:lang w:bidi="fa-IR"/>
        </w:rPr>
        <w:t>فازحف إل</w:t>
      </w:r>
    </w:p>
    <w:p>
      <w:pPr>
        <w:pStyle w:val="BookText"/>
        <w:rPr/>
      </w:pP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فإنّي‌زاحف لهمبكلّ‌ أبيض ماضي‌الحدّ بتّارِ</w:t>
      </w:r>
    </w:p>
    <w:p>
      <w:pPr>
        <w:pStyle w:val="BookText"/>
        <w:rPr/>
      </w:pPr>
      <w:r>
        <w:rPr>
          <w:rFonts w:ascii="Amiri" w:hAnsi="Amiri" w:eastAsia="Amiri" w:cs="Amiri"/>
          <w:color w:val="111111"/>
          <w:sz w:val="28"/>
          <w:sz w:val="28"/>
          <w:szCs w:val="28"/>
          <w:rtl w:val="true"/>
          <w:lang w:bidi="ar-SA"/>
        </w:rPr>
        <w:t>وكتب إليه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أسد قريش عقلاً، وأحسنهم فهماً، وأصوبهم رأياً، معك حسن السياسة، وأنت موضع الرئاسة، تورد بمعرفة، وتصدر عن منهل روىّ‌، مناوئك كالمنقلب من العيّوق</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أحمر مضيء في‌طرف المجرة الأيمن، يتلو الثريّا، لا يتقدّمها، يضرب مثلاً للبعد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يهوي به عاصف الشمال إلي لجّة البحر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إلىّ‌ تذكر طيب الخيش ولين العيش، فَمَلْ‌ءُ بطني علىّ‌ حرام إلّا مُسكة الرمق</w:t>
      </w:r>
      <w:r>
        <w:rPr>
          <w:rStyle w:val="FootnoteAnchor"/>
          <w:rtl w:val="true"/>
        </w:rPr>
        <w:footnoteReference w:id="747"/>
      </w:r>
      <w:r>
        <w:rPr>
          <w:rFonts w:ascii="Amiri" w:hAnsi="Amiri" w:eastAsia="Amiri" w:cs="Amiri"/>
          <w:color w:val="111111"/>
          <w:sz w:val="28"/>
          <w:sz w:val="28"/>
          <w:szCs w:val="28"/>
          <w:rtl w:val="true"/>
          <w:lang w:bidi="ar-SA"/>
        </w:rPr>
        <w:t>حتّي أفري</w:t>
      </w:r>
      <w:r>
        <w:rPr>
          <w:rStyle w:val="FootnoteAnchor"/>
          <w:rtl w:val="true"/>
        </w:rPr>
        <w:footnoteReference w:id="748"/>
      </w:r>
      <w:r>
        <w:rPr>
          <w:rFonts w:ascii="Amiri" w:hAnsi="Amiri" w:eastAsia="Amiri" w:cs="Amiri"/>
          <w:color w:val="111111"/>
          <w:sz w:val="28"/>
          <w:sz w:val="28"/>
          <w:szCs w:val="28"/>
          <w:rtl w:val="true"/>
          <w:lang w:bidi="ar-SA"/>
        </w:rPr>
        <w:t>أوداج قتلة عثمان فري الأهب</w:t>
      </w:r>
      <w:r>
        <w:rPr>
          <w:rStyle w:val="FootnoteAnchor"/>
          <w:rtl w:val="true"/>
        </w:rPr>
        <w:footnoteReference w:id="749"/>
      </w:r>
      <w:r>
        <w:rPr>
          <w:rFonts w:ascii="Amiri" w:hAnsi="Amiri" w:eastAsia="Amiri" w:cs="Amiri"/>
          <w:color w:val="111111"/>
          <w:sz w:val="28"/>
          <w:sz w:val="28"/>
          <w:szCs w:val="28"/>
          <w:rtl w:val="true"/>
          <w:lang w:bidi="ar-SA"/>
        </w:rPr>
        <w:t>بشباة الشفار، وأمّا اللين فهيهات إلّا خيفة</w:t>
      </w:r>
    </w:p>
    <w:p>
      <w:pPr>
        <w:pStyle w:val="BookText"/>
        <w:rPr/>
      </w:pPr>
      <w:r>
        <w:rPr>
          <w:rFonts w:ascii="Amiri" w:hAnsi="Amiri" w:eastAsia="Amiri" w:cs="Amiri"/>
          <w:color w:val="111111"/>
          <w:sz w:val="28"/>
          <w:sz w:val="28"/>
          <w:szCs w:val="28"/>
          <w:rtl w:val="true"/>
          <w:lang w:bidi="ar-SA"/>
        </w:rPr>
        <w:t>المرتقب يرتقب غفلة الطالب، إنّا علي مداجاة، ولمّا تبد صفحاتنا بعد، وليس دون الدم بالدم مزحل، إنّ‌ العار منقصة، والضعف ذلّ‌، أ يخبط‍‌ قتلة عثمان زهرة الحياة الدنيا، ويسقون برد المعين، ولمّا يمتطوا الخوف، ويستحلسوا الحذر، بعد مسافة الطرد وامتطاء العقبة الكئود في الرحلة‌؟ لادعيت لعقبة إن كان ذلك حتّي أنصب لهم حرباً تضع الحوامل لها أطفالها، قد ألوت بنا المسافة، ووردنا حياض المنايا، وقد عقلت نفسي علي الموت عقل البعير، واحتسبت أنّي ثاني عثمان أو أقتل قاتله، فعجّل علىّ‌ ما يكون من رأيك، فإنّا منوطون بك، متّبِعون عقبَك، ولم أحسب الحال تتراخي بك إلي هذه الغاية؛ لما أخافه من إحكام القوم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نومي‌علىّ‌ محرّم إن لم أقم بدم ابن امّي‌من بني‌العلّات</w:t>
      </w:r>
    </w:p>
    <w:p>
      <w:pPr>
        <w:pStyle w:val="BookText"/>
        <w:rPr/>
      </w:pPr>
      <w:r>
        <w:rPr>
          <w:rFonts w:ascii="Amiri" w:hAnsi="Amiri" w:eastAsia="Amiri" w:cs="Amiri"/>
          <w:color w:val="111111"/>
          <w:sz w:val="28"/>
          <w:sz w:val="28"/>
          <w:szCs w:val="28"/>
          <w:rtl w:val="true"/>
          <w:lang w:bidi="ar-SA"/>
        </w:rPr>
        <w:t>قامت علىّ‌ إذا قعدت ولم أقم بطلاب ذاك مناحة الأموات</w:t>
      </w:r>
    </w:p>
    <w:p>
      <w:pPr>
        <w:pStyle w:val="BookText"/>
        <w:rPr/>
      </w:pPr>
      <w:r>
        <w:rPr>
          <w:rFonts w:ascii="Amiri" w:hAnsi="Amiri" w:eastAsia="Amiri" w:cs="Amiri"/>
          <w:color w:val="111111"/>
          <w:sz w:val="28"/>
          <w:sz w:val="28"/>
          <w:szCs w:val="28"/>
          <w:rtl w:val="true"/>
          <w:lang w:bidi="ar-SA"/>
        </w:rPr>
        <w:t>عذبت حياض الموت عندي‌بعدما كانت كريهة مورد النهلات</w:t>
      </w:r>
    </w:p>
    <w:p>
      <w:pPr>
        <w:pStyle w:val="BookText"/>
        <w:rPr/>
      </w:pPr>
      <w:r>
        <w:rPr>
          <w:rFonts w:ascii="Amiri" w:hAnsi="Amiri" w:eastAsia="Amiri" w:cs="Amiri"/>
          <w:color w:val="111111"/>
          <w:sz w:val="28"/>
          <w:sz w:val="28"/>
          <w:szCs w:val="28"/>
          <w:rtl w:val="true"/>
          <w:lang w:bidi="ar-SA"/>
        </w:rPr>
        <w:t>وكتب إليه يعلي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وأنتم يا بني‌اُميّة كالحجر لا يبني بغير مدر، وكالسيف لا يقطع إلّا بضاربه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كتابك بخبر القوم وحالهم، فلئن كانوا ذبحوه ذبح النطيحة بودِرَ بها الموت لينحرنّ‌ ذابحه نحر البدنة وافي بها الهدي الأجل، ثكلتني من أنا ابنها إن نمت عن طلب وتر عثمان،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العيش بعد قتل عثمان مرّاً، إن أدلج القوم فإنّي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قصدهم ما حوته يدي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أيسر مفقود إن دفعوا إلينا قتلة عثمان، وإن أبوا ذلك أنفقنا المال علي قتالهم، وإنّ‌ لنا ولهم لمعركة نتناحر فيها نحر القدار النقائع</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القدار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وهي‌ما نحر من إبل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قليل تصل لحومها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لمثل هذا اليوم أوصي الناس لا تعط‍‌ ضيماً أو يخرّ الراس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هؤلاء كتبوا إلي معاوية يحرّضونه ويغرّونه ويحرّكونه ويَهيجونه، إلّا سعيد بن العاص، فإنّه كتب بخلاف ما كتب به هؤلاء، كان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الحزم في التثبّت، والخطأ في العجلة، والشؤم في البدار، والسهم سهمك ما لم ينبض به الوتر، ولن يردّ الحالب في الضرع اللبن، ذكرت حقّ‌ أميرالمؤمنين علينا، وقرابتنا منه، وأنّه قتل فينا، فخصلتان ذكرهما نقص، والثالثة تكذّب، وأمرتنا بطلب دم عثمان، فأىّ‌ جهة تسلك فيها أباعبدالرحمان‌؟ ردمت الفجاج، واُحكم الأمر عليك، وولي زمامه غيرك، فدع مناوأة من لو كان افترش فراشه صدر الأمر لم يعدل به غيره،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عن قليل لا نتعارف، فهل نحن إلّا حىّ‌ من قريش، إن لم تنلنا الولاية لم يضق عنّا الحقّ‌، إنّها خلافة منافيّة، وبالله اقسم قسماً مبروراً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صحّت عزيمتك علي ما ورد به كتابك لاُلفينّك بين الحالين طليحاً، وهبني إخالك بعد خوض الدماء تنال الظفر، هل في ذلك عوض من ركوب المأثم ونقص الدين‌؟</w:t>
      </w:r>
    </w:p>
    <w:p>
      <w:pPr>
        <w:pStyle w:val="BookText"/>
        <w:rPr/>
      </w:pPr>
      <w:r>
        <w:rPr>
          <w:rFonts w:ascii="Amiri" w:hAnsi="Amiri" w:eastAsia="Amiri" w:cs="Amiri"/>
          <w:color w:val="111111"/>
          <w:sz w:val="28"/>
          <w:sz w:val="28"/>
          <w:szCs w:val="28"/>
          <w:rtl w:val="true"/>
          <w:lang w:bidi="ar-SA"/>
        </w:rPr>
        <w:t>أمّا أنا فلا علي بني‌اُميّة ولا لهم، أجعل الحزم داري، والبيت سجني، وأتوسّد الإسلام، وأستشعر العافية، فاعدل أباعبدالرحمان زمام راحلتك إلي محجّة الحقّ‌، واستوهب العافية لأهلك، واستعطف الناس علي قومك، وهيهات من قبولك ما أقول حتّي يفجّر مروان ينابيع الفتن تأجّج في البلاد، وكأنّي بكما عند ملاقاة الأبطال تعتذران بالقدر، ولبئس العاقبة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يضح لك الأمر،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تكاتب القوم به، ومن وقف عليه علم أنّ‌ الحال لم يكن حالاً يقبل العلاج والتدبير، وأنّه لم يكن بدّ من السيف، وأنّ‌ عليّاً عليه السلام كان أعرف بما عمل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ابن سنان في كتابه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الناس كافّة أنّه عليه السلام في قصّة الشوري عرض عليه عبدالرحمان بن عوف أن يعقد له الخلافة علي أن يعمل بكتاب الله وسنّة رسوله وسيرة أبي‌بكر وعمر، فلم يستجب إلي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علىّ‌ أن أعمل بكتاب الله وسنّة رسوله، وأجتهد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الناس في ذلك، فقالت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يدخل تحت الشرط‍‌؛ لأنّه لم يستصوب سيرتهما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امتنع؛ لأنّه مجتهد، والمجتهد لا يقلّد المجتهد، فأيّهما أقرب علي القولين جميعاً إثماً وأيسر وزراً؟ أن يقرّ معاوية علي ولاية الشام مدّة إلي أن تتوطّد خلافته، مع ما ظهر من جور معاوية وعداوته، ومدّ يده إلي الأموال والدماء أيّام سلطانه‌؟ أو أن يعاهد عبدالرحمان علي العمل بسيرة أبي‌بكر وعمر، ثمّ‌ يخالف بعض أحكامها إذا استقرّ الأمر له، ووقع العقد؟</w:t>
      </w:r>
    </w:p>
    <w:p>
      <w:pPr>
        <w:pStyle w:val="BookText"/>
        <w:rPr/>
      </w:pPr>
      <w:r>
        <w:rPr>
          <w:rFonts w:ascii="Amiri" w:hAnsi="Amiri" w:eastAsia="Amiri" w:cs="Amiri"/>
          <w:color w:val="111111"/>
          <w:sz w:val="28"/>
          <w:sz w:val="28"/>
          <w:szCs w:val="28"/>
          <w:rtl w:val="true"/>
          <w:lang w:bidi="ar-SA"/>
        </w:rPr>
        <w:t>ولا ريب أنّ‌ أحداً لا يخفي عليه فضل ما بين الموضعين، وفضل ما بين الإثمين، فمن لا يجيب إلي الخلافة والاستيلاء علي جميع بلاد الإسلام إذا تسمّح بلفظة يتلفّظ‍‌ بها يجوز أن يتأوّلها أو يورّي فيها، كيف يستجيب إلي إقرار الجائر وتقوية يده مع تمكينه في سلطانه، لتحصل له طاعة أهل الشام واستضافة طرف من الأطراف‌؟ وكأنّ‌ معني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أقرّ معاوية علي الشام‌؟ هو هلّا كان عليه السلام متهاوناً بأمر الدين راغباً في تشديد أمر الدنيا؟</w:t>
      </w:r>
    </w:p>
    <w:p>
      <w:pPr>
        <w:pStyle w:val="BookText"/>
        <w:rPr/>
      </w:pPr>
      <w:r>
        <w:rPr>
          <w:rFonts w:ascii="IRNazanin" w:hAnsi="IRNazanin" w:eastAsia="IRNazanin"/>
          <w:color w:val="111111"/>
          <w:sz w:val="28"/>
          <w:sz w:val="28"/>
          <w:szCs w:val="28"/>
          <w:rtl w:val="true"/>
          <w:lang w:bidi="fa-IR"/>
        </w:rPr>
        <w:t>والجواب عن هذا ظاهر، وجهل السائل عنه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حقيقة الجواب هو أنّ‌ عليّاً عليه السلام كان لا يري مخالفة الشرع لأجل السياسة، سواء كانت تلك السياسة دينيّة أو دنيويّة، أمّا الدنيويّة فنحو أن يتوهّم الإمام في إنسان أنّه يروم فساد خلافته من غير أن يثبت ذلك عليه يقيناً، فإنّ‌ عليّاً عليه السلام لم يكن يستحلّ‌ قتله، ولا حبسه، ولا يعمل بالتوهّم وبالقول غير المحقّق، وأمّا الدينيّة فنحو ضرب المتّهم بالسرقة، فإنّه أيضاً لم يكن يعمل به،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يثبت عليه بإقرار أو بيّنة أقمت عليه الحدّ، وإلّا لم أعترضه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علي عليه السلام قد كان منهم من يري خلاف هذا الرأي، ومذهب مالك بن أنس العمل علي المصالح المرسلة، وأنّه يجوز للإمام أن يقتل ثلث الاُمّة لإصلاح الثلثين، ومذهب أكثر الناس أنّه يجوز العمل بالرأي وبغالب الظنّ‌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مذهبه عليه السلام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عنده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عنده مقدّمة اخري</w:t>
      </w:r>
    </w:p>
    <w:p>
      <w:pPr>
        <w:pStyle w:val="BookText"/>
        <w:rPr/>
      </w:pPr>
      <w:r>
        <w:rPr>
          <w:rFonts w:ascii="Amiri" w:hAnsi="Amiri" w:eastAsia="Amiri" w:cs="Amiri"/>
          <w:color w:val="111111"/>
          <w:sz w:val="28"/>
          <w:sz w:val="28"/>
          <w:szCs w:val="28"/>
          <w:rtl w:val="true"/>
          <w:lang w:bidi="ar-SA"/>
        </w:rPr>
        <w:t>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استعمال الفاسق لا يجوز، ولم يكن ممّن يري تمهيد قاعدة الخلافة بمخالفة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تعيّن مجاهرته بالعزل، وإن أفضي ذلك إلي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الجواب الحقيقي، ولو لم يكن هذا هو الجواب الحقيقي لكان لقائل أن يقول لابن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عدوله عن الدخول تحت شرط‍‌ عبدالرحمان؛ كالقول في عدوله عن إقرار معاوية علي الشام، فإنّ‌ من ذهب إلي تغليطه في أحد الموضعين له أن يذهب إلي تغليطه في الموضع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آخر، وهو أنّا قد علمنا أنّ‌ أحد الأحداث الّتي نقمت علي عثمان وأفضت بالمسلمين إلي حصاره وقتله تولية معاوية الشام، مع ما ظهر من جوره وعدوانه، ومخالفة أحكام الدين في سلطانه، وقد خوطب عثمان في ذلك، فاعتذر بأنّ‌ عمر ولّاه قبله، فلم يقبل المسلمون عذره، ولا قنعوا منه إلّا بعزله، حتّي أفضي الأمر إلي ما أفضي، وكان علي عليه السلام من أكثر المسلمين لذلك كراهيّة، وأعرفهم بما فيه من الفساد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 عليه السلام افتتح عقد الخلافة له بتوليته معاوية الشام وإقراره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يبتدئ في أوّل أمره بما انتهي إليه عثمان في آخره، فأفضي إلي خلعه وقتله‌؟ ولو كان ذلك في حكم الشريعة سائغاً، والوزر فيه مأموناً، لكان غلطاً قبيحاً في السياسة، وسبباً قويّاً للعصيان والمخالفة، ولم يكن يمكنه عليه السلام أن يقول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رأيي عزل معاوية عند استقرار الأمر وطاعة الجمهور لي، وإنّ‌ قصدي بإقراره علي الولاية مخادعته وتعجيل طاعته ومبايعة الأجناد الّذين قبله، ثمّ‌ أستأنف بعد ذلك فيه ما يستحقّه من العزل، وأعمل فيه بموجب العدل؛ لأنّ‌ إظهاره عليه السلام لهذا العزم كان يتّصل خبره بمعاوية فيفسد التدبير الّذي شرع فيه، وينتقض الرأي الّذي 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طلحة والزبير حتّي خرجا إلي مكّة، وأذن لهما في العمرة، وذهب عنه الرأي في ارتباطهما قبله، ومنعهما من البعد عنه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اختلفت الرواة في خروج طلحة والزبير من المدينة، هل كان</w:t>
      </w:r>
    </w:p>
    <w:p>
      <w:pPr>
        <w:pStyle w:val="BookText"/>
        <w:rPr/>
      </w:pPr>
      <w:r>
        <w:rPr>
          <w:rFonts w:ascii="Amiri" w:hAnsi="Amiri" w:eastAsia="Amiri" w:cs="Amiri"/>
          <w:color w:val="111111"/>
          <w:sz w:val="28"/>
          <w:sz w:val="28"/>
          <w:szCs w:val="28"/>
          <w:rtl w:val="true"/>
          <w:lang w:bidi="ar-SA"/>
        </w:rPr>
        <w:t>بإذن علي عليه السلام أم لا؟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خرجا عن غير إذنه ولا علمه فسؤاله ساقط‍‌،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استأذناه في العمرة وأذن لهما فقد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تريدان العمرة، وإنّما تريدان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وخوّفهما بالله من التسرّع إلي الفتنة، وما كان يجوز له في الشرع أن يحبسهما، ولا في السياسة، أمّا في الشرع فلأنّه محظور أن يعاقب الإنسان بما لم يفعل وعلي ما يظنّ‌ منه، ويجوز إلّا يقع، وأمّا في السياسة فلأنّه لو أظهر التهمة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أفاضل السابقين، وجلّة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ذلك من التنفير عنه مالا يخفي، ومن الطعن عليه ما هو معلوم،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إمامته علي ثقة، فلذلك يتّهم الرؤساء، ولا يأمن الفضلاء، لا سيّما وطلحة كان أوّل من بايعه، والزبير لم يزل مشتهراً بنصرته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حبسهما وأظهر الشكّ‌ فيهما لم يسكن أحد إلي جهته، ولنفر الناس كلّهم عن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استصلحهما وولّاهما، وارتبطهما بالإجابة إلي أغراضهما؟</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فحوي هذا أنّكم تطلبون من أميرالمؤمنين عليه السلام أن يكون في الإمامة مغلوباً علي رأيه، مفتاناً عليه في تدبيره، فيقرّ معاوية علي ولاية الشام غصباً، ويولّي طلحة والزبير مصر والعراق كرهاً، وهذا شيء مادخل تحته أحد ممّن قبله، ولا رضوا أن يكون لهم من الإمامة الاسم، ومن الخلافة اللفظ‍‌، ولقد حورب عثمان وحصر علي أن يعزل بعض ولاته فلم يجب إلي ذلك، فكيف تسومون عليّاً عليه السلام أن يفتتح أمره بهذه الدنيّة ويرضي بالدخول تحت هذه 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تعلّقهم بتولية أميرالمؤمنين عليه السلام محمّد بن أبي‌بكر مصر، وعزله قيس بن سعد عنها حتّي قتل محمّد بها واستولي معاوية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رحمه الله لم يكن بأهل لولاية مصر؛ لأنّه كان شجاعاً زاهداً فاضلاً، صحيح العقل والرأي، وكان مع ذلك من المخلصين في محبّة أميرالمؤمنين عليه السلام، والمجتهدين في طاعته، وممّن لا يتّهم عليه، ولا يرتاب بنصحه، وهو ربيبه وخرّيجه، ويجري مجري أحد أولاده عليه السلام؛ لتربيته له، وإشفاقه عليه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المصريّون علي غاية المحبّة له والإيثار لولايته، ولمّا حاصروا عثمان وطالبوه</w:t>
      </w:r>
    </w:p>
    <w:p>
      <w:pPr>
        <w:pStyle w:val="BookText"/>
        <w:rPr/>
      </w:pPr>
      <w:r>
        <w:rPr>
          <w:rFonts w:ascii="Amiri" w:hAnsi="Amiri" w:eastAsia="Amiri" w:cs="Amiri"/>
          <w:color w:val="111111"/>
          <w:sz w:val="28"/>
          <w:sz w:val="28"/>
          <w:szCs w:val="28"/>
          <w:rtl w:val="true"/>
          <w:lang w:bidi="ar-SA"/>
        </w:rPr>
        <w:t>بعزل عبدالله بن سعد بن أبي‌سرح عنهم اقترحوا تأمير محمّد بن أبي‌بكر عليهم، فكتب له عثمان بالعهد علي مصر وصار مع المصريّين حتّي تعقّبه كتاب عثمان إلي عبدالله بن سعد في أمره وأمر المصريّين بما هو معروف، فعادوا جميعاً، وكان من قتل عثمان ما كان، فلم يكن ظاهر الرأي ووجه التدبير إلّا تولية محمّد بن أبي‌بكر علي مصر لما ظهر من ميل المصريّين إليه وإيثارهم له، واستحقاقه لذلك بتكامل خصال الفضل فيه، فكان الظنّ‌ قويّاً باتّفاق الرعيّة علي طاعته، وانقيادهم إلي نصرته، واجتماعهم علي محبّته، فكان من فساد الأمر واضطرابه عليه حتّي كان ما كان، وليس ذلك يعيب علي أميرالمؤمنين عليه السلام، فإنّ‌ الاُمور إنمّا يعتمدها الإمام علي حسب ما يظنّ‌ فيها من المصلحة، ولا يعلم الغيب إلّا الله تعالي، وقد ولّي رسول الله صلى الله عليه و آله في مؤتة جعفراً فقتل، وولّي زيداً فقتل، وولّي عبدالله بن رواحة فقتل، وهزم الجيش، وعاد من عاد منهم إلي المدينة بأسوأ حال، فهل لأحد أن يعيب رسول الله صلى الله عليه و آله بهذا، ويطعن في تدبيره‌؟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أصحابه عليه السلام فارقوه وصاروا إلي معاوية، كعقيل بن أبي‌طالب أخيه، والنجاشي شاعره، ورقبة بن مصقلة أحد الوجوه من أصحابه، ولولا أنّه كان يوحشهم ولا يستميلهم لم يفارقوه ويصيروا إلي عدوّه، وهذا يخالف حكم السياسة، وما يجب من تألّف قلوب الأصحاب والرعيّة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أوّلاً لا ننكر أن يكون كلّ‌ من رغب في حطام الدنيا وزخرفها وأحبّ‌ العاجل من ملاذّها وزينتها يميل إلي معاوية الّذي يبذل منها كلّ‌ مطلوب، ويسمح بكلّ‌ مأمول، ويطعم خراج مصر عمرو بن العاص، ويضمن لذي الكلاع وحبيب بن مسلمة ما يوفي علي الرجاء والاقتراح، وعلي عليه السلام لا يعدل فيما هو أمين عليه من مال المسلمين عن قضيّة الشريعة وحكم الملّة، حتّي يقول خالد بن معمر السدوسي لعلباء بن الهيثم، وهو يحمله علي مفارقة علي عليه السلام واللحاق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علباء في عشيرتك، وانظر لنفسك ولرحمك، ماذا تؤمّل عند رجل أردته علي أن يزيد في عطاء الحسن والحسين دريهمات يسيرة ريثما يرأبان بها ظلف عيشهما؟ فأبي وغضب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عقيل، فالصحيح الّذي اجتمع ثقات الرواة عليه أنّه لم يجتمع مع معاوية إلّا بعد وفاة أميرالمؤمنين عليه السلام، ولكنّه لازم المدينة، ولم يحضر حرب الجمل وصفّين، وكان ذلك بإذن أميرالمؤمنين عليه السلام، وقد كتب عقيل إليه بعد الحكمين يستأذنه في القدوم عليه الكوفة بولده وبقيّة أهله، فأمره عليه السلام بالمقام، وقد روي في خبر مشهور أنّ‌ معاوية وبّخ سعيد بن العاص علي تأخيره عنه في صفّين،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لودعوتني لوجدتني قريباً، ولكنّي جلست مجلس عقيل وغيره من بني‌هاشم، ولو أوعبنا لأوعبوا</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أوعب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خرجوا جميعهم للغزو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النجاشي، فإنّه شرب الخمر في شهر رمضان، فأقام علي عليه السلام الحدّ عليه، وزاده عشرين جلدة، 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العلاوة</w:t>
      </w:r>
      <w:r>
        <w:rPr>
          <w:rStyle w:val="FootnoteAnchor"/>
          <w:rtl w:val="true"/>
        </w:rPr>
        <w:footnoteReference w:id="7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لجرأتك علي الله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النجاشي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رقبة بن مصقلة، فإنّه ابتاع سبي بني‌ناجية وأعتقهم، وألطّ‍‌ بالمال</w:t>
      </w:r>
      <w:r>
        <w:rPr>
          <w:rStyle w:val="FootnoteAnchor"/>
          <w:rtl w:val="true"/>
        </w:rPr>
        <w:footnoteReference w:id="753"/>
      </w:r>
      <w:r>
        <w:rPr>
          <w:rFonts w:ascii="Amiri" w:hAnsi="Amiri" w:eastAsia="Amiri" w:cs="Amiri"/>
          <w:color w:val="111111"/>
          <w:sz w:val="28"/>
          <w:sz w:val="28"/>
          <w:szCs w:val="28"/>
          <w:rtl w:val="true"/>
          <w:lang w:bidi="ar-SA"/>
        </w:rPr>
        <w:t>وهرب إلي معاوية،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وأبق إباق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تعطيل الحدود وإباحة حكم الدين وإضاعة مال المسلمين من التألّف والسياسة لمن يريد وجه الله تعالي، والتلزّم بالدين، ولا يظنّ‌ بعلي عليه السلام التساهل والتسامح في صغير من ذلك ولا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الخوارج وهي التحكيم، وقد يحتجّ‌ به علي أنّه اعتمد مالايجوز في الشرع، وقد يحتجّ‌ به علي أنّه اعتمد ما ليس بصواب في تدبير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الرجال في دين الله،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الثاني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 لاح له النصر، وظهرت أمارات الظفر بمعاوية، ولم يبق إلّا أن يأخذ برقبته فترك التصميم علي ذلك، وأخلد إلي التحكيم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تحكيمه يدلّ‌ علي شكّ‌ منه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 بحكومة</w:t>
      </w:r>
    </w:p>
    <w:p>
      <w:pPr>
        <w:pStyle w:val="BookText"/>
        <w:rPr/>
      </w:pPr>
      <w:r>
        <w:rPr>
          <w:rFonts w:ascii="Amiri" w:hAnsi="Amiri" w:eastAsia="Amiri" w:cs="Amiri"/>
          <w:color w:val="111111"/>
          <w:sz w:val="28"/>
          <w:sz w:val="28"/>
          <w:szCs w:val="28"/>
          <w:rtl w:val="true"/>
          <w:lang w:bidi="ar-SA"/>
        </w:rPr>
        <w:t>أبي‌موسي وهو فاسق عنده بتثبيطه أهل الكوفة عنه في حرب البصرة‌؟ وكيف رضي بتحكيم عمرو بن العاص وهو أفسق الفاسقين‌؟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تحكيم الرجال في الدين فليس بمحظور، فقد أمر الله تعالي بالتحكيم بين المرأة وزوجها،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جزاء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 التصميم بعد ظهور أمارات النصر؟ فقد تواتر الخبر بأنّ‌ أصحابه لمّا رفع أهل الشام المصاحف عند ظهور أهل العراق عليهم ومشارفة هلاك معاوية وأصحابه، انخدعوا برفع المصاحف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 التصميم علي حربهم، ولا يجوز لنا إلّا وضع السلاح ورفع الحرب والرجوع إلي المصاحف وحكمها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خديعة، وإنّها 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بالصبر ولو ساعة واحدة، فأبوا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الأشتر 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أعود وقد لاحت أمارات النصر والظفر؟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 مرّة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فأعاد الجواب بنحو قوله الأوّل وسأل أن يمهل ساعة من النهار،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 وبينه وصيّة إلّا يقبل، فإن لم تبعث إليه من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قتلناك بسيوفنا كما قتلنا عثمان، أو قبضنا عليك وأسلمناك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الرسول إلي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تظفر أنت هاهنا وتكسر جنود الشام، ويقتل أميرالمؤمنين عليه السلام في مضربه‌؟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فعلوها؟ لا بارك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أن أخذت بمخنق</w:t>
      </w:r>
      <w:r>
        <w:rPr>
          <w:rStyle w:val="FootnoteAnchor"/>
          <w:rtl w:val="true"/>
        </w:rPr>
        <w:footnoteReference w:id="754"/>
      </w:r>
      <w:r>
        <w:rPr>
          <w:rFonts w:ascii="Amiri" w:hAnsi="Amiri" w:eastAsia="Amiri" w:cs="Amiri"/>
          <w:color w:val="111111"/>
          <w:sz w:val="28"/>
          <w:sz w:val="28"/>
          <w:szCs w:val="28"/>
          <w:rtl w:val="true"/>
          <w:lang w:bidi="ar-SA"/>
        </w:rPr>
        <w:t>معاوية ورأي الموت عياناً أرجع‌؟ ثمّ‌ عاد فشتم أهل العراق وسبّهم، وقال لهم وقالوا له ما هو منقول مشهور، وقد ذكرنا الكثير منه فيما تقدّم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الحال وقعت هكذا فأىّ‌ تقصير وقع من أميرالمؤمنين عليه السلام‌؟ وهل ينسب المغلوب علي أمره المقهور علي رأيه إلي تقصير أو فساد تدبير؟</w:t>
      </w:r>
    </w:p>
    <w:p>
      <w:pPr>
        <w:pStyle w:val="BookText"/>
        <w:rPr/>
      </w:pPr>
      <w:r>
        <w:rPr>
          <w:rFonts w:ascii="Amiri" w:hAnsi="Amiri" w:eastAsia="Amiri" w:cs="Amiri"/>
          <w:color w:val="111111"/>
          <w:sz w:val="28"/>
          <w:sz w:val="28"/>
          <w:szCs w:val="28"/>
          <w:rtl w:val="true"/>
          <w:lang w:bidi="ar-SA"/>
        </w:rPr>
        <w:t>وبهذا نجيب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التحكيم يدلّ‌ علي الشكّ‌ في أمره؛ لأنّه إنّما يدلّ‌ علي ذلك لو ابتدأ هو به، فأمّا إذا دعاه إلي ذلك غيره واستجاب إليه أصحابه فمنعهم وأمرهم أن يمرّوا علي وتيرتهم وشأنهم فلم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لهم أنّها مكيدة فلم يتبيّنوا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أن يقتل أو يسلم إلي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يدلّ‌ تحكيمه علي شكّه، بل يدلّ‌ علي أنّه قد دفع بذلك ضرراً عظيماً عن نفسه، ورجا أن يحكم الحكمان بالكتاب، فتزول الشبهة عمّن طلب التحكيم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تحكيمه عَمراً مع ظهور فسقه؛ فإنّه لم يرض به، وإنّما رضي به مخالفه، وكرهه هو فلم يقبل منه،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أجاب ابن عبّاس رحمه الله عن هذا، فقال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رأيتم لو كانت المرأة يهوديّة فبعثت حكماً من أهلها أ كنّا نسخط‍‌ ذلك‌؟</w:t>
      </w:r>
    </w:p>
    <w:p>
      <w:pPr>
        <w:pStyle w:val="BookText"/>
        <w:rPr/>
      </w:pPr>
      <w:r>
        <w:rPr>
          <w:rFonts w:ascii="Amiri" w:hAnsi="Amiri" w:eastAsia="Amiri" w:cs="Amiri"/>
          <w:color w:val="111111"/>
          <w:sz w:val="28"/>
          <w:sz w:val="28"/>
          <w:szCs w:val="28"/>
          <w:rtl w:val="true"/>
          <w:lang w:bidi="ar-SA"/>
        </w:rPr>
        <w:t>وأمّا أبوموسي؛ فقد كرهه أميرالمؤمنين عليه السلام، وأراد أن يجعل بدله عبدالله بن عبّاس،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الحكمان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أضرم النار إلّا الأشتر؟ وهل جرّ ما تري إلّا حكومة الأشتر؟ ولكن أباموسي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يقبلوا منه، وأثنوا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نرضي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علي مضض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الرأي لمّا دعاه العبّاس وقت وفاة الرسول صلى الله عليه و آله إلي البيعة،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ابايعك،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صلى الله عليه و آله بايع ابن عمّه، فلا يختلف عليك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يطمع فيها طامع غيري‌؟ فما راعه إلّا الضوضاء واللغط‍‌ في باب الدار،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بويع أبوبكر بن أبي‌قحافة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صواب الرأي وفساده فيما يرجع إلي مثل هذه الواقعة يستندان إلي ما قد كان غلب علي الظنّ‌، ولا ريب أنّه عليه السلام لم يغلب علي ظنّه أنّ‌ أحداً يستأثر عليه بالخلافة لأحوال قد كان مهّدها له رسول الله صلى الله عليه و آله، وما توهّم إلّا أنّه ينتظر ويرتقب</w:t>
      </w:r>
    </w:p>
    <w:p>
      <w:pPr>
        <w:pStyle w:val="BookText"/>
        <w:rPr/>
      </w:pPr>
      <w:r>
        <w:rPr>
          <w:rFonts w:ascii="Amiri" w:hAnsi="Amiri" w:eastAsia="Amiri" w:cs="Amiri"/>
          <w:color w:val="111111"/>
          <w:sz w:val="28"/>
          <w:sz w:val="28"/>
          <w:szCs w:val="28"/>
          <w:rtl w:val="true"/>
          <w:lang w:bidi="ar-SA"/>
        </w:rPr>
        <w:t>خروجه من البيت وحضوره، ولعلّه قد كان يخطر له أنّه إمّا أن يكون هو الخليفة أو يشاور في الخلافة إلي من يفوّض، وما كان يتوهّم أنّه يجري الأمر علي ما جري من الفلتة عند ثوران تلك الفتنة، ولا يشاور هو ولا العبّاس ولا أحد من بني‌هاشم، وإنّما كان يكون تدبيره فاسداً لو كان يحاذر خروج الأمر عنه، ويتوهّم ذلك، ويغلب علي ظنّه إن لم يبادر تحصيله بالبيعة المعجّلة في الدار من وراء الأبواب والأغلاق، وإلّا فاته، ثمّ‌ يهمل ذلك ولا يفعله، وقد صرّح هو بما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يطمع فيها طامع غيري‌؟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البيعة هاهنا واُحبّ‌ أن أصحر</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أصحر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أنّه يستهجن أن يبايع سرّاً خلف الحجب والجدران، ويجب أن يبايع جهرة بمحضر من الناس كما قال، حيث طلبوا منه بعد قتل عثمان أن يبايعهم في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ولا خطر له ما في ضمير الأيّام، وما يحدث الوقت من وقوع ما لا يتوهّم العقلاء وأرباب الأفكار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قصّر في طلب الخلافة عند بيعة أبي‌بكر، وقد كان اجتمع له من بني‌هاشم وبني‌اُميّة وغيرهم من أفناء الناس من يتمكّن بهم من المنازعة وطلب الخلافة، فقصّر عن ذلك، لا جبناً؛ لأنّه كان أشجع البشر، ولكن قصور تدبير وضعف رأي، ولهذا أكفرته الكامليّة</w:t>
      </w:r>
      <w:r>
        <w:rPr>
          <w:rStyle w:val="FootnoteAnchor"/>
          <w:rtl w:val="true"/>
        </w:rPr>
        <w:footnoteReference w:id="756"/>
      </w:r>
      <w:r>
        <w:rPr>
          <w:rFonts w:ascii="Amiri" w:hAnsi="Amiri" w:eastAsia="Amiri" w:cs="Amiri"/>
          <w:color w:val="111111"/>
          <w:sz w:val="28"/>
          <w:sz w:val="28"/>
          <w:szCs w:val="28"/>
          <w:rtl w:val="true"/>
          <w:lang w:bidi="ar-SA"/>
        </w:rPr>
        <w:t>وأكفرت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الصحابة لتركهم بيعته، وكفر هو بترك المنازعة لهم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مذهبنا؛ فإنّه لم يكن عليه السلام منصوصاً عليه، وإنّما كان يدّعيها بالأفضليّة والقرابة والسابقة والجهاد ونحو ذلك من الخصائص، فلمّا وقعت بيعة أبي‌بكر رأي هو علي عليه السلام أنّ‌ الأصلح للإسلام ترك النزاع، وأنّه يخاف من النزاع حدوث فتنة تحلّ‌ معاقد الملّة وتزعزع أركانها، فحضر وبايع طوعاً، ووجب علينا بعد مبايعته ورضاه أن</w:t>
      </w:r>
    </w:p>
    <w:p>
      <w:pPr>
        <w:pStyle w:val="BookText"/>
        <w:rPr/>
      </w:pPr>
      <w:r>
        <w:rPr>
          <w:rFonts w:ascii="Amiri" w:hAnsi="Amiri" w:eastAsia="Amiri" w:cs="Amiri"/>
          <w:color w:val="111111"/>
          <w:sz w:val="28"/>
          <w:sz w:val="28"/>
          <w:szCs w:val="28"/>
          <w:rtl w:val="true"/>
          <w:lang w:bidi="ar-SA"/>
        </w:rPr>
        <w:t>نرضي بمن رضي هو عليه السلام، ونطيع من أطاعه؛ لأنّه القدوة، وأفضل من تركه صلى الله عليه و آله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 فلهم عن ذلك جواب آخر معروف من قواعدهم</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راجع ما أوردناه في‌عنوان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بعد النبىّ‌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قصّر في الرأي حيث دخل في الشوري؛ لأنّه جعل نفسه بدخوله فيها نظيراً لعثمان وغيره من الخمسة، وقد كان الله تعالي رفعه عنهم وعلي من كان قبلهم، فوهن بذلك قدره، وطأطأ من جلالته، ألا تري أنّه يستهجن ويقبح من أبي‌حنيفة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يجعلا أنفسهما نظراء لبعض من بدا طرفاً من الفقه، ويستهجن ويقبح من سيبويه والأخفش أن يوازيا أنفسهما بمن يعلم أبواباً يسيرة من النحو؟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وإن كان أفضل من أصحاب الشوري، فإنّه كان يظنّ‌ إن ولي الأمر أحدهم بعد عمر لا يسير سيرة صالحة، وأن تضطرب بعض امور الإسلام، وقد كان يثني علي سيرة عمر ويحمدها، فواجب عليه بمقتضي ظنّه أن يدخل معهم فيما أدخله عمر فيه؛ توقّعاً لأن يفضي الأمر إليه، فيعمل بالكتاب والسنّة، ويحيي معالم رسول الله صلى الله عليه و آله، وليس اعتماد ما يقتضيه الشرع ممّا يوجب نقصاً في الرأي، فلا تدبير أصحّ‌ ولا أسدّ من تدبير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أصاب حيث أقام بالمدينة وعثمان محصور، وقد كان يجب في الرأي أن يخرج عنها بحيث لا تنوط‍‌ بنو اميّة به دم عثمان، فإنّه لو كان بعيداً عن المدينة لكان من قذفهم إيّاه بذلك أبعد، وعنه أنزه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يخطر له مع براءته من دم عثمان أنّ‌ أهل الفساد من بني‌اُميّة يرمونه بأمره، والغيب لا يعلمه إلّا الله، وكان يري مقامه بالمدينة أدعي إلي انتصار عثمان علي المحاصرين له، فقد حضر هو بنفسه مراراً، وطرد الناس عنه، وأنفذ إليه ولديه وابن أخيه عبدالله، ولولا حضور علي عليه السلام بالمدينة لقتل عثمان قبل أن يقتل بمدّة، وما تراخي أمره وتأخّر قتله إلّا لمراقبة الناس له حيث شاهدوه ينتصر له، ويحامي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في مقتضي الرأي حيث قتل عثمان أن يغلق بابه ويمنع الناس من الدخول إليه، فإنّ‌ العرب كانت تضطرب اضطرابة ثمّ‌ تؤول إليه؛ لأنّه تعيّن للأمر بحكم الحال الحاضرة، فلم يفعل، وفتح بابه وترشّح للأمر وبسط‍‌ له يده، فلذلك انتقضت عليه العرب من أقطارها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يري أنّ‌ القيام بالأمر يومئذ فرض عليه لا يجوز له الإخلال به؛ لعدم من يصلح في ظنّه للخلافة، فما كان يجوز له أن يغلق بابه ويمتنع، وما الّذي كان يومئذ أن يبايع الناس طلحة أو الزبير أو غيرهما ممّن لا يراه أهلاً للأمر، فقد كان عبدالله بن الزبير يومئذ يزعم أنّ‌ عثمان عهد إليه بالخلافة وهو محصور، وكان مروان يطمع أن ينحاز إلي طرف من الأطراف فيخطب لنفسه بالخلافة، وله من بني‌اُميّة شيعة وأصحاب؛ بشبهة أنّه ابن عمّ‌ عثمان وأنّه كان يدبّر أمر الخلافة علي عهده، وكان معاوية يرجو أن ينال الخلافة؛ لأنّه من بني‌اُميّة وابن عمّ‌ عثمان، وأمير الشام عشرين سنة، وقد كان قوم من بني‌اُميّة يتعصّبون لأولاد عثمان المقتول، ويرومون إعادة الخلافة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يسوغ لعلي عليه السلام في الدين إذا طلبه المسلمون للخلافة أن يمتنع عنها، ويعلم أنّها ستصير إذا امتنع إلي هؤلاء، فلذلك فتح بابه، وامتنع امتناع من يحاول أن يعلم ما في قلوب الناس، هل لرغبتهم إليه حقيقة أم لا؟ فلمّا رأي منهم التصميم وافق لوجوب الموافقة عليه، وقد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حضور الحاضر ووجوب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لألقيت حبلها علي غاربها، ولسقيت آخرها بكأس أوّلها</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من الخطبة المعروفة بالشقشقيّة،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لابن أبي‌الحديد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بما قلناه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إذ ملك شريعة الفرات علي معاوية بعد أن كان معاوية ملكها عليه ومنعه وأهل العراق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معاوية وأهل الشام منها، فكان يأخذهم قبضاً بالأيدي‌؟ فإنّه لم يصبر علي منعهم عن الماء، بل فسح لهم في الورود، وهذا يخالف ما يقتضيه تدبير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لم يكن يستحلّ‌ ما استحلّه معاوية من تعذيب البشر بالعطش، فإنّ‌ الله تعالي ما أمر في أحد من العصاة الّذين أباح دماءهم بذلك، ولا فسح فيه في نحو القصاص، أو حدّ الزاني المحصن، أو قتل قاطع الطريق، أو قتال البغاة والخوارج، وما كان أميرالمؤمنين ممّن يترك حكم الله وشريعته، ويعتمد ما هو محرّم فيها لأجل الغلبة والقهر والظفر بالعدوّ، ولذلك لم يكن يستحلّ‌ البيات</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أوقع به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الغدر، ولا النكث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فمن الجائز أن يكون عليه السلام غلب علي ظنّه أنّ‌ أهل الشام إن منعوا من الماء كان ذلك أدعي لهم إلي الحملات الشديدة المنكرة علي عسكره، وأن يضعوا فيهم السيوف، فيأتوا عليهم ويكسروهم بشدّة حنقهم وقوّة داعيهم إلي ورود الماء، فإنّ‌ ذلك من أشدّ الدواعي إلي أن يستميت القوم ويستقتلوا، ومن الّذي يقف بين يدي جيش عظيم عرمرم حنق قد اشتدّ بهم العطش، وهم يرون الماء كبطون الحيّات، لا يحول بينهم وبينه إلّا قوم مثلهم، بل أقلّ‌ منهم عِدّة وأضعف عُدّة، ولذلك لمّا حال معاوية بين أهل العراق وبين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لأمنعنّهم وروده فأقتلهم بشفار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القوم وبين الماء، فليسوا ممّن يري الماء ويصبر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اخلّي 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فسفّه 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 أنّ‌ ابن أبي‌طالب وأهل العراق يموتون بإزائك عطشاً والماء بمعقد الأزر وسيوفهم في أيديهم‌؟ فلجّ‌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أسقيهم قطرة كما قتلوا عثمان عطشاً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مسّ‌ أهل العراق العطش أشار علي عليه السلام إلي الأشعث أن احمل، وإلي الأشتر أن احمل، فحملا بمن معهما فضربا أهل الشام ضرباً أشاب الوليد، وفرّ معاوية ومن رأي رأيه وتابعه علي قوله عن الماء كما تفرّ الغنم خالطها السباع، وكان قصاري أمره ومنتهي همّته أن يحفظ‍‌ رأسه، وينجو بنفسه، وملك أهل العراق عليهم الماء ودفعوهم عنه، فصاروا في البرّ القفر، وصار علي عليه السلام وأصحابه علي شريعة الفرات مالكين لها، فما الّذي كان يؤمّن عليّاً عليه السلام لو أعطش القوم أن يذوق هو وأصحابه منهم مثل ما أذاقهم‌؟</w:t>
      </w:r>
    </w:p>
    <w:p>
      <w:pPr>
        <w:pStyle w:val="BookText"/>
        <w:rPr/>
      </w:pPr>
      <w:r>
        <w:rPr>
          <w:rFonts w:ascii="Amiri" w:hAnsi="Amiri" w:eastAsia="Amiri" w:cs="Amiri"/>
          <w:color w:val="111111"/>
          <w:sz w:val="28"/>
          <w:sz w:val="28"/>
          <w:szCs w:val="28"/>
          <w:rtl w:val="true"/>
          <w:lang w:bidi="ar-SA"/>
        </w:rPr>
        <w:t>وهل بعد الموت بالعطش أمر يخافه الإنسان‌؟ وهل يبقي له ملجأ إلّا السيف يحمل به فيضرب خصمه إلي أن يقتل أحدهما؟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حيث محا اسمه بالخلافة من صحيفة الحكومة، فإنّ‌ ذلك ممّا وهّنه عند أهل العراق، وقوّي الشبهة في نفوس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احتذي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دعي إليه واقترحه الخصم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رسول الله صلى الله عليه و آله في صحيفة الحديبيّة، حيث محا اسمه من النبوّة لمّا قال 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صلى الله عليه و سلم لما حاربناك، ولا منعناك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 صلى الله عليه و آله وهو يومئذ كاتب تلك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ستدعي إلي مثلها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أعلام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دلائل صدقه، ومثله جري له 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غير مصيب في ترك الاحتراس، فقد كان يعلم كثرة أعدائه، ولم يكن يحترس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يخرج ليلاً في قميص ورداء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كمن له ابن ملجم في المسجد فقتله، ولو كان احترس وحفظ‍‌ نفسه ولم يخرج إلّا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ليلاً كانت معه أضواء وشرطة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 كان قادحاً في السياسة والتدبير فليكن قادحاً في تدبير عمر وسياسته، وهو عند الناس في الطبقة العليا في السياسة وصحّة التدبير، وليكن قادحاً في تدبير معاوية، فقد ضربه الخارجي بالسيف ليلة ضرب أميرالمؤمنين عليه السلام فجرحه ولم يأت علي نفسه، ومعاوية عند هؤلاء سديد التدبير، وليكن قادحاً في صحّة تدبير رسول الله صلى الله عليه و آله، فقد كان يخرج وحده في المدينة ليلاً ونهاراً مع كثرة أعدائه، وقد كان يأكل ما دعي إليه ولا يحترس، حتّي أكل من يهوديّة شاة مشويّة قد سمّته فيها فمرض، وخيف عليه التلف، ولمّا برأ لم تزل تنتقض عليه حتّي مات منها، وقال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من تلك الأكلة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العرب في ذلك الزمان تحترس، ولا تعرف الغيلة والفتك، وكان ذلك عندهم قبيحاً يعيّر به فاعله؛ لأنّ‌ الشجاعة غير ذلك، والغيلة فعل العجزة من الرجال، ولأنّ‌ عليّاً عليه السلام كانت هيبته قد تمكّنت في صدور الناس، فلم يكن يظنّ‌ أنّ‌ أحداً يقدم عليه غيلة</w:t>
      </w:r>
    </w:p>
    <w:p>
      <w:pPr>
        <w:pStyle w:val="BookText"/>
        <w:rPr/>
      </w:pPr>
      <w:r>
        <w:rPr>
          <w:rFonts w:ascii="Amiri" w:hAnsi="Amiri" w:eastAsia="Amiri" w:cs="Amiri"/>
          <w:color w:val="111111"/>
          <w:sz w:val="28"/>
          <w:sz w:val="28"/>
          <w:szCs w:val="28"/>
          <w:rtl w:val="true"/>
          <w:lang w:bidi="ar-SA"/>
        </w:rPr>
        <w:t>أو مبارزة في حرب، فقد كان بلغ من الذكر بالشجاعة مبلغاً عظيماً لم يبلغه أحد من الناس، لا من تقدّم ولا من تأخّر، حتّي كانت أبطال العرب تفزع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إلي عمرو بن معديكرب وهو شجاع العرب الّذي تضرب به الأمثال كتب إليه عمر بن الخطّاب في أمر أنكره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وغدر تخوّفه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أقمت علي ما أنت عليه لأبعثنّ‌ إليك رجلاً تستصغر معه نفسك، يضع سيفه علي هامّتك فيخرجه من بين فخذيك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لمّا وقف علي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هدّدني بعلي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شبيب بن بجرة لابن ملجم لمّا رآه يشدّ الحرير علي بطنه وصدره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لقد جئت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تقدر علي ذلك‌؟ فاستبعد أن يتمّ‌ لابن ملجم ما عزم عليه، ورآه مراماً وعراً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هذا وأمثاله مسند إلي غلبات الظنون، فمن غلبت علي ظنّه السلامة مع الاسترسال لم يجب عليه الاحتراس، وإنّما يجب الاحتراس علي من يغلب علي ظنّه العطب إن لم يحترس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بما أوضحناه فساد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تدبيره عليه السلام وسياسته لم تكن صالحة، وبان أنّه أصحّ‌ الناس تدبيراً، وأحسنهم سياسة، وإنّما الهوي والعصبيّة لا حيلة فيهما</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لابن أبي‌الحديد </w:t>
      </w:r>
      <w:r>
        <w:rPr>
          <w:rFonts w:eastAsia="Amiri" w:cs="Amiri" w:ascii="Amiri" w:hAnsi="Amiri"/>
          <w:color w:val="111111"/>
          <w:sz w:val="28"/>
          <w:szCs w:val="28"/>
          <w:lang w:bidi="ar-SA"/>
        </w:rPr>
        <w:t>232/10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bookmarkStart w:id="1001" w:name="pg17040_185720"/>
    </w:p>
    <w:p>
      <w:pPr>
        <w:pStyle w:val="Heading4"/>
        <w:numPr>
          <w:ilvl w:val="3"/>
          <w:numId w:val="1"/>
        </w:numPr>
        <w:rPr/>
      </w:pPr>
      <w:bookmarkStart w:id="1002" w:name="__RefHeading___Toc6526114_3381743652"/>
      <w:bookmarkStart w:id="1003" w:name="_Toc397"/>
      <w:bookmarkEnd w:id="1001"/>
      <w:bookmarkEnd w:id="1002"/>
      <w:r>
        <w:rPr>
          <w:rtl w:val="true"/>
        </w:rPr>
        <w:t>الباب السادس</w:t>
      </w:r>
      <w:r>
        <w:rPr>
          <w:rtl w:val="true"/>
        </w:rPr>
        <w:t xml:space="preserve">: </w:t>
      </w:r>
      <w:r>
        <w:rPr>
          <w:rtl w:val="true"/>
        </w:rPr>
        <w:t>سياسته عليه السلام الحربيّة وفيه فروع</w:t>
      </w:r>
      <w:r>
        <w:rPr>
          <w:rtl w:val="true"/>
        </w:rPr>
        <w:t>:</w:t>
      </w:r>
      <w:bookmarkEnd w:id="1003"/>
    </w:p>
    <w:p>
      <w:pPr>
        <w:pStyle w:val="Heading5"/>
        <w:numPr>
          <w:ilvl w:val="4"/>
          <w:numId w:val="1"/>
        </w:numPr>
        <w:rPr/>
      </w:pPr>
      <w:bookmarkStart w:id="1004" w:name="__RefHeading___Toc6526116_3381743652"/>
      <w:bookmarkStart w:id="1005" w:name="_Toc398"/>
      <w:bookmarkEnd w:id="1004"/>
      <w:r>
        <w:rPr>
          <w:rtl w:val="true"/>
        </w:rPr>
        <w:t>الأوّل</w:t>
      </w:r>
      <w:r>
        <w:rPr>
          <w:rtl w:val="true"/>
        </w:rPr>
        <w:t xml:space="preserve">: </w:t>
      </w:r>
      <w:r>
        <w:rPr>
          <w:rtl w:val="true"/>
        </w:rPr>
        <w:t>الاهتمام بالتدريب العسكري</w:t>
      </w:r>
      <w:bookmarkEnd w:id="1005"/>
    </w:p>
    <w:p>
      <w:pPr>
        <w:pStyle w:val="Heading6"/>
        <w:numPr>
          <w:ilvl w:val="5"/>
          <w:numId w:val="1"/>
        </w:numPr>
        <w:rPr/>
      </w:pPr>
      <w:bookmarkStart w:id="1006" w:name="__RefHeading___Toc6526118_3381743652"/>
      <w:bookmarkStart w:id="1007" w:name="_Toc399"/>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1008" w:name="__RefHeading___Toc6526120_3381743652"/>
      <w:bookmarkStart w:id="1009" w:name="_Toc400"/>
      <w:bookmarkEnd w:id="1008"/>
      <w:r>
        <w:rPr/>
        <w:t>1</w:t>
      </w:r>
      <w:r>
        <w:rPr>
          <w:rtl w:val="true"/>
        </w:rPr>
        <w:t xml:space="preserve">. </w:t>
      </w:r>
      <w:r>
        <w:rPr>
          <w:rtl w:val="true"/>
        </w:rPr>
        <w:t>عبدالله بن عبّاس</w:t>
      </w:r>
      <w:bookmarkEnd w:id="1009"/>
    </w:p>
    <w:p>
      <w:pPr>
        <w:pStyle w:val="BookText"/>
        <w:rPr/>
      </w:pPr>
      <w:r>
        <w:rPr>
          <w:rFonts w:eastAsia="Times New Roman" w:cs="Times New Roman" w:ascii="Times New Roman" w:hAnsi="Times New Roman"/>
          <w:color w:val="111111"/>
          <w:sz w:val="28"/>
          <w:szCs w:val="28"/>
          <w:lang w:val="en-US" w:bidi="en-US"/>
        </w:rPr>
        <w:t>15694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أبوجعفر أحمد بن يعقوب الأصبهاني، حدّثنا محمّد بن علي بن دعبل بن علي الخزاعي، عن ابن هشام الكلبي،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عقم النساء أن يأتين بمثل أميرالمؤمنين علي بن أبي‌طالب، والله ما رأيت ولا سمعت رئيساً يُزَنّ‌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به، لرأيته يوم صفّين وعلي رأسه عمامة قد أرخي طرفيها كأنّ‌ عينيه سراجاً سليط‍‌</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وهو يقف علي شرذمة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يحضّهم حتّي انتهي إلىّ‌ وأنا في كنف من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في‌الأصل بياض، وما بين المعقوفين مأخوذ من سائر موارد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حسب رواية ابن عساكر عن ابن قتيبة وابن الأثير في‌النهاية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بمشاكلته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بكذا وأزنّه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اتّهمه به وظنّه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السليط‍‌، دهن الزيت؛ وعند أهل اليمن دهن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 استشعروا الخشية،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وتجلببوا السكينة، واعملوا الأسنّة، وأقلقوا السيوف قبل السلّة، واطعنوا الرخر</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الرخر، الظاهر أنّه مصحّف من الزحر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حزب ومنع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ونافحوا بالظبا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وصلوا السيوف بالخُطا والنبال بالرماح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فإنّكم بعين الله ومع ابن عمّ‌ نبيّه صلى الله عليه و سلم، عاودوا الكرّ، واستحيوا من الفرّ، فإنّه عار باق في الأعقاب والأعناق، ونار يوم الحساب، وطيّبوا عن أنفسكم أنفساً، وامشوا إلي الموت أسححاً، وعليكم بهذا السواد الأعظم والرواق المطيّب، فاضربوا ثبجه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 الشيطان راكب صعبه، ومفرش ذراعيه قد قدّم للوثبة يداً، وأخّر للنكوص رجلاً، فصمداً صمداً حتّي يتجلّي لكم عمود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مَعَكُمْ‌ وَ لَنْ‌ يَتِرَكُمْ‌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عبّاس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رئيساً يزنّ‌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لرأيته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رأسه عمامة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عينيه سراجاً سليط‍‌، وهو يحمّس أصحابه إلي أن انتهي إلىّ‌ وأنا في كثف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معشر المسلمين، استشعروا الخشية، وعنّوا الأصوات</w:t>
      </w:r>
      <w:r>
        <w:rPr>
          <w:rStyle w:val="FootnoteAnchor"/>
          <w:rtl w:val="true"/>
        </w:rPr>
        <w:footnoteReference w:id="762"/>
      </w:r>
      <w:r>
        <w:rPr>
          <w:rFonts w:ascii="Amiri" w:hAnsi="Amiri" w:eastAsia="Amiri" w:cs="Amiri"/>
          <w:color w:val="111111"/>
          <w:sz w:val="28"/>
          <w:sz w:val="28"/>
          <w:szCs w:val="28"/>
          <w:rtl w:val="true"/>
          <w:lang w:bidi="ar-SA"/>
        </w:rPr>
        <w:t>، وتجلببوا السكينة، وأكملوا اللؤم، وأخفّوا الخوذ</w:t>
      </w:r>
      <w:r>
        <w:rPr>
          <w:rStyle w:val="FootnoteAnchor"/>
          <w:rtl w:val="true"/>
        </w:rPr>
        <w:footnoteReference w:id="763"/>
      </w:r>
      <w:r>
        <w:rPr>
          <w:rFonts w:ascii="Amiri" w:hAnsi="Amiri" w:eastAsia="Amiri" w:cs="Amiri"/>
          <w:color w:val="111111"/>
          <w:sz w:val="28"/>
          <w:sz w:val="28"/>
          <w:szCs w:val="28"/>
          <w:rtl w:val="true"/>
          <w:lang w:bidi="ar-SA"/>
        </w:rPr>
        <w:t>، وقلقلوا السيوف في أغمادها قبل السلّة، والحظوا الشزر، وأطعنوا النبر</w:t>
      </w:r>
      <w:r>
        <w:rPr>
          <w:rStyle w:val="FootnoteAnchor"/>
          <w:rtl w:val="true"/>
        </w:rPr>
        <w:footnoteReference w:id="764"/>
      </w:r>
      <w:r>
        <w:rPr>
          <w:rFonts w:ascii="IRNazanin" w:hAnsi="IRNazanin" w:eastAsia="IRNazanin"/>
          <w:color w:val="111111"/>
          <w:sz w:val="28"/>
          <w:sz w:val="28"/>
          <w:szCs w:val="28"/>
          <w:rtl w:val="true"/>
          <w:lang w:bidi="fa-IR"/>
        </w:rPr>
        <w:t>،</w:t>
      </w:r>
      <w:bookmarkStart w:id="1010" w:name="pg17040_185722"/>
    </w:p>
    <w:p>
      <w:pPr>
        <w:pStyle w:val="BookText"/>
        <w:rPr/>
      </w:pPr>
      <w:bookmarkEnd w:id="1010"/>
      <w:r>
        <w:rPr>
          <w:rFonts w:ascii="Amiri" w:hAnsi="Amiri" w:eastAsia="Amiri" w:cs="Amiri"/>
          <w:color w:val="111111"/>
          <w:sz w:val="28"/>
          <w:sz w:val="28"/>
          <w:szCs w:val="28"/>
          <w:rtl w:val="true"/>
          <w:lang w:bidi="ar-SA"/>
        </w:rPr>
        <w:t>ونافحوا بالظباء، وصلوا السيوف بالخُطا، والرماح بالنبل، وامشوا إلي الموت مشياً سجحاً</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في‌تاريخ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مشية سجحاً أو سجحاء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أي‌سهلة لا تنكلوا، ومنه قول عائشة لعلي‌يوم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فاسجح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وعليكم بهذا السواد الأعظم والرواق المطنّب، فاضربوا ثبجه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الشيطان راكد في كسره، نافج حضنيه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مفترش ذراعيه، قد قدّم للوثبة يداً، وأخّر للنكوص رِجلاً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بعض امراء جيشه، في قوم قد شردوا عن الطاعة وفارقوا الجماعة، رواه الشعبي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أمّا بعد، فإن عادت هذه الشرذمة إلي الطاعة، ووافقت الجماعة، فذلك الّذي اوثره، وإن تمادي بهم العصيان إلي الشقاق، ودامت علي المخالفة والنفاق، فانهد بمن أطاعك إلي من عصاك، واستعن بمن انقاد معك علي من تقاعس عنك، فإنّ‌ المتكاره مغيبه خير من حضوره، وعدمه خير من وجوده، وقعوده أغني من نهوضه</w:t>
      </w:r>
      <w:r>
        <w:rPr>
          <w:rFonts w:eastAsia="Amiri" w:cs="Amiri" w:ascii="Amiri" w:hAnsi="Amiri"/>
          <w:color w:val="111111"/>
          <w:sz w:val="28"/>
          <w:szCs w:val="28"/>
          <w:rtl w:val="true"/>
          <w:lang w:bidi="ar-SA"/>
        </w:rPr>
        <w:t>.</w:t>
      </w:r>
      <w:r>
        <w:rPr>
          <w:rStyle w:val="FootnoteAnchor"/>
          <w:rtl w:val="true"/>
        </w:rPr>
        <w:footnoteReference w:id="766"/>
      </w:r>
    </w:p>
    <w:p>
      <w:pPr>
        <w:pStyle w:val="Heading6"/>
        <w:numPr>
          <w:ilvl w:val="5"/>
          <w:numId w:val="1"/>
        </w:numPr>
        <w:rPr/>
      </w:pPr>
      <w:bookmarkStart w:id="1011" w:name="__RefHeading___Toc6526122_3381743652"/>
      <w:bookmarkStart w:id="1012" w:name="_Toc401"/>
      <w:bookmarkEnd w:id="1011"/>
      <w:r>
        <w:rPr/>
        <w:t>2</w:t>
      </w:r>
      <w:r>
        <w:rPr>
          <w:rtl w:val="true"/>
        </w:rPr>
        <w:t xml:space="preserve">. </w:t>
      </w:r>
      <w:r>
        <w:rPr>
          <w:rtl w:val="true"/>
        </w:rPr>
        <w:t>ما ورد مرسلاً</w:t>
      </w:r>
      <w:bookmarkEnd w:id="1012"/>
    </w:p>
    <w:p>
      <w:pPr>
        <w:pStyle w:val="BookText"/>
        <w:rPr/>
      </w:pPr>
      <w:r>
        <w:rPr>
          <w:rFonts w:eastAsia="Times New Roman" w:cs="Times New Roman" w:ascii="Times New Roman" w:hAnsi="Times New Roman"/>
          <w:color w:val="111111"/>
          <w:sz w:val="28"/>
          <w:szCs w:val="28"/>
          <w:lang w:val="en-US" w:bidi="en-US"/>
        </w:rPr>
        <w:t>15697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وعبّأ علي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غضّوا الأبصار، واخفوا الأصوات، وأقلّوا من الكلام، ووطّنوا علي المنافاة والمجاولة والموافقة والمسابقة والمكايدة، واثبتوا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15698</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إلي علي قواصيه وانضمّت إليه أطرافه تهيّأ للمسير من النخيلة، ودعا زياد بن النضر وشريح بن هانئ فعقد لكلّ‌ واحد منهما علي ستّة</w:t>
      </w:r>
      <w:bookmarkStart w:id="1013" w:name="pg17040_185723"/>
    </w:p>
    <w:p>
      <w:pPr>
        <w:pStyle w:val="BookText"/>
        <w:rPr/>
      </w:pPr>
      <w:bookmarkEnd w:id="1013"/>
      <w:r>
        <w:rPr>
          <w:rFonts w:ascii="Amiri" w:hAnsi="Amiri" w:eastAsia="Amiri" w:cs="Amiri"/>
          <w:color w:val="111111"/>
          <w:sz w:val="28"/>
          <w:sz w:val="28"/>
          <w:szCs w:val="28"/>
          <w:rtl w:val="true"/>
          <w:lang w:bidi="ar-SA"/>
        </w:rPr>
        <w:t>آلاف فارس،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لِيَسِر كلّ‌ واحد منكما منفرداً عن صاحبه، فإن جمعتكما حرب فأنت يا زياد الأمير، واعلما أنّ‌ مقدّمة القوم عيونهم، وعيون المقدّمة طلائعهم، فإيّاكما أن تسأما عن توجيه الطلائع، ولا تسيرا بالكتائب والقبائل من لدن مسيركما إلي نزولكما إلّا بتعبئة وحذر، وإذا نزلتم بعدوّ أو نزل بكم فليكن معسكركم في أشرف المواضع ليكون ذلك لكم حصناً حصيناً، وإذا غشيكم الليل فحفّوا عسكركم بالرماح والترسة، ولِيَلِيَهم الرماة، وما أقمتم فكذلك فكونوا؛ لئلّا يصاب منكم غرّة، واحرسا عسكركما بأنفسكما، ولا تذوقا نوماً إلّا غراراً ومضمضة، وليكن عندي خبركما،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 السير في إثركما، ولا تقاتلا حتّي تُبدَأ أو يأتيكما أمري إن شاء الله</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6526124_3381743652"/>
      <w:bookmarkStart w:id="1015" w:name="_Toc402"/>
      <w:bookmarkEnd w:id="1014"/>
      <w:r>
        <w:rPr>
          <w:rtl w:val="true"/>
        </w:rPr>
        <w:t>الثاني</w:t>
      </w:r>
      <w:r>
        <w:rPr>
          <w:rtl w:val="true"/>
        </w:rPr>
        <w:t xml:space="preserve">: </w:t>
      </w:r>
      <w:r>
        <w:rPr>
          <w:rtl w:val="true"/>
        </w:rPr>
        <w:t>عدم إكراهه عليه السلام الناس علي الحرب</w:t>
      </w:r>
      <w:bookmarkEnd w:id="1015"/>
    </w:p>
    <w:p>
      <w:pPr>
        <w:pStyle w:val="Heading6"/>
        <w:numPr>
          <w:ilvl w:val="5"/>
          <w:numId w:val="1"/>
        </w:numPr>
        <w:rPr/>
      </w:pPr>
      <w:bookmarkStart w:id="1016" w:name="__RefHeading___Toc6526126_3381743652"/>
      <w:bookmarkStart w:id="1017" w:name="_Toc403"/>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018" w:name="__RefHeading___Toc6526128_3381743652"/>
      <w:bookmarkStart w:id="1019" w:name="_Toc404"/>
      <w:bookmarkEnd w:id="1018"/>
      <w:r>
        <w:rPr/>
        <w:t>1</w:t>
      </w:r>
      <w:r>
        <w:rPr>
          <w:rtl w:val="true"/>
        </w:rPr>
        <w:t xml:space="preserve">. </w:t>
      </w:r>
      <w:r>
        <w:rPr>
          <w:rtl w:val="true"/>
        </w:rPr>
        <w:t>إبراهيم بن الأشتر</w:t>
      </w:r>
      <w:bookmarkEnd w:id="1019"/>
    </w:p>
    <w:p>
      <w:pPr>
        <w:pStyle w:val="BookText"/>
        <w:rPr/>
      </w:pPr>
      <w:r>
        <w:rPr>
          <w:rFonts w:eastAsia="Times New Roman" w:cs="Times New Roman" w:ascii="Times New Roman" w:hAnsi="Times New Roman"/>
          <w:color w:val="111111"/>
          <w:sz w:val="28"/>
          <w:szCs w:val="28"/>
          <w:lang w:val="en-US" w:bidi="en-US"/>
        </w:rPr>
        <w:t>15699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فضيل بن خديج،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مصعب إبراهيم بن الأشتر عن الحال كيف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عليه السلام حين بعث إلي الأشتر ليأتيه، وقد كان الأشتر أشرف علي معسكر معاوية ليدخله، فأرسل إليه علي عليه السلام يزيد بن هانئ أن ائتني، فأتاه فأبلغه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احمل الصفّ‌ علي الصفّ‌ تصرع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1020" w:name="pg17040_185724"/>
    </w:p>
    <w:p>
      <w:pPr>
        <w:pStyle w:val="BookText"/>
        <w:rPr/>
      </w:pPr>
      <w:bookmarkEnd w:id="1020"/>
      <w:r>
        <w:rPr>
          <w:rFonts w:ascii="Amiri" w:hAnsi="Amiri" w:eastAsia="Amiri" w:cs="Amiri"/>
          <w:color w:val="111111"/>
          <w:sz w:val="28"/>
          <w:sz w:val="28"/>
          <w:szCs w:val="28"/>
          <w:rtl w:val="true"/>
          <w:lang w:bidi="ar-SA"/>
        </w:rPr>
        <w:t>أميرالمؤمنين قد قبل الحكومة، ورضي بحكم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أميرالمؤمنين قد قبل ورضي فقد رضيت بما رضي به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أميرالمؤمنين، قد قبل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ساكت لا يبضّ‌ بكلمة</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أي‌لا يتكلّم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مطرق إلي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فسكت الناس كلّهم،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أمري لم يزل معكم علي ما احبّ‌ إلي أن أخذت منكم الحرب، وقد والله أخذت منكم وتركت، وأخذت من عدوّكم فلم تترك، وإنّها فيهم أنكي وأنهك، ألا إنّي كنت أمس أميرالمؤمنين فأصبحت اليوم مأموراً، وكنت ناهياً فأصبحت منهيّاً، وقد أحببتم البقاء، وليس لي أن أحملكم علي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w:t>
      </w:r>
      <w:r>
        <w:rPr>
          <w:rStyle w:val="FootnoteAnchor"/>
          <w:rtl w:val="true"/>
        </w:rPr>
        <w:footnoteReference w:id="770"/>
      </w:r>
    </w:p>
    <w:p>
      <w:pPr>
        <w:pStyle w:val="Heading6"/>
        <w:numPr>
          <w:ilvl w:val="5"/>
          <w:numId w:val="1"/>
        </w:numPr>
        <w:rPr/>
      </w:pPr>
      <w:bookmarkStart w:id="1021" w:name="__RefHeading___Toc6526130_3381743652"/>
      <w:bookmarkStart w:id="1022" w:name="_Toc405"/>
      <w:bookmarkEnd w:id="1021"/>
      <w:r>
        <w:rPr/>
        <w:t>2</w:t>
      </w:r>
      <w:r>
        <w:rPr>
          <w:rtl w:val="true"/>
        </w:rPr>
        <w:t xml:space="preserve">. </w:t>
      </w:r>
      <w:r>
        <w:rPr>
          <w:rtl w:val="true"/>
        </w:rPr>
        <w:t>ما ورد مرسلاً</w:t>
      </w:r>
      <w:bookmarkEnd w:id="1022"/>
    </w:p>
    <w:p>
      <w:pPr>
        <w:pStyle w:val="BookText"/>
        <w:rPr/>
      </w:pPr>
      <w:r>
        <w:rPr>
          <w:rFonts w:eastAsia="Times New Roman" w:cs="Times New Roman" w:ascii="Times New Roman" w:hAnsi="Times New Roman"/>
          <w:color w:val="111111"/>
          <w:sz w:val="28"/>
          <w:szCs w:val="28"/>
          <w:lang w:val="en-US" w:bidi="en-US"/>
        </w:rPr>
        <w:t>15700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عظم الأمر واستحرّ القتال؛ قال له رأس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الحرب قد أكلتنا، وأذهبت الرجال، والرأي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نقاتلهم اليوم علي ما قاتلناهم عليه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الجماعة قد رضيت الموادعة، وجنحت إلي الصلح والمسالمة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لم أزل من أمري علي ما احبّ‌ حتّي قدحتكم الحرب، وقد والله أخذت منكم وتركت، وهي لعدوّكم أنهك، وقد كنت بالأمس أميراً، فأصبحت اليوم مأموراً، وكنت ناهياً فأصبحت اليوم منهيّاً، فليس لي أن أحملكم علي ما تكرهون</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15701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وقعة صفّين ورفع المصاحف علي الرماح وذكر امتناع القوم من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علي رضى الله عنه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إنّي أوّل من دعا إلي كتاب الله، وأوّل من أجاب إليه، ولا يحلّ‌ لنا إلّا الإجابة إليه، غير أنّي كنت أمس أميراً فأصبحت اليوم مأموراً، وكنت أمس ناهياً فأصبحت منهيّاً، وأراكم قد أحببتم البقاء وكرهتم الحرب، وليس لي أن أحملكم علي ما تكرهون</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امتناع القوم من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لم يزل بي في أمري ما احبّ‌ حتّي نهكتكم الحرب وقد والله أخذت منكم وتركت وهي لعدوّكم أنهك، ولقد كنت أمس أميراً فأصبحت اليوم مأموراً، وكنت أمس ناهياً فأصبحت اليوم منهيّاً، وقد أحببتم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أن أحملكم علي ما تكرهون</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15703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رضى الله عنه نادي في الناس بالتأهّب للمسير إلي العراق، فدخل عليه سعد بن أبي‌وقّاص، وعبدالله بن عمر بن الخطّاب، ومحمّد بن مسلمة،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عنكم هناة كرهتها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بلغك، فأعطني سيفاً يعرف المسلم من الكافر حتّي اقاتل به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تحملني علي ما لا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أمرني أن اقاتل بسيفي ما قوتل به المشركون، فإذا قوتل أهل الصلاة ضربت به صخر احد حتّي ينكسر، وقد كسرته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اسامة بن زيد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من الخروج معك في هذا الوجه، فإنّي عاهدت الله إلّا اقاتل من يشهد أن لا إله إلّا الله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ذلك الأشتر، فدخل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وإن لم نكن من المهاجرين والأنصار، فإنّا من التابعين بإحسان، وإنّ‌ القوم وإن كانوا أولي بما سبقونا إليه</w:t>
      </w:r>
      <w:bookmarkStart w:id="1023" w:name="pg17040_185726"/>
    </w:p>
    <w:p>
      <w:pPr>
        <w:pStyle w:val="BookText"/>
        <w:rPr/>
      </w:pPr>
      <w:bookmarkEnd w:id="1023"/>
      <w:r>
        <w:rPr>
          <w:rFonts w:ascii="Amiri" w:hAnsi="Amiri" w:eastAsia="Amiri" w:cs="Amiri"/>
          <w:color w:val="111111"/>
          <w:sz w:val="28"/>
          <w:sz w:val="28"/>
          <w:szCs w:val="28"/>
          <w:rtl w:val="true"/>
          <w:lang w:bidi="ar-SA"/>
        </w:rPr>
        <w:t>فليسوا بأولي ممّا شركناهم فيه، وهذه بيعة عامّة، الخارج منها طاعن مستعتب، فحضّ‌ هؤلاء الّذين يريدون التخلّف عنك باللسان، فإن أبوا فأدّبهم بالحبس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أدعهم ورأيهم الّذي هم عليه</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علي‌بن أبي‌طالب</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6526132_3381743652"/>
      <w:bookmarkStart w:id="1025" w:name="_Toc406"/>
      <w:bookmarkEnd w:id="1024"/>
      <w:r>
        <w:rPr>
          <w:rtl w:val="true"/>
        </w:rPr>
        <w:t>الثالث</w:t>
      </w:r>
      <w:r>
        <w:rPr>
          <w:rtl w:val="true"/>
        </w:rPr>
        <w:t xml:space="preserve">: </w:t>
      </w:r>
      <w:r>
        <w:rPr>
          <w:rtl w:val="true"/>
        </w:rPr>
        <w:t>التحريض علي القتال والتحذير من الفرار</w:t>
      </w:r>
      <w:bookmarkEnd w:id="1025"/>
    </w:p>
    <w:p>
      <w:pPr>
        <w:pStyle w:val="Heading6"/>
        <w:numPr>
          <w:ilvl w:val="5"/>
          <w:numId w:val="1"/>
        </w:numPr>
        <w:rPr/>
      </w:pPr>
      <w:bookmarkStart w:id="1026" w:name="__RefHeading___Toc6526134_3381743652"/>
      <w:bookmarkStart w:id="1027" w:name="_Toc407"/>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028" w:name="__RefHeading___Toc6526136_3381743652"/>
      <w:bookmarkStart w:id="1029" w:name="_Toc408"/>
      <w:bookmarkEnd w:id="1028"/>
      <w:r>
        <w:rPr/>
        <w:t>1</w:t>
      </w:r>
      <w:r>
        <w:rPr>
          <w:rtl w:val="true"/>
        </w:rPr>
        <w:t xml:space="preserve">. </w:t>
      </w:r>
      <w:r>
        <w:rPr>
          <w:rtl w:val="true"/>
        </w:rPr>
        <w:t>الحضرمي</w:t>
      </w:r>
      <w:bookmarkEnd w:id="1029"/>
    </w:p>
    <w:p>
      <w:pPr>
        <w:pStyle w:val="BookText"/>
        <w:rPr/>
      </w:pPr>
      <w:r>
        <w:rPr>
          <w:rFonts w:eastAsia="Times New Roman" w:cs="Times New Roman" w:ascii="Times New Roman" w:hAnsi="Times New Roman"/>
          <w:color w:val="111111"/>
          <w:sz w:val="28"/>
          <w:szCs w:val="28"/>
          <w:lang w:val="en-US" w:bidi="en-US"/>
        </w:rPr>
        <w:t>15704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سعد، عن إسماعيل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حرّض الناس في حروبه،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اتّقوا الله، وغضّوا أبصاركم، واخفضوا الأصوات، وأقلّوا الكلام، ووطّنوا أنفسكم علي المنازلة والمجاولة والمبارزة والمعانقة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رِيحُكُمْ‌ وَ اصْبِرُوا إِنَّ‌ 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ألهمهم الصبر، وأنزل عليهم النصر، وأعظم لهم الأجر</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15705</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إسماعيل بن يزيد، عن أبي‌صادق، عن الحضرمي، قال</w:t>
      </w:r>
      <w:r>
        <w:rPr>
          <w:rFonts w:eastAsia="Amiri" w:cs="Amiri" w:ascii="Amiri" w:hAnsi="Amiri"/>
          <w:color w:val="111111"/>
          <w:sz w:val="28"/>
          <w:szCs w:val="28"/>
          <w:rtl w:val="true"/>
          <w:lang w:bidi="ar-SA"/>
        </w:rPr>
        <w:t>:</w:t>
      </w:r>
      <w:bookmarkStart w:id="1030" w:name="pg17040_185727"/>
    </w:p>
    <w:p>
      <w:pPr>
        <w:pStyle w:val="BookText"/>
        <w:rPr/>
      </w:pPr>
      <w:bookmarkEnd w:id="1030"/>
      <w:r>
        <w:rPr>
          <w:rFonts w:ascii="Amiri" w:hAnsi="Amiri" w:eastAsia="Amiri" w:cs="Amiri"/>
          <w:color w:val="111111"/>
          <w:sz w:val="28"/>
          <w:sz w:val="28"/>
          <w:szCs w:val="28"/>
          <w:rtl w:val="true"/>
          <w:lang w:bidi="ar-SA"/>
        </w:rPr>
        <w:t>سمعت عليّاً يحرّض الناس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 الناس يوم صفّين، ويوم الجمل، ويوم 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اتّقوا الله، وغضّوا الأبصار، واخفضوا الأصوات، وأقلّوا الكلام، ووطّنوا أنفسكم علي المنازلة والمجاولة والمبارزة والمناضلة والمجالدة والمعانقة والمكادمة والملازمة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فَاثْبُتُوا وَ اذْكُرُوا اللّهَ‌ كَثِيراً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رِيحُكُمْ‌ وَ اصْبِرُوا إِنَّ‌ 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ألهمهم الصبر، وأنزل عليهم النصر، وأعظم لهم الأجر</w:t>
      </w:r>
      <w:r>
        <w:rPr>
          <w:rFonts w:eastAsia="Amiri" w:cs="Amiri" w:ascii="Amiri" w:hAnsi="Amiri"/>
          <w:color w:val="111111"/>
          <w:sz w:val="28"/>
          <w:szCs w:val="28"/>
          <w:rtl w:val="true"/>
          <w:lang w:bidi="ar-SA"/>
        </w:rPr>
        <w:t>.</w:t>
      </w:r>
      <w:r>
        <w:rPr>
          <w:rStyle w:val="FootnoteAnchor"/>
          <w:rtl w:val="true"/>
        </w:rPr>
        <w:footnoteReference w:id="776"/>
      </w:r>
    </w:p>
    <w:p>
      <w:pPr>
        <w:pStyle w:val="Heading6"/>
        <w:numPr>
          <w:ilvl w:val="5"/>
          <w:numId w:val="1"/>
        </w:numPr>
        <w:rPr/>
      </w:pPr>
      <w:bookmarkStart w:id="1031" w:name="__RefHeading___Toc6526138_3381743652"/>
      <w:bookmarkStart w:id="1032" w:name="_Toc409"/>
      <w:bookmarkEnd w:id="1031"/>
      <w:r>
        <w:rPr/>
        <w:t>2</w:t>
      </w:r>
      <w:r>
        <w:rPr>
          <w:rtl w:val="true"/>
        </w:rPr>
        <w:t xml:space="preserve">. </w:t>
      </w:r>
      <w:r>
        <w:rPr>
          <w:rtl w:val="true"/>
        </w:rPr>
        <w:t>ما ورد مرسلاً</w:t>
      </w:r>
      <w:bookmarkEnd w:id="1032"/>
    </w:p>
    <w:p>
      <w:pPr>
        <w:pStyle w:val="BookText"/>
        <w:rPr/>
      </w:pPr>
      <w:r>
        <w:rPr>
          <w:rFonts w:eastAsia="Times New Roman" w:cs="Times New Roman" w:ascii="Times New Roman" w:hAnsi="Times New Roman"/>
          <w:color w:val="111111"/>
          <w:sz w:val="28"/>
          <w:szCs w:val="28"/>
          <w:lang w:val="en-US" w:bidi="en-US"/>
        </w:rPr>
        <w:t>15706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البأس وعظم المصاب؛ وتضعضعت الأركان من الفريقين؛ ورأي من أصحابه بعض الانحياز قام فيهم فقال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قد رأيت جولتكم وانحيازكم عن صفوفكم تحوزكم الجفاة الطغام وأعراب أهل الشام وأنتم لهاميم العرب والسنام الأعظم، وعمّار الليل بتلاوة القرآن، وأهل دعوة الحقّ‌ إذ ضلّ‌ الخاطئون، فلولا إقبالكم بعد إدباركم وكرّكم بعد انحيازكم لوجب عليكم ماوجب علي المولّي يوم الزحف دبره وكنتم من الهالكين، فلقد شفي بعض سقمي وأحاح نفسي أنّي رأيتكم أخيراً حزتموهم كما حازوكم، وأزلتموهم عن مصافّهم كما أزالوكم، تحوسونهم بالسيف، تركب اولاهم اخراهم كالإبل المطردة الهيم،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نزلت عليكم السكينة، وثبّتكم الله باليقين، ليعلم الفارّ منكم أنّه لا يزيد في عمره ولايرضي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الفرار سخطاً عليه، والذلّ‌ اللازم لأهله، والعار الباقي، وفساد العيش عليه، فموت المرء محقّاً خير من الحياة علي الفرار بهذه الخصال</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15707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رضى الله عنه لا يبدأ عدوّه بقتال حتّي يبدأوه، ولا يحاربهم حتّي ينابؤهم، فلمّا ناباهم يوم صفّين وأنظرهم فلم يدعوا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يرجعوا أمر مناديه فنادي 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إنّي قد استدمتكم واستأنيتكم لترجعوا إلي الحقّ‌ وتنثنوا إليه، واحتججت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ودعوتكم إليه فلم تناهوا عن طغيانكم، ولم تجيبوا إلي حقّ‌، ألا وإنّي قد نبذت إليكم علي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إلي مقدّمته أن قفوا ولا تقدموا عليهم إقدام من يريد أن ينشب حرباً، ولا تأخّروا عنهم تأخّر من يهاب البأس، ولا يحملنّكم سبابهم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قتالهم قبل أن تدعوهم وتعذروا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يأتي بهذا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أنّ‌ شأنه وبغيته ومراده اتّباع حكم الله وإصابة الحقّ‌ في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أصحابه لمّا همّوا بلقاء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اتّقوا الله، وغضّوا الأبصار، واخفضوا الأصوات، وأقلّوا الكلام، ووطّنوا أنفسكم علي المنازلة والمحاولة والمحافظة والمعانقة والمكادمة، واثبتوا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تَنازَعُوا فَتَفْشَلُوا وَ تَذْهَبَ‌ رِيحُكُمْ‌ وَ اصْبِرُوا إِنَّ‌ 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ألهمهم الصبر، وأنزل عليهم النصر، وأعظم لهم الأجر</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15708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علي ليلته كلّها يعبّئ الناس ويكتّب الكتائب، ويدور في الناس يحرّضهم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33" w:name="pg17040_185729"/>
    </w:p>
    <w:p>
      <w:pPr>
        <w:pStyle w:val="Heading5"/>
        <w:numPr>
          <w:ilvl w:val="4"/>
          <w:numId w:val="1"/>
        </w:numPr>
        <w:rPr/>
      </w:pPr>
      <w:bookmarkStart w:id="1034" w:name="__RefHeading___Toc6526140_3381743652"/>
      <w:bookmarkStart w:id="1035" w:name="_Toc410"/>
      <w:bookmarkEnd w:id="1033"/>
      <w:bookmarkEnd w:id="1034"/>
      <w:r>
        <w:rPr>
          <w:rtl w:val="true"/>
        </w:rPr>
        <w:t>الرابع</w:t>
      </w:r>
      <w:r>
        <w:rPr>
          <w:rtl w:val="true"/>
        </w:rPr>
        <w:t xml:space="preserve">: </w:t>
      </w:r>
      <w:r>
        <w:rPr>
          <w:rtl w:val="true"/>
        </w:rPr>
        <w:t>اتّخاذ الشعار</w:t>
      </w:r>
      <w:bookmarkEnd w:id="1035"/>
    </w:p>
    <w:p>
      <w:pPr>
        <w:pStyle w:val="Heading6"/>
        <w:numPr>
          <w:ilvl w:val="5"/>
          <w:numId w:val="1"/>
        </w:numPr>
        <w:rPr/>
      </w:pPr>
      <w:bookmarkStart w:id="1036" w:name="__RefHeading___Toc6526142_3381743652"/>
      <w:bookmarkStart w:id="1037" w:name="_Toc411"/>
      <w:bookmarkEnd w:id="1036"/>
      <w:r>
        <w:rPr>
          <w:rtl w:val="true"/>
        </w:rPr>
        <w:t>اشارة</w:t>
      </w:r>
      <w:bookmarkEnd w:id="10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سويد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Heading6"/>
        <w:numPr>
          <w:ilvl w:val="5"/>
          <w:numId w:val="1"/>
        </w:numPr>
        <w:rPr/>
      </w:pPr>
      <w:bookmarkStart w:id="1038" w:name="__RefHeading___Toc6526144_3381743652"/>
      <w:bookmarkStart w:id="1039" w:name="_Toc412"/>
      <w:bookmarkEnd w:id="1038"/>
      <w:r>
        <w:rPr/>
        <w:t>1</w:t>
      </w:r>
      <w:r>
        <w:rPr>
          <w:rtl w:val="true"/>
        </w:rPr>
        <w:t xml:space="preserve">. </w:t>
      </w:r>
      <w:r>
        <w:rPr>
          <w:rtl w:val="true"/>
        </w:rPr>
        <w:t>أصبغ بن نباتة</w:t>
      </w:r>
      <w:bookmarkEnd w:id="1039"/>
    </w:p>
    <w:p>
      <w:pPr>
        <w:pStyle w:val="BookText"/>
        <w:rPr/>
      </w:pPr>
      <w:r>
        <w:rPr>
          <w:rFonts w:eastAsia="Times New Roman" w:cs="Times New Roman" w:ascii="Times New Roman" w:hAnsi="Times New Roman"/>
          <w:color w:val="111111"/>
          <w:sz w:val="28"/>
          <w:szCs w:val="28"/>
          <w:lang w:val="en-US" w:bidi="en-US"/>
        </w:rPr>
        <w:t>15709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علي عليه السلام في قتال إلّا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40" w:name="__RefHeading___Toc6526146_3381743652"/>
      <w:bookmarkStart w:id="1041" w:name="_Toc413"/>
      <w:bookmarkEnd w:id="1040"/>
      <w:r>
        <w:rPr/>
        <w:t>2</w:t>
      </w:r>
      <w:r>
        <w:rPr>
          <w:rtl w:val="true"/>
        </w:rPr>
        <w:t xml:space="preserve">. </w:t>
      </w:r>
      <w:r>
        <w:rPr>
          <w:rtl w:val="true"/>
        </w:rPr>
        <w:t>تميم</w:t>
      </w:r>
      <w:bookmarkEnd w:id="1041"/>
    </w:p>
    <w:p>
      <w:pPr>
        <w:pStyle w:val="BookText"/>
        <w:rPr/>
      </w:pPr>
      <w:r>
        <w:rPr>
          <w:rFonts w:eastAsia="Times New Roman" w:cs="Times New Roman" w:ascii="Times New Roman" w:hAnsi="Times New Roman"/>
          <w:color w:val="111111"/>
          <w:sz w:val="28"/>
          <w:szCs w:val="28"/>
          <w:lang w:val="en-US" w:bidi="en-US"/>
        </w:rPr>
        <w:t>15710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عليه السلام إذا سار إلي قتال ذكر اسم الله قبل أن يركب،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نعمه علينا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يستقبل القبلة ويرفع يديه إلي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نقلت الأقدام، واُتعبت الأبدان، وأفضت القلوب، ورفعت الأيدي، وشخصت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شرح 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وقعة صفّين</w:t>
      </w:r>
      <w:r>
        <w:rPr>
          <w:rFonts w:eastAsia="Amiri" w:cs="Amiri" w:ascii="Amiri" w:hAnsi="Amiri"/>
          <w:color w:val="111111"/>
          <w:sz w:val="28"/>
          <w:szCs w:val="28"/>
          <w:rtl w:val="true"/>
          <w:lang w:bidi="ar-SA"/>
        </w:rPr>
        <w:t>.</w:t>
      </w:r>
      <w:bookmarkStart w:id="1042" w:name="pg17040_185730"/>
    </w:p>
    <w:p>
      <w:pPr>
        <w:pStyle w:val="BookText"/>
        <w:rPr/>
      </w:pPr>
      <w:bookmarkEnd w:id="10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علي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الله أكبر، يا الله يا أحد يا صمد، يا ربّ‌ محمّد، اكفف عنّا بأس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بسم الله الرحمن الرحيم، ولاحول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الكلمات شعاره بصفّين</w:t>
      </w:r>
      <w:r>
        <w:rPr>
          <w:rFonts w:eastAsia="Amiri" w:cs="Amiri" w:ascii="Amiri" w:hAnsi="Amiri"/>
          <w:color w:val="111111"/>
          <w:sz w:val="28"/>
          <w:szCs w:val="28"/>
          <w:rtl w:val="true"/>
          <w:lang w:bidi="ar-SA"/>
        </w:rPr>
        <w:t>.</w:t>
      </w:r>
      <w:r>
        <w:rPr>
          <w:rStyle w:val="FootnoteAnchor"/>
          <w:rtl w:val="true"/>
        </w:rPr>
        <w:footnoteReference w:id="779"/>
      </w:r>
    </w:p>
    <w:p>
      <w:pPr>
        <w:pStyle w:val="Heading6"/>
        <w:numPr>
          <w:ilvl w:val="5"/>
          <w:numId w:val="1"/>
        </w:numPr>
        <w:rPr/>
      </w:pPr>
      <w:bookmarkStart w:id="1043" w:name="__RefHeading___Toc6526148_3381743652"/>
      <w:bookmarkStart w:id="1044" w:name="_Toc414"/>
      <w:bookmarkEnd w:id="1043"/>
      <w:r>
        <w:rPr/>
        <w:t>3</w:t>
      </w:r>
      <w:r>
        <w:rPr>
          <w:rtl w:val="true"/>
        </w:rPr>
        <w:t xml:space="preserve">. </w:t>
      </w:r>
      <w:r>
        <w:rPr>
          <w:rtl w:val="true"/>
        </w:rPr>
        <w:t>سلّام بن سويد</w:t>
      </w:r>
      <w:bookmarkEnd w:id="1044"/>
    </w:p>
    <w:p>
      <w:pPr>
        <w:pStyle w:val="BookText"/>
        <w:rPr/>
      </w:pPr>
      <w:r>
        <w:rPr>
          <w:rFonts w:eastAsia="Times New Roman" w:cs="Times New Roman" w:ascii="Times New Roman" w:hAnsi="Times New Roman"/>
          <w:color w:val="111111"/>
          <w:sz w:val="28"/>
          <w:szCs w:val="28"/>
          <w:lang w:val="en-US" w:bidi="en-US"/>
        </w:rPr>
        <w:t>15711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سلّام بن سويد، 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شعاره عليه السلام يقول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يحمل فيورد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اتّبعه ومن حادّه حياض الموت</w:t>
      </w:r>
      <w:r>
        <w:rPr>
          <w:rFonts w:eastAsia="Amiri" w:cs="Amiri" w:ascii="Amiri" w:hAnsi="Amiri"/>
          <w:color w:val="111111"/>
          <w:sz w:val="28"/>
          <w:szCs w:val="28"/>
          <w:rtl w:val="true"/>
          <w:lang w:bidi="ar-SA"/>
        </w:rPr>
        <w:t>.</w:t>
      </w:r>
      <w:r>
        <w:rPr>
          <w:rStyle w:val="FootnoteAnchor"/>
          <w:rtl w:val="true"/>
        </w:rPr>
        <w:footnoteReference w:id="780"/>
      </w:r>
    </w:p>
    <w:p>
      <w:pPr>
        <w:pStyle w:val="Heading6"/>
        <w:numPr>
          <w:ilvl w:val="5"/>
          <w:numId w:val="1"/>
        </w:numPr>
        <w:rPr/>
      </w:pPr>
      <w:bookmarkStart w:id="1045" w:name="__RefHeading___Toc6526150_3381743652"/>
      <w:bookmarkStart w:id="1046" w:name="_Toc415"/>
      <w:bookmarkEnd w:id="1045"/>
      <w:r>
        <w:rPr/>
        <w:t>4</w:t>
      </w:r>
      <w:r>
        <w:rPr>
          <w:rtl w:val="true"/>
        </w:rPr>
        <w:t xml:space="preserve">. </w:t>
      </w:r>
      <w:r>
        <w:rPr>
          <w:rtl w:val="true"/>
        </w:rPr>
        <w:t>عامر الشعبي</w:t>
      </w:r>
      <w:bookmarkEnd w:id="1046"/>
    </w:p>
    <w:p>
      <w:pPr>
        <w:pStyle w:val="BookText"/>
        <w:rPr/>
      </w:pPr>
      <w:r>
        <w:rPr>
          <w:rFonts w:eastAsia="Times New Roman" w:cs="Times New Roman" w:ascii="Times New Roman" w:hAnsi="Times New Roman"/>
          <w:color w:val="111111"/>
          <w:sz w:val="28"/>
          <w:szCs w:val="28"/>
          <w:lang w:val="en-US" w:bidi="en-US"/>
        </w:rPr>
        <w:t>15712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علامة أهل العراق بصفّين الصوف الأبيض قد جعلوه في رؤوسهم وعلي أكتافهم،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أحد، يا صمد، يا ربّ‌ محمّد، يا رحمان، يا</w:t>
      </w:r>
      <w:bookmarkStart w:id="1047" w:name="pg17040_185731"/>
    </w:p>
    <w:p>
      <w:pPr>
        <w:pStyle w:val="BookText"/>
        <w:rPr/>
      </w:pPr>
      <w:bookmarkEnd w:id="1047"/>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ما سيأتي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حين القتال</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6526152_3381743652"/>
      <w:bookmarkStart w:id="1049" w:name="_Toc416"/>
      <w:bookmarkEnd w:id="1048"/>
      <w:r>
        <w:rPr>
          <w:rtl w:val="true"/>
        </w:rPr>
        <w:t>الخامس</w:t>
      </w:r>
      <w:r>
        <w:rPr>
          <w:rtl w:val="true"/>
        </w:rPr>
        <w:t xml:space="preserve">: </w:t>
      </w:r>
      <w:r>
        <w:rPr>
          <w:rtl w:val="true"/>
        </w:rPr>
        <w:t>الخدعة في الحرب</w:t>
      </w:r>
      <w:bookmarkEnd w:id="1049"/>
    </w:p>
    <w:p>
      <w:pPr>
        <w:pStyle w:val="Heading6"/>
        <w:numPr>
          <w:ilvl w:val="5"/>
          <w:numId w:val="1"/>
        </w:numPr>
        <w:rPr/>
      </w:pPr>
      <w:bookmarkStart w:id="1050" w:name="__RefHeading___Toc6526154_3381743652"/>
      <w:bookmarkStart w:id="1051" w:name="_Toc417"/>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الخدعة في الحرب</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052" w:name="__RefHeading___Toc6526156_3381743652"/>
      <w:bookmarkStart w:id="1053" w:name="_Toc418"/>
      <w:bookmarkEnd w:id="1052"/>
      <w:r>
        <w:rPr/>
        <w:t>1</w:t>
      </w:r>
      <w:r>
        <w:rPr>
          <w:rtl w:val="true"/>
        </w:rPr>
        <w:t xml:space="preserve">. </w:t>
      </w:r>
      <w:r>
        <w:rPr>
          <w:rtl w:val="true"/>
        </w:rPr>
        <w:t>علي بن أبي‌طالب عليه السلام</w:t>
      </w:r>
      <w:bookmarkEnd w:id="1053"/>
    </w:p>
    <w:p>
      <w:pPr>
        <w:pStyle w:val="BookText"/>
        <w:rPr/>
      </w:pPr>
      <w:r>
        <w:rPr>
          <w:rFonts w:eastAsia="Times New Roman" w:cs="Times New Roman" w:ascii="Times New Roman" w:hAnsi="Times New Roman"/>
          <w:color w:val="111111"/>
          <w:sz w:val="28"/>
          <w:szCs w:val="28"/>
          <w:lang w:val="en-US" w:bidi="en-US"/>
        </w:rPr>
        <w:t>15713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عون بن أبي‌جحيفة،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سلم حديثاً فاعلموا أنّي لأن أقع من السماء إلي الأرض أحبّ‌ إلىّ‌ من أن أقول علي رسول الله صلى الله عليه و سلم ما لم يقل، ولكنّ‌ الحرب خدعة</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15714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أبي‌سويد الزارع، حدّثنا عبدالله بن رجاء، حدّثنا إسرائيل، عن أبي‌إسحاق، عن حبّة، عن علي رضى الله عنه، عن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15715</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زكريّا، عن أبي‌إسحاق، عن سعيد بن ذي‌حدان،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قضي علي لسان نبيّه صلى الله عليه و سلم أنّ‌ الحرب خدعة، وإنّي محارب أتكلّم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فوالله لأن أخرّ من السماء أحبّ‌ إلىّ‌ من أن أقول علي رسول الله صلى الله عليه و سلم ما لم يقل</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باختصار وبالاقتصار علي المرفوع منه الطيالسي‌في‌مسنده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وابنه عبدالله في‌مسند أحمد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أبي‌شيبة في‌المصنّف </w:t>
      </w: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وأبويعلي في‌مسنده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أحمد في‌زياداته علي مسند أحمد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والطبري‌في‌تهذيب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أبوخليفة، حدّثنا ابن كثير، حدّثنا سفيان الثوري، عن أبي‌إسحاق، عن سعيد بن ذي‌حدان،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رسول الله صلى الله عليه و سلم الحرب خدعة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15717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فيما بيني وبينكم فإنّ‌ الحرب خدعة، وإذا حدّثتكم عن رسول الله صلى الله عليه و سلم فلأن أخرّ من السماء أحبّ‌ إلىّ‌ من أن أكذب</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15718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سلم فلأن أخرّ من السماء أحبّ‌ إلىّ‌ من أن أقول عليه ما لم يقل، وإذا حدّثتكم فيما بيني وبينكم فإنّ‌ الحرب خدعة</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15719</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أبوكامل الجحدري فضيل بن الحسين بن كامل، حدّثنا إبراهيم بن حميد الكوفي الرؤاسي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جاء إلي عبّادان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w:t>
      </w:r>
    </w:p>
    <w:p>
      <w:pPr>
        <w:pStyle w:val="BookText"/>
        <w:rPr/>
      </w:pPr>
      <w:r>
        <w:rPr>
          <w:rFonts w:ascii="Amiri" w:hAnsi="Amiri" w:eastAsia="Amiri" w:cs="Amiri"/>
          <w:color w:val="111111"/>
          <w:sz w:val="28"/>
          <w:sz w:val="28"/>
          <w:szCs w:val="28"/>
          <w:rtl w:val="true"/>
          <w:lang w:bidi="ar-SA"/>
        </w:rPr>
        <w:t>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فيما بيني وبينكم فإنّ‌ الحرب خدعة، وإذا حدّثتكم عن رسول الله صلى الله عليه و سلم فإنّي والله لأن أخرّ من السماء فتخطفني الطير أو تهوي بي الريح في مكان سحيق أحبّ‌ إلىّ‌ من أن أكذب عليه</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السنّة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حدّثتكم فيما بيني وبينكم فإنّ‌ الحرب خدعة</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15721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15722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حفص بن غياث، حدّثنا أبي، حدّثنا الأعمش، حدّثنا خيثمة، حدّثنا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سلم حديثاً فوالله لأن أخرّ من السماء أحبّ‌ إلىّ‌ من أن أكذب عليه، وإذا حدّثتكم فيما بيني وبينكم فإنّ‌ الحرب خدعة</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15723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بن معاوية، عن الأعمش، عن خيثمة، عن سويد بن غفلة،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حدّثتكم عن رسول الله صلى الله عليه و سلم فوالله لأن أخرّ من السماء أحبّ‌ إلىّ‌ من أن أكذب عليه، وما حدّثتكم بيني وبينكم فإنّ‌ الحرب خدعة</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15724</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وعبدالرحمان، عن سفيان، عن الأعمش،</w:t>
      </w:r>
    </w:p>
    <w:p>
      <w:pPr>
        <w:pStyle w:val="BookText"/>
        <w:rPr/>
      </w:pPr>
      <w:r>
        <w:rPr>
          <w:rFonts w:ascii="Amiri" w:hAnsi="Amiri" w:eastAsia="Amiri" w:cs="Amiri"/>
          <w:color w:val="111111"/>
          <w:sz w:val="28"/>
          <w:sz w:val="28"/>
          <w:szCs w:val="28"/>
          <w:rtl w:val="true"/>
          <w:lang w:bidi="ar-SA"/>
        </w:rPr>
        <w:t>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سلم حديثاً فلأن أخرّ من السماء أحبّ‌ إلىّ‌ من أن أكذب عليه، وإذا حدّثتكم فيما بيني وبينكم فإنّ‌ الحرب خدعة</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ابنه عبدالله في‌السنّة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أخبرنا عيسي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أبي‌بكر المقدّمي وأبوبكر بن نافع،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سفيان، كلاهما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15726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بن عقبة، قال حدّثنا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أحمد، إلّا أنّ‌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حدّثت فيما بيننا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15727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15728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15729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غالب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أبوالعبّاس محمّد بن أحمد بن حمدان النيسابوري، حدّثنا محمّد بن أيّوب، حدّثنا محمّد بن كثير</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15730</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معاوية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الأعمش، عن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نفسي فإنّ‌ الحرب خدعة، وإذا حدّثتكم عن رسول الله صلى الله عليه و سلم فلأن أخرّ من السماء أحبّ‌ إلىّ‌ من أن أكذب علي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سلم حديثاً فلأن أخرّ من السماء أحبّ‌ إلىّ‌ من أن أكذب عليه، وإذا حدّثتكم عن غيره فإنّما أنا رجل محارب، والحرب خدعة</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15732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15733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وأبوكريب وزهير بن 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15734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15735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عثمان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عيسي، عن الأعمش، عن خيثمة، عن سويد بن غفلة،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يمرّ بالنهر أو بالساقية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w:t>
      </w:r>
      <w:bookmarkStart w:id="1054" w:name="pg17040_185736"/>
    </w:p>
    <w:p>
      <w:pPr>
        <w:pStyle w:val="BookText"/>
        <w:rPr/>
      </w:pPr>
      <w:bookmarkEnd w:id="1054"/>
      <w:r>
        <w:rPr>
          <w:rFonts w:ascii="Amiri" w:hAnsi="Amiri" w:eastAsia="Amiri" w:cs="Amiri"/>
          <w:color w:val="111111"/>
          <w:sz w:val="28"/>
          <w:sz w:val="28"/>
          <w:szCs w:val="28"/>
          <w:rtl w:val="true"/>
          <w:lang w:bidi="ar-SA"/>
        </w:rPr>
        <w:t>تزال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فيما بيني وبينكم فإنّما الحرب خدعة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سويد بن غفلة،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سلم فلأن أخرّ من السماء أحبّ‌ إلىّ‌ من أن أكذب علي رسول الله صلى الله عليه و سلم، وإذا حدّثتكم عن الحرب فإنّما الحرب خدعة</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15737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الحرب بحيلتك أوثق منك بشدّتك، وبحذرك أفرح منك بنجدتك، فإنّ‌ الحرب حرب المتهوّر، وغنيمة المتحذّر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55" w:name="__RefHeading___Toc6526158_3381743652"/>
      <w:bookmarkStart w:id="1056" w:name="_Toc419"/>
      <w:bookmarkEnd w:id="1055"/>
      <w:r>
        <w:rPr/>
        <w:t>2</w:t>
      </w:r>
      <w:r>
        <w:rPr>
          <w:rtl w:val="true"/>
        </w:rPr>
        <w:t xml:space="preserve">. </w:t>
      </w:r>
      <w:r>
        <w:rPr>
          <w:rtl w:val="true"/>
        </w:rPr>
        <w:t>ما ورد مرسلاً</w:t>
      </w:r>
      <w:bookmarkEnd w:id="1056"/>
    </w:p>
    <w:p>
      <w:pPr>
        <w:pStyle w:val="BookText"/>
        <w:rPr/>
      </w:pPr>
      <w:r>
        <w:rPr>
          <w:rFonts w:eastAsia="Times New Roman" w:cs="Times New Roman" w:ascii="Times New Roman" w:hAnsi="Times New Roman"/>
          <w:color w:val="111111"/>
          <w:sz w:val="28"/>
          <w:szCs w:val="28"/>
          <w:lang w:val="en-US" w:bidi="en-US"/>
        </w:rPr>
        <w:t>15738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 عليّاً في أوّل خروج القوم عليه دعا صعصعة 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وجّهه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 بن النضر الحارثي مع عبدالله بن العبّاس، فقال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القوم رأيتهم أشدّ إطاقة‌؟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بيزيد بن قيس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علي إليهم إلي حروراء، فجعل يتخلّلهم حتّي صار إلي مضرب يزيد بن قيس فصلّي فيه ركعتين، ثمّ‌ خرج فاتّكأ علي قوسه وأقبل علي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فلج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فلج يوم القيامة، أنشدكم الله، أ علمتم أحداً منكم كان أكره للحكومة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فعلمتم أنّكم أكرهتموني حتّي قبلتها؟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خالفتموني ونابذتموني‌؟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ذنباً عظيماً، فتبنا إلي الله، فتب إلي الله منه واستغفره نعد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أستغفر الله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معه، وهم ستّة آلاف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استقرّوا بالكوفة أشاعوا أنّ‌ عليّاً رجع عن التحكيم ورآه ضلالاً،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ينتظر أميرالمؤمنين أن يسمن الكراع</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ويجبي المال، فينهض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الاشعث بن قيس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قد تحدّثوا أنّك رأيت الحكومة ضلالاً والإقامة عليها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أنّي رجعت عن الحكومة فقد كذب، ومن رآها ضلالاً فهو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الخوارج من المسجد، فحكّمت</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15739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فساد كان في خلافة علي عليه السلام وكلّ‌ اضطراب حدث فأصله الأشعث، ولولا محاقّته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أميرالمؤمنين عليه السلام في معني الحكومة في هذه المرّة لم تكن حرب النهروان، ولكان أميرالمؤمنين عليه السلام ينهض بهم إلي معاوية ويملك الشام؛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يسلك معهم مسلك التعريض والمواربة، وفي المثل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وذاك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إلي الله ممّا فعلت كما تبنا ننهض معك إلي حرب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كلمة مجملة مرسلة يقولها الأنبياء والمعصومون،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بها وعدّوها إجابة لهم إلي سؤلهم، وصفت له عليه السلام نيّاتهم، واستخلص بها ضمائرهم، من غير أن تتضمّن تلك الكلمة اعترافاً بكفر أو ذنب، فلم يتركه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إليه مستفسراً وكاشفاً عن الحال، وهاتكاً ستر التورية والكناية، ومخرجاً لها من ظلمة الإجمال وستر الحيلة إلي تفسيرها بما يفسد التدبير، ويوغر الصدور، ويعيد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يستفسره عليه السلام عنها إلّا بحضور من لا يمكنه أن يجعلها معه هدنة</w:t>
      </w:r>
      <w:bookmarkStart w:id="1057" w:name="pg17040_185738"/>
    </w:p>
    <w:p>
      <w:pPr>
        <w:pStyle w:val="BookText"/>
        <w:rPr/>
      </w:pPr>
      <w:bookmarkEnd w:id="1057"/>
      <w:r>
        <w:rPr>
          <w:rFonts w:ascii="Amiri" w:hAnsi="Amiri" w:eastAsia="Amiri" w:cs="Amiri"/>
          <w:color w:val="111111"/>
          <w:sz w:val="28"/>
          <w:sz w:val="28"/>
          <w:szCs w:val="28"/>
          <w:rtl w:val="true"/>
          <w:lang w:bidi="ar-SA"/>
        </w:rPr>
        <w:t>علي دخن</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 علي 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والهدنة في‌الأصل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والسكون، ويطلق علي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ترقيقاً عن صبوح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وألجأه بتضييق الخناق عليه إلي أن يكشف ما في نفسه، ولا يترك الكلمة علي احتمالها، ولا يطويها علي غرّها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فخطب بما صدع به عن صورة ما عنده مجاهرة، فانتقض ما دبّره، وعادت الخوارج إلي شبهتها الاُولي، وراجعوا التحكيم والمروق، وهكذا الدول الّتي تظهر فيها أمارات الانقضاء والزوال يتاح لها أمثال الأشعث من اولي الفساد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58" w:name="__RefHeading___Toc6526160_3381743652"/>
      <w:bookmarkStart w:id="1059" w:name="_Toc420"/>
      <w:bookmarkEnd w:id="1058"/>
      <w:r>
        <w:rPr>
          <w:rtl w:val="true"/>
        </w:rPr>
        <w:t>السادس</w:t>
      </w:r>
      <w:r>
        <w:rPr>
          <w:rtl w:val="true"/>
        </w:rPr>
        <w:t xml:space="preserve">: </w:t>
      </w:r>
      <w:r>
        <w:rPr>
          <w:rtl w:val="true"/>
        </w:rPr>
        <w:t>جهوده عليه السلام لإثبات حقّانيّته وانصراف مقاتليه عن القتال وإقامة الحجّة عليهم وهو علي أنحاء</w:t>
      </w:r>
      <w:r>
        <w:rPr>
          <w:rtl w:val="true"/>
        </w:rPr>
        <w:t>:</w:t>
      </w:r>
      <w:bookmarkEnd w:id="1059"/>
    </w:p>
    <w:p>
      <w:pPr>
        <w:pStyle w:val="Heading6"/>
        <w:numPr>
          <w:ilvl w:val="5"/>
          <w:numId w:val="1"/>
        </w:numPr>
        <w:rPr/>
      </w:pPr>
      <w:bookmarkStart w:id="1060" w:name="__RefHeading___Toc6526162_3381743652"/>
      <w:bookmarkStart w:id="1061" w:name="_Toc421"/>
      <w:bookmarkEnd w:id="1060"/>
      <w:r>
        <w:rPr/>
        <w:t>1</w:t>
      </w:r>
      <w:r>
        <w:rPr>
          <w:rtl w:val="true"/>
        </w:rPr>
        <w:t xml:space="preserve">. </w:t>
      </w:r>
      <w:r>
        <w:rPr>
          <w:rtl w:val="true"/>
        </w:rPr>
        <w:t>ما يرتبط‍‌ بحرب الجمل</w:t>
      </w:r>
      <w:bookmarkEnd w:id="10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أبي‌حازم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الأسود بن قيس عن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أبي‌الأسود الدؤلي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معاوية الدهني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أبي‌بشير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أبي‌جرو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أبي‌حرب بن أبي‌الأسود الديلي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الضبّي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سعيد عن عمّه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كرز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عبدالرحمان بن أبي‌ليلي </w:t>
      </w:r>
      <w:r>
        <w:rPr>
          <w:rFonts w:eastAsia="Amiri" w:cs="Amiri" w:ascii="Amiri" w:hAnsi="Amiri"/>
          <w:color w:val="111111"/>
          <w:sz w:val="28"/>
          <w:szCs w:val="28"/>
          <w:rtl w:val="true"/>
          <w:lang w:bidi="ar-SA"/>
        </w:rPr>
        <w:t>-</w:t>
      </w:r>
      <w:bookmarkStart w:id="1062" w:name="pg17040_185739"/>
    </w:p>
    <w:p>
      <w:pPr>
        <w:pStyle w:val="Heading6"/>
        <w:numPr>
          <w:ilvl w:val="5"/>
          <w:numId w:val="1"/>
        </w:numPr>
        <w:rPr/>
      </w:pPr>
      <w:bookmarkStart w:id="1063" w:name="__RefHeading___Toc6526164_3381743652"/>
      <w:bookmarkStart w:id="1064" w:name="_Toc422"/>
      <w:bookmarkEnd w:id="1062"/>
      <w:bookmarkEnd w:id="1063"/>
      <w:r>
        <w:rPr/>
        <w:t>1</w:t>
      </w:r>
      <w:r>
        <w:rPr>
          <w:rtl w:val="true"/>
        </w:rPr>
        <w:t xml:space="preserve">. </w:t>
      </w:r>
      <w:r>
        <w:rPr>
          <w:rtl w:val="true"/>
        </w:rPr>
        <w:t>إسماعيل بن أبي‌حازم</w:t>
      </w:r>
      <w:bookmarkEnd w:id="1064"/>
    </w:p>
    <w:p>
      <w:pPr>
        <w:pStyle w:val="BookText"/>
        <w:rPr/>
      </w:pPr>
      <w:r>
        <w:rPr>
          <w:rFonts w:eastAsia="Times New Roman" w:cs="Times New Roman" w:ascii="Times New Roman" w:hAnsi="Times New Roman"/>
          <w:color w:val="111111"/>
          <w:sz w:val="28"/>
          <w:szCs w:val="28"/>
          <w:lang w:val="en-US" w:bidi="en-US"/>
        </w:rPr>
        <w:t>15740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بن حمدان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خرّزاد الأنطاكي، حدّثنا ربيعة بن الحارث، حدّثني محمّد بن سليمان العابد، حدّثنا إسماعيل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يوم كنت أنا وأنت في سقيفة قوم من الأنصار فقال لك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ستخرج عليه وتقاتله وأنت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الباعوني‌في‌جواهر المطالب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مقتل الزبير</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6526166_3381743652"/>
      <w:bookmarkStart w:id="1066" w:name="_Toc423"/>
      <w:bookmarkEnd w:id="1065"/>
      <w:r>
        <w:rPr/>
        <w:t>2</w:t>
      </w:r>
      <w:r>
        <w:rPr>
          <w:rtl w:val="true"/>
        </w:rPr>
        <w:t xml:space="preserve">. </w:t>
      </w:r>
      <w:r>
        <w:rPr>
          <w:rtl w:val="true"/>
        </w:rPr>
        <w:t>الأسود بن قيس عن رجل</w:t>
      </w:r>
      <w:bookmarkEnd w:id="1066"/>
    </w:p>
    <w:p>
      <w:pPr>
        <w:pStyle w:val="BookText"/>
        <w:rPr/>
      </w:pPr>
      <w:r>
        <w:rPr>
          <w:rFonts w:eastAsia="Times New Roman" w:cs="Times New Roman" w:ascii="Times New Roman" w:hAnsi="Times New Roman"/>
          <w:color w:val="111111"/>
          <w:sz w:val="28"/>
          <w:szCs w:val="28"/>
          <w:lang w:val="en-US" w:bidi="en-US"/>
        </w:rPr>
        <w:t>15741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رأي الزبير يقعص الخيل بالرمح قعصاً، فثوّب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حتّي التقت أعناق دوابّهما،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 أتانا النبىّ‌ صلى الله عليه و سلم وأنا اناجيك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أتناجيه‌؟ فوالله ليقاتلنّك يوماً وهو لك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الزبير وجه دابّته فانصرف</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15742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أبوجعفر محمّد بن عبدالملك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يذكره عن الأسود بن قيس،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من رأي الزبير يقعص الخيل قعصاً بالرمح، فناداه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حتّي التقت أعناق دوابّهما،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كنت اناجيك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تناجيه‌؟ فوالله ليقاتلنّك يوماً وهو لك ظالم</w:t>
      </w:r>
      <w:r>
        <w:rPr>
          <w:rFonts w:eastAsia="Amiri" w:cs="Amiri" w:ascii="Amiri" w:hAnsi="Amiri"/>
          <w:color w:val="111111"/>
          <w:sz w:val="28"/>
          <w:szCs w:val="28"/>
          <w:rtl w:val="true"/>
          <w:lang w:bidi="ar-SA"/>
        </w:rPr>
        <w:t>!</w:t>
      </w:r>
      <w:bookmarkStart w:id="1067" w:name="pg17040_185740"/>
    </w:p>
    <w:p>
      <w:pPr>
        <w:pStyle w:val="BookText"/>
        <w:rPr/>
      </w:pPr>
      <w:bookmarkEnd w:id="10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أن يسمع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وجه دابّته وذهب</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الكني والأسماء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في‌تاريخ مدينة دمشق </w:t>
      </w:r>
      <w:r>
        <w:rPr>
          <w:rFonts w:eastAsia="Amiri" w:cs="Amiri" w:ascii="Amiri" w:hAnsi="Amiri"/>
          <w:color w:val="111111"/>
          <w:sz w:val="28"/>
          <w:szCs w:val="28"/>
          <w:lang w:bidi="ar-SA"/>
        </w:rPr>
        <w:t>406/18</w:t>
      </w:r>
      <w:r>
        <w:rPr>
          <w:rFonts w:ascii="Amiri" w:hAnsi="Amiri" w:eastAsia="Amiri" w:cs="Amiri"/>
          <w:color w:val="111111"/>
          <w:sz w:val="28"/>
          <w:sz w:val="28"/>
          <w:szCs w:val="28"/>
          <w:rtl w:val="true"/>
          <w:lang w:bidi="ar-SA"/>
        </w:rPr>
        <w:t xml:space="preserve">، ترجمة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الأسود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رأي الزبير يوم الجمل يقعص الخيل بالرمح قعصاً، فنوّه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أباعبدالله، أتذكر يوماً أتانا النبىّ‌ صلى الله عليه و سلم وأنا اناجيك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أتناجيه‌؟ والله ليقاتلنّك وهو ظالم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الزبير وجه دابّته وانصرف</w:t>
      </w:r>
      <w:r>
        <w:rPr>
          <w:rFonts w:eastAsia="Amiri" w:cs="Amiri" w:ascii="Amiri" w:hAnsi="Amiri"/>
          <w:color w:val="111111"/>
          <w:sz w:val="28"/>
          <w:szCs w:val="28"/>
          <w:rtl w:val="true"/>
          <w:lang w:bidi="ar-SA"/>
        </w:rPr>
        <w:t>.</w:t>
      </w:r>
      <w:r>
        <w:rPr>
          <w:rStyle w:val="FootnoteAnchor"/>
          <w:rtl w:val="true"/>
        </w:rPr>
        <w:footnoteReference w:id="813"/>
      </w:r>
    </w:p>
    <w:p>
      <w:pPr>
        <w:pStyle w:val="Heading6"/>
        <w:numPr>
          <w:ilvl w:val="5"/>
          <w:numId w:val="1"/>
        </w:numPr>
        <w:rPr/>
      </w:pPr>
      <w:bookmarkStart w:id="1068" w:name="__RefHeading___Toc6526168_3381743652"/>
      <w:bookmarkStart w:id="1069" w:name="_Toc424"/>
      <w:bookmarkEnd w:id="1068"/>
      <w:r>
        <w:rPr/>
        <w:t>3</w:t>
      </w:r>
      <w:r>
        <w:rPr>
          <w:rtl w:val="true"/>
        </w:rPr>
        <w:t xml:space="preserve">. </w:t>
      </w:r>
      <w:r>
        <w:rPr>
          <w:rtl w:val="true"/>
        </w:rPr>
        <w:t>أبوالأسود الدؤلي</w:t>
      </w:r>
      <w:bookmarkEnd w:id="1069"/>
    </w:p>
    <w:p>
      <w:pPr>
        <w:pStyle w:val="BookText"/>
        <w:rPr/>
      </w:pPr>
      <w:r>
        <w:rPr>
          <w:rFonts w:eastAsia="Times New Roman" w:cs="Times New Roman" w:ascii="Times New Roman" w:hAnsi="Times New Roman"/>
          <w:color w:val="111111"/>
          <w:sz w:val="28"/>
          <w:szCs w:val="28"/>
          <w:lang w:val="en-US" w:bidi="en-US"/>
        </w:rPr>
        <w:t>15744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أخبرنا أبوالعبّاس عبدالله بن محمّد بن سوّار الهاشمي الكوفي، حدّثنا منجاب بن الحارث، حدّثنا عبدالله بن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يزيد الفقير،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فضل بن فضالة يحدّث أبي عن أبي‌حرب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الدؤلي،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حديث أحدهما في حديث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دنا علي وأصحابه من طلحة والزبير ودنت الصفوف بعضها من بعض خرج علي وهو علي بغلة رسول الله صلى الله عليه و سلم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الزبير بن العوّام فإنّي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الزبير، فأقبل حتّي اختلفت أعناق دوابّهما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نشدتك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 مرّ بك رسول الله صلى الله عليه و سلم ونحن في مكان كذا وكذا،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تحبّ‌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احبّ‌ ابن خالي وابن عمّي وعلي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احبّ‌ ابن عمّتي وعلي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أما والله لتقاتلنّه أنت؛ وأنت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لقد نسيته منذ سمعته من رسول الله صلى الله عليه و سلم ثمّ‌ ذكرته الآن، والله لا اقاتلك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الزبير علي دابّته يشقّ‌ الصفوف، فعرض له ابنه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bookmarkStart w:id="1070" w:name="pg17040_185741"/>
    </w:p>
    <w:p>
      <w:pPr>
        <w:pStyle w:val="BookText"/>
        <w:rPr/>
      </w:pPr>
      <w:bookmarkEnd w:id="10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علي حديثاً سمعته من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وللقتال جئت‌؟ إنّما جئت لتصلح بين الناس، ويصلح الله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إلّا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غلامك جرجس، و قِفْ‌ حتّي تصلح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فأعتق غلامه ووقف، فلمّا اختلف أمر الناس ذهب علي فرسه</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البيهقي‌في‌دلائل النبوّة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في‌إخباره عن قتال الزبير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قتاله حين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في‌تاريخ مدينة دمشق </w:t>
      </w:r>
      <w:r>
        <w:rPr>
          <w:rFonts w:eastAsia="Amiri" w:cs="Amiri" w:ascii="Amiri" w:hAnsi="Amiri"/>
          <w:color w:val="111111"/>
          <w:sz w:val="28"/>
          <w:szCs w:val="28"/>
          <w:lang w:bidi="ar-SA"/>
        </w:rPr>
        <w:t>409/18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ترجمة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6526170_3381743652"/>
      <w:bookmarkStart w:id="1072" w:name="_Toc425"/>
      <w:bookmarkEnd w:id="1071"/>
      <w:r>
        <w:rPr/>
        <w:t>4</w:t>
      </w:r>
      <w:r>
        <w:rPr>
          <w:rtl w:val="true"/>
        </w:rPr>
        <w:t xml:space="preserve">. </w:t>
      </w:r>
      <w:r>
        <w:rPr>
          <w:rtl w:val="true"/>
        </w:rPr>
        <w:t>أبوبشير الشيباني</w:t>
      </w:r>
      <w:bookmarkEnd w:id="1072"/>
    </w:p>
    <w:p>
      <w:pPr>
        <w:pStyle w:val="BookText"/>
        <w:rPr/>
      </w:pPr>
      <w:r>
        <w:rPr>
          <w:rFonts w:eastAsia="Times New Roman" w:cs="Times New Roman" w:ascii="Times New Roman" w:hAnsi="Times New Roman"/>
          <w:color w:val="111111"/>
          <w:sz w:val="28"/>
          <w:szCs w:val="28"/>
          <w:lang w:val="en-US" w:bidi="en-US"/>
        </w:rPr>
        <w:t>15745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الحسن بن علي بن عفّان العامري، حدّثنا عبيدالله بن موسي، حدّثنا أبوميمونة، عن أبي‌بشير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المصحف‌؟ 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تنقمون، تريقون دماءنا ودماءكم‌؟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إليهم فقتلوه، ثمّ‌ قال من الغد مثل ما قال بالأمس،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كما قتل صاحبك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فقتل، ثمّ‌ قتل آخر كلّ‌ يوم واحد،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لكم قتالهم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هؤلاء وهؤلاء فاقتتلوا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طلحة في المعركة وانهزم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واقفة علي بعيرها ليس عندها أحد، فقال علي لمحمّد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بزمام بعير اختك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ولو كرهت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 عليه السلام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حتّي اخبرك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قباطان وبرنس وسيف وقلنسوة،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ذاك في السلاح وليس عليك إلّا ما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كلّ‌ واحد منهما من الآخر حتّي اختلفت رؤوس دابّتيهما،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يوم كنت أنا وأنت في مكان كذا وكذا، فمرّ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 هذا وأنت ظالم له‌؟ 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ما قد نسيت، فلن أسل عليك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ذكر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شيئاً كنت قد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أخرجت القوم تتركهم وتذهب‌؟</w:t>
      </w:r>
    </w:p>
    <w:p>
      <w:pPr>
        <w:pStyle w:val="BookText"/>
        <w:rPr/>
      </w:pPr>
      <w:r>
        <w:rPr>
          <w:rFonts w:ascii="Amiri" w:hAnsi="Amiri" w:eastAsia="Amiri" w:cs="Amiri"/>
          <w:color w:val="111111"/>
          <w:sz w:val="28"/>
          <w:sz w:val="28"/>
          <w:szCs w:val="28"/>
          <w:rtl w:val="true"/>
          <w:lang w:bidi="ar-SA"/>
        </w:rPr>
        <w:t>قال أبوبشر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ما كان في العسكر حتّي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ابنه عبدالله وبّخه بتركه القتال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رأيت الموت الأحمر تحت رايات ابن أبي‌طالب عليه السلام‌؟ لقد فضحتنا فضيحة لا نغسل منها رؤوسنا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الزبير من ذلك وصاح بفرسه وحمل علي أصحاب علي عليه السلام حملة‌منكرة، 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فرّجوا له فإنّه محرّج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فأوسعوا له، فشقّ‌ الصفوف حتّي خرج منها، ثمّ‌ رجع فشقّها ثانية، ولم يطعن أحداً ولم يضرب، ثمّ‌ رجع إلي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حملة جبان‌؟</w:t>
      </w:r>
    </w:p>
    <w:p>
      <w:pPr>
        <w:pStyle w:val="BookText"/>
        <w:rPr/>
      </w:pPr>
      <w:r>
        <w:rPr>
          <w:rFonts w:ascii="Amiri" w:hAnsi="Amiri" w:eastAsia="Amiri" w:cs="Amiri"/>
          <w:color w:val="111111"/>
          <w:sz w:val="28"/>
          <w:sz w:val="28"/>
          <w:szCs w:val="28"/>
          <w:rtl w:val="true"/>
          <w:lang w:bidi="ar-SA"/>
        </w:rPr>
        <w:t>فقال له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عنّا الآن وقد التقت حلقتا البطان‌؟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 كان النبىّ‌ صلى الله عليه و آله عهدها إلىّ‌ فأنسيتها حتّي أذكرنيها علي فعرفتها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الزبير من عسكرهم تائباً ممّا كان فيه وهو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الاُمور الّتي‌تخشي عواقبها لله أجمل في‌الدنيا وفي‌الدين</w:t>
      </w:r>
    </w:p>
    <w:p>
      <w:pPr>
        <w:pStyle w:val="BookText"/>
        <w:rPr/>
      </w:pPr>
      <w:r>
        <w:rPr>
          <w:rFonts w:ascii="Amiri" w:hAnsi="Amiri" w:eastAsia="Amiri" w:cs="Amiri"/>
          <w:color w:val="111111"/>
          <w:sz w:val="28"/>
          <w:sz w:val="28"/>
          <w:szCs w:val="28"/>
          <w:rtl w:val="true"/>
          <w:lang w:bidi="ar-SA"/>
        </w:rPr>
        <w:t>نادي عل</w:t>
      </w:r>
    </w:p>
    <w:p>
      <w:pPr>
        <w:pStyle w:val="BookText"/>
        <w:rPr/>
      </w:pP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بأمر لست أنكرهقد كان عمر أبيك الخير مذ حين</w:t>
      </w:r>
    </w:p>
    <w:p>
      <w:pPr>
        <w:pStyle w:val="BookText"/>
        <w:rPr/>
      </w:pPr>
      <w:r>
        <w:rPr>
          <w:rFonts w:ascii="Amiri" w:hAnsi="Amiri" w:eastAsia="Amiri" w:cs="Amiri"/>
          <w:color w:val="111111"/>
          <w:sz w:val="28"/>
          <w:sz w:val="28"/>
          <w:szCs w:val="28"/>
          <w:rtl w:val="true"/>
          <w:lang w:bidi="ar-SA"/>
        </w:rPr>
        <w:t>فاخترت عاراً علي نار مؤجّجةأنّي يقوم لها خلق من الطين</w:t>
      </w:r>
    </w:p>
    <w:p>
      <w:pPr>
        <w:pStyle w:val="BookText"/>
        <w:rPr/>
      </w:pPr>
      <w:r>
        <w:rPr>
          <w:rFonts w:ascii="Amiri" w:hAnsi="Amiri" w:eastAsia="Amiri" w:cs="Amiri"/>
          <w:color w:val="111111"/>
          <w:sz w:val="28"/>
          <w:sz w:val="28"/>
          <w:szCs w:val="28"/>
          <w:rtl w:val="true"/>
          <w:lang w:bidi="ar-SA"/>
        </w:rPr>
        <w:t>أخال طلحة وسط‍‌ القوم منجدلاًركن الضعيف ومأوي كلّ‌ مسكين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أنصر أحياناً وينصرنيفي‌النائبات ويرمي‌من يراميني</w:t>
      </w:r>
      <w:bookmarkStart w:id="1073" w:name="pg17040_185743"/>
    </w:p>
    <w:p>
      <w:pPr>
        <w:pStyle w:val="BookText"/>
        <w:rPr/>
      </w:pPr>
      <w:bookmarkEnd w:id="1073"/>
      <w:r>
        <w:rPr>
          <w:rFonts w:ascii="Amiri" w:hAnsi="Amiri" w:eastAsia="Amiri" w:cs="Amiri"/>
          <w:color w:val="111111"/>
          <w:sz w:val="28"/>
          <w:sz w:val="28"/>
          <w:szCs w:val="28"/>
          <w:rtl w:val="true"/>
          <w:lang w:bidi="ar-SA"/>
        </w:rPr>
        <w:t>حتّي ابتلينا بأمر ضاق مصدره فأصبح اليوم ما يعنيه يعنيني</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الخوارزمي بإسناده إليه في‌المناقب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والبيهقي‌في‌السنن الكبري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قتال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لا يبدأ الخوارج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فاقتتلوا قتالاً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قال أبوبشير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ما كان في‌العسكر حتّي القدر</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6526172_3381743652"/>
      <w:bookmarkStart w:id="1075" w:name="_Toc426"/>
      <w:bookmarkEnd w:id="1074"/>
      <w:r>
        <w:rPr/>
        <w:t>5</w:t>
      </w:r>
      <w:r>
        <w:rPr>
          <w:rtl w:val="true"/>
        </w:rPr>
        <w:t xml:space="preserve">. </w:t>
      </w:r>
      <w:r>
        <w:rPr>
          <w:rtl w:val="true"/>
        </w:rPr>
        <w:t>أبوجرو المازني</w:t>
      </w:r>
      <w:bookmarkEnd w:id="1075"/>
    </w:p>
    <w:p>
      <w:pPr>
        <w:pStyle w:val="BookText"/>
        <w:rPr/>
      </w:pPr>
      <w:r>
        <w:rPr>
          <w:rFonts w:eastAsia="Times New Roman" w:cs="Times New Roman" w:ascii="Times New Roman" w:hAnsi="Times New Roman"/>
          <w:color w:val="111111"/>
          <w:sz w:val="28"/>
          <w:szCs w:val="28"/>
          <w:lang w:val="en-US" w:bidi="en-US"/>
        </w:rPr>
        <w:t>15746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إسحاق الإمام، أخبرنا بشر بن موسي، حدّثنا خالد بن يزيد العرني، حدّثنا جعفر بن سليمان، عن عبدالله بن محمّد الرقاشي، عن جدّه عبدالملك بن سلمة، عن أبي‌جرو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وهو يناشد الزبير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زبير، أما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تقاتلني وأنت لي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نسيت</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15747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قطن بن بشير، حدّثنا جعفر بن سليمان، حدّثنا عبدالله بن محمّد الرقاشي، حدّثني جدّي، عن أبي‌جرو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والزبير وعلي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بالله يا زبير، أما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تقاتلني وأنت ظالم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ولكنّي نسيت</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15748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عبدالله بن محمّد بن عبدالملك بن مسلم الرقاشي، عن جدّه عبدالملك، عن أبي‌جرو المازني،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والزبير حين تواقفا،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الله، أسمعت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 وأنت ظالم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أذكر إلّا في موقفي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r>
        <w:rPr>
          <w:rStyle w:val="FootnoteAnchor"/>
          <w:rtl w:val="true"/>
        </w:rPr>
        <w:footnoteReference w:id="819"/>
      </w:r>
      <w:bookmarkStart w:id="1076" w:name="pg17040_185744"/>
    </w:p>
    <w:p>
      <w:pPr>
        <w:pStyle w:val="Heading6"/>
        <w:numPr>
          <w:ilvl w:val="5"/>
          <w:numId w:val="1"/>
        </w:numPr>
        <w:rPr/>
      </w:pPr>
      <w:bookmarkStart w:id="1077" w:name="__RefHeading___Toc6526174_3381743652"/>
      <w:bookmarkStart w:id="1078" w:name="_Toc427"/>
      <w:bookmarkEnd w:id="1076"/>
      <w:bookmarkEnd w:id="1077"/>
      <w:r>
        <w:rPr/>
        <w:t>6</w:t>
      </w:r>
      <w:r>
        <w:rPr>
          <w:rtl w:val="true"/>
        </w:rPr>
        <w:t xml:space="preserve">. </w:t>
      </w:r>
      <w:r>
        <w:rPr>
          <w:rtl w:val="true"/>
        </w:rPr>
        <w:t>أبوحرب بن أبي‌الأسود الديلي</w:t>
      </w:r>
      <w:bookmarkEnd w:id="1078"/>
    </w:p>
    <w:p>
      <w:pPr>
        <w:pStyle w:val="BookText"/>
        <w:rPr/>
      </w:pPr>
      <w:r>
        <w:rPr>
          <w:rFonts w:eastAsia="Times New Roman" w:cs="Times New Roman" w:ascii="Times New Roman" w:hAnsi="Times New Roman"/>
          <w:color w:val="111111"/>
          <w:sz w:val="28"/>
          <w:szCs w:val="28"/>
          <w:lang w:val="en-US" w:bidi="en-US"/>
        </w:rPr>
        <w:t>15749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أبوالحسين محمّد بن أحمد بن تميم القنطري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أبوقلابة عبدالملك بن محمّد الرقاشي، حدّثنا أبوعاصم، حدّثنا عبدالله بن محمّد بن عبدالملك الرقاشي، عن جدّه عبدالملك، عن أبي‌حرب بن أبي‌الأسود الديلي،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الزبير خرج يريد عليّاً،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الزبير منصرفاً</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عن أبي‌حرب بن أبي‌الأسود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عنه يزيد بن صهيب الفقير وفضل بن فضالة في‌إسناد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أبوعمرو محمّد بن جعفر بن محمّد بن مطر العدل المأمون من أصل كتابه، حدّثنا عبدالله بن محمّد بن سوّار الهاشمي، حدّثنا منجاب بن الحارث، حدّثنا عبدالله بن الأجلح، حدّثني أبي، عن يزيد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فضل بن فضالة يحدّث به جميعاً عن أبي‌حرب بن أبي‌الأسود الديلي،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والزبير لمّا رجع الزبير علي دابّته يشقّ‌ الصفوف فعرض له ابنه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علي حديثاً سمعته من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وللقتال جئت‌؟ إنّما جئت لتصلح بين الناس ويصلح الله هذا الأمر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أن لا اقاتل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غلامك جرجس وقِفْ‌ حتّي تصلح بين الناس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غلامه جرجس ووقف، فاختلف أمر الناس فذهب علي فرسه</w:t>
      </w:r>
      <w:r>
        <w:rPr>
          <w:rFonts w:eastAsia="Amiri" w:cs="Amiri" w:ascii="Amiri" w:hAnsi="Amiri"/>
          <w:color w:val="111111"/>
          <w:sz w:val="28"/>
          <w:szCs w:val="28"/>
          <w:rtl w:val="true"/>
          <w:lang w:bidi="ar-SA"/>
        </w:rPr>
        <w:t>.</w:t>
      </w:r>
      <w:r>
        <w:rPr>
          <w:rStyle w:val="FootnoteAnchor"/>
          <w:rtl w:val="true"/>
        </w:rPr>
        <w:footnoteReference w:id="821"/>
      </w:r>
      <w:bookmarkStart w:id="1079" w:name="pg17040_185745"/>
    </w:p>
    <w:p>
      <w:pPr>
        <w:pStyle w:val="Heading6"/>
        <w:numPr>
          <w:ilvl w:val="5"/>
          <w:numId w:val="1"/>
        </w:numPr>
        <w:rPr/>
      </w:pPr>
      <w:bookmarkStart w:id="1080" w:name="__RefHeading___Toc6526176_3381743652"/>
      <w:bookmarkStart w:id="1081" w:name="_Toc428"/>
      <w:bookmarkEnd w:id="1079"/>
      <w:bookmarkEnd w:id="1080"/>
      <w:r>
        <w:rPr/>
        <w:t>7</w:t>
      </w:r>
      <w:r>
        <w:rPr>
          <w:rtl w:val="true"/>
        </w:rPr>
        <w:t xml:space="preserve">. </w:t>
      </w:r>
      <w:r>
        <w:rPr>
          <w:rtl w:val="true"/>
        </w:rPr>
        <w:t>الحكم بن عتيبة</w:t>
      </w:r>
      <w:bookmarkEnd w:id="1081"/>
    </w:p>
    <w:p>
      <w:pPr>
        <w:pStyle w:val="BookText"/>
        <w:rPr/>
      </w:pPr>
      <w:r>
        <w:rPr>
          <w:rFonts w:eastAsia="Times New Roman" w:cs="Times New Roman" w:ascii="Times New Roman" w:hAnsi="Times New Roman"/>
          <w:color w:val="111111"/>
          <w:sz w:val="28"/>
          <w:szCs w:val="28"/>
          <w:lang w:val="en-US" w:bidi="en-US"/>
        </w:rPr>
        <w:t>15751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أبوإسرائيل،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الجمل واصطفوا دعا علي الزبير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فما ذكرته قبل مقامي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راجعاً، فلمّا رآه صاحبه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فرماه مروان بسهم، فشدّ فخذه بحدية السرج</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ابن حجر في‌المطالب العالية </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راهويه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أبوإسرائيل،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أما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ذكرت قبل موقفي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ولا يعلم به صاحبه، فذهبت فتبعته فانتزع له مروان سهماً، فشدّ فخذيه إلي السرج،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w:t>
      </w:r>
      <w:r>
        <w:rPr>
          <w:rStyle w:val="FootnoteAnchor"/>
          <w:rtl w:val="true"/>
        </w:rPr>
        <w:footnoteReference w:id="823"/>
      </w:r>
    </w:p>
    <w:p>
      <w:pPr>
        <w:pStyle w:val="Heading6"/>
        <w:numPr>
          <w:ilvl w:val="5"/>
          <w:numId w:val="1"/>
        </w:numPr>
        <w:rPr/>
      </w:pPr>
      <w:bookmarkStart w:id="1082" w:name="__RefHeading___Toc6526178_3381743652"/>
      <w:bookmarkStart w:id="1083" w:name="_Toc429"/>
      <w:bookmarkEnd w:id="1082"/>
      <w:r>
        <w:rPr/>
        <w:t>8</w:t>
      </w:r>
      <w:r>
        <w:rPr>
          <w:rtl w:val="true"/>
        </w:rPr>
        <w:t xml:space="preserve">. </w:t>
      </w:r>
      <w:r>
        <w:rPr>
          <w:rtl w:val="true"/>
        </w:rPr>
        <w:t>سعيد بن كرز</w:t>
      </w:r>
      <w:bookmarkEnd w:id="1083"/>
    </w:p>
    <w:p>
      <w:pPr>
        <w:pStyle w:val="BookText"/>
        <w:rPr/>
      </w:pPr>
      <w:r>
        <w:rPr>
          <w:rFonts w:eastAsia="Times New Roman" w:cs="Times New Roman" w:ascii="Times New Roman" w:hAnsi="Times New Roman"/>
          <w:color w:val="111111"/>
          <w:sz w:val="28"/>
          <w:szCs w:val="28"/>
          <w:lang w:val="en-US" w:bidi="en-US"/>
        </w:rPr>
        <w:t>15753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أسباط‍‌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مولاي يوم الجمل مع اللواء فأقبل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من هو؟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أخرج الكتاب علي نبيّه رسول الله في بيتك؛ أ تعلمين أنّ‌ رسول الله جعل عليّاً وصيّه علي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فوارس أربعة، فهتف رجل منهم،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أبي‌طالب وربّ‌</w:t>
      </w:r>
      <w:bookmarkStart w:id="1084" w:name="pg17040_185746"/>
    </w:p>
    <w:p>
      <w:pPr>
        <w:pStyle w:val="BookText"/>
        <w:rPr/>
      </w:pPr>
      <w:bookmarkEnd w:id="1084"/>
      <w:r>
        <w:rPr>
          <w:rFonts w:ascii="Amiri" w:hAnsi="Amiri" w:eastAsia="Amiri" w:cs="Amiri"/>
          <w:color w:val="111111"/>
          <w:sz w:val="28"/>
          <w:sz w:val="28"/>
          <w:szCs w:val="28"/>
          <w:rtl w:val="true"/>
          <w:lang w:bidi="ar-SA"/>
        </w:rPr>
        <w:t>الكعبة، سلوه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أنزل الكتاب علي رسول الله في بيتك؛ أ تعلمين أنّ‌ رسول الله صلى الله عليه و سلم جعلني وصيّه علي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ابن طاووس في‌سعد السعود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كرز،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مولاي يوم الجمل فأقبل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من 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أنزل الكتاب علي رسول الله صلى الله عليه و سلم في بيتك؛ أ تعلمين أنّ‌ رسول الله صلى الله عليه و سلم جعل عليّاً وصيّاً علي أهله وفي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ثمّ‌ جاء فوارس أربعة، فهتف بهم رجل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أبي‌طالب وربّ‌ الكعبة سلوه ما يريد؟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ما يريد؟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أنزل الكتاب علي رسول الله صلى الله عليه و سلم في بيتك؛ أ تعلمين أنّ‌ رسول الله صلى الله عليه و سلم جعلني وصيّاً علي أهله وفي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أميرالمؤمنين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والتحم القتال</w:t>
      </w:r>
      <w:r>
        <w:rPr>
          <w:rFonts w:eastAsia="Amiri" w:cs="Amiri" w:ascii="Amiri" w:hAnsi="Amiri"/>
          <w:color w:val="111111"/>
          <w:sz w:val="28"/>
          <w:szCs w:val="28"/>
          <w:rtl w:val="true"/>
          <w:lang w:bidi="ar-SA"/>
        </w:rPr>
        <w:t>.</w:t>
      </w:r>
      <w:r>
        <w:rPr>
          <w:rStyle w:val="FootnoteAnchor"/>
          <w:rtl w:val="true"/>
        </w:rPr>
        <w:footnoteReference w:id="825"/>
      </w:r>
    </w:p>
    <w:p>
      <w:pPr>
        <w:pStyle w:val="Heading6"/>
        <w:numPr>
          <w:ilvl w:val="5"/>
          <w:numId w:val="1"/>
        </w:numPr>
        <w:rPr/>
      </w:pPr>
      <w:bookmarkStart w:id="1085" w:name="__RefHeading___Toc6526180_3381743652"/>
      <w:bookmarkStart w:id="1086" w:name="_Toc430"/>
      <w:bookmarkEnd w:id="1085"/>
      <w:r>
        <w:rPr/>
        <w:t>9</w:t>
      </w:r>
      <w:r>
        <w:rPr>
          <w:rtl w:val="true"/>
        </w:rPr>
        <w:t xml:space="preserve">. </w:t>
      </w:r>
      <w:r>
        <w:rPr>
          <w:rtl w:val="true"/>
        </w:rPr>
        <w:t>عبدالرحمان بن أبي‌ليلي</w:t>
      </w:r>
      <w:bookmarkEnd w:id="1086"/>
    </w:p>
    <w:p>
      <w:pPr>
        <w:pStyle w:val="BookText"/>
        <w:rPr/>
      </w:pPr>
      <w:r>
        <w:rPr>
          <w:rFonts w:eastAsia="Times New Roman" w:cs="Times New Roman" w:ascii="Times New Roman" w:hAnsi="Times New Roman"/>
          <w:color w:val="111111"/>
          <w:sz w:val="28"/>
          <w:szCs w:val="28"/>
          <w:lang w:val="en-US" w:bidi="en-US"/>
        </w:rPr>
        <w:t>15755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عبدالرحمان بن أبي‌ليلي، عن علي بن أبي‌طالب أنّه قال يوم الجمل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إلىّ‌ الزبير لعلّي اذكّره شيئاً سمعته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الزبير، فجاء علي دابّته، وجاء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دابّته، حتّي اختلف رؤوس دوابّهما، فلم يزل علي يذكّره</w:t>
      </w:r>
      <w:bookmarkStart w:id="1087" w:name="pg17040_185747"/>
    </w:p>
    <w:p>
      <w:pPr>
        <w:pStyle w:val="BookText"/>
        <w:rPr/>
      </w:pPr>
      <w:bookmarkEnd w:id="1087"/>
      <w:r>
        <w:rPr>
          <w:rFonts w:ascii="Amiri" w:hAnsi="Amiri" w:eastAsia="Amiri" w:cs="Amiri"/>
          <w:color w:val="111111"/>
          <w:sz w:val="28"/>
          <w:sz w:val="28"/>
          <w:szCs w:val="28"/>
          <w:rtl w:val="true"/>
          <w:lang w:bidi="ar-SA"/>
        </w:rPr>
        <w:t>ووجه الزبير يتغيّر، ثمّ‌ انصرفا، فأمّا الزبير فمضي فنزل علي ناس من بني‌سعد، فاُخبر طلحة أنّ‌ الزبير قد انصرف،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أدرك ثأري اليوم لم أدركه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فقتله</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ابن عساكر بإسناده إليه في‌تاريخ مدينة دمشق </w:t>
      </w:r>
      <w:r>
        <w:rPr>
          <w:rFonts w:eastAsia="Amiri" w:cs="Amiri" w:ascii="Amiri" w:hAnsi="Amiri"/>
          <w:color w:val="111111"/>
          <w:sz w:val="28"/>
          <w:szCs w:val="28"/>
          <w:lang w:bidi="ar-SA"/>
        </w:rPr>
        <w:t>412/18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ترجمة الزبير بن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عالياً أبوجعفر أحمد بن محمّد بن عبدالعزيز المكّي، أخبرنا الحسن بن عبدالرحمان بن الحسين، أخبرنا أحمد بن إبراهيم بن علي بن فراس، حدّثنا أبوجعفر محمّد بن إبراهيم بن عبدالله المكّي، أخبرنا أبوصالح محمّد بن أبي‌الأزهر المكّي، أخبرنا أبوبكر بن عيّاش،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الجمل خرج علي علي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فجاء الزبير علي 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فرأيتهما بين الصفّين علي فرسين تختلف أعناقهما واقفين وقوفاً طويلاً طويلاً طويلاً، ولا أدري أىّ‌ شيء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رأيت عليّاً يحرّك يده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إلينا وأخذ الزبير ناحية المربد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القتال</w:t>
      </w:r>
      <w:r>
        <w:rPr>
          <w:rFonts w:eastAsia="Amiri" w:cs="Amiri" w:ascii="Amiri" w:hAnsi="Amiri"/>
          <w:color w:val="111111"/>
          <w:sz w:val="28"/>
          <w:szCs w:val="28"/>
          <w:rtl w:val="true"/>
          <w:lang w:bidi="ar-SA"/>
        </w:rPr>
        <w:t>.</w:t>
      </w:r>
      <w:r>
        <w:rPr>
          <w:rStyle w:val="FootnoteAnchor"/>
          <w:rtl w:val="true"/>
        </w:rPr>
        <w:footnoteReference w:id="827"/>
      </w:r>
    </w:p>
    <w:p>
      <w:pPr>
        <w:pStyle w:val="Heading6"/>
        <w:numPr>
          <w:ilvl w:val="5"/>
          <w:numId w:val="1"/>
        </w:numPr>
        <w:rPr/>
      </w:pPr>
      <w:bookmarkStart w:id="1088" w:name="__RefHeading___Toc6526182_3381743652"/>
      <w:bookmarkStart w:id="1089" w:name="_Toc431"/>
      <w:bookmarkEnd w:id="1088"/>
      <w:r>
        <w:rPr/>
        <w:t>10</w:t>
      </w:r>
      <w:r>
        <w:rPr>
          <w:rtl w:val="true"/>
        </w:rPr>
        <w:t xml:space="preserve">. </w:t>
      </w:r>
      <w:r>
        <w:rPr>
          <w:rtl w:val="true"/>
        </w:rPr>
        <w:t>عبدالسلام</w:t>
      </w:r>
      <w:bookmarkEnd w:id="1089"/>
    </w:p>
    <w:p>
      <w:pPr>
        <w:pStyle w:val="BookText"/>
        <w:rPr/>
      </w:pPr>
      <w:r>
        <w:rPr>
          <w:rFonts w:eastAsia="Times New Roman" w:cs="Times New Roman" w:ascii="Times New Roman" w:hAnsi="Times New Roman"/>
          <w:color w:val="111111"/>
          <w:sz w:val="28"/>
          <w:szCs w:val="28"/>
          <w:lang w:val="en-US" w:bidi="en-US"/>
        </w:rPr>
        <w:t>15757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أبي‌خالد، عن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علي 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كيف سمعت رسول الله صلى الله عليه و سلم يقول وأنت لاوي يدي في سقيفة بني‌فلان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 ثمّ‌ لينصرنّ‌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لا جرم لا اقاتلك</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15758</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أبويعلي حمزة بن علي بن الحبوبي، أخبرنا أبوالقاسم</w:t>
      </w:r>
      <w:bookmarkStart w:id="1090" w:name="pg17040_185748"/>
    </w:p>
    <w:p>
      <w:pPr>
        <w:pStyle w:val="BookText"/>
        <w:rPr/>
      </w:pPr>
      <w:bookmarkEnd w:id="1090"/>
      <w:r>
        <w:rPr>
          <w:rFonts w:ascii="Amiri" w:hAnsi="Amiri" w:eastAsia="Amiri" w:cs="Amiri"/>
          <w:color w:val="111111"/>
          <w:sz w:val="28"/>
          <w:sz w:val="28"/>
          <w:szCs w:val="28"/>
          <w:rtl w:val="true"/>
          <w:lang w:bidi="ar-SA"/>
        </w:rPr>
        <w:t>بن أبي‌العلاء، أخبرنا أبومحمّد بن أبي‌نصر، أخبرنا عمّي بن محمّد بن القاسم</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كذا في‌الأصل،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عمّي‌أبوعلي‌محمّد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في‌سائر موارد ذكره من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أخبرنا أحمد بن علي بن سعيد القاضي، حدّثنا سفيان بن وكيع، حدّثنا يعلي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ظالم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أبي‌خالد، عن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علي 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سلم وأنت لاوي يدي بسقيفة بني‌فلان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فإنّك ظالم ثمّ‌ لينصرنّ‌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لا جرم ولا اقاتلك</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15760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علي 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رسول الله صلى الله عليه و سلم يقول وأنت لاوي يدي في سقيفة بني‌ساعدة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له ظالم ثمّ‌ ينصرنّ‌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لا جرم لا اقاتلك</w:t>
      </w:r>
      <w:r>
        <w:rPr>
          <w:rFonts w:eastAsia="Amiri" w:cs="Amiri" w:ascii="Amiri" w:hAnsi="Amiri"/>
          <w:color w:val="111111"/>
          <w:sz w:val="28"/>
          <w:szCs w:val="28"/>
          <w:rtl w:val="true"/>
          <w:lang w:bidi="ar-SA"/>
        </w:rPr>
        <w:t>.</w:t>
      </w:r>
      <w:r>
        <w:rPr>
          <w:rStyle w:val="FootnoteAnchor"/>
          <w:rtl w:val="true"/>
        </w:rPr>
        <w:footnoteReference w:id="831"/>
      </w:r>
    </w:p>
    <w:p>
      <w:pPr>
        <w:pStyle w:val="Heading6"/>
        <w:numPr>
          <w:ilvl w:val="5"/>
          <w:numId w:val="1"/>
        </w:numPr>
        <w:rPr/>
      </w:pPr>
      <w:bookmarkStart w:id="1091" w:name="__RefHeading___Toc6526184_3381743652"/>
      <w:bookmarkStart w:id="1092" w:name="_Toc432"/>
      <w:bookmarkEnd w:id="1091"/>
      <w:r>
        <w:rPr/>
        <w:t>11</w:t>
      </w:r>
      <w:r>
        <w:rPr>
          <w:rtl w:val="true"/>
        </w:rPr>
        <w:t xml:space="preserve">. </w:t>
      </w:r>
      <w:r>
        <w:rPr>
          <w:rtl w:val="true"/>
        </w:rPr>
        <w:t>عبدالله بن عبّاس</w:t>
      </w:r>
      <w:bookmarkEnd w:id="1092"/>
    </w:p>
    <w:p>
      <w:pPr>
        <w:pStyle w:val="BookText"/>
        <w:rPr/>
      </w:pPr>
      <w:r>
        <w:rPr>
          <w:rFonts w:eastAsia="Times New Roman" w:cs="Times New Roman" w:ascii="Times New Roman" w:hAnsi="Times New Roman"/>
          <w:color w:val="111111"/>
          <w:sz w:val="28"/>
          <w:szCs w:val="28"/>
          <w:lang w:val="en-US" w:bidi="en-US"/>
        </w:rPr>
        <w:t>15761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أبي‌حبيبة مولي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موسي بن عقبة من قبل امّه، وهو موسي بن عقبة بن أبي‌عيّاش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أبوحبيبة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عبّاس بالبصرة في يوم شديد الحرّ، فلمّا رآه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لبابة،</w:t>
      </w:r>
    </w:p>
    <w:p>
      <w:pPr>
        <w:pStyle w:val="BookText"/>
        <w:rPr/>
      </w:pPr>
      <w:r>
        <w:rPr>
          <w:rFonts w:ascii="Amiri" w:hAnsi="Amiri" w:eastAsia="Amiri" w:cs="Amiri"/>
          <w:color w:val="111111"/>
          <w:sz w:val="28"/>
          <w:sz w:val="28"/>
          <w:szCs w:val="28"/>
          <w:rtl w:val="true"/>
          <w:lang w:bidi="ar-SA"/>
        </w:rPr>
        <w:t>أ زائراً أم سفيراً؟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بعثني إليك، ابن خالك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ممّا بدا، أ عرفتني بالمدينة وأنكرتني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الزبير ينقر بالمروحة في الأرض ثمّ‌ 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لكم المصاحف غداً فما حللت حللنا، وما حرّمت حرّمنا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فناداني ابن الزبير وهو في جانب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أقبل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وأنا أكره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شكّ‌ في قول ابن عبّاس في حديث من هو؟</w:t>
      </w:r>
    </w:p>
    <w:p>
      <w:pPr>
        <w:pStyle w:val="BookText"/>
        <w:rPr/>
      </w:pPr>
      <w:r>
        <w:rPr>
          <w:rFonts w:ascii="Amiri" w:hAnsi="Amiri" w:eastAsia="Amiri" w:cs="Amiri"/>
          <w:color w:val="111111"/>
          <w:sz w:val="28"/>
          <w:sz w:val="28"/>
          <w:szCs w:val="28"/>
          <w:rtl w:val="true"/>
          <w:lang w:bidi="ar-SA"/>
        </w:rPr>
        <w:t>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دم خليفة، وعهد خليفة، وانفراد واحد، واجتماع ثلاثة، واُمّ‌ مبرورة، ومشاورة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ابن عساكر بأسانيده إليه في‌تاريخ مدينة دمشق </w:t>
      </w:r>
      <w:r>
        <w:rPr>
          <w:rFonts w:eastAsia="Amiri" w:cs="Amiri" w:ascii="Amiri" w:hAnsi="Amiri"/>
          <w:color w:val="111111"/>
          <w:sz w:val="28"/>
          <w:szCs w:val="28"/>
          <w:lang w:bidi="ar-SA"/>
        </w:rPr>
        <w:t>404/18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ترجمة الزبير بن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أبي‌القاسم البغوي‌والزبيري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 بن أبي‌طالب رحمه الله عبدالله بن عبّاس لمّا قدم البصرة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الزبير ولا تأت طلحة، فإنّ‌ الزبير ألين، وإنّك تجد طلحة كالثور عاقصاً قرنه، يركب الصعوبة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أسهل،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لبابة، أ زائراً جئت أم سفيراً؟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وأبلغته ما قال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 عهد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خليفة، واجتماع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وانفراد واحد، واُمّ‌ مبرورة، ومشاورة العشيرة، ونشر المصاحف، فنحلّ‌ ما أحلّت، ونحرّم ما حرّمت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حرّش بين الناس غوغاؤهم،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أري أنّ‌ مثل ما</w:t>
      </w:r>
    </w:p>
    <w:p>
      <w:pPr>
        <w:pStyle w:val="BookText"/>
        <w:rPr/>
      </w:pPr>
      <w:r>
        <w:rPr>
          <w:rFonts w:ascii="Amiri" w:hAnsi="Amiri" w:eastAsia="Amiri" w:cs="Amiri"/>
          <w:color w:val="111111"/>
          <w:sz w:val="28"/>
          <w:sz w:val="28"/>
          <w:szCs w:val="28"/>
          <w:rtl w:val="true"/>
          <w:lang w:bidi="ar-SA"/>
        </w:rPr>
        <w:t>جئنا له يكون فيه قتال</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الجاحظ‍‌ في‌البيان والتبيين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سندها في‌الرواية السالفة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أنبأ أبومحمّد بن الجوهري، أخبرنا أبوالحسن بن لؤلؤ، حدّثنا محمّد بن أحمد بن المؤمّل، حدّثنا محمّد بن علي بن خلف، حدّثنا عمر الفقيمي، عن سفيان الثوري، عن جعفر بن محمّد، عن أبيه، عن علي بن حسين، حدّثني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قد بايعتني طائعاً غير مكره فما الّذي أحدثت فاستحللت به قتالي‌؟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الخوف شدّة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فأخبرته بما قال الزبير، فدعا علي بالبغلة فركبها وركبت معه، ودنا حتّي اختلفت أعناق دوابّهما ووقفت حتّي أسمع كلامهما، فسمعت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يا زبير أنّي كنت أنا وأنت في سقيفة بني‌فلان تعالجني واُعالجك فمرّ بي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ليقاتلنّك وهو الظالم‌؟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ذكّرتني ما قد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راجعاً</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15764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علي عليه السلام إلي البصرة بعث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فاقرأ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كيف عرفتنا بالمدينة وأنكرتنا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آتي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تجده عاقصاً قرنه في حزن،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الزبير، فوجدته في بيت يتروّح في يوم حارّ وعبدالله ابنه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لبابة، أ جئت زائراً أم سفيراً؟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ابن خالك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كيف عرفتنا بالمدينة وأنكرتنا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علقهم أنّي‌خلقت عصبه قتادة تعلّقت بنشبه</w:t>
      </w:r>
      <w:bookmarkStart w:id="1093" w:name="pg17040_185751"/>
    </w:p>
    <w:p>
      <w:pPr>
        <w:pStyle w:val="BookText"/>
        <w:rPr/>
      </w:pPr>
      <w:bookmarkEnd w:id="1093"/>
      <w:r>
        <w:rPr>
          <w:rFonts w:ascii="Amiri" w:hAnsi="Amiri" w:eastAsia="Amiri" w:cs="Amiri"/>
          <w:color w:val="111111"/>
          <w:sz w:val="28"/>
          <w:sz w:val="28"/>
          <w:szCs w:val="28"/>
          <w:rtl w:val="true"/>
          <w:lang w:bidi="ar-SA"/>
        </w:rPr>
        <w:t>لن أدعهم حتّي اؤلّف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منه جواباً غير ذلك، فقال لي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 دم خليفة ووصيّة خليفة، واجتماع اثنين وانفراد واحد، واُمّ‌ مبرورة، ومشاورة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ليس وراء هذا الكلام إلّا الحرب، فرجعت إلي علي عليه السلام فأخبرته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الأخبار الموفّقيّات، كما عنه ابن أبي‌الحديد في‌شرح نهج‌البلاغة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 بن أبي‌طالب رضى الله عنه عبدالله بن عبّاس لمّا قدم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ولا تأت طلحة فإنّ‌ الزبير ألين وأنت تجد طلحة كالثور عاقصاً قرنه، يركب الصعوبة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أسهل،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 عهد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خليفة، واجتماع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وانفراد واحد، واُمّ‌ مبرورة، ومشاورة العشرة، ونشر المصاحف، نحلّ‌ ما أحللت ونحرّم ما حرّمت</w:t>
      </w:r>
      <w:r>
        <w:rPr>
          <w:rFonts w:eastAsia="Amiri" w:cs="Amiri" w:ascii="Amiri" w:hAnsi="Amiri"/>
          <w:color w:val="111111"/>
          <w:sz w:val="28"/>
          <w:szCs w:val="28"/>
          <w:rtl w:val="true"/>
          <w:lang w:bidi="ar-SA"/>
        </w:rPr>
        <w:t>.</w:t>
      </w:r>
      <w:r>
        <w:rPr>
          <w:rStyle w:val="FootnoteAnchor"/>
          <w:rtl w:val="true"/>
        </w:rPr>
        <w:footnoteReference w:id="837"/>
      </w:r>
    </w:p>
    <w:p>
      <w:pPr>
        <w:pStyle w:val="Heading6"/>
        <w:numPr>
          <w:ilvl w:val="5"/>
          <w:numId w:val="1"/>
        </w:numPr>
        <w:rPr/>
      </w:pPr>
      <w:bookmarkStart w:id="1094" w:name="__RefHeading___Toc6526186_3381743652"/>
      <w:bookmarkStart w:id="1095" w:name="_Toc433"/>
      <w:bookmarkEnd w:id="1094"/>
      <w:r>
        <w:rPr/>
        <w:t>12</w:t>
      </w:r>
      <w:r>
        <w:rPr>
          <w:rtl w:val="true"/>
        </w:rPr>
        <w:t xml:space="preserve">. </w:t>
      </w:r>
      <w:r>
        <w:rPr>
          <w:rtl w:val="true"/>
        </w:rPr>
        <w:t>عمّار بن معاوية الدهني</w:t>
      </w:r>
      <w:bookmarkEnd w:id="1095"/>
    </w:p>
    <w:p>
      <w:pPr>
        <w:pStyle w:val="BookText"/>
        <w:rPr/>
      </w:pPr>
      <w:r>
        <w:rPr>
          <w:rFonts w:eastAsia="Times New Roman" w:cs="Times New Roman" w:ascii="Times New Roman" w:hAnsi="Times New Roman"/>
          <w:color w:val="111111"/>
          <w:sz w:val="28"/>
          <w:szCs w:val="28"/>
          <w:lang w:val="en-US" w:bidi="en-US"/>
        </w:rPr>
        <w:t>15766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بشير بن عاصم، عن الحجّاج بن أرطاة، عن عمّار بن معاوية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من أحمس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 مصحفاً يوم الجمل، فطاف به في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إلي ما فيه وهو مقتول‌؟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فتي من أهل الكوفة عليه قباء أبيض محشوّ،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إلي ما فيه وهو مقتول‌؟ 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إلي ما فيه وهو مقتول‌؟ 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 فدعاهم فقطعوا يده اليمني، فأخذه بيده اليسري، فدعاهم فقطعوا يده</w:t>
      </w:r>
      <w:bookmarkStart w:id="1096" w:name="pg17040_185752"/>
    </w:p>
    <w:p>
      <w:pPr>
        <w:pStyle w:val="BookText"/>
        <w:rPr/>
      </w:pPr>
      <w:bookmarkEnd w:id="1096"/>
      <w:r>
        <w:rPr>
          <w:rFonts w:ascii="Amiri" w:hAnsi="Amiri" w:eastAsia="Amiri" w:cs="Amiri"/>
          <w:color w:val="111111"/>
          <w:sz w:val="28"/>
          <w:sz w:val="28"/>
          <w:szCs w:val="28"/>
          <w:rtl w:val="true"/>
          <w:lang w:bidi="ar-SA"/>
        </w:rPr>
        <w:t>اليسري، فأخذه بصدره والدماء تسيل علي قبائه، فقتل رضى الله عنه،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حلّ‌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الفتي بعد ذلك فيما ترثي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إنّ‌ مسلماً دعاهم يتلو كتاب الله لا يخشاهم</w:t>
      </w:r>
    </w:p>
    <w:p>
      <w:pPr>
        <w:pStyle w:val="BookText"/>
        <w:rPr/>
      </w:pPr>
      <w:r>
        <w:rPr>
          <w:rFonts w:ascii="Amiri" w:hAnsi="Amiri" w:eastAsia="Amiri" w:cs="Amiri"/>
          <w:color w:val="111111"/>
          <w:sz w:val="28"/>
          <w:sz w:val="28"/>
          <w:szCs w:val="28"/>
          <w:rtl w:val="true"/>
          <w:lang w:bidi="ar-SA"/>
        </w:rPr>
        <w:t>واُمّهم قائمة تراهم يأتمرون الغ</w:t>
      </w:r>
    </w:p>
    <w:p>
      <w:pPr>
        <w:pStyle w:val="BookText"/>
        <w:rPr/>
      </w:pPr>
      <w:r>
        <w:rPr>
          <w:rFonts w:ascii="Amiri" w:hAnsi="Amiri" w:eastAsia="Amiri" w:cs="Amiri"/>
          <w:color w:val="111111"/>
          <w:sz w:val="28"/>
          <w:sz w:val="28"/>
          <w:szCs w:val="28"/>
          <w:rtl w:val="true"/>
          <w:lang w:bidi="ar-SA"/>
        </w:rPr>
        <w:t>ىّ‌</w:t>
      </w:r>
    </w:p>
    <w:p>
      <w:pPr>
        <w:pStyle w:val="BookText"/>
        <w:rPr/>
      </w:pPr>
      <w:r>
        <w:rPr>
          <w:rFonts w:ascii="IRNazanin" w:hAnsi="IRNazanin" w:eastAsia="IRNazanin"/>
          <w:color w:val="111111"/>
          <w:sz w:val="28"/>
          <w:sz w:val="28"/>
          <w:szCs w:val="28"/>
          <w:rtl w:val="true"/>
          <w:lang w:bidi="fa-IR"/>
        </w:rPr>
        <w:t>لا تنهاهمقد خضبت من علق لحاهم</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الطبري‌في‌تاريخه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وقعة الجمل من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شبّة</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6526188_3381743652"/>
      <w:bookmarkStart w:id="1098" w:name="_Toc434"/>
      <w:bookmarkEnd w:id="1097"/>
      <w:r>
        <w:rPr/>
        <w:t>13</w:t>
      </w:r>
      <w:r>
        <w:rPr>
          <w:rtl w:val="true"/>
        </w:rPr>
        <w:t xml:space="preserve">. </w:t>
      </w:r>
      <w:r>
        <w:rPr>
          <w:rtl w:val="true"/>
        </w:rPr>
        <w:t>قتادة بن دعامة</w:t>
      </w:r>
      <w:bookmarkEnd w:id="1098"/>
    </w:p>
    <w:p>
      <w:pPr>
        <w:pStyle w:val="BookText"/>
        <w:rPr/>
      </w:pPr>
      <w:r>
        <w:rPr>
          <w:rFonts w:eastAsia="Times New Roman" w:cs="Times New Roman" w:ascii="Times New Roman" w:hAnsi="Times New Roman"/>
          <w:color w:val="111111"/>
          <w:sz w:val="28"/>
          <w:szCs w:val="28"/>
          <w:lang w:val="en-US" w:bidi="en-US"/>
        </w:rPr>
        <w:t>15767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الهذلي،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علي من الزاوية يريد طلحة والزبير وعائشة، وساروا من الفرضة يريدون عليّاً، فالتقوا عند موضع قصر عبيدالله بن زياد في النصف من جمادي الآخرة سنة ستّ‌ وثلاثين يوم الخميس، فلمّا تراءي الجمعان خرج الزبير علي فرس عليه سلاح،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أحري الرجلين إن ذكّر بالله أن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طلحة، فخرج إليهما علي، فدنا منهما حتّي اختلفت أعناق دوابّهم،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أعددتما سلاحاً وخيلاً ورجالاً، إن كنتما أعددتما عند الله عذراً فاتّقيا الله سبحانه، ولا تكونا كالّتي نقضت غزلها من بعد قوّة أنكاثاً، ألم أكن أخاكما في دينكما، تحرّمان دمي واُحرّم دماءكما؟ فهل من حدث أحلّ‌ لكما دمي‌؟</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ألّبت الناس علي عثمان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طلحة، تطلب بدم عثمان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قتلة عثمان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زبير، أتذكر يوم مررت مع رسول الله صلى الله عليه و سلم في بني‌غنم، فنظر إلىّ‌ فضحك وضحكت إليه،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أبي‌طالب زهوه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إنّه ليس به زهو، ولتقاتلنّه وأنت له 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ولو ذكرت ما سرت مسيري هذا، والله لا اقاتلك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 إلي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 فقد أعطي الله عهداً إلّا يقاتلكم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الزبير إلي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موطن منذ عقلت إلّا وأنا أعرف فيه أمري غير موطني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أدعهم وأذهب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بين هذين الغارين حتّي إذا حدّد بعضهم لبعض أردت أن تتركهم 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أحسست رايات ابن أبي‌طالب، وعلمت أنّها تحملها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إلّا اقاتله، وأحفظه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بغلام له يقال له مكحول، فأعتقه، فقال عبدالرحمان بن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كاليوم أخا إخوان أعجب من مكفّر الأيمان</w:t>
      </w:r>
    </w:p>
    <w:p>
      <w:pPr>
        <w:pStyle w:val="BookText"/>
        <w:rPr/>
      </w:pPr>
      <w:r>
        <w:rPr>
          <w:rFonts w:ascii="Amiri" w:hAnsi="Amiri" w:eastAsia="Amiri" w:cs="Amiri"/>
          <w:color w:val="111111"/>
          <w:sz w:val="28"/>
          <w:sz w:val="28"/>
          <w:szCs w:val="28"/>
          <w:rtl w:val="true"/>
          <w:lang w:bidi="ar-SA"/>
        </w:rPr>
        <w:t>بالعتق في‌معصية الرحمان</w:t>
      </w:r>
    </w:p>
    <w:p>
      <w:pPr>
        <w:pStyle w:val="BookText"/>
        <w:rPr/>
      </w:pPr>
      <w:r>
        <w:rPr>
          <w:rFonts w:ascii="IRNazanin" w:hAnsi="IRNazanin" w:eastAsia="IRNazanin"/>
          <w:color w:val="111111"/>
          <w:sz w:val="28"/>
          <w:sz w:val="28"/>
          <w:szCs w:val="28"/>
          <w:rtl w:val="true"/>
          <w:lang w:bidi="fa-IR"/>
        </w:rPr>
        <w:t>وقال رجل من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 مكحولاً لصون دينه كفّارة لله عن يمينه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والنكث قد لاح علي جبينه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بن محارب،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علي الزاوية وأقام أيّاماً، فأرسل إليه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أتيتك، وإن شئت كففت عنك أربعة آلاف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بما أعطيت أصحابك من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الوفاء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قدرت علي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علي من الزاوية، وسار طلحة والزبير وعائشة من الفرضة، فالتقوا عند موضع قصر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فلمّا نزل الناس أرسل شقيق بن ثور إلي عمرو بن مرحوم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الطبري‌في‌تاريخه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وقعة الجمل من رواية اخري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وفي‌كثير من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مرجوم</w:t>
      </w:r>
      <w:r>
        <w:rPr>
          <w:rFonts w:eastAsia="Amiri" w:cs="Amiri" w:ascii="Amiri" w:hAnsi="Amiri"/>
          <w:color w:val="111111"/>
          <w:sz w:val="28"/>
          <w:szCs w:val="28"/>
          <w:rtl w:val="true"/>
          <w:lang w:bidi="ar-SA"/>
        </w:rPr>
        <w:t>».</w:t>
      </w:r>
      <w:bookmarkStart w:id="1099" w:name="pg17040_185754"/>
    </w:p>
    <w:p>
      <w:pPr>
        <w:pStyle w:val="BookText"/>
        <w:rPr/>
      </w:pPr>
      <w:bookmarkEnd w:id="1099"/>
      <w:r>
        <w:rPr>
          <w:rFonts w:ascii="Amiri" w:hAnsi="Amiri" w:eastAsia="Amiri" w:cs="Amiri"/>
          <w:color w:val="111111"/>
          <w:sz w:val="28"/>
          <w:sz w:val="28"/>
          <w:szCs w:val="28"/>
          <w:rtl w:val="true"/>
          <w:lang w:bidi="ar-SA"/>
        </w:rPr>
        <w:t>العبدي أن اخرج، فإذا خرجت فمل بنا إلي عسكر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في عبدالقيس وبكر بن وائل، فعدلوا إلي عسكر أميرالمؤمنين،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هؤلاء معه غلب، ودفع شقيق بن ثور رايتهم إلي مولي له يقال له رشراشة، فأرسل إليه وعلة بن محدوج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الأحساب، دفعت مكرمة قومك إلي رشراشة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شقيق أن أغن شأنك؛ فإنّا نغني شأننا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ثلاثة أيّام لم يكن بينهم قتال، يرسل إليهم علي، ويكلّمهم ويردعهم</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الطبري‌في‌تاريخه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وقعة الجمل من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عبدالرزّاق في‌المصنّف </w:t>
      </w:r>
      <w:r>
        <w:rPr>
          <w:rFonts w:eastAsia="Amiri" w:cs="Amiri" w:ascii="Amiri" w:hAnsi="Amiri"/>
          <w:color w:val="111111"/>
          <w:sz w:val="28"/>
          <w:szCs w:val="28"/>
          <w:lang w:bidi="ar-SA"/>
        </w:rPr>
        <w:t>241/11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قتادة</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6526190_3381743652"/>
      <w:bookmarkStart w:id="1101" w:name="_Toc435"/>
      <w:bookmarkEnd w:id="1100"/>
      <w:r>
        <w:rPr/>
        <w:t>14</w:t>
      </w:r>
      <w:r>
        <w:rPr>
          <w:rtl w:val="true"/>
        </w:rPr>
        <w:t xml:space="preserve">. </w:t>
      </w:r>
      <w:r>
        <w:rPr>
          <w:rtl w:val="true"/>
        </w:rPr>
        <w:t>محمّد بن شهاب الزهري</w:t>
      </w:r>
      <w:bookmarkEnd w:id="1101"/>
    </w:p>
    <w:p>
      <w:pPr>
        <w:pStyle w:val="BookText"/>
        <w:rPr/>
      </w:pPr>
      <w:r>
        <w:rPr>
          <w:rFonts w:eastAsia="Times New Roman" w:cs="Times New Roman" w:ascii="Times New Roman" w:hAnsi="Times New Roman"/>
          <w:color w:val="111111"/>
          <w:sz w:val="28"/>
          <w:szCs w:val="28"/>
          <w:lang w:val="en-US" w:bidi="en-US"/>
        </w:rPr>
        <w:t>15769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جرير بن حازم، عن يونس بن يزيد،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وقف علي وأصحاب الجمل خرج علي علي فرسه فدعا الزبير، فتواقفا،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أنّي لا أراك لهذا الأمر أهلاً، ولا أولي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أهلاً لها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نعدّك من بني‌عبدالمطّلب حتّي نشأ ابنك ابن السوء ففرّق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عليه أشياء، وذكر أنّ‌ النبىّ‌ صلى الله عليه و سلم مرّ عليهما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عمّتك‌؟ ليقاتلنّك وهو لك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إلي ابنه عبدالله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هذه الحرب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جبنت عن لقاء علي حين رأيت راياته فعرفت أنّ‌ تحتها الموت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حلفت أن لا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عن يمينك بعتق غلامك 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وقام في الصفّ‌ معهم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15770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يزيد الأيلي،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قصّة ذكرها من خبر علي وطلحة والزبير وعائشة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ألفاً، فقدم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تواقفوا خرج علي علي فرسه، فدعا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فتواقفا، فقال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أراك لهذا الأمر أهلاً، ولا أولي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 أهلاً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نعدّك من بني‌عبدالمطّلب حتّي بلغ ابنك ابن السوء ففرّق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عليه أشياء، فذكر أنّ‌ النبىّ‌ صلى الله عليه و سلم مرّ عليهما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عمّتك‌؟ ليقاتلنّك وهو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ابنه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هذه الحرب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خرجت علي بصيرة، ولكنّك رأيت رايات ابن أبي‌طالب وعرفت أنّ‌ تحتها الموت فجبنت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فأحفظه حتّي ارعد وغضب،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له إلّا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بعتق غلامك 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وقام في الصفّ‌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تطلب منّي دم عثمان وأنت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 أشدّنا عليه اليوم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جئت بعرس رسول الله صلى الله عليه و سلم تقاتل بها وخبأت عرسك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بايعتك وعلي عنقي اللجّ‌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يعرض عليهم هذا المصحف وما فيه، فإن قطعت يده أخذه بيده الاُخري، وإن قطعت أخذه بأسنانه‌؟ قال فتي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 علي أصحابه يعرض ذلك عليهم، فلم يقبله إلّا ذلك الفتي،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عليهم هذا،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بيننا وبينكم من أوّله إلي آخره، واللهَ‌ في دمائنا ودمائكم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 الفتي وفي يده المصحف، فقطعت يداه، فأخذه بأسنانه حتّي قتل، فقال</w:t>
      </w:r>
      <w:bookmarkStart w:id="1102" w:name="pg17040_185756"/>
    </w:p>
    <w:p>
      <w:pPr>
        <w:pStyle w:val="BookText"/>
        <w:rPr/>
      </w:pPr>
      <w:bookmarkEnd w:id="1102"/>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طاب لكم الضراب فقاتلوهم</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الطبري‌في‌تاريخه </w:t>
      </w: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وقعة الجمل من رواية اخري</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6526192_3381743652"/>
      <w:bookmarkStart w:id="1104" w:name="_Toc436"/>
      <w:bookmarkEnd w:id="1103"/>
      <w:r>
        <w:rPr/>
        <w:t>15</w:t>
      </w:r>
      <w:r>
        <w:rPr>
          <w:rtl w:val="true"/>
        </w:rPr>
        <w:t xml:space="preserve">. </w:t>
      </w:r>
      <w:r>
        <w:rPr>
          <w:rtl w:val="true"/>
        </w:rPr>
        <w:t>نذير الضبّي</w:t>
      </w:r>
      <w:bookmarkEnd w:id="1104"/>
    </w:p>
    <w:p>
      <w:pPr>
        <w:pStyle w:val="BookText"/>
        <w:rPr/>
      </w:pPr>
      <w:r>
        <w:rPr>
          <w:rFonts w:eastAsia="Times New Roman" w:cs="Times New Roman" w:ascii="Times New Roman" w:hAnsi="Times New Roman"/>
          <w:color w:val="111111"/>
          <w:sz w:val="28"/>
          <w:szCs w:val="28"/>
          <w:lang w:val="en-US" w:bidi="en-US"/>
        </w:rPr>
        <w:t>15771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أبوزيد بن طريف، حدّثنا إسماعيل بن بهرام الليثي، حدّثنا رفاعة بن إياس بن نذير الضبّي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عن جدّي وكان مع علي بن أبي‌طالب يوم البصرة</w:t>
      </w:r>
      <w:r>
        <w:rPr>
          <w:rStyle w:val="FootnoteAnchor"/>
          <w:rtl w:val="true"/>
        </w:rPr>
        <w:footnoteReference w:id="842"/>
      </w:r>
      <w:r>
        <w:rPr>
          <w:rFonts w:ascii="Amiri" w:hAnsi="Amiri" w:eastAsia="Amiri" w:cs="Amiri"/>
          <w:color w:val="111111"/>
          <w:sz w:val="28"/>
          <w:sz w:val="28"/>
          <w:szCs w:val="28"/>
          <w:rtl w:val="true"/>
          <w:lang w:bidi="ar-SA"/>
        </w:rPr>
        <w:t>، وكان أشدّ يوم في الأرض برداً لم يأت عليه يوم أشدّ برداً منه يستددون بكلّ‌ بعير وكلّ‌ حائط‍‌ من البرد، فخرج علي علي بغلة رسول الله صلى الله عليه و سلم الشهباء عليه بردان نجرانيّان متّزر بواحد متردّياً بالآخر وعمامة قد أرخي ذؤابتها من خلفه ونعلين، وهو يمسح العرق من جبينه من ذا الجانب ومن 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علي بن أبي‌طالب الزبير، وهو بين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حتّي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حتّي اختلفت أعناق دابّتيهما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خرج رسول الله صلى الله عليه و سلم يمشي وأنت معه فضرب كتفك ثمّ‌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قاتلت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جئت وقد سمعت هذا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فسار ليلتين من البصرة، فمرّ علي ماء لبني‌مجاشع، فعرفه رجل من تميم يقال له ابن جرموز، فقتله وجاء بسيفه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 الزبير قد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15772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عبدة، حدّثنا الحسين بن الحسن، حدّثنا رفاعة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عن أبيه، عن جدّه، قال</w:t>
      </w:r>
      <w:r>
        <w:rPr>
          <w:rFonts w:eastAsia="Amiri" w:cs="Amiri" w:ascii="Amiri" w:hAnsi="Amiri"/>
          <w:color w:val="111111"/>
          <w:sz w:val="28"/>
          <w:szCs w:val="28"/>
          <w:rtl w:val="true"/>
          <w:lang w:bidi="ar-SA"/>
        </w:rPr>
        <w:t>:</w:t>
      </w:r>
      <w:bookmarkStart w:id="1105" w:name="pg17040_185757"/>
    </w:p>
    <w:p>
      <w:pPr>
        <w:pStyle w:val="BookText"/>
        <w:rPr/>
      </w:pPr>
      <w:bookmarkEnd w:id="1105"/>
      <w:r>
        <w:rPr>
          <w:rFonts w:ascii="Amiri" w:hAnsi="Amiri" w:eastAsia="Amiri" w:cs="Amiri"/>
          <w:color w:val="111111"/>
          <w:sz w:val="28"/>
          <w:sz w:val="28"/>
          <w:szCs w:val="28"/>
          <w:rtl w:val="true"/>
          <w:lang w:bidi="ar-SA"/>
        </w:rPr>
        <w:t>كنّا مع علي يوم الجمل فبعث إلي طلحة بن عبيدالله أن القني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طلحة</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الحاكم في‌المستدرك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في‌المناقب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شجاع، حدّثني رفاعة بن إياس بن نذير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وكان مع علي أنّ‌ عليّاً دعا الزبير وهو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تعالَ‌ حتّي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حتّي اختلفت أعناق دابّتيهما،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بعث محمّداً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خرج النبىّ‌ صلى الله عليه و سلم يمشي وأنا وأنت معه فضرب كتفك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زبير قد قاتلت هذا؟ وذكر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فأتيتني تقاتلني وقد سمعت هذا من نبىّ‌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قتاله</w:t>
      </w:r>
      <w:r>
        <w:rPr>
          <w:rFonts w:eastAsia="Amiri" w:cs="Amiri" w:ascii="Amiri" w:hAnsi="Amiri"/>
          <w:color w:val="111111"/>
          <w:sz w:val="28"/>
          <w:szCs w:val="28"/>
          <w:rtl w:val="true"/>
          <w:lang w:bidi="ar-SA"/>
        </w:rPr>
        <w:t>.</w:t>
      </w:r>
      <w:r>
        <w:rPr>
          <w:rStyle w:val="FootnoteAnchor"/>
          <w:rtl w:val="true"/>
        </w:rPr>
        <w:footnoteReference w:id="845"/>
      </w:r>
    </w:p>
    <w:p>
      <w:pPr>
        <w:pStyle w:val="Heading6"/>
        <w:numPr>
          <w:ilvl w:val="5"/>
          <w:numId w:val="1"/>
        </w:numPr>
        <w:rPr/>
      </w:pPr>
      <w:bookmarkStart w:id="1106" w:name="__RefHeading___Toc6526194_3381743652"/>
      <w:bookmarkStart w:id="1107" w:name="_Toc437"/>
      <w:bookmarkEnd w:id="1106"/>
      <w:r>
        <w:rPr/>
        <w:t>16</w:t>
      </w:r>
      <w:r>
        <w:rPr>
          <w:rtl w:val="true"/>
        </w:rPr>
        <w:t xml:space="preserve">. </w:t>
      </w:r>
      <w:r>
        <w:rPr>
          <w:rtl w:val="true"/>
        </w:rPr>
        <w:t>يحيي بن سعيد عن عمّه</w:t>
      </w:r>
      <w:bookmarkEnd w:id="1107"/>
    </w:p>
    <w:p>
      <w:pPr>
        <w:pStyle w:val="BookText"/>
        <w:rPr/>
      </w:pPr>
      <w:r>
        <w:rPr>
          <w:rFonts w:eastAsia="Times New Roman" w:cs="Times New Roman" w:ascii="Times New Roman" w:hAnsi="Times New Roman"/>
          <w:color w:val="111111"/>
          <w:sz w:val="28"/>
          <w:szCs w:val="28"/>
          <w:lang w:val="en-US" w:bidi="en-US"/>
        </w:rPr>
        <w:t>15774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جعفر، حدّثنا وهب بن جرير، حدّثنا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تواقفنا يوم الجمل وقد كان علي رضى الله عنه حين صفّنا 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يرمينّ‌ رجل بسهم، ولا يطعننّ‌ برمح، ولا يضرب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تبدأوا القوم بالقتال، وكلّموهم بألطف الكلام</w:t>
      </w:r>
      <w:r>
        <w:rPr>
          <w:rFonts w:eastAsia="Amiri" w:cs="Amiri" w:ascii="Amiri" w:hAnsi="Amiri"/>
          <w:color w:val="111111"/>
          <w:sz w:val="28"/>
          <w:szCs w:val="28"/>
          <w:rtl w:val="true"/>
          <w:lang w:bidi="ar-SA"/>
        </w:rPr>
        <w:t>....</w:t>
      </w:r>
      <w:r>
        <w:rPr>
          <w:rStyle w:val="FootnoteAnchor"/>
          <w:rtl w:val="true"/>
        </w:rPr>
        <w:footnoteReference w:id="846"/>
      </w:r>
      <w:bookmarkStart w:id="1108" w:name="pg17040_185758"/>
    </w:p>
    <w:p>
      <w:pPr>
        <w:pStyle w:val="Heading6"/>
        <w:numPr>
          <w:ilvl w:val="5"/>
          <w:numId w:val="1"/>
        </w:numPr>
        <w:rPr/>
      </w:pPr>
      <w:bookmarkStart w:id="1109" w:name="__RefHeading___Toc6526196_3381743652"/>
      <w:bookmarkStart w:id="1110" w:name="_Toc438"/>
      <w:bookmarkEnd w:id="1108"/>
      <w:bookmarkEnd w:id="1109"/>
      <w:r>
        <w:rPr/>
        <w:t>17</w:t>
      </w:r>
      <w:r>
        <w:rPr>
          <w:rtl w:val="true"/>
        </w:rPr>
        <w:t xml:space="preserve">. </w:t>
      </w:r>
      <w:r>
        <w:rPr>
          <w:rtl w:val="true"/>
        </w:rPr>
        <w:t>ما ورد مرسلاً</w:t>
      </w:r>
      <w:bookmarkEnd w:id="1110"/>
    </w:p>
    <w:p>
      <w:pPr>
        <w:pStyle w:val="BookText"/>
        <w:rPr/>
      </w:pPr>
      <w:r>
        <w:rPr>
          <w:rFonts w:eastAsia="Times New Roman" w:cs="Times New Roman" w:ascii="Times New Roman" w:hAnsi="Times New Roman"/>
          <w:color w:val="111111"/>
          <w:sz w:val="28"/>
          <w:szCs w:val="28"/>
          <w:lang w:val="en-US" w:bidi="en-US"/>
        </w:rPr>
        <w:t>15775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علمتما أنّي لم أرد الناس حتّي أرادوني، ولم ابايعهم حتّي بايعوني، وإنّكما لممّن أراد وبايع، وإنّ‌ العامّة لم تبايعني لسلطان خاصّ‌، فإن كنتما بايعتماني كارهين فقد جعلتما لي عليكما السبيل بإظهاركما الطاعة وإسراركما المعصية، وإن كنتما بايعتماني طائعين فارجعا إلي الله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 زبير لفارس رسول الله صلى الله عليه و سلم وحواريّه، وإنّك يا طلحة لشيخ المهاجرين، وإنّ‌ دفاعكما هذا الأمر قبل أن تدخلا فيه كان أوسع عليكما من خروجكما منه بعد إقراركما به، وقد زعمتما أنّي قتلت عثمان فبيني وبينكما فيه بعض من تخلّف عنّي وعنكما من أهل المدينة، وزعمتما أنّي آويت قتلة عثمان، فهؤلاء بنوعثمان، فليدخلوا في طاعتي ثمّ‌ يخاصموا إلىّ‌ قتلة أبيهم، وما أنتما وعثمان إن كان قتل ظالماً أو مظلوماً؟ وقد بايعتماني وأنتما بين خصلتين قبيحتين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بيعتكما، وإخراجكما امّكما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خرجت عاصية</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ونقله علي الصواب ابن أعثم وغيره، وذلك أنّ‌ الله ورسوله أمراها بعدم الخروج والقرار في‌البيت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ولرسوله، تطلبين أمراً كان عنك موضوعاً، ما بال النساء والحرب والإصلاح بين الناس‌؟ تطلبين بدم عثمان، ولعمري لمن عرضك للبلاء وحملك علي المعصية أعظم إليك ذنباً من قتلة عثمان، وما غضبت حتّي أغضبت، وما هجت حتّي هيّجت، فاتّقي الله وارجعي إلي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سرت مسيراً له ما بعده، ولست راجعاً وفي نفسك منه حاجة، فامض لأمرك، أمّا أنت فلست راضياً دون دخولنا في طاعتك، ولسنا بداخلين فيها أبداً، فاقض ما أنت قاض</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الأمر عن العتاب،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ورجعت رسل علي من البصرة، فمنهم من أجابه وأتاه، ومنهم من لحق بعائشة وطلحة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الأحنف بن قيس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أتيتك في مئتي رجل من أهل بيتي، وإن شئت كففت عنك أربعة آلاف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كفّ‌ عنّي أربعة آلاف سيف، وكفي بذلك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الأحنف بني‌تميم،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بني‌تميم، إن ظهر أهل البصرة فهم إخوانكم، وإن ظهر علي فلن يهيجكم، وكنتم قد 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بنوتميم ولم يخرجوا إلي أحد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كتب علي إلي طلحة والزبير أتي زمعة بن الأسود إلي طلحة والزبير،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أكثر إليكما الرسل، كأنّه طمع فيكما، وأطمعتماه في أنفسكما، فاتّقيا الله إن كنتما بايعتماه طائعين، واتّقيا الله علينا وعلي أنفسكما، فإنّ‌ اللبن في الضرع، ومتي يحلب لا يرجع، وإن كنتما بايعتماه مكرهين فاخرقا هذا الوطب، وادفعا هذا اللبن، فما أغنانا عن هذه الكتب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طلحة والزبير وعائشة، وهي علي جمل عليه هودج، قد ضرب عليه صفائح الحديد، فبرزوا حتّي خرجوا من الدور ومن أفنية البصرة، فلمّا تواقفوا للقتال أمر علي منادياً ينادي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يرمينّ‌ أحد سهماً ولا حجراً، ولا يطعن برمح حتّي أعذر إلي القوم، فأتّخذ عليهم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علي طلحة والزبير قبل القتال،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استحلفا عائشة بحقّ‌ الله وبحقّ‌ رسوله علي أربع خصال أن تصدق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رجلاً من قريش أولي منّي بالله ورسوله، وإسلامي قبل كافّة الناس أجمعين، وكفايتي رسول الله كفّار العرب بسيفي ورمحي، وعلي براءتي من دم عثمان، وعلي أنّي لم أستكره أحداً علي بيعة، وعلي أنّي لم أكن أحسن قولاً في عثمان منكما؟ فأجابه طلحة جواباً غليظاً، ورقّ‌ له الزبير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علي إلي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بم كلّمت الرجلين‌؟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شأنهما لمختلف، أمّا الزبير فقاده اللجاج، ولن يقاتلكم، وأمّا طلحة فسألته عن الحقّ‌ فأجابني بالباطل، ولقيته باليقين ولقيني بالشكّ‌، فوالله ما نفعه حقّي، ولا ضرّني باطله، وهو مقتول غداً في الرعيل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علي علي بغلة رسول الله الشهباء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كانا بين الصفّين اعتنق كلّ‌ واحد منهما صاحبه وبكيا،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كذا في‌الأصل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ما جاء بك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أطلب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من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زبير، هل تعلم أنّك مررت بي وأنت مع رسول الله صلى الله عليه و سلم وهو متّكئ علي يدك، فسلّم علىّ‌ رسول الله صلى الله عليه و سلم وضحك إلىّ‌، ثمّ‌ التفت إليك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إنّك تقاتل عليّاً وأنت له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تقاتلني‌؟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نسيتها والله، ولو ذكرتها ما خرجت إليك، ولا قاتلتك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 إلي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مررت إلي رجل في سلاحه وأنت 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الزبير ابن صفيّة عمّة رسول الله صلى الله عليه و سلم، أما إنّه قد أعطي الله عهداً أنّه لا يقاتلكم، إنّي ذكرت له حديثاً قاله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ذكرته ما 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يا أميرالمؤمنين، ما كنّا نخشي في هذا الحرب غيره، ولا نتّقي سواه، إنّه لفارس رسول الله صلى الله عليه و سلم وحواريّه، ومن عرفت شجاعته وبأسه ومعرفته بالحرب، فإذ قد كفاناه الله فلا نعدّ من سواه إلّا صرعي حول الهودج</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15776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علي رضى الله عنه ثلاثة أيّام يبعث رسله إلي أهل البصرة فيدعوهم إلي الرجوع إلي الطاعة والدخول في الجماعة، فلم يجد عند القوم إجابة،</w:t>
      </w:r>
    </w:p>
    <w:p>
      <w:pPr>
        <w:pStyle w:val="BookText"/>
        <w:rPr/>
      </w:pPr>
      <w:r>
        <w:rPr>
          <w:rFonts w:ascii="Amiri" w:hAnsi="Amiri" w:eastAsia="Amiri" w:cs="Amiri"/>
          <w:color w:val="111111"/>
          <w:sz w:val="28"/>
          <w:sz w:val="28"/>
          <w:szCs w:val="28"/>
          <w:rtl w:val="true"/>
          <w:lang w:bidi="ar-SA"/>
        </w:rPr>
        <w:t>فزحف نحوهم يوم الخميس لعشر مضين من جمادي الآخرة، وعلي ميمنته الأشتر، وعلي ميسرته عمّار بن ياسر، والراية العظمي في يد ابنه محمّد ابن الحنفيّة، ثمّ‌ سار نحو القوم حتّي دنا بصفوفه من صفوفهم، فواقفهم من صلاة الغداة إلي صلاة الظهر، يدعوهم ويناشدهم، وأهل البصرة وقوف تحت رايتهم، وعائشة في هودجها أمام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الزبير لمّا علم أنّ‌ عمّاراً مع علي رضى الله عنه ارتاب بما كان فيه، لقول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عمّار، وتقتلك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دنا من صفوف أهل البصرة، وأرسل إلي الزبير يسأله ليدنو فيكلّمه بما يريد، وأقبل الزبير حتّي دنا من علي رضى الله عنه، فوقفا جميعاً بين الصفّين حتّي اختلفت أعناق فرسيهما،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يا أباعبدالله، هل تذكر يوماً مررنا أنا وأنت برسول الله صلى الله عليه و سلم ويدي في يدك، فقال لك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تقاتله، وأنت له ظالم‌؟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ذاكر له</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لمّا تصافّ‌ الفريقان نادي الزبير بن العوّام، وقد خرج في إزار وعمامة متقلّداً بسيف رسول الله علي بغلته دلدل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إليه يا أميرالمؤمنين حاسراً؟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ماحملك يا أباعبدالله علي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وأصحابك قتلتموه، أنشدك بالّذي أنزل القرآن علي محمّد عليه السلام، أليس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ذلك وهو بالمكان الّذي علمت‌؟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لتقاتلنّه يوماً في فئة وأنت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نساؤك‌؟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قلّة 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خرجتم حليلة رسول الله وصنتم حلائلكم‌؟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طويل يذكر له مبايعته طوعاً وغير ذلك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الزبير من ذلك وانصرف، وأتي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 ما شهدت موطناً قطّ‍‌</w:t>
      </w:r>
    </w:p>
    <w:p>
      <w:pPr>
        <w:pStyle w:val="BookText"/>
        <w:rPr/>
      </w:pPr>
      <w:r>
        <w:rPr>
          <w:rFonts w:ascii="Amiri" w:hAnsi="Amiri" w:eastAsia="Amiri" w:cs="Amiri"/>
          <w:color w:val="111111"/>
          <w:sz w:val="28"/>
          <w:sz w:val="28"/>
          <w:szCs w:val="28"/>
          <w:rtl w:val="true"/>
          <w:lang w:bidi="ar-SA"/>
        </w:rPr>
        <w:t>في جاهليّة ولا إسلام إلّا و لي فيه داع غير هذا الموطن، ما لي فيه بصيرة، وإنّي لعلي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حددت سيوف ابن أبي‌طالب وبني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زهداً منك، ولكن رأيت 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ابنه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أشأمك من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انصرف الزبير راجعاً إلي المدينة علي ما حكاه، فقد كانت أحوالهم أحوال من يظهر منه التحيّر، بل أحوال من كان يعلم أنّه مخطئ</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المتمّ‌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في‌بيان توبة طلحة والزبير وعائشة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الأحنف بن قيس في جماعة من قومه إلي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أهل البصرة يقولون بأنّك إن ظفرت بهم غداً قتلت رجالهم وسبيت ذرّيّتهم ونساءهم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مثلي من يخاف هذا منه؛ لأنّ‌ هذا ما لا يحلّ‌ إلّا ممّن تولّي وكفر، وأهل البصرة قوم مسلمون، وستري كيف يكون أمري وأمرهم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أنت معي فأعلم‌؟</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اختر منّي واحدة من يمين، إمّا أن أكون معك مع مئتي رجل من قومي، وإمّا أن أردّ معك أربعة آلاف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ردّهم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يا أميرالمؤمنين،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علي إلي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علمتم أنّي لم ارد الناس حتّي أرادوني، ولم ابايعهم حتّي أكرهوني، وأنتم ممّن أرادوا بيعتي، ولم تبايعوا لسلطان غالب ولا لعرض حاضر، فإن كنتم قد بايعتم مكرهين فقد جعلتم إلىّ‌ السبيل عليكم بإظهاركم الطاعة وكتمانكم المعصية، وأنت يا زبير فارس قريش، وأنت يا طلحة شيخ المهاجرين، ودفعكم هذا الأمر قبل أن تدخلوا فيه كان أوسع لكم من خروجكم منه بعد إقراركم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عثمان بن عفّان، فبيني وبينكم من تخلّف</w:t>
      </w:r>
      <w:r>
        <w:rPr>
          <w:rStyle w:val="FootnoteAnchor"/>
          <w:rtl w:val="true"/>
        </w:rPr>
        <w:footnoteReference w:id="852"/>
      </w:r>
      <w:r>
        <w:rPr>
          <w:rFonts w:ascii="Amiri" w:hAnsi="Amiri" w:eastAsia="Amiri" w:cs="Amiri"/>
          <w:color w:val="111111"/>
          <w:sz w:val="28"/>
          <w:sz w:val="28"/>
          <w:szCs w:val="28"/>
          <w:rtl w:val="true"/>
          <w:lang w:bidi="ar-SA"/>
        </w:rPr>
        <w:t>عنّي وعنكم من</w:t>
      </w:r>
    </w:p>
    <w:p>
      <w:pPr>
        <w:pStyle w:val="BookText"/>
        <w:rPr/>
      </w:pPr>
      <w:r>
        <w:rPr>
          <w:rFonts w:ascii="Amiri" w:hAnsi="Amiri" w:eastAsia="Amiri" w:cs="Amiri"/>
          <w:color w:val="111111"/>
          <w:sz w:val="28"/>
          <w:sz w:val="28"/>
          <w:szCs w:val="28"/>
          <w:rtl w:val="true"/>
          <w:lang w:bidi="ar-SA"/>
        </w:rPr>
        <w:t>أهل المدينة ثمّ‌ يلزم كلّ‌ امرء بما يحتمل، وهؤلاء بنوعثمان بن عفّان فليقرّوا بطاعتي ثمّ‌ يخاصموا قتلة أبيهم إلىّ‌، وبعد فما أنتم وعثمان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رجلان من المهاجرين، وقد بايعتموني ونقضتم بيعتي، وأخرجتم امّكم من بيتها الّذي أمرها الله تعالي أن تقرّ فيه، والله حسبكم،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قدخرجت من بيتك عاصية لله تعالي ولرسوله محمّد صلى الله عليه و سلم تطلبين أمراً كان عنك موضوعاً، ثمّ‌ تزعمين أنّك تريدين الإصلاح بين المسلمين، فأخبريني ما للنساء وقود العساكر والإصلاح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زعمت بدم عثمان وعثمان رجل من بني‌اُميّة وأنت امرأة من بني‌تيم بن مرّة، ولعمري أنّ‌ الّذي عرضك للبلاء وحملك علي المعصية لأعظم إليك ذنباً من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غضبت حتّي أغضبت، ولا هجت حتّي هيّجت، فاتّقي الله يا عائشة وارجعي إلي منزلك وأسبلي عليك بسترك،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طلحة والزبير فإنّهم لم يجيبوا عليّاً عن كتابه بشيء لكنّهم بعثوا إليه برسالة أن يا أباالحسن، قد سرت مسيراً له ما بعده، ولست براجع وفي نفسك منه حاجة، ولست راضياً دون أن ندخل في طاعتك، ونحن لا ندخل في طاعتك أبداً، واقض ما أنت قاض،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حبيب بن يساف الأنصاري،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أيقظت من كان نائماً وما كلّ‌ ما يدعي إلي الحقّ‌ يسمع</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ودنا القوم من بعضهم بعضاً، وخرج صبيان أهل البصرة وعبيدهم إلي عبيد أهل الكوفة، وأقبل كعب بن سور إلي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أدركي فقد دنا القوم بعضهم من بعض، وقد أبي القوم إلّا القتال فلعلّ‌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بك الاُمور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عائشة علي جملها عسكر في هودجها والناس معها، فلمّا أشرفت علي الناس ونظرت إليهم وإذا بعلي بن أبي‌طالب رضى الله عنه يردّ الناس ويأمرهم بالكفّ‌ عن الحرب، فرجعت ورجع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علي رضى الله عنه بين الصفّين، عليه قميص ورداء، وعلي رأسه عمامة سوداء، وهو يومئذ علي بغلة رسول الله صلى الله عليه و سلم الشهباء الّتي يقال لها دلدل، ثمّ‌ 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بن العوّام‌؟ فليخرج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تخرج إلي الزبير وأنت حاسر وهو مدجّج في الحديد؟ 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بن العوّام‌؟ فليخرج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الزبير، ونظرت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ليس علي الزبير بأس، فإنّ‌ عليّاً بلا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ودنا الزبير من علي حتّي وافقه</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كذا في‌الأصل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له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ما حملك علي ما صنعت‌؟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 ذلك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 قتلتموه فيجب عليك أن تقيد من نفسك، ولكن أنشدك بالله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يوماً قال لك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 تحبّ‌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يمنعني من حبّه وهو ابن خالي‌؟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ستخرج عليه يوماً وأنت ظالم‌؟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 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الّذي 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يوماً جاء رسول الله صلى الله عليه و سلم من عند بني‌عمرو بن عوف وأنت معه وهو آخذ بيدك، فاستقبلته أنا فسلّم علىّ‌ وضحك في وجهي وضحكت أنا إليه،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أبي‌طالب زهوه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زبير، فليس به زهو، ولتخرجنّ‌ عليه يوماً وأنت ظالم له‌؟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 ولكن أنسيت، فأمّا إذ ذكّرتني ذلك فوالله لأنصرفنّ‌ عنك، ولو ذكرت هذا لما خرجت عليك</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15779</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أبي‌طالب البصرة قال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 الزبير ولا تأت طلحة؛ فإنّ‌ الزبير ألين، وأنت تجد طلحة كالثور عاقصاً بقرنه يركب الصعوبة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أسهل؛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العسجدة الثانية في‌الخلفاء وتواريخهم وأيّامهم، يوم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الزبير الجمل مقاتلاً لعلي فناداه علي ودعاه فانفرد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 إذ كنت أنا وأنت مع رسول الله صلى الله عليه و سلم فنظر إلىّ‌ وضحك وضحكت،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أبي‌طالب زهوه،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بمزه، ولتقاتلنّه وأنت له ظالم‌؟ فذكر الزبير ذلك فانصرف عن القتال</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15781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وقعة الجمل علي البصرة قبل مباشرة الحرب أرسل علي بن أبي‌طالب رضى الله عنه ابن عمّه عبدالله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يكفّهما عن الشروع في القتال،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تلقينّ‌ طلحة فإنّك إن تلقه تجده كالثور عاقصاً أنفه يركب الصعب،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 ولكن الق الزبير، فإنّه ألين عريكة منه،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15782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تزاحف الناس يوم الجمل والتقوا قال علي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يرمينّ‌ رجل منكم بسهم، ولا يطعن أحدكم فيهم برمح حتّي أحدث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يبدؤوكم بالقتال وبالقتل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أصحاب الجمل عسكر علي عليه السلام بالنبل رمياً شديداً متتابعاً، فضجّ‌ إليه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عقرتنا سهامهم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برجل إليه، وإنّه لفي فسطاط‍‌ له صغير،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أعذروا إلي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برجل آخر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أعذروا إلي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عبدالله بن بديل بن ورقاء الخزاعي وهو من أصحاب رسول الله صلى الله عليه و آله، يحمل أخاه عبدالرحمان بن بديل، قد أصابه سهم فقتله، فوضعه بين يدي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استرجع علي عليه السلام ودعا بدرع رسول الله صلى الله عليه و آله ذات الفضول فلبسها، فتدلّت بطنه فرفعها بيده، وقال لبعض أهله، فحزم وسطه بعمامة، وتقلّد ذا الفقار، ودفع إلي ابنه محمّد راية رسول الله صلى الله عليه و آله السوداء، وتعرف بالعقاب، وقال لحسن وحسين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دفعت الراية إلي أخيكما وتركتكما لمكانكما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علي عليه السلام علي أصحابه،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الله علينا وعليكم الصبر، وأعزّ لنا ولكم النصر، وكان لنا ولكم ظهيراً في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مصحفاً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فيدعوهم إلي ما فيه وله الجنّة‌؟ فقام غلام شابّ‌ اسمه مسلم، عليه قباء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 إن أخذته فإنّ‌ يدك اليمني تقطع، فتأخذه بيدك اليسري فتقطع، ثمّ‌ تضرب بالسيف حتّي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لي علي ذلك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فنادي علي ثانية، فقام الغلام، وأعاد عليه القول، وأعاد الغلام القول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ذكرت في الله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وانطلق، فلمّا خالطهم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رجل فقطع يده اليمني، فتناوله باليسري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اخري فقطع اليسري، فاحتضنه فضربوه بأسيافهم حتّي قتل، فقالت امّ‌ذريح العبديّة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مسلما أتاهم بمصحف أرسله مولاهم</w:t>
      </w:r>
    </w:p>
    <w:p>
      <w:pPr>
        <w:pStyle w:val="BookText"/>
        <w:rPr/>
      </w:pPr>
      <w:r>
        <w:rPr>
          <w:rFonts w:ascii="Amiri" w:hAnsi="Amiri" w:eastAsia="Amiri" w:cs="Amiri"/>
          <w:color w:val="111111"/>
          <w:sz w:val="28"/>
          <w:sz w:val="28"/>
          <w:szCs w:val="28"/>
          <w:rtl w:val="true"/>
          <w:lang w:bidi="ar-SA"/>
        </w:rPr>
        <w:t>للعدل والإيمان قد دعاهم يتلو كتاب الله لا يخشاهم</w:t>
      </w:r>
    </w:p>
    <w:p>
      <w:pPr>
        <w:pStyle w:val="BookText"/>
        <w:rPr/>
      </w:pPr>
      <w:r>
        <w:rPr>
          <w:rFonts w:ascii="Amiri" w:hAnsi="Amiri" w:eastAsia="Amiri" w:cs="Amiri"/>
          <w:color w:val="111111"/>
          <w:sz w:val="28"/>
          <w:sz w:val="28"/>
          <w:szCs w:val="28"/>
          <w:rtl w:val="true"/>
          <w:lang w:bidi="ar-SA"/>
        </w:rPr>
        <w:t>فخضبوا من دمه ظباهم واُمّهم واقفة تراهم</w:t>
      </w:r>
    </w:p>
    <w:p>
      <w:pPr>
        <w:pStyle w:val="BookText"/>
        <w:rPr/>
      </w:pPr>
      <w:r>
        <w:rPr>
          <w:rFonts w:ascii="IRNazanin" w:hAnsi="IRNazanin" w:eastAsia="IRNazanin"/>
          <w:color w:val="111111"/>
          <w:sz w:val="28"/>
          <w:sz w:val="28"/>
          <w:szCs w:val="28"/>
          <w:rtl w:val="true"/>
          <w:lang w:bidi="fa-IR"/>
        </w:rPr>
        <w:t>تأمرهم بالغ</w:t>
      </w:r>
    </w:p>
    <w:p>
      <w:pPr>
        <w:pStyle w:val="BookText"/>
        <w:rPr/>
      </w:pPr>
      <w:r>
        <w:rPr>
          <w:rFonts w:ascii="Amiri" w:hAnsi="Amiri" w:eastAsia="Amiri" w:cs="Amiri"/>
          <w:color w:val="111111"/>
          <w:sz w:val="28"/>
          <w:sz w:val="28"/>
          <w:szCs w:val="28"/>
          <w:rtl w:val="true"/>
          <w:lang w:bidi="ar-SA"/>
        </w:rPr>
        <w:t>ىّ‌</w:t>
      </w:r>
    </w:p>
    <w:p>
      <w:pPr>
        <w:pStyle w:val="BookText"/>
        <w:rPr/>
      </w:pPr>
      <w:r>
        <w:rPr>
          <w:rFonts w:ascii="IRNazanin" w:hAnsi="IRNazanin" w:eastAsia="IRNazanin"/>
          <w:color w:val="111111"/>
          <w:sz w:val="28"/>
          <w:sz w:val="28"/>
          <w:szCs w:val="28"/>
          <w:rtl w:val="true"/>
          <w:lang w:bidi="fa-IR"/>
        </w:rPr>
        <w:t>لا تناهم</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أمر علي عليه السلام ولده محمّداً أن يحمل الراية، فحمل وحمل معه الناس، واستحرّ القتل في الفريقين وقامت الحرب علي ساق</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علي عليه السلام يوم الجمل ونادي بالزبير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الزبير، فتقاربا حتّي اختلفت أعناق خيلهما،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دعوتك لاُذكّرك حديثاً قاله لي ولك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تذكر يوم رآك وأنت معتنقي،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احبّه وهو أخي وابن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ستحاربه وأنت ظالم له‌؟</w:t>
      </w:r>
    </w:p>
    <w:p>
      <w:pPr>
        <w:pStyle w:val="BookText"/>
        <w:rPr/>
      </w:pPr>
      <w:r>
        <w:rPr>
          <w:rFonts w:ascii="Amiri" w:hAnsi="Amiri" w:eastAsia="Amiri" w:cs="Amiri"/>
          <w:color w:val="111111"/>
          <w:sz w:val="28"/>
          <w:sz w:val="28"/>
          <w:szCs w:val="28"/>
          <w:rtl w:val="true"/>
          <w:lang w:bidi="ar-SA"/>
        </w:rPr>
        <w:t>فاسترجع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أذكرتني ما أنسانيه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إلي صفوفه، فقال له عبدالله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رجعت إلينا بغير الوجه الّذي فارقتنا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علي حديثاً أنسانيه الدهر فلا احاربه أبداً، وإنّي لراجع وتارككم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جبنت عن سيوف بني‌عبدالمطّلب، إنّها لسيوف حداد، تحملها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تهيجني علي حربه‌؟ أما إنّي قد حلفت إلّا احاربه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تتحدّث نساء قريش أنّك جبنت، وما كنت جباناً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مكحول حرّ كفّارة عن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أنصل سنان رمحه، وحمل علي عسكر علي عليه السلام برمح لا سنان له،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 فإنّه محرج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 أصحابه، ثمّ‌ حمل ثانية، ثمّ‌ ثالثة،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جبناً ويلك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أذكر علي عليه السلام الزبير بما أذكره به ورجع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 علي‌بأمر لست أنكره وكان عمر أبيك الخير مذ حين</w:t>
      </w:r>
    </w:p>
    <w:p>
      <w:pPr>
        <w:pStyle w:val="BookText"/>
        <w:rPr/>
      </w:pPr>
      <w:r>
        <w:rPr>
          <w:rFonts w:ascii="Amiri" w:hAnsi="Amiri" w:eastAsia="Amiri" w:cs="Amiri"/>
          <w:color w:val="111111"/>
          <w:sz w:val="28"/>
          <w:sz w:val="28"/>
          <w:szCs w:val="28"/>
          <w:rtl w:val="true"/>
          <w:lang w:bidi="ar-SA"/>
        </w:rPr>
        <w:t>فقلت حسبك من عذل أباحسن بعض الّذي‌قلت منذ اليوم يكفيني</w:t>
      </w:r>
    </w:p>
    <w:p>
      <w:pPr>
        <w:pStyle w:val="BookText"/>
        <w:rPr/>
      </w:pPr>
      <w:r>
        <w:rPr>
          <w:rFonts w:ascii="Amiri" w:hAnsi="Amiri" w:eastAsia="Amiri" w:cs="Amiri"/>
          <w:color w:val="111111"/>
          <w:sz w:val="28"/>
          <w:sz w:val="28"/>
          <w:szCs w:val="28"/>
          <w:rtl w:val="true"/>
          <w:lang w:bidi="ar-SA"/>
        </w:rPr>
        <w:t>ترك الاُمور الّتي‌تخشي مغبّتها والله أمثل في‌الدنيا وفي‌الدين</w:t>
      </w:r>
    </w:p>
    <w:p>
      <w:pPr>
        <w:pStyle w:val="BookText"/>
        <w:rPr/>
      </w:pPr>
      <w:r>
        <w:rPr>
          <w:rFonts w:ascii="Amiri" w:hAnsi="Amiri" w:eastAsia="Amiri" w:cs="Amiri"/>
          <w:color w:val="111111"/>
          <w:sz w:val="28"/>
          <w:sz w:val="28"/>
          <w:szCs w:val="28"/>
          <w:rtl w:val="true"/>
          <w:lang w:bidi="ar-SA"/>
        </w:rPr>
        <w:t>فاخترت عاراً علي نار مؤجّجة أنّي يقوم لها خلق من الطين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عليه السلام لطلب الزبير خرج حاسراً، وخرج إليه الزبير دارعاً مدجّجاً، فقال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قد لعمري أعددت سلاحاً، وحبّذا فهل أعددت عند الله عذراً؟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مردّنا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أذكره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كرّ الزبير راجعاً إلي أصحابه نادماً واجماً رجع علي عليه السلام إلي أصحابه جذلاً مسروراً،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تبرز إلي الزبير حاسراً، وهو شاك في السلاح، وأنت تعرف شجاعته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بقاتلي، إنّما يقتلني رجل خامل الذكر، ضئيل النسب، غيلة في غير مأقط‍‌ حرب، ولا معركة رجال، ويلمّه أشقي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ليودّنّ‌ أنّه امّه هبلت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وأحمر ثمود لمقرونان في قرن</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15784</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رحل من المدينة طالباً إلي البصرة وقرب منها كتب إلي طلحة والزبير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علمتما أنّي لم ارد الناس حتّي أرادوني، ولم ابايعهم حتّي أكرهوني، وأنتما ممّن أرادوا بيعتي وبايعوا، ولم تبايعا لسلطان غالب ولا لغرض حاضر، فإن كنتما بايعتما طائعين فتوبا إلي الله تعالي عمّا أنتما عليه، وإن كنتما بايعتما مكرهين فقد جعلتما السبيل عليكما بإظهاركما الطاعة وكتمانكما المعصية، وأنت يا زبير فارس قريش، وأنت يا طلحة شيخ المهاجرين، ودفعكما هذا الأمر قبل أن تدخلا</w:t>
      </w:r>
    </w:p>
    <w:p>
      <w:pPr>
        <w:pStyle w:val="BookText"/>
        <w:rPr/>
      </w:pPr>
      <w:r>
        <w:rPr>
          <w:rFonts w:ascii="Amiri" w:hAnsi="Amiri" w:eastAsia="Amiri" w:cs="Amiri"/>
          <w:color w:val="111111"/>
          <w:sz w:val="28"/>
          <w:sz w:val="28"/>
          <w:szCs w:val="28"/>
          <w:rtl w:val="true"/>
          <w:lang w:bidi="ar-SA"/>
        </w:rPr>
        <w:t>فيه كان أوسع لكما من خروجكما منه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قتلت عثمان بن عفّان، فبيني وبينكما من تخلّف عنّي وعنكما من أهل المدينة ثمّ‌ يلزم كلّ‌ امرئ بقدر ما احتمل، وهؤلاء بنوعثمان إن قتل مظلوماً كما تقولان أولياؤه، وأنتما رجلان من المهاجرين وقد بايعتماني ونقضتما بيعتي، وأخرجتما امّكما من بيتها الّذي أمرها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 فيه، والله حسبكما،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عليه السلام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خرجت من بيتك عاصية لله تعالي ولرسوله تطلبين أمراً كان عنك موضوعاً، ثمّ‌ تزعمين أنّك تريدين الإصلاح بين الناس، فخبّريني ما للنساء وقود العسكر؟ وزعمت أنّك طالبة بدم عثمان وعثمان رجل من بني‌اُميّة وأنت امرأة من بني‌تيم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الّذي عرضك للبلاء وحملك علي المعصية لأعظم إليك ذنباً من قتلة عثمان، وما غضبت حتّي أغضبت، ولا هجت حتّي هيّجت، فاتّقي الله يا عائشة وارجعي إلي منزلك، وأسبلي عليك سترك،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جلّ‌ الأمر عن العتاب، ولن ندخل في طاعتك أبداً، فاقض ما أنت قاض، والسلام</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في‌شجاعته وجهاده ومواقفه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رضى الله عنه كتب من الربذة إلي طلحة والزبير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طلحة ويا زبير، فقد علمتما أنّي لم ارد الناس حتّي أرادوني، ولم ابايعهم حتّي أكرهوني، وأنتما أوّل ما بادر إلي بيعتي، ولم تدخلا في هذا الأمر بسلطان غالب ولا لعرض حاضر، وأنت يا زبير ففارس قريش، وأنت يا طلحة فشيخ المهاجرين، ورفعكما هذا الأمر قبل أن تدخلا فيه كان أوسع لكما من خروجكما منه،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بنوعثمان هم أولياؤه المطالبون بدمه، وأنتما رجلان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أخرجتما امّكما من بيتها الّتي أمرها الله تعالي أن تقرّ فيه، والله حسبكما، والسلام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خرجت من بيتك تطلبين أمراً كان منك موضوعاً، ثمّ‌</w:t>
      </w:r>
      <w:bookmarkStart w:id="1111" w:name="pg17040_185770"/>
    </w:p>
    <w:p>
      <w:pPr>
        <w:pStyle w:val="BookText"/>
        <w:rPr/>
      </w:pPr>
      <w:bookmarkEnd w:id="1111"/>
      <w:r>
        <w:rPr>
          <w:rFonts w:ascii="Amiri" w:hAnsi="Amiri" w:eastAsia="Amiri" w:cs="Amiri"/>
          <w:color w:val="111111"/>
          <w:sz w:val="28"/>
          <w:sz w:val="28"/>
          <w:szCs w:val="28"/>
          <w:rtl w:val="true"/>
          <w:lang w:bidi="ar-SA"/>
        </w:rPr>
        <w:t>تزعمين أنّك لن تريدين إلّا الإصلاح بين الناس، فخبّريني ما للنساء</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هذا هو الظاهر الموافق لسائر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وقود العسكر؟ وزعمت أنّك مطالبة بدم عثمان، وعثمان من بني‌اُميّة وأنت امرأة من بني‌تيم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الّذي أخرجك لهذا الأمر وحملك عليه لأعظم ذنباً إليك من كلّ‌ أحد، فاتّق الله يا عائشة وارجعي إلي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وأسبلي عليك سترك،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جلّ‌ الأمر عن العتاب، وضاق الوقت عن الجواب</w:t>
      </w:r>
      <w:r>
        <w:rPr>
          <w:rFonts w:eastAsia="Amiri" w:cs="Amiri" w:ascii="Amiri" w:hAnsi="Amiri"/>
          <w:color w:val="111111"/>
          <w:sz w:val="28"/>
          <w:szCs w:val="28"/>
          <w:rtl w:val="true"/>
          <w:lang w:bidi="ar-SA"/>
        </w:rPr>
        <w:t>.</w:t>
      </w:r>
      <w:r>
        <w:rPr>
          <w:rStyle w:val="FootnoteAnchor"/>
          <w:rtl w:val="true"/>
        </w:rPr>
        <w:footnoteReference w:id="862"/>
      </w:r>
    </w:p>
    <w:p>
      <w:pPr>
        <w:pStyle w:val="Heading6"/>
        <w:numPr>
          <w:ilvl w:val="5"/>
          <w:numId w:val="1"/>
        </w:numPr>
        <w:rPr/>
      </w:pPr>
      <w:bookmarkStart w:id="1112" w:name="__RefHeading___Toc6526198_3381743652"/>
      <w:bookmarkStart w:id="1113" w:name="_Toc439"/>
      <w:bookmarkEnd w:id="1112"/>
      <w:r>
        <w:rPr/>
        <w:t>2</w:t>
      </w:r>
      <w:r>
        <w:rPr>
          <w:rtl w:val="true"/>
        </w:rPr>
        <w:t xml:space="preserve">. </w:t>
      </w:r>
      <w:r>
        <w:rPr>
          <w:rtl w:val="true"/>
        </w:rPr>
        <w:t>ما يرتبط‍‌ بحرب الصفّين</w:t>
      </w:r>
      <w:bookmarkEnd w:id="11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أبي‌حرّة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 بن خليفة الطائي </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6526200_3381743652"/>
      <w:bookmarkStart w:id="1115" w:name="_Toc440"/>
      <w:bookmarkEnd w:id="1114"/>
      <w:r>
        <w:rPr/>
        <w:t>1</w:t>
      </w:r>
      <w:r>
        <w:rPr>
          <w:rtl w:val="true"/>
        </w:rPr>
        <w:t xml:space="preserve">. </w:t>
      </w:r>
      <w:r>
        <w:rPr>
          <w:rtl w:val="true"/>
        </w:rPr>
        <w:t>عبدالملك بن أبي‌حرّة</w:t>
      </w:r>
      <w:bookmarkEnd w:id="1115"/>
    </w:p>
    <w:p>
      <w:pPr>
        <w:pStyle w:val="BookText"/>
        <w:rPr/>
      </w:pPr>
      <w:r>
        <w:rPr>
          <w:rFonts w:eastAsia="Times New Roman" w:cs="Times New Roman" w:ascii="Times New Roman" w:hAnsi="Times New Roman"/>
          <w:color w:val="111111"/>
          <w:sz w:val="28"/>
          <w:szCs w:val="28"/>
          <w:lang w:val="en-US" w:bidi="en-US"/>
        </w:rPr>
        <w:t>15786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عبدالملك بن أبي‌حرّة الحنفي،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نصرتم فيه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الناس حتّي أتوا عسكرهم، فمكث علي يومين لا يرسل إلي معاوية أحداً، ولا يرسل إليه معاوية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دعا بشير بن عمرو بن محصن الأنصاري وسعيد بن قيس الهمداني وشبث بن ربعي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فادعوه إلي الله وإلي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تطمعه في سلطان تولّيه إيّاه، ومنزلة يكون له بها اثرة عندك إن هو بايعك‌؟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فالقوه واحتجّوا عليه، وانظروا ما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أوّل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ودخلوا عليه، فحمد الله وأثني عليه أبوعمرة بشير بن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الدنيا عنك زائلة، وإنّك راجع إلي الآخرة، وإنّ‌ الله</w:t>
      </w:r>
      <w:bookmarkStart w:id="1116" w:name="pg17040_185771"/>
    </w:p>
    <w:p>
      <w:pPr>
        <w:pStyle w:val="BookText"/>
        <w:rPr/>
      </w:pPr>
      <w:bookmarkEnd w:id="11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محاسبك بعملك، وجازيك بما قدّمت يداك، وإنّي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تفرّق جماعة هذه الاُمّة، وأن تسفك دماءها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عليه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بذلك صاحبك‌؟ فقال أبوعمرة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ليس مثلك، صاحبي أحقّ‌ البريّة كلّها بهذا الأمر في الفضل والدين والسابقة في الإسلام، والقرابة من الرسول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بتقوي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وإجابة ابن عمّك إلي ما يدعوك إليه من الحقّ‌، فإنّه أسلم لك في دنياك، وخير لك في عاقبة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ونطلّ‌ دم عثمان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سعيد بن قيس يتكلّم، فبادره شبث بن ربعي، فتكلّم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إنّي قد فهمت ما رددت علي ابن محصن، إنّه والله لا يخفي علينا ما تغزو وما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تجد شيئاً تستغوي به الناس وتستميل به أهواءهم، وتستخلص به طاعتهم، إلّا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إمامكم مظلوماً، فنحن نطلب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سفهاء طغام، وقد علمنا أن قد أبطأت عنه بالنصر، وأحببت له القتل، لهذه المنزلة الّتي أصبحت تطلب، وربّ‌ متمنّي أمر وطالبه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دونه بقدرته، وربّما اوتي المتمنّي امنيّته وفوق امنيّته، ووالله ما لك في واحدة منهما خير، لئن أخطأت ما ترجو إنّك لشرّ العرب حالاً في ذلك، ولئن أصبت ما تمنّي لا تصيبه حتّي تستحقّ‌ من ربّك صُِلىّ‌ النار، فاتّق الله يا معاوية، ودع ما أنت عليه، ولا تنازع الأمر أهله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علي‌معاوية إلي الطاعة والجماعة</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6526202_3381743652"/>
      <w:bookmarkStart w:id="1118" w:name="_Toc441"/>
      <w:bookmarkEnd w:id="1117"/>
      <w:r>
        <w:rPr/>
        <w:t>2</w:t>
      </w:r>
      <w:r>
        <w:rPr>
          <w:rtl w:val="true"/>
        </w:rPr>
        <w:t xml:space="preserve">. </w:t>
      </w:r>
      <w:r>
        <w:rPr>
          <w:rtl w:val="true"/>
        </w:rPr>
        <w:t>المحلّ‌ بن خليفة</w:t>
      </w:r>
      <w:bookmarkEnd w:id="1118"/>
    </w:p>
    <w:p>
      <w:pPr>
        <w:pStyle w:val="BookText"/>
        <w:rPr/>
      </w:pPr>
      <w:r>
        <w:rPr>
          <w:rFonts w:eastAsia="Times New Roman" w:cs="Times New Roman" w:ascii="Times New Roman" w:hAnsi="Times New Roman"/>
          <w:color w:val="111111"/>
          <w:sz w:val="28"/>
          <w:szCs w:val="28"/>
          <w:lang w:val="en-US" w:bidi="en-US"/>
        </w:rPr>
        <w:t>15787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بن محمّد، عن أبي‌مخنف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أبوالمجاهد الطائي، عن المحلّ‌ بن خليفة الطائي،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توادع علي ومعاوية يوم صفّين اختلف في ما بينهما الرسل رجاء الصلح، فبعث</w:t>
      </w:r>
      <w:bookmarkStart w:id="1119" w:name="pg17040_185772"/>
    </w:p>
    <w:p>
      <w:pPr>
        <w:pStyle w:val="BookText"/>
        <w:rPr/>
      </w:pPr>
      <w:bookmarkEnd w:id="1119"/>
      <w:r>
        <w:rPr>
          <w:rFonts w:ascii="Amiri" w:hAnsi="Amiri" w:eastAsia="Amiri" w:cs="Amiri"/>
          <w:color w:val="111111"/>
          <w:sz w:val="28"/>
          <w:sz w:val="28"/>
          <w:szCs w:val="28"/>
          <w:rtl w:val="true"/>
          <w:lang w:bidi="ar-SA"/>
        </w:rPr>
        <w:t>علي عدىّ‌ بن حاتم ويزيد بن قيس الأرحبي وشبث بن ربعي وزياد بن خصفة إلي معاوية، فلمّا دخلوا حمد الله عدىّ‌ بن حاتم،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أتيناك ندعوك إلي أمر يجمع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كلمتنا واُمّتنا، ويحقن به الدماء، ويؤمّن به السبل، ويصلح به ذات البين، إنّ‌ ابن عمّك سيّد المسلمين أفضلها سابقة، وأحسنها في الإسلام أثراً، وقد استجمع له الناس، وقد أرشدهم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رأوا، فلم يبق أحد غيرك وغير من معك، فانته يا معاوية لا يصبك الله وأصحابك بيوم 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جئت متهدّداً، لم تأت مصلحاً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عدىّ‌، كلّا والله إنّي لابن حرب، ما يقعقع لي بالشنآن، أما والله إنّك لمن المجلبين علي ابن عفّان رضى الله عنه، وإنّك لمن قتلته، وإنّي لأرجو أن تكون ممّن يقتل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هيهات يا عدىّ‌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حلبت بالساعد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شبث بن ربعي وزياد بن 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وتنازعا جواباً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فيما يصلحنا وإيّاك، فأقبلت تضرب لنا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لا ينتفع به من القول والفعل، وأجبنا فيما يعمّنا وإيّاك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يزيد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إلّا لنبلّغك ما بعثنا به إليك، ولنؤدّي عنك ما سمعنا منك، ونحن علي ذلك لم ندع أن ننصح لك، وأن نذكر ما ظننّا أنّ‌ لنا عليك به حجّة، وأنّك راجع به إلي الاُلفة والجماعة، إنّ‌ صاحبنا من قد عرفت وعرف المسلمون فضله، ولا أظنّه يخفي عليك؛ إنّ‌ أهل الدين والفضل لن يعدلوا بعلي، ولن يميّلوا بينك وبينه، فاتّق الله يا معاوية، ولا تخالف عليّاً، فإنّا والله ما رأينا رجلاً قطّ‍‌ أعمل بالتقوي، ولا أزهد في الدنيا، ولا أجمع لخصال الخير كلّها منه</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فيها من الأحداث</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6526204_3381743652"/>
      <w:bookmarkStart w:id="1121" w:name="_Toc442"/>
      <w:bookmarkEnd w:id="1120"/>
      <w:r>
        <w:rPr/>
        <w:t>3</w:t>
      </w:r>
      <w:r>
        <w:rPr>
          <w:rtl w:val="true"/>
        </w:rPr>
        <w:t xml:space="preserve">. </w:t>
      </w:r>
      <w:r>
        <w:rPr>
          <w:rtl w:val="true"/>
        </w:rPr>
        <w:t>ما ورد مرسلاً</w:t>
      </w:r>
      <w:bookmarkEnd w:id="1121"/>
    </w:p>
    <w:p>
      <w:pPr>
        <w:pStyle w:val="BookText"/>
        <w:rPr/>
      </w:pPr>
      <w:r>
        <w:rPr>
          <w:rFonts w:eastAsia="Times New Roman" w:cs="Times New Roman" w:ascii="Times New Roman" w:hAnsi="Times New Roman"/>
          <w:color w:val="111111"/>
          <w:sz w:val="28"/>
          <w:szCs w:val="28"/>
          <w:lang w:val="en-US" w:bidi="en-US"/>
        </w:rPr>
        <w:t>15788</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الناس حتّي إذا دنا انسلاخ المحرّم أمر</w:t>
      </w:r>
    </w:p>
    <w:p>
      <w:pPr>
        <w:pStyle w:val="BookText"/>
        <w:rPr/>
      </w:pPr>
      <w:r>
        <w:rPr>
          <w:rFonts w:ascii="Amiri" w:hAnsi="Amiri" w:eastAsia="Amiri" w:cs="Amiri"/>
          <w:color w:val="111111"/>
          <w:sz w:val="28"/>
          <w:sz w:val="28"/>
          <w:szCs w:val="28"/>
          <w:rtl w:val="true"/>
          <w:lang w:bidi="ar-SA"/>
        </w:rPr>
        <w:t>علي مرثد بن الحارث الجشمي فنادي أهل الشام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أميرالمؤمنين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استدمتكم لتراجعوا الحقّ‌ وتنيبوا إليه، واحتججت عليكم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فدعوتكم إليه، فلم تناهوا عن طغيان، ولم تجيبوا إلي حقّ‌، وإنّي قد نبذت إليكم علي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ففزع أهل الشام إلي امرائهم ورؤسائهم، وخرج معاوية وعمرو بن العاص في الناس يكتّبان الكتائب ويعبّئان الناس، وأوقدوا النيران، وبات علي ليلته كلّها يعبّئ الناس، ويكتّب الكتائب، ويدور في الناس يحرّضهم</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15789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وعوانة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 علي ومعاوية في عسكريهما يومين لا يرسل أحدهما إلي صاحبه، ثمّ‌ إنّ‌ عليّاً دعا سعيد بن قيس الهمداني وبشير بن عمرو بن محصن أبا عمرة الأنصاري من بني‌النجّار وشبث بن ربعي الرياحي من بني‌تميم وعدىّ‌ بن حاتم الطائي ويزيد بن قيس وزياد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وادعوه إلي الله وكتابه، وإلي الجماعة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 صاحبكم إلي أن يسلم من قبله من قتلة عثمان إلىّ‌ لأقتلهم به، ثمّ‌ يعتزل الأمر حتّي يكون شوري</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15790</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أميرالمؤمنين التزم قتال أهل الشام لدفع الضرر عن الدين والدنيا جميعاً؛ لأنّه علم أنّ‌ تركهم علي ماهم عليه مع تجويز تفاقم أمرهم يؤدّي إلي بطلان الإمامة وما يتّصل بها من السياسة، ويوجب وهنة في الدين لا يعرف غورها وقدر الضرورة فيها، فلزمه إزالتهم عمّا هم عليه، فلذلك كان عليه السلام لا يقاتل إلّا عند الضرورة، ويبدأهم بالنصيحة والدعاء إلي الصلاح والاستقامة، فإذا رأي منهم</w:t>
      </w:r>
      <w:bookmarkStart w:id="1122" w:name="pg17040_185774"/>
    </w:p>
    <w:p>
      <w:pPr>
        <w:pStyle w:val="BookText"/>
        <w:rPr/>
      </w:pPr>
      <w:bookmarkEnd w:id="1122"/>
      <w:r>
        <w:rPr>
          <w:rFonts w:ascii="Amiri" w:hAnsi="Amiri" w:eastAsia="Amiri" w:cs="Amiri"/>
          <w:color w:val="111111"/>
          <w:sz w:val="28"/>
          <w:sz w:val="28"/>
          <w:szCs w:val="28"/>
          <w:rtl w:val="true"/>
          <w:lang w:bidi="ar-SA"/>
        </w:rPr>
        <w:t>الاستمرار والإصرار وغلب في ظنّه أنّ‌ إزالتهم لا يمكن إلّا بطريق المحاربة يقدم عليه، وذلك من سيرته معروف؛ لأنّه كان ربّما يعدل عن القتل والقتال عند ضرب من الاحتياط‍‌ في الدين، وإن كان القتل أقرب إلي حسم ما يخاف من الفتنة، والمحكّي عنه عليه السلام أنّه كان لا يبدؤهم بقتال ولا يحاربهم بل يتأنّي بهم، فلمّا كان يوم صفّين أنظرهم وجري معهم علي طريقته؛ ثمّ‌ نادي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توقّفت لتراجعوا الحقّ‌ وتنيبوا إلي الله، واحتججت بكتاب الله ودعوتهم إليه فلم يتناهوا، ألا وإنّي قد نبذت إليكم إلي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15791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انقضي شهر المحرّم وأهلّ‌ هلال صفر بعث علي رجلاً من أصحابه يقال له مرثد بن الحارث، حتّي وقف قريباً من عسكر معاوية، ثمّ‌ نادي بأعلي صوته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أميرالمؤمنين علي بن أبي‌طالب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كففنا عنكم في هذا الشهر الحرام فلم تكفّوا عنّا، ووالله ما كففنا عنكم شكّاً في أمركم، ولا جبناً عنكم، وإنّما كففنا لخروج هذا الشهر المحرّم لترجعوا إلي الحقّ‌، واحتججنا عليكم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ودعوناكم، فلم تنتهوا عن الطغيان، والظلم والعدوان، والكذب والبهتان، ولم تجيبوا إلي حقّ‌ ولا برهان، فإنّا قد أنذرناكم علي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23" w:name="__RefHeading___Toc6526206_3381743652"/>
      <w:bookmarkStart w:id="1124" w:name="_Toc443"/>
      <w:bookmarkEnd w:id="1123"/>
      <w:r>
        <w:rPr/>
        <w:t>3</w:t>
      </w:r>
      <w:r>
        <w:rPr>
          <w:rtl w:val="true"/>
        </w:rPr>
        <w:t xml:space="preserve">. </w:t>
      </w:r>
      <w:r>
        <w:rPr>
          <w:rtl w:val="true"/>
        </w:rPr>
        <w:t>ما يرتبط‍‌ بحرب النهروان</w:t>
      </w:r>
      <w:bookmarkEnd w:id="11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أبي‌سلمة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هلال عن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شدّاد بن الهاد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bookmarkStart w:id="1125" w:name="pg17040_185775"/>
    </w:p>
    <w:p>
      <w:pPr>
        <w:pStyle w:val="Heading6"/>
        <w:numPr>
          <w:ilvl w:val="5"/>
          <w:numId w:val="1"/>
        </w:numPr>
        <w:rPr/>
      </w:pPr>
      <w:bookmarkStart w:id="1126" w:name="__RefHeading___Toc6526208_3381743652"/>
      <w:bookmarkStart w:id="1127" w:name="_Toc444"/>
      <w:bookmarkEnd w:id="1125"/>
      <w:bookmarkEnd w:id="1126"/>
      <w:r>
        <w:rPr/>
        <w:t>1</w:t>
      </w:r>
      <w:r>
        <w:rPr>
          <w:rtl w:val="true"/>
        </w:rPr>
        <w:t xml:space="preserve">. </w:t>
      </w:r>
      <w:r>
        <w:rPr>
          <w:rtl w:val="true"/>
        </w:rPr>
        <w:t>البراء بن عازب</w:t>
      </w:r>
      <w:bookmarkEnd w:id="1127"/>
    </w:p>
    <w:p>
      <w:pPr>
        <w:pStyle w:val="BookText"/>
        <w:rPr/>
      </w:pPr>
      <w:r>
        <w:rPr>
          <w:rFonts w:eastAsia="Times New Roman" w:cs="Times New Roman" w:ascii="Times New Roman" w:hAnsi="Times New Roman"/>
          <w:color w:val="111111"/>
          <w:sz w:val="28"/>
          <w:szCs w:val="28"/>
          <w:lang w:val="en-US" w:bidi="en-US"/>
        </w:rPr>
        <w:t>15792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أبويعقوب إسحاق بن الحسن بن ميمون الحربي، حدّثنا أبوغسّان، حدّثنا زياد البكائي، حدّثنا مطرف بن طريف، عن سليمان بن الجهم أبي‌الجهم مولي البراء بن عازب،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علي رضى الله عنه إلي الخوارج فدعوتهم ثلاثاً قبل أن نقاتلهم</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البيهقي‌بإسناده إليه في‌السنن الكبري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كتاب قتال أهل البغي، باب لا يبدأ الخوارج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الصغري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6526210_3381743652"/>
      <w:bookmarkStart w:id="1129" w:name="_Toc445"/>
      <w:bookmarkEnd w:id="1128"/>
      <w:r>
        <w:rPr/>
        <w:t>2</w:t>
      </w:r>
      <w:r>
        <w:rPr>
          <w:rtl w:val="true"/>
        </w:rPr>
        <w:t xml:space="preserve">. </w:t>
      </w:r>
      <w:r>
        <w:rPr>
          <w:rtl w:val="true"/>
        </w:rPr>
        <w:t>حميد بن هلال عن رجل من عبدالقيس</w:t>
      </w:r>
      <w:bookmarkEnd w:id="1129"/>
    </w:p>
    <w:p>
      <w:pPr>
        <w:pStyle w:val="BookText"/>
        <w:rPr/>
      </w:pPr>
      <w:r>
        <w:rPr>
          <w:rFonts w:eastAsia="Times New Roman" w:cs="Times New Roman" w:ascii="Times New Roman" w:hAnsi="Times New Roman"/>
          <w:color w:val="111111"/>
          <w:sz w:val="28"/>
          <w:szCs w:val="28"/>
          <w:lang w:val="en-US" w:bidi="en-US"/>
        </w:rPr>
        <w:t>15793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حميد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عبدالقيس كان مع الخوارج ثمّ‌ فارقهم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دخلوا قرية فخرج عبدالله بن خبّاب مذعوراً،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صاحب رسول الله فهل سمعت من أبيك عن رسول الله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القاعد فيها خير من القائم، والماشي خير من الساعي، فإذا أدركت ذلك فكن عبدالله المقتول ولاتكن عبدالله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أبيك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فقدّموه فقتلوه، فسال دمه حتّي كأنّه شراك نعل قد امذقرّ في الماء، وبقروا بطن امّ‌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علي المدائن وقد قدمها قيس بن سعد بن عبادة، وكان علي قدّمه إليها، ثمّ‌ أتي علي النهروان فبعث إلي الخوارج أن أسلموا لنا قتلة ابن خبّاب ورسولي والنسوة لأقتلهم ثمّ‌ أنا تارككم إلي فراغي من أمر أهل المغرب فلعلّ‌ الله يقبل بقلوبكم ويردّكم إلي ما هو خير لكم وأملك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إليه أنّه ليس بيننا وبينك إلّا السيف إلّا أن تقرّ بالكفر وتتوب كما تبنا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جهادي مع رسول الله صلى الله عليه و سلم وإيماني أشهد علي نفسي بالكفر؟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ضَلَلْتُ‌ إِذاً وَ ما أَنَا مِنَ‌ 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شاهد الله علىّ‌ فاشهد آمنت بالله ولىّ‌ أحمد</w:t>
      </w:r>
    </w:p>
    <w:p>
      <w:pPr>
        <w:pStyle w:val="BookText"/>
        <w:rPr/>
      </w:pPr>
      <w:r>
        <w:rPr>
          <w:rFonts w:ascii="Amiri" w:hAnsi="Amiri" w:eastAsia="Amiri" w:cs="Amiri"/>
          <w:color w:val="111111"/>
          <w:sz w:val="28"/>
          <w:sz w:val="28"/>
          <w:szCs w:val="28"/>
          <w:rtl w:val="true"/>
          <w:lang w:bidi="ar-SA"/>
        </w:rPr>
        <w:t>من شكّ‌ في‌الله فإنّي‌مهتد</w:t>
      </w:r>
    </w:p>
    <w:p>
      <w:pPr>
        <w:pStyle w:val="BookText"/>
        <w:rPr/>
      </w:pPr>
      <w:r>
        <w:rPr>
          <w:rFonts w:ascii="Amiri" w:hAnsi="Amiri" w:eastAsia="Amiri" w:cs="Amiri"/>
          <w:color w:val="111111"/>
          <w:sz w:val="28"/>
          <w:sz w:val="28"/>
          <w:szCs w:val="28"/>
          <w:rtl w:val="true"/>
          <w:lang w:bidi="ar-SA"/>
        </w:rPr>
        <w:t>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اذكّركم أن تكونوا من الّذين فارقوا دينهم وكانوا شيعاً بعد أن أخذ الله ميثاقكم علي الجماعة، وألّف بين قلوبكم علي الطاعة، وأن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ودعاهم إلي تقوي الله والبرّ ومراجعة الحقّ‌</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ابن وهب الراسبي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بعث محمّداً بالحقّ‌ وتكفّل له بالنصر كما بلّغ رسالاته، ثمّ‌ توفّاه إلي رحمته، وقام بالأمر بعده أبوبكر بما قد شهدته وعاينته متمسّكاً بدين الله مؤثراً لرضاه حتّي أتاه أمر ربّه، فاستخلف عمر، فكان من سيرته ما أنت عالم به، لم تأخذه في الله لومة لائم، ختم الله له بالشهادة، وكان من أمر عثمان ما كان حتّي سار إليه قوم قتلوه لمّا آثر الهوي وغيّر حكم الله، ثمّ‌ استخلفك الله علي عباده فبايعك المؤمنون وكنت لذلك عندهم أهلاً، لقرابتك بالرسول، وقدمك في الإسلام، ووردت صفّين غير مداهن ولا وان، مبتذلاً نفسك في مرضاة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حميت الحرب وذهب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وأبوالهيثم بن التيّهان وأشباههم اشتمل عليك من لا فقه له في الدين ولا رغبة في الجهاد مثل الأشعث بن قيس وأصحابه واستنزلوك حتّي ركنت إلي الدنيا، حين رفعت لك المصاحف مكيدة فتسارع إليهم الّذين استنزلوك، وكانت منّا في ذلك هفوة ثمّ‌ تداركنا الله منه برحمته، فحكّمت في كتاب الله وفي نفسك، فكنت في شكّ‌ من دينك وضلال عدوّك وبغيه عليك، كلّا والله يا ابن أبي‌طالب، ولكنّكم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ظَنَنْتُمْ‌ ظَنَّ‌ السَّوْءِ وَ كُنْتُمْ‌</w:t>
      </w:r>
    </w:p>
    <w:p>
      <w:pPr>
        <w:pStyle w:val="BookText"/>
        <w:rPr/>
      </w:pPr>
      <w:r>
        <w:rPr>
          <w:rFonts w:ascii="Amiri" w:hAnsi="Amiri" w:eastAsia="Amiri" w:cs="Amiri"/>
          <w:color w:val="111111"/>
          <w:sz w:val="28"/>
          <w:sz w:val="28"/>
          <w:szCs w:val="28"/>
          <w:rtl w:val="true"/>
          <w:lang w:bidi="ar-SA"/>
        </w:rPr>
        <w:t>قَوْماً 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قرابة من الرسول وسابقة في الدين فلا يعدل الناس بي معاوية، فالآن فتب إلي الله وأقرّ بذنبك، فإن تفعل نكن يدك علي عدوّك، وإن أبيت ذلك فالله يحكم بيننا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إليهم قيس بن سعد بن عبادة فناداهم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اخرجوا إلينا طلبتنا وانهضوا إلي عدوّكم وعدوّنا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 بن شجرة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قد أضاء لنا فلسنا متابعيكم أبداً أو تأتونا بمثل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نعلم علي الأرض مثل عمر إلّا أن يكون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إنّه قد غلب عليكم اللجاج والمراء واتّبعتم أهواءكم فطمح بكم تزيين الشيطان لكم وأنا انذركم أن تصبحوا صرعي بأهضام هذا الغائط‍‌ وأثناء هذا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يعظهم ويدعهم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ير عندهم انقياداً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أربعة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الناس فجعل علي ميمنته حجر بن عدي الكندي، وعلي ميسرته شبث بن ربعي، وعلي الخيل أباأيّوب خالد بن زيد الأنصاري، وعلي الرجال أباقتادة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النعمان بن ربعي بن بلدمة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أهل المدينة وهم 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بسط‍‌ لهم علي الأمان ودعاهم إلي الطاعة، فقال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ندري علي ما نقاتل عليّاً؟ فانصرف في خمسمئة فارس حتّي نزل البندنيجين والدسكرة، وخرجت طائفة منهم اخري متفرّقين إلي الكوفة، وأتي مسعر بن فدكي التميمي راية أبي‌أيّوب الأنصاري في ألف، واعتزل عبدالله بن الحوساء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ابن أبي‌الحوساء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في ثلاثمئة، وخرج إلي علي منهم ثلاثمئة فأقاموا معه، وكانوا أربعة آلاف فارس ومعهم خلق من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حوثرة بن وداع في ثلاثمئة، واعتزل أبومريم السعدي في مئتين؛ واعتزل غيرهم حتّي صار مع ابن وهب الراسبي ألف وثمانمئة فارس ورجّالة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ألف وخمسمئة</w:t>
      </w:r>
      <w:r>
        <w:rPr>
          <w:rFonts w:eastAsia="Amiri" w:cs="Amiri" w:ascii="Amiri" w:hAnsi="Amiri"/>
          <w:color w:val="111111"/>
          <w:sz w:val="28"/>
          <w:szCs w:val="28"/>
          <w:rtl w:val="true"/>
          <w:lang w:bidi="ar-SA"/>
        </w:rPr>
        <w:t>.</w:t>
      </w:r>
      <w:bookmarkStart w:id="1130" w:name="pg17040_185778"/>
    </w:p>
    <w:p>
      <w:pPr>
        <w:pStyle w:val="BookText"/>
        <w:rPr/>
      </w:pPr>
      <w:bookmarkEnd w:id="1130"/>
      <w:r>
        <w:rPr>
          <w:rFonts w:ascii="Amiri" w:hAnsi="Amiri" w:eastAsia="Amiri" w:cs="Amiri"/>
          <w:color w:val="111111"/>
          <w:sz w:val="28"/>
          <w:sz w:val="28"/>
          <w:szCs w:val="28"/>
          <w:rtl w:val="true"/>
          <w:lang w:bidi="ar-SA"/>
        </w:rPr>
        <w:t>وقال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حتّي يبدؤوكم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 جمرة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أ نروح إلي الجنّة أم إلي النار؟</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البلاذري‌بإسناده إليه في‌أنساب الأشراف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أمر وقعة النهروان</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6526212_3381743652"/>
      <w:bookmarkStart w:id="1132" w:name="_Toc446"/>
      <w:bookmarkEnd w:id="1131"/>
      <w:r>
        <w:rPr/>
        <w:t>3</w:t>
      </w:r>
      <w:r>
        <w:rPr>
          <w:rtl w:val="true"/>
        </w:rPr>
        <w:t xml:space="preserve">. </w:t>
      </w:r>
      <w:r>
        <w:rPr>
          <w:rtl w:val="true"/>
        </w:rPr>
        <w:t>زيد بن وهب</w:t>
      </w:r>
      <w:bookmarkEnd w:id="1132"/>
    </w:p>
    <w:p>
      <w:pPr>
        <w:pStyle w:val="BookText"/>
        <w:rPr/>
      </w:pPr>
      <w:r>
        <w:rPr>
          <w:rFonts w:eastAsia="Times New Roman" w:cs="Times New Roman" w:ascii="Times New Roman" w:hAnsi="Times New Roman"/>
          <w:color w:val="111111"/>
          <w:sz w:val="28"/>
          <w:szCs w:val="28"/>
          <w:lang w:val="en-US" w:bidi="en-US"/>
        </w:rPr>
        <w:t>15794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أعين، عن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أتي أهل النهر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الّتي أخرجتها عداوة المراء واللجاجة، وصدّها عن الحقّ‌ الهوي، وطمح بها النزق، وأصبحت في اللبس والخطب العظيم، إنّي نذير لكم أن تصبحوا تلفيكم الاُمّة غداً صرعي بأثناء هذا النهر، وبأهضام هذا الغائط‍‌، بغير بيّنة من ربّكم، ولا برهان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تعلموا أنّي نهيتكم عن الحكومة، وأخبرتكم أنّ‌ طلب القوم إيّاها منكم دهن ومكيدة لكم‌؟ ونبّأتكم أنّ‌ القوم ليسوا بأصحاب دين ولا قرآن، وأنّي أعرف بهم منكم، عرفتهم أطفالاً ورجالاً، فهم أهل المكر والغدر، وأنّكم إن فارقتم رأيي جانبتم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فعصيتموني حتّي أقررت بأن حكّمت، فلمّا فعلت شرطت واستوثقت، فأخذت علي الحكمين أن يحييا ما أحيا القرآن، وأن يميتا ما أمات القرآن، فاختلفا وخالفا حكم الكتاب والسنّة، فنبذنا أمرهما، ونحن علي أمرنا الأوّل، فما الّذي بكم‌؟ ومن أين أتيتم‌؟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حكّمنا، فلمّا حكّمنا أثمنا، وكنّا بذلك كافرين، وقد 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تبت كما تبنا فنحن منك ومعك، وإن أبيت فاعتزلنا فإنّا منابذوك علي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 ولا بقي منكم وابر، أ بعد إيماني برسول الله صلى الله عليه و سلم وهجرتي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وجهادي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 ما أَنَا</w:t>
      </w:r>
      <w:bookmarkStart w:id="1133" w:name="pg17040_185779"/>
    </w:p>
    <w:p>
      <w:pPr>
        <w:pStyle w:val="BookText"/>
        <w:rPr/>
      </w:pPr>
      <w:bookmarkEnd w:id="1133"/>
      <w:r>
        <w:rPr>
          <w:rFonts w:ascii="Amiri" w:hAnsi="Amiri" w:eastAsia="Amiri" w:cs="Amiri"/>
          <w:color w:val="111111"/>
          <w:sz w:val="28"/>
          <w:sz w:val="28"/>
          <w:szCs w:val="28"/>
          <w:rtl w:val="true"/>
          <w:lang w:bidi="ar-SA"/>
        </w:rPr>
        <w:t>مِنَ‌ 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 عنهم</w:t>
      </w:r>
      <w:r>
        <w:rPr>
          <w:rFonts w:eastAsia="Amiri" w:cs="Amiri" w:ascii="Amiri" w:hAnsi="Amiri"/>
          <w:color w:val="111111"/>
          <w:sz w:val="28"/>
          <w:szCs w:val="28"/>
          <w:rtl w:val="true"/>
          <w:lang w:bidi="ar-SA"/>
        </w:rPr>
        <w:t>.</w:t>
      </w:r>
      <w:r>
        <w:rPr>
          <w:rStyle w:val="FootnoteAnchor"/>
          <w:rtl w:val="true"/>
        </w:rPr>
        <w:footnoteReference w:id="870"/>
      </w:r>
    </w:p>
    <w:p>
      <w:pPr>
        <w:pStyle w:val="Heading6"/>
        <w:numPr>
          <w:ilvl w:val="5"/>
          <w:numId w:val="1"/>
        </w:numPr>
        <w:rPr/>
      </w:pPr>
      <w:bookmarkStart w:id="1134" w:name="__RefHeading___Toc6526214_3381743652"/>
      <w:bookmarkStart w:id="1135" w:name="_Toc447"/>
      <w:bookmarkEnd w:id="1134"/>
      <w:r>
        <w:rPr/>
        <w:t>4</w:t>
      </w:r>
      <w:r>
        <w:rPr>
          <w:rtl w:val="true"/>
        </w:rPr>
        <w:t xml:space="preserve">. </w:t>
      </w:r>
      <w:r>
        <w:rPr>
          <w:rtl w:val="true"/>
        </w:rPr>
        <w:t>أبوسلمة الزهري</w:t>
      </w:r>
      <w:bookmarkEnd w:id="1135"/>
    </w:p>
    <w:p>
      <w:pPr>
        <w:pStyle w:val="BookText"/>
        <w:rPr/>
      </w:pPr>
      <w:r>
        <w:rPr>
          <w:rFonts w:eastAsia="Times New Roman" w:cs="Times New Roman" w:ascii="Times New Roman" w:hAnsi="Times New Roman"/>
          <w:color w:val="111111"/>
          <w:sz w:val="28"/>
          <w:szCs w:val="28"/>
          <w:lang w:val="en-US" w:bidi="en-US"/>
        </w:rPr>
        <w:t>15795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أبوسلمة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بنت أنس بن مالك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قال لأهل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 أنفسكم قد سوّلت لكم فراق هذه الحكومة الّتي أنتم ابتدأتموها وسألتموها وأنا لها كاره، وأنبأتكم أنّ‌ القوم سألوكموها مكيدة ودهناً، فأبيتم علىّ‌ إباء المخالفين، وعدلتم عنّي عدول النكداء العاصين، حتّي صرفت رأيي إلي رأيكم، وأنتم والله معاشر أخفّاء الهام، سفهاء الأحلام، 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والله ما خبلتكم عن اموركم، ولا أخفيت شيئاً من هذا الأمر عنكم، ولا أوطأتكم عشوة، ولا دنّيت لكم الضرّاء، وإن كان أمرنا لأمر المسلمين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 ملئكم علي أن اختاروا رجلين، فأخذنا عليهما أن يحكما بما في القرآن ولا يعدواه، فتاها وتركا الحقّ‌ وهما يبصرانه، وكان الجور هواهما، وقد سبق استيثاقنا عليهما في الحكم بالعدل، والصدّ للحقّ‌ سوء رأيهما، وجور حكمهما، والثقة في أيدينا لأنفسنا حين خالفا سبيل الحقّ‌، وأتيا بما لا يعرف، فبيّنوا لنا بماذا تستحلّون قتالنا، والخروج من جماعتنا؟ إن اختار الناس رجلين أن تضعوا أسيافكم علي عواتقكم، ثمّ‌ تستعرضوا الناس تضربون رقابهم، وتسفكون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 والله لو قتلتم علي هذا دجاجة لعظم عند الله قتلها، فكيف بالنفس الّتي قتلها عند الله حرام‌؟</w:t>
      </w:r>
      <w:r>
        <w:rPr>
          <w:rFonts w:eastAsia="Amiri" w:cs="Amiri" w:ascii="Amiri" w:hAnsi="Amiri"/>
          <w:color w:val="111111"/>
          <w:sz w:val="28"/>
          <w:szCs w:val="28"/>
          <w:rtl w:val="true"/>
          <w:lang w:bidi="ar-SA"/>
        </w:rPr>
        <w:t>!</w:t>
      </w:r>
      <w:r>
        <w:rPr>
          <w:rStyle w:val="FootnoteAnchor"/>
          <w:rtl w:val="true"/>
        </w:rPr>
        <w:footnoteReference w:id="871"/>
      </w:r>
      <w:bookmarkStart w:id="1136" w:name="pg17040_185780"/>
    </w:p>
    <w:p>
      <w:pPr>
        <w:pStyle w:val="Heading6"/>
        <w:numPr>
          <w:ilvl w:val="5"/>
          <w:numId w:val="1"/>
        </w:numPr>
        <w:rPr/>
      </w:pPr>
      <w:bookmarkStart w:id="1137" w:name="__RefHeading___Toc6526216_3381743652"/>
      <w:bookmarkStart w:id="1138" w:name="_Toc448"/>
      <w:bookmarkEnd w:id="1136"/>
      <w:bookmarkEnd w:id="1137"/>
      <w:r>
        <w:rPr/>
        <w:t>5</w:t>
      </w:r>
      <w:r>
        <w:rPr>
          <w:rtl w:val="true"/>
        </w:rPr>
        <w:t xml:space="preserve">. </w:t>
      </w:r>
      <w:r>
        <w:rPr>
          <w:rtl w:val="true"/>
        </w:rPr>
        <w:t>عبدالله بن شدّاد بن الهاد</w:t>
      </w:r>
      <w:bookmarkEnd w:id="1138"/>
    </w:p>
    <w:p>
      <w:pPr>
        <w:pStyle w:val="BookText"/>
        <w:rPr/>
      </w:pPr>
      <w:r>
        <w:rPr>
          <w:rFonts w:eastAsia="Times New Roman" w:cs="Times New Roman" w:ascii="Times New Roman" w:hAnsi="Times New Roman"/>
          <w:color w:val="111111"/>
          <w:sz w:val="28"/>
          <w:szCs w:val="28"/>
          <w:lang w:val="en-US" w:bidi="en-US"/>
        </w:rPr>
        <w:t>15796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حمشاذ، حدّثنا هشام بن علي السدوسي، حدّثنا محمّد بن كثير العبدي، حدّثنا يحيي بن سليم وعبدالله بن واقد، عن عبدالله بن عثمان بن خثيم، عن عبدالله بن شدّاد بن الهاد،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عندها جلوس مرجعها من العراق ليالي قوتل علي رضى الله عنه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شدّاد، هل أنت صادقي عمّا أسألك عنه‌؟ حدّثني عن هؤلاء القوم الّذين قتلهم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كاتب معاوية وحكم الحكمان خرج عليه ثمانية آلاف من قرّاء الناس فنزلوا أرضاً من جانب الكوفة يقال لها حروراء، وأنّهم أنكروا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انسلخت من قميص ألبسكه الله وأسماك به، ثمّ‌ انطلقت فحكّمت في دين الله، ولا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بلغ عليّاً ما عتبوا عليه وفارقوه أمر فأذّن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أميرالمؤمنين إلّا رجل قد حمل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امتلأ من القرّاء دعا بمصحف عظيم فوضعه علي رضى الله عنه بين يديه فطفق يصكّه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تسأله عنه‌؟ إنّما هو ورق ومداد، ونحن نتكلّم بما رأينا منه، فماذا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الّذين خرجوا بيني وبينهم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فاُمّة محمّد صلى الله عليه و سلم أعظم حرمة من امرأة ورجل، ونقموا علىّ‌ أنّي كاتبت معاوية وكتبت علي بن أبي‌طالب، وقد جاء سهيل بن عمرو ونحن مع رسول الله صلى الله عليه و سلم بالحديبيّة حين صالح قومه قريشاً، فكتب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لم نخالفك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قريشاً،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فبعثه إليهم علي بن أبي‌طالب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حتّي إذا توسّطنا عسكرهم قام ابن الكوّاء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عبدالله بن عبّاس فمن لم يكن يعرفه فأنا أعرفه من كتاب الله، هذا من نزل فيه وفي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فردّوه إلي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تواضعوه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لنواضعنّه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بالحقّ‌ نعرفه استطعناه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جاء بالباطل لنبكتنّه بباطله، ولنردنّه إلي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فواضعوه علي كتاب الله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منهم أربعة آلاف، كلّهم تائب، بينهم ابن الكوّاء حتّي أدخلهم علي علي رضى الله عنه، فبعث علي إلي بقيّتهم،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أمرنا وأمر الناس ما قد رأيتم، فقفوا حيث شئتم حتّي تجتمع امّة محمّد صلى الله عليه و سلم، وتنزلوا حيث شئتم، بيننا وبينكم أن نقيكم رماحنا ما لم تقطعوا سبيلاً، وتطيلوا دماً، فإنّكم إن فعلتم ذلك فقد نبذنا إليكم الحرب علي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شدّاد، فقد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إليهم حتّي قطعوا السبيل، وسفكوا الدماء بغير حقّ‌ الله، وقتلوا ابن خبّاب، واستحلّوا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لا إله إلّا هو</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العراق يتحدّثون 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ذوالثدي، ذوالثدي‌؟</w:t>
      </w:r>
      <w:r>
        <w:rPr>
          <w:rFonts w:eastAsia="Amiri" w:cs="Amiri" w:ascii="Amiri" w:hAnsi="Amiri"/>
          <w:color w:val="111111"/>
          <w:sz w:val="28"/>
          <w:szCs w:val="28"/>
          <w:rtl w:val="true"/>
          <w:lang w:bidi="ar-SA"/>
        </w:rPr>
        <w:t>!</w:t>
      </w:r>
      <w:bookmarkStart w:id="1139" w:name="pg17040_185782"/>
    </w:p>
    <w:p>
      <w:pPr>
        <w:pStyle w:val="BookText"/>
        <w:rPr/>
      </w:pPr>
      <w:bookmarkEnd w:id="113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ووقفت عليه مع علي رضى الله عنه في القتلي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فكان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في مسجد بني‌فلان يصلّي، ورأيته في مسجد بني‌فلان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بثبت يعرف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أنت منه قال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عليّاً إنّه من كلامه، كان لا يري شيئاً يعجبه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البيهقي‌في‌السنن الكبري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كتاب قتال أهل البغي، باب لا يبدأ الخوارج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في‌آخر الحديث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أبوالحسين بن عبدة السليطي، حدّثنا أبومحمّد أحمد بن إبراهيم بن عبدالله، حدّثنا إبراهيم بن محمّد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مسلم بن خالد الزنجي، عن ابن خثيم، عن ابن عبدالله بن عياض، عن عبدالله بن شدّاد بن الهاد أنّه دخل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عندها مرجعة من العراق ليالي قتل علي رضى الله عنه، فذكر الحديث بنحوه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40" w:name="__RefHeading___Toc6526218_3381743652"/>
      <w:bookmarkStart w:id="1141" w:name="_Toc449"/>
      <w:bookmarkEnd w:id="1140"/>
      <w:r>
        <w:rPr/>
        <w:t>6</w:t>
      </w:r>
      <w:r>
        <w:rPr>
          <w:rtl w:val="true"/>
        </w:rPr>
        <w:t xml:space="preserve">. </w:t>
      </w:r>
      <w:r>
        <w:rPr>
          <w:rtl w:val="true"/>
        </w:rPr>
        <w:t>المراسيل والأقوال</w:t>
      </w:r>
      <w:bookmarkEnd w:id="1141"/>
    </w:p>
    <w:p>
      <w:pPr>
        <w:pStyle w:val="BookText"/>
        <w:rPr/>
      </w:pPr>
      <w:r>
        <w:rPr>
          <w:rFonts w:eastAsia="Times New Roman" w:cs="Times New Roman" w:ascii="Times New Roman" w:hAnsi="Times New Roman"/>
          <w:color w:val="111111"/>
          <w:sz w:val="28"/>
          <w:szCs w:val="28"/>
          <w:lang w:val="en-US" w:bidi="en-US"/>
        </w:rPr>
        <w:t>15798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 بن أبي‌طالب رضى الله عنه خرج إلي الخوارج فأتي فسطاط‍‌ يزيد بن قيس فدخله فتوضّأ فيه وصلّي ركعتين، ثمّ‌ خرج حتّي انتهي إليهم وهم يخاصمون ابن عبّاس، فقال علي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عن كلامهم؛ أ لم أنهك رحمك الله‌؟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مقام من فتح الله له فيه كان أولي بالفتح يوم القيامة، ومن نطف فيه وأوعب فهو في الآخرة أعمي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أخرجكم من حكمنا؟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حكومتكم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تعلمون أنّهم حيث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ليسوا بأصحاب دين ولا قرآن، فإنّي قد صحبتهم وعرفتهم أطفالاً ورجالاً فكانوا شرّ أطفال وشرّ رجال، امضوا علي حقّكم وصدقكم، فإنّما رفع القوم لكم هذه المصاحف خديعة ووهناً ومكيدة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فرددتم علىّ‌ رأيي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ومعصيتكم إيّاي، فلمّا أبيتم إلّا الكتاب اشترطت علي الحكمين أن يحييا ما أحيا القرآن، وأن يميتا ما أمات القرآن، فإن حكما بحكم القرآن فليس لنا أن نخالف حكم من حكم بما في الكتاب، وإن أبيا فنحن من حكمهما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قام إلىّ‌ منكم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الأمر أمر الله فلا تعطه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أ تراه عدلاً تحكيم الرجال في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الرجال حكّمنا، وإنّما حكّمنا القرآن وهو خطّ‍‌ مسطور بين لوحين لا ينطق حتّي يتكلّم به الرجال، وأنتم حكّمتم أباموسي وجئتموني وأتيتموني به مبرنساً،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نرضي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حكّم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عنك يا ابن الكوّاء، متي سمّي أبوموسي حكماً؟ أ حين أرسل أم حين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سار وهو مسلم وأنت ترجو أن يحكم بما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أري الضلال في إرساله إذ كان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الأجل لما جعلته بيننا وبينهم‌؟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ليتعلّم الجاهل، ويتثبّت العالم، ولعلّ‌ الله أن يصلح في تلك المدّة بين الاُمّة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لو أنّ‌ رسول الله عليه السلام أرسل رجلاً مؤمناً يدعو قوماً مشركين إلي كتاب الله فارتدّ علي عقبه كافراً كان يضرّ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إن ضلّ‌ أبوموسي ولم أرض بحكومته إذ حكم، ولا بقوله إذ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كتابك باسمك واسم أبيك وتركك اسمك الّذي سمّاك الله به بإمرة المؤمنين‌؟</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 هذا الحديث، كتب النبىّ‌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أبوسفيان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ولا نعرف، لقد ظلمنا إذاً إن شهدنا أنّك رسول الله ثمّ‌ قاتلناك، ولكن اكتب باسمك واسم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من محمّد بن عبدالله، فإنّ‌ ذلك لا يضرّ نبوّتي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فكتبها رسول الله صلى الله عليه و سلم لآبائهم، وكتبتها لأبنائهم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بقيت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علمنا أنّك لم ترض بحكمهم حتّي شككت وكتبت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جرّني كتاب الله إليك تبعتك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جرّك إلىّ‌ تبعتني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هذا القول وقد أحصا خيلنا في دمائهم‌؟ وما فعلت هذا حتّي شككت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نبّئني، أنت ومن معك أولي بأن لا تشكّوا في دينكم أم المهاجرون والأنصار؟ أم أنا أولي بالشكّ‌ أم معاوية وأهل الشام‌؟</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عليه السلام أولي باليقين منك، وأهل الشام خير من مشركي قريش، والمهاجرون والأنصار خير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الله حين يقول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شكّ‌ النبىّ‌ عليه السلام فيما هو عليه حين يقول هذا؟ أم أعطاهم إنصافاً؟</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خصمتنا وربّ‌ الكعبة وأنت أعلم منّا بما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يبرح علي رضى الله عنه حتّي تفرّقوا ودخلوا معه وقلبوا أترستهم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فتفّهموا معاشر المقصّرين، وتفكّروا يا أصحاب الوقف، واعتبروا يا اولي الأبصار ما</w:t>
      </w:r>
    </w:p>
    <w:p>
      <w:pPr>
        <w:pStyle w:val="BookText"/>
        <w:rPr/>
      </w:pPr>
      <w:r>
        <w:rPr>
          <w:rFonts w:ascii="Amiri" w:hAnsi="Amiri" w:eastAsia="Amiri" w:cs="Amiri"/>
          <w:color w:val="111111"/>
          <w:sz w:val="28"/>
          <w:sz w:val="28"/>
          <w:szCs w:val="28"/>
          <w:rtl w:val="true"/>
          <w:lang w:bidi="ar-SA"/>
        </w:rPr>
        <w:t>يظهر من بيان الله وحجّته من تقديم أميرالمؤمنين علي بن أبي‌طالب علي جميع العالمين يقتل في الله القاسطين بسيفه، ويحيي في الله الشاكّين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علل الخوارج مجموعة عليها مدار كلامهم كلّه قد أوضح لبسها، وأزال شبهها، وكشف حيرتها بما لا مردّ له من كتاب الله وحجّته، فأىّ‌ الأمرين عندكم أصوب‌؟ وأىّ‌ المنزلتين أشرف في الدين والرأي‌؟ أن يدع الناس في حيرتهم ويترك أصحابه في شبهتهم فيكونوا له حرباً، ويزيدهم بإقدامه شبهة، ويمضي وحده حتّي يقاتل بعصابة معه، فلا ينكأ في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يبلغ فيهم الاُمنيّة، فيكون في ذلك تلفه وتلف من معه، وتقوية لمن خالفه، ويكون في ذلك جهل للسنّة في الموادعة، وإطفاء لما أحيا من حجّة الله فيكفر الجهل ذلك من جهله وافتتن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يوادع القوم في حال القلّة، ويستعمل بأصحابه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تفرّقهم، ودخول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ليحيي ضالّهم، ويستنقذ متحيّرهم، ويقوّي ضعيفهم، ويثبّت عالمهم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الأمرين أولي بالهدي وأبعد من الخطأ؟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أحياها فكأنّما أحيا الناس جميعاً ومن قتلها فكأنّما قتل الناس جميعاً</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والنبىّ‌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لأن تستنقذ نفساً من ضلالتها خير لك من الدنيا وما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وتعلمون أنّ‌ عليّاً لو اصيب في تقدّمه لم يعرف أحد سنّة الموادعة وجواز الحكومة، ولكانت تلك شبهة باقية في الناس إلي يوم القيامة لا يهتدي إلي الحجّة فيها ولا يقدر أحد أن يبيّن فيها ما أبان من سبيلها مع استنقاذه اثني عشر ألفاً من ضلالة قد كانت شملتهم، وحيرة قد كانت ركبتهم، فلا شكّ‌ أنّ‌ ما فعل من ذلك أولي بالصواب، وأرجح في الدين، وأرضي لله، وأبعد من الخطأ في حكمه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الخوارج الكوفة وأقبل عليهم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أن</w:t>
      </w:r>
    </w:p>
    <w:p>
      <w:pPr>
        <w:pStyle w:val="BookText"/>
        <w:rPr/>
      </w:pPr>
      <w:r>
        <w:rPr>
          <w:rFonts w:ascii="Amiri" w:hAnsi="Amiri" w:eastAsia="Amiri" w:cs="Amiri"/>
          <w:color w:val="111111"/>
          <w:sz w:val="28"/>
          <w:sz w:val="28"/>
          <w:szCs w:val="28"/>
          <w:rtl w:val="true"/>
          <w:lang w:bidi="ar-SA"/>
        </w:rPr>
        <w:t>تكونوا بعد اليوم عاراً علي من يقرأ القرآن</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أميرالمؤمنين عليه السلام في‌الاحتجاج علي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ومن معه حتّي نزلوا المدائن، ثمّ‌ خرج حتّي أتي النهروان، فبعث إليهم أن ادفعوا إلينا قتلة إخواننا منكم نقتلهم بهم، ثمّ‌ أنا افارقكم وأكفّ‌ عنكم، حتّي ألقي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كلّنا قتلناهم، وكلّنا مستحلّ‌ لدمائكم ودمائهم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 علي،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إنّي نذير لكم أن تصبحوا تلعنكم الاُمّة غداً، وأنتم صرعي بإزاء هذا النهر بغير برهان ولا سنّة، أ لم تعلموا أنّي نهيتكم عن الحكومة‌؟ وأخبرتكم أنّ‌ طلب القوم لها مكيدة، وأنبأتكم أنّ‌ القوم ليسوا بأصحاب دين ولا قرآن، وأنّي أعرف بهم منكم، قد عرفتهم أطفالاً، وعرفتهم رجالاً، فهم شرّ رجال، وشرّ أطفال، وهم أهل المكر والغدر، وإنّكم إن فارقتموني ورأيي جانبتم الخير والحزم، فعصيتموني وأكرهتموني حتّي حكّمت، فلمّا أن فعلت شرطت واستوثقت، وأخذت علي الحكمين أن يحييا ما أحيا القرآن، وأن يميتا ما أمات القرآن، فاختلفا وخالفا حكم الكتاب والسنّة، وعملا بالهوي، فنبذا أمرهم</w:t>
      </w:r>
      <w:r>
        <w:rPr>
          <w:rStyle w:val="FootnoteAnchor"/>
          <w:rtl w:val="true"/>
        </w:rPr>
        <w:footnoteReference w:id="875"/>
      </w:r>
      <w:r>
        <w:rPr>
          <w:rFonts w:ascii="Amiri" w:hAnsi="Amiri" w:eastAsia="Amiri" w:cs="Amiri"/>
          <w:color w:val="111111"/>
          <w:sz w:val="28"/>
          <w:sz w:val="28"/>
          <w:szCs w:val="28"/>
          <w:rtl w:val="true"/>
          <w:lang w:bidi="ar-SA"/>
        </w:rPr>
        <w:t>، ونحن علي أمرنا الأوّل، فما نبأكم‌؟ ومن أين أتيتم‌؟</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حيث حكّمنا الرجلين أخطأنا بذلك وكنّا كافرين، وقد تبنا من ذلك، فإن شهدت علي نفسك بالكفر وتبت كما تبنا وأشهدنا فنحن معك ومنك، وإلّا فاعتزلنا، وإن أبيت فنحن منابذوك علي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إيماني بالله وهجرتي وجهادي مع رسول الله أبوء وأشهد علي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 ما أَنَا مِنَ‌ 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w:t>
      </w:r>
      <w:r>
        <w:rPr>
          <w:rStyle w:val="FootnoteAnchor"/>
          <w:rtl w:val="true"/>
        </w:rPr>
        <w:footnoteReference w:id="876"/>
      </w:r>
      <w:r>
        <w:rPr>
          <w:rFonts w:ascii="Amiri" w:hAnsi="Amiri" w:eastAsia="Amiri" w:cs="Amiri"/>
          <w:color w:val="111111"/>
          <w:sz w:val="28"/>
          <w:sz w:val="28"/>
          <w:szCs w:val="28"/>
          <w:rtl w:val="true"/>
          <w:lang w:bidi="ar-SA"/>
        </w:rPr>
        <w:t>استحللتم قتالنا، والخروج من جماعتنا أن اختار الناس رجلين، فقالوا</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بالحقّ‌ فيما يصلح العامّة، ليعزل رجل ويوضع آخر مكان آخر؟ أ حلّ‌ لكم أن تضعوا سيوفكم علي عواتقكم تضربون بها هامات الناس، وتسفكون دماءهم‌؟ إنّ‌ هذا لهو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تخاطبوهم ولا تكلّموهم، تهيّئوا للقاء الحرب، الرواح الرواح إلي الجنّة</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مسير علي‌إلي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عن الخوارج أخبار فظيعة، من قتلهم عبدالله بن خبّاب وامرأته؛ وذلك أنّهم لقوهما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رضيتما بالحكمين‌؟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فقتلوهما، وقتلوا امّ‌سنان الصيداويّة، واعتراضهم الناس يقتلونهم، فلمّا بلغه ذلك بعث إليهم الحارث بن مرّة الفقعسي ليأتيه بخبرهم، فأخذوه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الناس ذلك اجتمعوا إلي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أتدع هؤلاء علي ضلالتهم وتسير فيفسدوا في الأرض، ويعترضوا الناس بالسيف‌؟ سر إليهم بالناس، وادعهم إلي الرجوع إلي الطاعة والجماعة، فإن تابوا وقبلوا فإنّ‌ الله يحبّ‌ التوّابين، وإن أبوا فآذنهم بالحرب، فإذا أرحت الاُمّة منهم سرت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في الناس بالرحيل، وسار حتّي ورد عليهم نهروان، فعسكر علي فرسخ منهم، وأرسل إليهم قيس بن سعد بن عبادة وأباأيّوب الأنصاري، فأتياهم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إنّكم قد ارتكبتم أمراً عظيماً باستعراضكم الناس تقتلونهم، وشهادتكم علينا بالشرك، والشرك 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فأجابهما عبدالله بن السخبر،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إليكما عنّا، فإنّ‌ الحقّ‌ قد أضاء لنا كالصبح، ولسنا بمتابعيكم ولا راجعين إليكم، أو تأتوا بمثل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 فينا إلّا علي بن أبي‌طالب فهل تعرفونه فيكم‌؟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في أنفسكم أن تهلكوها، فإنّي أري الفتنة قد دخلت قلوبكم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أبوأيّوب بنحو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إنّا إن بايعناكم اليوم حكّمتم غداً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ننشدكم الله أن تعجّلوا فتنة العامّ‌ مخافة ما نأتي به في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إليكما عنّا، فقد نابذناكم علي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فانصرفا إلي علي، فأخبراه حتّي وقف عليهم بحيث يسمعون كلامه،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الّتي أخرجتها اللجاجة، وصدّها عن الحقّ‌ الهوي، فأصبحت في لبس وخطأ، إنّي نذير لكم أن تتمادوا في ضلالتكم فتلفوا مصرّعين من غير بيّنة من ربّكم ولا برهان، أ لم تعلموا أنّي شرطت علي الحكمين أن يحكما بما في كتاب الله‌؟ وأخبرتكم أنّ‌ طلب القوم الحكومة مكيدة، فلمّا أبيتم إلّا الحكومة شرطت عليهم أن يحييا ما أحيا القرآن، ويميتا ما أمات القرآن، فخالفا الكتاب والسنّة، وعملا بالهوي، فنبذنا أمرهما، ونحن علي أمرنا الأوّل، فأين يتاه بكم‌؟ ومن أين أتيتم‌؟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كفرنا حين رضينا بالحكمين، وقد تبنا إلي الله من ذلك، فإن تبت كما تبنا فنحن معك، وإلّا فائذن بحرب، فإنّا منابذوك علي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 ما أَنَا مِنَ‌ 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إلىّ‌ رجل منكم ترضون به حتّي أقول ويقول، فإن وجبت علىّ‌ الحجّة أقررت لكم وتبت إلي الله، وإن وجبت عليكم فاتّقوا الّذي مردّكم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لعبدالله بن الكوّاء، وكان من كبرائهم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 حتّي تحاجّه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فكفي بك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 ما الّذي نقمتم علىّ‌ بعد رضاكم بولايتي وجهادكم معي وطاعتكم لي‌؟ فهلّا برئتم منّي يوم الجمل‌؟ 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 أنا أهدي أم رسول الله صلى الله عليه و سلم‌؟ 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رسول الله صلى الله عليه و سلم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w:t>
      </w:r>
    </w:p>
    <w:p>
      <w:pPr>
        <w:pStyle w:val="BookText"/>
        <w:rPr/>
      </w:pPr>
      <w:r>
        <w:rPr>
          <w:rFonts w:ascii="Amiri" w:hAnsi="Amiri" w:eastAsia="Amiri" w:cs="Amiri"/>
          <w:color w:val="111111"/>
          <w:sz w:val="28"/>
          <w:sz w:val="28"/>
          <w:szCs w:val="28"/>
          <w:rtl w:val="true"/>
          <w:lang w:bidi="ar-SA"/>
        </w:rPr>
        <w:t>وَ نِساءَكُمْ‌ وَ أَنْفُسَنا وَ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كان الله يشكّ‌ أنّهم الكاذبون‌؟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احتجاج عليهم، وأنت شككت في نفسك حين رضيت بالحكمين، فنحن أحري أن نشكّ‌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بِكِتابٍ‌ مِنْ‌ عِنْدِ اللّهِ‌ هُوَ أَهْدى‌ مِنْهُما أَتَّبِعْهُ‌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احتجاج منه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 عليه السلام يحاجّ‌ ابن الكوّاء بهذا وشبهه؛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صادق في جميع ما تقول، غير أنّك كفرت حين حكّمت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حكّمت أباموسي وحده وحكّم معاوية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أباموسي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كفر؟ أ حين بعثته أم حين 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حين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تري أنّي إنّما بعثته مسلماً، فكفر في قولك بعد أن بعثته‌؟ أ رأيت لو أنّ‌ رسول الله صلى الله عليه و سلم بعث رجلاً من المسلمين إلي اناس من الكافرين ليدعوهم إلي الله فدعاهم إلي غيره؛ هل كان علي رسول الله صلى الله عليه و سلم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علىّ‌ إن ضلّ‌ أبوموسي‌؟ أ فيحلّ‌ لكم بضلالة أبي‌موسي أن تضعوا سيوفكم علي عواتقكم فتعترضوا بها الناس‌؟</w:t>
      </w:r>
    </w:p>
    <w:p>
      <w:pPr>
        <w:pStyle w:val="BookText"/>
        <w:rPr/>
      </w:pPr>
      <w:r>
        <w:rPr>
          <w:rFonts w:ascii="Amiri" w:hAnsi="Amiri" w:eastAsia="Amiri" w:cs="Amiri"/>
          <w:color w:val="111111"/>
          <w:sz w:val="28"/>
          <w:sz w:val="28"/>
          <w:szCs w:val="28"/>
          <w:rtl w:val="true"/>
          <w:lang w:bidi="ar-SA"/>
        </w:rPr>
        <w:t>فلمّا سمع عظماء الخوارج ذلك قالوا لابن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ودع مخاطبة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إلي أصحابه، وأبي القوم إلّا التمادي في الغىّ‌</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15801</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عاد من صفّين إلي الكوفة بعد الّذي جري من</w:t>
      </w:r>
    </w:p>
    <w:p>
      <w:pPr>
        <w:pStyle w:val="BookText"/>
        <w:rPr/>
      </w:pPr>
      <w:r>
        <w:rPr>
          <w:rFonts w:ascii="Amiri" w:hAnsi="Amiri" w:eastAsia="Amiri" w:cs="Amiri"/>
          <w:color w:val="111111"/>
          <w:sz w:val="28"/>
          <w:sz w:val="28"/>
          <w:szCs w:val="28"/>
          <w:rtl w:val="true"/>
          <w:lang w:bidi="ar-SA"/>
        </w:rPr>
        <w:t>أمر الحكمين أقام ينتظر انقضاء المدّة الّتي كانت بينه وبين معاوية ليرجع إلي المقاتلة والمحاربة، إذ انخذلت طائفة من خواصّ‌ أصحابه في أربعة آلاف فارس وهم العبّاد والنسّاك، فخرجوا من الكوفة وخالفوا عليّاً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وانحاز إليهم نيف علي ثمانية آلاف رجل ممّن يري رأيهم، فصاروا في اثني عشر ألفاً، وساروا حتّي نزلوا بحروراء، وأمّروا عليهم عبدالله 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عليه السلام عبدالله بن العبّاس رضى الله عنه وأرسله إليهم لينظر أمرهم ويسمع كلامهم، فأقبل إليهم وقال لهم وأطال فلم يرتدعوا،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إلينا علي بنفسه لنسمع كلامه عسي يزول ما بقلوبنا إذا سمعناه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ابن عبّاس فأعلمه بذلك، فركب علي عليه السلام في جماعة ومضي إليهم، فلمّا بلغ إليهم ركب ابن الكوّاء في جماعة منهم ووافقه،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 إنّ‌ الكلام كثير فابرز إلىّ‌ من أصحابك لاُكلّمك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آمن من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الكوّاء إليه في عشرة من أصحابه ودنا منه، فقال له علي عليه السلام عن الحرب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رفع المصاحف علي الرماح وأمر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في ذلك اليوم إنّ‌ أهل الشام يخدعونكم بها فإنّ‌ الحرب قد عضّتهم فذروني اناجزهم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أ لم ارد أن أبعث ابن عمّي عبدالله بن العبّاس ليكون لي حكماً؛ فإنّه رجل لا يخدع، فأبيتم وجئتموني بأبي‌موسي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به، فأجبتكم وأنا كاره‌؟ ولو وجدت أعواناً غيركم في ذلك الوقت لما أجبتكم، ثمّ‌ شرطت علي الحكمين بحضوركم أن يحكما بما أنزل الله من فاتحته إلي خاتمته، والسنّة الجامعة، وإنّهما إن لم يفعلا فلا طاعة لهما علىّ‌، كان ذلك أو لم يكن‌؟ 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كان هذا كلّه، فَلِمَ‌ لا ترجع الآن إلي حرب القوم‌؟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تنقضي المدّة الّتي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مجمع علي ذلك‌؟</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يسعني غيره</w:t>
      </w:r>
      <w:r>
        <w:rPr>
          <w:rFonts w:eastAsia="Amiri" w:cs="Amiri" w:ascii="Amiri" w:hAnsi="Amiri"/>
          <w:color w:val="111111"/>
          <w:sz w:val="28"/>
          <w:szCs w:val="28"/>
          <w:rtl w:val="true"/>
          <w:lang w:bidi="ar-SA"/>
        </w:rPr>
        <w:t>.</w:t>
      </w:r>
      <w:bookmarkStart w:id="1142" w:name="pg17040_185791"/>
    </w:p>
    <w:p>
      <w:pPr>
        <w:pStyle w:val="BookText"/>
        <w:rPr/>
      </w:pPr>
      <w:bookmarkEnd w:id="1142"/>
      <w:r>
        <w:rPr>
          <w:rFonts w:ascii="Amiri" w:hAnsi="Amiri" w:eastAsia="Amiri" w:cs="Amiri"/>
          <w:color w:val="111111"/>
          <w:sz w:val="28"/>
          <w:sz w:val="28"/>
          <w:szCs w:val="28"/>
          <w:rtl w:val="true"/>
          <w:lang w:bidi="ar-SA"/>
        </w:rPr>
        <w:t>فعند ذلك ضرب ابن الكوّاء بطن فرسه وصار إلي علي عليه السلام هو والعشرة الّذين معه، ورجعوا عن دين الخوارج وانصرفوا مع علي عليه السلام إلي الكوفة وتفرّق الباقون</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في‌شجاعته وجهاده ومواقفه عليه السلام</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6526220_3381743652"/>
      <w:bookmarkStart w:id="1144" w:name="_Toc450"/>
      <w:bookmarkEnd w:id="1143"/>
      <w:r>
        <w:rPr/>
        <w:t>4</w:t>
      </w:r>
      <w:r>
        <w:rPr>
          <w:rtl w:val="true"/>
        </w:rPr>
        <w:t xml:space="preserve">. </w:t>
      </w:r>
      <w:r>
        <w:rPr>
          <w:rtl w:val="true"/>
        </w:rPr>
        <w:t>ما يرتبط‍‌ بغير الحروب الثلاثة</w:t>
      </w:r>
      <w:bookmarkEnd w:id="1144"/>
    </w:p>
    <w:p>
      <w:pPr>
        <w:pStyle w:val="BookText"/>
        <w:rPr/>
      </w:pPr>
      <w:r>
        <w:rPr>
          <w:rFonts w:eastAsia="Times New Roman" w:cs="Times New Roman" w:ascii="Times New Roman" w:hAnsi="Times New Roman"/>
          <w:color w:val="111111"/>
          <w:sz w:val="28"/>
          <w:szCs w:val="28"/>
          <w:lang w:val="en-US" w:bidi="en-US"/>
        </w:rPr>
        <w:t>15802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عليه السلام إلي من شاق وغدر من أهل الجَنَد وصنعاء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أتاكم رسولي فتفرّقوا وانصرفوا إلي رحالكم أعف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وأصفح عن جاهلكم، وأحفظ‍‌ قاصيكم، وأعمل فيكم بحكم الكتاب، فإن لم تفعلوا فاستعدّوا لقدوم جيش جمّ‌ الفرسان عظيم الأركان، يقصد لمن طغي وعصي، فتطحنوا كطحن الرحا، فمن أحسن فلنفسه، ومن أساء فعليها، وما ربّك بظلّام للعبيد</w:t>
      </w:r>
      <w:r>
        <w:rPr>
          <w:rFonts w:eastAsia="Amiri" w:cs="Amiri" w:ascii="Amiri" w:hAnsi="Amiri"/>
          <w:color w:val="111111"/>
          <w:sz w:val="28"/>
          <w:szCs w:val="28"/>
          <w:rtl w:val="true"/>
          <w:lang w:bidi="ar-SA"/>
        </w:rPr>
        <w:t>.</w:t>
      </w:r>
      <w:r>
        <w:rPr>
          <w:rStyle w:val="FootnoteAnchor"/>
          <w:rtl w:val="true"/>
        </w:rPr>
        <w:footnoteReference w:id="880"/>
      </w:r>
    </w:p>
    <w:p>
      <w:pPr>
        <w:pStyle w:val="Heading6"/>
        <w:numPr>
          <w:ilvl w:val="5"/>
          <w:numId w:val="1"/>
        </w:numPr>
        <w:rPr/>
      </w:pPr>
      <w:bookmarkStart w:id="1145" w:name="__RefHeading___Toc6526222_3381743652"/>
      <w:bookmarkStart w:id="1146" w:name="_Toc451"/>
      <w:bookmarkEnd w:id="1145"/>
      <w:r>
        <w:rPr/>
        <w:t>5</w:t>
      </w:r>
      <w:r>
        <w:rPr>
          <w:rtl w:val="true"/>
        </w:rPr>
        <w:t xml:space="preserve">. </w:t>
      </w:r>
      <w:r>
        <w:rPr>
          <w:rtl w:val="true"/>
        </w:rPr>
        <w:t>رفعه عليه السلام راية الأمان</w:t>
      </w:r>
      <w:bookmarkEnd w:id="11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أبي‌سلمة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147" w:name="__RefHeading___Toc6526224_3381743652"/>
      <w:bookmarkStart w:id="1148" w:name="_Toc452"/>
      <w:bookmarkEnd w:id="1147"/>
      <w:r>
        <w:rPr/>
        <w:t>1</w:t>
      </w:r>
      <w:r>
        <w:rPr>
          <w:rtl w:val="true"/>
        </w:rPr>
        <w:t xml:space="preserve">. </w:t>
      </w:r>
      <w:r>
        <w:rPr>
          <w:rtl w:val="true"/>
        </w:rPr>
        <w:t>أبوسلمة الزهري</w:t>
      </w:r>
      <w:bookmarkEnd w:id="1148"/>
    </w:p>
    <w:p>
      <w:pPr>
        <w:pStyle w:val="BookText"/>
        <w:rPr/>
      </w:pPr>
      <w:r>
        <w:rPr>
          <w:rFonts w:eastAsia="Times New Roman" w:cs="Times New Roman" w:ascii="Times New Roman" w:hAnsi="Times New Roman"/>
          <w:color w:val="111111"/>
          <w:sz w:val="28"/>
          <w:szCs w:val="28"/>
          <w:lang w:val="en-US" w:bidi="en-US"/>
        </w:rPr>
        <w:t>15803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أبوسلمة‌الزهري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بنت أنس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علي راية أمان مع أبي‌أيّوب، فناداهم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هذه الراية منكم ممّن لم يقتل ولم يستعرض فهو آمن، ومن انصرف منكم إلي الكوفة أو إلي المدائن وخرج من هذه الجماعة فهو آمن، إنّه لا حاجة لنا بعد أن نصيب قتلة إخواننا منكم في سفك دمائكم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علي أىّ‌ شيء نقاتل عليّاً؟ لا أري إلّا أن أنصرف حتّي تنفذ لي بصيرتي في قتاله أو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في خمسمئة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w:t>
      </w:r>
      <w:bookmarkStart w:id="1149" w:name="pg17040_185792"/>
    </w:p>
    <w:p>
      <w:pPr>
        <w:pStyle w:val="BookText"/>
        <w:rPr/>
      </w:pPr>
      <w:bookmarkEnd w:id="1149"/>
      <w:r>
        <w:rPr>
          <w:rFonts w:ascii="Amiri" w:hAnsi="Amiri" w:eastAsia="Amiri" w:cs="Amiri"/>
          <w:color w:val="111111"/>
          <w:sz w:val="28"/>
          <w:sz w:val="28"/>
          <w:szCs w:val="28"/>
          <w:rtl w:val="true"/>
          <w:lang w:bidi="ar-SA"/>
        </w:rPr>
        <w:t>نزل البندنيجين</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بلدة مشهورة آنذاك في‌طرف النهروان من ناحية الجبل من أعمال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 اليوم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والدسكرة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وخرجت طائفة اخري متفرّقين فنزلت الكوفة، وخرج إلي علي منهم نحو مئة، وكانوا أربعة آلاف، فكان الّذين بقوا مع عبدالله بن وهب منهم ألفين وثمانمئة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50" w:name="__RefHeading___Toc6526226_3381743652"/>
      <w:bookmarkStart w:id="1151" w:name="_Toc453"/>
      <w:bookmarkEnd w:id="1150"/>
      <w:r>
        <w:rPr/>
        <w:t>2</w:t>
      </w:r>
      <w:r>
        <w:rPr>
          <w:rtl w:val="true"/>
        </w:rPr>
        <w:t xml:space="preserve">. </w:t>
      </w:r>
      <w:r>
        <w:rPr>
          <w:rtl w:val="true"/>
        </w:rPr>
        <w:t>ما ورد مرسلاً</w:t>
      </w:r>
      <w:bookmarkEnd w:id="1151"/>
    </w:p>
    <w:p>
      <w:pPr>
        <w:pStyle w:val="BookText"/>
        <w:rPr/>
      </w:pPr>
      <w:r>
        <w:rPr>
          <w:rFonts w:eastAsia="Times New Roman" w:cs="Times New Roman" w:ascii="Times New Roman" w:hAnsi="Times New Roman"/>
          <w:color w:val="111111"/>
          <w:sz w:val="28"/>
          <w:szCs w:val="28"/>
          <w:lang w:val="en-US" w:bidi="en-US"/>
        </w:rPr>
        <w:t>15804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لهم راية أمان مع أبي‌أيّوب الأنصاري، فناداهم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منكم إلي هذه الراية فهو آمن، ومن دخل المصر فهو آمن، ومن انصرف إلي العراق ومن خرج من هذه الجماعة فهو آمن، فإنّه لا حاجة لنا في سفك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الخيل دون الرجّالة، وصفّ‌ الناس صفّين وراء الخيل، وصفّ‌ الرماة صفّاً أمام صفّ‌،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حتّي يبدؤوكم</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15805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لهم علي الأمان ودعاهم إلي الطاعة، فقال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ندري علي ما نقاتل عليّاً؟ فانصرف في خمسمئة فارس حتّي نزل البندنيجين والدسكرة، وخرجت طائفة منهم اخري متفرّقين إلي الكوفة، وأتي مسعر بن فدكي التميمي راية أبي‌أيّوب الأنصاري في ألف، واعتزل عبدالله بن الحوساء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ابن أبي‌الحوساء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في ثلاثمئة، وخرج إلي علي منهم ثلاثمئة فأقاموا معه، وكانوا أربعة آلاف فارس ومعهم خلق من الرجّالة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واعتزل حوثرة بن وداع في ثلاثمئة، واعتزل أبومريم السعدي في مئتين؛ واعتزل غيرهم؛ حتّي صار مع ابن وهب الراسبي ألف وثمانمئة فارس، ورجّالة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ألف وخمسمئة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حتّي يبدؤوكم</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أمر وقعة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علي راية، وضمّ‌ إليها ألفي رجل،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التجأ إلي هذه الراية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تواقف الفريقان، فقال فروة بن نوفل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رؤساء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والله ما ندري علام نقاتل عليّاً؟ وليست لنا في قتله حجّة ولا بيان، يا قوم، انصرفوا بنا حتّي تنفذ لنا البصيرة في قتاله أو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أصحابه في مواقفهم، ومضي في خمسمئة رجل حتّي أتي إلي البندنيجين، وخرجت طائفة اخري حتّي لحقوا بالكوفة، واستأمن إلي الراية منهم ألف رجل، فلم يبق مع عبدالله بن وهب إلّا أقلّ‌ من أربعة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 بالقتال حتّي يبدؤوكم</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15807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علي أباأيّوب الأنصاري راية الأمان، فناداهم أبوأيّوب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تحت هذه الراية فهو آمن، ومن لم يقتل ولم يستعرض ومن انصرف منكم إلي الكوفة أو إلي المدائن وخرج من هذه الجماعة فهو آمن، لا حاجة لنا بعد أن نصيب قتلة إخواننا منكم في سفك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علي أىّ‌ شيء نقاتل عليّاً؟ أري أن أنصرف حتّي تتّضح لي بصيرتي في قتاله أو اتابعه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في خمسمئة فارس حتّي نزل البندنيجين والدسكرة، وخرجت طائفة اخري متفرّقين فنزلوا الكوفة، وخرج إلي علي نحو مئة، وكانوا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مع عبدالله بن وهب ألف وثمانمئة، فزحفوا إلي علي، وكان علي قد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حتّي يبدؤوكم</w:t>
      </w:r>
      <w:r>
        <w:rPr>
          <w:rFonts w:eastAsia="Amiri" w:cs="Amiri" w:ascii="Amiri" w:hAnsi="Amiri"/>
          <w:color w:val="111111"/>
          <w:sz w:val="28"/>
          <w:szCs w:val="28"/>
          <w:rtl w:val="true"/>
          <w:lang w:bidi="ar-SA"/>
        </w:rPr>
        <w:t>.</w:t>
      </w:r>
      <w:r>
        <w:rPr>
          <w:rStyle w:val="FootnoteAnchor"/>
          <w:rtl w:val="true"/>
        </w:rPr>
        <w:footnoteReference w:id="885"/>
      </w:r>
      <w:bookmarkStart w:id="1152" w:name="pg17040_185794"/>
    </w:p>
    <w:p>
      <w:pPr>
        <w:pStyle w:val="BookText"/>
        <w:rPr/>
      </w:pPr>
      <w:bookmarkEnd w:id="1152"/>
      <w:r>
        <w:rPr>
          <w:rFonts w:eastAsia="Times New Roman" w:cs="Times New Roman" w:ascii="Times New Roman" w:hAnsi="Times New Roman"/>
          <w:color w:val="111111"/>
          <w:sz w:val="28"/>
          <w:szCs w:val="28"/>
          <w:lang w:val="en-US" w:bidi="en-US"/>
        </w:rPr>
        <w:t>15808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يقاتل ولم يتعرّض لنا فهو آمن، ومن انصرف إلي الكوفة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عن هؤلاء الجماعة فهو آمن؛ لا حاجة لنا في سفك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فروة بن نوفل في خمسمئة فارس، وخرجت طائفة متفرّقين إلي الكوفة فنزلوها، وأتي إلي علي منهم نحو مئة، وكانوا أربعة آلاف، فبقي مع عبدالله بن وهب ألفاً وثمانمئة وزحفوا إلي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حتّي يبدؤوكم</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الباب 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في‌خروج الخوارج</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6526228_3381743652"/>
      <w:bookmarkStart w:id="1154" w:name="_Toc454"/>
      <w:bookmarkEnd w:id="1153"/>
      <w:r>
        <w:rPr>
          <w:rtl w:val="true"/>
        </w:rPr>
        <w:t>السابع</w:t>
      </w:r>
      <w:r>
        <w:rPr>
          <w:rtl w:val="true"/>
        </w:rPr>
        <w:t xml:space="preserve">: </w:t>
      </w:r>
      <w:r>
        <w:rPr>
          <w:rtl w:val="true"/>
        </w:rPr>
        <w:t>النهي عن الابتداء بالقتال</w:t>
      </w:r>
      <w:bookmarkEnd w:id="11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سعيد عن عمّه </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6526230_3381743652"/>
      <w:bookmarkStart w:id="1156" w:name="_Toc455"/>
      <w:bookmarkEnd w:id="1155"/>
      <w:r>
        <w:rPr/>
        <w:t>1</w:t>
      </w:r>
      <w:r>
        <w:rPr>
          <w:rtl w:val="true"/>
        </w:rPr>
        <w:t xml:space="preserve">. </w:t>
      </w:r>
      <w:r>
        <w:rPr>
          <w:rtl w:val="true"/>
        </w:rPr>
        <w:t>جندب الأزدي</w:t>
      </w:r>
      <w:bookmarkEnd w:id="1156"/>
    </w:p>
    <w:p>
      <w:pPr>
        <w:pStyle w:val="BookText"/>
        <w:rPr/>
      </w:pPr>
      <w:r>
        <w:rPr>
          <w:rFonts w:eastAsia="Times New Roman" w:cs="Times New Roman" w:ascii="Times New Roman" w:hAnsi="Times New Roman"/>
          <w:color w:val="111111"/>
          <w:sz w:val="28"/>
          <w:szCs w:val="28"/>
          <w:lang w:val="en-US" w:bidi="en-US"/>
        </w:rPr>
        <w:t>15809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جندب الأزدي،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يأمرنا في كلّ‌ موطن لقينا عدوّاً،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القوم حتّي يبدؤوكم، فأنتم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وترككم إيّاهم حتّي يبدؤوكم حجّة اخري لكم</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15810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بإسناده عن عبدالله بن جندب، عن أبيه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يأمرنا في كلّ‌ موطن لقينا معه عدوّه،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القوم حتّي يبدؤوكم، فهي حجّة اخري لكم عليهم</w:t>
      </w:r>
      <w:r>
        <w:rPr>
          <w:rFonts w:eastAsia="Amiri" w:cs="Amiri" w:ascii="Amiri" w:hAnsi="Amiri"/>
          <w:color w:val="111111"/>
          <w:sz w:val="28"/>
          <w:szCs w:val="28"/>
          <w:rtl w:val="true"/>
          <w:lang w:bidi="ar-SA"/>
        </w:rPr>
        <w:t>....</w:t>
      </w:r>
      <w:r>
        <w:rPr>
          <w:rStyle w:val="FootnoteAnchor"/>
          <w:rtl w:val="true"/>
        </w:rPr>
        <w:footnoteReference w:id="888"/>
      </w:r>
      <w:bookmarkStart w:id="1157" w:name="pg17040_185795"/>
    </w:p>
    <w:p>
      <w:pPr>
        <w:pStyle w:val="Heading6"/>
        <w:numPr>
          <w:ilvl w:val="5"/>
          <w:numId w:val="1"/>
        </w:numPr>
        <w:rPr/>
      </w:pPr>
      <w:bookmarkStart w:id="1158" w:name="__RefHeading___Toc6526232_3381743652"/>
      <w:bookmarkStart w:id="1159" w:name="_Toc456"/>
      <w:bookmarkEnd w:id="1157"/>
      <w:bookmarkEnd w:id="1158"/>
      <w:r>
        <w:rPr/>
        <w:t>2</w:t>
      </w:r>
      <w:r>
        <w:rPr>
          <w:rtl w:val="true"/>
        </w:rPr>
        <w:t xml:space="preserve">. </w:t>
      </w:r>
      <w:r>
        <w:rPr>
          <w:rtl w:val="true"/>
        </w:rPr>
        <w:t>يحيي بن سعيد عن عمّه</w:t>
      </w:r>
      <w:bookmarkEnd w:id="1159"/>
    </w:p>
    <w:p>
      <w:pPr>
        <w:pStyle w:val="BookText"/>
        <w:rPr/>
      </w:pPr>
      <w:r>
        <w:rPr>
          <w:rFonts w:eastAsia="Times New Roman" w:cs="Times New Roman" w:ascii="Times New Roman" w:hAnsi="Times New Roman"/>
          <w:color w:val="111111"/>
          <w:sz w:val="28"/>
          <w:szCs w:val="28"/>
          <w:lang w:val="en-US" w:bidi="en-US"/>
        </w:rPr>
        <w:t>15811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جعفر، حدّثنا وهب بن جرير، حدّثنا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أو عمّ‌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تواقفنا يوم الجمل وقد كان علي رضى الله عنه حين صفّنا 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يرمينّ‌ رجل بسهم، ولا يطعننّ‌ برمح، ولا يضرب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تبدؤوا القوم بالقتال، وكلّموهم بألطف الكلام</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الجزء الرابع من حديث أبي‌جعفر 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مصنّفات أبي‌جعفر 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6526234_3381743652"/>
      <w:bookmarkStart w:id="1161" w:name="_Toc457"/>
      <w:bookmarkEnd w:id="1160"/>
      <w:r>
        <w:rPr/>
        <w:t>3</w:t>
      </w:r>
      <w:r>
        <w:rPr>
          <w:rtl w:val="true"/>
        </w:rPr>
        <w:t xml:space="preserve">. </w:t>
      </w:r>
      <w:r>
        <w:rPr>
          <w:rtl w:val="true"/>
        </w:rPr>
        <w:t>ما ورد مرسلاً</w:t>
      </w:r>
      <w:bookmarkEnd w:id="1161"/>
    </w:p>
    <w:p>
      <w:pPr>
        <w:pStyle w:val="BookText"/>
        <w:rPr/>
      </w:pPr>
      <w:r>
        <w:rPr>
          <w:rFonts w:eastAsia="Times New Roman" w:cs="Times New Roman" w:ascii="Times New Roman" w:hAnsi="Times New Roman"/>
          <w:color w:val="111111"/>
          <w:sz w:val="28"/>
          <w:szCs w:val="28"/>
          <w:lang w:val="en-US" w:bidi="en-US"/>
        </w:rPr>
        <w:t>15812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 رضى الله عنه علي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انظروا ولا تقاتلوا القوم حتّي يبدؤوكم بالقتال، فإنّكم بحمد الله علي بصيرة ودين</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15813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كفّوا حتّي يبتدؤوا بالقتال</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15814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رضى الله عنه لا يبدأ عدوّه بقتال حتّي يبدؤوه، ولا يحاربهم حتّي ينابؤهم، فلمّا ناباهم يوم صفّين وأنظرهم فلم يدعوا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يرجعوا أمر مناديه فنادي في أهل الشام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إنّي قد استدمتكم واستأنيتكم لترجعوا إلي الحقّ‌ وتنثنوا إليه، واحتججت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ودعوتكم إليه فلم تناهوا عن طغيانكم، ولم تجيبوا إلي حقّ‌، ألا وإنّي قد نبذت إليكم علي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892"/>
      </w:r>
      <w:bookmarkStart w:id="1162" w:name="pg17040_185796"/>
    </w:p>
    <w:p>
      <w:pPr>
        <w:pStyle w:val="BookText"/>
        <w:rPr/>
      </w:pPr>
      <w:bookmarkEnd w:id="1162"/>
      <w:r>
        <w:rPr>
          <w:rFonts w:eastAsia="Times New Roman" w:cs="Times New Roman" w:ascii="Times New Roman" w:hAnsi="Times New Roman"/>
          <w:color w:val="111111"/>
          <w:sz w:val="28"/>
          <w:szCs w:val="28"/>
          <w:lang w:val="en-US" w:bidi="en-US"/>
        </w:rPr>
        <w:t>15815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تبدؤوا القوم بقتال حتّي يبدؤوكم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تزاحف الناس يوم الجمل والتقوا قال علي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يرمينّ‌ رجل منكم بسهم، ولا يطعن أحدكم فيهم برمح، حتّي أحدث إليكم، وحتّي يبدؤوكم بالقتال وبالقتل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63" w:name="__RefHeading___Toc6526236_3381743652"/>
      <w:bookmarkStart w:id="1164" w:name="_Toc458"/>
      <w:bookmarkEnd w:id="1163"/>
      <w:r>
        <w:rPr>
          <w:rtl w:val="true"/>
        </w:rPr>
        <w:t>الثامن</w:t>
      </w:r>
      <w:r>
        <w:rPr>
          <w:rtl w:val="true"/>
        </w:rPr>
        <w:t xml:space="preserve">: </w:t>
      </w:r>
      <w:r>
        <w:rPr>
          <w:rtl w:val="true"/>
        </w:rPr>
        <w:t>الدعاء عند القتال</w:t>
      </w:r>
      <w:bookmarkEnd w:id="11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حسّان عمّن حدّثه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6526238_3381743652"/>
      <w:bookmarkStart w:id="1166" w:name="_Toc459"/>
      <w:bookmarkEnd w:id="1165"/>
      <w:r>
        <w:rPr/>
        <w:t>1</w:t>
      </w:r>
      <w:r>
        <w:rPr>
          <w:rtl w:val="true"/>
        </w:rPr>
        <w:t xml:space="preserve">. </w:t>
      </w:r>
      <w:r>
        <w:rPr>
          <w:rtl w:val="true"/>
        </w:rPr>
        <w:t>جابر الجعفي</w:t>
      </w:r>
      <w:bookmarkEnd w:id="1166"/>
    </w:p>
    <w:p>
      <w:pPr>
        <w:pStyle w:val="BookText"/>
        <w:rPr/>
      </w:pPr>
      <w:r>
        <w:rPr>
          <w:rFonts w:eastAsia="Times New Roman" w:cs="Times New Roman" w:ascii="Times New Roman" w:hAnsi="Times New Roman"/>
          <w:color w:val="111111"/>
          <w:sz w:val="28"/>
          <w:szCs w:val="28"/>
          <w:lang w:val="en-US" w:bidi="en-US"/>
        </w:rPr>
        <w:t>15817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إذا سار إلي قتال ذكر اسم الله قبل أن يركب،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نعمه علينا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يستقبل القبلة، ويرفع يديه إلي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نقلت الأقدام، واُتعبت الأبدان، وأفضت القلوب، ورفعت الأيدي، وشخصت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 بَيْنَ‌</w:t>
      </w:r>
    </w:p>
    <w:p>
      <w:pPr>
        <w:pStyle w:val="BookText"/>
        <w:rPr/>
      </w:pPr>
      <w:r>
        <w:rPr>
          <w:rFonts w:ascii="Amiri" w:hAnsi="Amiri" w:eastAsia="Amiri" w:cs="Amiri"/>
          <w:color w:val="111111"/>
          <w:sz w:val="28"/>
          <w:sz w:val="28"/>
          <w:szCs w:val="28"/>
          <w:rtl w:val="true"/>
          <w:lang w:bidi="ar-SA"/>
        </w:rPr>
        <w:t xml:space="preserve">عنه سبط‍‌ ابن الجوزي‌في‌تذكرة الخواصّ‌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خلافته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bookmarkStart w:id="1167" w:name="pg17040_185797"/>
    </w:p>
    <w:p>
      <w:pPr>
        <w:pStyle w:val="BookText"/>
        <w:rPr/>
      </w:pPr>
      <w:bookmarkEnd w:id="1167"/>
      <w:r>
        <w:rPr>
          <w:rFonts w:ascii="Amiri" w:hAnsi="Amiri" w:eastAsia="Amiri" w:cs="Amiri"/>
          <w:color w:val="111111"/>
          <w:sz w:val="28"/>
          <w:sz w:val="28"/>
          <w:szCs w:val="28"/>
          <w:rtl w:val="true"/>
          <w:lang w:bidi="ar-SA"/>
        </w:rPr>
        <w:t>قَوْمِنا بِالْحَقِّ‌ وَ أَنْتَ‌ خَيْرُ الْفاتِحِينَ‌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علي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الله أكبر، يا ألله، يا أحد يا صمد، يا ربّ‌ محمّد، اكفف عنّا بأس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بسم الرحمن الرحيم، ولا حول ولا 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الكلمات شعاره بصفّين</w:t>
      </w:r>
      <w:r>
        <w:rPr>
          <w:rFonts w:eastAsia="Amiri" w:cs="Amiri" w:ascii="Amiri" w:hAnsi="Amiri"/>
          <w:color w:val="111111"/>
          <w:sz w:val="28"/>
          <w:szCs w:val="28"/>
          <w:rtl w:val="true"/>
          <w:lang w:bidi="ar-SA"/>
        </w:rPr>
        <w:t>.</w:t>
      </w:r>
      <w:r>
        <w:rPr>
          <w:rStyle w:val="FootnoteAnchor"/>
          <w:rtl w:val="true"/>
        </w:rPr>
        <w:footnoteReference w:id="893"/>
      </w:r>
    </w:p>
    <w:p>
      <w:pPr>
        <w:pStyle w:val="Heading6"/>
        <w:numPr>
          <w:ilvl w:val="5"/>
          <w:numId w:val="1"/>
        </w:numPr>
        <w:rPr/>
      </w:pPr>
      <w:bookmarkStart w:id="1168" w:name="__RefHeading___Toc6526240_3381743652"/>
      <w:bookmarkStart w:id="1169" w:name="_Toc460"/>
      <w:bookmarkEnd w:id="1168"/>
      <w:r>
        <w:rPr/>
        <w:t>2</w:t>
      </w:r>
      <w:r>
        <w:rPr>
          <w:rtl w:val="true"/>
        </w:rPr>
        <w:t xml:space="preserve">. </w:t>
      </w:r>
      <w:r>
        <w:rPr>
          <w:rtl w:val="true"/>
        </w:rPr>
        <w:t>زيد وهب</w:t>
      </w:r>
      <w:bookmarkEnd w:id="1169"/>
    </w:p>
    <w:p>
      <w:pPr>
        <w:pStyle w:val="BookText"/>
        <w:rPr/>
      </w:pPr>
      <w:r>
        <w:rPr>
          <w:rFonts w:eastAsia="Times New Roman" w:cs="Times New Roman" w:ascii="Times New Roman" w:hAnsi="Times New Roman"/>
          <w:color w:val="111111"/>
          <w:sz w:val="28"/>
          <w:szCs w:val="28"/>
          <w:lang w:val="en-US" w:bidi="en-US"/>
        </w:rPr>
        <w:t>15818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أعين، عن زيد بن وهب الجهني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خرج إليهم غداة الأربعاء فاستقبلهم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المحفوظ‍‌ المكفوف، الّذي جعلته مغيضاً للّيل والنهار، وجعلت فيه مجري الشمس والقمر ومنازل النجوم، وجعلت سكّانه سبطاً من الملائكة، لا يسأمون العبادة، وربّ‌ هذه الأرض الّتي جعلتها قراراً للأنام، والهوامّ‌ والأنعام، وما لا يحصي ممّا لايري وممّا يري من خلقك العظيم، وربّ‌ الفلك الّتي تجري في البحر بما ينفع الناس، وربّ‌ السحاب المسخّر بين السماء والأرض، وربّ‌ البحر المسجور المحيط‍‌ بالعالم، وربّ‌ الجبال الرواسي الّتي جعلتها للأرض أوتاداً، وللخلق متاعاً؛ إن أظهرتنا علي عدوّنا فجنّبنا البغي، وسدّدنا للحقّ‌، وإن أظهرتهم علينا فارزقني الشهادة، واعصم بقيّة أصحابي من الفتنة</w:t>
      </w:r>
      <w:r>
        <w:rPr>
          <w:rFonts w:eastAsia="Amiri" w:cs="Amiri" w:ascii="Amiri" w:hAnsi="Amiri"/>
          <w:color w:val="111111"/>
          <w:sz w:val="28"/>
          <w:szCs w:val="28"/>
          <w:rtl w:val="true"/>
          <w:lang w:bidi="ar-SA"/>
        </w:rPr>
        <w:t>.</w:t>
      </w:r>
      <w:r>
        <w:rPr>
          <w:rStyle w:val="FootnoteAnchor"/>
          <w:rtl w:val="true"/>
        </w:rPr>
        <w:footnoteReference w:id="894"/>
      </w:r>
      <w:bookmarkStart w:id="1170" w:name="pg17040_185798"/>
    </w:p>
    <w:p>
      <w:pPr>
        <w:pStyle w:val="Heading6"/>
        <w:numPr>
          <w:ilvl w:val="5"/>
          <w:numId w:val="1"/>
        </w:numPr>
        <w:rPr/>
      </w:pPr>
      <w:bookmarkStart w:id="1171" w:name="__RefHeading___Toc6526242_3381743652"/>
      <w:bookmarkStart w:id="1172" w:name="_Toc461"/>
      <w:bookmarkEnd w:id="1170"/>
      <w:bookmarkEnd w:id="1171"/>
      <w:r>
        <w:rPr/>
        <w:t>3</w:t>
      </w:r>
      <w:r>
        <w:rPr>
          <w:rtl w:val="true"/>
        </w:rPr>
        <w:t xml:space="preserve">. </w:t>
      </w:r>
      <w:r>
        <w:rPr>
          <w:rtl w:val="true"/>
        </w:rPr>
        <w:t>عبدالواحد بن حسّان عمّن حدّثه</w:t>
      </w:r>
      <w:bookmarkEnd w:id="1172"/>
    </w:p>
    <w:p>
      <w:pPr>
        <w:pStyle w:val="BookText"/>
        <w:rPr/>
      </w:pPr>
      <w:r>
        <w:rPr>
          <w:rFonts w:eastAsia="Times New Roman" w:cs="Times New Roman" w:ascii="Times New Roman" w:hAnsi="Times New Roman"/>
          <w:color w:val="111111"/>
          <w:sz w:val="28"/>
          <w:szCs w:val="28"/>
          <w:lang w:val="en-US" w:bidi="en-US"/>
        </w:rPr>
        <w:t>15819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عبدالواحد بن حسّان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 حدّثه أنّه سمع عليّاً عليه السلام يقول يوم لقائه أهل الشام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رفعت الأبصار، وبسطت الأيدي، ونقلت الأقدام، ودعت الألسن، وأفضت القلوب، وتحوكم إليك في الأعمال، فاحكم بيننا وبينهم بالحقّ‌، وأنت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غيبة نبيّنا، وقلّة عددنا، وكثرة عدوّنا، وتشتّت أهوائنا، وشدّة الزمان، وظهور الفتن، فأعنّا علي ذلك بفتح منك تعجّله، ونصر تعزّ به سلطان الحقّ‌ وتظهره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73" w:name="__RefHeading___Toc6526244_3381743652"/>
      <w:bookmarkStart w:id="1174" w:name="_Toc462"/>
      <w:bookmarkEnd w:id="1173"/>
      <w:r>
        <w:rPr>
          <w:rtl w:val="true"/>
        </w:rPr>
        <w:t>التاسع</w:t>
      </w:r>
      <w:r>
        <w:rPr>
          <w:rtl w:val="true"/>
        </w:rPr>
        <w:t xml:space="preserve">: </w:t>
      </w:r>
      <w:r>
        <w:rPr>
          <w:rtl w:val="true"/>
        </w:rPr>
        <w:t>حسن المعاملة مع العدوّ وبقاياه</w:t>
      </w:r>
      <w:bookmarkEnd w:id="117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قتادة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أبي‌حرّة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أبي‌فاختة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الجرمي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علي‌الباقر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علي‌بن أبي‌طالب</w:t>
      </w:r>
    </w:p>
    <w:p>
      <w:pPr>
        <w:pStyle w:val="BookText"/>
        <w:rPr/>
      </w:pP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1175" w:name="pg17040_185799"/>
    </w:p>
    <w:p>
      <w:pPr>
        <w:pStyle w:val="BookText"/>
        <w:rPr/>
      </w:pPr>
      <w:bookmarkEnd w:id="1175"/>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ضبيعة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Heading6"/>
        <w:numPr>
          <w:ilvl w:val="5"/>
          <w:numId w:val="1"/>
        </w:numPr>
        <w:rPr/>
      </w:pPr>
      <w:bookmarkStart w:id="1176" w:name="__RefHeading___Toc6526246_3381743652"/>
      <w:bookmarkStart w:id="1177" w:name="_Toc463"/>
      <w:bookmarkEnd w:id="1176"/>
      <w:r>
        <w:rPr/>
        <w:t>1</w:t>
      </w:r>
      <w:r>
        <w:rPr>
          <w:rtl w:val="true"/>
        </w:rPr>
        <w:t xml:space="preserve">. </w:t>
      </w:r>
      <w:r>
        <w:rPr>
          <w:rtl w:val="true"/>
        </w:rPr>
        <w:t>أبواُمامة</w:t>
      </w:r>
      <w:bookmarkEnd w:id="1177"/>
    </w:p>
    <w:p>
      <w:pPr>
        <w:pStyle w:val="BookText"/>
        <w:rPr/>
      </w:pPr>
      <w:r>
        <w:rPr>
          <w:rFonts w:eastAsia="Times New Roman" w:cs="Times New Roman" w:ascii="Times New Roman" w:hAnsi="Times New Roman"/>
          <w:color w:val="111111"/>
          <w:sz w:val="28"/>
          <w:szCs w:val="28"/>
          <w:lang w:val="en-US" w:bidi="en-US"/>
        </w:rPr>
        <w:t>15820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وابن أبي‌شيبة وابن أبي‌اُسامة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كثير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صفّين فكانوا لا يجهزون علي جريح، ولا يطلبون مولّياً، ولا يسلبون قتيلاً</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288/7</w:t>
      </w:r>
      <w:r>
        <w:rPr>
          <w:rFonts w:ascii="Amiri" w:hAnsi="Amiri" w:eastAsia="Amiri" w:cs="Amiri"/>
          <w:color w:val="111111"/>
          <w:sz w:val="28"/>
          <w:sz w:val="28"/>
          <w:szCs w:val="28"/>
          <w:rtl w:val="true"/>
          <w:lang w:bidi="ar-SA"/>
        </w:rPr>
        <w:t xml:space="preserve">، ترجمة أبي‌اُمامة الباهلي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في‌المستدرك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والبيهقي‌في‌السنن الكبري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 كتاب قتال أهل البغي، باب أهل البغي‌إذا فاؤوا لم يتبع مدبرهم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ابن أبي‌اُسامة</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6526248_3381743652"/>
      <w:bookmarkStart w:id="1179" w:name="_Toc464"/>
      <w:bookmarkEnd w:id="1178"/>
      <w:r>
        <w:rPr/>
        <w:t>2</w:t>
      </w:r>
      <w:r>
        <w:rPr>
          <w:rtl w:val="true"/>
        </w:rPr>
        <w:t xml:space="preserve">. </w:t>
      </w:r>
      <w:r>
        <w:rPr>
          <w:rtl w:val="true"/>
        </w:rPr>
        <w:t>أبوالبختري</w:t>
      </w:r>
      <w:bookmarkEnd w:id="1179"/>
    </w:p>
    <w:p>
      <w:pPr>
        <w:pStyle w:val="BookText"/>
        <w:rPr/>
      </w:pPr>
      <w:r>
        <w:rPr>
          <w:rFonts w:eastAsia="Times New Roman" w:cs="Times New Roman" w:ascii="Times New Roman" w:hAnsi="Times New Roman"/>
          <w:color w:val="111111"/>
          <w:sz w:val="28"/>
          <w:szCs w:val="28"/>
          <w:lang w:val="en-US" w:bidi="en-US"/>
        </w:rPr>
        <w:t>15821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بن السائب،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 علي علي أهل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تجيزوا</w:t>
      </w:r>
      <w:r>
        <w:rPr>
          <w:rStyle w:val="FootnoteAnchor"/>
          <w:rtl w:val="true"/>
        </w:rPr>
        <w:footnoteReference w:id="896"/>
      </w:r>
      <w:r>
        <w:rPr>
          <w:rFonts w:ascii="Amiri" w:hAnsi="Amiri" w:eastAsia="Amiri" w:cs="Amiri"/>
          <w:color w:val="111111"/>
          <w:sz w:val="28"/>
          <w:sz w:val="28"/>
          <w:szCs w:val="28"/>
          <w:rtl w:val="true"/>
          <w:lang w:bidi="ar-SA"/>
        </w:rPr>
        <w:t>علي جريح، ولا تتبعوا مدبراً، وماكان في العسكر فهو لكم، وما كان خارجاً فليس لكم، واُمّهات الأولاد ليس لكم عليهنّ‌ سبيل، وتعتدّ النسوة من أزواجهنّ‌ أربعة أشهر وعشراً</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15822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عطاء بن السائب عن أبي‌البختري وعامر،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 علي رضى الله عنه علي أهل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مدبراً، ولا تذفّفوا علي جريح</w:t>
      </w:r>
      <w:r>
        <w:rPr>
          <w:rFonts w:eastAsia="Amiri" w:cs="Amiri" w:ascii="Amiri" w:hAnsi="Amiri"/>
          <w:color w:val="111111"/>
          <w:sz w:val="28"/>
          <w:szCs w:val="28"/>
          <w:rtl w:val="true"/>
          <w:lang w:bidi="ar-SA"/>
        </w:rPr>
        <w:t>.</w:t>
      </w:r>
      <w:r>
        <w:rPr>
          <w:rStyle w:val="FootnoteAnchor"/>
          <w:rtl w:val="true"/>
        </w:rPr>
        <w:footnoteReference w:id="898"/>
      </w:r>
    </w:p>
    <w:p>
      <w:pPr>
        <w:pStyle w:val="Heading6"/>
        <w:numPr>
          <w:ilvl w:val="5"/>
          <w:numId w:val="1"/>
        </w:numPr>
        <w:rPr/>
      </w:pPr>
      <w:bookmarkStart w:id="1180" w:name="__RefHeading___Toc6526250_3381743652"/>
      <w:bookmarkStart w:id="1181" w:name="_Toc465"/>
      <w:bookmarkEnd w:id="1180"/>
      <w:r>
        <w:rPr/>
        <w:t>3</w:t>
      </w:r>
      <w:r>
        <w:rPr>
          <w:rtl w:val="true"/>
        </w:rPr>
        <w:t xml:space="preserve">. </w:t>
      </w:r>
      <w:r>
        <w:rPr>
          <w:rtl w:val="true"/>
        </w:rPr>
        <w:t>جندب الأزدي</w:t>
      </w:r>
      <w:bookmarkEnd w:id="1181"/>
    </w:p>
    <w:p>
      <w:pPr>
        <w:pStyle w:val="BookText"/>
        <w:rPr/>
      </w:pPr>
      <w:r>
        <w:rPr>
          <w:rFonts w:eastAsia="Times New Roman" w:cs="Times New Roman" w:ascii="Times New Roman" w:hAnsi="Times New Roman"/>
          <w:color w:val="111111"/>
          <w:sz w:val="28"/>
          <w:szCs w:val="28"/>
          <w:lang w:val="en-US" w:bidi="en-US"/>
        </w:rPr>
        <w:t>15823</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جندب الأزدي، عن أبيه</w:t>
      </w:r>
      <w:r>
        <w:rPr>
          <w:rFonts w:eastAsia="Amiri" w:cs="Amiri" w:ascii="Amiri" w:hAnsi="Amiri"/>
          <w:color w:val="111111"/>
          <w:sz w:val="28"/>
          <w:szCs w:val="28"/>
          <w:rtl w:val="true"/>
          <w:lang w:bidi="ar-SA"/>
        </w:rPr>
        <w:t>:</w:t>
      </w:r>
      <w:bookmarkStart w:id="1182" w:name="pg17040_185800"/>
    </w:p>
    <w:p>
      <w:pPr>
        <w:pStyle w:val="BookText"/>
        <w:rPr/>
      </w:pPr>
      <w:bookmarkEnd w:id="1182"/>
      <w:r>
        <w:rPr>
          <w:rFonts w:ascii="Amiri" w:hAnsi="Amiri" w:eastAsia="Amiri" w:cs="Amiri"/>
          <w:color w:val="111111"/>
          <w:sz w:val="28"/>
          <w:sz w:val="28"/>
          <w:szCs w:val="28"/>
          <w:rtl w:val="true"/>
          <w:lang w:bidi="ar-SA"/>
        </w:rPr>
        <w:t>أنّ‌ عليّاً كان يأمرنا في كلّ‌ موطن لقينا عدوّاً،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القوم حتّي يبدؤوكم، فأنتم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وترككم إيّاهم حتّي يبدؤوكم حجّة اخري لكم، فإذا قاتلتموهم فهزمتموهم فلا تقتلوا مدبراً، ولا تجهزوا علي جريح، ولا تكشفوا عورة، ولا تمثّلوا بقتيل، فإذا وصلتم إلي رحال القوم فلا تهتكوا ستراً، ولا تدخلوا داراً إلّا بإذن، ولا تأخذوا شيئاً من أموالهم إلّا ما وجدتم في عسكرهم، ولاتهيّجوا امرأة بأذي وإن شتمن أعراضكم وسببن امراءكم وصلحاءكم؛ فإنّهنّ‌ ضعاف القوي والأنفس</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تكتيب الكتائب وتعبئة الناس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في‌الكامل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تتمّة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بإسناده عن عبدالرحمان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جندب،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يأمرنا في كلّ‌ موطن لقينا معه عدوّه،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القوم حتّي يبدؤوكم؛ فهي حجّة اخري لكم عليهم، فإذا قاتلتموهم فهزمتموهم فلا تقتلوا مدبراً، ولا تجهزوا علي جريح، ولا تكشفوا عورة، ولا تمثّلوا بقتيل، فإذا وصلتم إلي رحال القوم فلا تهتكوا ستراً، ولا تدخلوا داراً إلّا بإذن، ولا تأخذوا شيئاً من أموالهم إلّا ما وجدتم في عسكرهم، ولا تهيجوا امرأة وإن شتمن أعراضكم وتناولن امراءكم وصلحاءكم؛ فإنّهنّ‌ ضعاف القوي والأنفس والعقول، ولقد كنّا وإنّا لنؤمر بالكفّ‌ عنهنّ‌ وهنّ‌ مشركات، وإن كان الرجل ليتناول المرأة في الجاهليّة بالهراوة أو الحديد فيعيّر بها عقبه من بعده</w:t>
      </w:r>
      <w:r>
        <w:rPr>
          <w:rFonts w:eastAsia="Amiri" w:cs="Amiri" w:ascii="Amiri" w:hAnsi="Amiri"/>
          <w:color w:val="111111"/>
          <w:sz w:val="28"/>
          <w:szCs w:val="28"/>
          <w:rtl w:val="true"/>
          <w:lang w:bidi="ar-SA"/>
        </w:rPr>
        <w:t>.</w:t>
      </w:r>
      <w:r>
        <w:rPr>
          <w:rStyle w:val="FootnoteAnchor"/>
          <w:rtl w:val="true"/>
        </w:rPr>
        <w:footnoteReference w:id="900"/>
      </w:r>
    </w:p>
    <w:p>
      <w:pPr>
        <w:pStyle w:val="Heading6"/>
        <w:numPr>
          <w:ilvl w:val="5"/>
          <w:numId w:val="1"/>
        </w:numPr>
        <w:rPr/>
      </w:pPr>
      <w:bookmarkStart w:id="1183" w:name="__RefHeading___Toc6526252_3381743652"/>
      <w:bookmarkStart w:id="1184" w:name="_Toc466"/>
      <w:bookmarkEnd w:id="1183"/>
      <w:r>
        <w:rPr/>
        <w:t>4</w:t>
      </w:r>
      <w:r>
        <w:rPr>
          <w:rtl w:val="true"/>
        </w:rPr>
        <w:t xml:space="preserve">. </w:t>
      </w:r>
      <w:r>
        <w:rPr>
          <w:rtl w:val="true"/>
        </w:rPr>
        <w:t>جويبر</w:t>
      </w:r>
      <w:bookmarkEnd w:id="1184"/>
    </w:p>
    <w:p>
      <w:pPr>
        <w:pStyle w:val="BookText"/>
        <w:rPr/>
      </w:pPr>
      <w:r>
        <w:rPr>
          <w:rFonts w:eastAsia="Times New Roman" w:cs="Times New Roman" w:ascii="Times New Roman" w:hAnsi="Times New Roman"/>
          <w:color w:val="111111"/>
          <w:sz w:val="28"/>
          <w:szCs w:val="28"/>
          <w:lang w:val="en-US" w:bidi="en-US"/>
        </w:rPr>
        <w:t>15825</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يحيي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جويبر، قال</w:t>
      </w:r>
      <w:r>
        <w:rPr>
          <w:rFonts w:eastAsia="Amiri" w:cs="Amiri" w:ascii="Amiri" w:hAnsi="Amiri"/>
          <w:color w:val="111111"/>
          <w:sz w:val="28"/>
          <w:szCs w:val="28"/>
          <w:rtl w:val="true"/>
          <w:lang w:bidi="ar-SA"/>
        </w:rPr>
        <w:t>:</w:t>
      </w:r>
      <w:bookmarkStart w:id="1185" w:name="pg17040_185801"/>
    </w:p>
    <w:p>
      <w:pPr>
        <w:pStyle w:val="BookText"/>
        <w:rPr/>
      </w:pPr>
      <w:bookmarkEnd w:id="1185"/>
      <w:r>
        <w:rPr>
          <w:rFonts w:ascii="Amiri" w:hAnsi="Amiri" w:eastAsia="Amiri" w:cs="Amiri"/>
          <w:color w:val="111111"/>
          <w:sz w:val="28"/>
          <w:sz w:val="28"/>
          <w:szCs w:val="28"/>
          <w:rtl w:val="true"/>
          <w:lang w:bidi="ar-SA"/>
        </w:rPr>
        <w:t>أخبرتني امرأة من بني‌أسد،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عمّاراً بعد ما فرغ علي من أصحاب الجمل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مقبلاً ولا مدبراً، ولا تذفّفوا علي جريح، ولا تدخلوا داراً، من ألقي السلاح فهو آمن، ومن أغلق بابه فهو آمن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124/10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حزم في‌المحلّي </w:t>
      </w:r>
      <w:r>
        <w:rPr>
          <w:rFonts w:eastAsia="Amiri" w:cs="Amiri" w:ascii="Amiri" w:hAnsi="Amiri"/>
          <w:color w:val="111111"/>
          <w:sz w:val="28"/>
          <w:szCs w:val="28"/>
          <w:lang w:bidi="ar-SA"/>
        </w:rPr>
        <w:t>339/11</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xml:space="preserve">، باختلاف يسير، والمتّقي‌في‌كنز العمّال </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11424</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6526254_3381743652"/>
      <w:bookmarkStart w:id="1187" w:name="_Toc467"/>
      <w:bookmarkEnd w:id="1186"/>
      <w:r>
        <w:rPr/>
        <w:t>5</w:t>
      </w:r>
      <w:r>
        <w:rPr>
          <w:rtl w:val="true"/>
        </w:rPr>
        <w:t xml:space="preserve">. </w:t>
      </w:r>
      <w:r>
        <w:rPr>
          <w:rtl w:val="true"/>
        </w:rPr>
        <w:t>راشد</w:t>
      </w:r>
      <w:bookmarkEnd w:id="1187"/>
    </w:p>
    <w:p>
      <w:pPr>
        <w:pStyle w:val="BookText"/>
        <w:rPr/>
      </w:pPr>
      <w:r>
        <w:rPr>
          <w:rFonts w:eastAsia="Times New Roman" w:cs="Times New Roman" w:ascii="Times New Roman" w:hAnsi="Times New Roman"/>
          <w:color w:val="111111"/>
          <w:sz w:val="28"/>
          <w:szCs w:val="28"/>
          <w:lang w:val="en-US" w:bidi="en-US"/>
        </w:rPr>
        <w:t>15826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راشد،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سيرة علي إلّا يقتل مدبراً، ولا يذفّف علي جريح، ولا يكشف ستراً، ولا يأخذ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لنا دماءهم ويحرّم علينا أموالهم‌؟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أمثالكم، من صفح عنّا فهو منّا، ونحن منه، ومن لجّ‌ حتّي يصاب فقتاله منّي علي الصدر والنحر، وإنّ‌ لكم في خمسه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تكلّمت الخوارج</w:t>
      </w:r>
      <w:r>
        <w:rPr>
          <w:rFonts w:eastAsia="Amiri" w:cs="Amiri" w:ascii="Amiri" w:hAnsi="Amiri"/>
          <w:color w:val="111111"/>
          <w:sz w:val="28"/>
          <w:szCs w:val="28"/>
          <w:rtl w:val="true"/>
          <w:lang w:bidi="ar-SA"/>
        </w:rPr>
        <w:t>.</w:t>
      </w:r>
      <w:r>
        <w:rPr>
          <w:rStyle w:val="FootnoteAnchor"/>
          <w:rtl w:val="true"/>
        </w:rPr>
        <w:footnoteReference w:id="902"/>
      </w:r>
    </w:p>
    <w:p>
      <w:pPr>
        <w:pStyle w:val="Heading6"/>
        <w:numPr>
          <w:ilvl w:val="5"/>
          <w:numId w:val="1"/>
        </w:numPr>
        <w:rPr/>
      </w:pPr>
      <w:bookmarkStart w:id="1188" w:name="__RefHeading___Toc6526256_3381743652"/>
      <w:bookmarkStart w:id="1189" w:name="_Toc468"/>
      <w:bookmarkEnd w:id="1188"/>
      <w:r>
        <w:rPr/>
        <w:t>6</w:t>
      </w:r>
      <w:r>
        <w:rPr>
          <w:rtl w:val="true"/>
        </w:rPr>
        <w:t xml:space="preserve">. </w:t>
      </w:r>
      <w:r>
        <w:rPr>
          <w:rtl w:val="true"/>
        </w:rPr>
        <w:t>سوّار الكندي</w:t>
      </w:r>
      <w:bookmarkEnd w:id="1189"/>
    </w:p>
    <w:p>
      <w:pPr>
        <w:pStyle w:val="BookText"/>
        <w:rPr/>
      </w:pPr>
      <w:r>
        <w:rPr>
          <w:rFonts w:eastAsia="Times New Roman" w:cs="Times New Roman" w:ascii="Times New Roman" w:hAnsi="Times New Roman"/>
          <w:color w:val="111111"/>
          <w:sz w:val="28"/>
          <w:szCs w:val="28"/>
          <w:lang w:val="en-US" w:bidi="en-US"/>
        </w:rPr>
        <w:t>15827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أشعث بن سوّار،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إلىّ‌ موسي بن طلحة في حاجة فأتيته،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 إذ دخل عليه ناس من أهل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أباعيسي، حدّثنا في الاُساري ليلتنا،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موسي بن طلحة فإنّه مقتول بكرة، فلمّا صلّيت الغداة جاء رجل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الاُساري، الاُساري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في أثره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طلحة، موسي بن طلحة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فدخلت علي أميرالمؤمنين فسلّمت،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تبايع‌؟ تدخل فيما دخل</w:t>
      </w:r>
      <w:bookmarkStart w:id="1190" w:name="pg17040_185802"/>
    </w:p>
    <w:p>
      <w:pPr>
        <w:pStyle w:val="BookText"/>
        <w:rPr/>
      </w:pPr>
      <w:bookmarkEnd w:id="1190"/>
      <w:r>
        <w:rPr>
          <w:rFonts w:ascii="Amiri" w:hAnsi="Amiri" w:eastAsia="Amiri" w:cs="Amiri"/>
          <w:color w:val="111111"/>
          <w:sz w:val="28"/>
          <w:sz w:val="28"/>
          <w:szCs w:val="28"/>
          <w:rtl w:val="true"/>
          <w:lang w:bidi="ar-SA"/>
        </w:rPr>
        <w:t>فيه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ومدّ يده فبسطهما،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أهلك 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الناس قد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يدخلون فيبايعون</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6526258_3381743652"/>
      <w:bookmarkStart w:id="1192" w:name="_Toc469"/>
      <w:bookmarkEnd w:id="1191"/>
      <w:r>
        <w:rPr/>
        <w:t>7</w:t>
      </w:r>
      <w:r>
        <w:rPr>
          <w:rtl w:val="true"/>
        </w:rPr>
        <w:t xml:space="preserve">. </w:t>
      </w:r>
      <w:r>
        <w:rPr>
          <w:rtl w:val="true"/>
        </w:rPr>
        <w:t>صالح بن كيسان</w:t>
      </w:r>
      <w:bookmarkEnd w:id="1192"/>
    </w:p>
    <w:p>
      <w:pPr>
        <w:pStyle w:val="BookText"/>
        <w:rPr/>
      </w:pPr>
      <w:r>
        <w:rPr>
          <w:rFonts w:eastAsia="Times New Roman" w:cs="Times New Roman" w:ascii="Times New Roman" w:hAnsi="Times New Roman"/>
          <w:color w:val="111111"/>
          <w:sz w:val="28"/>
          <w:szCs w:val="28"/>
          <w:lang w:val="en-US" w:bidi="en-US"/>
        </w:rPr>
        <w:t>15828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 وأحمد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علي إلي معاوية بن أبي‌سفيان، وسار معاوية إلي علي حتّي نزلا بصفّين، وخلف علي علي الكوفة أبامسعود الأنصاري، فمكثوا بصفّين ما شاء الله، ثمّ‌ إنّ‌ عبدالله وعبدالرحمان ابني بديل بن ورقاء دخلا علي علي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متي لا تقاتل القوم‌؟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بهم ومعك أهل البصائر والقرآن‌؟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اهدأ أباعلقمة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أن تقاتل القوم وتتركنا نبيّتهم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أباعلقمة، لا تبيّت القوم، ولا تذفّف علي جريحهم، ولا تطلب هاربهم</w:t>
      </w:r>
      <w:r>
        <w:rPr>
          <w:rFonts w:eastAsia="Amiri" w:cs="Amiri" w:ascii="Amiri" w:hAnsi="Amiri"/>
          <w:color w:val="111111"/>
          <w:sz w:val="28"/>
          <w:szCs w:val="28"/>
          <w:rtl w:val="true"/>
          <w:lang w:bidi="ar-SA"/>
        </w:rPr>
        <w:t>....</w:t>
      </w:r>
      <w:r>
        <w:rPr>
          <w:rStyle w:val="FootnoteAnchor"/>
          <w:rtl w:val="true"/>
        </w:rPr>
        <w:footnoteReference w:id="904"/>
      </w:r>
    </w:p>
    <w:p>
      <w:pPr>
        <w:pStyle w:val="Heading6"/>
        <w:numPr>
          <w:ilvl w:val="5"/>
          <w:numId w:val="1"/>
        </w:numPr>
        <w:rPr/>
      </w:pPr>
      <w:bookmarkStart w:id="1193" w:name="__RefHeading___Toc6526260_3381743652"/>
      <w:bookmarkStart w:id="1194" w:name="_Toc470"/>
      <w:bookmarkEnd w:id="1193"/>
      <w:r>
        <w:rPr/>
        <w:t>8</w:t>
      </w:r>
      <w:r>
        <w:rPr>
          <w:rtl w:val="true"/>
        </w:rPr>
        <w:t xml:space="preserve">. </w:t>
      </w:r>
      <w:r>
        <w:rPr>
          <w:rtl w:val="true"/>
        </w:rPr>
        <w:t>الضحّاك بن مزاحم</w:t>
      </w:r>
      <w:bookmarkEnd w:id="1194"/>
    </w:p>
    <w:p>
      <w:pPr>
        <w:pStyle w:val="BookText"/>
        <w:rPr/>
      </w:pPr>
      <w:r>
        <w:rPr>
          <w:rFonts w:eastAsia="Times New Roman" w:cs="Times New Roman" w:ascii="Times New Roman" w:hAnsi="Times New Roman"/>
          <w:color w:val="111111"/>
          <w:sz w:val="28"/>
          <w:szCs w:val="28"/>
          <w:lang w:val="en-US" w:bidi="en-US"/>
        </w:rPr>
        <w:t>15829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هزم طلحة وأصحابه أمر مناديه أن لا يقتل مقبل ولا مدبر، ولا يفتح باب، ولا يستحلّ‌ فرج ولا 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95" w:name="__RefHeading___Toc6526262_3381743652"/>
      <w:bookmarkStart w:id="1196" w:name="_Toc471"/>
      <w:bookmarkEnd w:id="1195"/>
      <w:r>
        <w:rPr/>
        <w:t>9</w:t>
      </w:r>
      <w:r>
        <w:rPr>
          <w:rtl w:val="true"/>
        </w:rPr>
        <w:t xml:space="preserve">. </w:t>
      </w:r>
      <w:r>
        <w:rPr>
          <w:rtl w:val="true"/>
        </w:rPr>
        <w:t>طلحة بن الأعلم</w:t>
      </w:r>
      <w:bookmarkEnd w:id="1196"/>
    </w:p>
    <w:p>
      <w:pPr>
        <w:pStyle w:val="BookText"/>
        <w:rPr/>
      </w:pPr>
      <w:r>
        <w:rPr>
          <w:rFonts w:eastAsia="Times New Roman" w:cs="Times New Roman" w:ascii="Times New Roman" w:hAnsi="Times New Roman"/>
          <w:color w:val="111111"/>
          <w:sz w:val="28"/>
          <w:szCs w:val="28"/>
          <w:lang w:val="en-US" w:bidi="en-US"/>
        </w:rPr>
        <w:t>15830</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علي البصرة يوم الاثنين، فانتهي إلي المسجد فصلّي فيه، ثمّ‌ دخل البصرة، فأتاه الناس، ثمّ‌ راح إلي عائشة علي بغلته، فلمّا انتهي إلي دار عبدالله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أعظم دار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النساء يبكين علي عبدالله وعثمان ابني خلف مع عائشة، وصفيّة ابنة الحارث مختمرة تبكي،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قاتل الأحبّة، يا مفرّق الجمع، أيتم الله بنيك منك كما أيتمت ولد عبدالله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عليها شيئاً، ولم يزل علي حاله حتّي دخل علي عائشة، فسلّم عليها، وقعد عندها،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جبهتنا صفيّة، أما إنّي لم أرها منذ كانت جارية حتّي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علي أقبلت عليه فأعادت عليه الكلام، فكفّ‌ بغلته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لهممت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الأبواب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أفتح هذا الباب وأقتل من فيه، ثمّ‌ هذا فأقتل من فيه، ثمّ‌ هذا فأقتل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اناس من الجرحي قد لجئوا إلي عائشة، فأخبر علي بمكانهم عندها، فتغافل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فقال رجل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تفلتنا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لاتهتكنّ‌ ستراً، ولا تدخلنّ‌ داراً، ولا تهيّجنّ‌ امرأة بأذي وإن شتمن أعراضكم وسفّهن امراءكم وصلحاءكم؛ فإنّهنّ‌ 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نؤمر بالكفّ‌ عنهنّ‌ وإنهنّ‌ لمشركات، وإنّ‌ الرجل ليكافئ المرأة ويتناولها بالضرب فيعيّر بها عقبه من بعده، فلا يبلغنّي عن أحد عرض لامرأة فاُنكّل به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 علي، فلحق به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قام رجلان ممّن لقيت علي الباب، فتناولا من هو أمضّ‌ لك شتيمة من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 رجلان منهم علي باب الدار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جزيت عنّا امّنا عقوقا</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أمّنا توبي‌فقد خطيت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القعقاع بن عمرو إلي الباب، فأقبل بمن كان عليه، فأحالوا علي رجلين، فقال</w:t>
      </w:r>
      <w:r>
        <w:rPr>
          <w:rFonts w:eastAsia="Amiri" w:cs="Amiri" w:ascii="Amiri" w:hAnsi="Amiri"/>
          <w:color w:val="111111"/>
          <w:sz w:val="28"/>
          <w:szCs w:val="28"/>
          <w:rtl w:val="true"/>
          <w:lang w:bidi="ar-SA"/>
        </w:rPr>
        <w:t>:</w:t>
      </w:r>
      <w:bookmarkStart w:id="1197" w:name="pg17040_185804"/>
    </w:p>
    <w:p>
      <w:pPr>
        <w:pStyle w:val="BookText"/>
        <w:rPr/>
      </w:pPr>
      <w:bookmarkEnd w:id="1197"/>
      <w:r>
        <w:rPr>
          <w:rFonts w:ascii="Amiri" w:hAnsi="Amiri" w:eastAsia="Amiri" w:cs="Amiri"/>
          <w:color w:val="111111"/>
          <w:sz w:val="28"/>
          <w:sz w:val="28"/>
          <w:szCs w:val="28"/>
          <w:rtl w:val="true"/>
          <w:lang w:bidi="ar-SA"/>
        </w:rPr>
        <w:t>أضرب أعناقهما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لأنهكنّهما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فضربهما مئة مئة، وأخرجهما من ثيابهما</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الطبري‌بإسناده إليه في‌تاريخه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علي‌علي عائشة</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6526264_3381743652"/>
      <w:bookmarkStart w:id="1199" w:name="_Toc472"/>
      <w:bookmarkEnd w:id="1198"/>
      <w:r>
        <w:rPr/>
        <w:t>10</w:t>
      </w:r>
      <w:r>
        <w:rPr>
          <w:rtl w:val="true"/>
        </w:rPr>
        <w:t xml:space="preserve">. </w:t>
      </w:r>
      <w:r>
        <w:rPr>
          <w:rtl w:val="true"/>
        </w:rPr>
        <w:t>عامر الشعبي</w:t>
      </w:r>
      <w:bookmarkEnd w:id="1199"/>
    </w:p>
    <w:p>
      <w:pPr>
        <w:pStyle w:val="BookText"/>
        <w:rPr/>
      </w:pPr>
      <w:r>
        <w:rPr>
          <w:rFonts w:eastAsia="Times New Roman" w:cs="Times New Roman" w:ascii="Times New Roman" w:hAnsi="Times New Roman"/>
          <w:color w:val="111111"/>
          <w:sz w:val="28"/>
          <w:szCs w:val="28"/>
          <w:lang w:val="en-US" w:bidi="en-US"/>
        </w:rPr>
        <w:t>15831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عطاء بن السائب عن أبي‌البختري وعامر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في رواية أبي‌البختري</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6526266_3381743652"/>
      <w:bookmarkStart w:id="1201" w:name="_Toc473"/>
      <w:bookmarkEnd w:id="1200"/>
      <w:r>
        <w:rPr/>
        <w:t>11</w:t>
      </w:r>
      <w:r>
        <w:rPr>
          <w:rtl w:val="true"/>
        </w:rPr>
        <w:t xml:space="preserve">. </w:t>
      </w:r>
      <w:r>
        <w:rPr>
          <w:rtl w:val="true"/>
        </w:rPr>
        <w:t>عبدخير</w:t>
      </w:r>
      <w:bookmarkEnd w:id="1201"/>
    </w:p>
    <w:p>
      <w:pPr>
        <w:pStyle w:val="BookText"/>
        <w:rPr/>
      </w:pPr>
      <w:r>
        <w:rPr>
          <w:rFonts w:eastAsia="Times New Roman" w:cs="Times New Roman" w:ascii="Times New Roman" w:hAnsi="Times New Roman"/>
          <w:color w:val="111111"/>
          <w:sz w:val="28"/>
          <w:szCs w:val="28"/>
          <w:lang w:val="en-US" w:bidi="en-US"/>
        </w:rPr>
        <w:t>15832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السدّي، عن عبدخير،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مدبراً، ولا تجهزوا علي جريح، ومن ألقي سلاحه فهو آمن</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15833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شريك عن السدّي،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رضى الله عنه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أسيراً، ولا تجهزوا علي جريح، ومن ألقي السلاح فهو آمن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15834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عبدالملك بن سلع،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علي منادياً فنادي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يجهزنّ‌ علي جريح، ولا يتبع مدبر</w:t>
      </w:r>
      <w:r>
        <w:rPr>
          <w:rFonts w:eastAsia="Amiri" w:cs="Amiri" w:ascii="Amiri" w:hAnsi="Amiri"/>
          <w:color w:val="111111"/>
          <w:sz w:val="28"/>
          <w:szCs w:val="28"/>
          <w:rtl w:val="true"/>
          <w:lang w:bidi="ar-SA"/>
        </w:rPr>
        <w:t>.</w:t>
      </w:r>
      <w:r>
        <w:rPr>
          <w:rStyle w:val="FootnoteAnchor"/>
          <w:rtl w:val="true"/>
        </w:rPr>
        <w:footnoteReference w:id="908"/>
      </w:r>
    </w:p>
    <w:p>
      <w:pPr>
        <w:pStyle w:val="Heading6"/>
        <w:numPr>
          <w:ilvl w:val="5"/>
          <w:numId w:val="1"/>
        </w:numPr>
        <w:rPr/>
      </w:pPr>
      <w:bookmarkStart w:id="1202" w:name="__RefHeading___Toc6526268_3381743652"/>
      <w:bookmarkStart w:id="1203" w:name="_Toc474"/>
      <w:bookmarkEnd w:id="1202"/>
      <w:r>
        <w:rPr/>
        <w:t>12</w:t>
      </w:r>
      <w:r>
        <w:rPr>
          <w:rtl w:val="true"/>
        </w:rPr>
        <w:t xml:space="preserve">. </w:t>
      </w:r>
      <w:r>
        <w:rPr>
          <w:rtl w:val="true"/>
        </w:rPr>
        <w:t>عبدالله بن عبّاس</w:t>
      </w:r>
      <w:bookmarkEnd w:id="1203"/>
    </w:p>
    <w:p>
      <w:pPr>
        <w:pStyle w:val="BookText"/>
        <w:rPr/>
      </w:pPr>
      <w:r>
        <w:rPr>
          <w:rFonts w:eastAsia="Times New Roman" w:cs="Times New Roman" w:ascii="Times New Roman" w:hAnsi="Times New Roman"/>
          <w:color w:val="111111"/>
          <w:sz w:val="28"/>
          <w:szCs w:val="28"/>
          <w:lang w:val="en-US" w:bidi="en-US"/>
        </w:rPr>
        <w:t>15835</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هشام، عن أبيه، عن جدّه، عن أبي‌صالح، عن ابن عبّاس</w:t>
      </w:r>
      <w:r>
        <w:rPr>
          <w:rFonts w:eastAsia="Amiri" w:cs="Amiri" w:ascii="Amiri" w:hAnsi="Amiri"/>
          <w:color w:val="111111"/>
          <w:sz w:val="28"/>
          <w:szCs w:val="28"/>
          <w:rtl w:val="true"/>
          <w:lang w:bidi="ar-SA"/>
        </w:rPr>
        <w:t>:</w:t>
      </w:r>
      <w:bookmarkStart w:id="1204" w:name="pg17040_185805"/>
    </w:p>
    <w:p>
      <w:pPr>
        <w:pStyle w:val="BookText"/>
        <w:rPr/>
      </w:pPr>
      <w:bookmarkEnd w:id="1204"/>
      <w:r>
        <w:rPr>
          <w:rFonts w:ascii="Amiri" w:hAnsi="Amiri" w:eastAsia="Amiri" w:cs="Amiri"/>
          <w:color w:val="111111"/>
          <w:sz w:val="28"/>
          <w:sz w:val="28"/>
          <w:szCs w:val="28"/>
          <w:rtl w:val="true"/>
          <w:lang w:bidi="ar-SA"/>
        </w:rPr>
        <w:t>أنّ‌ عليّاً أخذ يوم الجمل مروان بن الحكم وموسي بن طلحة فأرسلهما</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الزبير بن العوّام</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6526270_3381743652"/>
      <w:bookmarkStart w:id="1206" w:name="_Toc475"/>
      <w:bookmarkEnd w:id="1205"/>
      <w:r>
        <w:rPr/>
        <w:t>13</w:t>
      </w:r>
      <w:r>
        <w:rPr>
          <w:rtl w:val="true"/>
        </w:rPr>
        <w:t xml:space="preserve">. </w:t>
      </w:r>
      <w:r>
        <w:rPr>
          <w:rtl w:val="true"/>
        </w:rPr>
        <w:t>عبدالله بن قتادة</w:t>
      </w:r>
      <w:bookmarkEnd w:id="1206"/>
    </w:p>
    <w:p>
      <w:pPr>
        <w:pStyle w:val="BookText"/>
        <w:rPr/>
      </w:pPr>
      <w:r>
        <w:rPr>
          <w:rFonts w:eastAsia="Times New Roman" w:cs="Times New Roman" w:ascii="Times New Roman" w:hAnsi="Times New Roman"/>
          <w:color w:val="111111"/>
          <w:sz w:val="28"/>
          <w:szCs w:val="28"/>
          <w:lang w:val="en-US" w:bidi="en-US"/>
        </w:rPr>
        <w:t>15836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أبوسعيد الصيرفي، أنبأ أبوعبدالله الصفّار، حدّثنا أحمد بن محمّد البرتي، حدّثنا أبوالوليد، حدّثنا يعلي بن الحارث، عن جامع بن شدّاد، عن عبدالله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الخيل يوم النهروان مع علي بن أبي‌طالب رضى الله عنه، فلمّا أن فرغ منهم وقتلهم لم يقطع رأساً، ولم يكشف عورة</w:t>
      </w:r>
      <w:r>
        <w:rPr>
          <w:rFonts w:eastAsia="Amiri" w:cs="Amiri" w:ascii="Amiri" w:hAnsi="Amiri"/>
          <w:color w:val="111111"/>
          <w:sz w:val="28"/>
          <w:szCs w:val="28"/>
          <w:rtl w:val="true"/>
          <w:lang w:bidi="ar-SA"/>
        </w:rPr>
        <w:t>.</w:t>
      </w:r>
      <w:r>
        <w:rPr>
          <w:rStyle w:val="FootnoteAnchor"/>
          <w:rtl w:val="true"/>
        </w:rPr>
        <w:footnoteReference w:id="910"/>
      </w:r>
    </w:p>
    <w:p>
      <w:pPr>
        <w:pStyle w:val="Heading6"/>
        <w:numPr>
          <w:ilvl w:val="5"/>
          <w:numId w:val="1"/>
        </w:numPr>
        <w:rPr/>
      </w:pPr>
      <w:bookmarkStart w:id="1207" w:name="__RefHeading___Toc6526272_3381743652"/>
      <w:bookmarkStart w:id="1208" w:name="_Toc476"/>
      <w:bookmarkEnd w:id="1207"/>
      <w:r>
        <w:rPr/>
        <w:t>14</w:t>
      </w:r>
      <w:r>
        <w:rPr>
          <w:rtl w:val="true"/>
        </w:rPr>
        <w:t xml:space="preserve">. </w:t>
      </w:r>
      <w:r>
        <w:rPr>
          <w:rtl w:val="true"/>
        </w:rPr>
        <w:t>عبدالملك بن أبي‌حرّة</w:t>
      </w:r>
      <w:bookmarkEnd w:id="1208"/>
    </w:p>
    <w:p>
      <w:pPr>
        <w:pStyle w:val="BookText"/>
        <w:rPr/>
      </w:pPr>
      <w:r>
        <w:rPr>
          <w:rFonts w:eastAsia="Times New Roman" w:cs="Times New Roman" w:ascii="Times New Roman" w:hAnsi="Times New Roman"/>
          <w:color w:val="111111"/>
          <w:sz w:val="28"/>
          <w:szCs w:val="28"/>
          <w:lang w:val="en-US" w:bidi="en-US"/>
        </w:rPr>
        <w:t>15837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عبدالملك بن أبي‌حرّة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رمق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فوجدناهم أربعمئة رجل، فأمر بهم علي فدفعوا إلي عشائرهم،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احملوهم معكم فداووهم، فإذا برئوا فوافوا بهم الكوفة، وخذوا ما في عسكرهم من شيء</w:t>
      </w:r>
      <w:r>
        <w:rPr>
          <w:rFonts w:eastAsia="Amiri" w:cs="Amiri" w:ascii="Amiri" w:hAnsi="Amiri"/>
          <w:color w:val="111111"/>
          <w:sz w:val="28"/>
          <w:szCs w:val="28"/>
          <w:rtl w:val="true"/>
          <w:lang w:bidi="ar-SA"/>
        </w:rPr>
        <w:t>.</w:t>
      </w:r>
      <w:r>
        <w:rPr>
          <w:rStyle w:val="FootnoteAnchor"/>
          <w:rtl w:val="true"/>
        </w:rPr>
        <w:footnoteReference w:id="911"/>
      </w:r>
    </w:p>
    <w:p>
      <w:pPr>
        <w:pStyle w:val="Heading6"/>
        <w:numPr>
          <w:ilvl w:val="5"/>
          <w:numId w:val="1"/>
        </w:numPr>
        <w:rPr/>
      </w:pPr>
      <w:bookmarkStart w:id="1209" w:name="__RefHeading___Toc6526274_3381743652"/>
      <w:bookmarkStart w:id="1210" w:name="_Toc477"/>
      <w:bookmarkEnd w:id="1209"/>
      <w:r>
        <w:rPr/>
        <w:t>15</w:t>
      </w:r>
      <w:r>
        <w:rPr>
          <w:rtl w:val="true"/>
        </w:rPr>
        <w:t xml:space="preserve">. </w:t>
      </w:r>
      <w:r>
        <w:rPr>
          <w:rtl w:val="true"/>
        </w:rPr>
        <w:t>أبوفاختة</w:t>
      </w:r>
      <w:bookmarkEnd w:id="1210"/>
    </w:p>
    <w:p>
      <w:pPr>
        <w:pStyle w:val="BookText"/>
        <w:rPr/>
      </w:pPr>
      <w:r>
        <w:rPr>
          <w:rFonts w:eastAsia="Times New Roman" w:cs="Times New Roman" w:ascii="Times New Roman" w:hAnsi="Times New Roman"/>
          <w:color w:val="111111"/>
          <w:sz w:val="28"/>
          <w:szCs w:val="28"/>
          <w:lang w:val="en-US" w:bidi="en-US"/>
        </w:rPr>
        <w:t>15838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دينار، عن أبي‌فاختة،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جار لي،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عليّاً يوم صفّين بأسير،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أقتلك صبراً، إنّي أخاف الله ربّ‌ العالمين، أ فيك خير تبايع‌؟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سلاحه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15839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دينار، عن أبي‌فاختة،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جار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بأسير يوم صفّين،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لا أقتله صبراً، إنّي أخاف الله ربّ‌ العالمين، أ فيك خير؟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سلبه</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124/10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عمرو، عن أبي‌فاختة،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جار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بأسير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أقتلك صبراً، إنّي أخاف الله ربّ‌ العالمين</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15841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 عن عمرو بن دينار، عن أبي‌فاختة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بأسير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أقتلنّك صبراً،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 خير؟ أ تبايع‌؟</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15842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عبدالواحد بن محمّد بن جعفر، أخبرنا عمر بن محمّد الناقد، حدّثنا أحمد بن الحسن بن عبدالجبّار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أبوزكريّا يحيي بن يوسف الزمي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دينار، سمع أبافاختة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جار لي،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عليّاً عليه السلام بأسير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أقتلك صبراً، إنّي</w:t>
      </w:r>
      <w:bookmarkStart w:id="1211" w:name="pg17040_185807"/>
    </w:p>
    <w:p>
      <w:pPr>
        <w:pStyle w:val="BookText"/>
        <w:rPr/>
      </w:pPr>
      <w:bookmarkEnd w:id="1211"/>
      <w:r>
        <w:rPr>
          <w:rFonts w:ascii="Amiri" w:hAnsi="Amiri" w:eastAsia="Amiri" w:cs="Amiri"/>
          <w:color w:val="111111"/>
          <w:sz w:val="28"/>
          <w:sz w:val="28"/>
          <w:szCs w:val="28"/>
          <w:rtl w:val="true"/>
          <w:lang w:bidi="ar-SA"/>
        </w:rPr>
        <w:t>أخاف الله ربّ‌ العالمين، أ تبايع‌؟ أ فيك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سلاحه</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الجامع لأخلاق الراوي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6526276_3381743652"/>
      <w:bookmarkStart w:id="1213" w:name="_Toc478"/>
      <w:bookmarkEnd w:id="1212"/>
      <w:r>
        <w:rPr/>
        <w:t>16</w:t>
      </w:r>
      <w:r>
        <w:rPr>
          <w:rtl w:val="true"/>
        </w:rPr>
        <w:t xml:space="preserve">. </w:t>
      </w:r>
      <w:r>
        <w:rPr>
          <w:rtl w:val="true"/>
        </w:rPr>
        <w:t>كليب الجرمي</w:t>
      </w:r>
      <w:bookmarkEnd w:id="1213"/>
    </w:p>
    <w:p>
      <w:pPr>
        <w:pStyle w:val="BookText"/>
        <w:rPr/>
      </w:pPr>
      <w:r>
        <w:rPr>
          <w:rFonts w:eastAsia="Times New Roman" w:cs="Times New Roman" w:ascii="Times New Roman" w:hAnsi="Times New Roman"/>
          <w:color w:val="111111"/>
          <w:sz w:val="28"/>
          <w:szCs w:val="28"/>
          <w:lang w:val="en-US" w:bidi="en-US"/>
        </w:rPr>
        <w:t>15843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زياد بن أيّوب كتاباً فيه أحاديث عن 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سوقة، عن عاصم بن كليب الجرمي،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قصّة حرب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تتبعوا مدبراً، ولا تجهزوا علي جريح، ولا تدخلوا الدور</w:t>
      </w:r>
      <w:r>
        <w:rPr>
          <w:rFonts w:eastAsia="Amiri" w:cs="Amiri" w:ascii="Amiri" w:hAnsi="Amiri"/>
          <w:color w:val="111111"/>
          <w:sz w:val="28"/>
          <w:szCs w:val="28"/>
          <w:rtl w:val="true"/>
          <w:lang w:bidi="ar-SA"/>
        </w:rPr>
        <w:t>....</w:t>
      </w:r>
      <w:r>
        <w:rPr>
          <w:rStyle w:val="FootnoteAnchor"/>
          <w:rtl w:val="true"/>
        </w:rPr>
        <w:footnoteReference w:id="917"/>
      </w:r>
    </w:p>
    <w:p>
      <w:pPr>
        <w:pStyle w:val="Heading6"/>
        <w:numPr>
          <w:ilvl w:val="5"/>
          <w:numId w:val="1"/>
        </w:numPr>
        <w:rPr/>
      </w:pPr>
      <w:bookmarkStart w:id="1214" w:name="__RefHeading___Toc6526278_3381743652"/>
      <w:bookmarkStart w:id="1215" w:name="_Toc479"/>
      <w:bookmarkEnd w:id="1214"/>
      <w:r>
        <w:rPr/>
        <w:t>17</w:t>
      </w:r>
      <w:r>
        <w:rPr>
          <w:rtl w:val="true"/>
        </w:rPr>
        <w:t xml:space="preserve">. </w:t>
      </w:r>
      <w:r>
        <w:rPr>
          <w:rtl w:val="true"/>
        </w:rPr>
        <w:t>محمّد ابن الحنفيّة</w:t>
      </w:r>
      <w:bookmarkEnd w:id="1215"/>
    </w:p>
    <w:p>
      <w:pPr>
        <w:pStyle w:val="BookText"/>
        <w:rPr/>
      </w:pPr>
      <w:r>
        <w:rPr>
          <w:rFonts w:eastAsia="Times New Roman" w:cs="Times New Roman" w:ascii="Times New Roman" w:hAnsi="Times New Roman"/>
          <w:color w:val="111111"/>
          <w:sz w:val="28"/>
          <w:szCs w:val="28"/>
          <w:lang w:val="en-US" w:bidi="en-US"/>
        </w:rPr>
        <w:t>15844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الحنفيّة يقول، وذكر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هزموا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تجهزوا علي جريح، ولا تتبعوا مدبراً</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15845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وبكر بن الهيثم،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أغلق بابه فهو آمن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16" w:name="__RefHeading___Toc6526280_3381743652"/>
      <w:bookmarkStart w:id="1217" w:name="_Toc480"/>
      <w:bookmarkEnd w:id="1216"/>
      <w:r>
        <w:rPr/>
        <w:t>18</w:t>
      </w:r>
      <w:r>
        <w:rPr>
          <w:rtl w:val="true"/>
        </w:rPr>
        <w:t xml:space="preserve">. </w:t>
      </w:r>
      <w:r>
        <w:rPr>
          <w:rtl w:val="true"/>
        </w:rPr>
        <w:t>محمّد بن عبدالله بن سواد</w:t>
      </w:r>
      <w:bookmarkEnd w:id="1217"/>
    </w:p>
    <w:p>
      <w:pPr>
        <w:pStyle w:val="BookText"/>
        <w:rPr/>
      </w:pPr>
      <w:r>
        <w:rPr>
          <w:rFonts w:eastAsia="Times New Roman" w:cs="Times New Roman" w:ascii="Times New Roman" w:hAnsi="Times New Roman"/>
          <w:color w:val="111111"/>
          <w:sz w:val="28"/>
          <w:szCs w:val="28"/>
          <w:lang w:val="en-US" w:bidi="en-US"/>
        </w:rPr>
        <w:t>15846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طلحة بن الأعلم</w:t>
      </w:r>
      <w:r>
        <w:rPr>
          <w:rFonts w:eastAsia="Amiri" w:cs="Amiri" w:ascii="Amiri" w:hAnsi="Amiri"/>
          <w:color w:val="111111"/>
          <w:sz w:val="28"/>
          <w:szCs w:val="28"/>
          <w:rtl w:val="true"/>
          <w:lang w:bidi="ar-SA"/>
        </w:rPr>
        <w:t>.</w:t>
      </w:r>
      <w:bookmarkStart w:id="1218" w:name="pg17040_185808"/>
    </w:p>
    <w:p>
      <w:pPr>
        <w:pStyle w:val="Heading6"/>
        <w:numPr>
          <w:ilvl w:val="5"/>
          <w:numId w:val="1"/>
        </w:numPr>
        <w:rPr/>
      </w:pPr>
      <w:bookmarkStart w:id="1219" w:name="__RefHeading___Toc6526282_3381743652"/>
      <w:bookmarkStart w:id="1220" w:name="_Toc481"/>
      <w:bookmarkEnd w:id="1218"/>
      <w:bookmarkEnd w:id="1219"/>
      <w:r>
        <w:rPr/>
        <w:t>19</w:t>
      </w:r>
      <w:r>
        <w:rPr>
          <w:rtl w:val="true"/>
        </w:rPr>
        <w:t xml:space="preserve">. </w:t>
      </w:r>
      <w:r>
        <w:rPr>
          <w:rtl w:val="true"/>
        </w:rPr>
        <w:t>محمّد بن علي الباقر عليه السلام</w:t>
      </w:r>
      <w:bookmarkEnd w:id="1220"/>
    </w:p>
    <w:p>
      <w:pPr>
        <w:pStyle w:val="BookText"/>
        <w:rPr/>
      </w:pPr>
      <w:r>
        <w:rPr>
          <w:rFonts w:eastAsia="Times New Roman" w:cs="Times New Roman" w:ascii="Times New Roman" w:hAnsi="Times New Roman"/>
          <w:color w:val="111111"/>
          <w:sz w:val="28"/>
          <w:szCs w:val="28"/>
          <w:lang w:val="en-US" w:bidi="en-US"/>
        </w:rPr>
        <w:t>15847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اتي بأسير يوم صفّين أخذ دابّته، وأخذ سلاحه، وأخذ عليه أن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 سبيله</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ابن أبي‌شيبة بإسناده إليه في‌المصنّف </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بن أعين عن أبيه، عن أبي‌جعفر محمّد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إذا صلّي الفجر لم يزل معقّباً إلي أن تطلع الشمس، فإذا طلعت اجتمع إليه الفقراء والمساكين وغيرهم من الناس فيعلّمهم الفقه والقرآن، وكان له وقت يقوم فيه من مجلسه ذلك، فقام يوماً فمرّ برجل، فرماه بكلمة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عوده علي بدئه حتّي صعد المنبر، وأمر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وأثني عليه، وصلّي علي نبيّه،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ليس شيء أحبّ‌ إلي الله ولا أعمّ‌ نفعاً من حلم إمام وفقهه، ولا شيء أبغض إلي الله ولا أعمّ‌ ضرراً من جهل إمام وخرقه، ألا وإنّه من لم يكن له من نفسه واعظ‍‌ لم يكن له من الله حافظ‍‌، ألا وإنّه من أنصف من نفسه لم يزده الله إلّا عزّاً، ألا وإنّ‌ الذلّ‌ في طاعة الله أقرب إلي الله من التعزّز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المتكلّم آنفاً؟ فلم يستطع الإنكار،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 وتصفح فأنت أهل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وصفحت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أن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ينسبه</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15849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عن أبيه أنّه سمعه يقول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يذفّف علي جريح، ولا يقتل أسير، ولا يتبع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bookmarkStart w:id="1221" w:name="pg17040_185809"/>
    </w:p>
    <w:p>
      <w:pPr>
        <w:pStyle w:val="BookText"/>
        <w:rPr/>
      </w:pPr>
      <w:bookmarkEnd w:id="1221"/>
      <w:r>
        <w:rPr>
          <w:rFonts w:ascii="Amiri" w:hAnsi="Amiri" w:eastAsia="Amiri" w:cs="Amiri"/>
          <w:color w:val="111111"/>
          <w:sz w:val="28"/>
          <w:sz w:val="28"/>
          <w:szCs w:val="28"/>
          <w:rtl w:val="true"/>
          <w:lang w:bidi="ar-SA"/>
        </w:rPr>
        <w:t>لا يأخذ مالاً لمقتول،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اعترف شيئاً فليأخذه</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123/10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حزم في‌المحلّي </w:t>
      </w:r>
      <w:r>
        <w:rPr>
          <w:rFonts w:eastAsia="Amiri" w:cs="Amiri" w:ascii="Amiri" w:hAnsi="Amiri"/>
          <w:color w:val="111111"/>
          <w:sz w:val="28"/>
          <w:szCs w:val="28"/>
          <w:lang w:bidi="ar-SA"/>
        </w:rPr>
        <w:t>339/11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أمر مناديه فنادي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يتبع مدبر، ولا يذفّف علي جريح، ولا يقتل أسير، ومن أغلق بابه فهو آمن، ومن ألقي السلاح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نأخذ من متاعهم شيئاً</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15851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الدراوردي،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لا يأخذ سلباً، وأنّه كان يباشر القتال بنفسه، وأنّه كان لايذفّف علي جريح، ولا يقتل مدبراً</w:t>
      </w:r>
      <w:r>
        <w:rPr>
          <w:rFonts w:eastAsia="Amiri" w:cs="Amiri" w:ascii="Amiri" w:hAnsi="Amiri"/>
          <w:color w:val="111111"/>
          <w:sz w:val="28"/>
          <w:szCs w:val="28"/>
          <w:rtl w:val="true"/>
          <w:lang w:bidi="ar-SA"/>
        </w:rPr>
        <w:t>.</w:t>
      </w:r>
      <w:r>
        <w:rPr>
          <w:rStyle w:val="FootnoteAnchor"/>
          <w:rtl w:val="true"/>
        </w:rPr>
        <w:footnoteReference w:id="923"/>
      </w:r>
    </w:p>
    <w:p>
      <w:pPr>
        <w:pStyle w:val="Heading6"/>
        <w:numPr>
          <w:ilvl w:val="5"/>
          <w:numId w:val="1"/>
        </w:numPr>
        <w:rPr/>
      </w:pPr>
      <w:bookmarkStart w:id="1222" w:name="__RefHeading___Toc6526284_3381743652"/>
      <w:bookmarkStart w:id="1223" w:name="_Toc482"/>
      <w:bookmarkEnd w:id="1222"/>
      <w:r>
        <w:rPr/>
        <w:t>20</w:t>
      </w:r>
      <w:r>
        <w:rPr>
          <w:rtl w:val="true"/>
        </w:rPr>
        <w:t xml:space="preserve">. </w:t>
      </w:r>
      <w:r>
        <w:rPr>
          <w:rtl w:val="true"/>
        </w:rPr>
        <w:t>محمّد بن عمر بن علي بن أبي‌طالب</w:t>
      </w:r>
      <w:bookmarkEnd w:id="1223"/>
    </w:p>
    <w:p>
      <w:pPr>
        <w:pStyle w:val="BookText"/>
        <w:rPr/>
      </w:pPr>
      <w:r>
        <w:rPr>
          <w:rFonts w:eastAsia="Times New Roman" w:cs="Times New Roman" w:ascii="Times New Roman" w:hAnsi="Times New Roman"/>
          <w:color w:val="111111"/>
          <w:sz w:val="28"/>
          <w:szCs w:val="28"/>
          <w:lang w:val="en-US" w:bidi="en-US"/>
        </w:rPr>
        <w:t>15852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عبدالرحمان بن عبيدالله بن عبدالله الحرفي، حدّثنا أبوالحسن علي بن محمّد بن الزبير القرشي، حدّثنا الحسن بن علي بن عفّان، حدّثنا زيد بن الخباب، حدّثني جعفر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عبدالله بن جعفر ذي الجناحين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محمّد بن عمر بن علي بن أبي‌طالب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رضى الله عنه لم يقاتل أهل الجمل حتّي دعا الناس ثلاثاً، حتّي إذا كان اليوم الثالث دخل عليه الحسن والحسين وعبدالله بن جعفررضى الله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أكثروا فينا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ما جهلت شيئاً من أمرهم إلّا ما كانوا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w:t>
      </w:r>
      <w:bookmarkStart w:id="1224" w:name="pg17040_185810"/>
    </w:p>
    <w:p>
      <w:pPr>
        <w:pStyle w:val="BookText"/>
        <w:rPr/>
      </w:pPr>
      <w:bookmarkEnd w:id="1224"/>
      <w:r>
        <w:rPr>
          <w:rFonts w:ascii="Amiri" w:hAnsi="Amiri" w:eastAsia="Amiri" w:cs="Amiri"/>
          <w:color w:val="111111"/>
          <w:sz w:val="28"/>
          <w:sz w:val="28"/>
          <w:szCs w:val="28"/>
          <w:rtl w:val="true"/>
          <w:lang w:bidi="ar-SA"/>
        </w:rPr>
        <w:t>له ماء، فتوضّأ به، ثمّ‌ صلّي ركعتين حتّي إذا فرغ رفع يديه ودعا ربّه،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ظهرتم علي القوم فلا تطلبوا مدبراً، ولا تجيزوا</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أجاز علي الجريح لغة في‌أجهز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علي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عليه و أتمّ‌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جريح، وانظروا ما حضرت به الحرب من آنية فاقبضوه، وما كان سوي ذلك فهو لورثته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25" w:name="__RefHeading___Toc6526286_3381743652"/>
      <w:bookmarkStart w:id="1226" w:name="_Toc483"/>
      <w:bookmarkEnd w:id="1225"/>
      <w:r>
        <w:rPr/>
        <w:t>21</w:t>
      </w:r>
      <w:r>
        <w:rPr>
          <w:rtl w:val="true"/>
        </w:rPr>
        <w:t xml:space="preserve">. </w:t>
      </w:r>
      <w:r>
        <w:rPr>
          <w:rtl w:val="true"/>
        </w:rPr>
        <w:t>مروان بن الحكم</w:t>
      </w:r>
      <w:bookmarkEnd w:id="1226"/>
    </w:p>
    <w:p>
      <w:pPr>
        <w:pStyle w:val="BookText"/>
        <w:rPr/>
      </w:pPr>
      <w:r>
        <w:rPr>
          <w:rFonts w:eastAsia="Times New Roman" w:cs="Times New Roman" w:ascii="Times New Roman" w:hAnsi="Times New Roman"/>
          <w:color w:val="111111"/>
          <w:sz w:val="28"/>
          <w:szCs w:val="28"/>
          <w:lang w:val="en-US" w:bidi="en-US"/>
        </w:rPr>
        <w:t>15853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بن محمّد، عن أبيه، عن جدّه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أكرم غلبة من أبيك، ما هو إلّا أن ولينا يوم الجمل فنادي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مدبر، ولا يذفّف علي جريح</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15854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عياض، عن جعفر بن محمّد، عن أبيه، عن جدّه علي بن الحسين، أنّ‌ مروان بن الحكم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تواقفنا يوم الجمل لم يلبث أهل البصرة أن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صائح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مدبر، ولا يذفّف علي جريح، ومن أغلق بابه فهو آمن، ومن طرح السلاح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داراً ثمّ‌ أرسلت إلي حسن وحسين وابن جعفر وابن عبّاس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آمن فليتوجّه حيث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حتّي ابايعه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w:t>
      </w:r>
      <w:r>
        <w:rPr>
          <w:rStyle w:val="FootnoteAnchor"/>
          <w:rtl w:val="true"/>
        </w:rPr>
        <w:footnoteReference w:id="926"/>
      </w:r>
      <w:bookmarkStart w:id="1227" w:name="pg17040_185811"/>
    </w:p>
    <w:p>
      <w:pPr>
        <w:pStyle w:val="BookText"/>
        <w:rPr/>
      </w:pPr>
      <w:bookmarkEnd w:id="1227"/>
      <w:r>
        <w:rPr>
          <w:rFonts w:eastAsia="Times New Roman" w:cs="Times New Roman" w:ascii="Times New Roman" w:hAnsi="Times New Roman"/>
          <w:color w:val="111111"/>
          <w:sz w:val="28"/>
          <w:szCs w:val="28"/>
          <w:lang w:val="en-US" w:bidi="en-US"/>
        </w:rPr>
        <w:t>15855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محمّد، عن جعفر بن محمّد، عن أبيه، عن علي بن حسين أنّ‌ مروان بن الحكم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أحسن غلبة من أبيك علي بن أبي‌طالب، ألا احدّثك عن غلبته إيّانا يوم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التقينا يوم الجمل تواقفنا، ثمّ‌ حمل بعضنا علي بعض، فلم ينشب أهل البصرة أن انهزموا، فصرخ صارخ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مدبر، ولا يذفّف علي جريح، ومن أغلق عليه باب داره فهو آمن، ومن طرح السلاح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دخلت دار فلان ثمّ‌ أرسلت إلي حسن وحسين ابني علي وعبدالله بن عبّاس وعبدالله بن جعفر فكلّموه،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آمن فليتوجّه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تطيب نفسي حتّي ابايعه، فبايعته،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6526288_3381743652"/>
      <w:bookmarkStart w:id="1229" w:name="_Toc484"/>
      <w:bookmarkEnd w:id="1228"/>
      <w:r>
        <w:rPr/>
        <w:t>22</w:t>
      </w:r>
      <w:r>
        <w:rPr>
          <w:rtl w:val="true"/>
        </w:rPr>
        <w:t xml:space="preserve">. </w:t>
      </w:r>
      <w:r>
        <w:rPr>
          <w:rtl w:val="true"/>
        </w:rPr>
        <w:t>يزيد بن بلال</w:t>
      </w:r>
      <w:bookmarkEnd w:id="1229"/>
    </w:p>
    <w:p>
      <w:pPr>
        <w:pStyle w:val="BookText"/>
        <w:rPr/>
      </w:pPr>
      <w:r>
        <w:rPr>
          <w:rFonts w:eastAsia="Times New Roman" w:cs="Times New Roman" w:ascii="Times New Roman" w:hAnsi="Times New Roman"/>
          <w:color w:val="111111"/>
          <w:sz w:val="28"/>
          <w:szCs w:val="28"/>
          <w:lang w:val="en-US" w:bidi="en-US"/>
        </w:rPr>
        <w:t>15856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 يزيد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مع علي يوم صفّين، فكان إذا اتي بأسير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أقتلك صبراً،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سلاحه، ويحلفه لا يقاتله، ويعطيه أربعة دراهم</w:t>
      </w:r>
      <w:r>
        <w:rPr>
          <w:rFonts w:eastAsia="Amiri" w:cs="Amiri" w:ascii="Amiri" w:hAnsi="Amiri"/>
          <w:color w:val="111111"/>
          <w:sz w:val="28"/>
          <w:szCs w:val="28"/>
          <w:rtl w:val="true"/>
          <w:lang w:bidi="ar-SA"/>
        </w:rPr>
        <w:t>.</w:t>
      </w:r>
      <w:r>
        <w:rPr>
          <w:rStyle w:val="FootnoteAnchor"/>
          <w:rtl w:val="true"/>
        </w:rPr>
        <w:footnoteReference w:id="928"/>
      </w:r>
    </w:p>
    <w:p>
      <w:pPr>
        <w:pStyle w:val="Heading6"/>
        <w:numPr>
          <w:ilvl w:val="5"/>
          <w:numId w:val="1"/>
        </w:numPr>
        <w:rPr/>
      </w:pPr>
      <w:bookmarkStart w:id="1230" w:name="__RefHeading___Toc6526290_3381743652"/>
      <w:bookmarkStart w:id="1231" w:name="_Toc485"/>
      <w:bookmarkEnd w:id="1230"/>
      <w:r>
        <w:rPr/>
        <w:t>23</w:t>
      </w:r>
      <w:r>
        <w:rPr>
          <w:rtl w:val="true"/>
        </w:rPr>
        <w:t xml:space="preserve">. </w:t>
      </w:r>
      <w:r>
        <w:rPr>
          <w:rtl w:val="true"/>
        </w:rPr>
        <w:t>يزيد بن ضبيعة</w:t>
      </w:r>
      <w:bookmarkEnd w:id="1231"/>
    </w:p>
    <w:p>
      <w:pPr>
        <w:pStyle w:val="BookText"/>
        <w:rPr/>
      </w:pPr>
      <w:r>
        <w:rPr>
          <w:rFonts w:eastAsia="Times New Roman" w:cs="Times New Roman" w:ascii="Times New Roman" w:hAnsi="Times New Roman"/>
          <w:color w:val="111111"/>
          <w:sz w:val="28"/>
          <w:szCs w:val="28"/>
          <w:lang w:val="en-US" w:bidi="en-US"/>
        </w:rPr>
        <w:t>15857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هانئ، حدّثنا أبوسعيد محمّد بن شاذان، حدّثنا علي بن حجر، حدّثنا شريك، عن السدّي، عن يزيد بن ضبيعة العبسي، قال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نادي منادي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وقد ولّي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يذاف علي جريح، ولا يقتل مولّ‌، ومن ألقي السلاح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علينا</w:t>
      </w:r>
      <w:r>
        <w:rPr>
          <w:rFonts w:eastAsia="Amiri" w:cs="Amiri" w:ascii="Amiri" w:hAnsi="Amiri"/>
          <w:color w:val="111111"/>
          <w:sz w:val="28"/>
          <w:szCs w:val="28"/>
          <w:rtl w:val="true"/>
          <w:lang w:bidi="ar-SA"/>
        </w:rPr>
        <w:t>.</w:t>
      </w:r>
      <w:r>
        <w:rPr>
          <w:rStyle w:val="FootnoteAnchor"/>
          <w:rtl w:val="true"/>
        </w:rPr>
        <w:footnoteReference w:id="929"/>
      </w:r>
      <w:bookmarkStart w:id="1232" w:name="pg17040_185812"/>
    </w:p>
    <w:p>
      <w:pPr>
        <w:pStyle w:val="BookText"/>
        <w:rPr/>
      </w:pPr>
      <w:bookmarkEnd w:id="1232"/>
      <w:r>
        <w:rPr>
          <w:rFonts w:eastAsia="Times New Roman" w:cs="Times New Roman" w:ascii="Times New Roman" w:hAnsi="Times New Roman"/>
          <w:color w:val="111111"/>
          <w:sz w:val="28"/>
          <w:szCs w:val="28"/>
          <w:lang w:val="en-US" w:bidi="en-US"/>
        </w:rPr>
        <w:t>15858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سليمان بن المغيرة، عن يزيد بن ضبيعة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مدبر، ولا يذفّف علي جريح</w:t>
      </w:r>
      <w:r>
        <w:rPr>
          <w:rFonts w:eastAsia="Amiri" w:cs="Amiri" w:ascii="Amiri" w:hAnsi="Amiri"/>
          <w:color w:val="111111"/>
          <w:sz w:val="28"/>
          <w:szCs w:val="28"/>
          <w:rtl w:val="true"/>
          <w:lang w:bidi="ar-SA"/>
        </w:rPr>
        <w:t>.</w:t>
      </w:r>
      <w:r>
        <w:rPr>
          <w:rStyle w:val="FootnoteAnchor"/>
          <w:rtl w:val="true"/>
        </w:rPr>
        <w:footnoteReference w:id="930"/>
      </w:r>
    </w:p>
    <w:p>
      <w:pPr>
        <w:pStyle w:val="Heading6"/>
        <w:numPr>
          <w:ilvl w:val="5"/>
          <w:numId w:val="1"/>
        </w:numPr>
        <w:rPr/>
      </w:pPr>
      <w:bookmarkStart w:id="1233" w:name="__RefHeading___Toc6526292_3381743652"/>
      <w:bookmarkStart w:id="1234" w:name="_Toc486"/>
      <w:bookmarkEnd w:id="1233"/>
      <w:r>
        <w:rPr/>
        <w:t>24</w:t>
      </w:r>
      <w:r>
        <w:rPr>
          <w:rtl w:val="true"/>
        </w:rPr>
        <w:t xml:space="preserve">. </w:t>
      </w:r>
      <w:r>
        <w:rPr>
          <w:rtl w:val="true"/>
        </w:rPr>
        <w:t>المراسيل والأقوال</w:t>
      </w:r>
      <w:bookmarkEnd w:id="1234"/>
    </w:p>
    <w:p>
      <w:pPr>
        <w:pStyle w:val="BookText"/>
        <w:rPr/>
      </w:pPr>
      <w:r>
        <w:rPr>
          <w:rFonts w:eastAsia="Times New Roman" w:cs="Times New Roman" w:ascii="Times New Roman" w:hAnsi="Times New Roman"/>
          <w:color w:val="111111"/>
          <w:sz w:val="28"/>
          <w:szCs w:val="28"/>
          <w:lang w:val="en-US" w:bidi="en-US"/>
        </w:rPr>
        <w:t>15859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علي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 ولا تجهزوا علي جريح، ولا تنتهبوا مالاً، ومن ألقي سلاحه فهو آمن، ومن أغلق بابه فهو آمن</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15860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حديث علي رضى الله عنه أنّه نادي مناديه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يذفّف علي جريح، ولا يتبع مدبر</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15861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مدبراً، ولا تذفّف علي جريح، ومن أغلق بابه فهو آمن، ومن طرح السلاح فهو آمن، ولم يقتل بعد آن واحداً</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15862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فخطب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الأحنف بن قيس وبنوسعد مشمّرين، قد منعوا حرقوص بن زهير، ولا يرون القتال مع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قومنا بالبصرة يزعمون أنّك إن ظهرت عليهم غداً أنّك تقتل رجالهم وتسبي نساءهم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مثلي يخاف هذا منه، وهل يحلّ‌ هذا إلّا ممّن تولّي وكفر، أ لم تسمع إلي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تَوَلّى وَ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قوم مسلمون، هل أنت مغن عنّي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15863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زحفت الناس بعضهم إلي بعض، وأقبل علي رضى الله عنه علي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انظروا ولا تقاتلوا القوم حتّي يبدؤوكم بالقتال، فإنّكم بحمد الله علي بصيرة ويقين، وإذا أنتم قاتلتموهم فهزمتموهم فلا تقتلوا مدبراً، ولا تجهزوا علي جريح، ولا تكشفوا عورة، وإذا وصلتم إلي رجال القوم فلا تهتكوا ستراً، ولا تدخلوا داراً إلّا بإذن، ولا تأخذوا من أموالهم شيئاً إلّا ما أصبتموه في عسكرهم، ولا تكلّموا الناس، وإيّاكم ونساء امرائكم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ضعيفات الأنفس والعقول، هذه وصيّتي لكم قبل محاربة القوم، وهذا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يا أميرالمؤمنين</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البصرة من قعد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صاحب شرطته مالك بن حبيب اليربوعي،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التأنيب والهجر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بقتلهم، فوالله لئن أمرتنا لنقتلنّهم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المدي، وعدوت الحكم، وأغرقت في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لبعض الغشم أبلغ في امور تنوبك من مداهنة الأعادي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قضاء الله يا مالك؛ إنّما النفس بالنفس، فما بال ذكرك الغشم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والإسراف في القتل أن تقتل غير قاتلك، فقد نهي الله عن ذلك، وذلك هو الغشم الّذي نهي الله عنه</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15865</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عفوه أنّه يوم الحكمين كان في يده أسري من أهل</w:t>
      </w:r>
    </w:p>
    <w:p>
      <w:pPr>
        <w:pStyle w:val="BookText"/>
        <w:rPr/>
      </w:pPr>
      <w:r>
        <w:rPr>
          <w:rFonts w:ascii="Amiri" w:hAnsi="Amiri" w:eastAsia="Amiri" w:cs="Amiri"/>
          <w:color w:val="111111"/>
          <w:sz w:val="28"/>
          <w:sz w:val="28"/>
          <w:szCs w:val="28"/>
          <w:rtl w:val="true"/>
          <w:lang w:bidi="ar-SA"/>
        </w:rPr>
        <w:t>الشام فخلّي سبيلهم، ومنعوه الماء ولم يمنعهم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ونادي يوم الجمل عند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تقحموا منازلهم، ولا تغنموا أموالهم، ولا تتبعوا المولّي منهم</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نبذة من عوالم عفوه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الناس، واُسرت عائشة، واُسر مروان بن الحكم وعمرو بن عثمان وموسي بن طلحة وعمرو بن سعيد بن العاص، فقال عمّار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أقتل هؤلاء الأسري‌؟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 أسير أهل القبلة إذا رجع ونزع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بموسي بن طلحة،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قتيل يقتل، فلمّا أتي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وتدخل فيما دخل فيه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وبايع الجميع، وخلّي سبيلهم، وسأل الناس عليّاً ما كان عرض عليهم قبل ذلك، فأعطاه، ثمّ‌ أمر المنادي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يقتلنّ‌ مدبر، ولا يجهز علي جريح</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15867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ارتثّ‌ مروان يوم الجمل فصار إلي قوم من عنزة، وبعث إلي مالك بن مسمع يستجيره، فأشار عليه أخوه مقاتل أن يفعل فأجاره، وسأل عليّاً له الأمان فآمنه، وعرض عليه أن يبايعه حين بايعه الناس بالبصرة؛ فأبي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تؤمني‌؟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ابايعك حتّي تكرهني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اكرهك، فوالله أن لو بايعتني بإستك لغدرت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مضي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ابن الزبير إلي دار رجل من الأزد، وبعث بالأزدي إلي عائشة ليعلمها مكانه، فبعثت إليه محمّد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به وقد تغالظا في الطريق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إليها أيضاً عتبة بن أبي‌سفيان بعد أن أجاره عصمة بن الزبير، فبلغ عليّاً</w:t>
      </w:r>
    </w:p>
    <w:p>
      <w:pPr>
        <w:pStyle w:val="BookText"/>
        <w:rPr/>
      </w:pPr>
      <w:r>
        <w:rPr>
          <w:rFonts w:ascii="Amiri" w:hAnsi="Amiri" w:eastAsia="Amiri" w:cs="Amiri"/>
          <w:color w:val="111111"/>
          <w:sz w:val="28"/>
          <w:sz w:val="28"/>
          <w:szCs w:val="28"/>
          <w:rtl w:val="true"/>
          <w:lang w:bidi="ar-SA"/>
        </w:rPr>
        <w:t>مكانهما عند عائشة، فسكت ولم يعرض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علي حين ظهر وظفر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قد عفوت عنكم فإيّاكم والفتنة، فإنّكم أوّل الرعيّة نكث البيعة وشقّ‌ عصا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وبايعه الناس، وكتب إلي قرظة بن كعب بالفتح، وجزي أهل الكوفة علي نصرة آل نبيّهم خيراً</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الزبير بن العوّام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شبيب بن عامر من نصيبين في ستّمئة فارس ورجّالة، ويقال في أكثر من هذا العدد، فوجد كميلاً قد أوقع بالقوم واجتاحهم، فهنّاه بالظفر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لأتبعنّ‌ القوم، فإن لقيتهم لم يزدهم لقائي إلّا هلاكاً وفلاً، وإن لم ألقهم لم اثنّ‌ أعنّة الخيل حتّي أطأ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وطوي خبره عن أصحابه فلم يعلمهم أين يريد، فسار حتّي صار إلي جسر منبج فقطع الفرات، ووجّه خيله فأغارت ببعلبك وأرضها، وبلغ معاوية خبر شبيب، فوجّه حبيب بن مسلمة للقائه، فرجع شبيب فأغار علي نواحي الرقّة، فلم يدع للعثمانيّة بها ماشية إلّا استاقها، ولا خيلاً ولا سلاحاً إلّا أخذه، وكتب بذلك إلي علي حين انصرف نواحي نصيبين، فكتب إليه ينهاه عن أخذ مواشي الناس وأموالهم إلّا الخيل والسلاح الّذي يقاتلون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شبيباً لقد أبعد الغارة وعجّل الانتصار</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15869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الخوارج أربعون جريحاً، فأمر علي بإدخالهم الكوفة ومداواتهم،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بأىّ‌ البلاد شئتم</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15870</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عندنا من الأخبار عن علي بن أبي‌طالب رضى الله عنه أنّه لم</w:t>
      </w:r>
    </w:p>
    <w:p>
      <w:pPr>
        <w:pStyle w:val="BookText"/>
        <w:rPr/>
      </w:pPr>
      <w:r>
        <w:rPr>
          <w:rFonts w:ascii="Amiri" w:hAnsi="Amiri" w:eastAsia="Amiri" w:cs="Amiri"/>
          <w:color w:val="111111"/>
          <w:sz w:val="28"/>
          <w:sz w:val="28"/>
          <w:szCs w:val="28"/>
          <w:rtl w:val="true"/>
          <w:lang w:bidi="ar-SA"/>
        </w:rPr>
        <w:t>يقاتل قوماً قطّ‍‌ من أهل القبلة ممّن خالفه حتّي يدعوهم، وأنّه لم يتعرّض بعد قتالهم وظهوره عليهم لشيء من مواريثهم، ولا لنسائهم، ولا لذراريهم</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في‌قتال أهل الشرك وأهل البغي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الوليد بن عقبة علي أميرالمؤمنين عليه السلام مع ألف فارس فحمل عليه أميرالمؤمنين مع ألف فارس، فانهزم الوليد ومن معه ولم يتبعهم أميرالمؤمنين، وكذلك كان يفعل، فقال الأصبغ بن نباتة وصعصعة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كيف يكون لنا الفتح وإذا هزمناهم لم نقتلهم وإذا هزمونا قتلونا؟</w:t>
      </w:r>
    </w:p>
    <w:p>
      <w:pPr>
        <w:pStyle w:val="BookText"/>
        <w:rPr/>
      </w:pPr>
      <w:r>
        <w:rPr>
          <w:rFonts w:ascii="Amiri" w:hAnsi="Amiri" w:eastAsia="Amiri" w:cs="Amiri"/>
          <w:color w:val="111111"/>
          <w:sz w:val="28"/>
          <w:sz w:val="28"/>
          <w:szCs w:val="28"/>
          <w:rtl w:val="true"/>
          <w:lang w:bidi="ar-SA"/>
        </w:rPr>
        <w:t>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 يعمل بكتاب الله ولا بسنّة رسوله، ولست أنا كمعاوية، ولو كان عنده علم وعمل لما حاربني، والله بيني وبينه</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15872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منادي علي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يتبع مدبر، ولا يذفّف علي جريح، ولا يدخلوا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علي نفراً أن يحملوا الهودج من بين القتلي، وأمر محمّد بن أبي‌بكر وعمّاراً أن يضربا عليها قبّة، وجاء إليها أخوها محمّد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وصل إليك شيء من الجراح‌؟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أنت ذاك يا ابن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عليها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وإن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إليها علي بن أبي‌طالب أميرالمؤمنين مسلّماً،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وجوه الناس من الاُمراء والأعيان يسلّمون علي امّ‌المؤمنين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15873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منادي علي عليه السلام يخرج كلّ‌ يوم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يجهزنّ‌ علي جريح، ولا يتبعنّ‌ مولّ‌، ولا يسلبنّ‌ قتيل، ومن ألقي سلاحه فهو آمن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الحلم والصفح، فكان أحلم الناس عن ذنب، وأصفحهم عن مسيء، وقد ظهر صحّة ما قلناه يوم الجمل؛ حيث ظفر بمروان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أعدي الناس له، وأشدّهم 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عبدالله بن الزبير يشتمه علي رؤوس الأشهاد، وخطب يوم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الوغد اللئيم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حتّي شبّ‌ عبدالله، فظفر به يوم الجمل، فأخذه أسيراً، فصفح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ارينّك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 بسعيد بن العاص بعد وقعة الجمل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ولم يقل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علمتم ما كان من عائشة في أمره، فلمّا ظفر بها أكرمها، وبعث معها إلي المدينة عشرين امرأة من نساء عبدالقيس عمّمهنّ‌ بالعمائم وقلّدهنّ‌ بالسيوف، فلمّا كانت ببعض الطريق ذكرته بما لا يجوز أن يذكر به، وتأفّفت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ستري برجاله وجنده الّذين وكلهم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المدينة ألقي النساء عمائمهنّ‌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وحاربه أهل البصرة، وضربوا وجهه ووجوه أولاده بالسيوف، وشتموه ولعنوه، فلمّا ظفر بهم رفع السيف عنهم، ونادي مناديه في أقطار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يتبع مولّ‌، ولا يهجز علي جريح، ولا يقتل مستأسر، ومن ألقي سلاحه فهو آمن، ومن تحيّز إلي عسكر الإمام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أثقالهم، ولا سبي ذراريهم، ولا غنم شيئاً من أموالهم، ولو شاء أن يفعل كلّ‌ ذلك لفعل، ولكنّه أبي إلّا الصفح والعفو، وتقيّل سنّة رسول الله صلى الله عليه و آله يوم فتح مكّة، فإنّه عفا والأحقاد لم تبرد، والإساءة لم تنس</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ملك عسكر معاوية عليه الماء؛ وأحاطوا بشريعة الفرات؛ وقالت رؤساء الشام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بالعطش كما قتلوا عثمان عطشاً؛ سألهم علي عليه السلام وأصحابه أن يشرعوا لهم شرب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حتّي تموت ظمأ كما مات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عليه السلام أنّه الموت لا محالة تقدّم بأصحابه، وحمل علي عساكر معاوية حملات كثيفة، حتّي أزالهم</w:t>
      </w:r>
    </w:p>
    <w:p>
      <w:pPr>
        <w:pStyle w:val="BookText"/>
        <w:rPr/>
      </w:pPr>
      <w:r>
        <w:rPr>
          <w:rFonts w:ascii="Amiri" w:hAnsi="Amiri" w:eastAsia="Amiri" w:cs="Amiri"/>
          <w:color w:val="111111"/>
          <w:sz w:val="28"/>
          <w:sz w:val="28"/>
          <w:szCs w:val="28"/>
          <w:rtl w:val="true"/>
          <w:lang w:bidi="ar-SA"/>
        </w:rPr>
        <w:t>عن مراكزهم بعد قتل ذريع سقطت منه الرؤوس والأيدي، وملكوا عليهم الماء، وصار أصحاب معاوية في الفلاة، لا ماء لهم، فقال له أصحابه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يا أميرالمؤمنين كما منعوك، ولا تسقهم منه قطرة، واقتلهم بسيوف العطش، وخذهم قبضاً بالأيدي فلا حاجة لك إلي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اكافئهم بمثل فعلهم، أفسحوا لهم عن بعض الشريعة، ففي حدّ السيف ما يغني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إن نسبتها إلي الحلم والصفح فناهيك بها جمالاً وحسناً، وإن نسبتها إلي الدين والورع فأخلق بمثلها أن تصدر عن مثله عليه السلام</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في‌نسب أميرالمؤمنين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الكوفة ومعه أشراف الناس من أهل البصرة وغيرهم، فاستقبله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وأثني عليه وصلّي علي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مالك بن حبيب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لأري الهجر وسماع المكروه لهم قليلاً، والله لو أمرتنا لنقتلنّهم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المدي، وعدوت الحدّ، فأغرقت في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لبعض الغشم أبلغ في أمر ينوبك من مهادنة الأعادي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قضي الله، يا مال،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بال ذكر الغشم‌؟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والإسراف في القتل أن تقتل غير قاتلك، فقد نهي الله عنه، وذاك هو الغشم</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15876</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تزاحف الناس يوم الجمل والتقوا قال علي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يرمينّ‌ رجل منكم بسهم، ولا يطعن أحدكم فيهم برمح، حتّي أحدث إليكم، وحتّي يبدؤوكم بالقتال وبالقتل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أصحاب الجمل عسكر علي عليه السلام بالنبل رمياً شديداً متتابعاً، فضجّ‌ إليه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عقرتنا سهامهم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برجل إليه، وإنّه لفي فسطاط‍‌ له صغير،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أعذروا إلي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برجل آخر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أعذروا إلي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عبدالله بن بديل بن ورقاء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يحمل أخاه عبدالرحمان بن بديل، قد أصابه سهم فقتله، فوضعه بين يدي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أخي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استرجع علي عليه السلام، ودعا بدرع رسول الله صلى الله عليه و آله ذات الفضول فلبسها، فتدلّت بطنه فرفعها بيده، وقال لبعض أهله، فحزم وسطه بعمامة، وتقلّد ذاالفقار، ودفع إلي ابنه محمّد راية رسول الله صلى الله عليه و آله السوداء، وتعرف بالعقاب، وقال لحسن وحسين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دفعت الراية إلي أخيكما، وتركتكما لمكانكما من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واصفح مع الدولة تكن لك العاقبة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كانت شيمة رسول الله صلى الله عليه و آله، وشيمة علي عليه السلام، أمّا شيمة رسول الله صلى الله عليه و آله فظفر بمشركي مكّة وعفا عنهم، كما سبق القول فيه في عام الفتح، وأمّا علي عليه السلام فظفر بأصحاب الجمل وقد شقّوا عصا الإسلام عليه، وطعنوا فيه وفي خلافته، فعفا عنهم، مع علمه بأنّهم يفسدون عليه أمره فيما بعد، ويصيرون إلي معاوية، إمّا بأنفسهم أو بآرائهم ومكتوباتهم، وهذا أعظم من الصفح عن أهل مكّة؛ لأنّ‌ أهل مكّة لم يبق لهم لمّا فتحت فئة يتحيّزون إليها، ويفسدون الدين عندها</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15878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يقتل مدبراً، ولا يذفّف علي جريح، ولا يكشف ستراً، ولا يأخذ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لنا دماءهم، ويحرّم علينا أموالهم‌؟</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أمثالكم، من صفح عنّا فهو منّا ونحن منه، ومن لجّ‌ حتّي يصاب فقتاله منّي علي الصدر والنحر، وإنّ‌ لكم في خمسه 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تكلّمت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كتاب البشارة إلي عامله بالمدينة، وكان زياد ممّن اعتزل، فلمّا انجلت الحرب ذكره علي واستبطأه، فقال ابن أخيه عبدالرحمان بن أبي‌بكرة، وكان ورد مستأمناً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مستأمن يا أميرالمؤمنين‌؟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أمامي، فاهدني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تقاعدت وتربّصت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زياد، فقبل عذره، واستشاره في من يولّيه البصرة، وأراده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رجل من أهل بيتك يسكن إليه الناس، فإنّه أجدر أن يطمئنّوا إليه، وسأكفيه واُشير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فافترقا علي ابن عبّاس، وولّي زياداً الخراج وبيت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وجهّز علي عائشة لغرّة رجب سنة ستّ‌ وثلاثين بكلّ‌ شيء ينبغي لها، وأخرج معها كلّ‌ من نجا ممّن خرج معها إلّا من أحبّ‌ المقام، واختار من نساء البصرة المعروفات أربعين امرأة، وأمر أخاها محمّداً بالخروج معها، وخرج في تشييعها أميالاً، وسرّح بنيه معها يوماً</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تجارب الاُمم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علي‌في‌من قاتل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علي‌عائشة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مروان بن الحكم فتشفّع فيه الحسن والحسين عليه السلام، فأطلقه علي عليه السلام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يستعمل في حربه إلّا ما عدّله ووافق فيه الكتاب والسنّة، وكان معاوية يستعمل خلاف الكتاب والسنّة، ويستعمل جميع المكايد وجميع الخدع حلالها وحرامها، ويسير في الحرب سيرة ملك الهند إذا لاقي كسري، وخاقان إذا لاقي رتبيل، وفغفور إذا لاقي المهراج، وعلي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 بقتل حتّي يبدؤوكم، ولا تتبعوا مدبراً، ولا تجهزوا علي جريح، ولا تفتحوا باباً مغلقاً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يخرج مناديه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يسلبنّ‌ قتيل، ولا يتبع مدبر، ولا يجهز علي جريح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منادي علي يخرج كلّ‌ يوم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لاتجهزنّ‌ علي جريح، ولا تتبعنّ‌ مولّياً، ولا تسلبنّ‌ قتيلاً، ومن ألقي سلاحه فهو آمن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الجاحظ‍‌، الرسائل السياسيّة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ليس أدهي من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أبي‌الحديد في‌شرح نهج‌البلاغة </w:t>
      </w:r>
      <w:r>
        <w:rPr>
          <w:rFonts w:eastAsia="Amiri" w:cs="Amiri" w:ascii="Amiri" w:hAnsi="Amiri"/>
          <w:color w:val="111111"/>
          <w:sz w:val="28"/>
          <w:szCs w:val="28"/>
          <w:lang w:bidi="ar-SA"/>
        </w:rPr>
        <w:t>228/10</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 ربّه في‌العقد الفريد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كتاب العسجدة الثانية في‌الخلفاء وتواريخهم وأيّامهم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الزبير بن العوّام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 ربّه في‌العقد الفريد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كتاب العسجدة الثانية في‌الخلفاء وتواريخهم وأيّامهم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w:t>
      </w:r>
      <w:bookmarkStart w:id="1235" w:name="pg17040_185822"/>
    </w:p>
    <w:p>
      <w:pPr>
        <w:pStyle w:val="Heading4"/>
        <w:numPr>
          <w:ilvl w:val="3"/>
          <w:numId w:val="1"/>
        </w:numPr>
        <w:rPr/>
      </w:pPr>
      <w:bookmarkStart w:id="1236" w:name="__RefHeading___Toc6526294_3381743652"/>
      <w:bookmarkStart w:id="1237" w:name="_Toc487"/>
      <w:bookmarkEnd w:id="1235"/>
      <w:bookmarkEnd w:id="1236"/>
      <w:r>
        <w:rPr>
          <w:rtl w:val="true"/>
        </w:rPr>
        <w:t>الباب السابع</w:t>
      </w:r>
      <w:r>
        <w:rPr>
          <w:rtl w:val="true"/>
        </w:rPr>
        <w:t xml:space="preserve">: </w:t>
      </w:r>
      <w:r>
        <w:rPr>
          <w:rtl w:val="true"/>
        </w:rPr>
        <w:t>سياسته عليه السلام الأمنيّة</w:t>
      </w:r>
      <w:bookmarkEnd w:id="1237"/>
    </w:p>
    <w:p>
      <w:pPr>
        <w:pStyle w:val="Heading5"/>
        <w:numPr>
          <w:ilvl w:val="4"/>
          <w:numId w:val="1"/>
        </w:numPr>
        <w:rPr/>
      </w:pPr>
      <w:bookmarkStart w:id="1238" w:name="__RefHeading___Toc6526296_3381743652"/>
      <w:bookmarkStart w:id="1239" w:name="_Toc488"/>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من أعظم نعم الله تعالي علي عباده أمنيّة البلاد، فإنّها من النعم الّتي لا يعلم الناس قدرها إلّا بعد افتقادها، وهي من وظائف الحكومة، وقد صرّح بذلك أميرالمؤمنين علي بن أبي‌طالب عليه السلام في إحدي خطبه،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أنّه لم يكن الّذي كان منّا تنافساً في سلطان ولا التماس شيء من فضول الحطام، ولكن لنردّ المعالم من دينك ونظهر الإصلاح في بلادك، ويأمن المظلوم من عبادك، ويعمل بفرائضك وسنّتك وأحكامك</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في‌تأكّد وجوب الأمر بالمعروف والنهي‌عن المنكر، وتذكرة الخواصّ‌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في‌المختار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تعرف بالمنبريّة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هنا أهمّ‌ سياسته عليه السلام الأمنيّة في فروع</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6526298_3381743652"/>
      <w:bookmarkStart w:id="1241" w:name="_Toc489"/>
      <w:bookmarkEnd w:id="1240"/>
      <w:r>
        <w:rPr>
          <w:rtl w:val="true"/>
        </w:rPr>
        <w:t>الأوّل</w:t>
      </w:r>
      <w:r>
        <w:rPr>
          <w:rtl w:val="true"/>
        </w:rPr>
        <w:t xml:space="preserve">: </w:t>
      </w:r>
      <w:r>
        <w:rPr>
          <w:rtl w:val="true"/>
        </w:rPr>
        <w:t>الاستخبار وبثّ‌ العيون</w:t>
      </w:r>
      <w:bookmarkEnd w:id="1241"/>
    </w:p>
    <w:p>
      <w:pPr>
        <w:pStyle w:val="Heading6"/>
        <w:numPr>
          <w:ilvl w:val="5"/>
          <w:numId w:val="1"/>
        </w:numPr>
        <w:rPr/>
      </w:pPr>
      <w:bookmarkStart w:id="1242" w:name="__RefHeading___Toc6526300_3381743652"/>
      <w:bookmarkStart w:id="1243" w:name="_Toc490"/>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عثمان الحزامي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244" w:name="__RefHeading___Toc6526302_3381743652"/>
      <w:bookmarkStart w:id="1245" w:name="_Toc491"/>
      <w:bookmarkEnd w:id="1244"/>
      <w:r>
        <w:rPr/>
        <w:t>1</w:t>
      </w:r>
      <w:r>
        <w:rPr>
          <w:rtl w:val="true"/>
        </w:rPr>
        <w:t xml:space="preserve">. </w:t>
      </w:r>
      <w:r>
        <w:rPr>
          <w:rtl w:val="true"/>
        </w:rPr>
        <w:t>جندب الأزدي</w:t>
      </w:r>
      <w:bookmarkEnd w:id="1245"/>
    </w:p>
    <w:p>
      <w:pPr>
        <w:pStyle w:val="BookText"/>
        <w:rPr/>
      </w:pPr>
      <w:r>
        <w:rPr>
          <w:rFonts w:eastAsia="Times New Roman" w:cs="Times New Roman" w:ascii="Times New Roman" w:hAnsi="Times New Roman"/>
          <w:color w:val="111111"/>
          <w:sz w:val="28"/>
          <w:szCs w:val="28"/>
          <w:lang w:val="en-US" w:bidi="en-US"/>
        </w:rPr>
        <w:t>15883</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عن أبي‌مخنف،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كعب بن فقيم،</w:t>
      </w:r>
      <w:bookmarkStart w:id="1246" w:name="pg17040_185823"/>
    </w:p>
    <w:p>
      <w:pPr>
        <w:pStyle w:val="BookText"/>
        <w:rPr/>
      </w:pPr>
      <w:bookmarkEnd w:id="1246"/>
      <w:r>
        <w:rPr>
          <w:rFonts w:ascii="Amiri" w:hAnsi="Amiri" w:eastAsia="Amiri" w:cs="Amiri"/>
          <w:color w:val="111111"/>
          <w:sz w:val="28"/>
          <w:sz w:val="28"/>
          <w:szCs w:val="28"/>
          <w:rtl w:val="true"/>
          <w:lang w:bidi="ar-SA"/>
        </w:rPr>
        <w:t xml:space="preserve">عن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فقيم عمّ‌ الحارث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الظاهر أنّ‌ هذا هو الصواب، وكان موضعه في‌الأصل بياضاً، وبهامشه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في‌اُصول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ويؤيّده رواية ابن أبي‌الحديد في‌شرح نهج‌البلاغة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الثقفي‌في الغارات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قتل محمّد بن أبي‌بكر علي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وحدّثني‌محمّد بن عبدالله، عن المدائني، عن الحارث بن كعب بن عبدالله بن قعين، عن حبيب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إنّي‌لعند علي‌جالس إذ جاءه عبدالله بن معين وكعب بن عبدالله من قبل محمّد بن أبي‌بكر يستصرخانه قبل الوقعة،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مغايرات لفظي، ولا يخفي ما فيه من التصحيفات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يستصرخ من قبل محمّد بن أبي‌بكر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يومئذ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في الناس وقد 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الحجّاج بن غزيّة الأنصاري ثمّ‌ النجّاري قدم علي علي من مصر، وقدم عبدالرحمان بن شبيب الفزاري، فأمّا الفزاري فكان عينه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47" w:name="__RefHeading___Toc6526304_3381743652"/>
      <w:bookmarkStart w:id="1248" w:name="_Toc492"/>
      <w:bookmarkEnd w:id="1247"/>
      <w:r>
        <w:rPr/>
        <w:t>2</w:t>
      </w:r>
      <w:r>
        <w:rPr>
          <w:rtl w:val="true"/>
        </w:rPr>
        <w:t xml:space="preserve">. </w:t>
      </w:r>
      <w:r>
        <w:rPr>
          <w:rtl w:val="true"/>
        </w:rPr>
        <w:t>الضحّاك بن عثمان الحزامي</w:t>
      </w:r>
      <w:bookmarkEnd w:id="1248"/>
    </w:p>
    <w:p>
      <w:pPr>
        <w:pStyle w:val="BookText"/>
        <w:rPr/>
      </w:pPr>
      <w:r>
        <w:rPr>
          <w:rFonts w:eastAsia="Times New Roman" w:cs="Times New Roman" w:ascii="Times New Roman" w:hAnsi="Times New Roman"/>
          <w:color w:val="111111"/>
          <w:sz w:val="28"/>
          <w:szCs w:val="28"/>
          <w:lang w:val="en-US" w:bidi="en-US"/>
        </w:rPr>
        <w:t>15884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غزيّة الأنصاري ثمّ‌ النجّاري قدم علي علي بن أبي‌طالب من مصر، وقدم عبدالرحمان بن شبيب الفزاري عليه من الشام، وكان عينه بها</w:t>
      </w:r>
      <w:r>
        <w:rPr>
          <w:rFonts w:eastAsia="Amiri" w:cs="Amiri" w:ascii="Amiri" w:hAnsi="Amiri"/>
          <w:color w:val="111111"/>
          <w:sz w:val="28"/>
          <w:szCs w:val="28"/>
          <w:rtl w:val="true"/>
          <w:lang w:bidi="ar-SA"/>
        </w:rPr>
        <w:t>....</w:t>
      </w:r>
      <w:r>
        <w:rPr>
          <w:rStyle w:val="FootnoteAnchor"/>
          <w:rtl w:val="true"/>
        </w:rPr>
        <w:footnoteReference w:id="952"/>
      </w:r>
    </w:p>
    <w:p>
      <w:pPr>
        <w:pStyle w:val="Heading6"/>
        <w:numPr>
          <w:ilvl w:val="5"/>
          <w:numId w:val="1"/>
        </w:numPr>
        <w:rPr/>
      </w:pPr>
      <w:bookmarkStart w:id="1249" w:name="__RefHeading___Toc6526306_3381743652"/>
      <w:bookmarkStart w:id="1250" w:name="_Toc493"/>
      <w:bookmarkEnd w:id="1249"/>
      <w:r>
        <w:rPr/>
        <w:t>3</w:t>
      </w:r>
      <w:r>
        <w:rPr>
          <w:rtl w:val="true"/>
        </w:rPr>
        <w:t xml:space="preserve">. </w:t>
      </w:r>
      <w:r>
        <w:rPr>
          <w:rtl w:val="true"/>
        </w:rPr>
        <w:t>عمرو بن شمر</w:t>
      </w:r>
      <w:bookmarkEnd w:id="1250"/>
    </w:p>
    <w:p>
      <w:pPr>
        <w:pStyle w:val="BookText"/>
        <w:rPr/>
      </w:pPr>
      <w:r>
        <w:rPr>
          <w:rFonts w:eastAsia="Times New Roman" w:cs="Times New Roman" w:ascii="Times New Roman" w:hAnsi="Times New Roman"/>
          <w:color w:val="111111"/>
          <w:sz w:val="28"/>
          <w:szCs w:val="28"/>
          <w:lang w:val="en-US" w:bidi="en-US"/>
        </w:rPr>
        <w:t>15885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قال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علي عليه السلام خيلاً ليحبسوا عن معاوية مادّته، فبعث معاوية الضحّاك بن قيس الفهري في خيل إلي تلك الخيل فأزالوها، وجاءت عيون علي عليه السلام فأخبروه بما كان</w:t>
      </w:r>
      <w:r>
        <w:rPr>
          <w:rFonts w:eastAsia="Amiri" w:cs="Amiri" w:ascii="Amiri" w:hAnsi="Amiri"/>
          <w:color w:val="111111"/>
          <w:sz w:val="28"/>
          <w:szCs w:val="28"/>
          <w:rtl w:val="true"/>
          <w:lang w:bidi="ar-SA"/>
        </w:rPr>
        <w:t>....</w:t>
      </w:r>
      <w:r>
        <w:rPr>
          <w:rStyle w:val="FootnoteAnchor"/>
          <w:rtl w:val="true"/>
        </w:rPr>
        <w:footnoteReference w:id="953"/>
      </w:r>
      <w:bookmarkStart w:id="1251" w:name="pg17040_185824"/>
    </w:p>
    <w:p>
      <w:pPr>
        <w:pStyle w:val="Heading6"/>
        <w:numPr>
          <w:ilvl w:val="5"/>
          <w:numId w:val="1"/>
        </w:numPr>
        <w:rPr/>
      </w:pPr>
      <w:bookmarkStart w:id="1252" w:name="__RefHeading___Toc6526308_3381743652"/>
      <w:bookmarkStart w:id="1253" w:name="_Toc494"/>
      <w:bookmarkEnd w:id="1251"/>
      <w:bookmarkEnd w:id="1252"/>
      <w:r>
        <w:rPr/>
        <w:t>4</w:t>
      </w:r>
      <w:r>
        <w:rPr>
          <w:rtl w:val="true"/>
        </w:rPr>
        <w:t xml:space="preserve">. </w:t>
      </w:r>
      <w:r>
        <w:rPr>
          <w:rtl w:val="true"/>
        </w:rPr>
        <w:t>ما ورد مرسلاً</w:t>
      </w:r>
      <w:bookmarkEnd w:id="1253"/>
    </w:p>
    <w:p>
      <w:pPr>
        <w:pStyle w:val="BookText"/>
        <w:rPr/>
      </w:pPr>
      <w:r>
        <w:rPr>
          <w:rFonts w:eastAsia="Times New Roman" w:cs="Times New Roman" w:ascii="Times New Roman" w:hAnsi="Times New Roman"/>
          <w:color w:val="111111"/>
          <w:sz w:val="28"/>
          <w:szCs w:val="28"/>
          <w:lang w:val="en-US" w:bidi="en-US"/>
        </w:rPr>
        <w:t>15886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علي بن أبي‌طالب عين له بالشام فأخبره بخبر بسر،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قيس بن زرارة بن عمرو بن الحطيان الهمداني، وكان قيس هذا عيناً له بالشام يكتب إليه بالأخبار،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ورد عليه بخبر بسر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في أهل الشام أنّ‌ قيس بن سعد قد بايع معاوية بن أبي‌سفيان، فسرّحت عيون علي بن أبي‌طالب إليه بذلك، فلمّا أتاه ذلك أعظمه وأكبره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قدم عبدالله بن بديل بن ورقاء الخزاعي إلي الأنبار وأتبعه كتاباً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جندك فأقم بهم بالمكان الّذي أنت به، وإيّاك ومواقعة أحد من خيل العدّو حتّي أتقدّم عليك، وأذْكِ‌ العيون نحوهم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وليكن مع عيونك من السلاح ما يباشرون به القتال، ولتكن عيونك الشجعان من جندك، فإنّ‌ الجبان لا يأتيك بصحّة الأمر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زرارة بن عمر بن حظيان الهمداني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عيناً لعلي بن أبي‌طالب بالشام علي معاوية بن أبي‌سفيان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الثقفي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فشاع في الشام كلّها أنّ‌ قيساً صالح معاوية، وأتت عيون علي بن أبي‌طالب إليه بذلك، فأعظمه وأكبره وتعجّب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غارة بسر بن أبي‌أرطاة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553/4</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حديث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أذكي عليه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عليه الجواسيس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أميرالمؤمنين عليه السلام في‌الناس ومشاورته إيّاهم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396/49</w:t>
      </w:r>
      <w:r>
        <w:rPr>
          <w:rFonts w:ascii="Amiri" w:hAnsi="Amiri" w:eastAsia="Amiri" w:cs="Amiri"/>
          <w:color w:val="111111"/>
          <w:sz w:val="28"/>
          <w:sz w:val="28"/>
          <w:szCs w:val="28"/>
          <w:rtl w:val="true"/>
          <w:lang w:bidi="ar-SA"/>
        </w:rPr>
        <w:t xml:space="preserve">، ترجمة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قيس بن سعد بن عبادة الأنصاري رحمه الله مصر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1254" w:name="pg17040_185825"/>
    </w:p>
    <w:p>
      <w:pPr>
        <w:pStyle w:val="BookText"/>
        <w:rPr/>
      </w:pPr>
      <w:bookmarkEnd w:id="1254"/>
      <w:r>
        <w:rPr>
          <w:rFonts w:eastAsia="Times New Roman" w:cs="Times New Roman" w:ascii="Times New Roman" w:hAnsi="Times New Roman"/>
          <w:color w:val="111111"/>
          <w:sz w:val="28"/>
          <w:szCs w:val="28"/>
          <w:lang w:val="en-US" w:bidi="en-US"/>
        </w:rPr>
        <w:t>15891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مع معاوية رجل من حمير يقال له الحصين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يكاتب علي بن أبي‌طالب رضى الله عنه ويدلّه علي عورات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عدىّ‌ بن حاتم الطائي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عندي رجلاً لا يوازي به رجل، وهو يريد أن يزور ابن عمّه حابس بن سعد الطائي بالشام، فلو أمرناه أن يلقي معاوية لعلّه أن يكسره ويكسر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عدىّ‌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 الرجل خفاف بن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علي ابن عمّه حابس بن سعد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وحابس سيّد طيئ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 خفاف حابساً أنّه شهد عثمان بالمدينة، وسار مع علي إلي الكوفة، وكان لخفاف لسان وهيئة وشعر، فغدا حابس بخفاف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عمّ‌ لي قدم الكوفة مع علي، وشهد عثمان بالمدينة،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حدّثنا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حابس، إنّي لأظنّ‌ عيناً لعلي، أخرجه عنك لئلّا يفسد علينا أهل الشام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55" w:name="__RefHeading___Toc6526310_3381743652"/>
      <w:bookmarkStart w:id="1256" w:name="_Toc495"/>
      <w:bookmarkEnd w:id="1255"/>
      <w:r>
        <w:rPr>
          <w:rtl w:val="true"/>
        </w:rPr>
        <w:t>الثاني</w:t>
      </w:r>
      <w:r>
        <w:rPr>
          <w:rtl w:val="true"/>
        </w:rPr>
        <w:t xml:space="preserve">: </w:t>
      </w:r>
      <w:r>
        <w:rPr>
          <w:rtl w:val="true"/>
        </w:rPr>
        <w:t>بناؤه للسجن، وأنّه أوّل من بناه في الإسلام</w:t>
      </w:r>
      <w:bookmarkEnd w:id="1256"/>
    </w:p>
    <w:p>
      <w:pPr>
        <w:pStyle w:val="Heading6"/>
        <w:numPr>
          <w:ilvl w:val="5"/>
          <w:numId w:val="1"/>
        </w:numPr>
        <w:rPr/>
      </w:pPr>
      <w:bookmarkStart w:id="1257" w:name="__RefHeading___Toc6526312_3381743652"/>
      <w:bookmarkStart w:id="1258" w:name="_Toc496"/>
      <w:bookmarkEnd w:id="1257"/>
      <w:r>
        <w:rPr>
          <w:rtl w:val="true"/>
        </w:rPr>
        <w:t>اشارة</w:t>
      </w:r>
      <w:bookmarkEnd w:id="12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أبي‌حيّان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ذكر ما جري من المناظرة بين أبي‌نوح وذي‌الكلاع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نحوه ابن قتيبة في‌الإمامة والسياسة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قدوم ابن عمّ‌ عدىّ‌ بن حاتم الشام، وابن أعثم في‌الفتوح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خبر الطائي‌مع معاوية</w:t>
      </w:r>
      <w:r>
        <w:rPr>
          <w:rFonts w:eastAsia="Amiri" w:cs="Amiri" w:ascii="Amiri" w:hAnsi="Amiri"/>
          <w:color w:val="111111"/>
          <w:sz w:val="28"/>
          <w:szCs w:val="28"/>
          <w:rtl w:val="true"/>
          <w:lang w:bidi="ar-SA"/>
        </w:rPr>
        <w:t>.</w:t>
      </w:r>
      <w:bookmarkStart w:id="1259" w:name="pg17040_185826"/>
    </w:p>
    <w:p>
      <w:pPr>
        <w:pStyle w:val="BookText"/>
        <w:rPr/>
      </w:pPr>
      <w:bookmarkEnd w:id="12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أبوحيّان التيمي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جرير بن عبدالحميد، عن أبي‌حيّان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علي سجناً من قصب وسمّاه نافعاً، ثمّ‌ بناه بلبن،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تراني‌كيّساً مكيّسا بنيت بعد نافع مخيّسا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سجناً حصيناً وأميراً كيّسا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60" w:name="__RefHeading___Toc6526314_3381743652"/>
      <w:bookmarkStart w:id="1261" w:name="_Toc497"/>
      <w:bookmarkEnd w:id="1260"/>
      <w:r>
        <w:rPr/>
        <w:t>2</w:t>
      </w:r>
      <w:r>
        <w:rPr>
          <w:rtl w:val="true"/>
        </w:rPr>
        <w:t xml:space="preserve">. </w:t>
      </w:r>
      <w:r>
        <w:rPr>
          <w:rtl w:val="true"/>
        </w:rPr>
        <w:t>مجمع</w:t>
      </w:r>
      <w:bookmarkEnd w:id="1261"/>
    </w:p>
    <w:p>
      <w:pPr>
        <w:pStyle w:val="BookText"/>
        <w:rPr/>
      </w:pPr>
      <w:r>
        <w:rPr>
          <w:rFonts w:eastAsia="Times New Roman" w:cs="Times New Roman" w:ascii="Times New Roman" w:hAnsi="Times New Roman"/>
          <w:color w:val="111111"/>
          <w:sz w:val="28"/>
          <w:szCs w:val="28"/>
          <w:lang w:val="en-US" w:bidi="en-US"/>
        </w:rPr>
        <w:t>15894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عبيد، عن أبي‌حيّان، عن مجمع،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علي سجناً فسمّاه نافعاً، ثمّ‌ بدا له فكسره وبني أحصن منه، ثمّ‌ قال بيت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 مكيّسا بنيت بعد نافع مخيّسا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62" w:name="__RefHeading___Toc6526316_3381743652"/>
      <w:bookmarkStart w:id="1263" w:name="_Toc498"/>
      <w:bookmarkEnd w:id="1262"/>
      <w:r>
        <w:rPr/>
        <w:t>3</w:t>
      </w:r>
      <w:r>
        <w:rPr>
          <w:rtl w:val="true"/>
        </w:rPr>
        <w:t xml:space="preserve">. </w:t>
      </w:r>
      <w:r>
        <w:rPr>
          <w:rtl w:val="true"/>
        </w:rPr>
        <w:t>ما ورد مرسلاً</w:t>
      </w:r>
      <w:bookmarkEnd w:id="1263"/>
    </w:p>
    <w:p>
      <w:pPr>
        <w:pStyle w:val="BookText"/>
        <w:rPr/>
      </w:pPr>
      <w:r>
        <w:rPr>
          <w:rFonts w:eastAsia="Times New Roman" w:cs="Times New Roman" w:ascii="Times New Roman" w:hAnsi="Times New Roman"/>
          <w:color w:val="111111"/>
          <w:sz w:val="28"/>
          <w:szCs w:val="28"/>
          <w:lang w:val="en-US" w:bidi="en-US"/>
        </w:rPr>
        <w:t>15895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أنّه بني سجناً فسمّاه المخيّس،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بعد نافع مخيّسا باباً حصيناً وأميناً كيّسا</w:t>
      </w:r>
    </w:p>
    <w:p>
      <w:pPr>
        <w:pStyle w:val="BookText"/>
        <w:rPr/>
      </w:pP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حبس كان له من قصب، هرب منه طائفة من المحبّسين، فبني هذا من مدر وسمّاه المخيّس، وتفتح ياؤه وتكسر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سجن كان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والمُخَيَّس السجن؛ لأنّه يُخَيِّس المحبوسين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التذليل، وبه سمّي سجن الحجّاج مُخَيَّساً،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سجن بالكوفة بناه 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26025</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علي أنّه بني حبساً وسمّاه المُخَيَّس؛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تراني‌كيّساً مكيّسا بنيت بعد نافع مخيّسا</w:t>
      </w:r>
    </w:p>
    <w:p>
      <w:pPr>
        <w:pStyle w:val="BookText"/>
        <w:rPr/>
      </w:pPr>
      <w:r>
        <w:rPr>
          <w:rFonts w:ascii="Amiri" w:hAnsi="Amiri" w:eastAsia="Amiri" w:cs="Amiri"/>
          <w:color w:val="111111"/>
          <w:sz w:val="28"/>
          <w:sz w:val="28"/>
          <w:szCs w:val="28"/>
          <w:rtl w:val="true"/>
          <w:lang w:bidi="ar-SA"/>
        </w:rPr>
        <w:t>باباً كبيراً وأميناً كيّسا</w:t>
      </w:r>
    </w:p>
    <w:p>
      <w:pPr>
        <w:pStyle w:val="BookText"/>
        <w:rPr/>
      </w:pP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بالكوفة كان غير مستوثق البناء، وكان من قصب فكان المحبوسون يهربون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نقب واُفلت منه المحبّسون فهدمه علي رضى الله عنه وبني المخيّس لهم من مدر</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وفتح ثانيه وكسر الياء اخت الواو بعدها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بناه علي بالكوفة، وكان له قبل سجن يسمّي نافعاً، ولم يكن مستوثق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المسجونون يخرجون منه، فهدمه وبني مخيّساً،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تراني‌كيّساً مكيّسا بنيت بعد نافع مخيّسا</w:t>
      </w:r>
    </w:p>
    <w:p>
      <w:pPr>
        <w:pStyle w:val="BookText"/>
        <w:rPr/>
      </w:pPr>
      <w:r>
        <w:rPr>
          <w:rFonts w:ascii="Amiri" w:hAnsi="Amiri" w:eastAsia="Amiri" w:cs="Amiri"/>
          <w:color w:val="111111"/>
          <w:sz w:val="28"/>
          <w:sz w:val="28"/>
          <w:szCs w:val="28"/>
          <w:rtl w:val="true"/>
          <w:lang w:bidi="ar-SA"/>
        </w:rPr>
        <w:t>حصناً حصيناً وأميراً كيّسا</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15898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بعدها عين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سجن بالكوفة، كان علي بن أبي‌طالب رضى الله عنه بناه من قصب، فنقبه اللصوص، فبني سجناً من مدر وحجر وسمّاه مخيّساً،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رواه قوم نافعاً بالنون، ورواه آخرون يافعاً بالياء، وكلاهما صحيح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رضى الله عنه لمّا بني مخيّساً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تراني‌كيّساً مكيّسا بنيت بعد نافع مخيّسا</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15899</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بني سجناً من قصب فسمّاه مانعاً، فنقبه اللصوص، ثمّ‌ بني سجناً من مدر فسمّاه مخيّساً، ثمّ‌ قال</w:t>
      </w:r>
      <w:r>
        <w:rPr>
          <w:rFonts w:eastAsia="Amiri" w:cs="Amiri" w:ascii="Amiri" w:hAnsi="Amiri"/>
          <w:color w:val="111111"/>
          <w:sz w:val="28"/>
          <w:szCs w:val="28"/>
          <w:rtl w:val="true"/>
          <w:lang w:bidi="ar-SA"/>
        </w:rPr>
        <w:t>:</w:t>
      </w:r>
      <w:bookmarkStart w:id="1264" w:name="pg17040_185828"/>
    </w:p>
    <w:p>
      <w:pPr>
        <w:pStyle w:val="BookText"/>
        <w:rPr/>
      </w:pPr>
      <w:bookmarkEnd w:id="1264"/>
      <w:r>
        <w:rPr>
          <w:rFonts w:ascii="Amiri" w:hAnsi="Amiri" w:eastAsia="Amiri" w:cs="Amiri"/>
          <w:color w:val="111111"/>
          <w:sz w:val="28"/>
          <w:sz w:val="28"/>
          <w:szCs w:val="28"/>
          <w:rtl w:val="true"/>
          <w:lang w:bidi="ar-SA"/>
        </w:rPr>
        <w:t>أما تراني‌كيّساً مكيّساً بنيت بعد نافع مخيّساً</w:t>
      </w:r>
    </w:p>
    <w:p>
      <w:pPr>
        <w:pStyle w:val="BookText"/>
        <w:rPr/>
      </w:pPr>
      <w:r>
        <w:rPr>
          <w:rFonts w:ascii="Amiri" w:hAnsi="Amiri" w:eastAsia="Amiri" w:cs="Amiri"/>
          <w:color w:val="111111"/>
          <w:sz w:val="28"/>
          <w:sz w:val="28"/>
          <w:szCs w:val="28"/>
          <w:rtl w:val="true"/>
          <w:lang w:bidi="ar-SA"/>
        </w:rPr>
        <w:t>باباً حصيناً وأميناً كيّساً</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التخييس وهو التذليل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بني السجن في الإسلام علي بن أبي‌طالب، وكانت الخلفاء قبله يحبسون في الآبار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65" w:name="__RefHeading___Toc6526318_3381743652"/>
      <w:bookmarkStart w:id="1266" w:name="_Toc499"/>
      <w:bookmarkEnd w:id="1265"/>
      <w:r>
        <w:rPr>
          <w:rtl w:val="true"/>
        </w:rPr>
        <w:t>الثالث</w:t>
      </w:r>
      <w:r>
        <w:rPr>
          <w:rtl w:val="true"/>
        </w:rPr>
        <w:t xml:space="preserve">: </w:t>
      </w:r>
      <w:r>
        <w:rPr>
          <w:rtl w:val="true"/>
        </w:rPr>
        <w:t>إجلاء المتآمرين والمفسدين أو حبسهم</w:t>
      </w:r>
      <w:bookmarkEnd w:id="1266"/>
    </w:p>
    <w:p>
      <w:pPr>
        <w:pStyle w:val="Heading6"/>
        <w:numPr>
          <w:ilvl w:val="5"/>
          <w:numId w:val="1"/>
        </w:numPr>
        <w:rPr/>
      </w:pPr>
      <w:bookmarkStart w:id="1267" w:name="__RefHeading___Toc6526320_3381743652"/>
      <w:bookmarkStart w:id="1268" w:name="_Toc500"/>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 بن خليفة </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6526322_3381743652"/>
      <w:bookmarkStart w:id="1270" w:name="_Toc501"/>
      <w:bookmarkEnd w:id="1269"/>
      <w:r>
        <w:rPr/>
        <w:t>1</w:t>
      </w:r>
      <w:r>
        <w:rPr>
          <w:rtl w:val="true"/>
        </w:rPr>
        <w:t xml:space="preserve">. </w:t>
      </w:r>
      <w:r>
        <w:rPr>
          <w:rtl w:val="true"/>
        </w:rPr>
        <w:t>عبدالملك بن عمير</w:t>
      </w:r>
      <w:bookmarkEnd w:id="1270"/>
    </w:p>
    <w:p>
      <w:pPr>
        <w:pStyle w:val="BookText"/>
        <w:rPr/>
      </w:pPr>
      <w:r>
        <w:rPr>
          <w:rFonts w:eastAsia="Times New Roman" w:cs="Times New Roman" w:ascii="Times New Roman" w:hAnsi="Times New Roman"/>
          <w:color w:val="111111"/>
          <w:sz w:val="28"/>
          <w:szCs w:val="28"/>
          <w:lang w:val="en-US" w:bidi="en-US"/>
        </w:rPr>
        <w:t>15901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بن المهاجر، عن عبدالملك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إذا كان في القبيلة أو القوم الرجل الداعر</w:t>
      </w:r>
      <w:r>
        <w:rPr>
          <w:rStyle w:val="FootnoteAnchor"/>
          <w:rtl w:val="true"/>
        </w:rPr>
        <w:footnoteReference w:id="958"/>
      </w:r>
      <w:r>
        <w:rPr>
          <w:rFonts w:ascii="Amiri" w:hAnsi="Amiri" w:eastAsia="Amiri" w:cs="Amiri"/>
          <w:color w:val="111111"/>
          <w:sz w:val="28"/>
          <w:sz w:val="28"/>
          <w:szCs w:val="28"/>
          <w:rtl w:val="true"/>
          <w:lang w:bidi="ar-SA"/>
        </w:rPr>
        <w:t>حبسه، فإن كان له مال أنفق عليه من ماله، وإن لم يكن له مال أنفق عليه من بيت مال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عنهم شرّه وينفق عليه من بيت مالهم</w:t>
      </w:r>
      <w:r>
        <w:rPr>
          <w:rFonts w:eastAsia="Amiri" w:cs="Amiri" w:ascii="Amiri" w:hAnsi="Amiri"/>
          <w:color w:val="111111"/>
          <w:sz w:val="28"/>
          <w:szCs w:val="28"/>
          <w:rtl w:val="true"/>
          <w:lang w:bidi="ar-SA"/>
        </w:rPr>
        <w:t>.</w:t>
      </w:r>
      <w:r>
        <w:rPr>
          <w:rStyle w:val="FootnoteAnchor"/>
          <w:rtl w:val="true"/>
        </w:rPr>
        <w:footnoteReference w:id="959"/>
      </w:r>
    </w:p>
    <w:p>
      <w:pPr>
        <w:pStyle w:val="Heading6"/>
        <w:numPr>
          <w:ilvl w:val="5"/>
          <w:numId w:val="1"/>
        </w:numPr>
        <w:rPr/>
      </w:pPr>
      <w:bookmarkStart w:id="1271" w:name="__RefHeading___Toc6526324_3381743652"/>
      <w:bookmarkStart w:id="1272" w:name="_Toc502"/>
      <w:bookmarkEnd w:id="1271"/>
      <w:r>
        <w:rPr/>
        <w:t>2</w:t>
      </w:r>
      <w:r>
        <w:rPr>
          <w:rtl w:val="true"/>
        </w:rPr>
        <w:t xml:space="preserve">. </w:t>
      </w:r>
      <w:r>
        <w:rPr>
          <w:rtl w:val="true"/>
        </w:rPr>
        <w:t>المحلّ‌ بن خليفة</w:t>
      </w:r>
      <w:bookmarkEnd w:id="1272"/>
    </w:p>
    <w:p>
      <w:pPr>
        <w:pStyle w:val="BookText"/>
        <w:rPr/>
      </w:pPr>
      <w:r>
        <w:rPr>
          <w:rFonts w:eastAsia="Times New Roman" w:cs="Times New Roman" w:ascii="Times New Roman" w:hAnsi="Times New Roman"/>
          <w:color w:val="111111"/>
          <w:sz w:val="28"/>
          <w:szCs w:val="28"/>
          <w:lang w:val="en-US" w:bidi="en-US"/>
        </w:rPr>
        <w:t>15902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عن مجاهد، عن المحلّ‌ بن خليفة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منهم من بني‌سدوس يقال له العيزار بن الأخنس؛ كان يري رأي</w:t>
      </w:r>
      <w:bookmarkStart w:id="1273" w:name="pg17040_185829"/>
    </w:p>
    <w:p>
      <w:pPr>
        <w:pStyle w:val="BookText"/>
        <w:rPr/>
      </w:pPr>
      <w:bookmarkEnd w:id="1273"/>
      <w:r>
        <w:rPr>
          <w:rFonts w:ascii="Amiri" w:hAnsi="Amiri" w:eastAsia="Amiri" w:cs="Amiri"/>
          <w:color w:val="111111"/>
          <w:sz w:val="28"/>
          <w:sz w:val="28"/>
          <w:szCs w:val="28"/>
          <w:rtl w:val="true"/>
          <w:lang w:bidi="ar-SA"/>
        </w:rPr>
        <w:t>الخوارج، خرج إليهم، فاستقبل وراء المدائن عدىّ‌ بن حاتم ومعه الأسود بن قيس والأسود بن يزيد المراديّان، فقال له العيزار حين 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سالم غانم، أم ظالم آثم‌؟ فقال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سالم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المراديّان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هذا إلّا لشرّ في نفسك، وإنّك لنعرفك يا عيزار برأي القوم، فلا تفارقنا حتّي نذهب بك إلي أميرالمؤمنين فنخبره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بأوشك أن جاء علي فأخبراه خبره،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يري رأي القوم، قد عرفناه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لنا دمه، ولكنّا نحبسه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عدىّ‌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ادفعه إلىّ‌ وأنا أضمن إلّا يأتيك من قبله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من خبر الخوارج</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6526326_3381743652"/>
      <w:bookmarkStart w:id="1275" w:name="_Toc503"/>
      <w:bookmarkEnd w:id="1274"/>
      <w:r>
        <w:rPr/>
        <w:t>3</w:t>
      </w:r>
      <w:r>
        <w:rPr>
          <w:rtl w:val="true"/>
        </w:rPr>
        <w:t xml:space="preserve">. </w:t>
      </w:r>
      <w:r>
        <w:rPr>
          <w:rtl w:val="true"/>
        </w:rPr>
        <w:t>ما ورد مرسلاً</w:t>
      </w:r>
      <w:bookmarkEnd w:id="1275"/>
    </w:p>
    <w:p>
      <w:pPr>
        <w:pStyle w:val="BookText"/>
        <w:rPr/>
      </w:pPr>
      <w:r>
        <w:rPr>
          <w:rFonts w:eastAsia="Times New Roman" w:cs="Times New Roman" w:ascii="Times New Roman" w:hAnsi="Times New Roman"/>
          <w:color w:val="111111"/>
          <w:sz w:val="28"/>
          <w:szCs w:val="28"/>
          <w:lang w:val="en-US" w:bidi="en-US"/>
        </w:rPr>
        <w:t>15903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عمران بن الحصين كان من المنحرفين عنه عليه السلام، وأنّ‌ عليّاً سيّره إلي المدائن؛ وذلك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علي فلا أدري ما موته، وإن قتل فعسي أنّي إن قتل رجوت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76" w:name="__RefHeading___Toc6526328_3381743652"/>
      <w:bookmarkStart w:id="1277" w:name="_Toc504"/>
      <w:bookmarkEnd w:id="1276"/>
      <w:r>
        <w:rPr>
          <w:rtl w:val="true"/>
        </w:rPr>
        <w:t>الرابع</w:t>
      </w:r>
      <w:r>
        <w:rPr>
          <w:rtl w:val="true"/>
        </w:rPr>
        <w:t xml:space="preserve">: </w:t>
      </w:r>
      <w:r>
        <w:rPr>
          <w:rtl w:val="true"/>
        </w:rPr>
        <w:t>تأسيس شرطة الخميس</w:t>
      </w:r>
      <w:bookmarkEnd w:id="127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شرطة الخميس</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سمّي‌به لأنّه مقسوم بخمسة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والسابقة، والميمنة، والميسرة، والقلب،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تخمّس فيه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15904</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أحمد بن شبّويه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bookmarkStart w:id="1278" w:name="pg17040_185830"/>
    </w:p>
    <w:p>
      <w:pPr>
        <w:pStyle w:val="BookText"/>
        <w:rPr/>
      </w:pPr>
      <w:bookmarkEnd w:id="1278"/>
      <w:r>
        <w:rPr>
          <w:rFonts w:ascii="Amiri" w:hAnsi="Amiri" w:eastAsia="Amiri" w:cs="Amiri"/>
          <w:color w:val="111111"/>
          <w:sz w:val="28"/>
          <w:sz w:val="28"/>
          <w:szCs w:val="28"/>
          <w:rtl w:val="true"/>
          <w:lang w:bidi="ar-SA"/>
        </w:rPr>
        <w:t>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عن يونس،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علي عليه السلام قيس بن سعد علي مقدّمته من أهل العراق إلي قِبَل أذربيجان وعلي أرضها وشرطة الخميس الّذي ابتدعه من العرب، وكانوا أربعين ألفاً، بايعوا عليّاً عليه السلام علي الموت، ولم يزل قيس يدارئ ذلك البعث حتّي قتل علي عليه السلام</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بيعة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الجيش</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6526330_3381743652"/>
      <w:bookmarkStart w:id="1280" w:name="_Toc505"/>
      <w:bookmarkEnd w:id="1279"/>
      <w:r>
        <w:rPr>
          <w:rtl w:val="true"/>
        </w:rPr>
        <w:t>الخامس</w:t>
      </w:r>
      <w:r>
        <w:rPr>
          <w:rtl w:val="true"/>
        </w:rPr>
        <w:t xml:space="preserve">: </w:t>
      </w:r>
      <w:r>
        <w:rPr>
          <w:rtl w:val="true"/>
        </w:rPr>
        <w:t>امتناعه عليه السلام من حراسته الحرّاس</w:t>
      </w:r>
      <w:bookmarkEnd w:id="1280"/>
    </w:p>
    <w:p>
      <w:pPr>
        <w:pStyle w:val="Heading6"/>
        <w:numPr>
          <w:ilvl w:val="5"/>
          <w:numId w:val="1"/>
        </w:numPr>
        <w:rPr/>
      </w:pPr>
      <w:bookmarkStart w:id="1281" w:name="__RefHeading___Toc6526332_3381743652"/>
      <w:bookmarkStart w:id="1282" w:name="_Toc506"/>
      <w:bookmarkEnd w:id="1281"/>
      <w:r>
        <w:rPr>
          <w:rtl w:val="true"/>
        </w:rPr>
        <w:t>اشارة</w:t>
      </w:r>
      <w:bookmarkEnd w:id="12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أبي‌كثير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أبي‌مجلز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Heading6"/>
        <w:numPr>
          <w:ilvl w:val="5"/>
          <w:numId w:val="1"/>
        </w:numPr>
        <w:rPr/>
      </w:pPr>
      <w:bookmarkStart w:id="1283" w:name="__RefHeading___Toc6526334_3381743652"/>
      <w:bookmarkStart w:id="1284" w:name="_Toc507"/>
      <w:bookmarkEnd w:id="1283"/>
      <w:r>
        <w:rPr/>
        <w:t>1</w:t>
      </w:r>
      <w:r>
        <w:rPr>
          <w:rtl w:val="true"/>
        </w:rPr>
        <w:t xml:space="preserve">. </w:t>
      </w:r>
      <w:r>
        <w:rPr>
          <w:rtl w:val="true"/>
        </w:rPr>
        <w:t>سفيان بن عيينة</w:t>
      </w:r>
      <w:bookmarkEnd w:id="1284"/>
    </w:p>
    <w:p>
      <w:pPr>
        <w:pStyle w:val="BookText"/>
        <w:rPr/>
      </w:pPr>
      <w:r>
        <w:rPr>
          <w:rFonts w:eastAsia="Times New Roman" w:cs="Times New Roman" w:ascii="Times New Roman" w:hAnsi="Times New Roman"/>
          <w:color w:val="111111"/>
          <w:sz w:val="28"/>
          <w:szCs w:val="28"/>
          <w:lang w:val="en-US" w:bidi="en-US"/>
        </w:rPr>
        <w:t>15905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رضى الله عنه يخرج بالليل إلي المسجد، فقال اناس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نخشي أن يصيبه بعض عدوّه، ولكن تعالوا نحرسه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ذات ليلة فإذا هو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فكتمناه، فعزم علينا،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تحرسوني من أهل السماء أو من أهل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يقضي في الأرض حتّي يقضي في السماء</w:t>
      </w:r>
      <w:r>
        <w:rPr>
          <w:rFonts w:eastAsia="Amiri" w:cs="Amiri" w:ascii="Amiri" w:hAnsi="Amiri"/>
          <w:color w:val="111111"/>
          <w:sz w:val="28"/>
          <w:szCs w:val="28"/>
          <w:rtl w:val="true"/>
          <w:lang w:bidi="ar-SA"/>
        </w:rPr>
        <w:t>.</w:t>
      </w:r>
      <w:r>
        <w:rPr>
          <w:rStyle w:val="FootnoteAnchor"/>
          <w:rtl w:val="true"/>
        </w:rPr>
        <w:footnoteReference w:id="963"/>
      </w:r>
    </w:p>
    <w:p>
      <w:pPr>
        <w:pStyle w:val="Heading6"/>
        <w:numPr>
          <w:ilvl w:val="5"/>
          <w:numId w:val="1"/>
        </w:numPr>
        <w:rPr/>
      </w:pPr>
      <w:bookmarkStart w:id="1285" w:name="__RefHeading___Toc6526336_3381743652"/>
      <w:bookmarkStart w:id="1286" w:name="_Toc508"/>
      <w:bookmarkEnd w:id="1285"/>
      <w:r>
        <w:rPr/>
        <w:t>2</w:t>
      </w:r>
      <w:r>
        <w:rPr>
          <w:rtl w:val="true"/>
        </w:rPr>
        <w:t xml:space="preserve">. </w:t>
      </w:r>
      <w:r>
        <w:rPr>
          <w:rtl w:val="true"/>
        </w:rPr>
        <w:t>أبومجلز</w:t>
      </w:r>
      <w:bookmarkEnd w:id="1286"/>
    </w:p>
    <w:p>
      <w:pPr>
        <w:pStyle w:val="BookText"/>
        <w:rPr/>
      </w:pPr>
      <w:r>
        <w:rPr>
          <w:rFonts w:eastAsia="Times New Roman" w:cs="Times New Roman" w:ascii="Times New Roman" w:hAnsi="Times New Roman"/>
          <w:color w:val="111111"/>
          <w:sz w:val="28"/>
          <w:szCs w:val="28"/>
          <w:lang w:val="en-US" w:bidi="en-US"/>
        </w:rPr>
        <w:t>15906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أبي‌حفصة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من مراد إلي علي وهو يصلّي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من مراد يريدون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رجل ملكين يحفظانه ممّا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القدر</w:t>
      </w:r>
      <w:bookmarkStart w:id="1287" w:name="pg17040_185831"/>
    </w:p>
    <w:p>
      <w:pPr>
        <w:pStyle w:val="BookText"/>
        <w:rPr/>
      </w:pPr>
      <w:bookmarkEnd w:id="1287"/>
      <w:r>
        <w:rPr>
          <w:rFonts w:ascii="Amiri" w:hAnsi="Amiri" w:eastAsia="Amiri" w:cs="Amiri"/>
          <w:color w:val="111111"/>
          <w:sz w:val="28"/>
          <w:sz w:val="28"/>
          <w:szCs w:val="28"/>
          <w:rtl w:val="true"/>
          <w:lang w:bidi="ar-SA"/>
        </w:rPr>
        <w:t>خلّيا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الأجل جنّة حصينة</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ابن سعد في‌الطبقات الكبري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عبدالرحمان بن ملجم وبيعة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في‌تاريخ مدينة دمشق </w:t>
      </w:r>
      <w:r>
        <w:rPr>
          <w:rFonts w:eastAsia="Amiri" w:cs="Amiri" w:ascii="Amiri" w:hAnsi="Amiri"/>
          <w:color w:val="111111"/>
          <w:sz w:val="28"/>
          <w:szCs w:val="28"/>
          <w:lang w:bidi="ar-SA"/>
        </w:rPr>
        <w:t>544/42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ابن الجوزي‌في‌تذكرة الخواصّ‌ </w:t>
      </w: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في‌ذكر وفاته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الجوزي‌في‌صفة الصفوة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مقتله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6526338_3381743652"/>
      <w:bookmarkStart w:id="1289" w:name="_Toc509"/>
      <w:bookmarkEnd w:id="1288"/>
      <w:r>
        <w:rPr/>
        <w:t>3</w:t>
      </w:r>
      <w:r>
        <w:rPr>
          <w:rtl w:val="true"/>
        </w:rPr>
        <w:t xml:space="preserve">. </w:t>
      </w:r>
      <w:r>
        <w:rPr>
          <w:rtl w:val="true"/>
        </w:rPr>
        <w:t>يحيي بن أبي‌كثير</w:t>
      </w:r>
      <w:bookmarkEnd w:id="1289"/>
    </w:p>
    <w:p>
      <w:pPr>
        <w:pStyle w:val="BookText"/>
        <w:rPr/>
      </w:pPr>
      <w:r>
        <w:rPr>
          <w:rFonts w:eastAsia="Times New Roman" w:cs="Times New Roman" w:ascii="Times New Roman" w:hAnsi="Times New Roman"/>
          <w:color w:val="111111"/>
          <w:sz w:val="28"/>
          <w:szCs w:val="28"/>
          <w:lang w:val="en-US" w:bidi="en-US"/>
        </w:rPr>
        <w:t>15907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أبي‌كثير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نحرسك‌؟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امرء أجلُه</w:t>
      </w:r>
      <w:r>
        <w:rPr>
          <w:rFonts w:eastAsia="Amiri" w:cs="Amiri" w:ascii="Amiri" w:hAnsi="Amiri"/>
          <w:color w:val="111111"/>
          <w:sz w:val="28"/>
          <w:szCs w:val="28"/>
          <w:rtl w:val="true"/>
          <w:lang w:bidi="ar-SA"/>
        </w:rPr>
        <w:t>.</w:t>
      </w:r>
      <w:r>
        <w:rPr>
          <w:rStyle w:val="FootnoteAnchor"/>
          <w:rtl w:val="true"/>
        </w:rPr>
        <w:footnoteReference w:id="965"/>
      </w:r>
    </w:p>
    <w:p>
      <w:pPr>
        <w:pStyle w:val="Heading6"/>
        <w:numPr>
          <w:ilvl w:val="5"/>
          <w:numId w:val="1"/>
        </w:numPr>
        <w:rPr/>
      </w:pPr>
      <w:bookmarkStart w:id="1290" w:name="__RefHeading___Toc6526340_3381743652"/>
      <w:bookmarkStart w:id="1291" w:name="_Toc510"/>
      <w:bookmarkEnd w:id="1290"/>
      <w:r>
        <w:rPr/>
        <w:t>4</w:t>
      </w:r>
      <w:r>
        <w:rPr>
          <w:rtl w:val="true"/>
        </w:rPr>
        <w:t xml:space="preserve">. </w:t>
      </w:r>
      <w:r>
        <w:rPr>
          <w:rtl w:val="true"/>
        </w:rPr>
        <w:t>يعلي بن مرّة</w:t>
      </w:r>
      <w:bookmarkEnd w:id="1291"/>
    </w:p>
    <w:p>
      <w:pPr>
        <w:pStyle w:val="BookText"/>
        <w:rPr/>
      </w:pPr>
      <w:r>
        <w:rPr>
          <w:rFonts w:eastAsia="Times New Roman" w:cs="Times New Roman" w:ascii="Times New Roman" w:hAnsi="Times New Roman"/>
          <w:color w:val="111111"/>
          <w:sz w:val="28"/>
          <w:szCs w:val="28"/>
          <w:lang w:val="en-US" w:bidi="en-US"/>
        </w:rPr>
        <w:t>15908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عبدالرحمان، حدّثنا زائدة بن قدامة، عن عطاء بن السائب، عن أبي‌البختري، عن يعلي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يخرج بالليل إلي المسجد ليصلّي تطوّعاً، وكان الناس يفعلون ذلك، حتّي كان شبث الحروري،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علينا عقباً يحضر كلّ‌ ليلة منّا عشرة، فكنت في أوّل من حضر، فألقي درّته ثمّ‌ قام يصلّي، فلمّا فرغ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في الأرض شيء حتّي يقضي في السماء، وإنّ‌ علىّ‌ من الله جنّة حصينة، فإذا جاء أجلي كشف عنّي، وإنّه لا يجد عبد طعم الإيمان حتّي يعلم أنّ‌ ما أصابه لم يكن ليخطئه، وما أخطأه لم يكن ليصيبه</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15909</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يعلي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اجتمعنا نفراً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حرسنا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نأمن أن يُغتال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نحرسه عند باب حجرته حتّي خرج لصلاة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حرسناك يا أميرالمؤمنين‌؟ إنّك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وخشينا أن تُغتال فحرسناك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السماء تحرسوني أم من أهل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نستطيع أن نحرسك من أهل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شيءٌ في الأرض حتّي يقدّر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أحد إلّا قد وكّل به ملكان يدفعان عنه ويكلانه حتّي يجيء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قدره خلّيا بينه وبين قدره</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في‌آخر المصنّف لعبدالرزّاق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عبدالرزّاق في‌تفسيره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يعلي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أصحاب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في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جنب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لا نأمن أن يغتال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حرسه منّا كلّ‌ ليلة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إذا صلّي العشاء لزق بالقبلة فصلّي ماشاء الله 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ذات ليلة ثمّ‌ انصرف فأتي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هذه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نتحدّث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تحرسوني أو من أهل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أهون علي الله من أن نحرسك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نحرسك من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قضي أمر من السماء عمله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علىّ‌ من الله جنّة حصينة إلي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يجد عبد طعم الإيمان حتّي يستيقن غير ظانّ‌ أنّه ما أصابه لم يكن ليخطئه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أخطأه لم يكن ليصيبه</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15911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حمّاد بن سلمة، عن عطاء بن السائب، عن يعلي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أصحاب علي رضى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في حرب، وإلي جنب عدوّ، وإنّا لا نأمن أن يغتال، فليحرسه منّا كلّ‌ ليلة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إذا صلّي العشاء لصق بقبلة المسجد، فيصلّي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ثمّ‌ ينصرف إلي أهله، فصلّي ذات ليلة، ثمّ‌ انصرف فرآهم،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أجلسكم هنا هذه الساعة‌؟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أجلسنا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الأرض تحرسوني أم من أهل السماء؟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أهون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نحرسك من أهل السماء، ولكن نحرسك من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فإنّه إذا قضي الأمر من السماء علمه</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كذا في‌الأصل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الأرض، وإنّ‌ العبد لا يجد طعم الإيمان حتّي يوقن أنّ‌ ما أصابه لم يكن ليخطئه، وما أخطأه لم يكن ليصيبه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أبوسهل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الحربي، حدّثنا عفّان، حدّثنا همّام، عن عطاء بن السائب، عن يعلي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ائتمرنا أن نحرس عليّاً رضى الله عنه كلّ‌ ليلة منّا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ومعنا السلاح، وصلّي كما كان يصلّي، ثمّ‌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ائتمرنا أن يحرسك كلّ‌ ليلة منّا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أو من أهل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أهون وأضعف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أصغر، أو كلمة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نحرسك من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يعملون بعمل حتّي يقضي في السماء، وإنّ‌ علىّ‌ جنّة حصينة إلي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لا يذوق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طعم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يستيقن يقيناً غير ظانّ‌ أنّ‌ ما أصابه لم يكن ليخطئه، وأنّ‌ ما أخطأه لم يكن ليصيبه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15913</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حدّثنا همّام، عن عطاء بن السائب، عن</w:t>
      </w:r>
    </w:p>
    <w:p>
      <w:pPr>
        <w:pStyle w:val="BookText"/>
        <w:rPr/>
      </w:pPr>
      <w:r>
        <w:rPr>
          <w:rFonts w:ascii="Amiri" w:hAnsi="Amiri" w:eastAsia="Amiri" w:cs="Amiri"/>
          <w:color w:val="111111"/>
          <w:sz w:val="28"/>
          <w:sz w:val="28"/>
          <w:szCs w:val="28"/>
          <w:rtl w:val="true"/>
          <w:lang w:bidi="ar-SA"/>
        </w:rPr>
        <w:t>يعلي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ائتمرنا أن نحرس عليّاً كلّ‌ ليلة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فصلّي كما كان يصلّي، ثمّ‌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السلاح‌؟ وساق نحو حديث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الإيمان حتّي يستيقن يقيناً غير ظانّ‌ أنّ‌ ما أصابه لم يكن ليخطئه، وما أخطأه لم يكن ليصيبه</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في‌تاريخ مدينة دمشق </w:t>
      </w:r>
      <w:r>
        <w:rPr>
          <w:rFonts w:eastAsia="Amiri" w:cs="Amiri" w:ascii="Amiri" w:hAnsi="Amiri"/>
          <w:color w:val="111111"/>
          <w:sz w:val="28"/>
          <w:szCs w:val="28"/>
          <w:lang w:bidi="ar-SA"/>
        </w:rPr>
        <w:t>552/42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ترجمة علي‌بن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يعلي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يخرج بالليل إلي المسجد يصلّي تطوّعاً، فجئنا نحرسه، فلمّا فرغ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السماء تحرسون أم من أهل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في الأرض شيء حتّي يقضي في السماء، وليس من أحد إلّا وقد وكّل به ملكان يدفعان عنه ويكلانه حتّي يجيء قدره، فإذا جاء قدره خلّيا بينه وبين قدره، وإنّ‌ علىّ‌ من الله جنّة حصينة، فإذا جاء أجلي كشف عنّي، وإنّه لا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الإيمان حتّي يعلم أنّ‌ ما أصابه لم يكن ليخطئه، وما أخطأه لم يكن ليصيبه</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15915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أيّام الخوارج كان أصحاب علي يحرسونه كلّ‌ ليلة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يبيتون في المسجد بالسلاح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في الأرض شيء حتّي يقضي في السماء، وإنّ‌ علىّ‌ من الله جنّة حصينة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الجوزي‌بإسناده إليه في‌التبصرة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المجلس الحادي‌والثلاثون، في‌فضل علي‌بن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علي‌بن أبي‌طالب، ذكر زهده، وعنه سبطه في‌تذكرة الخواصّ‌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الباب الرابع، في‌ذكر ورعه وزهادته عليه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402/24</w:t>
      </w:r>
      <w:r>
        <w:rPr>
          <w:rFonts w:ascii="IRNazanin" w:hAnsi="IRNazanin" w:eastAsia="IRNazanin"/>
          <w:b w:val="false"/>
          <w:b w:val="false"/>
          <w:bCs w:val="false"/>
          <w:i w:val="false"/>
          <w:i w:val="false"/>
          <w:iCs w:val="false"/>
          <w:color w:val="333333"/>
          <w:sz w:val="20"/>
          <w:sz w:val="20"/>
          <w:szCs w:val="20"/>
          <w:rtl w:val="true"/>
        </w:rPr>
        <w:t xml:space="preserve">، ترجمة ضرار بن ضمرة الكتّاني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شبّة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القالي‌في‌أماليه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وابن عبدالبرّ في‌الاستيعاب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ابن عبدالبرّ مرسلاً في‌بهجة المجالس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عيون من المدح، والبرّي‌في‌الجوهرة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فضائل علي رضى الله عنه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محاسن علي‌بن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282/42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المناوي‌في‌فيض القدير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في‌المستطرف للأبشيهي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الباب الثالث والثلاثون، في‌الجود والسخاء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الدين وما يتعلّق 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كتاب الزبرجدة، في‌الأجواد والأصفاد، العطيّة قبل السؤال؛ نهاية الأرب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 عن الشيء كبرادة الحديد وشرار النار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فصل في‌إكرام الجار، وقد نسب هذا لابنه الحسين عليه السلام في‌بعض المصادر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أعدي فلاناً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وأعانه وقوّاه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 به واستنصره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لكلام رسول الله صلى الله عليه و آله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الجشوبة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الغليظ‍‌،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بلا أدم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الباب الرابع، في‌ذكر ورعه وزهادته عليه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اليابس، أو أردأ التمر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 ربّه في‌العقد الفريد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كتاب الياقوتة، في‌العلم والأدب، باب في‌الغلوّ في‌الدين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اللهو واللعب واللذّات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باب اليأس والقناعة، والرضا بما رزق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ذكر وصف الزاهد وفضل الزهد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عليه السلام، والمزّي‌في‌تهذيب الكمال </w:t>
      </w:r>
      <w:r>
        <w:rPr>
          <w:rFonts w:eastAsia="IRNazanin" w:cs="IRNazanin"/>
          <w:b w:val="false"/>
          <w:bCs w:val="false"/>
          <w:i w:val="false"/>
          <w:iCs w:val="false"/>
          <w:color w:val="333333"/>
          <w:sz w:val="20"/>
          <w:szCs w:val="20"/>
        </w:rPr>
        <w:t>549/10</w:t>
      </w:r>
      <w:r>
        <w:rPr>
          <w:rFonts w:ascii="IRNazanin" w:hAnsi="IRNazanin" w:eastAsia="IRNazanin"/>
          <w:b w:val="false"/>
          <w:b w:val="false"/>
          <w:bCs w:val="false"/>
          <w:i w:val="false"/>
          <w:i w:val="false"/>
          <w:iCs w:val="false"/>
          <w:color w:val="333333"/>
          <w:sz w:val="20"/>
          <w:sz w:val="20"/>
          <w:szCs w:val="20"/>
          <w:rtl w:val="true"/>
        </w:rPr>
        <w:t xml:space="preserve">، ترجمة سعيد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في‌حلية الأولياء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الديلمي في‌الفردوس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والسيوطي‌في‌جامع الأحاديث </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في‌كنز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 أبي‌نعيم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 أي‌افخر، والكساء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والرفعة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منه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سيّد الكلّ‌ في‌الأنباء المستطابة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ذكر خلافة أميرالمؤمنين علي‌بن أبي‌طالب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أبي‌الحديد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وكنز العمّال للمتّقي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الخوارزمي في‌المناقب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الحمّويي‌في‌فرائد السمطين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الديلمي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371/42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الكنجي‌بإسناده إليه في‌كفاية الطالب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الباب الثاني‌والستّون، في‌تخصيص علي عليه السلام بمئة منقبة دون سائر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والصالحاني‌أيضاً، كما في‌توضيح الدلائل للشهاب الإيجي‌ص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لفظاً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الحديث التالي‌هنا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في‌تاريخ مدينة دمشق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في‌الموضوعات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في‌فضائل علي عليه السلام، الحديث الثالث، والخوارزمي في‌المناقب ص </w:t>
      </w:r>
      <w:r>
        <w:rPr>
          <w:rFonts w:eastAsia="IRNazanin" w:cs="IRNazanin"/>
          <w:b w:val="false"/>
          <w:bCs w:val="false"/>
          <w:i w:val="false"/>
          <w:iCs w:val="false"/>
          <w:color w:val="333333"/>
          <w:sz w:val="20"/>
          <w:szCs w:val="20"/>
        </w:rPr>
        <w:t>110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آخر شرح 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آخر شرح الخطبة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نحوه وباختصار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البلاذري‌في‌فتوح البلدان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في‌الاستيعاب </w:t>
      </w:r>
      <w:r>
        <w:rPr>
          <w:rFonts w:eastAsia="IRNazanin" w:cs="IRNazanin"/>
          <w:b w:val="false"/>
          <w:bCs w:val="false"/>
          <w:i w:val="false"/>
          <w:iCs w:val="false"/>
          <w:color w:val="333333"/>
          <w:sz w:val="20"/>
          <w:szCs w:val="20"/>
        </w:rPr>
        <w:t>1112/3</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ترجمة علي‌بن أبي‌طالب عليه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بإسناده‌إليه في‌تاريخ مدينة دمشق </w:t>
      </w:r>
      <w:r>
        <w:rPr>
          <w:rFonts w:eastAsia="IRNazanin" w:cs="IRNazanin"/>
          <w:b w:val="false"/>
          <w:bCs w:val="false"/>
          <w:i w:val="false"/>
          <w:iCs w:val="false"/>
          <w:color w:val="333333"/>
          <w:sz w:val="20"/>
          <w:szCs w:val="20"/>
        </w:rPr>
        <w:t>409/42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التشديد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أبي‌الحسن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مكان ترفأ فيه السفن، وهو ساحل كلّ‌ 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والكلّاء اسم محلّة مشهورة وسوق بالبصرة أيضاً سمّيت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الطبري‌في‌الرياض النضرة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ذكر تفقّده أحوالهم، وذخائر العقبي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فضائل علي عليه السلام، ذكر تفقّده أحوالهم، عن أبي‌الصهباء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صدقات علي‌بن أبي‌طالب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أي‌مثل رواية الوليد بن أبي‌هشام، وستأتي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آخر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الروايات،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عبدالرزّاق في‌المصنّف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تعملون فيها خمس سنين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ترجمة ابن النبّاح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عبدالبرّ في‌الاستذكار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مع مغايرة في‌بعض العبارات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صدقات علي‌بن أبي‌طالب رضى الله عنه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يلقي إضم من القبلة، وفي‌ترعة يقول بشر السلمي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وفتح 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تصغير الاُذن، اسم واد من أودية القبلية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موضعين قرب المدينة 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1282/4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صدقات علي‌بن أبي‌طالب رضى الله عنه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البلاذري‌بإسناده إليه في‌أنساب الأشراف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أمر ابن ملجم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الخصّاف بإسناده إليه في‌أحكام الأوقاف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 روي‌في‌صدقة علي‌بن أبي‌طالب رضى الله عنه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الخصّاف في‌أحكام الأوقاف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 روي‌في‌صدقة علي‌بن أبي‌طالب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الخصّاف في‌أحكام الأوقاف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 روي‌في‌صدقة علي‌بن أبي‌طالب رضى الله عنه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صدقات علي‌بن أبي‌طالب رضى الله عنه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صدقات علي‌بن أبي‌طالب رضى الله عنه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الأوقاف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 روي‌في‌صدقة علي‌بن أبي‌طالب رضى الله عنه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المتّقي‌في‌كنز العمّال </w:t>
      </w:r>
      <w:r>
        <w:rPr>
          <w:rFonts w:eastAsia="IRNazanin" w:cs="IRNazanin"/>
          <w:b w:val="false"/>
          <w:bCs w:val="false"/>
          <w:i w:val="false"/>
          <w:iCs w:val="false"/>
          <w:color w:val="333333"/>
          <w:sz w:val="20"/>
          <w:szCs w:val="20"/>
        </w:rPr>
        <w:t>636/16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اليأس والقناعة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النكاح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البيهقي‌بإسناده إليه في‌السنن الكبري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كتاب الوقف، باب الصدقات المحرّمات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305/45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ترجمة عمر بن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بكّار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الخصّاف في‌أحكام الأوقاف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 روي‌في‌صدقة علي‌بن أبي‌طالب رضى الله عنه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الخلاف في‌الحبس وهي‌الصدقات الموقوفات، وعنه البيهقي‌في‌السنن الكبري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الوقف، باب جواز الصدقة المحرّمة وإن لم تقبض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65/13</w:t>
      </w:r>
      <w:r>
        <w:rPr>
          <w:rFonts w:ascii="IRNazanin" w:hAnsi="IRNazanin" w:eastAsia="IRNazanin"/>
          <w:b w:val="false"/>
          <w:b w:val="false"/>
          <w:bCs w:val="false"/>
          <w:i w:val="false"/>
          <w:i w:val="false"/>
          <w:iCs w:val="false"/>
          <w:color w:val="333333"/>
          <w:sz w:val="20"/>
          <w:sz w:val="20"/>
          <w:szCs w:val="20"/>
          <w:rtl w:val="true"/>
        </w:rPr>
        <w:t xml:space="preserve">، ترجمة الحسن بن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أمر ابن ملجم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الوصيّة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الجوزي‌بإسناده إليه في‌تذكرة الخواصّ‌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الباب الرابع، في‌ذكر ورعه وزهادته عليه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ومن كتاب الرضاع؛ الاُمّ‌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كتاب الشفعة، الخلاف في‌الصدقات المحرّمات، وعنه البيهقي‌في‌السنن الكبري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كتاب الوقف، باب الصدقات المحرّمات، و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كتاب الهبات، باب إباحة صدقة التطوّع لمن لا تحلّ‌ له صدقة الفرض، وفي‌مختصر المزني‌ص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كتاب العطايا والصدقات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المقدّمة، القول في‌نسب أميرالمؤمنين 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375/42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في‌حلية الأولياء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الدين وما يتعلّق 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كتاب الشفعة، الخلاف في‌الصدقات المحرّمات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ترجمة أميرالمؤمنين علي‌بن أبي‌طالب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المقدّمة، القول في‌نسب أميرالمؤمنين عليه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باب الجزاء والمكافاة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باب الطلب والاستجداء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النسائي‌بإسناده إليه في‌السنن الكبري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إجّانة، وهي‌الّتي‌تغسل فيها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زنجويه بإسناده إليه في‌الأموال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القصّة الّتي‌تكتب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علي‌بن أبي‌طالب رضى الله عنه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الخصّاف في‌أحكام الأوقاف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روي‌في‌صدقة علي‌بن أبي‌طالب رضى الله عنه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علي‌بن أبي‌طالب رضى الله عنه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علي‌بن أبي‌طالب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رواه السمّان في‌الموافقة، عن جعفر، عن أبيه، كما ذكره المحبّ‌ الطبري‌في‌ذخائر العقبي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صدقته، والرياض النضرة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صدقته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علي‌بن أبي‌طالب رضى الله عنه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علي‌بن أبي‌طالب 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الموافق لشرح ابن قتيبة في‌ذيل الحديث، وفي‌المتن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فلأشينّ‌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حديث أميرالمؤمنين علي‌بن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وفيها لغة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الكفأة بفتح الكاف، والاُولي أجود، وهي‌تكون في‌موضعين، أحدهما أن تدفع إلي رجل إبلك، وتجعل له أوبارها وألبانها،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أكفأته إبلي، وأعطيته كفأة إبلي، إذا فعلت ذلك به، والموضع الآخر أن تجعل إبلك قطعتين، فتنتج كلّ‌ عام نصفاً وتدع نصفاً، كما تصنع بالأرض في‌الزراعة، وذلك أنّها إذا حالت سنة كان أقوي لها، وأحري أن لا تخلف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البلاذري‌بإسناده إليه في‌فتوح البلدان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ياقوت في‌معجم البلدان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أجمة برس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أجمة 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الموحّدة وسكون الراء والسين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بأرض بابل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زنجويه في‌الأموال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جُرَيِّبٌ‌ من جلد ظبي‌عليه شعره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الإسكافي في‌المعيار والموازنة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لمعات من عدله عليه السلام في‌أهله ورعيّته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 كما تقدّم آنفاً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487/42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الأراضي‌الزراعيّة بين دجله والفرات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مدرج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 سابور معرّب عن وزرك شافور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وهي‌المسمّاة بالسريانيّة 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عكبرا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تقدّم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في‌الصبر وخراب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المتّقي‌في‌كنز العمّال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في‌الأصل، ولاحظ‍‌ ما تقدّم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كتاب الجزية،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هرب من ذمّتنا إلي دار الحرب ناقضا للعهد عاد حرباً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زنجويه في‌الأموال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زنجويه في‌الأموال </w:t>
      </w:r>
      <w:r>
        <w:rPr>
          <w:rFonts w:eastAsia="IRNazanin" w:cs="IRNazanin"/>
          <w:b w:val="false"/>
          <w:bCs w:val="false"/>
          <w:i w:val="false"/>
          <w:iCs w:val="false"/>
          <w:color w:val="333333"/>
          <w:sz w:val="20"/>
          <w:szCs w:val="20"/>
        </w:rPr>
        <w:t>1156/3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الإبرة الكبيرة تخاط‍‌ بها العدول ونحوها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الجماعة من الناس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في‌الاستيعاب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زنجويه في‌الأموال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 أوّل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والشاة يقع عليها اسم المسنّ‌ إذا أثنيا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وثنيان في‌السنة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معني إسنانها كالرجل المسنّ‌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معناه طلوع سنّها في‌السنة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في‌الصدقات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في‌من تجب عليه الجزية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زنجويه في‌الأموال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ابن زنجويه في‌الأموال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أي‌مثل الحديث الّذي‌روي قبله برقم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يزيد بن هارون، حدّثنا الحجّاج، عن عمرو بن دينار، عن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بعث معاذاً إلي اليمن فأخذ الثياب بصدقة الحنطة والشعير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الحشر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البيهقي‌في‌السنن الكبري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كتاب السير، باب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أي‌نحو حديث يحيي، عن قيس بن الربيع، عن حبيب، وهو الحديث التالي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 به في‌السواد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في‌المحلّي </w:t>
      </w:r>
      <w:r>
        <w:rPr>
          <w:rFonts w:eastAsia="IRNazanin" w:cs="IRNazanin"/>
          <w:b w:val="false"/>
          <w:bCs w:val="false"/>
          <w:i w:val="false"/>
          <w:iCs w:val="false"/>
          <w:color w:val="333333"/>
          <w:sz w:val="20"/>
          <w:szCs w:val="20"/>
        </w:rPr>
        <w:t>339/11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البيهقي‌في‌السنن الكبري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كتاب قتال أهل البغي، باب أهل البغي‌إذا فاؤوا لم يتبع مدبرهم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علي ما في‌شرح نهج‌البلاغة لابن أبي‌الحديد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المتّقي‌في‌كنز العمّال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علي‌بن أبي‌طالب عليه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البيهقي‌في‌السنن الكبري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كتاب قسم الفيء والغنيمة، باب التسوية بين الناس في‌القسمة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أحشفت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ثمرها حشفاً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اليابس الفاسد من التمر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مرامز طيب والله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المغازلي‌بإسناده إليه في‌مناقب أهل البيت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الأنباري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1110/3</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أبي‌الحديد في‌شرح نهج‌البلاغة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ومثله في‌الجوهرة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المحبّ‌ الطبري‌في‌ذخائر العقبي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أكبر الاُمّة علماً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كتاب الياقوتة في‌العلم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أخبار العلماء والاُدباء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البلاذري‌بإسناده إليه في‌أنساب الأشراف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علي‌بن أبي‌طالب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ذكر من مات بعد عثمان في‌خلافة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واُسلوب البخاري‌عامّة في‌كتبه التاريخيّة الثلاث هو الاكتفاء بصدر الحديث أو الإشارة إليه، وأشار إلي السند في‌التاريخ الكبير في‌ترجمة عبّاس بن الفضل وترجمة أبيه دون أن يذكر من الحديث شيئاً، فذيله مثل سائر الأحاديث التالية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في‌الأصل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حوادث 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سيره عليه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 عليهما عليهما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478/42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مردويه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هو الصواب، قال ابن الأثير في‌النهاية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قليل جمعته من طعام أو لبن أو غير ذلك،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عليّاً وبين يديه قرنفل مكثوب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أي‌مجموع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الطبري‌في‌ذخائر العقبي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عليه السلام، ذكر ورعه، والرياض النضرة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ورعه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بالاكتفاء بذيل الحديث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ترجمة عقيل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علي‌بن أبي‌طالب عليه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الجوزي‌بإسناده إليه في‌تذكرة الخواصّ‌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في‌ذكر ورعه وزهادته عليه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أبي‌الحسن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ورعه، وعنه المحبّ‌ الطبري‌في‌ذخائر العقبي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ورعه، والرياض النضرة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ورعه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باب العدل والانصاف واستعمال السويّة في‌القسمة وغيرها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البلاذري‌في‌أنساب الأشراف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ترجمة علي‌بن أبي‌طالب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874/2</w:t>
      </w:r>
      <w:r>
        <w:rPr>
          <w:rFonts w:ascii="IRNazanin" w:hAnsi="IRNazanin" w:eastAsia="IRNazanin"/>
          <w:b w:val="false"/>
          <w:b w:val="false"/>
          <w:bCs w:val="false"/>
          <w:i w:val="false"/>
          <w:i w:val="false"/>
          <w:iCs w:val="false"/>
          <w:color w:val="333333"/>
          <w:sz w:val="20"/>
          <w:sz w:val="20"/>
          <w:szCs w:val="20"/>
          <w:rtl w:val="true"/>
        </w:rPr>
        <w:t>، ترجمة علي‌بن أبي‌طالب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فأضر ما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في‌النهاية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وفي‌كتاب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دخل بيت المال فأضرط‍‌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أي‌استخفّ‌ 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في‌الأصل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480/42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المقرئ</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التالي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اختلفت نسخ الكتاب والمصادر الناقلة بين أشياخ وأشياع وأتباع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الكوفة آنذاك مقسمة علي سبعة مناطق حسب القبائل القاطنة بها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في‌حلية الأولياء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480/42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أبوعبيد في‌الأموال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ورواة الشعر يروونه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كلّ‌ جان يده إلي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في‌تاريخ مدينة دمشق </w:t>
      </w:r>
      <w:r>
        <w:rPr>
          <w:rFonts w:eastAsia="IRNazanin" w:cs="IRNazanin"/>
          <w:b w:val="false"/>
          <w:bCs w:val="false"/>
          <w:i w:val="false"/>
          <w:iCs w:val="false"/>
          <w:color w:val="333333"/>
          <w:sz w:val="20"/>
          <w:szCs w:val="20"/>
        </w:rPr>
        <w:t>478/42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478/42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أبي‌عبيد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478/42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في‌تاريخ مدينة دمشق </w:t>
      </w:r>
      <w:r>
        <w:rPr>
          <w:rFonts w:eastAsia="IRNazanin" w:cs="IRNazanin"/>
          <w:b w:val="false"/>
          <w:bCs w:val="false"/>
          <w:i w:val="false"/>
          <w:iCs w:val="false"/>
          <w:color w:val="333333"/>
          <w:sz w:val="20"/>
          <w:szCs w:val="20"/>
        </w:rPr>
        <w:t>477/42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البيهقي‌بإسناده إليه في‌السنن الكبري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كتاب آداب القاضي، باب ما جاء في‌أجر القسام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أميرالمؤمنين علي‌بن أبي‌طالب،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حدّثني‌أبي، حدّثناه سهل بن محمّد، عن الأصمعي،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أي‌خالصه، وكذلك الهجان من كلّ‌ شيء، هو</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في‌أنّ‌ الإمام علي‌بن أبي‌طالب كان قد فاق العالمين زهداً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البلاذري‌بإسناده إليه في‌أنساب الأشراف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البيهقي‌بإسناده إليه في‌السنن الكبري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كتاب آداب القاضي، باب ما جاء في‌أجر القسام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البيهقي‌بإسناده إليه في‌السنن الكبري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كتاب قسم الفيء والغنيمة، باب من قال يقسم للحرّ والعبد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البيهقي‌بإسناده إليه في‌شعب الإيمان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المتّقي‌في‌كنز العمّال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يَعَرت تيعِر وتيعَر الشاة أو المعزي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في‌حلية الأولياء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xml:space="preserve">، ترجمة سفيان بن عيينة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البلاذري‌بإسناده إليه في‌أنساب الأشراف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التياح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التالي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في‌حلية الأولياء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الجوزي‌في‌التبصرة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في‌فضل علي‌بن أبي‌طالب، وصفة الصفوة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أبي‌الحسن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زهده، ونحوه في‌الوسيلة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وذخائر العقبي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زهده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الطبري‌في‌الرياض النضرة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عدله في‌رعيّته، وذخائر العقبي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عدله في‌رعيّته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ترجمة فضالة بن عبدالملك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زنجويه بإسناده إليه في‌الأموال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في‌حلية الأولياء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علي‌بن أبي‌طالب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478/42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مردويه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المثبت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يَعَرت تيعِر وتيعَر الشاة أو المعزي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 ربّه في‌العقد الفريد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العسجدة الثانية في‌الخلفاء وتواريخهم وأيّامهم، فضائل علي‌بن أبي‌طالب رضى الله عنه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كتاب قسم الفيء والغنيمة، باب التسوية بين الناس في‌القسمة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البلوي‌في‌ألف باء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الأجواد، والبرّي‌في‌الجوهرة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476/42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الرجحان والعلوّ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 عمرو بن العاص ومعاوية صبيحة ليلة الهرير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231/10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المتمّ‌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في‌إمامة أميرالمؤمنين علي‌بن أبي‌طالب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أي‌أصلاً واحداً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 عمرو بن العاص ومعاوية صبيحة ليلة الهرير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488/42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كثير في‌البداية والنهاية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في‌ذكر شيء من سيرته العادلة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باب العقل والفطنة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آل‌عمران، وجواهر المطالب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والستّون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الباب السابع من الفنّ‌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قيل في‌المشورة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حديث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أبي‌الحديد في‌شرح نهج‌البلاغة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الكلبي، مع مغايرة لفظيّة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في‌الأصل، ولاحظ‍‌ ما تقدّم آنفاً عن ابن عساكر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حوادث سنة ثمان 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عبيدالله بن الحرّ ومقتله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آيتي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آل‌عمران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التغابن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ظلامة في‌دم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في‌اللغة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آيتي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آل‌عمران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التغابن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ترجمة علي‌بن أبي‌طالب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ذكر ما كان من خبر الخوارج، ومثله مرسلاً في‌الكامل لابن الأثير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ذكر خبر الخوارج عند توجيه الحكمين، والمنتظم لابن الجوزي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وخطبه ومواعظه ووصاياه لعمّاله إذ كان يخرجهم إلي أعماله كثيرة مشهورة، وهي‌حسان كلّها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أخبارالقضاة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في‌الرشوة في‌الحكم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علي‌إلي الأشعث بن قيس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كتاب العسجدة الثانية في‌الخلفاء وتواريخهم وأيّامهم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حديث الجمل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في‌المختار من كلامه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القضاعي‌في‌دستور معالم الحكم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في‌شراء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عراها، وأكل نباتها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المال، أي‌أصاب منه شيئاً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الّذي‌اشتدّت حاجته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أرض العرب علي ريف العراق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عبيد عن أبي‌الكنود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الطبري‌في‌تاريخه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حوادث سنة أربعين، خروج ابن عبّاس من البصرة إلي مكّة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أميرالمؤمنين علي‌بن أبي‌طالب، عيون الأخبار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كتاب السلطان، خيانات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منظور في‌مختصر تاريخ مدينة دمشق </w:t>
      </w:r>
      <w:r>
        <w:rPr>
          <w:rFonts w:eastAsia="IRNazanin" w:cs="IRNazanin"/>
          <w:b w:val="false"/>
          <w:bCs w:val="false"/>
          <w:i w:val="false"/>
          <w:iCs w:val="false"/>
          <w:color w:val="333333"/>
          <w:sz w:val="20"/>
          <w:szCs w:val="20"/>
        </w:rPr>
        <w:t>320/12</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الزمخشري في‌الفائق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باب الطعام وألوانه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تمامه في‌عمّاله عليه السلام، ترجمة عثمان بن حنيف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الخرّيت بن راشد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ترجمة علي‌بن أبي‌طالب عليه السلام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عن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 ترجمة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أمر الخرّيت بن راشد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مصقلة بن هبيرة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269/58</w:t>
      </w:r>
      <w:r>
        <w:rPr>
          <w:rFonts w:ascii="IRNazanin" w:hAnsi="IRNazanin" w:eastAsia="IRNazanin"/>
          <w:b w:val="false"/>
          <w:b w:val="false"/>
          <w:bCs w:val="false"/>
          <w:i w:val="false"/>
          <w:i w:val="false"/>
          <w:iCs w:val="false"/>
          <w:color w:val="333333"/>
          <w:sz w:val="20"/>
          <w:sz w:val="20"/>
          <w:szCs w:val="20"/>
          <w:rtl w:val="true"/>
        </w:rPr>
        <w:t xml:space="preserve">، ترجمة مصقلة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224/69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ترجمة سودة بنت عمارة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سودة بنت عمارة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حديث سودة بنت عمارة الهمدانية مع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مرسلاً في‌العقد الفريد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كتاب الجمانة في‌الوفود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 سودة ابنة عمارة علي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عامر الشعبي، والفصول المهمّة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في‌ذكر علي‌بن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في‌صفته الجميلة، والاستيعاب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127/59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ترجمه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في‌البداية والنهاية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والباعوني في‌جواهر المطالب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في‌كتبه إلي معاوية وإلي عمّاله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الحجّاج بن خزيمة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علي‌بن أبي‌طالب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حوادث سنة الخامسة والثلاثين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استخلاف علي‌بن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 تعالي عنه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آخر حوادث سنة ثمان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أبي‌الحديد في‌شرح نهج‌البلاغة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نقلاً عن الثقفي‌في‌الغارات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بني‌ناجية،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في‌بعض العبارات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الثقفي‌في‌الغارات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بني‌ناجية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في‌وقعة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وقام ابن المعتمّ‌ فتكلّم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أخبار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علي‌بن أبي‌طالب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أخبار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علي‌بن أبي‌طالب،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إنّما يصحّ‌ بأن 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الرواية التالية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أبي‌الحديد في‌آخر شرح هذه الخطبة في‌ص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ذكرنا هذه الأخبار والروايات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خارجة عن مقصد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الحال اقتضي ذكرها، من حيث أردنا أن نبيّن أنّ‌ أميرالمؤمنين عليه السلام لم يكن يذهب في‌خلافته مذهب الملوك الّذين يصانعون بالأموال ويصرّفونها في‌مصالح ملكهم وملاذّ أنفسهم، وأنّه لم يكن من أهل الدنيا، وإنّما كان رجلاً متألّهاً صاحب حقّ‌، لا يريد بالله ورسوله بدلاً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الجوزي‌بإسناده إليه في‌تذكرة الخواصّ‌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في‌المختار من كلامه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وسيأتي‌هذا الخبر مرسلاً في‌باب المراسيل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كتاب العسجدة الثانية في‌الخلفاء وتواريخهم وأيّامهم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علي‌ومعاوية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الباعوني‌في‌جواهر المطالب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في‌خطبه عليه السلام، مع اختلاف يسير، وابن طلحة في‌مطالب السؤول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في‌فصاحته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في‌الخطب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الطبري‌في‌تاريخه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تجهيز علي عليه السلام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972/3</w:t>
      </w:r>
      <w:r>
        <w:rPr>
          <w:rFonts w:ascii="IRNazanin" w:hAnsi="IRNazanin" w:eastAsia="IRNazanin"/>
          <w:b w:val="false"/>
          <w:b w:val="false"/>
          <w:bCs w:val="false"/>
          <w:i w:val="false"/>
          <w:i w:val="false"/>
          <w:iCs w:val="false"/>
          <w:color w:val="333333"/>
          <w:sz w:val="20"/>
          <w:sz w:val="20"/>
          <w:szCs w:val="20"/>
          <w:rtl w:val="true"/>
        </w:rPr>
        <w:t>، مقتل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البصرة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التحام الحرب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مقتل طلحة بن عبيدالله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في‌ذكر خلافته عليه 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47/18</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 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علي الماء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كتاب قتال أهل البغي‌وأهل الردّة، الخلاف في‌قتال أهل البغي،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والحرب يوم صفّين قائمة ومعاوية يقاتل جادّاً في‌أيّامه كلّها منتصفاً أو مستعلياً، وعلي‌يقول لأسير</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ذكر نبذة من عوالم عفوه وغفرانه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أقتلك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البيهقي‌في‌السنن الكبري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باب أهل البغي‌إذا فاؤوا لم يتبع مدبرهم، والسنن الصغري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ومعرفة السنن </w:t>
      </w:r>
      <w:r>
        <w:rPr>
          <w:rFonts w:eastAsia="IRNazanin" w:cs="IRNazanin"/>
          <w:b w:val="false"/>
          <w:bCs w:val="false"/>
          <w:i w:val="false"/>
          <w:iCs w:val="false"/>
          <w:color w:val="333333"/>
          <w:sz w:val="20"/>
          <w:szCs w:val="20"/>
        </w:rPr>
        <w:t>218/12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الرامهرمزي في‌المحدّث الفاصل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ابتداء وقعة صفّين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في‌نسب أميرالمؤمنين علي عليه السلام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كثير في‌تفسير القرآن العظيم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أبي‌حاتم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النووي‌مرسلاً في‌التبيان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في‌قراءة يراد بها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 بن سعد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الحكمين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الحكمين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كان من خبر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في‌الكامل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 ثلاثين، ذكر خبر الخوارج عند توجيه الحكمين وخبر يوم النهر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الطبري‌بإسناده إليه في‌جامع البيان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الطبري‌بإسناده إليه في‌جامع البيان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ماكان من خبر الخوارج</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البيهقي‌في‌السنن الكبري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كتاب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القوم يظهرون رأي‌الخوارج لم يحلّ‌ به قتالهم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الهيثمي‌في‌مجمع الزوائد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في‌البغاة والخوارج وقتالهم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البلاذري‌بإسناده إليه في‌أنساب الأشراف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الحكمين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كتاب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الحال الّتي‌لا يحلّ‌ فيها دماء أهل البغي، وعنه البيهقي‌في‌السنن الكبري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كتاب قتال أهل البغي، باب القوم يظهرون رأي‌الخوارج لم يحلّ‌ به قتالهم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أهل البغي، ومثله في‌الأحكام السلطانيّة للماوردي‌ص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في‌قتال أهل البغي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خروج الخوارج من الكوفة ومبارزتهم عليّاً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قدامة في‌مختصر منهاج القاصدين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المنجيات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الموت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الشعبي،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ضربة واحدة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أبي‌الدنيا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عبدالرحمان بن ملجم وبيعة علي، وعنه ابن عساكر بإسناده إليه في‌تاريخ مدينة دمشق </w:t>
      </w:r>
      <w:r>
        <w:rPr>
          <w:rFonts w:eastAsia="IRNazanin" w:cs="IRNazanin"/>
          <w:b w:val="false"/>
          <w:bCs w:val="false"/>
          <w:i w:val="false"/>
          <w:iCs w:val="false"/>
          <w:color w:val="333333"/>
          <w:sz w:val="20"/>
          <w:szCs w:val="20"/>
        </w:rPr>
        <w:t>558/42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والبلاذري في‌أنساب الأشراف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في‌اُسد الغابة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مقتله، والخوارزمي في‌المناقب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قتال أهل البغي، باب السيرة في‌أهل البغي؛ مسند الشافعي‌ص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قتال أهل البغي، وعنه البيهقي‌في‌السنن الكبري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يقتل واحداً من المسلمين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557/42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الطبراني‌بإسناده إليه في‌المعجم الكبير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في‌تاريخ مدينة دمشق </w:t>
      </w:r>
      <w:r>
        <w:rPr>
          <w:rFonts w:eastAsia="IRNazanin" w:cs="IRNazanin"/>
          <w:b w:val="false"/>
          <w:bCs w:val="false"/>
          <w:i w:val="false"/>
          <w:iCs w:val="false"/>
          <w:color w:val="333333"/>
          <w:sz w:val="20"/>
          <w:szCs w:val="20"/>
        </w:rPr>
        <w:t>562/42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عبدالرحمان بن ملجم وبيعة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في‌تاريخ مدينة دمشق </w:t>
      </w:r>
      <w:r>
        <w:rPr>
          <w:rFonts w:eastAsia="IRNazanin" w:cs="IRNazanin"/>
          <w:b w:val="false"/>
          <w:bCs w:val="false"/>
          <w:i w:val="false"/>
          <w:iCs w:val="false"/>
          <w:color w:val="333333"/>
          <w:sz w:val="20"/>
          <w:szCs w:val="20"/>
        </w:rPr>
        <w:t>559/42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في‌اُسد الغابة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مرسلاً في‌أسماء المغتالين لابن حبيب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علي‌بن أبي‌طالب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في‌الإمامة والسياسة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عليه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الأربعون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علي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كتاب العسجدة الثانية في‌الخلفاء وتواريخهم وأيّامهم، مقتل علي‌بن أبي‌طالب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عبدالرحمان بن قدامة في‌الشرح الكبير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قتال أهل البغي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جنوا جناية أو أتوا حدّاً أقامه عليهم، وأورده النووي‌في‌المجموع </w:t>
      </w:r>
      <w:r>
        <w:rPr>
          <w:rFonts w:eastAsia="IRNazanin" w:cs="IRNazanin"/>
          <w:b w:val="false"/>
          <w:bCs w:val="false"/>
          <w:i w:val="false"/>
          <w:iCs w:val="false"/>
          <w:color w:val="333333"/>
          <w:sz w:val="20"/>
          <w:szCs w:val="20"/>
        </w:rPr>
        <w:t>216/19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أظهر قوم رأي‌الخوارج</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صفحة من صفحات صبره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بنّة الغزل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الغزل، رماه بالحياكة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الحائك هنا المحتال والكذّاب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أبوبكر زوّج اخته امّ‌فروة بنت أبي‌قحافة من الأشعث، وذلك أنّ‌ الأشعث ارتدّ في‌من ارتدّ من الكنديّين واُسر، فاُحضر إلي أبي‌بكر فأسلم وأطلقه وزوّجه اخته المذكورة، فأولدها محمّد بن الأشعث، وهو أحد قتلة الحسين عليه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الحكم المنسوبة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ما ذكر من تمسّك أهل الشام بالطاعة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يطمح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بلدة علي الفرات من نواحي‌بغداد فوق الأنبار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البلاذري‌بإسناده إليه في‌أنساب الأشراف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علي‌بن أبي‌طالب رضى الله عنه بعد النهروان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علي‌بن أبي‌طالب حين بلغه قتل عامله حسّان بن حسّان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 في‌الأصل بياض، ورواه ابن أبي‌الحديد في‌شرح نهج‌البلاغة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 طريق المدائني، عن الحارث بن كعب بن عبدالله بن قعين، عن جندب بن عبدالله،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إنّي‌لعند علي‌لجالس إذ جاءه عبدالله بن معين وكعب بن عبدالله من قبل محمّد بن أبي‌بكر يستصرخانه قبل الوقعة، فقام علي‌في‌الناس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رواه نحوه، ولا يخفي ما فيه من التصحيفات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534/42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البلاذري‌بإسناده إليه في‌أنساب الأشراف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باب ما ذكر من تمسّك أهل الشام بالطاعة، وأورده المتّقي‌في‌كنز العمّال </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 والصِرّة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وقد تخفّف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علي‌بن أبي‌طالب رضى الله عنه بعد النهروان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معاوية، أو عبدالملك بن مروان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حجرة العروس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 عليه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286/20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المنسوبة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البصرة، وهو المكان الّذي‌كانت فيه الحرب بين العرب والفرس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أنصفه من خصمه، ينصفه إنصافاً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شرح الخطبه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بالليل بلا 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غارة ابن مسعدة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الطبري‌في‌تاريخه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حوادث سنة تسع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تفريق معاوية جيوشه في‌أطراف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 الحديث المرتبط‍‌ برجوعه إلي أميرالمؤمنين عليه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الحرب، باب من أخبار الشُجَعاء والفرسان و أشعارهم، وعنه ابن أبي‌الحديد في‌شرح نهج‌البلاغة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129/19</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عبدالبرّ في‌الاستيعاب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ترجمة حوشب بن طخية الحميري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المعقوفين منه، وابن عساكر في‌تاريخ مدينة دمشق </w:t>
      </w:r>
      <w:r>
        <w:rPr>
          <w:rFonts w:eastAsia="IRNazanin" w:cs="IRNazanin"/>
          <w:b w:val="false"/>
          <w:bCs w:val="false"/>
          <w:i w:val="false"/>
          <w:iCs w:val="false"/>
          <w:color w:val="333333"/>
          <w:sz w:val="20"/>
          <w:szCs w:val="20"/>
        </w:rPr>
        <w:t>291/37</w:t>
      </w:r>
      <w:r>
        <w:rPr>
          <w:rFonts w:ascii="IRNazanin" w:hAnsi="IRNazanin" w:eastAsia="IRNazanin"/>
          <w:b w:val="false"/>
          <w:b w:val="false"/>
          <w:bCs w:val="false"/>
          <w:i w:val="false"/>
          <w:i w:val="false"/>
          <w:iCs w:val="false"/>
          <w:color w:val="333333"/>
          <w:sz w:val="20"/>
          <w:sz w:val="20"/>
          <w:szCs w:val="20"/>
          <w:rtl w:val="true"/>
        </w:rPr>
        <w:t xml:space="preserve">، ترجمة عبدالواحد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في‌اُسد الغابة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ترجمة حوشب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الحجّاج بن خزيمة بن نبهان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كتاب علي رضى الله عنه إلي معاوية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علي‌بن أبي‌طالب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رأي‌جيّد للمغيرة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 الذمّة، إذا لم يف بها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شنف له، أي‌أبغضه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دعيت نزال كقطام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أي‌تنازلوا للحرب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 ذنباً لم يجنه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الملوح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ألاح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حرّكه ولمع به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أقعس عن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أي‌تأخّر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134/16</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134/16</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في‌شرح نهج‌البلاغة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وأعجب وأطرب ما جاء به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عجائبه وبدائعه 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يفضي أمر علي عليه السلام إلي أن يصير معاوية ندّاً له ونظيراً مماثلاً، يتعارضان الكتاب والجواب، ويتساويان فيما يواجه به أحدهما صاحبه، ولا يقول له علي عليه السلام كلمة إلّا قال مثلها، وأخشن مسّاً منها، فليت محمّداً صلى الله عليه و آله كان شاهد ذلك؛ ليري عياناً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الدعوة الّتي‌قام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وقاسي أعظم المشاقّ‌ في‌تحمّلها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وكابد الأهوال في‌الذبّ‌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بالسيوف عليها لتأييد دولتها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وشيّد أركانها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وملأ الآفاق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خلصت صفواً عفواً لأعدائه الّذين كذّبوه لما دعا إليها، وأخرجوه عن أوطانه لما حضّ‌ عليها، وأدموا وجهه، وقتلوا عمّه وأهله، فكأنّه كان يسعي لهم، ويدأب لراحتهم، كما قال أبوسفيان في‌أيّام عثمان وقد مرّ بقبر حمزة وضربه برجله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أباعمارة، إنّ‌ الأمر الّذي‌اجتلدنا عليه بالسيف أمسي في‌يد غلماننا اليوم يتلعّبون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آل الأمر إلي أن يفاخر معاوية عليّاً، كما يتفاخر الأكفاء والنظراء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له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اللعين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الأخنس بن شريق كان من أكابر المنافقين، ذكره أصحاب الحديث كلّهم في‌المؤلّفة قلوبهم الّذين أسلموا يوم الفتح بألسنتهم دون قلوبهم، وأعطاه رسول الله صلى الله عليه و آله مئة من الإبل من غنائم حنين يتألّف بها قلبه، وابنه أبوالحكم بن الأخنس قتله أميرالمؤمنين عليه السلام يوم احد كافراً في‌الحرب، وهو أخو المغيرة هذا، والحقد الّذي‌في‌قلب المغيرة عليه من هذه الجهة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الله نوءك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أنواء النجوم الّتي‌كانت العرب تنسب المطر إليها، وكانوا إذا دعوا علي إنسان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الله نوءك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أي‌خيرك</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شرح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يدلّ‌ علي أنّ‌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تكفّني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وليست كما ذكره الرضىّ‌</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الجوزي‌في‌تذكرة الخواصّ‌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في‌ذكر خلافته عليه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حوادث السنة التاسعة والثلاثون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ابن أبي‌الحديد في‌شرح نهج‌البلاغة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الّذي‌يرقي الحيّة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لامرئ القيس، ديوانه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ومالك وكاهل من بني‌أسد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راجع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مالكاً وكاهلاً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بني‌أسد من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أهلك أشرف معدّ وخيرهم؛ انتصاراً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يعني‌أباه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وهي‌الناقة الّتي‌تلزم الأراك وترعاه، وشأنها التفرّق لتتبع الأراك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لعبدة بن الطبيب يرثي‌قيس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لابن قتيبة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عقبة، وهي‌في‌الأصل المرقي الصعب من الجبال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الأرض المستوية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والغزالة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إهاب، وهو الجلد ما لم يدبغ</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 علي الشيء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ألطّ‍‌ بالمال، أي‌أخذه وجحده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الخنق من العنق</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أبي‌كامل، وكان يزعم أنّ‌ الصحابة كفروا بتركهم بيعة علي، وكفر علي‌بتركه قتالهم، وكان يلزمه قتالهم كما لزم قتال أصحاب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في‌بيان مقالات فرق الرفض</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حبسوها وأخفوها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وهي‌المغفر، فارسىّ‌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وأخفّوا الخوذ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اجعلوها خفيفة حتّي لا تثقلكم في‌الحرب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أطعنوا النبر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أي‌أطعنوا بسرعة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الباب الخامس، في‌المختار من كلامه عليه السلام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الواقعة الثانية بالصفّين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أهل العراق في‌الموادعة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بعض رؤساء أهل العراق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في‌الكامل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تتمّة أمر صفّين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تكتيب الكتائب وتعبئة الناس للقتال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عليه السلام في‌لوم أصحابه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 عليه السلام في‌حروبه مع أعدائه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في‌النهاية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 خدعة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يروي بفتح الخاء وضمّها مع سكون الدال، وبضمّها مع فتح الدال، فالأوّل معناه أنّ‌ الحرب ينقضي‌أمرها بخدعة واحدة من الخداع، أي‌أنّ‌ المقاتل إذا خدع مرّة واحدة لم تكن لها إقالة، وهي‌أفصح الروايات وأصحّها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ومعني الثاني‌هو الاسم من 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ومعني الثالث، أنّ‌ الحرب تخدع الرجال وتمنيّهم ولا تفي‌لهم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حديث سعيد بن ذي‌حدان عن علي الّذي سيأتي قريباً برواية أبي‌الشيخ</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مسلم بإسناده إليه في‌صحيحه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في‌مسنده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ابنه عبدالله في‌السنّة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وسيأتي‌حديثه مع رواية 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مسلم في‌صحيحه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البغوي‌بإسناده إليه في‌شرح السنّة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أي‌مثل حديث وكيع الآتي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أبي‌داوود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كتاب قتال أهل البغي، باب الخلاف في‌قتال أهل البغي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عبدالله بن أحمد في‌السنّة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وعن أبي‌خيثمة، عن أبي‌معاوية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أبي‌خيثمة أبويعلي في‌مسنده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بن أحمد في‌السنّة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في‌صحيحه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أنا محارب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مسلم في‌صحيحه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البيهقي‌بإسناده إليه في‌السنن الكبري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باب ما جاء في‌قتال أهل البغي، ودلائل النبوّة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باب ما جاء في‌إخباره بخروجهم وسيماهم والمخدّج الّذي‌فيهم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أخبار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علي‌مع الخوارج في‌أوّل خروجهم عليه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العسجدة الثانية في‌الخلفاء وتواريخهم وأيّامهم، مقتل الزبير بن العوّام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ابنك</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السيوطي في‌الخصائص الكبري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إخباره صلى الله عليه و سلم بوقعة الجمل وصفّين 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أبي‌يعلي والحاكم والبيهقي وأبي‌نعيم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في‌المستدرك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أبويعلي في‌مسنده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في‌تاريخ مدينة دمشق </w:t>
      </w:r>
      <w:r>
        <w:rPr>
          <w:rFonts w:eastAsia="IRNazanin" w:cs="IRNazanin"/>
          <w:b w:val="false"/>
          <w:bCs w:val="false"/>
          <w:i w:val="false"/>
          <w:iCs w:val="false"/>
          <w:color w:val="333333"/>
          <w:sz w:val="20"/>
          <w:szCs w:val="20"/>
        </w:rPr>
        <w:t>408/18</w:t>
      </w:r>
      <w:r>
        <w:rPr>
          <w:rFonts w:ascii="IRNazanin" w:hAnsi="IRNazanin" w:eastAsia="IRNazanin"/>
          <w:b w:val="false"/>
          <w:b w:val="false"/>
          <w:bCs w:val="false"/>
          <w:i w:val="false"/>
          <w:i w:val="false"/>
          <w:iCs w:val="false"/>
          <w:color w:val="333333"/>
          <w:sz w:val="20"/>
          <w:sz w:val="20"/>
          <w:szCs w:val="20"/>
          <w:rtl w:val="true"/>
        </w:rPr>
        <w:t xml:space="preserve">، ترجمة الزبير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في‌الخصائص الكبري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إخباره صلى الله عليه و سلم بوقعة الجمل وصفّين والنهروان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روي‌إقرار الزبير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من غير هذه الوجوه والروايات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في‌المطالب العالية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الهيثمي‌في‌مجمع الزوائد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كان في‌الجمل وصفّين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413/18</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ابن راهويه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ترجمة عبدالسلام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في‌تاريخ مدينة دمشق </w:t>
      </w:r>
      <w:r>
        <w:rPr>
          <w:rFonts w:eastAsia="IRNazanin" w:cs="IRNazanin"/>
          <w:b w:val="false"/>
          <w:bCs w:val="false"/>
          <w:i w:val="false"/>
          <w:iCs w:val="false"/>
          <w:color w:val="333333"/>
          <w:sz w:val="20"/>
          <w:szCs w:val="20"/>
        </w:rPr>
        <w:t>409/18</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غيره المتّقي‌في‌كنز العمّال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الرواية المتقدّمة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410/18</w:t>
      </w:r>
      <w:r>
        <w:rPr>
          <w:rFonts w:ascii="IRNazanin" w:hAnsi="IRNazanin" w:eastAsia="IRNazanin"/>
          <w:b w:val="false"/>
          <w:b w:val="false"/>
          <w:bCs w:val="false"/>
          <w:i w:val="false"/>
          <w:i w:val="false"/>
          <w:iCs w:val="false"/>
          <w:color w:val="333333"/>
          <w:sz w:val="20"/>
          <w:sz w:val="20"/>
          <w:szCs w:val="20"/>
          <w:rtl w:val="true"/>
        </w:rPr>
        <w:t xml:space="preserve">، ترجمة الزبير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كتاب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الحيل في‌الحروب وغيرها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الزبير بن العوّام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وفي‌الأصل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النضرة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في‌تاريخ مدينة دمشق </w:t>
      </w:r>
      <w:r>
        <w:rPr>
          <w:rFonts w:eastAsia="IRNazanin" w:cs="IRNazanin"/>
          <w:b w:val="false"/>
          <w:bCs w:val="false"/>
          <w:i w:val="false"/>
          <w:iCs w:val="false"/>
          <w:color w:val="333333"/>
          <w:sz w:val="20"/>
          <w:szCs w:val="20"/>
        </w:rPr>
        <w:t>412/18</w:t>
      </w:r>
      <w:r>
        <w:rPr>
          <w:rFonts w:ascii="IRNazanin" w:hAnsi="IRNazanin" w:eastAsia="IRNazanin"/>
          <w:b w:val="false"/>
          <w:b w:val="false"/>
          <w:bCs w:val="false"/>
          <w:i w:val="false"/>
          <w:i w:val="false"/>
          <w:iCs w:val="false"/>
          <w:color w:val="333333"/>
          <w:sz w:val="20"/>
          <w:sz w:val="20"/>
          <w:szCs w:val="20"/>
          <w:rtl w:val="true"/>
        </w:rPr>
        <w:t xml:space="preserve">، ترجمة الزبير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الخطيب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408/18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المتّقي‌في‌كنز العمّال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حديث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تعبئة الفئتين للقتال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تعبئة أهل البصرة للحرب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ترجمة الزبير بن العوّام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ترجمة ابن المعلّم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في‌ذكر شيء من شجاعته عليه السلام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تكتيب الكتائب وتعبئة الناس للقتال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المتمّ‌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في‌الكلام علي الخوارج</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كان من خبر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عليه السلام في‌هذا المجال في‌أخبار الموفقيّات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في‌ذكر خلافته عليه السلام، وشرح نهج‌البلاغة لابن أبي‌الحديد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كان من خبر الخوارج</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فنبذنا أمرهما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في‌الرواية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مقتضي السياق أيضاً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المذكور في‌طبعات اخري للكتاب، وفي‌هذه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الخوارج</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الخوارج</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الخوارج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قتال الخوارج</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في‌الكامل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تتمّة أمر صفّين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الوقعة الثانية بالصفّين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في‌ذكر خلافته عليه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 عليه السلام في‌حروبه مع أعدائه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تكتيب الكتائب وتعبئة الناس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أبي‌الحديد في‌شرح نهج‌البلاغة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 نصر بن مزاحم في‌وقعة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حدّثني‌عمر بن سعد، عن مالك بن أعين، عن زيد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طفيفة في‌بعض الكلمات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علي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في‌أجهز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أجهز علي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 عليه و أتمّ‌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ومن سورة الحجرات، باب الحكم في‌أسري أهل البغي‌وجرحاهم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ورواه في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أبي‌مخنف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الطبري‌بإسناده إليه في‌تاريخه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علي‌في‌من قاتل يوم الجمل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البلاذري‌في‌أنساب الأشراف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مقتل عبيدالله بن عمر بن الخطّاب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في‌أسري أهل البغي‌وجرحاهم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كتاب قتال أهل البغي، باب أهل البغي‌إذا فاؤوا لم يتبع مدبرهم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كان من خبر الخوارج</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كتاب قتال أهل البغي‌وأهل الردّة، الخلاف في‌قتال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والحرب يوم صفّين قائمة، ومعاوية يقاتل جادّاً في‌أيّامه كلّها منتصفاً أو مستعلياً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البيهقي‌بإسناده إليه في‌السنن الكبري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باب أهل البغي‌إذا فاؤوا لم يتبع مدبرهم، والسنن الصغري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ومعرفة السنن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الرامهرمزي في‌المحدّث الفاصل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أميرالمؤمنين ذاقار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ترجمة محمّد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وعنه البيهقي‌بإسناده إليه في‌السنن الكبري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كتاب قتال أهل البغي، باب أهل البغي‌إذا فاؤوا لم يتبع مدبرهم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كتاب قتال أهل البغي‌وأهل الردّة، باب السيرة في‌أهل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البيهقي‌في‌السنن الكبري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أهل البغي‌إذا فاؤوا لم يتبع مدبرهم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سيأتي‌بعنوان مروان بن الحكم، فالرواية فيه عن جعفر بن محمّد، عن أبيه، عن علي‌بن الحسين، عن مروان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البغي‌وأهل الردّة، باب السيرة في‌أهل البغي، وعنه البيهقي‌بإسناده إليه في‌السنن الكبري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كتاب قتال أهل البغي، باب أهل البغي‌إذا فاؤوا لم يتبع مدبرهم،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الشافعي، وأظنّه عن إبراهيم بن محمّد،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رواية محمّد بن علي‌الباقر عليه السلام آنفاً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البلاذري‌في‌أنساب الأشراف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وسيأتي‌قريباً أنّه لم يبايع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يكرهه أميرالمؤمنين عليه السلام علي البيعة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المتّقي‌في‌كنز العمّال </w:t>
      </w:r>
      <w:r>
        <w:rPr>
          <w:rFonts w:eastAsia="IRNazanin" w:cs="IRNazanin"/>
          <w:b w:val="false"/>
          <w:bCs w:val="false"/>
          <w:i w:val="false"/>
          <w:iCs w:val="false"/>
          <w:color w:val="333333"/>
          <w:sz w:val="20"/>
          <w:szCs w:val="20"/>
        </w:rPr>
        <w:t>345/11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31703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البيهقي‌في‌السنن الكبري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كتاب قتال أهل البغي، باب</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في‌المصنّف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حوادث السنة السادسة والثلاثون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أميرالمؤمنين ذاقار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الأثير</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الوقعة الثانية بالصفّين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أشعّات من أنوار الآراء العلويّة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التحام الحرب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غارة عبدالرحمان بن قباث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في‌الكامل لابن الأثير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حوادث سنة تسع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غارة أهل الشام علي أهل الجزيرة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أمر أبي‌مريم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في‌الكامل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ثمان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أمر الخوارج بعد النهروان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وقعة الجمل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47/18</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431/34</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شبيب الفزاري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الدعر والدعرة والدَعارة والدِعارة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الخبث والفسق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المفسد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في‌أهل الدعارة والتلصّص والجنايات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الراء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 والجمع شُرَط‍‌، وهم أعوان السلطان والولاة، وأوّل كتيبة تشهد الحرب وتتهيّأ للموت، سمّوا بذلك لأنّهم جعلوا لأنفسهم علامات يعرفون بها للأعداء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كتاب العسجدة الثانية في‌الخلفاء وتواريخهم وأيّامهم، مقتل علي‌بن أبي‌طالب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في‌حلية الأولياء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المتّقي‌في‌كنز العمّال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552/42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في‌تاريخ مدينة دمشق </w:t>
      </w:r>
      <w:r>
        <w:rPr>
          <w:rFonts w:eastAsia="IRNazanin" w:cs="IRNazanin"/>
          <w:b w:val="false"/>
          <w:bCs w:val="false"/>
          <w:i w:val="false"/>
          <w:iCs w:val="false"/>
          <w:color w:val="333333"/>
          <w:sz w:val="20"/>
          <w:szCs w:val="20"/>
        </w:rPr>
        <w:t>553/42</w:t>
      </w:r>
      <w:r>
        <w:rPr>
          <w:rFonts w:ascii="IRNazanin" w:hAnsi="IRNazanin" w:eastAsia="IRNazanin"/>
          <w:b w:val="false"/>
          <w:b w:val="false"/>
          <w:bCs w:val="false"/>
          <w:i w:val="false"/>
          <w:i w:val="false"/>
          <w:iCs w:val="false"/>
          <w:color w:val="333333"/>
          <w:sz w:val="20"/>
          <w:sz w:val="20"/>
          <w:szCs w:val="20"/>
          <w:rtl w:val="true"/>
        </w:rPr>
        <w:t xml:space="preserve">، ترجمة علي‌بن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وعن غيره المتّقي‌في‌كنز العمّال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65950</Words>
  <Characters>286792</Characters>
  <CharactersWithSpaces>349254</CharactersWithSpaces>
  <Paragraphs>3185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2026-08-28T14:28:22Z</dcterms:created>
  <dc:creator>ghaemiyeh.com</dc:creator>
  <dc:description/>
  <dc:language>en-US</dc:language>
  <cp:lastModifiedBy/>
  <dcterms:modified xsi:type="dcterms:W3CDTF">2026-08-28T17:58:52Z</dcterms:modified>
  <cp:revision>1</cp:revision>
  <dc:subject/>
  <dc:title>موسوعه الامامه فی نصوص اهل السنه جلد 14</dc:title>
</cp:coreProperties>
</file>

<file path=docProps/custom.xml><?xml version="1.0" encoding="utf-8"?>
<Properties xmlns="http://schemas.openxmlformats.org/officeDocument/2006/custom-properties" xmlns:vt="http://schemas.openxmlformats.org/officeDocument/2006/docPropsVTypes"/>
</file>