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و شرح صحیفه سجادیه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56515_338174365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756517_3381743652">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756519_3381743652">
            <w:r>
              <w:rPr>
                <w:webHidden/>
                <w:rStyle w:val="IndexLink"/>
                <w:rtl w:val="true"/>
              </w:rPr>
              <w:t>ادامۀ دعای</w:t>
            </w:r>
            <w:r>
              <w:rPr>
                <w:rStyle w:val="IndexLink"/>
              </w:rPr>
              <w:t>1</w:t>
            </w:r>
            <w:r>
              <w:rPr>
                <w:rStyle w:val="IndexLink"/>
                <w:rtl w:val="true"/>
              </w:rPr>
              <w:t xml:space="preserve">: </w:t>
            </w:r>
            <w:r>
              <w:rPr>
                <w:rStyle w:val="IndexLink"/>
                <w:rtl w:val="true"/>
              </w:rPr>
              <w:t>در توحید و ستایش حق تعالی</w:t>
            </w:r>
            <w:r>
              <w:rPr>
                <w:rStyle w:val="IndexLink"/>
                <w:rtl w:val="true"/>
              </w:rPr>
              <w:tab/>
            </w:r>
            <w:r>
              <w:rPr>
                <w:rStyle w:val="IndexLink"/>
              </w:rPr>
              <w:t>14</w:t>
            </w:r>
          </w:hyperlink>
        </w:p>
        <w:p>
          <w:pPr>
            <w:pStyle w:val="Contents3"/>
            <w:tabs>
              <w:tab w:val="clear" w:pos="8459"/>
              <w:tab w:val="right" w:pos="9026" w:leader="dot"/>
            </w:tabs>
            <w:rPr/>
          </w:pPr>
          <w:hyperlink w:anchor="__RefHeading___Toc4756521_3381743652">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756523_3381743652">
            <w:r>
              <w:rPr>
                <w:webHidden/>
                <w:rStyle w:val="IndexLink"/>
                <w:rtl w:val="true"/>
              </w:rPr>
              <w:t>ظلمات برزخ و تفسیر آن</w:t>
            </w:r>
            <w:r>
              <w:rPr>
                <w:rStyle w:val="IndexLink"/>
                <w:rtl w:val="true"/>
              </w:rPr>
              <w:tab/>
            </w:r>
            <w:r>
              <w:rPr>
                <w:rStyle w:val="IndexLink"/>
              </w:rPr>
              <w:t>15</w:t>
            </w:r>
          </w:hyperlink>
        </w:p>
        <w:p>
          <w:pPr>
            <w:pStyle w:val="Contents4"/>
            <w:tabs>
              <w:tab w:val="clear" w:pos="8176"/>
              <w:tab w:val="right" w:pos="9026" w:leader="dot"/>
            </w:tabs>
            <w:rPr/>
          </w:pPr>
          <w:hyperlink w:anchor="__RefHeading___Toc4756525_3381743652">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4756527_3381743652">
            <w:r>
              <w:rPr>
                <w:webHidden/>
                <w:rStyle w:val="IndexLink"/>
                <w:rtl w:val="true"/>
              </w:rPr>
              <w:t>معنای ظلمت برزخ در کلام بزرگان</w:t>
            </w:r>
            <w:r>
              <w:rPr>
                <w:rStyle w:val="IndexLink"/>
                <w:rtl w:val="true"/>
              </w:rPr>
              <w:tab/>
            </w:r>
            <w:r>
              <w:rPr>
                <w:rStyle w:val="IndexLink"/>
              </w:rPr>
              <w:t>16</w:t>
            </w:r>
          </w:hyperlink>
        </w:p>
        <w:p>
          <w:pPr>
            <w:pStyle w:val="Contents5"/>
            <w:tabs>
              <w:tab w:val="clear" w:pos="7892"/>
              <w:tab w:val="right" w:pos="9026" w:leader="dot"/>
            </w:tabs>
            <w:rPr/>
          </w:pPr>
          <w:hyperlink w:anchor="__RefHeading___Toc4756529_3381743652">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4756531_3381743652">
            <w:r>
              <w:rPr>
                <w:webHidden/>
                <w:rStyle w:val="IndexLink"/>
                <w:rtl w:val="true"/>
              </w:rPr>
              <w:t>روح در برزخ، در کلام علامه طباطبایی</w:t>
            </w:r>
            <w:r>
              <w:rPr>
                <w:rStyle w:val="IndexLink"/>
                <w:rtl w:val="true"/>
              </w:rPr>
              <w:tab/>
            </w:r>
            <w:r>
              <w:rPr>
                <w:rStyle w:val="IndexLink"/>
              </w:rPr>
              <w:t>17</w:t>
            </w:r>
          </w:hyperlink>
        </w:p>
        <w:p>
          <w:pPr>
            <w:pStyle w:val="Contents3"/>
            <w:tabs>
              <w:tab w:val="clear" w:pos="8459"/>
              <w:tab w:val="right" w:pos="9026" w:leader="dot"/>
            </w:tabs>
            <w:rPr/>
          </w:pPr>
          <w:hyperlink w:anchor="__RefHeading___Toc4756533_3381743652">
            <w:r>
              <w:rPr>
                <w:webHidden/>
                <w:rStyle w:val="IndexLink"/>
                <w:rtl w:val="true"/>
              </w:rPr>
              <w:t>مواقف الأشهاد و تفسیر آن</w:t>
            </w:r>
            <w:r>
              <w:rPr>
                <w:rStyle w:val="IndexLink"/>
                <w:rtl w:val="true"/>
              </w:rPr>
              <w:tab/>
            </w:r>
            <w:r>
              <w:rPr>
                <w:rStyle w:val="IndexLink"/>
              </w:rPr>
              <w:t>20</w:t>
            </w:r>
          </w:hyperlink>
        </w:p>
        <w:p>
          <w:pPr>
            <w:pStyle w:val="Contents4"/>
            <w:tabs>
              <w:tab w:val="clear" w:pos="8176"/>
              <w:tab w:val="right" w:pos="9026" w:leader="dot"/>
            </w:tabs>
            <w:rPr/>
          </w:pPr>
          <w:hyperlink w:anchor="__RefHeading___Toc4756535_3381743652">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4756537_3381743652">
            <w:r>
              <w:rPr>
                <w:webHidden/>
                <w:rStyle w:val="IndexLink"/>
                <w:rtl w:val="true"/>
              </w:rPr>
              <w:t>مواقف الاشهاد در کلام بزرگان</w:t>
            </w:r>
            <w:r>
              <w:rPr>
                <w:rStyle w:val="IndexLink"/>
                <w:rtl w:val="true"/>
              </w:rPr>
              <w:tab/>
            </w:r>
            <w:r>
              <w:rPr>
                <w:rStyle w:val="IndexLink"/>
              </w:rPr>
              <w:t>21</w:t>
            </w:r>
          </w:hyperlink>
        </w:p>
        <w:p>
          <w:pPr>
            <w:pStyle w:val="Contents3"/>
            <w:tabs>
              <w:tab w:val="clear" w:pos="8459"/>
              <w:tab w:val="right" w:pos="9026" w:leader="dot"/>
            </w:tabs>
            <w:rPr/>
          </w:pPr>
          <w:hyperlink w:anchor="__RefHeading___Toc4756539_3381743652">
            <w:r>
              <w:rPr>
                <w:webHidden/>
                <w:rStyle w:val="IndexLink"/>
                <w:rtl w:val="true"/>
              </w:rPr>
              <w:t>حقیقت نفس و تفسیر آن</w:t>
            </w:r>
            <w:r>
              <w:rPr>
                <w:rStyle w:val="IndexLink"/>
                <w:rtl w:val="true"/>
              </w:rPr>
              <w:tab/>
            </w:r>
            <w:r>
              <w:rPr>
                <w:rStyle w:val="IndexLink"/>
              </w:rPr>
              <w:t>23</w:t>
            </w:r>
          </w:hyperlink>
        </w:p>
        <w:p>
          <w:pPr>
            <w:pStyle w:val="Contents4"/>
            <w:tabs>
              <w:tab w:val="clear" w:pos="8176"/>
              <w:tab w:val="right" w:pos="9026" w:leader="dot"/>
            </w:tabs>
            <w:rPr/>
          </w:pPr>
          <w:hyperlink w:anchor="__RefHeading___Toc4756541_3381743652">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756543_3381743652">
            <w:r>
              <w:rPr>
                <w:webHidden/>
                <w:rStyle w:val="IndexLink"/>
                <w:rtl w:val="true"/>
              </w:rPr>
              <w:t>معانی نفس و تفسیر آن</w:t>
            </w:r>
            <w:r>
              <w:rPr>
                <w:rStyle w:val="IndexLink"/>
                <w:rtl w:val="true"/>
              </w:rPr>
              <w:tab/>
            </w:r>
            <w:r>
              <w:rPr>
                <w:rStyle w:val="IndexLink"/>
              </w:rPr>
              <w:t>25</w:t>
            </w:r>
          </w:hyperlink>
        </w:p>
        <w:p>
          <w:pPr>
            <w:pStyle w:val="Contents3"/>
            <w:tabs>
              <w:tab w:val="clear" w:pos="8459"/>
              <w:tab w:val="right" w:pos="9026" w:leader="dot"/>
            </w:tabs>
            <w:rPr/>
          </w:pPr>
          <w:hyperlink w:anchor="__RefHeading___Toc4756545_3381743652">
            <w:r>
              <w:rPr>
                <w:webHidden/>
                <w:rStyle w:val="IndexLink"/>
                <w:rtl w:val="true"/>
              </w:rPr>
              <w:t>تفسیر محاسن خَلق</w:t>
            </w:r>
            <w:r>
              <w:rPr>
                <w:rStyle w:val="IndexLink"/>
                <w:rtl w:val="true"/>
              </w:rPr>
              <w:tab/>
            </w:r>
            <w:r>
              <w:rPr>
                <w:rStyle w:val="IndexLink"/>
              </w:rPr>
              <w:t>29</w:t>
            </w:r>
          </w:hyperlink>
        </w:p>
        <w:p>
          <w:pPr>
            <w:pStyle w:val="Contents4"/>
            <w:tabs>
              <w:tab w:val="clear" w:pos="8176"/>
              <w:tab w:val="right" w:pos="9026" w:leader="dot"/>
            </w:tabs>
            <w:rPr/>
          </w:pPr>
          <w:hyperlink w:anchor="__RefHeading___Toc4756547_3381743652">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756549_3381743652">
            <w:r>
              <w:rPr>
                <w:webHidden/>
                <w:rStyle w:val="IndexLink"/>
                <w:rtl w:val="true"/>
              </w:rPr>
              <w:t>آفرینش آدم در کلام ملاهادی سبزواری</w:t>
            </w:r>
            <w:r>
              <w:rPr>
                <w:rStyle w:val="IndexLink"/>
                <w:rtl w:val="true"/>
              </w:rPr>
              <w:tab/>
            </w:r>
            <w:r>
              <w:rPr>
                <w:rStyle w:val="IndexLink"/>
              </w:rPr>
              <w:t>31</w:t>
            </w:r>
          </w:hyperlink>
        </w:p>
        <w:p>
          <w:pPr>
            <w:pStyle w:val="Contents4"/>
            <w:tabs>
              <w:tab w:val="clear" w:pos="8176"/>
              <w:tab w:val="right" w:pos="9026" w:leader="dot"/>
            </w:tabs>
            <w:rPr/>
          </w:pPr>
          <w:hyperlink w:anchor="__RefHeading___Toc4756551_3381743652">
            <w:r>
              <w:rPr>
                <w:webHidden/>
                <w:rStyle w:val="IndexLink"/>
                <w:rtl w:val="true"/>
              </w:rPr>
              <w:t>محاسن بدنی مخلوقات</w:t>
            </w:r>
            <w:r>
              <w:rPr>
                <w:rStyle w:val="IndexLink"/>
                <w:rtl w:val="true"/>
              </w:rPr>
              <w:tab/>
            </w:r>
            <w:r>
              <w:rPr>
                <w:rStyle w:val="IndexLink"/>
              </w:rPr>
              <w:t>31</w:t>
            </w:r>
          </w:hyperlink>
        </w:p>
        <w:p>
          <w:pPr>
            <w:pStyle w:val="Contents3"/>
            <w:tabs>
              <w:tab w:val="clear" w:pos="8459"/>
              <w:tab w:val="right" w:pos="9026" w:leader="dot"/>
            </w:tabs>
            <w:rPr/>
          </w:pPr>
          <w:hyperlink w:anchor="__RefHeading___Toc4756553_3381743652">
            <w:r>
              <w:rPr>
                <w:webHidden/>
                <w:rStyle w:val="IndexLink"/>
                <w:rtl w:val="true"/>
              </w:rPr>
              <w:t>تفسیر طیّبات الرزق</w:t>
            </w:r>
            <w:r>
              <w:rPr>
                <w:rStyle w:val="IndexLink"/>
                <w:rtl w:val="true"/>
              </w:rPr>
              <w:tab/>
            </w:r>
            <w:r>
              <w:rPr>
                <w:rStyle w:val="IndexLink"/>
              </w:rPr>
              <w:t>33</w:t>
            </w:r>
          </w:hyperlink>
        </w:p>
        <w:p>
          <w:pPr>
            <w:pStyle w:val="Contents4"/>
            <w:tabs>
              <w:tab w:val="clear" w:pos="8176"/>
              <w:tab w:val="right" w:pos="9026" w:leader="dot"/>
            </w:tabs>
            <w:rPr/>
          </w:pPr>
          <w:hyperlink w:anchor="__RefHeading___Toc4756555_3381743652">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4756557_3381743652">
            <w:r>
              <w:rPr>
                <w:webHidden/>
                <w:rStyle w:val="IndexLink"/>
                <w:rtl w:val="true"/>
              </w:rPr>
              <w:t>معانی رزق</w:t>
            </w:r>
            <w:r>
              <w:rPr>
                <w:rStyle w:val="IndexLink"/>
                <w:rtl w:val="true"/>
              </w:rPr>
              <w:tab/>
            </w:r>
            <w:r>
              <w:rPr>
                <w:rStyle w:val="IndexLink"/>
              </w:rPr>
              <w:t>34</w:t>
            </w:r>
          </w:hyperlink>
        </w:p>
        <w:p>
          <w:pPr>
            <w:pStyle w:val="Contents4"/>
            <w:tabs>
              <w:tab w:val="clear" w:pos="8176"/>
              <w:tab w:val="right" w:pos="9026" w:leader="dot"/>
            </w:tabs>
            <w:rPr/>
          </w:pPr>
          <w:hyperlink w:anchor="__RefHeading___Toc4756559_3381743652">
            <w:r>
              <w:rPr>
                <w:webHidden/>
                <w:rStyle w:val="IndexLink"/>
                <w:rtl w:val="true"/>
              </w:rPr>
              <w:t>رزق همیشگی</w:t>
            </w:r>
            <w:r>
              <w:rPr>
                <w:rStyle w:val="IndexLink"/>
                <w:rtl w:val="true"/>
              </w:rPr>
              <w:tab/>
            </w:r>
            <w:r>
              <w:rPr>
                <w:rStyle w:val="IndexLink"/>
              </w:rPr>
              <w:t>36</w:t>
            </w:r>
          </w:hyperlink>
        </w:p>
        <w:p>
          <w:pPr>
            <w:pStyle w:val="Contents4"/>
            <w:tabs>
              <w:tab w:val="clear" w:pos="8176"/>
              <w:tab w:val="right" w:pos="9026" w:leader="dot"/>
            </w:tabs>
            <w:rPr/>
          </w:pPr>
          <w:hyperlink w:anchor="__RefHeading___Toc4756561_3381743652">
            <w:r>
              <w:rPr>
                <w:webHidden/>
                <w:rStyle w:val="IndexLink"/>
                <w:rtl w:val="true"/>
              </w:rPr>
              <w:t>معانی طیّبات در کلام بزرگان</w:t>
            </w:r>
            <w:r>
              <w:rPr>
                <w:rStyle w:val="IndexLink"/>
                <w:rtl w:val="true"/>
              </w:rPr>
              <w:tab/>
            </w:r>
            <w:r>
              <w:rPr>
                <w:rStyle w:val="IndexLink"/>
              </w:rPr>
              <w:t>37</w:t>
            </w:r>
          </w:hyperlink>
        </w:p>
        <w:p>
          <w:pPr>
            <w:pStyle w:val="Contents3"/>
            <w:tabs>
              <w:tab w:val="clear" w:pos="8459"/>
              <w:tab w:val="right" w:pos="9026" w:leader="dot"/>
            </w:tabs>
            <w:rPr/>
          </w:pPr>
          <w:hyperlink w:anchor="__RefHeading___Toc4756563_3381743652">
            <w:r>
              <w:rPr>
                <w:webHidden/>
                <w:rStyle w:val="IndexLink"/>
                <w:rtl w:val="true"/>
              </w:rPr>
              <w:t>رزق از دیدگاه اشاعره و معتزله</w:t>
            </w:r>
            <w:r>
              <w:rPr>
                <w:rStyle w:val="IndexLink"/>
                <w:rtl w:val="true"/>
              </w:rPr>
              <w:tab/>
            </w:r>
            <w:r>
              <w:rPr>
                <w:rStyle w:val="IndexLink"/>
              </w:rPr>
              <w:t>38</w:t>
            </w:r>
          </w:hyperlink>
        </w:p>
        <w:p>
          <w:pPr>
            <w:pStyle w:val="Contents3"/>
            <w:tabs>
              <w:tab w:val="clear" w:pos="8459"/>
              <w:tab w:val="right" w:pos="9026" w:leader="dot"/>
            </w:tabs>
            <w:rPr/>
          </w:pPr>
          <w:hyperlink w:anchor="__RefHeading___Toc4756565_3381743652">
            <w:r>
              <w:rPr>
                <w:webHidden/>
                <w:rStyle w:val="IndexLink"/>
                <w:rtl w:val="true"/>
              </w:rPr>
              <w:t>غذای روحانی</w:t>
            </w:r>
            <w:r>
              <w:rPr>
                <w:rStyle w:val="IndexLink"/>
                <w:rtl w:val="true"/>
              </w:rPr>
              <w:tab/>
            </w:r>
            <w:r>
              <w:rPr>
                <w:rStyle w:val="IndexLink"/>
              </w:rPr>
              <w:t>39</w:t>
            </w:r>
          </w:hyperlink>
        </w:p>
        <w:p>
          <w:pPr>
            <w:pStyle w:val="Contents3"/>
            <w:tabs>
              <w:tab w:val="clear" w:pos="8459"/>
              <w:tab w:val="right" w:pos="9026" w:leader="dot"/>
            </w:tabs>
            <w:rPr/>
          </w:pPr>
          <w:hyperlink w:anchor="__RefHeading___Toc4756567_3381743652">
            <w:r>
              <w:rPr>
                <w:webHidden/>
                <w:rStyle w:val="IndexLink"/>
                <w:rtl w:val="true"/>
              </w:rPr>
              <w:t>باب حاجت و غنا و فقر</w:t>
            </w:r>
            <w:r>
              <w:rPr>
                <w:rStyle w:val="IndexLink"/>
                <w:rtl w:val="true"/>
              </w:rPr>
              <w:tab/>
            </w:r>
            <w:r>
              <w:rPr>
                <w:rStyle w:val="IndexLink"/>
              </w:rPr>
              <w:t>41</w:t>
            </w:r>
          </w:hyperlink>
        </w:p>
        <w:p>
          <w:pPr>
            <w:pStyle w:val="Contents3"/>
            <w:tabs>
              <w:tab w:val="clear" w:pos="8459"/>
              <w:tab w:val="right" w:pos="9026" w:leader="dot"/>
            </w:tabs>
            <w:rPr/>
          </w:pPr>
          <w:hyperlink w:anchor="__RefHeading___Toc4756569_3381743652">
            <w:r>
              <w:rPr>
                <w:webHidden/>
                <w:rStyle w:val="IndexLink"/>
                <w:rtl w:val="true"/>
              </w:rPr>
              <w:t>فقر و غنا در روایات</w:t>
            </w:r>
            <w:r>
              <w:rPr>
                <w:rStyle w:val="IndexLink"/>
                <w:rtl w:val="true"/>
              </w:rPr>
              <w:tab/>
            </w:r>
            <w:r>
              <w:rPr>
                <w:rStyle w:val="IndexLink"/>
              </w:rPr>
              <w:t>42</w:t>
            </w:r>
          </w:hyperlink>
        </w:p>
        <w:p>
          <w:pPr>
            <w:pStyle w:val="Contents3"/>
            <w:tabs>
              <w:tab w:val="clear" w:pos="8459"/>
              <w:tab w:val="right" w:pos="9026" w:leader="dot"/>
            </w:tabs>
            <w:rPr/>
          </w:pPr>
          <w:hyperlink w:anchor="__RefHeading___Toc4756571_3381743652">
            <w:r>
              <w:rPr>
                <w:webHidden/>
                <w:rStyle w:val="IndexLink"/>
                <w:rtl w:val="true"/>
              </w:rPr>
              <w:t>فقر و فخر پیغمبر اسلام صلی الله علیه و آله</w:t>
            </w:r>
            <w:r>
              <w:rPr>
                <w:rStyle w:val="IndexLink"/>
                <w:rtl w:val="true"/>
              </w:rPr>
              <w:tab/>
            </w:r>
            <w:r>
              <w:rPr>
                <w:rStyle w:val="IndexLink"/>
              </w:rPr>
              <w:t>44</w:t>
            </w:r>
          </w:hyperlink>
        </w:p>
        <w:p>
          <w:pPr>
            <w:pStyle w:val="Contents3"/>
            <w:tabs>
              <w:tab w:val="clear" w:pos="8459"/>
              <w:tab w:val="right" w:pos="9026" w:leader="dot"/>
            </w:tabs>
            <w:rPr/>
          </w:pPr>
          <w:hyperlink w:anchor="__RefHeading___Toc4756573_3381743652">
            <w:r>
              <w:rPr>
                <w:webHidden/>
                <w:rStyle w:val="IndexLink"/>
                <w:rtl w:val="true"/>
              </w:rPr>
              <w:t>شکرگزاری نعمت</w:t>
            </w:r>
            <w:r>
              <w:rPr>
                <w:rStyle w:val="IndexLink"/>
                <w:rtl w:val="true"/>
              </w:rPr>
              <w:tab/>
            </w:r>
            <w:r>
              <w:rPr>
                <w:rStyle w:val="IndexLink"/>
              </w:rPr>
              <w:t>45</w:t>
            </w:r>
          </w:hyperlink>
        </w:p>
        <w:p>
          <w:pPr>
            <w:pStyle w:val="Contents3"/>
            <w:tabs>
              <w:tab w:val="clear" w:pos="8459"/>
              <w:tab w:val="right" w:pos="9026" w:leader="dot"/>
            </w:tabs>
            <w:rPr/>
          </w:pPr>
          <w:hyperlink w:anchor="__RefHeading___Toc4756575_3381743652">
            <w:r>
              <w:rPr>
                <w:webHidden/>
                <w:rStyle w:val="IndexLink"/>
                <w:rtl w:val="true"/>
              </w:rPr>
              <w:t>حقیقت شکر</w:t>
            </w:r>
            <w:r>
              <w:rPr>
                <w:rStyle w:val="IndexLink"/>
                <w:rtl w:val="true"/>
              </w:rPr>
              <w:tab/>
            </w:r>
            <w:r>
              <w:rPr>
                <w:rStyle w:val="IndexLink"/>
              </w:rPr>
              <w:t>45</w:t>
            </w:r>
          </w:hyperlink>
        </w:p>
        <w:p>
          <w:pPr>
            <w:pStyle w:val="Contents4"/>
            <w:tabs>
              <w:tab w:val="clear" w:pos="8176"/>
              <w:tab w:val="right" w:pos="9026" w:leader="dot"/>
            </w:tabs>
            <w:rPr/>
          </w:pPr>
          <w:hyperlink w:anchor="__RefHeading___Toc4756577_3381743652">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756579_3381743652">
            <w:r>
              <w:rPr>
                <w:webHidden/>
                <w:rStyle w:val="IndexLink"/>
                <w:rtl w:val="true"/>
              </w:rPr>
              <w:t>مراحل شکر</w:t>
            </w:r>
            <w:r>
              <w:rPr>
                <w:rStyle w:val="IndexLink"/>
                <w:rtl w:val="true"/>
              </w:rPr>
              <w:tab/>
            </w:r>
            <w:r>
              <w:rPr>
                <w:rStyle w:val="IndexLink"/>
              </w:rPr>
              <w:t>46</w:t>
            </w:r>
          </w:hyperlink>
        </w:p>
        <w:p>
          <w:pPr>
            <w:pStyle w:val="Contents4"/>
            <w:tabs>
              <w:tab w:val="clear" w:pos="8176"/>
              <w:tab w:val="right" w:pos="9026" w:leader="dot"/>
            </w:tabs>
            <w:rPr/>
          </w:pPr>
          <w:hyperlink w:anchor="__RefHeading___Toc4756581_3381743652">
            <w:r>
              <w:rPr>
                <w:webHidden/>
                <w:rStyle w:val="IndexLink"/>
                <w:rtl w:val="true"/>
              </w:rPr>
              <w:t>سزای ناسپاسان</w:t>
            </w:r>
            <w:r>
              <w:rPr>
                <w:rStyle w:val="IndexLink"/>
                <w:rtl w:val="true"/>
              </w:rPr>
              <w:tab/>
            </w:r>
            <w:r>
              <w:rPr>
                <w:rStyle w:val="IndexLink"/>
              </w:rPr>
              <w:t>48</w:t>
            </w:r>
          </w:hyperlink>
        </w:p>
        <w:p>
          <w:pPr>
            <w:pStyle w:val="Contents3"/>
            <w:tabs>
              <w:tab w:val="clear" w:pos="8459"/>
              <w:tab w:val="right" w:pos="9026" w:leader="dot"/>
            </w:tabs>
            <w:rPr/>
          </w:pPr>
          <w:hyperlink w:anchor="__RefHeading___Toc4756583_3381743652">
            <w:r>
              <w:rPr>
                <w:webHidden/>
                <w:rStyle w:val="IndexLink"/>
                <w:rtl w:val="true"/>
              </w:rPr>
              <w:t>سخن علامۀ طباطبایی دربارۀ شکر</w:t>
            </w:r>
            <w:r>
              <w:rPr>
                <w:rStyle w:val="IndexLink"/>
                <w:rtl w:val="true"/>
              </w:rPr>
              <w:tab/>
            </w:r>
            <w:r>
              <w:rPr>
                <w:rStyle w:val="IndexLink"/>
              </w:rPr>
              <w:t>49</w:t>
            </w:r>
          </w:hyperlink>
        </w:p>
        <w:p>
          <w:pPr>
            <w:pStyle w:val="Contents4"/>
            <w:tabs>
              <w:tab w:val="clear" w:pos="8176"/>
              <w:tab w:val="right" w:pos="9026" w:leader="dot"/>
            </w:tabs>
            <w:rPr/>
          </w:pPr>
          <w:hyperlink w:anchor="__RefHeading___Toc4756585_3381743652">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756587_3381743652">
            <w:r>
              <w:rPr>
                <w:webHidden/>
                <w:rStyle w:val="IndexLink"/>
                <w:rtl w:val="true"/>
              </w:rPr>
              <w:t>شکرگزاری از مخلوق</w:t>
            </w:r>
            <w:r>
              <w:rPr>
                <w:rStyle w:val="IndexLink"/>
                <w:rtl w:val="true"/>
              </w:rPr>
              <w:tab/>
            </w:r>
            <w:r>
              <w:rPr>
                <w:rStyle w:val="IndexLink"/>
              </w:rPr>
              <w:t>50</w:t>
            </w:r>
          </w:hyperlink>
        </w:p>
        <w:p>
          <w:pPr>
            <w:pStyle w:val="Contents3"/>
            <w:tabs>
              <w:tab w:val="clear" w:pos="8459"/>
              <w:tab w:val="right" w:pos="9026" w:leader="dot"/>
            </w:tabs>
            <w:rPr/>
          </w:pPr>
          <w:hyperlink w:anchor="__RefHeading___Toc4756589_3381743652">
            <w:r>
              <w:rPr>
                <w:webHidden/>
                <w:rStyle w:val="IndexLink"/>
                <w:rtl w:val="true"/>
              </w:rPr>
              <w:t>حقیقت بسط و فیض</w:t>
            </w:r>
            <w:r>
              <w:rPr>
                <w:rStyle w:val="IndexLink"/>
                <w:rtl w:val="true"/>
              </w:rPr>
              <w:tab/>
            </w:r>
            <w:r>
              <w:rPr>
                <w:rStyle w:val="IndexLink"/>
              </w:rPr>
              <w:t>53</w:t>
            </w:r>
          </w:hyperlink>
        </w:p>
        <w:p>
          <w:pPr>
            <w:pStyle w:val="Contents3"/>
            <w:tabs>
              <w:tab w:val="clear" w:pos="8459"/>
              <w:tab w:val="right" w:pos="9026" w:leader="dot"/>
            </w:tabs>
            <w:rPr/>
          </w:pPr>
          <w:hyperlink w:anchor="__RefHeading___Toc4756591_3381743652">
            <w:r>
              <w:rPr>
                <w:webHidden/>
                <w:rStyle w:val="IndexLink"/>
                <w:rtl w:val="true"/>
              </w:rPr>
              <w:t>ترکیب بدن و ابزار عمل آن</w:t>
            </w:r>
            <w:r>
              <w:rPr>
                <w:rStyle w:val="IndexLink"/>
                <w:rtl w:val="true"/>
              </w:rPr>
              <w:tab/>
            </w:r>
            <w:r>
              <w:rPr>
                <w:rStyle w:val="IndexLink"/>
              </w:rPr>
              <w:t>53</w:t>
            </w:r>
          </w:hyperlink>
        </w:p>
        <w:p>
          <w:pPr>
            <w:pStyle w:val="Contents3"/>
            <w:tabs>
              <w:tab w:val="clear" w:pos="8459"/>
              <w:tab w:val="right" w:pos="9026" w:leader="dot"/>
            </w:tabs>
            <w:rPr/>
          </w:pPr>
          <w:hyperlink w:anchor="__RefHeading___Toc4756593_3381743652">
            <w:r>
              <w:rPr>
                <w:webHidden/>
                <w:rStyle w:val="IndexLink"/>
                <w:rtl w:val="true"/>
              </w:rPr>
              <w:t>تلاش انسان ها</w:t>
            </w:r>
            <w:r>
              <w:rPr>
                <w:rStyle w:val="IndexLink"/>
                <w:rtl w:val="true"/>
              </w:rPr>
              <w:tab/>
            </w:r>
            <w:r>
              <w:rPr>
                <w:rStyle w:val="IndexLink"/>
              </w:rPr>
              <w:t>55</w:t>
            </w:r>
          </w:hyperlink>
        </w:p>
        <w:p>
          <w:pPr>
            <w:pStyle w:val="Contents3"/>
            <w:tabs>
              <w:tab w:val="clear" w:pos="8459"/>
              <w:tab w:val="right" w:pos="9026" w:leader="dot"/>
            </w:tabs>
            <w:rPr/>
          </w:pPr>
          <w:hyperlink w:anchor="__RefHeading___Toc4756595_3381743652">
            <w:r>
              <w:rPr>
                <w:webHidden/>
                <w:rStyle w:val="IndexLink"/>
                <w:rtl w:val="true"/>
              </w:rPr>
              <w:t>شکر نعمت</w:t>
            </w:r>
            <w:r>
              <w:rPr>
                <w:rStyle w:val="IndexLink"/>
                <w:rtl w:val="true"/>
              </w:rPr>
              <w:tab/>
            </w:r>
            <w:r>
              <w:rPr>
                <w:rStyle w:val="IndexLink"/>
              </w:rPr>
              <w:t>57</w:t>
            </w:r>
          </w:hyperlink>
        </w:p>
        <w:p>
          <w:pPr>
            <w:pStyle w:val="Contents3"/>
            <w:tabs>
              <w:tab w:val="clear" w:pos="8459"/>
              <w:tab w:val="right" w:pos="9026" w:leader="dot"/>
            </w:tabs>
            <w:rPr/>
          </w:pPr>
          <w:hyperlink w:anchor="__RefHeading___Toc4756597_3381743652">
            <w:r>
              <w:rPr>
                <w:webHidden/>
                <w:rStyle w:val="IndexLink"/>
                <w:rtl w:val="true"/>
              </w:rPr>
              <w:t>حقیقت تکلیف</w:t>
            </w:r>
            <w:r>
              <w:rPr>
                <w:rStyle w:val="IndexLink"/>
                <w:rtl w:val="true"/>
              </w:rPr>
              <w:tab/>
            </w:r>
            <w:r>
              <w:rPr>
                <w:rStyle w:val="IndexLink"/>
              </w:rPr>
              <w:t>60</w:t>
            </w:r>
          </w:hyperlink>
        </w:p>
        <w:p>
          <w:pPr>
            <w:pStyle w:val="Contents4"/>
            <w:tabs>
              <w:tab w:val="clear" w:pos="8176"/>
              <w:tab w:val="right" w:pos="9026" w:leader="dot"/>
            </w:tabs>
            <w:rPr/>
          </w:pPr>
          <w:hyperlink w:anchor="__RefHeading___Toc4756599_3381743652">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4756601_3381743652">
            <w:r>
              <w:rPr>
                <w:webHidden/>
                <w:rStyle w:val="IndexLink"/>
                <w:rtl w:val="true"/>
              </w:rPr>
              <w:t>فلسفۀ تکلیف</w:t>
            </w:r>
            <w:r>
              <w:rPr>
                <w:rStyle w:val="IndexLink"/>
                <w:rtl w:val="true"/>
              </w:rPr>
              <w:tab/>
            </w:r>
            <w:r>
              <w:rPr>
                <w:rStyle w:val="IndexLink"/>
              </w:rPr>
              <w:t>61</w:t>
            </w:r>
          </w:hyperlink>
        </w:p>
        <w:p>
          <w:pPr>
            <w:pStyle w:val="Contents4"/>
            <w:tabs>
              <w:tab w:val="clear" w:pos="8176"/>
              <w:tab w:val="right" w:pos="9026" w:leader="dot"/>
            </w:tabs>
            <w:rPr/>
          </w:pPr>
          <w:hyperlink w:anchor="__RefHeading___Toc4756603_3381743652">
            <w:r>
              <w:rPr>
                <w:webHidden/>
                <w:rStyle w:val="IndexLink"/>
                <w:rtl w:val="true"/>
              </w:rPr>
              <w:t>هدف از تکلیف</w:t>
            </w:r>
            <w:r>
              <w:rPr>
                <w:rStyle w:val="IndexLink"/>
                <w:rtl w:val="true"/>
              </w:rPr>
              <w:tab/>
            </w:r>
            <w:r>
              <w:rPr>
                <w:rStyle w:val="IndexLink"/>
              </w:rPr>
              <w:t>63</w:t>
            </w:r>
          </w:hyperlink>
        </w:p>
        <w:p>
          <w:pPr>
            <w:pStyle w:val="Contents3"/>
            <w:tabs>
              <w:tab w:val="clear" w:pos="8459"/>
              <w:tab w:val="right" w:pos="9026" w:leader="dot"/>
            </w:tabs>
            <w:rPr/>
          </w:pPr>
          <w:hyperlink w:anchor="__RefHeading___Toc4756605_3381743652">
            <w:r>
              <w:rPr>
                <w:webHidden/>
                <w:rStyle w:val="IndexLink"/>
                <w:rtl w:val="true"/>
              </w:rPr>
              <w:t>اتمام حجّت بر بشر</w:t>
            </w:r>
            <w:r>
              <w:rPr>
                <w:rStyle w:val="IndexLink"/>
                <w:rtl w:val="true"/>
              </w:rPr>
              <w:tab/>
            </w:r>
            <w:r>
              <w:rPr>
                <w:rStyle w:val="IndexLink"/>
              </w:rPr>
              <w:t>64</w:t>
            </w:r>
          </w:hyperlink>
        </w:p>
        <w:p>
          <w:pPr>
            <w:pStyle w:val="Contents3"/>
            <w:tabs>
              <w:tab w:val="clear" w:pos="8459"/>
              <w:tab w:val="right" w:pos="9026" w:leader="dot"/>
            </w:tabs>
            <w:rPr/>
          </w:pPr>
          <w:hyperlink w:anchor="__RefHeading___Toc4756607_3381743652">
            <w:r>
              <w:rPr>
                <w:webHidden/>
                <w:rStyle w:val="IndexLink"/>
                <w:rtl w:val="true"/>
              </w:rPr>
              <w:t>حجّت در روایات</w:t>
            </w:r>
            <w:r>
              <w:rPr>
                <w:rStyle w:val="IndexLink"/>
                <w:rtl w:val="true"/>
              </w:rPr>
              <w:tab/>
            </w:r>
            <w:r>
              <w:rPr>
                <w:rStyle w:val="IndexLink"/>
              </w:rPr>
              <w:t>65</w:t>
            </w:r>
          </w:hyperlink>
        </w:p>
        <w:p>
          <w:pPr>
            <w:pStyle w:val="Contents3"/>
            <w:tabs>
              <w:tab w:val="clear" w:pos="8459"/>
              <w:tab w:val="right" w:pos="9026" w:leader="dot"/>
            </w:tabs>
            <w:rPr/>
          </w:pPr>
          <w:hyperlink w:anchor="__RefHeading___Toc4756609_3381743652">
            <w:r>
              <w:rPr>
                <w:webHidden/>
                <w:rStyle w:val="IndexLink"/>
                <w:rtl w:val="true"/>
              </w:rPr>
              <w:t>معنای دیگر حجّت</w:t>
            </w:r>
            <w:r>
              <w:rPr>
                <w:rStyle w:val="IndexLink"/>
                <w:rtl w:val="true"/>
              </w:rPr>
              <w:tab/>
            </w:r>
            <w:r>
              <w:rPr>
                <w:rStyle w:val="IndexLink"/>
              </w:rPr>
              <w:t>67</w:t>
            </w:r>
          </w:hyperlink>
        </w:p>
        <w:p>
          <w:pPr>
            <w:pStyle w:val="Contents3"/>
            <w:tabs>
              <w:tab w:val="clear" w:pos="8459"/>
              <w:tab w:val="right" w:pos="9026" w:leader="dot"/>
            </w:tabs>
            <w:rPr/>
          </w:pPr>
          <w:hyperlink w:anchor="__RefHeading___Toc4756611_3381743652">
            <w:r>
              <w:rPr>
                <w:webHidden/>
                <w:rStyle w:val="IndexLink"/>
                <w:rtl w:val="true"/>
              </w:rPr>
              <w:t>حقیقت هلاکت و سعادت</w:t>
            </w:r>
            <w:r>
              <w:rPr>
                <w:rStyle w:val="IndexLink"/>
                <w:rtl w:val="true"/>
              </w:rPr>
              <w:tab/>
            </w:r>
            <w:r>
              <w:rPr>
                <w:rStyle w:val="IndexLink"/>
              </w:rPr>
              <w:t>68</w:t>
            </w:r>
          </w:hyperlink>
        </w:p>
        <w:p>
          <w:pPr>
            <w:pStyle w:val="Contents4"/>
            <w:tabs>
              <w:tab w:val="clear" w:pos="8176"/>
              <w:tab w:val="right" w:pos="9026" w:leader="dot"/>
            </w:tabs>
            <w:rPr/>
          </w:pPr>
          <w:hyperlink w:anchor="__RefHeading___Toc4756613_3381743652">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4756615_3381743652">
            <w:r>
              <w:rPr>
                <w:webHidden/>
                <w:rStyle w:val="IndexLink"/>
                <w:rtl w:val="true"/>
              </w:rPr>
              <w:t>هلاکت و سعادت در قرآن</w:t>
            </w:r>
            <w:r>
              <w:rPr>
                <w:rStyle w:val="IndexLink"/>
                <w:rtl w:val="true"/>
              </w:rPr>
              <w:tab/>
            </w:r>
            <w:r>
              <w:rPr>
                <w:rStyle w:val="IndexLink"/>
              </w:rPr>
              <w:t>69</w:t>
            </w:r>
          </w:hyperlink>
        </w:p>
        <w:p>
          <w:pPr>
            <w:pStyle w:val="Contents4"/>
            <w:tabs>
              <w:tab w:val="clear" w:pos="8176"/>
              <w:tab w:val="right" w:pos="9026" w:leader="dot"/>
            </w:tabs>
            <w:rPr/>
          </w:pPr>
          <w:hyperlink w:anchor="__RefHeading___Toc4756617_3381743652">
            <w:r>
              <w:rPr>
                <w:webHidden/>
                <w:rStyle w:val="IndexLink"/>
                <w:rtl w:val="true"/>
              </w:rPr>
              <w:t>هلاکت و سعادت در روایات</w:t>
            </w:r>
            <w:r>
              <w:rPr>
                <w:rStyle w:val="IndexLink"/>
                <w:rtl w:val="true"/>
              </w:rPr>
              <w:tab/>
            </w:r>
            <w:r>
              <w:rPr>
                <w:rStyle w:val="IndexLink"/>
              </w:rPr>
              <w:t>70</w:t>
            </w:r>
          </w:hyperlink>
        </w:p>
        <w:p>
          <w:pPr>
            <w:pStyle w:val="Contents4"/>
            <w:tabs>
              <w:tab w:val="clear" w:pos="8176"/>
              <w:tab w:val="right" w:pos="9026" w:leader="dot"/>
            </w:tabs>
            <w:rPr/>
          </w:pPr>
          <w:hyperlink w:anchor="__RefHeading___Toc4756619_3381743652">
            <w:r>
              <w:rPr>
                <w:webHidden/>
                <w:rStyle w:val="IndexLink"/>
                <w:rtl w:val="true"/>
              </w:rPr>
              <w:t>امتحان، راه شناخت سعید از شقی</w:t>
            </w:r>
            <w:r>
              <w:rPr>
                <w:rStyle w:val="IndexLink"/>
                <w:rtl w:val="true"/>
              </w:rPr>
              <w:tab/>
            </w:r>
            <w:r>
              <w:rPr>
                <w:rStyle w:val="IndexLink"/>
              </w:rPr>
              <w:t>72</w:t>
            </w:r>
          </w:hyperlink>
        </w:p>
        <w:p>
          <w:pPr>
            <w:pStyle w:val="Contents3"/>
            <w:tabs>
              <w:tab w:val="clear" w:pos="8459"/>
              <w:tab w:val="right" w:pos="9026" w:leader="dot"/>
            </w:tabs>
            <w:rPr/>
          </w:pPr>
          <w:hyperlink w:anchor="__RefHeading___Toc4756621_3381743652">
            <w:r>
              <w:rPr>
                <w:webHidden/>
                <w:rStyle w:val="IndexLink"/>
                <w:rtl w:val="true"/>
              </w:rPr>
              <w:t>حمد فرشتگان و موجودات</w:t>
            </w:r>
            <w:r>
              <w:rPr>
                <w:rStyle w:val="IndexLink"/>
                <w:rtl w:val="true"/>
              </w:rPr>
              <w:tab/>
            </w:r>
            <w:r>
              <w:rPr>
                <w:rStyle w:val="IndexLink"/>
              </w:rPr>
              <w:t>75</w:t>
            </w:r>
          </w:hyperlink>
        </w:p>
        <w:p>
          <w:pPr>
            <w:pStyle w:val="Contents3"/>
            <w:tabs>
              <w:tab w:val="clear" w:pos="8459"/>
              <w:tab w:val="right" w:pos="9026" w:leader="dot"/>
            </w:tabs>
            <w:rPr/>
          </w:pPr>
          <w:hyperlink w:anchor="__RefHeading___Toc4756623_3381743652">
            <w:r>
              <w:rPr>
                <w:webHidden/>
                <w:rStyle w:val="IndexLink"/>
                <w:rtl w:val="true"/>
              </w:rPr>
              <w:t>حمد در کلام امیرالمؤمنین علیه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4756625_3381743652">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4756627_3381743652">
            <w:r>
              <w:rPr>
                <w:webHidden/>
                <w:rStyle w:val="IndexLink"/>
                <w:rtl w:val="true"/>
              </w:rPr>
              <w:t xml:space="preserve">حمد پیامبر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در کلام امام صادق علیه السلام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4756629_3381743652">
            <w:r>
              <w:rPr>
                <w:webHidden/>
                <w:rStyle w:val="IndexLink"/>
                <w:rtl w:val="true"/>
              </w:rPr>
              <w:t>فرمانبرداری و جلب رضایت حق از راه حمد</w:t>
            </w:r>
            <w:r>
              <w:rPr>
                <w:rStyle w:val="IndexLink"/>
                <w:rtl w:val="true"/>
              </w:rPr>
              <w:tab/>
            </w:r>
            <w:r>
              <w:rPr>
                <w:rStyle w:val="IndexLink"/>
              </w:rPr>
              <w:t>78</w:t>
            </w:r>
          </w:hyperlink>
        </w:p>
        <w:p>
          <w:pPr>
            <w:pStyle w:val="Contents3"/>
            <w:tabs>
              <w:tab w:val="clear" w:pos="8459"/>
              <w:tab w:val="right" w:pos="9026" w:leader="dot"/>
            </w:tabs>
            <w:rPr/>
          </w:pPr>
          <w:hyperlink w:anchor="__RefHeading___Toc4756631_3381743652">
            <w:r>
              <w:rPr>
                <w:webHidden/>
                <w:rStyle w:val="IndexLink"/>
                <w:rtl w:val="true"/>
              </w:rPr>
              <w:t>ستایش غیر حق</w:t>
            </w:r>
            <w:r>
              <w:rPr>
                <w:rStyle w:val="IndexLink"/>
                <w:rtl w:val="true"/>
              </w:rPr>
              <w:tab/>
            </w:r>
            <w:r>
              <w:rPr>
                <w:rStyle w:val="IndexLink"/>
              </w:rPr>
              <w:t>80</w:t>
            </w:r>
          </w:hyperlink>
        </w:p>
        <w:p>
          <w:pPr>
            <w:pStyle w:val="Contents3"/>
            <w:tabs>
              <w:tab w:val="clear" w:pos="8459"/>
              <w:tab w:val="right" w:pos="9026" w:leader="dot"/>
            </w:tabs>
            <w:rPr/>
          </w:pPr>
          <w:hyperlink w:anchor="__RefHeading___Toc4756633_3381743652">
            <w:r>
              <w:rPr>
                <w:webHidden/>
                <w:rStyle w:val="IndexLink"/>
                <w:rtl w:val="true"/>
              </w:rPr>
              <w:t>حمد خداوند قبل از درخواست</w:t>
            </w:r>
            <w:r>
              <w:rPr>
                <w:rStyle w:val="IndexLink"/>
                <w:rtl w:val="true"/>
              </w:rPr>
              <w:tab/>
            </w:r>
            <w:r>
              <w:rPr>
                <w:rStyle w:val="IndexLink"/>
              </w:rPr>
              <w:t>80</w:t>
            </w:r>
          </w:hyperlink>
        </w:p>
        <w:p>
          <w:pPr>
            <w:pStyle w:val="Contents3"/>
            <w:tabs>
              <w:tab w:val="clear" w:pos="8459"/>
              <w:tab w:val="right" w:pos="9026" w:leader="dot"/>
            </w:tabs>
            <w:rPr/>
          </w:pPr>
          <w:hyperlink w:anchor="__RefHeading___Toc4756635_3381743652">
            <w:r>
              <w:rPr>
                <w:webHidden/>
                <w:rStyle w:val="IndexLink"/>
                <w:rtl w:val="true"/>
              </w:rPr>
              <w:t>اعتراف به احسان</w:t>
            </w:r>
            <w:r>
              <w:rPr>
                <w:rStyle w:val="IndexLink"/>
                <w:rtl w:val="true"/>
              </w:rPr>
              <w:tab/>
            </w:r>
            <w:r>
              <w:rPr>
                <w:rStyle w:val="IndexLink"/>
              </w:rPr>
              <w:t>81</w:t>
            </w:r>
          </w:hyperlink>
        </w:p>
        <w:p>
          <w:pPr>
            <w:pStyle w:val="Contents3"/>
            <w:tabs>
              <w:tab w:val="clear" w:pos="8459"/>
              <w:tab w:val="right" w:pos="9026" w:leader="dot"/>
            </w:tabs>
            <w:rPr/>
          </w:pPr>
          <w:hyperlink w:anchor="__RefHeading___Toc4756637_3381743652">
            <w:r>
              <w:rPr>
                <w:webHidden/>
                <w:rStyle w:val="IndexLink"/>
                <w:rtl w:val="true"/>
              </w:rPr>
              <w:t>سعادتمندی انسان در سلک شهدا</w:t>
            </w:r>
            <w:r>
              <w:rPr>
                <w:rStyle w:val="IndexLink"/>
                <w:rtl w:val="true"/>
              </w:rPr>
              <w:tab/>
            </w:r>
            <w:r>
              <w:rPr>
                <w:rStyle w:val="IndexLink"/>
              </w:rPr>
              <w:t>83</w:t>
            </w:r>
          </w:hyperlink>
        </w:p>
        <w:p>
          <w:pPr>
            <w:pStyle w:val="Contents3"/>
            <w:tabs>
              <w:tab w:val="clear" w:pos="8459"/>
              <w:tab w:val="right" w:pos="9026" w:leader="dot"/>
            </w:tabs>
            <w:rPr/>
          </w:pPr>
          <w:hyperlink w:anchor="__RefHeading___Toc4756639_3381743652">
            <w:r>
              <w:rPr>
                <w:webHidden/>
                <w:rStyle w:val="IndexLink"/>
                <w:rtl w:val="true"/>
              </w:rPr>
              <w:t>مقام رضا</w:t>
            </w:r>
            <w:r>
              <w:rPr>
                <w:rStyle w:val="IndexLink"/>
                <w:rtl w:val="true"/>
              </w:rPr>
              <w:tab/>
            </w:r>
            <w:r>
              <w:rPr>
                <w:rStyle w:val="IndexLink"/>
              </w:rPr>
              <w:t>85</w:t>
            </w:r>
          </w:hyperlink>
        </w:p>
        <w:p>
          <w:pPr>
            <w:pStyle w:val="Contents2"/>
            <w:tabs>
              <w:tab w:val="clear" w:pos="8743"/>
              <w:tab w:val="right" w:pos="9026" w:leader="dot"/>
            </w:tabs>
            <w:rPr/>
          </w:pPr>
          <w:hyperlink w:anchor="__RefHeading___Toc4756641_3381743652">
            <w:r>
              <w:rPr>
                <w:webHidden/>
                <w:rStyle w:val="IndexLink"/>
                <w:rtl w:val="true"/>
              </w:rPr>
              <w:t>دعای</w:t>
            </w:r>
            <w:r>
              <w:rPr>
                <w:rStyle w:val="IndexLink"/>
              </w:rPr>
              <w:t>2</w:t>
            </w:r>
            <w:r>
              <w:rPr>
                <w:rStyle w:val="IndexLink"/>
                <w:rtl w:val="true"/>
              </w:rPr>
              <w:t xml:space="preserve">: </w:t>
            </w:r>
            <w:r>
              <w:rPr>
                <w:rStyle w:val="IndexLink"/>
                <w:rtl w:val="true"/>
              </w:rPr>
              <w:t>در صلوات بر رسول خدا صلی الله علیه و آله و بیان اوصاف آن حضرت</w:t>
            </w:r>
            <w:r>
              <w:rPr>
                <w:rStyle w:val="IndexLink"/>
                <w:rtl w:val="true"/>
              </w:rPr>
              <w:tab/>
            </w:r>
            <w:r>
              <w:rPr>
                <w:rStyle w:val="IndexLink"/>
              </w:rPr>
              <w:t>87</w:t>
            </w:r>
          </w:hyperlink>
        </w:p>
        <w:p>
          <w:pPr>
            <w:pStyle w:val="Contents3"/>
            <w:tabs>
              <w:tab w:val="clear" w:pos="8459"/>
              <w:tab w:val="right" w:pos="9026" w:leader="dot"/>
            </w:tabs>
            <w:rPr/>
          </w:pPr>
          <w:hyperlink w:anchor="__RefHeading___Toc4756643_3381743652">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4756645_3381743652">
            <w:r>
              <w:rPr>
                <w:webHidden/>
                <w:rStyle w:val="IndexLink"/>
                <w:rtl w:val="true"/>
              </w:rPr>
              <w:t>محمد صلی الله علیه و آله یا عظیم ترین خبر آفرینش</w:t>
            </w:r>
            <w:r>
              <w:rPr>
                <w:rStyle w:val="IndexLink"/>
                <w:rtl w:val="true"/>
              </w:rPr>
              <w:tab/>
            </w:r>
            <w:r>
              <w:rPr>
                <w:rStyle w:val="IndexLink"/>
              </w:rPr>
              <w:t>90</w:t>
            </w:r>
          </w:hyperlink>
        </w:p>
        <w:p>
          <w:pPr>
            <w:pStyle w:val="Contents3"/>
            <w:tabs>
              <w:tab w:val="clear" w:pos="8459"/>
              <w:tab w:val="right" w:pos="9026" w:leader="dot"/>
            </w:tabs>
            <w:rPr/>
          </w:pPr>
          <w:hyperlink w:anchor="__RefHeading___Toc4756647_3381743652">
            <w:r>
              <w:rPr>
                <w:webHidden/>
                <w:rStyle w:val="IndexLink"/>
                <w:rtl w:val="true"/>
              </w:rPr>
              <w:t>حقیقت محمّدیه</w:t>
            </w:r>
            <w:r>
              <w:rPr>
                <w:rStyle w:val="IndexLink"/>
                <w:rtl w:val="true"/>
              </w:rPr>
              <w:tab/>
            </w:r>
            <w:r>
              <w:rPr>
                <w:rStyle w:val="IndexLink"/>
              </w:rPr>
              <w:t>93</w:t>
            </w:r>
          </w:hyperlink>
        </w:p>
        <w:p>
          <w:pPr>
            <w:pStyle w:val="Contents3"/>
            <w:tabs>
              <w:tab w:val="clear" w:pos="8459"/>
              <w:tab w:val="right" w:pos="9026" w:leader="dot"/>
            </w:tabs>
            <w:rPr/>
          </w:pPr>
          <w:hyperlink w:anchor="__RefHeading___Toc4756649_3381743652">
            <w:r>
              <w:rPr>
                <w:webHidden/>
                <w:rStyle w:val="IndexLink"/>
                <w:rtl w:val="true"/>
              </w:rPr>
              <w:t>پیامبر صلی الله علیه و آله از دیدگاه آیات و روایات</w:t>
            </w:r>
            <w:r>
              <w:rPr>
                <w:rStyle w:val="IndexLink"/>
                <w:rtl w:val="true"/>
              </w:rPr>
              <w:tab/>
            </w:r>
            <w:r>
              <w:rPr>
                <w:rStyle w:val="IndexLink"/>
              </w:rPr>
              <w:t>98</w:t>
            </w:r>
          </w:hyperlink>
        </w:p>
        <w:p>
          <w:pPr>
            <w:pStyle w:val="Contents3"/>
            <w:tabs>
              <w:tab w:val="clear" w:pos="8459"/>
              <w:tab w:val="right" w:pos="9026" w:leader="dot"/>
            </w:tabs>
            <w:rPr/>
          </w:pPr>
          <w:hyperlink w:anchor="__RefHeading___Toc4756651_3381743652">
            <w:r>
              <w:rPr>
                <w:webHidden/>
                <w:rStyle w:val="IndexLink"/>
                <w:rtl w:val="true"/>
              </w:rPr>
              <w:t>پیامبر صلی الله علیه و آله در کلام لاهیجی</w:t>
            </w:r>
            <w:r>
              <w:rPr>
                <w:rStyle w:val="IndexLink"/>
                <w:rtl w:val="true"/>
              </w:rPr>
              <w:tab/>
            </w:r>
            <w:r>
              <w:rPr>
                <w:rStyle w:val="IndexLink"/>
              </w:rPr>
              <w:t>100</w:t>
            </w:r>
          </w:hyperlink>
        </w:p>
        <w:p>
          <w:pPr>
            <w:pStyle w:val="Contents4"/>
            <w:tabs>
              <w:tab w:val="clear" w:pos="8176"/>
              <w:tab w:val="right" w:pos="9026" w:leader="dot"/>
            </w:tabs>
            <w:rPr/>
          </w:pPr>
          <w:hyperlink w:anchor="__RefHeading___Toc4756653_3381743652">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756655_3381743652">
            <w:r>
              <w:rPr>
                <w:webHidden/>
                <w:rStyle w:val="IndexLink"/>
                <w:rtl w:val="true"/>
              </w:rPr>
              <w:t>رهبری انبیا و اولیا</w:t>
            </w:r>
            <w:r>
              <w:rPr>
                <w:rStyle w:val="IndexLink"/>
                <w:rtl w:val="true"/>
              </w:rPr>
              <w:tab/>
            </w:r>
            <w:r>
              <w:rPr>
                <w:rStyle w:val="IndexLink"/>
              </w:rPr>
              <w:t>101</w:t>
            </w:r>
          </w:hyperlink>
        </w:p>
        <w:p>
          <w:pPr>
            <w:pStyle w:val="Contents4"/>
            <w:tabs>
              <w:tab w:val="clear" w:pos="8176"/>
              <w:tab w:val="right" w:pos="9026" w:leader="dot"/>
            </w:tabs>
            <w:rPr/>
          </w:pPr>
          <w:hyperlink w:anchor="__RefHeading___Toc4756657_3381743652">
            <w:r>
              <w:rPr>
                <w:webHidden/>
                <w:rStyle w:val="IndexLink"/>
                <w:rtl w:val="true"/>
              </w:rPr>
              <w:t>حقیقت محمدی و تقدّم انسان کامل</w:t>
            </w:r>
            <w:r>
              <w:rPr>
                <w:rStyle w:val="IndexLink"/>
                <w:rtl w:val="true"/>
              </w:rPr>
              <w:tab/>
            </w:r>
            <w:r>
              <w:rPr>
                <w:rStyle w:val="IndexLink"/>
              </w:rPr>
              <w:t>104</w:t>
            </w:r>
          </w:hyperlink>
        </w:p>
        <w:p>
          <w:pPr>
            <w:pStyle w:val="Contents3"/>
            <w:tabs>
              <w:tab w:val="clear" w:pos="8459"/>
              <w:tab w:val="right" w:pos="9026" w:leader="dot"/>
            </w:tabs>
            <w:rPr/>
          </w:pPr>
          <w:hyperlink w:anchor="__RefHeading___Toc4756659_3381743652">
            <w:r>
              <w:rPr>
                <w:webHidden/>
                <w:rStyle w:val="IndexLink"/>
                <w:rtl w:val="true"/>
              </w:rPr>
              <w:t>رازی عجیب در آفرینش و نسب محمّد صلی الله علیه و آله</w:t>
            </w:r>
            <w:r>
              <w:rPr>
                <w:rStyle w:val="IndexLink"/>
                <w:rtl w:val="true"/>
              </w:rPr>
              <w:tab/>
            </w:r>
            <w:r>
              <w:rPr>
                <w:rStyle w:val="IndexLink"/>
              </w:rPr>
              <w:t>105</w:t>
            </w:r>
          </w:hyperlink>
        </w:p>
        <w:p>
          <w:pPr>
            <w:pStyle w:val="Contents4"/>
            <w:tabs>
              <w:tab w:val="clear" w:pos="8176"/>
              <w:tab w:val="right" w:pos="9026" w:leader="dot"/>
            </w:tabs>
            <w:rPr/>
          </w:pPr>
          <w:hyperlink w:anchor="__RefHeading___Toc4756661_3381743652">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4756663_3381743652">
            <w:r>
              <w:rPr>
                <w:webHidden/>
                <w:rStyle w:val="IndexLink"/>
                <w:rtl w:val="true"/>
              </w:rPr>
              <w:t>عبدالمطّلب جد پیامبر صلی الله علیه و آله</w:t>
            </w:r>
            <w:r>
              <w:rPr>
                <w:rStyle w:val="IndexLink"/>
                <w:rtl w:val="true"/>
              </w:rPr>
              <w:tab/>
            </w:r>
            <w:r>
              <w:rPr>
                <w:rStyle w:val="IndexLink"/>
              </w:rPr>
              <w:t>108</w:t>
            </w:r>
          </w:hyperlink>
        </w:p>
        <w:p>
          <w:pPr>
            <w:pStyle w:val="Contents4"/>
            <w:tabs>
              <w:tab w:val="clear" w:pos="8176"/>
              <w:tab w:val="right" w:pos="9026" w:leader="dot"/>
            </w:tabs>
            <w:rPr/>
          </w:pPr>
          <w:hyperlink w:anchor="__RefHeading___Toc4756665_3381743652">
            <w:r>
              <w:rPr>
                <w:webHidden/>
                <w:rStyle w:val="IndexLink"/>
                <w:rtl w:val="true"/>
              </w:rPr>
              <w:t>افتخارات عبدالمطّلب</w:t>
            </w:r>
            <w:r>
              <w:rPr>
                <w:rStyle w:val="IndexLink"/>
                <w:rtl w:val="true"/>
              </w:rPr>
              <w:tab/>
            </w:r>
            <w:r>
              <w:rPr>
                <w:rStyle w:val="IndexLink"/>
              </w:rPr>
              <w:t>109</w:t>
            </w:r>
          </w:hyperlink>
        </w:p>
        <w:p>
          <w:pPr>
            <w:pStyle w:val="Contents4"/>
            <w:tabs>
              <w:tab w:val="clear" w:pos="8176"/>
              <w:tab w:val="right" w:pos="9026" w:leader="dot"/>
            </w:tabs>
            <w:rPr/>
          </w:pPr>
          <w:hyperlink w:anchor="__RefHeading___Toc4756667_3381743652">
            <w:r>
              <w:rPr>
                <w:webHidden/>
                <w:rStyle w:val="IndexLink"/>
                <w:rtl w:val="true"/>
              </w:rPr>
              <w:t>عبدالمطّلب و حملۀ ابرهه</w:t>
            </w:r>
            <w:r>
              <w:rPr>
                <w:rStyle w:val="IndexLink"/>
                <w:rtl w:val="true"/>
              </w:rPr>
              <w:tab/>
            </w:r>
            <w:r>
              <w:rPr>
                <w:rStyle w:val="IndexLink"/>
              </w:rPr>
              <w:t>110</w:t>
            </w:r>
          </w:hyperlink>
        </w:p>
        <w:p>
          <w:pPr>
            <w:pStyle w:val="Contents3"/>
            <w:tabs>
              <w:tab w:val="clear" w:pos="8459"/>
              <w:tab w:val="right" w:pos="9026" w:leader="dot"/>
            </w:tabs>
            <w:rPr/>
          </w:pPr>
          <w:hyperlink w:anchor="__RefHeading___Toc4756669_3381743652">
            <w:r>
              <w:rPr>
                <w:webHidden/>
                <w:rStyle w:val="IndexLink"/>
                <w:rtl w:val="true"/>
              </w:rPr>
              <w:t>بشارات حق بر وجود محمّد صلی الله علیه و آله</w:t>
            </w:r>
            <w:r>
              <w:rPr>
                <w:rStyle w:val="IndexLink"/>
                <w:rtl w:val="true"/>
              </w:rPr>
              <w:tab/>
            </w:r>
            <w:r>
              <w:rPr>
                <w:rStyle w:val="IndexLink"/>
              </w:rPr>
              <w:t>112</w:t>
            </w:r>
          </w:hyperlink>
        </w:p>
        <w:p>
          <w:pPr>
            <w:pStyle w:val="Contents4"/>
            <w:tabs>
              <w:tab w:val="clear" w:pos="8176"/>
              <w:tab w:val="right" w:pos="9026" w:leader="dot"/>
            </w:tabs>
            <w:rPr/>
          </w:pPr>
          <w:hyperlink w:anchor="__RefHeading___Toc4756671_3381743652">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756673_3381743652">
            <w:r>
              <w:rPr>
                <w:webHidden/>
                <w:rStyle w:val="IndexLink"/>
                <w:rtl w:val="true"/>
              </w:rPr>
              <w:t>تقاضای ظهور محمد صلی الله علیه و آله</w:t>
            </w:r>
            <w:r>
              <w:rPr>
                <w:rStyle w:val="IndexLink"/>
                <w:rtl w:val="true"/>
              </w:rPr>
              <w:tab/>
            </w:r>
            <w:r>
              <w:rPr>
                <w:rStyle w:val="IndexLink"/>
              </w:rPr>
              <w:t>112</w:t>
            </w:r>
          </w:hyperlink>
        </w:p>
        <w:p>
          <w:pPr>
            <w:pStyle w:val="Contents4"/>
            <w:tabs>
              <w:tab w:val="clear" w:pos="8176"/>
              <w:tab w:val="right" w:pos="9026" w:leader="dot"/>
            </w:tabs>
            <w:rPr/>
          </w:pPr>
          <w:hyperlink w:anchor="__RefHeading___Toc4756675_3381743652">
            <w:r>
              <w:rPr>
                <w:webHidden/>
                <w:rStyle w:val="IndexLink"/>
                <w:rtl w:val="true"/>
              </w:rPr>
              <w:t>هدف از بعثت پیامبر صلی الله علیه و آله</w:t>
            </w:r>
            <w:r>
              <w:rPr>
                <w:rStyle w:val="IndexLink"/>
                <w:rtl w:val="true"/>
              </w:rPr>
              <w:tab/>
            </w:r>
            <w:r>
              <w:rPr>
                <w:rStyle w:val="IndexLink"/>
              </w:rPr>
              <w:t>113</w:t>
            </w:r>
          </w:hyperlink>
        </w:p>
        <w:p>
          <w:pPr>
            <w:pStyle w:val="Contents5"/>
            <w:tabs>
              <w:tab w:val="clear" w:pos="7892"/>
              <w:tab w:val="right" w:pos="9026" w:leader="dot"/>
            </w:tabs>
            <w:rPr/>
          </w:pPr>
          <w:hyperlink w:anchor="__RefHeading___Toc4756677_3381743652">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4756679_3381743652">
            <w:r>
              <w:rPr>
                <w:webHidden/>
                <w:rStyle w:val="IndexLink"/>
                <w:rtl w:val="true"/>
              </w:rPr>
              <w:t>پیامبر در تورات و انجیل</w:t>
            </w:r>
            <w:r>
              <w:rPr>
                <w:rStyle w:val="IndexLink"/>
                <w:rtl w:val="true"/>
              </w:rPr>
              <w:tab/>
            </w:r>
            <w:r>
              <w:rPr>
                <w:rStyle w:val="IndexLink"/>
              </w:rPr>
              <w:t>114</w:t>
            </w:r>
          </w:hyperlink>
        </w:p>
        <w:p>
          <w:pPr>
            <w:pStyle w:val="Contents3"/>
            <w:tabs>
              <w:tab w:val="clear" w:pos="8459"/>
              <w:tab w:val="right" w:pos="9026" w:leader="dot"/>
            </w:tabs>
            <w:rPr/>
          </w:pPr>
          <w:hyperlink w:anchor="__RefHeading___Toc4756681_3381743652">
            <w:r>
              <w:rPr>
                <w:webHidden/>
                <w:rStyle w:val="IndexLink"/>
                <w:rtl w:val="true"/>
              </w:rPr>
              <w:t>گوهر یکدانۀ آفرینش</w:t>
            </w:r>
            <w:r>
              <w:rPr>
                <w:rStyle w:val="IndexLink"/>
                <w:rtl w:val="true"/>
              </w:rPr>
              <w:tab/>
            </w:r>
            <w:r>
              <w:rPr>
                <w:rStyle w:val="IndexLink"/>
              </w:rPr>
              <w:t>115</w:t>
            </w:r>
          </w:hyperlink>
        </w:p>
        <w:p>
          <w:pPr>
            <w:pStyle w:val="Contents3"/>
            <w:tabs>
              <w:tab w:val="clear" w:pos="8459"/>
              <w:tab w:val="right" w:pos="9026" w:leader="dot"/>
            </w:tabs>
            <w:rPr/>
          </w:pPr>
          <w:hyperlink w:anchor="__RefHeading___Toc4756683_3381743652">
            <w:r>
              <w:rPr>
                <w:webHidden/>
                <w:rStyle w:val="IndexLink"/>
                <w:rtl w:val="true"/>
              </w:rPr>
              <w:t>نور محمد صلی الله علیه و آله</w:t>
            </w:r>
            <w:r>
              <w:rPr>
                <w:rStyle w:val="IndexLink"/>
                <w:rtl w:val="true"/>
              </w:rPr>
              <w:tab/>
            </w:r>
            <w:r>
              <w:rPr>
                <w:rStyle w:val="IndexLink"/>
              </w:rPr>
              <w:t>118</w:t>
            </w:r>
          </w:hyperlink>
        </w:p>
        <w:p>
          <w:pPr>
            <w:pStyle w:val="Contents3"/>
            <w:tabs>
              <w:tab w:val="clear" w:pos="8459"/>
              <w:tab w:val="right" w:pos="9026" w:leader="dot"/>
            </w:tabs>
            <w:rPr/>
          </w:pPr>
          <w:hyperlink w:anchor="__RefHeading___Toc4756685_3381743652">
            <w:r>
              <w:rPr>
                <w:webHidden/>
                <w:rStyle w:val="IndexLink"/>
                <w:rtl w:val="true"/>
              </w:rPr>
              <w:t>سرگذشت پر آشوب</w:t>
            </w:r>
            <w:r>
              <w:rPr>
                <w:rStyle w:val="IndexLink"/>
                <w:rtl w:val="true"/>
              </w:rPr>
              <w:tab/>
            </w:r>
            <w:r>
              <w:rPr>
                <w:rStyle w:val="IndexLink"/>
              </w:rPr>
              <w:t>120</w:t>
            </w:r>
          </w:hyperlink>
        </w:p>
        <w:p>
          <w:pPr>
            <w:pStyle w:val="Contents4"/>
            <w:tabs>
              <w:tab w:val="clear" w:pos="8176"/>
              <w:tab w:val="right" w:pos="9026" w:leader="dot"/>
            </w:tabs>
            <w:rPr/>
          </w:pPr>
          <w:hyperlink w:anchor="__RefHeading___Toc4756687_3381743652">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4756689_3381743652">
            <w:r>
              <w:rPr>
                <w:webHidden/>
                <w:rStyle w:val="IndexLink"/>
                <w:rtl w:val="true"/>
              </w:rPr>
              <w:t>محمد صلی الله علیه و آله در اناجیل اربعه</w:t>
            </w:r>
            <w:r>
              <w:rPr>
                <w:rStyle w:val="IndexLink"/>
                <w:rtl w:val="true"/>
              </w:rPr>
              <w:tab/>
            </w:r>
            <w:r>
              <w:rPr>
                <w:rStyle w:val="IndexLink"/>
              </w:rPr>
              <w:t>121</w:t>
            </w:r>
          </w:hyperlink>
        </w:p>
        <w:p>
          <w:pPr>
            <w:pStyle w:val="Contents4"/>
            <w:tabs>
              <w:tab w:val="clear" w:pos="8176"/>
              <w:tab w:val="right" w:pos="9026" w:leader="dot"/>
            </w:tabs>
            <w:rPr/>
          </w:pPr>
          <w:hyperlink w:anchor="__RefHeading___Toc4756691_3381743652">
            <w:r>
              <w:rPr>
                <w:webHidden/>
                <w:rStyle w:val="IndexLink"/>
                <w:rtl w:val="true"/>
              </w:rPr>
              <w:t>حکایاتی دیگر از فخر الاسلام</w:t>
            </w:r>
            <w:r>
              <w:rPr>
                <w:rStyle w:val="IndexLink"/>
                <w:rtl w:val="true"/>
              </w:rPr>
              <w:tab/>
            </w:r>
            <w:r>
              <w:rPr>
                <w:rStyle w:val="IndexLink"/>
              </w:rPr>
              <w:t>128</w:t>
            </w:r>
          </w:hyperlink>
        </w:p>
        <w:p>
          <w:pPr>
            <w:pStyle w:val="Contents3"/>
            <w:tabs>
              <w:tab w:val="clear" w:pos="8459"/>
              <w:tab w:val="right" w:pos="9026" w:leader="dot"/>
            </w:tabs>
            <w:rPr/>
          </w:pPr>
          <w:hyperlink w:anchor="__RefHeading___Toc4756693_3381743652">
            <w:r>
              <w:rPr>
                <w:webHidden/>
                <w:rStyle w:val="IndexLink"/>
                <w:rtl w:val="true"/>
              </w:rPr>
              <w:t>ولادت پیامبر صلی الله علیه و آله</w:t>
            </w:r>
            <w:r>
              <w:rPr>
                <w:rStyle w:val="IndexLink"/>
                <w:rtl w:val="true"/>
              </w:rPr>
              <w:tab/>
            </w:r>
            <w:r>
              <w:rPr>
                <w:rStyle w:val="IndexLink"/>
              </w:rPr>
              <w:t>130</w:t>
            </w:r>
          </w:hyperlink>
        </w:p>
        <w:p>
          <w:pPr>
            <w:pStyle w:val="Contents4"/>
            <w:tabs>
              <w:tab w:val="clear" w:pos="8176"/>
              <w:tab w:val="right" w:pos="9026" w:leader="dot"/>
            </w:tabs>
            <w:rPr/>
          </w:pPr>
          <w:hyperlink w:anchor="__RefHeading___Toc4756695_3381743652">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4756697_3381743652">
            <w:r>
              <w:rPr>
                <w:webHidden/>
                <w:rStyle w:val="IndexLink"/>
                <w:rtl w:val="true"/>
              </w:rPr>
              <w:t>ولادت پیامبر صلی الله علیه و آله در کلام ابن هشام</w:t>
            </w:r>
            <w:r>
              <w:rPr>
                <w:rStyle w:val="IndexLink"/>
                <w:rtl w:val="true"/>
              </w:rPr>
              <w:tab/>
            </w:r>
            <w:r>
              <w:rPr>
                <w:rStyle w:val="IndexLink"/>
              </w:rPr>
              <w:t>133</w:t>
            </w:r>
          </w:hyperlink>
        </w:p>
        <w:p>
          <w:pPr>
            <w:pStyle w:val="Contents4"/>
            <w:tabs>
              <w:tab w:val="clear" w:pos="8176"/>
              <w:tab w:val="right" w:pos="9026" w:leader="dot"/>
            </w:tabs>
            <w:rPr/>
          </w:pPr>
          <w:hyperlink w:anchor="__RefHeading___Toc4756699_3381743652">
            <w:r>
              <w:rPr>
                <w:webHidden/>
                <w:rStyle w:val="IndexLink"/>
                <w:rtl w:val="true"/>
              </w:rPr>
              <w:t>ولادت پیامبر صلی الله علیه و آله در کلام مجلسی</w:t>
            </w:r>
            <w:r>
              <w:rPr>
                <w:rStyle w:val="IndexLink"/>
                <w:rtl w:val="true"/>
              </w:rPr>
              <w:tab/>
            </w:r>
            <w:r>
              <w:rPr>
                <w:rStyle w:val="IndexLink"/>
              </w:rPr>
              <w:t>133</w:t>
            </w:r>
          </w:hyperlink>
        </w:p>
        <w:p>
          <w:pPr>
            <w:pStyle w:val="Contents4"/>
            <w:tabs>
              <w:tab w:val="clear" w:pos="8176"/>
              <w:tab w:val="right" w:pos="9026" w:leader="dot"/>
            </w:tabs>
            <w:rPr/>
          </w:pPr>
          <w:hyperlink w:anchor="__RefHeading___Toc4756701_3381743652">
            <w:r>
              <w:rPr>
                <w:webHidden/>
                <w:rStyle w:val="IndexLink"/>
                <w:rtl w:val="true"/>
              </w:rPr>
              <w:t>ولادت پیامبر صلی الله علیه و آله از زبان مادر گرامیش</w:t>
            </w:r>
            <w:r>
              <w:rPr>
                <w:rStyle w:val="IndexLink"/>
                <w:rtl w:val="true"/>
              </w:rPr>
              <w:tab/>
            </w:r>
            <w:r>
              <w:rPr>
                <w:rStyle w:val="IndexLink"/>
              </w:rPr>
              <w:t>134</w:t>
            </w:r>
          </w:hyperlink>
        </w:p>
        <w:p>
          <w:pPr>
            <w:pStyle w:val="Contents3"/>
            <w:tabs>
              <w:tab w:val="clear" w:pos="8459"/>
              <w:tab w:val="right" w:pos="9026" w:leader="dot"/>
            </w:tabs>
            <w:rPr/>
          </w:pPr>
          <w:hyperlink w:anchor="__RefHeading___Toc4756703_3381743652">
            <w:r>
              <w:rPr>
                <w:webHidden/>
                <w:rStyle w:val="IndexLink"/>
                <w:rtl w:val="true"/>
              </w:rPr>
              <w:t>حوادث عجیب و غریب زمان ولادت پیامبر صلی الله علیه و آله</w:t>
            </w:r>
            <w:r>
              <w:rPr>
                <w:rStyle w:val="IndexLink"/>
                <w:rtl w:val="true"/>
              </w:rPr>
              <w:tab/>
            </w:r>
            <w:r>
              <w:rPr>
                <w:rStyle w:val="IndexLink"/>
              </w:rPr>
              <w:t>136</w:t>
            </w:r>
          </w:hyperlink>
        </w:p>
        <w:p>
          <w:pPr>
            <w:pStyle w:val="Contents3"/>
            <w:tabs>
              <w:tab w:val="clear" w:pos="8459"/>
              <w:tab w:val="right" w:pos="9026" w:leader="dot"/>
            </w:tabs>
            <w:rPr/>
          </w:pPr>
          <w:hyperlink w:anchor="__RefHeading___Toc4756705_3381743652">
            <w:r>
              <w:rPr>
                <w:webHidden/>
                <w:rStyle w:val="IndexLink"/>
                <w:rtl w:val="true"/>
              </w:rPr>
              <w:t>نام ها، کُنیه ها و القاب شریف محمّد صلی الله علیه و آله</w:t>
            </w:r>
            <w:r>
              <w:rPr>
                <w:rStyle w:val="IndexLink"/>
                <w:rtl w:val="true"/>
              </w:rPr>
              <w:tab/>
            </w:r>
            <w:r>
              <w:rPr>
                <w:rStyle w:val="IndexLink"/>
              </w:rPr>
              <w:t>138</w:t>
            </w:r>
          </w:hyperlink>
        </w:p>
        <w:p>
          <w:pPr>
            <w:pStyle w:val="Contents4"/>
            <w:tabs>
              <w:tab w:val="clear" w:pos="8176"/>
              <w:tab w:val="right" w:pos="9026" w:leader="dot"/>
            </w:tabs>
            <w:rPr/>
          </w:pPr>
          <w:hyperlink w:anchor="__RefHeading___Toc4756707_3381743652">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4756709_3381743652">
            <w:r>
              <w:rPr>
                <w:webHidden/>
                <w:rStyle w:val="IndexLink"/>
                <w:rtl w:val="true"/>
              </w:rPr>
              <w:t>کنیۀ ابوالقاسم</w:t>
            </w:r>
            <w:r>
              <w:rPr>
                <w:rStyle w:val="IndexLink"/>
                <w:rtl w:val="true"/>
              </w:rPr>
              <w:tab/>
            </w:r>
            <w:r>
              <w:rPr>
                <w:rStyle w:val="IndexLink"/>
              </w:rPr>
              <w:t>140</w:t>
            </w:r>
          </w:hyperlink>
        </w:p>
        <w:p>
          <w:pPr>
            <w:pStyle w:val="Contents4"/>
            <w:tabs>
              <w:tab w:val="clear" w:pos="8176"/>
              <w:tab w:val="right" w:pos="9026" w:leader="dot"/>
            </w:tabs>
            <w:rPr/>
          </w:pPr>
          <w:hyperlink w:anchor="__RefHeading___Toc4756711_3381743652">
            <w:r>
              <w:rPr>
                <w:webHidden/>
                <w:rStyle w:val="IndexLink"/>
                <w:rtl w:val="true"/>
              </w:rPr>
              <w:t>واسطۀ فیض خدا</w:t>
            </w:r>
            <w:r>
              <w:rPr>
                <w:rStyle w:val="IndexLink"/>
                <w:rtl w:val="true"/>
              </w:rPr>
              <w:tab/>
            </w:r>
            <w:r>
              <w:rPr>
                <w:rStyle w:val="IndexLink"/>
              </w:rPr>
              <w:t>142</w:t>
            </w:r>
          </w:hyperlink>
        </w:p>
        <w:p>
          <w:pPr>
            <w:pStyle w:val="Contents4"/>
            <w:tabs>
              <w:tab w:val="clear" w:pos="8176"/>
              <w:tab w:val="right" w:pos="9026" w:leader="dot"/>
            </w:tabs>
            <w:rPr/>
          </w:pPr>
          <w:hyperlink w:anchor="__RefHeading___Toc4756713_3381743652">
            <w:r>
              <w:rPr>
                <w:webHidden/>
                <w:rStyle w:val="IndexLink"/>
                <w:rtl w:val="true"/>
              </w:rPr>
              <w:t>کنیۀ ابوالطاهر و ابوالطیّب</w:t>
            </w:r>
            <w:r>
              <w:rPr>
                <w:rStyle w:val="IndexLink"/>
                <w:rtl w:val="true"/>
              </w:rPr>
              <w:tab/>
            </w:r>
            <w:r>
              <w:rPr>
                <w:rStyle w:val="IndexLink"/>
              </w:rPr>
              <w:t>143</w:t>
            </w:r>
          </w:hyperlink>
        </w:p>
        <w:p>
          <w:pPr>
            <w:pStyle w:val="Contents4"/>
            <w:tabs>
              <w:tab w:val="clear" w:pos="8176"/>
              <w:tab w:val="right" w:pos="9026" w:leader="dot"/>
            </w:tabs>
            <w:rPr/>
          </w:pPr>
          <w:hyperlink w:anchor="__RefHeading___Toc4756715_3381743652">
            <w:r>
              <w:rPr>
                <w:webHidden/>
                <w:rStyle w:val="IndexLink"/>
                <w:rtl w:val="true"/>
              </w:rPr>
              <w:t>کنیۀ أبوابراهیم</w:t>
            </w:r>
            <w:r>
              <w:rPr>
                <w:rStyle w:val="IndexLink"/>
                <w:rtl w:val="true"/>
              </w:rPr>
              <w:tab/>
            </w:r>
            <w:r>
              <w:rPr>
                <w:rStyle w:val="IndexLink"/>
              </w:rPr>
              <w:t>144</w:t>
            </w:r>
          </w:hyperlink>
        </w:p>
        <w:p>
          <w:pPr>
            <w:pStyle w:val="Contents4"/>
            <w:tabs>
              <w:tab w:val="clear" w:pos="8176"/>
              <w:tab w:val="right" w:pos="9026" w:leader="dot"/>
            </w:tabs>
            <w:rPr/>
          </w:pPr>
          <w:hyperlink w:anchor="__RefHeading___Toc4756717_3381743652">
            <w:r>
              <w:rPr>
                <w:webHidden/>
                <w:rStyle w:val="IndexLink"/>
                <w:rtl w:val="true"/>
              </w:rPr>
              <w:t>کنیۀ ابوالسبطین</w:t>
            </w:r>
            <w:r>
              <w:rPr>
                <w:rStyle w:val="IndexLink"/>
                <w:rtl w:val="true"/>
              </w:rPr>
              <w:tab/>
            </w:r>
            <w:r>
              <w:rPr>
                <w:rStyle w:val="IndexLink"/>
              </w:rPr>
              <w:t>147</w:t>
            </w:r>
          </w:hyperlink>
        </w:p>
        <w:p>
          <w:pPr>
            <w:pStyle w:val="Contents4"/>
            <w:tabs>
              <w:tab w:val="clear" w:pos="8176"/>
              <w:tab w:val="right" w:pos="9026" w:leader="dot"/>
            </w:tabs>
            <w:rPr/>
          </w:pPr>
          <w:hyperlink w:anchor="__RefHeading___Toc4756719_3381743652">
            <w:r>
              <w:rPr>
                <w:webHidden/>
                <w:rStyle w:val="IndexLink"/>
                <w:rtl w:val="true"/>
              </w:rPr>
              <w:t>کنیۀ ابوالارامل و أبو المساکین</w:t>
            </w:r>
            <w:r>
              <w:rPr>
                <w:rStyle w:val="IndexLink"/>
                <w:rtl w:val="true"/>
              </w:rPr>
              <w:tab/>
            </w:r>
            <w:r>
              <w:rPr>
                <w:rStyle w:val="IndexLink"/>
              </w:rPr>
              <w:t>148</w:t>
            </w:r>
          </w:hyperlink>
        </w:p>
        <w:p>
          <w:pPr>
            <w:pStyle w:val="Contents4"/>
            <w:tabs>
              <w:tab w:val="clear" w:pos="8176"/>
              <w:tab w:val="right" w:pos="9026" w:leader="dot"/>
            </w:tabs>
            <w:rPr/>
          </w:pPr>
          <w:hyperlink w:anchor="__RefHeading___Toc4756721_3381743652">
            <w:r>
              <w:rPr>
                <w:webHidden/>
                <w:rStyle w:val="IndexLink"/>
                <w:rtl w:val="true"/>
              </w:rPr>
              <w:t xml:space="preserve">جَلَّ جَلالُه و عمَّ نَوالُه </w:t>
            </w:r>
            <w:r>
              <w:rPr>
                <w:rStyle w:val="IndexLink"/>
                <w:rtl w:val="true"/>
              </w:rPr>
              <w:t>.</w:t>
              <w:tab/>
            </w:r>
            <w:r>
              <w:rPr>
                <w:rStyle w:val="IndexLink"/>
              </w:rPr>
              <w:t>149</w:t>
            </w:r>
          </w:hyperlink>
        </w:p>
        <w:p>
          <w:pPr>
            <w:pStyle w:val="Contents4"/>
            <w:tabs>
              <w:tab w:val="clear" w:pos="8176"/>
              <w:tab w:val="right" w:pos="9026" w:leader="dot"/>
            </w:tabs>
            <w:rPr/>
          </w:pPr>
          <w:hyperlink w:anchor="__RefHeading___Toc4756723_3381743652">
            <w:r>
              <w:rPr>
                <w:webHidden/>
                <w:rStyle w:val="IndexLink"/>
                <w:rtl w:val="true"/>
              </w:rPr>
              <w:t>نام محمّد</w:t>
            </w:r>
            <w:r>
              <w:rPr>
                <w:rStyle w:val="IndexLink"/>
                <w:rtl w:val="true"/>
              </w:rPr>
              <w:tab/>
            </w:r>
            <w:r>
              <w:rPr>
                <w:rStyle w:val="IndexLink"/>
              </w:rPr>
              <w:t>149</w:t>
            </w:r>
          </w:hyperlink>
        </w:p>
        <w:p>
          <w:pPr>
            <w:pStyle w:val="Contents4"/>
            <w:tabs>
              <w:tab w:val="clear" w:pos="8176"/>
              <w:tab w:val="right" w:pos="9026" w:leader="dot"/>
            </w:tabs>
            <w:rPr/>
          </w:pPr>
          <w:hyperlink w:anchor="__RefHeading___Toc4756725_3381743652">
            <w:r>
              <w:rPr>
                <w:webHidden/>
                <w:rStyle w:val="IndexLink"/>
                <w:rtl w:val="true"/>
              </w:rPr>
              <w:t>نام احمد</w:t>
            </w:r>
            <w:r>
              <w:rPr>
                <w:rStyle w:val="IndexLink"/>
                <w:rtl w:val="true"/>
              </w:rPr>
              <w:tab/>
            </w:r>
            <w:r>
              <w:rPr>
                <w:rStyle w:val="IndexLink"/>
              </w:rPr>
              <w:t>151</w:t>
            </w:r>
          </w:hyperlink>
        </w:p>
        <w:p>
          <w:pPr>
            <w:pStyle w:val="Contents4"/>
            <w:tabs>
              <w:tab w:val="clear" w:pos="8176"/>
              <w:tab w:val="right" w:pos="9026" w:leader="dot"/>
            </w:tabs>
            <w:rPr/>
          </w:pPr>
          <w:hyperlink w:anchor="__RefHeading___Toc4756727_3381743652">
            <w:r>
              <w:rPr>
                <w:webHidden/>
                <w:rStyle w:val="IndexLink"/>
                <w:rtl w:val="true"/>
              </w:rPr>
              <w:t>لقب عاقب</w:t>
            </w:r>
            <w:r>
              <w:rPr>
                <w:rStyle w:val="IndexLink"/>
                <w:rtl w:val="true"/>
              </w:rPr>
              <w:tab/>
            </w:r>
            <w:r>
              <w:rPr>
                <w:rStyle w:val="IndexLink"/>
              </w:rPr>
              <w:t>152</w:t>
            </w:r>
          </w:hyperlink>
        </w:p>
        <w:p>
          <w:pPr>
            <w:pStyle w:val="Contents4"/>
            <w:tabs>
              <w:tab w:val="clear" w:pos="8176"/>
              <w:tab w:val="right" w:pos="9026" w:leader="dot"/>
            </w:tabs>
            <w:rPr/>
          </w:pPr>
          <w:hyperlink w:anchor="__RefHeading___Toc4756729_3381743652">
            <w:r>
              <w:rPr>
                <w:webHidden/>
                <w:rStyle w:val="IndexLink"/>
                <w:rtl w:val="true"/>
              </w:rPr>
              <w:t>لقب خاتم و فاتح</w:t>
            </w:r>
            <w:r>
              <w:rPr>
                <w:rStyle w:val="IndexLink"/>
                <w:rtl w:val="true"/>
              </w:rPr>
              <w:tab/>
            </w:r>
            <w:r>
              <w:rPr>
                <w:rStyle w:val="IndexLink"/>
              </w:rPr>
              <w:t>153</w:t>
            </w:r>
          </w:hyperlink>
        </w:p>
        <w:p>
          <w:pPr>
            <w:pStyle w:val="Contents4"/>
            <w:tabs>
              <w:tab w:val="clear" w:pos="8176"/>
              <w:tab w:val="right" w:pos="9026" w:leader="dot"/>
            </w:tabs>
            <w:rPr/>
          </w:pPr>
          <w:hyperlink w:anchor="__RefHeading___Toc4756731_3381743652">
            <w:r>
              <w:rPr>
                <w:webHidden/>
                <w:rStyle w:val="IndexLink"/>
                <w:rtl w:val="true"/>
              </w:rPr>
              <w:t>لقب حاشر</w:t>
            </w:r>
            <w:r>
              <w:rPr>
                <w:rStyle w:val="IndexLink"/>
                <w:rtl w:val="true"/>
              </w:rPr>
              <w:tab/>
            </w:r>
            <w:r>
              <w:rPr>
                <w:rStyle w:val="IndexLink"/>
              </w:rPr>
              <w:t>154</w:t>
            </w:r>
          </w:hyperlink>
        </w:p>
        <w:p>
          <w:pPr>
            <w:pStyle w:val="Contents4"/>
            <w:tabs>
              <w:tab w:val="clear" w:pos="8176"/>
              <w:tab w:val="right" w:pos="9026" w:leader="dot"/>
            </w:tabs>
            <w:rPr/>
          </w:pPr>
          <w:hyperlink w:anchor="__RefHeading___Toc4756733_3381743652">
            <w:r>
              <w:rPr>
                <w:webHidden/>
                <w:rStyle w:val="IndexLink"/>
                <w:rtl w:val="true"/>
              </w:rPr>
              <w:t>لقب ماحی</w:t>
            </w:r>
            <w:r>
              <w:rPr>
                <w:rStyle w:val="IndexLink"/>
                <w:rtl w:val="true"/>
              </w:rPr>
              <w:tab/>
            </w:r>
            <w:r>
              <w:rPr>
                <w:rStyle w:val="IndexLink"/>
              </w:rPr>
              <w:t>154</w:t>
            </w:r>
          </w:hyperlink>
        </w:p>
        <w:p>
          <w:pPr>
            <w:pStyle w:val="Contents4"/>
            <w:tabs>
              <w:tab w:val="clear" w:pos="8176"/>
              <w:tab w:val="right" w:pos="9026" w:leader="dot"/>
            </w:tabs>
            <w:rPr/>
          </w:pPr>
          <w:hyperlink w:anchor="__RefHeading___Toc4756735_3381743652">
            <w:r>
              <w:rPr>
                <w:webHidden/>
                <w:rStyle w:val="IndexLink"/>
                <w:rtl w:val="true"/>
              </w:rPr>
              <w:t>القاب دیگر پیامبر صلی الله علیه و آله</w:t>
            </w:r>
            <w:r>
              <w:rPr>
                <w:rStyle w:val="IndexLink"/>
                <w:rtl w:val="true"/>
              </w:rPr>
              <w:tab/>
            </w:r>
            <w:r>
              <w:rPr>
                <w:rStyle w:val="IndexLink"/>
              </w:rPr>
              <w:t>155</w:t>
            </w:r>
          </w:hyperlink>
        </w:p>
        <w:p>
          <w:pPr>
            <w:pStyle w:val="Contents4"/>
            <w:tabs>
              <w:tab w:val="clear" w:pos="8176"/>
              <w:tab w:val="right" w:pos="9026" w:leader="dot"/>
            </w:tabs>
            <w:rPr/>
          </w:pPr>
          <w:hyperlink w:anchor="__RefHeading___Toc4756737_3381743652">
            <w:r>
              <w:rPr>
                <w:webHidden/>
                <w:rStyle w:val="IndexLink"/>
                <w:rtl w:val="true"/>
              </w:rPr>
              <w:t>نبی توبه، نبی رحمت</w:t>
            </w:r>
            <w:r>
              <w:rPr>
                <w:rStyle w:val="IndexLink"/>
                <w:rtl w:val="true"/>
              </w:rPr>
              <w:tab/>
            </w:r>
            <w:r>
              <w:rPr>
                <w:rStyle w:val="IndexLink"/>
              </w:rPr>
              <w:t>156</w:t>
            </w:r>
          </w:hyperlink>
        </w:p>
        <w:p>
          <w:pPr>
            <w:pStyle w:val="Contents4"/>
            <w:tabs>
              <w:tab w:val="clear" w:pos="8176"/>
              <w:tab w:val="right" w:pos="9026" w:leader="dot"/>
            </w:tabs>
            <w:rPr/>
          </w:pPr>
          <w:hyperlink w:anchor="__RefHeading___Toc4756739_3381743652">
            <w:r>
              <w:rPr>
                <w:webHidden/>
                <w:rStyle w:val="IndexLink"/>
                <w:rtl w:val="true"/>
              </w:rPr>
              <w:t>لقب عبداللّه</w:t>
            </w:r>
            <w:r>
              <w:rPr>
                <w:rStyle w:val="IndexLink"/>
                <w:rtl w:val="true"/>
              </w:rPr>
              <w:tab/>
            </w:r>
            <w:r>
              <w:rPr>
                <w:rStyle w:val="IndexLink"/>
              </w:rPr>
              <w:t>158</w:t>
            </w:r>
          </w:hyperlink>
        </w:p>
        <w:p>
          <w:pPr>
            <w:pStyle w:val="Contents3"/>
            <w:tabs>
              <w:tab w:val="clear" w:pos="8459"/>
              <w:tab w:val="right" w:pos="9026" w:leader="dot"/>
            </w:tabs>
            <w:rPr/>
          </w:pPr>
          <w:hyperlink w:anchor="__RefHeading___Toc4756741_3381743652">
            <w:r>
              <w:rPr>
                <w:webHidden/>
                <w:rStyle w:val="IndexLink"/>
                <w:rtl w:val="true"/>
              </w:rPr>
              <w:t>عهد شیرخوارگی و کودکی</w:t>
            </w:r>
            <w:r>
              <w:rPr>
                <w:rStyle w:val="IndexLink"/>
                <w:rtl w:val="true"/>
              </w:rPr>
              <w:tab/>
            </w:r>
            <w:r>
              <w:rPr>
                <w:rStyle w:val="IndexLink"/>
              </w:rPr>
              <w:t>160</w:t>
            </w:r>
          </w:hyperlink>
        </w:p>
        <w:p>
          <w:pPr>
            <w:pStyle w:val="Contents4"/>
            <w:tabs>
              <w:tab w:val="clear" w:pos="8176"/>
              <w:tab w:val="right" w:pos="9026" w:leader="dot"/>
            </w:tabs>
            <w:rPr/>
          </w:pPr>
          <w:hyperlink w:anchor="__RefHeading___Toc4756743_3381743652">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4756745_3381743652">
            <w:r>
              <w:rPr>
                <w:webHidden/>
                <w:rStyle w:val="IndexLink"/>
                <w:rtl w:val="true"/>
              </w:rPr>
              <w:t>قدوم شیرخواره و نزول برکات بر آل سعد</w:t>
            </w:r>
            <w:r>
              <w:rPr>
                <w:rStyle w:val="IndexLink"/>
                <w:rtl w:val="true"/>
              </w:rPr>
              <w:tab/>
            </w:r>
            <w:r>
              <w:rPr>
                <w:rStyle w:val="IndexLink"/>
              </w:rPr>
              <w:t>163</w:t>
            </w:r>
          </w:hyperlink>
        </w:p>
        <w:p>
          <w:pPr>
            <w:pStyle w:val="Contents4"/>
            <w:tabs>
              <w:tab w:val="clear" w:pos="8176"/>
              <w:tab w:val="right" w:pos="9026" w:leader="dot"/>
            </w:tabs>
            <w:rPr/>
          </w:pPr>
          <w:hyperlink w:anchor="__RefHeading___Toc4756747_3381743652">
            <w:r>
              <w:rPr>
                <w:webHidden/>
                <w:rStyle w:val="IndexLink"/>
                <w:rtl w:val="true"/>
              </w:rPr>
              <w:t>سرپرستی ابو طالب از پیامبر</w:t>
            </w:r>
            <w:r>
              <w:rPr>
                <w:rStyle w:val="IndexLink"/>
                <w:rtl w:val="true"/>
              </w:rPr>
              <w:tab/>
            </w:r>
            <w:r>
              <w:rPr>
                <w:rStyle w:val="IndexLink"/>
              </w:rPr>
              <w:t>166</w:t>
            </w:r>
          </w:hyperlink>
        </w:p>
        <w:p>
          <w:pPr>
            <w:pStyle w:val="Contents4"/>
            <w:tabs>
              <w:tab w:val="clear" w:pos="8176"/>
              <w:tab w:val="right" w:pos="9026" w:leader="dot"/>
            </w:tabs>
            <w:rPr/>
          </w:pPr>
          <w:hyperlink w:anchor="__RefHeading___Toc4756749_3381743652">
            <w:r>
              <w:rPr>
                <w:webHidden/>
                <w:rStyle w:val="IndexLink"/>
                <w:rtl w:val="true"/>
              </w:rPr>
              <w:t>سفر با برکت</w:t>
            </w:r>
            <w:r>
              <w:rPr>
                <w:rStyle w:val="IndexLink"/>
                <w:rtl w:val="true"/>
              </w:rPr>
              <w:tab/>
            </w:r>
            <w:r>
              <w:rPr>
                <w:rStyle w:val="IndexLink"/>
              </w:rPr>
              <w:t>167</w:t>
            </w:r>
          </w:hyperlink>
        </w:p>
        <w:p>
          <w:pPr>
            <w:pStyle w:val="Contents4"/>
            <w:tabs>
              <w:tab w:val="clear" w:pos="8176"/>
              <w:tab w:val="right" w:pos="9026" w:leader="dot"/>
            </w:tabs>
            <w:rPr/>
          </w:pPr>
          <w:hyperlink w:anchor="__RefHeading___Toc4756751_3381743652">
            <w:r>
              <w:rPr>
                <w:webHidden/>
                <w:rStyle w:val="IndexLink"/>
                <w:rtl w:val="true"/>
              </w:rPr>
              <w:t>داستان اعجاب انگیز بَحیرای راهب</w:t>
            </w:r>
            <w:r>
              <w:rPr>
                <w:rStyle w:val="IndexLink"/>
                <w:rtl w:val="true"/>
              </w:rPr>
              <w:tab/>
            </w:r>
            <w:r>
              <w:rPr>
                <w:rStyle w:val="IndexLink"/>
              </w:rPr>
              <w:t>169</w:t>
            </w:r>
          </w:hyperlink>
        </w:p>
        <w:p>
          <w:pPr>
            <w:pStyle w:val="Contents4"/>
            <w:tabs>
              <w:tab w:val="clear" w:pos="8176"/>
              <w:tab w:val="right" w:pos="9026" w:leader="dot"/>
            </w:tabs>
            <w:rPr/>
          </w:pPr>
          <w:hyperlink w:anchor="__RefHeading___Toc4756753_3381743652">
            <w:r>
              <w:rPr>
                <w:webHidden/>
                <w:rStyle w:val="IndexLink"/>
                <w:rtl w:val="true"/>
              </w:rPr>
              <w:t>مهمانی بحیرای راهب</w:t>
            </w:r>
            <w:r>
              <w:rPr>
                <w:rStyle w:val="IndexLink"/>
                <w:rtl w:val="true"/>
              </w:rPr>
              <w:tab/>
            </w:r>
            <w:r>
              <w:rPr>
                <w:rStyle w:val="IndexLink"/>
              </w:rPr>
              <w:t>170</w:t>
            </w:r>
          </w:hyperlink>
        </w:p>
        <w:p>
          <w:pPr>
            <w:pStyle w:val="Contents3"/>
            <w:tabs>
              <w:tab w:val="clear" w:pos="8459"/>
              <w:tab w:val="right" w:pos="9026" w:leader="dot"/>
            </w:tabs>
            <w:rPr/>
          </w:pPr>
          <w:hyperlink w:anchor="__RefHeading___Toc4756755_3381743652">
            <w:r>
              <w:rPr>
                <w:webHidden/>
                <w:rStyle w:val="IndexLink"/>
                <w:rtl w:val="true"/>
              </w:rPr>
              <w:t>دوران جوانی</w:t>
            </w:r>
            <w:r>
              <w:rPr>
                <w:rStyle w:val="IndexLink"/>
                <w:rtl w:val="true"/>
              </w:rPr>
              <w:tab/>
            </w:r>
            <w:r>
              <w:rPr>
                <w:rStyle w:val="IndexLink"/>
              </w:rPr>
              <w:t>176</w:t>
            </w:r>
          </w:hyperlink>
        </w:p>
        <w:p>
          <w:pPr>
            <w:pStyle w:val="Contents4"/>
            <w:tabs>
              <w:tab w:val="clear" w:pos="8176"/>
              <w:tab w:val="right" w:pos="9026" w:leader="dot"/>
            </w:tabs>
            <w:rPr/>
          </w:pPr>
          <w:hyperlink w:anchor="__RefHeading___Toc4756757_3381743652">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4756759_3381743652">
            <w:r>
              <w:rPr>
                <w:webHidden/>
                <w:rStyle w:val="IndexLink"/>
                <w:rtl w:val="true"/>
              </w:rPr>
              <w:t>ملاقات محمد صلی الله علیه و آله با خدیجه علیها السلام برای تجارت</w:t>
            </w:r>
            <w:r>
              <w:rPr>
                <w:rStyle w:val="IndexLink"/>
                <w:rtl w:val="true"/>
              </w:rPr>
              <w:tab/>
            </w:r>
            <w:r>
              <w:rPr>
                <w:rStyle w:val="IndexLink"/>
              </w:rPr>
              <w:t>177</w:t>
            </w:r>
          </w:hyperlink>
        </w:p>
        <w:p>
          <w:pPr>
            <w:pStyle w:val="Contents4"/>
            <w:tabs>
              <w:tab w:val="clear" w:pos="8176"/>
              <w:tab w:val="right" w:pos="9026" w:leader="dot"/>
            </w:tabs>
            <w:rPr/>
          </w:pPr>
          <w:hyperlink w:anchor="__RefHeading___Toc4756761_3381743652">
            <w:r>
              <w:rPr>
                <w:webHidden/>
                <w:rStyle w:val="IndexLink"/>
                <w:rtl w:val="true"/>
              </w:rPr>
              <w:t>پیامبر و حِلْف الفضول</w:t>
            </w:r>
            <w:r>
              <w:rPr>
                <w:rStyle w:val="IndexLink"/>
                <w:rtl w:val="true"/>
              </w:rPr>
              <w:tab/>
            </w:r>
            <w:r>
              <w:rPr>
                <w:rStyle w:val="IndexLink"/>
              </w:rPr>
              <w:t>179</w:t>
            </w:r>
          </w:hyperlink>
        </w:p>
        <w:p>
          <w:pPr>
            <w:pStyle w:val="Contents3"/>
            <w:tabs>
              <w:tab w:val="clear" w:pos="8459"/>
              <w:tab w:val="right" w:pos="9026" w:leader="dot"/>
            </w:tabs>
            <w:rPr/>
          </w:pPr>
          <w:hyperlink w:anchor="__RefHeading___Toc4756763_3381743652">
            <w:r>
              <w:rPr>
                <w:webHidden/>
                <w:rStyle w:val="IndexLink"/>
                <w:rtl w:val="true"/>
              </w:rPr>
              <w:t>ازداوج پیامبر صلی الله علیه و آله</w:t>
            </w:r>
            <w:r>
              <w:rPr>
                <w:rStyle w:val="IndexLink"/>
                <w:rtl w:val="true"/>
              </w:rPr>
              <w:tab/>
            </w:r>
            <w:r>
              <w:rPr>
                <w:rStyle w:val="IndexLink"/>
              </w:rPr>
              <w:t>181</w:t>
            </w:r>
          </w:hyperlink>
        </w:p>
        <w:p>
          <w:pPr>
            <w:pStyle w:val="Contents4"/>
            <w:tabs>
              <w:tab w:val="clear" w:pos="8176"/>
              <w:tab w:val="right" w:pos="9026" w:leader="dot"/>
            </w:tabs>
            <w:rPr/>
          </w:pPr>
          <w:hyperlink w:anchor="__RefHeading___Toc4756765_3381743652">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4756767_3381743652">
            <w:r>
              <w:rPr>
                <w:webHidden/>
                <w:rStyle w:val="IndexLink"/>
                <w:rtl w:val="true"/>
              </w:rPr>
              <w:t>خواستگاری از حضرت خدیجه علیها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4756769_3381743652">
            <w:r>
              <w:rPr>
                <w:webHidden/>
                <w:rStyle w:val="IndexLink"/>
                <w:rtl w:val="true"/>
              </w:rPr>
              <w:t>ارتحال حضرت خدیجه علیها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4756771_3381743652">
            <w:r>
              <w:rPr>
                <w:webHidden/>
                <w:rStyle w:val="IndexLink"/>
                <w:rtl w:val="true"/>
              </w:rPr>
              <w:t>بازسازی کعبه</w:t>
            </w:r>
            <w:r>
              <w:rPr>
                <w:rStyle w:val="IndexLink"/>
                <w:rtl w:val="true"/>
              </w:rPr>
              <w:tab/>
            </w:r>
            <w:r>
              <w:rPr>
                <w:rStyle w:val="IndexLink"/>
              </w:rPr>
              <w:t>188</w:t>
            </w:r>
          </w:hyperlink>
        </w:p>
        <w:p>
          <w:pPr>
            <w:pStyle w:val="Contents3"/>
            <w:tabs>
              <w:tab w:val="clear" w:pos="8459"/>
              <w:tab w:val="right" w:pos="9026" w:leader="dot"/>
            </w:tabs>
            <w:rPr/>
          </w:pPr>
          <w:hyperlink w:anchor="__RefHeading___Toc4756773_3381743652">
            <w:r>
              <w:rPr>
                <w:webHidden/>
                <w:rStyle w:val="IndexLink"/>
                <w:rtl w:val="true"/>
              </w:rPr>
              <w:t>بعثت پیامبر اکرم صلی الله علیه و آله</w:t>
            </w:r>
            <w:r>
              <w:rPr>
                <w:rStyle w:val="IndexLink"/>
                <w:rtl w:val="true"/>
              </w:rPr>
              <w:tab/>
            </w:r>
            <w:r>
              <w:rPr>
                <w:rStyle w:val="IndexLink"/>
              </w:rPr>
              <w:t>190</w:t>
            </w:r>
          </w:hyperlink>
        </w:p>
        <w:p>
          <w:pPr>
            <w:pStyle w:val="Contents4"/>
            <w:tabs>
              <w:tab w:val="clear" w:pos="8176"/>
              <w:tab w:val="right" w:pos="9026" w:leader="dot"/>
            </w:tabs>
            <w:rPr/>
          </w:pPr>
          <w:hyperlink w:anchor="__RefHeading___Toc4756775_3381743652">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4756777_3381743652">
            <w:r>
              <w:rPr>
                <w:webHidden/>
                <w:rStyle w:val="IndexLink"/>
                <w:rtl w:val="true"/>
              </w:rPr>
              <w:t>اشتباه برخی موّرخان</w:t>
            </w:r>
            <w:r>
              <w:rPr>
                <w:rStyle w:val="IndexLink"/>
                <w:rtl w:val="true"/>
              </w:rPr>
              <w:tab/>
            </w:r>
            <w:r>
              <w:rPr>
                <w:rStyle w:val="IndexLink"/>
              </w:rPr>
              <w:t>191</w:t>
            </w:r>
          </w:hyperlink>
        </w:p>
        <w:p>
          <w:pPr>
            <w:pStyle w:val="Contents4"/>
            <w:tabs>
              <w:tab w:val="clear" w:pos="8176"/>
              <w:tab w:val="right" w:pos="9026" w:leader="dot"/>
            </w:tabs>
            <w:rPr/>
          </w:pPr>
          <w:hyperlink w:anchor="__RefHeading___Toc4756779_3381743652">
            <w:r>
              <w:rPr>
                <w:webHidden/>
                <w:rStyle w:val="IndexLink"/>
                <w:rtl w:val="true"/>
              </w:rPr>
              <w:t>بعثت در کلام امام عسکری علیه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4756781_3381743652">
            <w:r>
              <w:rPr>
                <w:webHidden/>
                <w:rStyle w:val="IndexLink"/>
                <w:rtl w:val="true"/>
              </w:rPr>
              <w:t>بعثت، پاسخ به نیازهای معنوی و مادّی</w:t>
            </w:r>
            <w:r>
              <w:rPr>
                <w:rStyle w:val="IndexLink"/>
                <w:rtl w:val="true"/>
              </w:rPr>
              <w:tab/>
            </w:r>
            <w:r>
              <w:rPr>
                <w:rStyle w:val="IndexLink"/>
              </w:rPr>
              <w:t>194</w:t>
            </w:r>
          </w:hyperlink>
        </w:p>
        <w:p>
          <w:pPr>
            <w:pStyle w:val="Contents3"/>
            <w:tabs>
              <w:tab w:val="clear" w:pos="8459"/>
              <w:tab w:val="right" w:pos="9026" w:leader="dot"/>
            </w:tabs>
            <w:rPr/>
          </w:pPr>
          <w:hyperlink w:anchor="__RefHeading___Toc4756783_3381743652">
            <w:r>
              <w:rPr>
                <w:webHidden/>
                <w:rStyle w:val="IndexLink"/>
                <w:rtl w:val="true"/>
              </w:rPr>
              <w:t>تبعیّت از قول، فعل و تقریر پیشوا</w:t>
            </w:r>
            <w:r>
              <w:rPr>
                <w:rStyle w:val="IndexLink"/>
                <w:rtl w:val="true"/>
              </w:rPr>
              <w:tab/>
            </w:r>
            <w:r>
              <w:rPr>
                <w:rStyle w:val="IndexLink"/>
              </w:rPr>
              <w:t>197</w:t>
            </w:r>
          </w:hyperlink>
        </w:p>
        <w:p>
          <w:pPr>
            <w:pStyle w:val="Contents3"/>
            <w:tabs>
              <w:tab w:val="clear" w:pos="8459"/>
              <w:tab w:val="right" w:pos="9026" w:leader="dot"/>
            </w:tabs>
            <w:rPr/>
          </w:pPr>
          <w:hyperlink w:anchor="__RefHeading___Toc4756785_3381743652">
            <w:r>
              <w:rPr>
                <w:webHidden/>
                <w:rStyle w:val="IndexLink"/>
                <w:rtl w:val="true"/>
              </w:rPr>
              <w:t>محمّد صلی الله علیه و آله در آیینۀ قرآن</w:t>
            </w:r>
            <w:r>
              <w:rPr>
                <w:rStyle w:val="IndexLink"/>
                <w:rtl w:val="true"/>
              </w:rPr>
              <w:tab/>
            </w:r>
            <w:r>
              <w:rPr>
                <w:rStyle w:val="IndexLink"/>
              </w:rPr>
              <w:t>201</w:t>
            </w:r>
          </w:hyperlink>
        </w:p>
        <w:p>
          <w:pPr>
            <w:pStyle w:val="Contents3"/>
            <w:tabs>
              <w:tab w:val="clear" w:pos="8459"/>
              <w:tab w:val="right" w:pos="9026" w:leader="dot"/>
            </w:tabs>
            <w:rPr/>
          </w:pPr>
          <w:hyperlink w:anchor="__RefHeading___Toc4756787_3381743652">
            <w:r>
              <w:rPr>
                <w:webHidden/>
                <w:rStyle w:val="IndexLink"/>
                <w:rtl w:val="true"/>
              </w:rPr>
              <w:t>پیامبر حجّت خدا بر خلق</w:t>
            </w:r>
            <w:r>
              <w:rPr>
                <w:rStyle w:val="IndexLink"/>
                <w:rtl w:val="true"/>
              </w:rPr>
              <w:tab/>
            </w:r>
            <w:r>
              <w:rPr>
                <w:rStyle w:val="IndexLink"/>
              </w:rPr>
              <w:t>203</w:t>
            </w:r>
          </w:hyperlink>
        </w:p>
        <w:p>
          <w:pPr>
            <w:pStyle w:val="Contents4"/>
            <w:tabs>
              <w:tab w:val="clear" w:pos="8176"/>
              <w:tab w:val="right" w:pos="9026" w:leader="dot"/>
            </w:tabs>
            <w:rPr/>
          </w:pPr>
          <w:hyperlink w:anchor="__RefHeading___Toc4756789_3381743652">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4756791_3381743652">
            <w:r>
              <w:rPr>
                <w:webHidden/>
                <w:rStyle w:val="IndexLink"/>
                <w:rtl w:val="true"/>
              </w:rPr>
              <w:t>اخلاق پیامبر در قرآن</w:t>
            </w:r>
            <w:r>
              <w:rPr>
                <w:rStyle w:val="IndexLink"/>
                <w:rtl w:val="true"/>
              </w:rPr>
              <w:tab/>
            </w:r>
            <w:r>
              <w:rPr>
                <w:rStyle w:val="IndexLink"/>
              </w:rPr>
              <w:t>204</w:t>
            </w:r>
          </w:hyperlink>
        </w:p>
        <w:p>
          <w:pPr>
            <w:pStyle w:val="Contents4"/>
            <w:tabs>
              <w:tab w:val="clear" w:pos="8176"/>
              <w:tab w:val="right" w:pos="9026" w:leader="dot"/>
            </w:tabs>
            <w:rPr/>
          </w:pPr>
          <w:hyperlink w:anchor="__RefHeading___Toc4756793_3381743652">
            <w:r>
              <w:rPr>
                <w:webHidden/>
                <w:rStyle w:val="IndexLink"/>
                <w:rtl w:val="true"/>
              </w:rPr>
              <w:t>اخلاق پیامبر صلی الله علیه و آله در روایات</w:t>
            </w:r>
            <w:r>
              <w:rPr>
                <w:rStyle w:val="IndexLink"/>
                <w:rtl w:val="true"/>
              </w:rPr>
              <w:tab/>
            </w:r>
            <w:r>
              <w:rPr>
                <w:rStyle w:val="IndexLink"/>
              </w:rPr>
              <w:t>206</w:t>
            </w:r>
          </w:hyperlink>
        </w:p>
        <w:p>
          <w:pPr>
            <w:pStyle w:val="Contents4"/>
            <w:tabs>
              <w:tab w:val="clear" w:pos="8176"/>
              <w:tab w:val="right" w:pos="9026" w:leader="dot"/>
            </w:tabs>
            <w:rPr/>
          </w:pPr>
          <w:hyperlink w:anchor="__RefHeading___Toc4756795_3381743652">
            <w:r>
              <w:rPr>
                <w:webHidden/>
                <w:rStyle w:val="IndexLink"/>
                <w:rtl w:val="true"/>
              </w:rPr>
              <w:t>عفو و گذشت پیامبر از دختر حاتم</w:t>
            </w:r>
            <w:r>
              <w:rPr>
                <w:rStyle w:val="IndexLink"/>
                <w:rtl w:val="true"/>
              </w:rPr>
              <w:tab/>
            </w:r>
            <w:r>
              <w:rPr>
                <w:rStyle w:val="IndexLink"/>
              </w:rPr>
              <w:t>208</w:t>
            </w:r>
          </w:hyperlink>
        </w:p>
        <w:p>
          <w:pPr>
            <w:pStyle w:val="Contents3"/>
            <w:tabs>
              <w:tab w:val="clear" w:pos="8459"/>
              <w:tab w:val="right" w:pos="9026" w:leader="dot"/>
            </w:tabs>
            <w:rPr/>
          </w:pPr>
          <w:hyperlink w:anchor="__RefHeading___Toc4756797_3381743652">
            <w:r>
              <w:rPr>
                <w:webHidden/>
                <w:rStyle w:val="IndexLink"/>
                <w:rtl w:val="true"/>
              </w:rPr>
              <w:t>رفتار و منش پیامبر صلی الله علیه و آله در کلام راویان</w:t>
            </w:r>
            <w:r>
              <w:rPr>
                <w:rStyle w:val="IndexLink"/>
                <w:rtl w:val="true"/>
              </w:rPr>
              <w:tab/>
            </w:r>
            <w:r>
              <w:rPr>
                <w:rStyle w:val="IndexLink"/>
              </w:rPr>
              <w:t>209</w:t>
            </w:r>
          </w:hyperlink>
        </w:p>
        <w:p>
          <w:pPr>
            <w:pStyle w:val="Contents3"/>
            <w:tabs>
              <w:tab w:val="clear" w:pos="8459"/>
              <w:tab w:val="right" w:pos="9026" w:leader="dot"/>
            </w:tabs>
            <w:rPr/>
          </w:pPr>
          <w:hyperlink w:anchor="__RefHeading___Toc4756799_3381743652">
            <w:r>
              <w:rPr>
                <w:webHidden/>
                <w:rStyle w:val="IndexLink"/>
                <w:rtl w:val="true"/>
              </w:rPr>
              <w:t>فرازهایی دیگر در رفتار و منش پیامبر صلی الله علیه و آله</w:t>
            </w:r>
            <w:r>
              <w:rPr>
                <w:rStyle w:val="IndexLink"/>
                <w:rtl w:val="true"/>
              </w:rPr>
              <w:tab/>
            </w:r>
            <w:r>
              <w:rPr>
                <w:rStyle w:val="IndexLink"/>
              </w:rPr>
              <w:t>215</w:t>
            </w:r>
          </w:hyperlink>
        </w:p>
        <w:p>
          <w:pPr>
            <w:pStyle w:val="Contents3"/>
            <w:tabs>
              <w:tab w:val="clear" w:pos="8459"/>
              <w:tab w:val="right" w:pos="9026" w:leader="dot"/>
            </w:tabs>
            <w:rPr/>
          </w:pPr>
          <w:hyperlink w:anchor="__RefHeading___Toc4756801_3381743652">
            <w:r>
              <w:rPr>
                <w:webHidden/>
                <w:rStyle w:val="IndexLink"/>
                <w:rtl w:val="true"/>
              </w:rPr>
              <w:t>بعثت پیامبر صلی الله علیه و آله و برنامه های ایشان</w:t>
            </w:r>
            <w:r>
              <w:rPr>
                <w:rStyle w:val="IndexLink"/>
                <w:rtl w:val="true"/>
              </w:rPr>
              <w:tab/>
            </w:r>
            <w:r>
              <w:rPr>
                <w:rStyle w:val="IndexLink"/>
              </w:rPr>
              <w:t>217</w:t>
            </w:r>
          </w:hyperlink>
        </w:p>
        <w:p>
          <w:pPr>
            <w:pStyle w:val="Contents3"/>
            <w:tabs>
              <w:tab w:val="clear" w:pos="8459"/>
              <w:tab w:val="right" w:pos="9026" w:leader="dot"/>
            </w:tabs>
            <w:rPr/>
          </w:pPr>
          <w:hyperlink w:anchor="__RefHeading___Toc4756803_3381743652">
            <w:r>
              <w:rPr>
                <w:webHidden/>
                <w:rStyle w:val="IndexLink"/>
                <w:rtl w:val="true"/>
              </w:rPr>
              <w:t>رسالت های پیامبر صلی الله علیه و آله</w:t>
            </w:r>
            <w:r>
              <w:rPr>
                <w:rStyle w:val="IndexLink"/>
                <w:rtl w:val="true"/>
              </w:rPr>
              <w:tab/>
            </w:r>
            <w:r>
              <w:rPr>
                <w:rStyle w:val="IndexLink"/>
              </w:rPr>
              <w:t>219</w:t>
            </w:r>
          </w:hyperlink>
        </w:p>
        <w:p>
          <w:pPr>
            <w:pStyle w:val="Contents4"/>
            <w:tabs>
              <w:tab w:val="clear" w:pos="8176"/>
              <w:tab w:val="right" w:pos="9026" w:leader="dot"/>
            </w:tabs>
            <w:rPr/>
          </w:pPr>
          <w:hyperlink w:anchor="__RefHeading___Toc4756805_3381743652">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4756807_3381743652">
            <w:r>
              <w:rPr>
                <w:webHidden/>
                <w:rStyle w:val="IndexLink"/>
                <w:rtl w:val="true"/>
              </w:rPr>
              <w:t>آیات آفاق</w:t>
            </w:r>
            <w:r>
              <w:rPr>
                <w:rStyle w:val="IndexLink"/>
                <w:rtl w:val="true"/>
              </w:rPr>
              <w:tab/>
            </w:r>
            <w:r>
              <w:rPr>
                <w:rStyle w:val="IndexLink"/>
              </w:rPr>
              <w:t>219</w:t>
            </w:r>
          </w:hyperlink>
        </w:p>
        <w:p>
          <w:pPr>
            <w:pStyle w:val="Contents4"/>
            <w:tabs>
              <w:tab w:val="clear" w:pos="8176"/>
              <w:tab w:val="right" w:pos="9026" w:leader="dot"/>
            </w:tabs>
            <w:rPr/>
          </w:pPr>
          <w:hyperlink w:anchor="__RefHeading___Toc4756809_3381743652">
            <w:r>
              <w:rPr>
                <w:webHidden/>
                <w:rStyle w:val="IndexLink"/>
                <w:rtl w:val="true"/>
              </w:rPr>
              <w:t>پدیدۀ حیات و مقالات دانشمندان</w:t>
            </w:r>
            <w:r>
              <w:rPr>
                <w:rStyle w:val="IndexLink"/>
                <w:rtl w:val="true"/>
              </w:rPr>
              <w:tab/>
            </w:r>
            <w:r>
              <w:rPr>
                <w:rStyle w:val="IndexLink"/>
              </w:rPr>
              <w:t>222</w:t>
            </w:r>
          </w:hyperlink>
        </w:p>
        <w:p>
          <w:pPr>
            <w:pStyle w:val="Contents4"/>
            <w:tabs>
              <w:tab w:val="clear" w:pos="8176"/>
              <w:tab w:val="right" w:pos="9026" w:leader="dot"/>
            </w:tabs>
            <w:rPr/>
          </w:pPr>
          <w:hyperlink w:anchor="__RefHeading___Toc4756811_3381743652">
            <w:r>
              <w:rPr>
                <w:webHidden/>
                <w:rStyle w:val="IndexLink"/>
                <w:rtl w:val="true"/>
              </w:rPr>
              <w:t>مقالۀ پرفسور رزرفورد</w:t>
            </w:r>
            <w:r>
              <w:rPr>
                <w:rStyle w:val="IndexLink"/>
                <w:rtl w:val="true"/>
              </w:rPr>
              <w:tab/>
            </w:r>
            <w:r>
              <w:rPr>
                <w:rStyle w:val="IndexLink"/>
              </w:rPr>
              <w:t>223</w:t>
            </w:r>
          </w:hyperlink>
        </w:p>
        <w:p>
          <w:pPr>
            <w:pStyle w:val="Contents4"/>
            <w:tabs>
              <w:tab w:val="clear" w:pos="8176"/>
              <w:tab w:val="right" w:pos="9026" w:leader="dot"/>
            </w:tabs>
            <w:rPr/>
          </w:pPr>
          <w:hyperlink w:anchor="__RefHeading___Toc4756813_3381743652">
            <w:r>
              <w:rPr>
                <w:webHidden/>
                <w:rStyle w:val="IndexLink"/>
                <w:rtl w:val="true"/>
              </w:rPr>
              <w:t>آیاتی در خلقت زمین و آسمان</w:t>
            </w:r>
            <w:r>
              <w:rPr>
                <w:rStyle w:val="IndexLink"/>
                <w:rtl w:val="true"/>
              </w:rPr>
              <w:tab/>
            </w:r>
            <w:r>
              <w:rPr>
                <w:rStyle w:val="IndexLink"/>
              </w:rPr>
              <w:t>223</w:t>
            </w:r>
          </w:hyperlink>
        </w:p>
        <w:p>
          <w:pPr>
            <w:pStyle w:val="Contents4"/>
            <w:tabs>
              <w:tab w:val="clear" w:pos="8176"/>
              <w:tab w:val="right" w:pos="9026" w:leader="dot"/>
            </w:tabs>
            <w:rPr/>
          </w:pPr>
          <w:hyperlink w:anchor="__RefHeading___Toc4756815_3381743652">
            <w:r>
              <w:rPr>
                <w:webHidden/>
                <w:rStyle w:val="IndexLink"/>
                <w:rtl w:val="true"/>
              </w:rPr>
              <w:t>اسرار زمین و هفت آسمان</w:t>
            </w:r>
            <w:r>
              <w:rPr>
                <w:rStyle w:val="IndexLink"/>
                <w:rtl w:val="true"/>
              </w:rPr>
              <w:tab/>
            </w:r>
            <w:r>
              <w:rPr>
                <w:rStyle w:val="IndexLink"/>
              </w:rPr>
              <w:t>225</w:t>
            </w:r>
          </w:hyperlink>
        </w:p>
        <w:p>
          <w:pPr>
            <w:pStyle w:val="Contents4"/>
            <w:tabs>
              <w:tab w:val="clear" w:pos="8176"/>
              <w:tab w:val="right" w:pos="9026" w:leader="dot"/>
            </w:tabs>
            <w:rPr/>
          </w:pPr>
          <w:hyperlink w:anchor="__RefHeading___Toc4756817_3381743652">
            <w:r>
              <w:rPr>
                <w:webHidden/>
                <w:rStyle w:val="IndexLink"/>
                <w:rtl w:val="true"/>
              </w:rPr>
              <w:t>آیاتی دیگر در خلقت زمین و آسمان</w:t>
            </w:r>
            <w:r>
              <w:rPr>
                <w:rStyle w:val="IndexLink"/>
                <w:rtl w:val="true"/>
              </w:rPr>
              <w:tab/>
            </w:r>
            <w:r>
              <w:rPr>
                <w:rStyle w:val="IndexLink"/>
              </w:rPr>
              <w:t>228</w:t>
            </w:r>
          </w:hyperlink>
        </w:p>
        <w:p>
          <w:pPr>
            <w:pStyle w:val="Contents4"/>
            <w:tabs>
              <w:tab w:val="clear" w:pos="8176"/>
              <w:tab w:val="right" w:pos="9026" w:leader="dot"/>
            </w:tabs>
            <w:rPr/>
          </w:pPr>
          <w:hyperlink w:anchor="__RefHeading___Toc4756819_3381743652">
            <w:r>
              <w:rPr>
                <w:webHidden/>
                <w:rStyle w:val="IndexLink"/>
                <w:rtl w:val="true"/>
              </w:rPr>
              <w:t>آیات انفس</w:t>
            </w:r>
            <w:r>
              <w:rPr>
                <w:rStyle w:val="IndexLink"/>
                <w:rtl w:val="true"/>
              </w:rPr>
              <w:tab/>
            </w:r>
            <w:r>
              <w:rPr>
                <w:rStyle w:val="IndexLink"/>
              </w:rPr>
              <w:t>233</w:t>
            </w:r>
          </w:hyperlink>
        </w:p>
        <w:p>
          <w:pPr>
            <w:pStyle w:val="Contents4"/>
            <w:tabs>
              <w:tab w:val="clear" w:pos="8176"/>
              <w:tab w:val="right" w:pos="9026" w:leader="dot"/>
            </w:tabs>
            <w:rPr/>
          </w:pPr>
          <w:hyperlink w:anchor="__RefHeading___Toc4756821_3381743652">
            <w:r>
              <w:rPr>
                <w:webHidden/>
                <w:rStyle w:val="IndexLink"/>
                <w:rtl w:val="true"/>
              </w:rPr>
              <w:t>مقالۀ نورمان و نسان پل</w:t>
            </w:r>
            <w:r>
              <w:rPr>
                <w:rStyle w:val="IndexLink"/>
                <w:rtl w:val="true"/>
              </w:rPr>
              <w:tab/>
            </w:r>
            <w:r>
              <w:rPr>
                <w:rStyle w:val="IndexLink"/>
              </w:rPr>
              <w:t>235</w:t>
            </w:r>
          </w:hyperlink>
        </w:p>
        <w:p>
          <w:pPr>
            <w:pStyle w:val="Contents4"/>
            <w:tabs>
              <w:tab w:val="clear" w:pos="8176"/>
              <w:tab w:val="right" w:pos="9026" w:leader="dot"/>
            </w:tabs>
            <w:rPr/>
          </w:pPr>
          <w:hyperlink w:anchor="__RefHeading___Toc4756823_3381743652">
            <w:r>
              <w:rPr>
                <w:webHidden/>
                <w:rStyle w:val="IndexLink"/>
                <w:rtl w:val="true"/>
              </w:rPr>
              <w:t>گفتار فلاسفۀ غربی در درک حقایق علمی</w:t>
            </w:r>
            <w:r>
              <w:rPr>
                <w:rStyle w:val="IndexLink"/>
                <w:rtl w:val="true"/>
              </w:rPr>
              <w:tab/>
            </w:r>
            <w:r>
              <w:rPr>
                <w:rStyle w:val="IndexLink"/>
              </w:rPr>
              <w:t>236</w:t>
            </w:r>
          </w:hyperlink>
        </w:p>
        <w:p>
          <w:pPr>
            <w:pStyle w:val="Contents4"/>
            <w:tabs>
              <w:tab w:val="clear" w:pos="8176"/>
              <w:tab w:val="right" w:pos="9026" w:leader="dot"/>
            </w:tabs>
            <w:rPr/>
          </w:pPr>
          <w:hyperlink w:anchor="__RefHeading___Toc4756825_3381743652">
            <w:r>
              <w:rPr>
                <w:webHidden/>
                <w:rStyle w:val="IndexLink"/>
                <w:rtl w:val="true"/>
              </w:rPr>
              <w:t>شاهدان مرگ اشخاص</w:t>
            </w:r>
            <w:r>
              <w:rPr>
                <w:rStyle w:val="IndexLink"/>
                <w:rtl w:val="true"/>
              </w:rPr>
              <w:tab/>
            </w:r>
            <w:r>
              <w:rPr>
                <w:rStyle w:val="IndexLink"/>
              </w:rPr>
              <w:t>237</w:t>
            </w:r>
          </w:hyperlink>
        </w:p>
        <w:p>
          <w:pPr>
            <w:pStyle w:val="Contents4"/>
            <w:tabs>
              <w:tab w:val="clear" w:pos="8176"/>
              <w:tab w:val="right" w:pos="9026" w:leader="dot"/>
            </w:tabs>
            <w:rPr/>
          </w:pPr>
          <w:hyperlink w:anchor="__RefHeading___Toc4756827_3381743652">
            <w:r>
              <w:rPr>
                <w:webHidden/>
                <w:rStyle w:val="IndexLink"/>
                <w:rtl w:val="true"/>
              </w:rPr>
              <w:t>آیاتی دیگر در انفس</w:t>
            </w:r>
            <w:r>
              <w:rPr>
                <w:rStyle w:val="IndexLink"/>
                <w:rtl w:val="true"/>
              </w:rPr>
              <w:tab/>
            </w:r>
            <w:r>
              <w:rPr>
                <w:rStyle w:val="IndexLink"/>
              </w:rPr>
              <w:t>239</w:t>
            </w:r>
          </w:hyperlink>
        </w:p>
        <w:p>
          <w:pPr>
            <w:pStyle w:val="Contents4"/>
            <w:tabs>
              <w:tab w:val="clear" w:pos="8176"/>
              <w:tab w:val="right" w:pos="9026" w:leader="dot"/>
            </w:tabs>
            <w:rPr/>
          </w:pPr>
          <w:hyperlink w:anchor="__RefHeading___Toc4756829_3381743652">
            <w:r>
              <w:rPr>
                <w:webHidden/>
                <w:rStyle w:val="IndexLink"/>
                <w:rtl w:val="true"/>
              </w:rPr>
              <w:t>آیات تشریع</w:t>
            </w:r>
            <w:r>
              <w:rPr>
                <w:rStyle w:val="IndexLink"/>
                <w:rtl w:val="true"/>
              </w:rPr>
              <w:tab/>
            </w:r>
            <w:r>
              <w:rPr>
                <w:rStyle w:val="IndexLink"/>
              </w:rPr>
              <w:t>242</w:t>
            </w:r>
          </w:hyperlink>
        </w:p>
        <w:p>
          <w:pPr>
            <w:pStyle w:val="Contents4"/>
            <w:tabs>
              <w:tab w:val="clear" w:pos="8176"/>
              <w:tab w:val="right" w:pos="9026" w:leader="dot"/>
            </w:tabs>
            <w:rPr/>
          </w:pPr>
          <w:hyperlink w:anchor="__RefHeading___Toc4756831_3381743652">
            <w:r>
              <w:rPr>
                <w:webHidden/>
                <w:rStyle w:val="IndexLink"/>
                <w:rtl w:val="true"/>
              </w:rPr>
              <w:t>برخورد کفّار با آیات قرآن</w:t>
            </w:r>
            <w:r>
              <w:rPr>
                <w:rStyle w:val="IndexLink"/>
                <w:rtl w:val="true"/>
              </w:rPr>
              <w:tab/>
            </w:r>
            <w:r>
              <w:rPr>
                <w:rStyle w:val="IndexLink"/>
              </w:rPr>
              <w:t>243</w:t>
            </w:r>
          </w:hyperlink>
        </w:p>
        <w:p>
          <w:pPr>
            <w:pStyle w:val="Contents4"/>
            <w:tabs>
              <w:tab w:val="clear" w:pos="8176"/>
              <w:tab w:val="right" w:pos="9026" w:leader="dot"/>
            </w:tabs>
            <w:rPr/>
          </w:pPr>
          <w:hyperlink w:anchor="__RefHeading___Toc4756833_3381743652">
            <w:r>
              <w:rPr>
                <w:webHidden/>
                <w:rStyle w:val="IndexLink"/>
                <w:rtl w:val="true"/>
              </w:rPr>
              <w:t>نامۀ اعمال در قرآن</w:t>
            </w:r>
            <w:r>
              <w:rPr>
                <w:rStyle w:val="IndexLink"/>
                <w:rtl w:val="true"/>
              </w:rPr>
              <w:tab/>
            </w:r>
            <w:r>
              <w:rPr>
                <w:rStyle w:val="IndexLink"/>
              </w:rPr>
              <w:t>245</w:t>
            </w:r>
          </w:hyperlink>
        </w:p>
        <w:p>
          <w:pPr>
            <w:pStyle w:val="Contents4"/>
            <w:tabs>
              <w:tab w:val="clear" w:pos="8176"/>
              <w:tab w:val="right" w:pos="9026" w:leader="dot"/>
            </w:tabs>
            <w:rPr/>
          </w:pPr>
          <w:hyperlink w:anchor="__RefHeading___Toc4756835_3381743652">
            <w:r>
              <w:rPr>
                <w:webHidden/>
                <w:rStyle w:val="IndexLink"/>
                <w:rtl w:val="true"/>
              </w:rPr>
              <w:t>انذار مردم از طریق قرآن</w:t>
            </w:r>
            <w:r>
              <w:rPr>
                <w:rStyle w:val="IndexLink"/>
                <w:rtl w:val="true"/>
              </w:rPr>
              <w:tab/>
            </w:r>
            <w:r>
              <w:rPr>
                <w:rStyle w:val="IndexLink"/>
              </w:rPr>
              <w:t>247</w:t>
            </w:r>
          </w:hyperlink>
        </w:p>
        <w:p>
          <w:pPr>
            <w:pStyle w:val="Contents3"/>
            <w:tabs>
              <w:tab w:val="clear" w:pos="8459"/>
              <w:tab w:val="right" w:pos="9026" w:leader="dot"/>
            </w:tabs>
            <w:rPr/>
          </w:pPr>
          <w:hyperlink w:anchor="__RefHeading___Toc4756837_3381743652">
            <w:r>
              <w:rPr>
                <w:webHidden/>
                <w:rStyle w:val="IndexLink"/>
                <w:rtl w:val="true"/>
              </w:rPr>
              <w:t>اسلام سلمان فارسی</w:t>
            </w:r>
            <w:r>
              <w:rPr>
                <w:rStyle w:val="IndexLink"/>
                <w:rtl w:val="true"/>
              </w:rPr>
              <w:tab/>
            </w:r>
            <w:r>
              <w:rPr>
                <w:rStyle w:val="IndexLink"/>
              </w:rPr>
              <w:t>248</w:t>
            </w:r>
          </w:hyperlink>
        </w:p>
        <w:p>
          <w:pPr>
            <w:pStyle w:val="Contents3"/>
            <w:tabs>
              <w:tab w:val="clear" w:pos="8459"/>
              <w:tab w:val="right" w:pos="9026" w:leader="dot"/>
            </w:tabs>
            <w:rPr/>
          </w:pPr>
          <w:hyperlink w:anchor="__RefHeading___Toc4756839_3381743652">
            <w:r>
              <w:rPr>
                <w:webHidden/>
                <w:rStyle w:val="IndexLink"/>
                <w:rtl w:val="true"/>
              </w:rPr>
              <w:t>رسالت پیامبر برای بشریت</w:t>
            </w:r>
            <w:r>
              <w:rPr>
                <w:rStyle w:val="IndexLink"/>
                <w:rtl w:val="true"/>
              </w:rPr>
              <w:tab/>
            </w:r>
            <w:r>
              <w:rPr>
                <w:rStyle w:val="IndexLink"/>
              </w:rPr>
              <w:t>256</w:t>
            </w:r>
          </w:hyperlink>
        </w:p>
        <w:p>
          <w:pPr>
            <w:pStyle w:val="Contents4"/>
            <w:tabs>
              <w:tab w:val="clear" w:pos="8176"/>
              <w:tab w:val="right" w:pos="9026" w:leader="dot"/>
            </w:tabs>
            <w:rPr/>
          </w:pPr>
          <w:hyperlink w:anchor="__RefHeading___Toc4756841_3381743652">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4756843_3381743652">
            <w:r>
              <w:rPr>
                <w:webHidden/>
                <w:rStyle w:val="IndexLink"/>
                <w:rtl w:val="true"/>
              </w:rPr>
              <w:t>درس های پیامبر در قرآن</w:t>
            </w:r>
            <w:r>
              <w:rPr>
                <w:rStyle w:val="IndexLink"/>
                <w:rtl w:val="true"/>
              </w:rPr>
              <w:tab/>
            </w:r>
            <w:r>
              <w:rPr>
                <w:rStyle w:val="IndexLink"/>
              </w:rPr>
              <w:t>257</w:t>
            </w:r>
          </w:hyperlink>
        </w:p>
        <w:p>
          <w:pPr>
            <w:pStyle w:val="Contents4"/>
            <w:tabs>
              <w:tab w:val="clear" w:pos="8176"/>
              <w:tab w:val="right" w:pos="9026" w:leader="dot"/>
            </w:tabs>
            <w:rPr/>
          </w:pPr>
          <w:hyperlink w:anchor="__RefHeading___Toc4756845_3381743652">
            <w:r>
              <w:rPr>
                <w:webHidden/>
                <w:rStyle w:val="IndexLink"/>
                <w:rtl w:val="true"/>
              </w:rPr>
              <w:t>اجابت دعا</w:t>
            </w:r>
            <w:r>
              <w:rPr>
                <w:rStyle w:val="IndexLink"/>
                <w:rtl w:val="true"/>
              </w:rPr>
              <w:tab/>
            </w:r>
            <w:r>
              <w:rPr>
                <w:rStyle w:val="IndexLink"/>
              </w:rPr>
              <w:t>257</w:t>
            </w:r>
          </w:hyperlink>
        </w:p>
        <w:p>
          <w:pPr>
            <w:pStyle w:val="Contents4"/>
            <w:tabs>
              <w:tab w:val="clear" w:pos="8176"/>
              <w:tab w:val="right" w:pos="9026" w:leader="dot"/>
            </w:tabs>
            <w:rPr/>
          </w:pPr>
          <w:hyperlink w:anchor="__RefHeading___Toc4756847_3381743652">
            <w:r>
              <w:rPr>
                <w:webHidden/>
                <w:rStyle w:val="IndexLink"/>
                <w:rtl w:val="true"/>
              </w:rPr>
              <w:t>کلمات خدا</w:t>
            </w:r>
            <w:r>
              <w:rPr>
                <w:rStyle w:val="IndexLink"/>
                <w:rtl w:val="true"/>
              </w:rPr>
              <w:tab/>
            </w:r>
            <w:r>
              <w:rPr>
                <w:rStyle w:val="IndexLink"/>
              </w:rPr>
              <w:t>258</w:t>
            </w:r>
          </w:hyperlink>
        </w:p>
        <w:p>
          <w:pPr>
            <w:pStyle w:val="Contents4"/>
            <w:tabs>
              <w:tab w:val="clear" w:pos="8176"/>
              <w:tab w:val="right" w:pos="9026" w:leader="dot"/>
            </w:tabs>
            <w:rPr/>
          </w:pPr>
          <w:hyperlink w:anchor="__RefHeading___Toc4756849_3381743652">
            <w:r>
              <w:rPr>
                <w:webHidden/>
                <w:rStyle w:val="IndexLink"/>
                <w:rtl w:val="true"/>
              </w:rPr>
              <w:t>ایمان به خدا و فرشتگان و کتب الهی</w:t>
            </w:r>
            <w:r>
              <w:rPr>
                <w:rStyle w:val="IndexLink"/>
                <w:rtl w:val="true"/>
              </w:rPr>
              <w:tab/>
            </w:r>
            <w:r>
              <w:rPr>
                <w:rStyle w:val="IndexLink"/>
              </w:rPr>
              <w:t>258</w:t>
            </w:r>
          </w:hyperlink>
        </w:p>
        <w:p>
          <w:pPr>
            <w:pStyle w:val="Contents4"/>
            <w:tabs>
              <w:tab w:val="clear" w:pos="8176"/>
              <w:tab w:val="right" w:pos="9026" w:leader="dot"/>
            </w:tabs>
            <w:rPr/>
          </w:pPr>
          <w:hyperlink w:anchor="__RefHeading___Toc4756851_3381743652">
            <w:r>
              <w:rPr>
                <w:webHidden/>
                <w:rStyle w:val="IndexLink"/>
                <w:rtl w:val="true"/>
              </w:rPr>
              <w:t>ایمان به غیب</w:t>
            </w:r>
            <w:r>
              <w:rPr>
                <w:rStyle w:val="IndexLink"/>
                <w:rtl w:val="true"/>
              </w:rPr>
              <w:tab/>
            </w:r>
            <w:r>
              <w:rPr>
                <w:rStyle w:val="IndexLink"/>
              </w:rPr>
              <w:t>259</w:t>
            </w:r>
          </w:hyperlink>
        </w:p>
        <w:p>
          <w:pPr>
            <w:pStyle w:val="Contents4"/>
            <w:tabs>
              <w:tab w:val="clear" w:pos="8176"/>
              <w:tab w:val="right" w:pos="9026" w:leader="dot"/>
            </w:tabs>
            <w:rPr/>
          </w:pPr>
          <w:hyperlink w:anchor="__RefHeading___Toc4756853_3381743652">
            <w:r>
              <w:rPr>
                <w:webHidden/>
                <w:rStyle w:val="IndexLink"/>
                <w:rtl w:val="true"/>
              </w:rPr>
              <w:t>دین اسلام</w:t>
            </w:r>
            <w:r>
              <w:rPr>
                <w:rStyle w:val="IndexLink"/>
                <w:rtl w:val="true"/>
              </w:rPr>
              <w:tab/>
            </w:r>
            <w:r>
              <w:rPr>
                <w:rStyle w:val="IndexLink"/>
              </w:rPr>
              <w:t>259</w:t>
            </w:r>
          </w:hyperlink>
        </w:p>
        <w:p>
          <w:pPr>
            <w:pStyle w:val="Contents4"/>
            <w:tabs>
              <w:tab w:val="clear" w:pos="8176"/>
              <w:tab w:val="right" w:pos="9026" w:leader="dot"/>
            </w:tabs>
            <w:rPr/>
          </w:pPr>
          <w:hyperlink w:anchor="__RefHeading___Toc4756855_3381743652">
            <w:r>
              <w:rPr>
                <w:webHidden/>
                <w:rStyle w:val="IndexLink"/>
                <w:rtl w:val="true"/>
              </w:rPr>
              <w:t>اسلام ابراهیم علیه 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4756857_3381743652">
            <w:r>
              <w:rPr>
                <w:webHidden/>
                <w:rStyle w:val="IndexLink"/>
                <w:rtl w:val="true"/>
              </w:rPr>
              <w:t>عبادت مؤمنان</w:t>
            </w:r>
            <w:r>
              <w:rPr>
                <w:rStyle w:val="IndexLink"/>
                <w:rtl w:val="true"/>
              </w:rPr>
              <w:tab/>
            </w:r>
            <w:r>
              <w:rPr>
                <w:rStyle w:val="IndexLink"/>
              </w:rPr>
              <w:t>260</w:t>
            </w:r>
          </w:hyperlink>
        </w:p>
        <w:p>
          <w:pPr>
            <w:pStyle w:val="Contents4"/>
            <w:tabs>
              <w:tab w:val="clear" w:pos="8176"/>
              <w:tab w:val="right" w:pos="9026" w:leader="dot"/>
            </w:tabs>
            <w:rPr/>
          </w:pPr>
          <w:hyperlink w:anchor="__RefHeading___Toc4756859_3381743652">
            <w:r>
              <w:rPr>
                <w:webHidden/>
                <w:rStyle w:val="IndexLink"/>
                <w:rtl w:val="true"/>
              </w:rPr>
              <w:t>رستگاری مؤمنان</w:t>
            </w:r>
            <w:r>
              <w:rPr>
                <w:rStyle w:val="IndexLink"/>
                <w:rtl w:val="true"/>
              </w:rPr>
              <w:tab/>
            </w:r>
            <w:r>
              <w:rPr>
                <w:rStyle w:val="IndexLink"/>
              </w:rPr>
              <w:t>261</w:t>
            </w:r>
          </w:hyperlink>
        </w:p>
        <w:p>
          <w:pPr>
            <w:pStyle w:val="Contents4"/>
            <w:tabs>
              <w:tab w:val="clear" w:pos="8176"/>
              <w:tab w:val="right" w:pos="9026" w:leader="dot"/>
            </w:tabs>
            <w:rPr/>
          </w:pPr>
          <w:hyperlink w:anchor="__RefHeading___Toc4756861_3381743652">
            <w:r>
              <w:rPr>
                <w:webHidden/>
                <w:rStyle w:val="IndexLink"/>
                <w:rtl w:val="true"/>
              </w:rPr>
              <w:t>اوصاف مؤمنان</w:t>
            </w:r>
            <w:r>
              <w:rPr>
                <w:rStyle w:val="IndexLink"/>
                <w:rtl w:val="true"/>
              </w:rPr>
              <w:tab/>
            </w:r>
            <w:r>
              <w:rPr>
                <w:rStyle w:val="IndexLink"/>
              </w:rPr>
              <w:t>262</w:t>
            </w:r>
          </w:hyperlink>
        </w:p>
        <w:p>
          <w:pPr>
            <w:pStyle w:val="Contents4"/>
            <w:tabs>
              <w:tab w:val="clear" w:pos="8176"/>
              <w:tab w:val="right" w:pos="9026" w:leader="dot"/>
            </w:tabs>
            <w:rPr/>
          </w:pPr>
          <w:hyperlink w:anchor="__RefHeading___Toc4756863_3381743652">
            <w:r>
              <w:rPr>
                <w:webHidden/>
                <w:rStyle w:val="IndexLink"/>
                <w:rtl w:val="true"/>
              </w:rPr>
              <w:t>ایمان حقیقی</w:t>
            </w:r>
            <w:r>
              <w:rPr>
                <w:rStyle w:val="IndexLink"/>
                <w:rtl w:val="true"/>
              </w:rPr>
              <w:tab/>
            </w:r>
            <w:r>
              <w:rPr>
                <w:rStyle w:val="IndexLink"/>
              </w:rPr>
              <w:t>263</w:t>
            </w:r>
          </w:hyperlink>
        </w:p>
        <w:p>
          <w:pPr>
            <w:pStyle w:val="Contents4"/>
            <w:tabs>
              <w:tab w:val="clear" w:pos="8176"/>
              <w:tab w:val="right" w:pos="9026" w:leader="dot"/>
            </w:tabs>
            <w:rPr/>
          </w:pPr>
          <w:hyperlink w:anchor="__RefHeading___Toc4756865_3381743652">
            <w:r>
              <w:rPr>
                <w:webHidden/>
                <w:rStyle w:val="IndexLink"/>
                <w:rtl w:val="true"/>
              </w:rPr>
              <w:t>درجات مؤمنان واقعی</w:t>
            </w:r>
            <w:r>
              <w:rPr>
                <w:rStyle w:val="IndexLink"/>
                <w:rtl w:val="true"/>
              </w:rPr>
              <w:tab/>
            </w:r>
            <w:r>
              <w:rPr>
                <w:rStyle w:val="IndexLink"/>
              </w:rPr>
              <w:t>263</w:t>
            </w:r>
          </w:hyperlink>
        </w:p>
        <w:p>
          <w:pPr>
            <w:pStyle w:val="Contents4"/>
            <w:tabs>
              <w:tab w:val="clear" w:pos="8176"/>
              <w:tab w:val="right" w:pos="9026" w:leader="dot"/>
            </w:tabs>
            <w:rPr/>
          </w:pPr>
          <w:hyperlink w:anchor="__RefHeading___Toc4756867_3381743652">
            <w:r>
              <w:rPr>
                <w:webHidden/>
                <w:rStyle w:val="IndexLink"/>
                <w:rtl w:val="true"/>
              </w:rPr>
              <w:t>استغفار بعد از گناه</w:t>
            </w:r>
            <w:r>
              <w:rPr>
                <w:rStyle w:val="IndexLink"/>
                <w:rtl w:val="true"/>
              </w:rPr>
              <w:tab/>
            </w:r>
            <w:r>
              <w:rPr>
                <w:rStyle w:val="IndexLink"/>
              </w:rPr>
              <w:t>264</w:t>
            </w:r>
          </w:hyperlink>
        </w:p>
        <w:p>
          <w:pPr>
            <w:pStyle w:val="Contents4"/>
            <w:tabs>
              <w:tab w:val="clear" w:pos="8176"/>
              <w:tab w:val="right" w:pos="9026" w:leader="dot"/>
            </w:tabs>
            <w:rPr/>
          </w:pPr>
          <w:hyperlink w:anchor="__RefHeading___Toc4756869_3381743652">
            <w:r>
              <w:rPr>
                <w:webHidden/>
                <w:rStyle w:val="IndexLink"/>
                <w:rtl w:val="true"/>
              </w:rPr>
              <w:t>ایمان و اسلام و احسان در قرآن</w:t>
            </w:r>
            <w:r>
              <w:rPr>
                <w:rStyle w:val="IndexLink"/>
                <w:rtl w:val="true"/>
              </w:rPr>
              <w:tab/>
            </w:r>
            <w:r>
              <w:rPr>
                <w:rStyle w:val="IndexLink"/>
              </w:rPr>
              <w:t>265</w:t>
            </w:r>
          </w:hyperlink>
        </w:p>
        <w:p>
          <w:pPr>
            <w:pStyle w:val="Contents3"/>
            <w:tabs>
              <w:tab w:val="clear" w:pos="8459"/>
              <w:tab w:val="right" w:pos="9026" w:leader="dot"/>
            </w:tabs>
            <w:rPr/>
          </w:pPr>
          <w:hyperlink w:anchor="__RefHeading___Toc4756871_3381743652">
            <w:r>
              <w:rPr>
                <w:webHidden/>
                <w:rStyle w:val="IndexLink"/>
                <w:rtl w:val="true"/>
              </w:rPr>
              <w:t>صورت برزخی اعمال از نظر پیامبر اسلام صلی الله علیه و آله</w:t>
            </w:r>
            <w:r>
              <w:rPr>
                <w:rStyle w:val="IndexLink"/>
                <w:rtl w:val="true"/>
              </w:rPr>
              <w:tab/>
            </w:r>
            <w:r>
              <w:rPr>
                <w:rStyle w:val="IndexLink"/>
              </w:rPr>
              <w:t>268</w:t>
            </w:r>
          </w:hyperlink>
        </w:p>
        <w:p>
          <w:pPr>
            <w:pStyle w:val="Contents3"/>
            <w:tabs>
              <w:tab w:val="clear" w:pos="8459"/>
              <w:tab w:val="right" w:pos="9026" w:leader="dot"/>
            </w:tabs>
            <w:rPr/>
          </w:pPr>
          <w:hyperlink w:anchor="__RefHeading___Toc4756873_3381743652">
            <w:r>
              <w:rPr>
                <w:webHidden/>
                <w:rStyle w:val="IndexLink"/>
                <w:rtl w:val="true"/>
              </w:rPr>
              <w:t>درس های دیگر از پیامبر در قرآن</w:t>
            </w:r>
            <w:r>
              <w:rPr>
                <w:rStyle w:val="IndexLink"/>
                <w:rtl w:val="true"/>
              </w:rPr>
              <w:tab/>
            </w:r>
            <w:r>
              <w:rPr>
                <w:rStyle w:val="IndexLink"/>
              </w:rPr>
              <w:t>271</w:t>
            </w:r>
          </w:hyperlink>
        </w:p>
        <w:p>
          <w:pPr>
            <w:pStyle w:val="Contents4"/>
            <w:tabs>
              <w:tab w:val="clear" w:pos="8176"/>
              <w:tab w:val="right" w:pos="9026" w:leader="dot"/>
            </w:tabs>
            <w:rPr/>
          </w:pPr>
          <w:hyperlink w:anchor="__RefHeading___Toc4756875_3381743652">
            <w:r>
              <w:rPr>
                <w:webHidden/>
                <w:rStyle w:val="IndexLink"/>
                <w:rtl w:val="true"/>
              </w:rPr>
              <w:t>آثار سوء بازیچه گرفتن دین</w:t>
            </w:r>
            <w:r>
              <w:rPr>
                <w:rStyle w:val="IndexLink"/>
                <w:rtl w:val="true"/>
              </w:rPr>
              <w:tab/>
            </w:r>
            <w:r>
              <w:rPr>
                <w:rStyle w:val="IndexLink"/>
              </w:rPr>
              <w:t>271</w:t>
            </w:r>
          </w:hyperlink>
        </w:p>
        <w:p>
          <w:pPr>
            <w:pStyle w:val="Contents4"/>
            <w:tabs>
              <w:tab w:val="clear" w:pos="8176"/>
              <w:tab w:val="right" w:pos="9026" w:leader="dot"/>
            </w:tabs>
            <w:rPr/>
          </w:pPr>
          <w:hyperlink w:anchor="__RefHeading___Toc4756877_3381743652">
            <w:r>
              <w:rPr>
                <w:webHidden/>
                <w:rStyle w:val="IndexLink"/>
                <w:rtl w:val="true"/>
              </w:rPr>
              <w:t>نفخ صور</w:t>
            </w:r>
            <w:r>
              <w:rPr>
                <w:rStyle w:val="IndexLink"/>
                <w:rtl w:val="true"/>
              </w:rPr>
              <w:tab/>
            </w:r>
            <w:r>
              <w:rPr>
                <w:rStyle w:val="IndexLink"/>
              </w:rPr>
              <w:t>271</w:t>
            </w:r>
          </w:hyperlink>
        </w:p>
        <w:p>
          <w:pPr>
            <w:pStyle w:val="Contents4"/>
            <w:tabs>
              <w:tab w:val="clear" w:pos="8176"/>
              <w:tab w:val="right" w:pos="9026" w:leader="dot"/>
            </w:tabs>
            <w:rPr/>
          </w:pPr>
          <w:hyperlink w:anchor="__RefHeading___Toc4756879_3381743652">
            <w:r>
              <w:rPr>
                <w:webHidden/>
                <w:rStyle w:val="IndexLink"/>
                <w:rtl w:val="true"/>
              </w:rPr>
              <w:t>انذار با قرآن</w:t>
            </w:r>
            <w:r>
              <w:rPr>
                <w:rStyle w:val="IndexLink"/>
                <w:rtl w:val="true"/>
              </w:rPr>
              <w:tab/>
            </w:r>
            <w:r>
              <w:rPr>
                <w:rStyle w:val="IndexLink"/>
              </w:rPr>
              <w:t>272</w:t>
            </w:r>
          </w:hyperlink>
        </w:p>
        <w:p>
          <w:pPr>
            <w:pStyle w:val="Contents4"/>
            <w:tabs>
              <w:tab w:val="clear" w:pos="8176"/>
              <w:tab w:val="right" w:pos="9026" w:leader="dot"/>
            </w:tabs>
            <w:rPr/>
          </w:pPr>
          <w:hyperlink w:anchor="__RefHeading___Toc4756881_3381743652">
            <w:r>
              <w:rPr>
                <w:webHidden/>
                <w:rStyle w:val="IndexLink"/>
                <w:rtl w:val="true"/>
              </w:rPr>
              <w:t>خالق یکتا</w:t>
            </w:r>
            <w:r>
              <w:rPr>
                <w:rStyle w:val="IndexLink"/>
                <w:rtl w:val="true"/>
              </w:rPr>
              <w:tab/>
            </w:r>
            <w:r>
              <w:rPr>
                <w:rStyle w:val="IndexLink"/>
              </w:rPr>
              <w:t>272</w:t>
            </w:r>
          </w:hyperlink>
        </w:p>
        <w:p>
          <w:pPr>
            <w:pStyle w:val="Contents4"/>
            <w:tabs>
              <w:tab w:val="clear" w:pos="8176"/>
              <w:tab w:val="right" w:pos="9026" w:leader="dot"/>
            </w:tabs>
            <w:rPr/>
          </w:pPr>
          <w:hyperlink w:anchor="__RefHeading___Toc4756883_3381743652">
            <w:r>
              <w:rPr>
                <w:webHidden/>
                <w:rStyle w:val="IndexLink"/>
                <w:rtl w:val="true"/>
              </w:rPr>
              <w:t>تبعیّت از وحی</w:t>
            </w:r>
            <w:r>
              <w:rPr>
                <w:rStyle w:val="IndexLink"/>
                <w:rtl w:val="true"/>
              </w:rPr>
              <w:tab/>
            </w:r>
            <w:r>
              <w:rPr>
                <w:rStyle w:val="IndexLink"/>
              </w:rPr>
              <w:t>273</w:t>
            </w:r>
          </w:hyperlink>
        </w:p>
        <w:p>
          <w:pPr>
            <w:pStyle w:val="Contents4"/>
            <w:tabs>
              <w:tab w:val="clear" w:pos="8176"/>
              <w:tab w:val="right" w:pos="9026" w:leader="dot"/>
            </w:tabs>
            <w:rPr/>
          </w:pPr>
          <w:hyperlink w:anchor="__RefHeading___Toc4756885_3381743652">
            <w:r>
              <w:rPr>
                <w:webHidden/>
                <w:rStyle w:val="IndexLink"/>
                <w:rtl w:val="true"/>
              </w:rPr>
              <w:t>قبح دشنام</w:t>
            </w:r>
            <w:r>
              <w:rPr>
                <w:rStyle w:val="IndexLink"/>
                <w:rtl w:val="true"/>
              </w:rPr>
              <w:tab/>
            </w:r>
            <w:r>
              <w:rPr>
                <w:rStyle w:val="IndexLink"/>
              </w:rPr>
              <w:t>273</w:t>
            </w:r>
          </w:hyperlink>
        </w:p>
        <w:p>
          <w:pPr>
            <w:pStyle w:val="Contents4"/>
            <w:tabs>
              <w:tab w:val="clear" w:pos="8176"/>
              <w:tab w:val="right" w:pos="9026" w:leader="dot"/>
            </w:tabs>
            <w:rPr/>
          </w:pPr>
          <w:hyperlink w:anchor="__RefHeading___Toc4756887_3381743652">
            <w:r>
              <w:rPr>
                <w:webHidden/>
                <w:rStyle w:val="IndexLink"/>
                <w:rtl w:val="true"/>
              </w:rPr>
              <w:t>داوری خدا</w:t>
            </w:r>
            <w:r>
              <w:rPr>
                <w:rStyle w:val="IndexLink"/>
                <w:rtl w:val="true"/>
              </w:rPr>
              <w:tab/>
            </w:r>
            <w:r>
              <w:rPr>
                <w:rStyle w:val="IndexLink"/>
              </w:rPr>
              <w:t>274</w:t>
            </w:r>
          </w:hyperlink>
        </w:p>
        <w:p>
          <w:pPr>
            <w:pStyle w:val="Contents4"/>
            <w:tabs>
              <w:tab w:val="clear" w:pos="8176"/>
              <w:tab w:val="right" w:pos="9026" w:leader="dot"/>
            </w:tabs>
            <w:rPr/>
          </w:pPr>
          <w:hyperlink w:anchor="__RefHeading___Toc4756889_3381743652">
            <w:r>
              <w:rPr>
                <w:webHidden/>
                <w:rStyle w:val="IndexLink"/>
                <w:rtl w:val="true"/>
              </w:rPr>
              <w:t>عمل صالح</w:t>
            </w:r>
            <w:r>
              <w:rPr>
                <w:rStyle w:val="IndexLink"/>
                <w:rtl w:val="true"/>
              </w:rPr>
              <w:tab/>
            </w:r>
            <w:r>
              <w:rPr>
                <w:rStyle w:val="IndexLink"/>
              </w:rPr>
              <w:t>274</w:t>
            </w:r>
          </w:hyperlink>
        </w:p>
        <w:p>
          <w:pPr>
            <w:pStyle w:val="Contents4"/>
            <w:tabs>
              <w:tab w:val="clear" w:pos="8176"/>
              <w:tab w:val="right" w:pos="9026" w:leader="dot"/>
            </w:tabs>
            <w:rPr/>
          </w:pPr>
          <w:hyperlink w:anchor="__RefHeading___Toc4756891_3381743652">
            <w:r>
              <w:rPr>
                <w:webHidden/>
                <w:rStyle w:val="IndexLink"/>
                <w:rtl w:val="true"/>
              </w:rPr>
              <w:t>سخن حق</w:t>
            </w:r>
            <w:r>
              <w:rPr>
                <w:rStyle w:val="IndexLink"/>
                <w:rtl w:val="true"/>
              </w:rPr>
              <w:tab/>
            </w:r>
            <w:r>
              <w:rPr>
                <w:rStyle w:val="IndexLink"/>
              </w:rPr>
              <w:t>275</w:t>
            </w:r>
          </w:hyperlink>
        </w:p>
        <w:p>
          <w:pPr>
            <w:pStyle w:val="Contents4"/>
            <w:tabs>
              <w:tab w:val="clear" w:pos="8176"/>
              <w:tab w:val="right" w:pos="9026" w:leader="dot"/>
            </w:tabs>
            <w:rPr/>
          </w:pPr>
          <w:hyperlink w:anchor="__RefHeading___Toc4756893_3381743652">
            <w:r>
              <w:rPr>
                <w:webHidden/>
                <w:rStyle w:val="IndexLink"/>
                <w:rtl w:val="true"/>
              </w:rPr>
              <w:t>زینت دنیا</w:t>
            </w:r>
            <w:r>
              <w:rPr>
                <w:rStyle w:val="IndexLink"/>
                <w:rtl w:val="true"/>
              </w:rPr>
              <w:tab/>
            </w:r>
            <w:r>
              <w:rPr>
                <w:rStyle w:val="IndexLink"/>
              </w:rPr>
              <w:t>275</w:t>
            </w:r>
          </w:hyperlink>
        </w:p>
        <w:p>
          <w:pPr>
            <w:pStyle w:val="Contents4"/>
            <w:tabs>
              <w:tab w:val="clear" w:pos="8176"/>
              <w:tab w:val="right" w:pos="9026" w:leader="dot"/>
            </w:tabs>
            <w:rPr/>
          </w:pPr>
          <w:hyperlink w:anchor="__RefHeading___Toc4756895_3381743652">
            <w:r>
              <w:rPr>
                <w:webHidden/>
                <w:rStyle w:val="IndexLink"/>
                <w:rtl w:val="true"/>
              </w:rPr>
              <w:t>زیانکارترین عمل</w:t>
            </w:r>
            <w:r>
              <w:rPr>
                <w:rStyle w:val="IndexLink"/>
                <w:rtl w:val="true"/>
              </w:rPr>
              <w:tab/>
            </w:r>
            <w:r>
              <w:rPr>
                <w:rStyle w:val="IndexLink"/>
              </w:rPr>
              <w:t>276</w:t>
            </w:r>
          </w:hyperlink>
        </w:p>
        <w:p>
          <w:pPr>
            <w:pStyle w:val="Contents4"/>
            <w:tabs>
              <w:tab w:val="clear" w:pos="8176"/>
              <w:tab w:val="right" w:pos="9026" w:leader="dot"/>
            </w:tabs>
            <w:rPr/>
          </w:pPr>
          <w:hyperlink w:anchor="__RefHeading___Toc4756897_3381743652">
            <w:r>
              <w:rPr>
                <w:webHidden/>
                <w:rStyle w:val="IndexLink"/>
                <w:rtl w:val="true"/>
              </w:rPr>
              <w:t>نماز و زکات</w:t>
            </w:r>
            <w:r>
              <w:rPr>
                <w:rStyle w:val="IndexLink"/>
                <w:rtl w:val="true"/>
              </w:rPr>
              <w:tab/>
            </w:r>
            <w:r>
              <w:rPr>
                <w:rStyle w:val="IndexLink"/>
              </w:rPr>
              <w:t>277</w:t>
            </w:r>
          </w:hyperlink>
        </w:p>
        <w:p>
          <w:pPr>
            <w:pStyle w:val="Contents4"/>
            <w:tabs>
              <w:tab w:val="clear" w:pos="8176"/>
              <w:tab w:val="right" w:pos="9026" w:leader="dot"/>
            </w:tabs>
            <w:rPr/>
          </w:pPr>
          <w:hyperlink w:anchor="__RefHeading___Toc4756899_3381743652">
            <w:r>
              <w:rPr>
                <w:webHidden/>
                <w:rStyle w:val="IndexLink"/>
                <w:rtl w:val="true"/>
              </w:rPr>
              <w:t>تعقّل در قرآن</w:t>
            </w:r>
            <w:r>
              <w:rPr>
                <w:rStyle w:val="IndexLink"/>
                <w:rtl w:val="true"/>
              </w:rPr>
              <w:tab/>
            </w:r>
            <w:r>
              <w:rPr>
                <w:rStyle w:val="IndexLink"/>
              </w:rPr>
              <w:t>277</w:t>
            </w:r>
          </w:hyperlink>
        </w:p>
        <w:p>
          <w:pPr>
            <w:pStyle w:val="Contents4"/>
            <w:tabs>
              <w:tab w:val="clear" w:pos="8176"/>
              <w:tab w:val="right" w:pos="9026" w:leader="dot"/>
            </w:tabs>
            <w:rPr/>
          </w:pPr>
          <w:hyperlink w:anchor="__RefHeading___Toc4756901_3381743652">
            <w:r>
              <w:rPr>
                <w:webHidden/>
                <w:rStyle w:val="IndexLink"/>
                <w:rtl w:val="true"/>
              </w:rPr>
              <w:t>وحدانیّت</w:t>
            </w:r>
            <w:r>
              <w:rPr>
                <w:rStyle w:val="IndexLink"/>
                <w:rtl w:val="true"/>
              </w:rPr>
              <w:tab/>
            </w:r>
            <w:r>
              <w:rPr>
                <w:rStyle w:val="IndexLink"/>
              </w:rPr>
              <w:t>277</w:t>
            </w:r>
          </w:hyperlink>
        </w:p>
        <w:p>
          <w:pPr>
            <w:pStyle w:val="Contents4"/>
            <w:tabs>
              <w:tab w:val="clear" w:pos="8176"/>
              <w:tab w:val="right" w:pos="9026" w:leader="dot"/>
            </w:tabs>
            <w:rPr/>
          </w:pPr>
          <w:hyperlink w:anchor="__RefHeading___Toc4756903_3381743652">
            <w:r>
              <w:rPr>
                <w:webHidden/>
                <w:rStyle w:val="IndexLink"/>
                <w:rtl w:val="true"/>
              </w:rPr>
              <w:t>مرگ</w:t>
            </w:r>
            <w:r>
              <w:rPr>
                <w:rStyle w:val="IndexLink"/>
                <w:rtl w:val="true"/>
              </w:rPr>
              <w:tab/>
            </w:r>
            <w:r>
              <w:rPr>
                <w:rStyle w:val="IndexLink"/>
              </w:rPr>
              <w:t>278</w:t>
            </w:r>
          </w:hyperlink>
        </w:p>
        <w:p>
          <w:pPr>
            <w:pStyle w:val="Contents3"/>
            <w:tabs>
              <w:tab w:val="clear" w:pos="8459"/>
              <w:tab w:val="right" w:pos="9026" w:leader="dot"/>
            </w:tabs>
            <w:rPr/>
          </w:pPr>
          <w:hyperlink w:anchor="__RefHeading___Toc4756905_3381743652">
            <w:r>
              <w:rPr>
                <w:webHidden/>
                <w:rStyle w:val="IndexLink"/>
                <w:rtl w:val="true"/>
              </w:rPr>
              <w:t>تزکیه و طهارت نفس</w:t>
            </w:r>
            <w:r>
              <w:rPr>
                <w:rStyle w:val="IndexLink"/>
                <w:rtl w:val="true"/>
              </w:rPr>
              <w:tab/>
            </w:r>
            <w:r>
              <w:rPr>
                <w:rStyle w:val="IndexLink"/>
              </w:rPr>
              <w:t>279</w:t>
            </w:r>
          </w:hyperlink>
        </w:p>
        <w:p>
          <w:pPr>
            <w:pStyle w:val="Contents4"/>
            <w:tabs>
              <w:tab w:val="clear" w:pos="8176"/>
              <w:tab w:val="right" w:pos="9026" w:leader="dot"/>
            </w:tabs>
            <w:rPr/>
          </w:pPr>
          <w:hyperlink w:anchor="__RefHeading___Toc4756907_3381743652">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4756909_3381743652">
            <w:r>
              <w:rPr>
                <w:webHidden/>
                <w:rStyle w:val="IndexLink"/>
                <w:rtl w:val="true"/>
              </w:rPr>
              <w:t>جهاد با نفس در کلام بزرگان</w:t>
            </w:r>
            <w:r>
              <w:rPr>
                <w:rStyle w:val="IndexLink"/>
                <w:rtl w:val="true"/>
              </w:rPr>
              <w:tab/>
            </w:r>
            <w:r>
              <w:rPr>
                <w:rStyle w:val="IndexLink"/>
              </w:rPr>
              <w:t>280</w:t>
            </w:r>
          </w:hyperlink>
        </w:p>
        <w:p>
          <w:pPr>
            <w:pStyle w:val="Contents4"/>
            <w:tabs>
              <w:tab w:val="clear" w:pos="8176"/>
              <w:tab w:val="right" w:pos="9026" w:leader="dot"/>
            </w:tabs>
            <w:rPr/>
          </w:pPr>
          <w:hyperlink w:anchor="__RefHeading___Toc4756911_3381743652">
            <w:r>
              <w:rPr>
                <w:webHidden/>
                <w:rStyle w:val="IndexLink"/>
                <w:rtl w:val="true"/>
              </w:rPr>
              <w:t>اوصاف بهیمی</w:t>
            </w:r>
            <w:r>
              <w:rPr>
                <w:rStyle w:val="IndexLink"/>
                <w:rtl w:val="true"/>
              </w:rPr>
              <w:tab/>
            </w:r>
            <w:r>
              <w:rPr>
                <w:rStyle w:val="IndexLink"/>
              </w:rPr>
              <w:t>281</w:t>
            </w:r>
          </w:hyperlink>
        </w:p>
        <w:p>
          <w:pPr>
            <w:pStyle w:val="Contents4"/>
            <w:tabs>
              <w:tab w:val="clear" w:pos="8176"/>
              <w:tab w:val="right" w:pos="9026" w:leader="dot"/>
            </w:tabs>
            <w:rPr/>
          </w:pPr>
          <w:hyperlink w:anchor="__RefHeading___Toc4756913_3381743652">
            <w:r>
              <w:rPr>
                <w:webHidden/>
                <w:rStyle w:val="IndexLink"/>
                <w:rtl w:val="true"/>
              </w:rPr>
              <w:t>اوصاف شیطانی</w:t>
            </w:r>
            <w:r>
              <w:rPr>
                <w:rStyle w:val="IndexLink"/>
                <w:rtl w:val="true"/>
              </w:rPr>
              <w:tab/>
            </w:r>
            <w:r>
              <w:rPr>
                <w:rStyle w:val="IndexLink"/>
              </w:rPr>
              <w:t>282</w:t>
            </w:r>
          </w:hyperlink>
        </w:p>
        <w:p>
          <w:pPr>
            <w:pStyle w:val="Contents4"/>
            <w:tabs>
              <w:tab w:val="clear" w:pos="8176"/>
              <w:tab w:val="right" w:pos="9026" w:leader="dot"/>
            </w:tabs>
            <w:rPr/>
          </w:pPr>
          <w:hyperlink w:anchor="__RefHeading___Toc4756915_3381743652">
            <w:r>
              <w:rPr>
                <w:webHidden/>
                <w:rStyle w:val="IndexLink"/>
                <w:rtl w:val="true"/>
              </w:rPr>
              <w:t>حکایتی از علّامه طباطبایی</w:t>
            </w:r>
            <w:r>
              <w:rPr>
                <w:rStyle w:val="IndexLink"/>
                <w:rtl w:val="true"/>
              </w:rPr>
              <w:tab/>
            </w:r>
            <w:r>
              <w:rPr>
                <w:rStyle w:val="IndexLink"/>
              </w:rPr>
              <w:t>284</w:t>
            </w:r>
          </w:hyperlink>
        </w:p>
        <w:p>
          <w:pPr>
            <w:pStyle w:val="Contents4"/>
            <w:tabs>
              <w:tab w:val="clear" w:pos="8176"/>
              <w:tab w:val="right" w:pos="9026" w:leader="dot"/>
            </w:tabs>
            <w:rPr/>
          </w:pPr>
          <w:hyperlink w:anchor="__RefHeading___Toc4756917_3381743652">
            <w:r>
              <w:rPr>
                <w:webHidden/>
                <w:rStyle w:val="IndexLink"/>
                <w:rtl w:val="true"/>
              </w:rPr>
              <w:t>درختان عالم ملکوت</w:t>
            </w:r>
            <w:r>
              <w:rPr>
                <w:rStyle w:val="IndexLink"/>
                <w:rtl w:val="true"/>
              </w:rPr>
              <w:tab/>
            </w:r>
            <w:r>
              <w:rPr>
                <w:rStyle w:val="IndexLink"/>
              </w:rPr>
              <w:t>284</w:t>
            </w:r>
          </w:hyperlink>
        </w:p>
        <w:p>
          <w:pPr>
            <w:pStyle w:val="Contents4"/>
            <w:tabs>
              <w:tab w:val="clear" w:pos="8176"/>
              <w:tab w:val="right" w:pos="9026" w:leader="dot"/>
            </w:tabs>
            <w:rPr/>
          </w:pPr>
          <w:hyperlink w:anchor="__RefHeading___Toc4756919_3381743652">
            <w:r>
              <w:rPr>
                <w:webHidden/>
                <w:rStyle w:val="IndexLink"/>
                <w:rtl w:val="true"/>
              </w:rPr>
              <w:t>درد گناه</w:t>
            </w:r>
            <w:r>
              <w:rPr>
                <w:rStyle w:val="IndexLink"/>
                <w:rtl w:val="true"/>
              </w:rPr>
              <w:tab/>
            </w:r>
            <w:r>
              <w:rPr>
                <w:rStyle w:val="IndexLink"/>
              </w:rPr>
              <w:t>286</w:t>
            </w:r>
          </w:hyperlink>
        </w:p>
        <w:p>
          <w:pPr>
            <w:pStyle w:val="Contents4"/>
            <w:tabs>
              <w:tab w:val="clear" w:pos="8176"/>
              <w:tab w:val="right" w:pos="9026" w:leader="dot"/>
            </w:tabs>
            <w:rPr/>
          </w:pPr>
          <w:hyperlink w:anchor="__RefHeading___Toc4756921_3381743652">
            <w:r>
              <w:rPr>
                <w:webHidden/>
                <w:rStyle w:val="IndexLink"/>
                <w:rtl w:val="true"/>
              </w:rPr>
              <w:t>نفس در کلام رسول خدا صلی الله علیه و آله</w:t>
            </w:r>
            <w:r>
              <w:rPr>
                <w:rStyle w:val="IndexLink"/>
                <w:rtl w:val="true"/>
              </w:rPr>
              <w:tab/>
            </w:r>
            <w:r>
              <w:rPr>
                <w:rStyle w:val="IndexLink"/>
              </w:rPr>
              <w:t>288</w:t>
            </w:r>
          </w:hyperlink>
        </w:p>
        <w:p>
          <w:pPr>
            <w:pStyle w:val="Contents4"/>
            <w:tabs>
              <w:tab w:val="clear" w:pos="8176"/>
              <w:tab w:val="right" w:pos="9026" w:leader="dot"/>
            </w:tabs>
            <w:rPr/>
          </w:pPr>
          <w:hyperlink w:anchor="__RefHeading___Toc4756923_3381743652">
            <w:r>
              <w:rPr>
                <w:webHidden/>
                <w:rStyle w:val="IndexLink"/>
                <w:rtl w:val="true"/>
              </w:rPr>
              <w:t>راه رسیدن به ولایت</w:t>
            </w:r>
            <w:r>
              <w:rPr>
                <w:rStyle w:val="IndexLink"/>
                <w:rtl w:val="true"/>
              </w:rPr>
              <w:tab/>
            </w:r>
            <w:r>
              <w:rPr>
                <w:rStyle w:val="IndexLink"/>
              </w:rPr>
              <w:t>290</w:t>
            </w:r>
          </w:hyperlink>
        </w:p>
        <w:p>
          <w:pPr>
            <w:pStyle w:val="Contents4"/>
            <w:tabs>
              <w:tab w:val="clear" w:pos="8176"/>
              <w:tab w:val="right" w:pos="9026" w:leader="dot"/>
            </w:tabs>
            <w:rPr/>
          </w:pPr>
          <w:hyperlink w:anchor="__RefHeading___Toc4756925_3381743652">
            <w:r>
              <w:rPr>
                <w:webHidden/>
                <w:rStyle w:val="IndexLink"/>
                <w:rtl w:val="true"/>
              </w:rPr>
              <w:t>تزکیۀ نفس</w:t>
            </w:r>
            <w:r>
              <w:rPr>
                <w:rStyle w:val="IndexLink"/>
                <w:rtl w:val="true"/>
              </w:rPr>
              <w:tab/>
            </w:r>
            <w:r>
              <w:rPr>
                <w:rStyle w:val="IndexLink"/>
              </w:rPr>
              <w:t>291</w:t>
            </w:r>
          </w:hyperlink>
        </w:p>
        <w:p>
          <w:pPr>
            <w:pStyle w:val="Contents3"/>
            <w:tabs>
              <w:tab w:val="clear" w:pos="8459"/>
              <w:tab w:val="right" w:pos="9026" w:leader="dot"/>
            </w:tabs>
            <w:rPr/>
          </w:pPr>
          <w:hyperlink w:anchor="__RefHeading___Toc4756927_3381743652">
            <w:r>
              <w:rPr>
                <w:webHidden/>
                <w:rStyle w:val="IndexLink"/>
                <w:rtl w:val="true"/>
              </w:rPr>
              <w:t>معراج آدمیّت و انسانیّت</w:t>
            </w:r>
            <w:r>
              <w:rPr>
                <w:rStyle w:val="IndexLink"/>
                <w:rtl w:val="true"/>
              </w:rPr>
              <w:tab/>
            </w:r>
            <w:r>
              <w:rPr>
                <w:rStyle w:val="IndexLink"/>
              </w:rPr>
              <w:t>292</w:t>
            </w:r>
          </w:hyperlink>
        </w:p>
        <w:p>
          <w:pPr>
            <w:pStyle w:val="Contents4"/>
            <w:tabs>
              <w:tab w:val="clear" w:pos="8176"/>
              <w:tab w:val="right" w:pos="9026" w:leader="dot"/>
            </w:tabs>
            <w:rPr/>
          </w:pPr>
          <w:hyperlink w:anchor="__RefHeading___Toc4756929_3381743652">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4756931_3381743652">
            <w:r>
              <w:rPr>
                <w:webHidden/>
                <w:rStyle w:val="IndexLink"/>
                <w:rtl w:val="true"/>
              </w:rPr>
              <w:t>نفس در کلام میبدی</w:t>
            </w:r>
            <w:r>
              <w:rPr>
                <w:rStyle w:val="IndexLink"/>
                <w:rtl w:val="true"/>
              </w:rPr>
              <w:tab/>
            </w:r>
            <w:r>
              <w:rPr>
                <w:rStyle w:val="IndexLink"/>
              </w:rPr>
              <w:t>294</w:t>
            </w:r>
          </w:hyperlink>
        </w:p>
        <w:p>
          <w:pPr>
            <w:pStyle w:val="Contents4"/>
            <w:tabs>
              <w:tab w:val="clear" w:pos="8176"/>
              <w:tab w:val="right" w:pos="9026" w:leader="dot"/>
            </w:tabs>
            <w:rPr/>
          </w:pPr>
          <w:hyperlink w:anchor="__RefHeading___Toc4756933_3381743652">
            <w:r>
              <w:rPr>
                <w:webHidden/>
                <w:rStyle w:val="IndexLink"/>
                <w:rtl w:val="true"/>
              </w:rPr>
              <w:t>وصف عارفان در روایات</w:t>
            </w:r>
            <w:r>
              <w:rPr>
                <w:rStyle w:val="IndexLink"/>
                <w:rtl w:val="true"/>
              </w:rPr>
              <w:tab/>
            </w:r>
            <w:r>
              <w:rPr>
                <w:rStyle w:val="IndexLink"/>
              </w:rPr>
              <w:t>295</w:t>
            </w:r>
          </w:hyperlink>
        </w:p>
        <w:p>
          <w:pPr>
            <w:pStyle w:val="Contents3"/>
            <w:tabs>
              <w:tab w:val="clear" w:pos="8459"/>
              <w:tab w:val="right" w:pos="9026" w:leader="dot"/>
            </w:tabs>
            <w:rPr/>
          </w:pPr>
          <w:hyperlink w:anchor="__RefHeading___Toc4756935_3381743652">
            <w:r>
              <w:rPr>
                <w:webHidden/>
                <w:rStyle w:val="IndexLink"/>
                <w:rtl w:val="true"/>
              </w:rPr>
              <w:t>صفات خوب انسان</w:t>
            </w:r>
            <w:r>
              <w:rPr>
                <w:rStyle w:val="IndexLink"/>
                <w:rtl w:val="true"/>
              </w:rPr>
              <w:tab/>
            </w:r>
            <w:r>
              <w:rPr>
                <w:rStyle w:val="IndexLink"/>
              </w:rPr>
              <w:t>298</w:t>
            </w:r>
          </w:hyperlink>
        </w:p>
        <w:p>
          <w:pPr>
            <w:pStyle w:val="Contents3"/>
            <w:tabs>
              <w:tab w:val="clear" w:pos="8459"/>
              <w:tab w:val="right" w:pos="9026" w:leader="dot"/>
            </w:tabs>
            <w:rPr/>
          </w:pPr>
          <w:hyperlink w:anchor="__RefHeading___Toc4756937_3381743652">
            <w:r>
              <w:rPr>
                <w:webHidden/>
                <w:rStyle w:val="IndexLink"/>
                <w:rtl w:val="true"/>
              </w:rPr>
              <w:t>مراحل نفس در کلام امیرالمؤمنین علیه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4756939_3381743652">
            <w:r>
              <w:rPr>
                <w:webHidden/>
                <w:rStyle w:val="IndexLink"/>
                <w:rtl w:val="true"/>
              </w:rPr>
              <w:t>داستانی عجیب از فضیل و هارون</w:t>
            </w:r>
            <w:r>
              <w:rPr>
                <w:rStyle w:val="IndexLink"/>
                <w:rtl w:val="true"/>
              </w:rPr>
              <w:tab/>
            </w:r>
            <w:r>
              <w:rPr>
                <w:rStyle w:val="IndexLink"/>
              </w:rPr>
              <w:t>300</w:t>
            </w:r>
          </w:hyperlink>
        </w:p>
        <w:p>
          <w:pPr>
            <w:pStyle w:val="Contents3"/>
            <w:tabs>
              <w:tab w:val="clear" w:pos="8459"/>
              <w:tab w:val="right" w:pos="9026" w:leader="dot"/>
            </w:tabs>
            <w:rPr/>
          </w:pPr>
          <w:hyperlink w:anchor="__RefHeading___Toc4756941_3381743652">
            <w:r>
              <w:rPr>
                <w:webHidden/>
                <w:rStyle w:val="IndexLink"/>
                <w:rtl w:val="true"/>
              </w:rPr>
              <w:t>نکته ای بس عجیب در وضع امیرالمؤمنین علیه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4756943_3381743652">
            <w:r>
              <w:rPr>
                <w:webHidden/>
                <w:rStyle w:val="IndexLink"/>
                <w:rtl w:val="true"/>
              </w:rPr>
              <w:t>آثار حسنات و سیّئات نفسانی</w:t>
            </w:r>
            <w:r>
              <w:rPr>
                <w:rStyle w:val="IndexLink"/>
                <w:rtl w:val="true"/>
              </w:rPr>
              <w:tab/>
            </w:r>
            <w:r>
              <w:rPr>
                <w:rStyle w:val="IndexLink"/>
              </w:rPr>
              <w:t>301</w:t>
            </w:r>
          </w:hyperlink>
        </w:p>
        <w:p>
          <w:pPr>
            <w:pStyle w:val="Contents3"/>
            <w:tabs>
              <w:tab w:val="clear" w:pos="8459"/>
              <w:tab w:val="right" w:pos="9026" w:leader="dot"/>
            </w:tabs>
            <w:rPr/>
          </w:pPr>
          <w:hyperlink w:anchor="__RefHeading___Toc4756945_3381743652">
            <w:r>
              <w:rPr>
                <w:webHidden/>
                <w:rStyle w:val="IndexLink"/>
                <w:rtl w:val="true"/>
              </w:rPr>
              <w:t>حکایتی در مبارزۀ با نفس</w:t>
            </w:r>
            <w:r>
              <w:rPr>
                <w:rStyle w:val="IndexLink"/>
                <w:rtl w:val="true"/>
              </w:rPr>
              <w:tab/>
            </w:r>
            <w:r>
              <w:rPr>
                <w:rStyle w:val="IndexLink"/>
              </w:rPr>
              <w:t>303</w:t>
            </w:r>
          </w:hyperlink>
        </w:p>
        <w:p>
          <w:pPr>
            <w:pStyle w:val="Contents3"/>
            <w:tabs>
              <w:tab w:val="clear" w:pos="8459"/>
              <w:tab w:val="right" w:pos="9026" w:leader="dot"/>
            </w:tabs>
            <w:rPr/>
          </w:pPr>
          <w:hyperlink w:anchor="__RefHeading___Toc4756947_3381743652">
            <w:r>
              <w:rPr>
                <w:webHidden/>
                <w:rStyle w:val="IndexLink"/>
                <w:rtl w:val="true"/>
              </w:rPr>
              <w:t>بندگی حقیقی</w:t>
            </w:r>
            <w:r>
              <w:rPr>
                <w:rStyle w:val="IndexLink"/>
                <w:rtl w:val="true"/>
              </w:rPr>
              <w:tab/>
            </w:r>
            <w:r>
              <w:rPr>
                <w:rStyle w:val="IndexLink"/>
              </w:rPr>
              <w:t>304</w:t>
            </w:r>
          </w:hyperlink>
        </w:p>
        <w:p>
          <w:pPr>
            <w:pStyle w:val="Contents3"/>
            <w:tabs>
              <w:tab w:val="clear" w:pos="8459"/>
              <w:tab w:val="right" w:pos="9026" w:leader="dot"/>
            </w:tabs>
            <w:rPr/>
          </w:pPr>
          <w:hyperlink w:anchor="__RefHeading___Toc4756949_3381743652">
            <w:r>
              <w:rPr>
                <w:webHidden/>
                <w:rStyle w:val="IndexLink"/>
                <w:rtl w:val="true"/>
              </w:rPr>
              <w:t>محبوب ترین خلایق</w:t>
            </w:r>
            <w:r>
              <w:rPr>
                <w:rStyle w:val="IndexLink"/>
                <w:rtl w:val="true"/>
              </w:rPr>
              <w:tab/>
            </w:r>
            <w:r>
              <w:rPr>
                <w:rStyle w:val="IndexLink"/>
              </w:rPr>
              <w:t>305</w:t>
            </w:r>
          </w:hyperlink>
        </w:p>
        <w:p>
          <w:pPr>
            <w:pStyle w:val="Contents3"/>
            <w:tabs>
              <w:tab w:val="clear" w:pos="8459"/>
              <w:tab w:val="right" w:pos="9026" w:leader="dot"/>
            </w:tabs>
            <w:rPr/>
          </w:pPr>
          <w:hyperlink w:anchor="__RefHeading___Toc4756951_3381743652">
            <w:r>
              <w:rPr>
                <w:webHidden/>
                <w:rStyle w:val="IndexLink"/>
                <w:rtl w:val="true"/>
              </w:rPr>
              <w:t>نصایح ابوذر</w:t>
            </w:r>
            <w:r>
              <w:rPr>
                <w:rStyle w:val="IndexLink"/>
                <w:rtl w:val="true"/>
              </w:rPr>
              <w:tab/>
            </w:r>
            <w:r>
              <w:rPr>
                <w:rStyle w:val="IndexLink"/>
              </w:rPr>
              <w:t>306</w:t>
            </w:r>
          </w:hyperlink>
        </w:p>
        <w:p>
          <w:pPr>
            <w:pStyle w:val="Contents3"/>
            <w:tabs>
              <w:tab w:val="clear" w:pos="8459"/>
              <w:tab w:val="right" w:pos="9026" w:leader="dot"/>
            </w:tabs>
            <w:rPr/>
          </w:pPr>
          <w:hyperlink w:anchor="__RefHeading___Toc4756953_3381743652">
            <w:r>
              <w:rPr>
                <w:webHidden/>
                <w:rStyle w:val="IndexLink"/>
                <w:rtl w:val="true"/>
              </w:rPr>
              <w:t>زینت ها در کلام پیامبر</w:t>
            </w:r>
            <w:r>
              <w:rPr>
                <w:rStyle w:val="IndexLink"/>
                <w:rtl w:val="true"/>
              </w:rPr>
              <w:tab/>
            </w:r>
            <w:r>
              <w:rPr>
                <w:rStyle w:val="IndexLink"/>
              </w:rPr>
              <w:t>307</w:t>
            </w:r>
          </w:hyperlink>
        </w:p>
        <w:p>
          <w:pPr>
            <w:pStyle w:val="Contents3"/>
            <w:tabs>
              <w:tab w:val="clear" w:pos="8459"/>
              <w:tab w:val="right" w:pos="9026" w:leader="dot"/>
            </w:tabs>
            <w:rPr/>
          </w:pPr>
          <w:hyperlink w:anchor="__RefHeading___Toc4756955_3381743652">
            <w:r>
              <w:rPr>
                <w:webHidden/>
                <w:rStyle w:val="IndexLink"/>
                <w:rtl w:val="true"/>
              </w:rPr>
              <w:t>جواهر در کلام انبیاء علیهم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4756957_3381743652">
            <w:r>
              <w:rPr>
                <w:webHidden/>
                <w:rStyle w:val="IndexLink"/>
                <w:rtl w:val="true"/>
              </w:rPr>
              <w:t>شش نصیحت از موسی بن عمران</w:t>
            </w:r>
            <w:r>
              <w:rPr>
                <w:rStyle w:val="IndexLink"/>
                <w:rtl w:val="true"/>
              </w:rPr>
              <w:tab/>
            </w:r>
            <w:r>
              <w:rPr>
                <w:rStyle w:val="IndexLink"/>
              </w:rPr>
              <w:t>309</w:t>
            </w:r>
          </w:hyperlink>
        </w:p>
        <w:p>
          <w:pPr>
            <w:pStyle w:val="Contents3"/>
            <w:tabs>
              <w:tab w:val="clear" w:pos="8459"/>
              <w:tab w:val="right" w:pos="9026" w:leader="dot"/>
            </w:tabs>
            <w:rPr/>
          </w:pPr>
          <w:hyperlink w:anchor="__RefHeading___Toc4756959_3381743652">
            <w:r>
              <w:rPr>
                <w:webHidden/>
                <w:rStyle w:val="IndexLink"/>
                <w:rtl w:val="true"/>
              </w:rPr>
              <w:t>آموزش هشت مسئله از امام صادق علیه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4756961_3381743652">
            <w:r>
              <w:rPr>
                <w:webHidden/>
                <w:rStyle w:val="IndexLink"/>
                <w:rtl w:val="true"/>
              </w:rPr>
              <w:t>ریشه های سیّئات اخلاقی</w:t>
            </w:r>
            <w:r>
              <w:rPr>
                <w:rStyle w:val="IndexLink"/>
                <w:rtl w:val="true"/>
              </w:rPr>
              <w:tab/>
            </w:r>
            <w:r>
              <w:rPr>
                <w:rStyle w:val="IndexLink"/>
              </w:rPr>
              <w:t>314</w:t>
            </w:r>
          </w:hyperlink>
        </w:p>
        <w:p>
          <w:pPr>
            <w:pStyle w:val="Contents4"/>
            <w:tabs>
              <w:tab w:val="clear" w:pos="8176"/>
              <w:tab w:val="right" w:pos="9026" w:leader="dot"/>
            </w:tabs>
            <w:rPr/>
          </w:pPr>
          <w:hyperlink w:anchor="__RefHeading___Toc4756963_3381743652">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4756965_3381743652">
            <w:r>
              <w:rPr>
                <w:webHidden/>
                <w:rStyle w:val="IndexLink"/>
                <w:rtl w:val="true"/>
              </w:rPr>
              <w:t>علاج سیّئات اخلاقی</w:t>
            </w:r>
            <w:r>
              <w:rPr>
                <w:rStyle w:val="IndexLink"/>
                <w:rtl w:val="true"/>
              </w:rPr>
              <w:tab/>
            </w:r>
            <w:r>
              <w:rPr>
                <w:rStyle w:val="IndexLink"/>
              </w:rPr>
              <w:t>314</w:t>
            </w:r>
          </w:hyperlink>
        </w:p>
        <w:p>
          <w:pPr>
            <w:pStyle w:val="Contents4"/>
            <w:tabs>
              <w:tab w:val="clear" w:pos="8176"/>
              <w:tab w:val="right" w:pos="9026" w:leader="dot"/>
            </w:tabs>
            <w:rPr/>
          </w:pPr>
          <w:hyperlink w:anchor="__RefHeading___Toc4756967_3381743652">
            <w:r>
              <w:rPr>
                <w:webHidden/>
                <w:rStyle w:val="IndexLink"/>
                <w:rtl w:val="true"/>
              </w:rPr>
              <w:t>مواظبت بر نفس</w:t>
            </w:r>
            <w:r>
              <w:rPr>
                <w:rStyle w:val="IndexLink"/>
                <w:rtl w:val="true"/>
              </w:rPr>
              <w:tab/>
            </w:r>
            <w:r>
              <w:rPr>
                <w:rStyle w:val="IndexLink"/>
              </w:rPr>
              <w:t>316</w:t>
            </w:r>
          </w:hyperlink>
        </w:p>
        <w:p>
          <w:pPr>
            <w:pStyle w:val="Contents4"/>
            <w:tabs>
              <w:tab w:val="clear" w:pos="8176"/>
              <w:tab w:val="right" w:pos="9026" w:leader="dot"/>
            </w:tabs>
            <w:rPr/>
          </w:pPr>
          <w:hyperlink w:anchor="__RefHeading___Toc4756969_3381743652">
            <w:r>
              <w:rPr>
                <w:webHidden/>
                <w:rStyle w:val="IndexLink"/>
                <w:rtl w:val="true"/>
              </w:rPr>
              <w:t>تفسیر آیۀ فوق از کلام امام باقر علیه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4756971_3381743652">
            <w:r>
              <w:rPr>
                <w:webHidden/>
                <w:rStyle w:val="IndexLink"/>
                <w:rtl w:val="true"/>
              </w:rPr>
              <w:t>حالات نفس در قرآن</w:t>
            </w:r>
            <w:r>
              <w:rPr>
                <w:rStyle w:val="IndexLink"/>
                <w:rtl w:val="true"/>
              </w:rPr>
              <w:tab/>
            </w:r>
            <w:r>
              <w:rPr>
                <w:rStyle w:val="IndexLink"/>
              </w:rPr>
              <w:t>319</w:t>
            </w:r>
          </w:hyperlink>
        </w:p>
        <w:p>
          <w:pPr>
            <w:pStyle w:val="Contents4"/>
            <w:tabs>
              <w:tab w:val="clear" w:pos="8176"/>
              <w:tab w:val="right" w:pos="9026" w:leader="dot"/>
            </w:tabs>
            <w:rPr/>
          </w:pPr>
          <w:hyperlink w:anchor="__RefHeading___Toc4756973_3381743652">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4756975_3381743652">
            <w:r>
              <w:rPr>
                <w:webHidden/>
                <w:rStyle w:val="IndexLink"/>
              </w:rPr>
              <w:t>1</w:t>
            </w:r>
            <w:r>
              <w:rPr>
                <w:rStyle w:val="IndexLink"/>
                <w:rtl w:val="true"/>
              </w:rPr>
              <w:t xml:space="preserve"> - </w:t>
            </w:r>
            <w:r>
              <w:rPr>
                <w:rStyle w:val="IndexLink"/>
                <w:rtl w:val="true"/>
              </w:rPr>
              <w:t>نفس اماره</w:t>
            </w:r>
            <w:r>
              <w:rPr>
                <w:rStyle w:val="IndexLink"/>
                <w:rtl w:val="true"/>
              </w:rPr>
              <w:tab/>
            </w:r>
            <w:r>
              <w:rPr>
                <w:rStyle w:val="IndexLink"/>
              </w:rPr>
              <w:t>319</w:t>
            </w:r>
          </w:hyperlink>
        </w:p>
        <w:p>
          <w:pPr>
            <w:pStyle w:val="Contents4"/>
            <w:tabs>
              <w:tab w:val="clear" w:pos="8176"/>
              <w:tab w:val="right" w:pos="9026" w:leader="dot"/>
            </w:tabs>
            <w:rPr/>
          </w:pPr>
          <w:hyperlink w:anchor="__RefHeading___Toc4756977_3381743652">
            <w:r>
              <w:rPr>
                <w:webHidden/>
                <w:rStyle w:val="IndexLink"/>
              </w:rPr>
              <w:t>2</w:t>
            </w:r>
            <w:r>
              <w:rPr>
                <w:rStyle w:val="IndexLink"/>
                <w:rtl w:val="true"/>
              </w:rPr>
              <w:t xml:space="preserve"> - </w:t>
            </w:r>
            <w:r>
              <w:rPr>
                <w:rStyle w:val="IndexLink"/>
                <w:rtl w:val="true"/>
              </w:rPr>
              <w:t>نفس حسرت زده</w:t>
            </w:r>
            <w:r>
              <w:rPr>
                <w:rStyle w:val="IndexLink"/>
                <w:rtl w:val="true"/>
              </w:rPr>
              <w:tab/>
            </w:r>
            <w:r>
              <w:rPr>
                <w:rStyle w:val="IndexLink"/>
              </w:rPr>
              <w:t>320</w:t>
            </w:r>
          </w:hyperlink>
        </w:p>
        <w:p>
          <w:pPr>
            <w:pStyle w:val="Contents4"/>
            <w:tabs>
              <w:tab w:val="clear" w:pos="8176"/>
              <w:tab w:val="right" w:pos="9026" w:leader="dot"/>
            </w:tabs>
            <w:rPr/>
          </w:pPr>
          <w:hyperlink w:anchor="__RefHeading___Toc4756979_3381743652">
            <w:r>
              <w:rPr>
                <w:webHidden/>
                <w:rStyle w:val="IndexLink"/>
              </w:rPr>
              <w:t>3</w:t>
            </w:r>
            <w:r>
              <w:rPr>
                <w:rStyle w:val="IndexLink"/>
                <w:rtl w:val="true"/>
              </w:rPr>
              <w:t xml:space="preserve"> - </w:t>
            </w:r>
            <w:r>
              <w:rPr>
                <w:rStyle w:val="IndexLink"/>
                <w:rtl w:val="true"/>
              </w:rPr>
              <w:t>نفس رهینه</w:t>
            </w:r>
            <w:r>
              <w:rPr>
                <w:rStyle w:val="IndexLink"/>
                <w:rtl w:val="true"/>
              </w:rPr>
              <w:tab/>
            </w:r>
            <w:r>
              <w:rPr>
                <w:rStyle w:val="IndexLink"/>
              </w:rPr>
              <w:t>320</w:t>
            </w:r>
          </w:hyperlink>
        </w:p>
        <w:p>
          <w:pPr>
            <w:pStyle w:val="Contents4"/>
            <w:tabs>
              <w:tab w:val="clear" w:pos="8176"/>
              <w:tab w:val="right" w:pos="9026" w:leader="dot"/>
            </w:tabs>
            <w:rPr/>
          </w:pPr>
          <w:hyperlink w:anchor="__RefHeading___Toc4756981_3381743652">
            <w:r>
              <w:rPr>
                <w:webHidden/>
                <w:rStyle w:val="IndexLink"/>
              </w:rPr>
              <w:t>4</w:t>
            </w:r>
            <w:r>
              <w:rPr>
                <w:rStyle w:val="IndexLink"/>
                <w:rtl w:val="true"/>
              </w:rPr>
              <w:t xml:space="preserve"> - </w:t>
            </w:r>
            <w:r>
              <w:rPr>
                <w:rStyle w:val="IndexLink"/>
                <w:rtl w:val="true"/>
              </w:rPr>
              <w:t>نفس هوایی</w:t>
            </w:r>
            <w:r>
              <w:rPr>
                <w:rStyle w:val="IndexLink"/>
                <w:rtl w:val="true"/>
              </w:rPr>
              <w:tab/>
            </w:r>
            <w:r>
              <w:rPr>
                <w:rStyle w:val="IndexLink"/>
              </w:rPr>
              <w:t>320</w:t>
            </w:r>
          </w:hyperlink>
        </w:p>
        <w:p>
          <w:pPr>
            <w:pStyle w:val="Contents4"/>
            <w:tabs>
              <w:tab w:val="clear" w:pos="8176"/>
              <w:tab w:val="right" w:pos="9026" w:leader="dot"/>
            </w:tabs>
            <w:rPr/>
          </w:pPr>
          <w:hyperlink w:anchor="__RefHeading___Toc4756983_3381743652">
            <w:r>
              <w:rPr>
                <w:webHidden/>
                <w:rStyle w:val="IndexLink"/>
              </w:rPr>
              <w:t>5</w:t>
            </w:r>
            <w:r>
              <w:rPr>
                <w:rStyle w:val="IndexLink"/>
                <w:rtl w:val="true"/>
              </w:rPr>
              <w:t xml:space="preserve"> - </w:t>
            </w:r>
            <w:r>
              <w:rPr>
                <w:rStyle w:val="IndexLink"/>
                <w:rtl w:val="true"/>
              </w:rPr>
              <w:t>نفس دسّایی</w:t>
            </w:r>
            <w:r>
              <w:rPr>
                <w:rStyle w:val="IndexLink"/>
                <w:rtl w:val="true"/>
              </w:rPr>
              <w:tab/>
            </w:r>
            <w:r>
              <w:rPr>
                <w:rStyle w:val="IndexLink"/>
              </w:rPr>
              <w:t>321</w:t>
            </w:r>
          </w:hyperlink>
        </w:p>
        <w:p>
          <w:pPr>
            <w:pStyle w:val="Contents4"/>
            <w:tabs>
              <w:tab w:val="clear" w:pos="8176"/>
              <w:tab w:val="right" w:pos="9026" w:leader="dot"/>
            </w:tabs>
            <w:rPr/>
          </w:pPr>
          <w:hyperlink w:anchor="__RefHeading___Toc4756985_3381743652">
            <w:r>
              <w:rPr>
                <w:webHidden/>
                <w:rStyle w:val="IndexLink"/>
              </w:rPr>
              <w:t>6</w:t>
            </w:r>
            <w:r>
              <w:rPr>
                <w:rStyle w:val="IndexLink"/>
                <w:rtl w:val="true"/>
              </w:rPr>
              <w:t xml:space="preserve"> - </w:t>
            </w:r>
            <w:r>
              <w:rPr>
                <w:rStyle w:val="IndexLink"/>
                <w:rtl w:val="true"/>
              </w:rPr>
              <w:t>نفس سفهی</w:t>
            </w:r>
            <w:r>
              <w:rPr>
                <w:rStyle w:val="IndexLink"/>
                <w:rtl w:val="true"/>
              </w:rPr>
              <w:tab/>
            </w:r>
            <w:r>
              <w:rPr>
                <w:rStyle w:val="IndexLink"/>
              </w:rPr>
              <w:t>321</w:t>
            </w:r>
          </w:hyperlink>
        </w:p>
        <w:p>
          <w:pPr>
            <w:pStyle w:val="Contents4"/>
            <w:tabs>
              <w:tab w:val="clear" w:pos="8176"/>
              <w:tab w:val="right" w:pos="9026" w:leader="dot"/>
            </w:tabs>
            <w:rPr/>
          </w:pPr>
          <w:hyperlink w:anchor="__RefHeading___Toc4756987_3381743652">
            <w:r>
              <w:rPr>
                <w:webHidden/>
                <w:rStyle w:val="IndexLink"/>
              </w:rPr>
              <w:t>7</w:t>
            </w:r>
            <w:r>
              <w:rPr>
                <w:rStyle w:val="IndexLink"/>
                <w:rtl w:val="true"/>
              </w:rPr>
              <w:t xml:space="preserve"> - </w:t>
            </w:r>
            <w:r>
              <w:rPr>
                <w:rStyle w:val="IndexLink"/>
                <w:rtl w:val="true"/>
              </w:rPr>
              <w:t>نفس تسویلی</w:t>
            </w:r>
            <w:r>
              <w:rPr>
                <w:rStyle w:val="IndexLink"/>
                <w:rtl w:val="true"/>
              </w:rPr>
              <w:tab/>
            </w:r>
            <w:r>
              <w:rPr>
                <w:rStyle w:val="IndexLink"/>
              </w:rPr>
              <w:t>321</w:t>
            </w:r>
          </w:hyperlink>
        </w:p>
        <w:p>
          <w:pPr>
            <w:pStyle w:val="Contents4"/>
            <w:tabs>
              <w:tab w:val="clear" w:pos="8176"/>
              <w:tab w:val="right" w:pos="9026" w:leader="dot"/>
            </w:tabs>
            <w:rPr/>
          </w:pPr>
          <w:hyperlink w:anchor="__RefHeading___Toc4756989_3381743652">
            <w:r>
              <w:rPr>
                <w:webHidden/>
                <w:rStyle w:val="IndexLink"/>
                <w:rtl w:val="true"/>
              </w:rPr>
              <w:t>موعظۀ نفس</w:t>
            </w:r>
            <w:r>
              <w:rPr>
                <w:rStyle w:val="IndexLink"/>
                <w:rtl w:val="true"/>
              </w:rPr>
              <w:tab/>
            </w:r>
            <w:r>
              <w:rPr>
                <w:rStyle w:val="IndexLink"/>
              </w:rPr>
              <w:t>322</w:t>
            </w:r>
          </w:hyperlink>
        </w:p>
        <w:p>
          <w:pPr>
            <w:pStyle w:val="Contents4"/>
            <w:tabs>
              <w:tab w:val="clear" w:pos="8176"/>
              <w:tab w:val="right" w:pos="9026" w:leader="dot"/>
            </w:tabs>
            <w:rPr/>
          </w:pPr>
          <w:hyperlink w:anchor="__RefHeading___Toc4756991_3381743652">
            <w:r>
              <w:rPr>
                <w:webHidden/>
                <w:rStyle w:val="IndexLink"/>
                <w:rtl w:val="true"/>
              </w:rPr>
              <w:t>حبّ نفس</w:t>
            </w:r>
            <w:r>
              <w:rPr>
                <w:rStyle w:val="IndexLink"/>
                <w:rtl w:val="true"/>
              </w:rPr>
              <w:tab/>
            </w:r>
            <w:r>
              <w:rPr>
                <w:rStyle w:val="IndexLink"/>
              </w:rPr>
              <w:t>323</w:t>
            </w:r>
          </w:hyperlink>
        </w:p>
        <w:p>
          <w:pPr>
            <w:pStyle w:val="Contents4"/>
            <w:tabs>
              <w:tab w:val="clear" w:pos="8176"/>
              <w:tab w:val="right" w:pos="9026" w:leader="dot"/>
            </w:tabs>
            <w:rPr/>
          </w:pPr>
          <w:hyperlink w:anchor="__RefHeading___Toc4756993_3381743652">
            <w:r>
              <w:rPr>
                <w:webHidden/>
                <w:rStyle w:val="IndexLink"/>
                <w:rtl w:val="true"/>
              </w:rPr>
              <w:t>نفس در کلام ملا صدرا</w:t>
            </w:r>
            <w:r>
              <w:rPr>
                <w:rStyle w:val="IndexLink"/>
                <w:rtl w:val="true"/>
              </w:rPr>
              <w:tab/>
            </w:r>
            <w:r>
              <w:rPr>
                <w:rStyle w:val="IndexLink"/>
              </w:rPr>
              <w:t>324</w:t>
            </w:r>
          </w:hyperlink>
        </w:p>
        <w:p>
          <w:pPr>
            <w:pStyle w:val="Contents4"/>
            <w:tabs>
              <w:tab w:val="clear" w:pos="8176"/>
              <w:tab w:val="right" w:pos="9026" w:leader="dot"/>
            </w:tabs>
            <w:rPr/>
          </w:pPr>
          <w:hyperlink w:anchor="__RefHeading___Toc4756995_3381743652">
            <w:r>
              <w:rPr>
                <w:webHidden/>
                <w:rStyle w:val="IndexLink"/>
                <w:rtl w:val="true"/>
              </w:rPr>
              <w:t>نفس شریفه</w:t>
            </w:r>
            <w:r>
              <w:rPr>
                <w:rStyle w:val="IndexLink"/>
                <w:rtl w:val="true"/>
              </w:rPr>
              <w:tab/>
            </w:r>
            <w:r>
              <w:rPr>
                <w:rStyle w:val="IndexLink"/>
              </w:rPr>
              <w:t>324</w:t>
            </w:r>
          </w:hyperlink>
        </w:p>
        <w:p>
          <w:pPr>
            <w:pStyle w:val="Contents4"/>
            <w:tabs>
              <w:tab w:val="clear" w:pos="8176"/>
              <w:tab w:val="right" w:pos="9026" w:leader="dot"/>
            </w:tabs>
            <w:rPr/>
          </w:pPr>
          <w:hyperlink w:anchor="__RefHeading___Toc4756997_3381743652">
            <w:r>
              <w:rPr>
                <w:webHidden/>
                <w:rStyle w:val="IndexLink"/>
                <w:rtl w:val="true"/>
              </w:rPr>
              <w:t>نفس قویّه</w:t>
            </w:r>
            <w:r>
              <w:rPr>
                <w:rStyle w:val="IndexLink"/>
                <w:rtl w:val="true"/>
              </w:rPr>
              <w:tab/>
            </w:r>
            <w:r>
              <w:rPr>
                <w:rStyle w:val="IndexLink"/>
              </w:rPr>
              <w:t>325</w:t>
            </w:r>
          </w:hyperlink>
        </w:p>
        <w:p>
          <w:pPr>
            <w:pStyle w:val="Contents4"/>
            <w:tabs>
              <w:tab w:val="clear" w:pos="8176"/>
              <w:tab w:val="right" w:pos="9026" w:leader="dot"/>
            </w:tabs>
            <w:rPr/>
          </w:pPr>
          <w:hyperlink w:anchor="__RefHeading___Toc4756999_3381743652">
            <w:r>
              <w:rPr>
                <w:webHidden/>
                <w:rStyle w:val="IndexLink"/>
                <w:rtl w:val="true"/>
              </w:rPr>
              <w:t>نفس جامعه</w:t>
            </w:r>
            <w:r>
              <w:rPr>
                <w:rStyle w:val="IndexLink"/>
                <w:rtl w:val="true"/>
              </w:rPr>
              <w:tab/>
            </w:r>
            <w:r>
              <w:rPr>
                <w:rStyle w:val="IndexLink"/>
              </w:rPr>
              <w:t>325</w:t>
            </w:r>
          </w:hyperlink>
        </w:p>
        <w:p>
          <w:pPr>
            <w:pStyle w:val="Contents5"/>
            <w:tabs>
              <w:tab w:val="clear" w:pos="7892"/>
              <w:tab w:val="right" w:pos="9026" w:leader="dot"/>
            </w:tabs>
            <w:rPr/>
          </w:pPr>
          <w:hyperlink w:anchor="__RefHeading___Toc4757001_3381743652">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4757003_3381743652">
            <w:r>
              <w:rPr>
                <w:webHidden/>
                <w:rStyle w:val="IndexLink"/>
                <w:rtl w:val="true"/>
              </w:rPr>
              <w:t>نفس در کلام حاجی سبزواری</w:t>
            </w:r>
            <w:r>
              <w:rPr>
                <w:rStyle w:val="IndexLink"/>
                <w:rtl w:val="true"/>
              </w:rPr>
              <w:tab/>
            </w:r>
            <w:r>
              <w:rPr>
                <w:rStyle w:val="IndexLink"/>
              </w:rPr>
              <w:t>325</w:t>
            </w:r>
          </w:hyperlink>
        </w:p>
        <w:p>
          <w:pPr>
            <w:pStyle w:val="Contents5"/>
            <w:tabs>
              <w:tab w:val="clear" w:pos="7892"/>
              <w:tab w:val="right" w:pos="9026" w:leader="dot"/>
            </w:tabs>
            <w:rPr/>
          </w:pPr>
          <w:hyperlink w:anchor="__RefHeading___Toc4757005_3381743652">
            <w:r>
              <w:rPr>
                <w:webHidden/>
                <w:rStyle w:val="IndexLink"/>
                <w:rtl w:val="true"/>
              </w:rPr>
              <w:t>نفس در کلام سهل بن عبداللّه</w:t>
            </w:r>
            <w:r>
              <w:rPr>
                <w:rStyle w:val="IndexLink"/>
                <w:rtl w:val="true"/>
              </w:rPr>
              <w:tab/>
            </w:r>
            <w:r>
              <w:rPr>
                <w:rStyle w:val="IndexLink"/>
              </w:rPr>
              <w:t>326</w:t>
            </w:r>
          </w:hyperlink>
        </w:p>
        <w:p>
          <w:pPr>
            <w:pStyle w:val="Contents5"/>
            <w:tabs>
              <w:tab w:val="clear" w:pos="7892"/>
              <w:tab w:val="right" w:pos="9026" w:leader="dot"/>
            </w:tabs>
            <w:rPr/>
          </w:pPr>
          <w:hyperlink w:anchor="__RefHeading___Toc4757007_3381743652">
            <w:r>
              <w:rPr>
                <w:webHidden/>
                <w:rStyle w:val="IndexLink"/>
                <w:rtl w:val="true"/>
              </w:rPr>
              <w:t>سخن آتش دوزخ</w:t>
            </w:r>
            <w:r>
              <w:rPr>
                <w:rStyle w:val="IndexLink"/>
                <w:rtl w:val="true"/>
              </w:rPr>
              <w:tab/>
            </w:r>
            <w:r>
              <w:rPr>
                <w:rStyle w:val="IndexLink"/>
              </w:rPr>
              <w:t>327</w:t>
            </w:r>
          </w:hyperlink>
        </w:p>
        <w:p>
          <w:pPr>
            <w:pStyle w:val="Contents5"/>
            <w:tabs>
              <w:tab w:val="clear" w:pos="7892"/>
              <w:tab w:val="right" w:pos="9026" w:leader="dot"/>
            </w:tabs>
            <w:rPr/>
          </w:pPr>
          <w:hyperlink w:anchor="__RefHeading___Toc4757009_3381743652">
            <w:r>
              <w:rPr>
                <w:webHidden/>
                <w:rStyle w:val="IndexLink"/>
                <w:rtl w:val="true"/>
              </w:rPr>
              <w:t>مراقبت نفس و ترک گناه</w:t>
            </w:r>
            <w:r>
              <w:rPr>
                <w:rStyle w:val="IndexLink"/>
                <w:rtl w:val="true"/>
              </w:rPr>
              <w:tab/>
            </w:r>
            <w:r>
              <w:rPr>
                <w:rStyle w:val="IndexLink"/>
              </w:rPr>
              <w:t>328</w:t>
            </w:r>
          </w:hyperlink>
        </w:p>
        <w:p>
          <w:pPr>
            <w:pStyle w:val="Contents3"/>
            <w:tabs>
              <w:tab w:val="clear" w:pos="8459"/>
              <w:tab w:val="right" w:pos="9026" w:leader="dot"/>
            </w:tabs>
            <w:rPr/>
          </w:pPr>
          <w:hyperlink w:anchor="__RefHeading___Toc4757011_3381743652">
            <w:r>
              <w:rPr>
                <w:webHidden/>
                <w:rStyle w:val="IndexLink"/>
                <w:rtl w:val="true"/>
              </w:rPr>
              <w:t>اخلاق صالحان در روایات</w:t>
            </w:r>
            <w:r>
              <w:rPr>
                <w:rStyle w:val="IndexLink"/>
                <w:rtl w:val="true"/>
              </w:rPr>
              <w:tab/>
            </w:r>
            <w:r>
              <w:rPr>
                <w:rStyle w:val="IndexLink"/>
              </w:rPr>
              <w:t>329</w:t>
            </w:r>
          </w:hyperlink>
        </w:p>
        <w:p>
          <w:pPr>
            <w:pStyle w:val="Contents3"/>
            <w:tabs>
              <w:tab w:val="clear" w:pos="8459"/>
              <w:tab w:val="right" w:pos="9026" w:leader="dot"/>
            </w:tabs>
            <w:rPr/>
          </w:pPr>
          <w:hyperlink w:anchor="__RefHeading___Toc4757013_3381743652">
            <w:r>
              <w:rPr>
                <w:webHidden/>
                <w:rStyle w:val="IndexLink"/>
                <w:rtl w:val="true"/>
              </w:rPr>
              <w:t>نکته ای لطیف</w:t>
            </w:r>
            <w:r>
              <w:rPr>
                <w:rStyle w:val="IndexLink"/>
                <w:rtl w:val="true"/>
              </w:rPr>
              <w:tab/>
            </w:r>
            <w:r>
              <w:rPr>
                <w:rStyle w:val="IndexLink"/>
              </w:rPr>
              <w:t>331</w:t>
            </w:r>
          </w:hyperlink>
        </w:p>
        <w:p>
          <w:pPr>
            <w:pStyle w:val="Contents3"/>
            <w:tabs>
              <w:tab w:val="clear" w:pos="8459"/>
              <w:tab w:val="right" w:pos="9026" w:leader="dot"/>
            </w:tabs>
            <w:rPr/>
          </w:pPr>
          <w:hyperlink w:anchor="__RefHeading___Toc4757015_3381743652">
            <w:r>
              <w:rPr>
                <w:webHidden/>
                <w:rStyle w:val="IndexLink"/>
                <w:rtl w:val="true"/>
              </w:rPr>
              <w:t>داستان فضیل عیّاض و داود طایی</w:t>
            </w:r>
            <w:r>
              <w:rPr>
                <w:rStyle w:val="IndexLink"/>
                <w:rtl w:val="true"/>
              </w:rPr>
              <w:tab/>
            </w:r>
            <w:r>
              <w:rPr>
                <w:rStyle w:val="IndexLink"/>
              </w:rPr>
              <w:t>332</w:t>
            </w:r>
          </w:hyperlink>
        </w:p>
        <w:p>
          <w:pPr>
            <w:pStyle w:val="Contents3"/>
            <w:tabs>
              <w:tab w:val="clear" w:pos="8459"/>
              <w:tab w:val="right" w:pos="9026" w:leader="dot"/>
            </w:tabs>
            <w:rPr/>
          </w:pPr>
          <w:hyperlink w:anchor="__RefHeading___Toc4757017_3381743652">
            <w:r>
              <w:rPr>
                <w:webHidden/>
                <w:rStyle w:val="IndexLink"/>
                <w:rtl w:val="true"/>
              </w:rPr>
              <w:t>هشت غم داود طایی</w:t>
            </w:r>
            <w:r>
              <w:rPr>
                <w:rStyle w:val="IndexLink"/>
                <w:rtl w:val="true"/>
              </w:rPr>
              <w:tab/>
            </w:r>
            <w:r>
              <w:rPr>
                <w:rStyle w:val="IndexLink"/>
              </w:rPr>
              <w:t>333</w:t>
            </w:r>
          </w:hyperlink>
        </w:p>
        <w:p>
          <w:pPr>
            <w:pStyle w:val="Contents4"/>
            <w:tabs>
              <w:tab w:val="clear" w:pos="8176"/>
              <w:tab w:val="right" w:pos="9026" w:leader="dot"/>
            </w:tabs>
            <w:rPr/>
          </w:pPr>
          <w:hyperlink w:anchor="__RefHeading___Toc4757019_3381743652">
            <w:r>
              <w:rPr>
                <w:webHidden/>
                <w:rStyle w:val="IndexLink"/>
                <w:rtl w:val="true"/>
              </w:rPr>
              <w:t>غم هول مطّلع</w:t>
            </w:r>
            <w:r>
              <w:rPr>
                <w:rStyle w:val="IndexLink"/>
                <w:rtl w:val="true"/>
              </w:rPr>
              <w:tab/>
            </w:r>
            <w:r>
              <w:rPr>
                <w:rStyle w:val="IndexLink"/>
              </w:rPr>
              <w:t>333</w:t>
            </w:r>
          </w:hyperlink>
        </w:p>
        <w:p>
          <w:pPr>
            <w:pStyle w:val="Contents4"/>
            <w:tabs>
              <w:tab w:val="clear" w:pos="8176"/>
              <w:tab w:val="right" w:pos="9026" w:leader="dot"/>
            </w:tabs>
            <w:rPr/>
          </w:pPr>
          <w:hyperlink w:anchor="__RefHeading___Toc4757021_3381743652">
            <w:r>
              <w:rPr>
                <w:webHidden/>
                <w:rStyle w:val="IndexLink"/>
                <w:rtl w:val="true"/>
              </w:rPr>
              <w:t>غم منزل گور</w:t>
            </w:r>
            <w:r>
              <w:rPr>
                <w:rStyle w:val="IndexLink"/>
                <w:rtl w:val="true"/>
              </w:rPr>
              <w:tab/>
            </w:r>
            <w:r>
              <w:rPr>
                <w:rStyle w:val="IndexLink"/>
              </w:rPr>
              <w:t>334</w:t>
            </w:r>
          </w:hyperlink>
        </w:p>
        <w:p>
          <w:pPr>
            <w:pStyle w:val="Contents4"/>
            <w:tabs>
              <w:tab w:val="clear" w:pos="8176"/>
              <w:tab w:val="right" w:pos="9026" w:leader="dot"/>
            </w:tabs>
            <w:rPr/>
          </w:pPr>
          <w:hyperlink w:anchor="__RefHeading___Toc4757023_3381743652">
            <w:r>
              <w:rPr>
                <w:webHidden/>
                <w:rStyle w:val="IndexLink"/>
                <w:rtl w:val="true"/>
              </w:rPr>
              <w:t>غم جواب دو ملک</w:t>
            </w:r>
            <w:r>
              <w:rPr>
                <w:rStyle w:val="IndexLink"/>
                <w:rtl w:val="true"/>
              </w:rPr>
              <w:tab/>
            </w:r>
            <w:r>
              <w:rPr>
                <w:rStyle w:val="IndexLink"/>
              </w:rPr>
              <w:t>335</w:t>
            </w:r>
          </w:hyperlink>
        </w:p>
        <w:p>
          <w:pPr>
            <w:pStyle w:val="Contents4"/>
            <w:tabs>
              <w:tab w:val="clear" w:pos="8176"/>
              <w:tab w:val="right" w:pos="9026" w:leader="dot"/>
            </w:tabs>
            <w:rPr/>
          </w:pPr>
          <w:hyperlink w:anchor="__RefHeading___Toc4757025_3381743652">
            <w:r>
              <w:rPr>
                <w:webHidden/>
                <w:rStyle w:val="IndexLink"/>
                <w:rtl w:val="true"/>
              </w:rPr>
              <w:t>غم نفخۀ صور</w:t>
            </w:r>
            <w:r>
              <w:rPr>
                <w:rStyle w:val="IndexLink"/>
                <w:rtl w:val="true"/>
              </w:rPr>
              <w:tab/>
            </w:r>
            <w:r>
              <w:rPr>
                <w:rStyle w:val="IndexLink"/>
              </w:rPr>
              <w:t>335</w:t>
            </w:r>
          </w:hyperlink>
        </w:p>
        <w:p>
          <w:pPr>
            <w:pStyle w:val="Contents4"/>
            <w:tabs>
              <w:tab w:val="clear" w:pos="8176"/>
              <w:tab w:val="right" w:pos="9026" w:leader="dot"/>
            </w:tabs>
            <w:rPr/>
          </w:pPr>
          <w:hyperlink w:anchor="__RefHeading___Toc4757027_3381743652">
            <w:r>
              <w:rPr>
                <w:webHidden/>
                <w:rStyle w:val="IndexLink"/>
                <w:rtl w:val="true"/>
              </w:rPr>
              <w:t>غم محشر</w:t>
            </w:r>
            <w:r>
              <w:rPr>
                <w:rStyle w:val="IndexLink"/>
                <w:rtl w:val="true"/>
              </w:rPr>
              <w:tab/>
            </w:r>
            <w:r>
              <w:rPr>
                <w:rStyle w:val="IndexLink"/>
              </w:rPr>
              <w:t>336</w:t>
            </w:r>
          </w:hyperlink>
        </w:p>
        <w:p>
          <w:pPr>
            <w:pStyle w:val="Contents4"/>
            <w:tabs>
              <w:tab w:val="clear" w:pos="8176"/>
              <w:tab w:val="right" w:pos="9026" w:leader="dot"/>
            </w:tabs>
            <w:rPr/>
          </w:pPr>
          <w:hyperlink w:anchor="__RefHeading___Toc4757029_3381743652">
            <w:r>
              <w:rPr>
                <w:webHidden/>
                <w:rStyle w:val="IndexLink"/>
                <w:rtl w:val="true"/>
              </w:rPr>
              <w:t>غم موقف حساب</w:t>
            </w:r>
            <w:r>
              <w:rPr>
                <w:rStyle w:val="IndexLink"/>
                <w:rtl w:val="true"/>
              </w:rPr>
              <w:tab/>
            </w:r>
            <w:r>
              <w:rPr>
                <w:rStyle w:val="IndexLink"/>
              </w:rPr>
              <w:t>336</w:t>
            </w:r>
          </w:hyperlink>
        </w:p>
        <w:p>
          <w:pPr>
            <w:pStyle w:val="Contents4"/>
            <w:tabs>
              <w:tab w:val="clear" w:pos="8176"/>
              <w:tab w:val="right" w:pos="9026" w:leader="dot"/>
            </w:tabs>
            <w:rPr/>
          </w:pPr>
          <w:hyperlink w:anchor="__RefHeading___Toc4757031_3381743652">
            <w:r>
              <w:rPr>
                <w:webHidden/>
                <w:rStyle w:val="IndexLink"/>
                <w:rtl w:val="true"/>
              </w:rPr>
              <w:t>غم ترازوی اعمال</w:t>
            </w:r>
            <w:r>
              <w:rPr>
                <w:rStyle w:val="IndexLink"/>
                <w:rtl w:val="true"/>
              </w:rPr>
              <w:tab/>
            </w:r>
            <w:r>
              <w:rPr>
                <w:rStyle w:val="IndexLink"/>
              </w:rPr>
              <w:t>337</w:t>
            </w:r>
          </w:hyperlink>
        </w:p>
        <w:p>
          <w:pPr>
            <w:pStyle w:val="Contents4"/>
            <w:tabs>
              <w:tab w:val="clear" w:pos="8176"/>
              <w:tab w:val="right" w:pos="9026" w:leader="dot"/>
            </w:tabs>
            <w:rPr/>
          </w:pPr>
          <w:hyperlink w:anchor="__RefHeading___Toc4757033_3381743652">
            <w:r>
              <w:rPr>
                <w:webHidden/>
                <w:rStyle w:val="IndexLink"/>
                <w:rtl w:val="true"/>
              </w:rPr>
              <w:t>غم قهر خدا</w:t>
            </w:r>
            <w:r>
              <w:rPr>
                <w:rStyle w:val="IndexLink"/>
                <w:rtl w:val="true"/>
              </w:rPr>
              <w:tab/>
            </w:r>
            <w:r>
              <w:rPr>
                <w:rStyle w:val="IndexLink"/>
              </w:rPr>
              <w:t>338</w:t>
            </w:r>
          </w:hyperlink>
        </w:p>
        <w:p>
          <w:pPr>
            <w:pStyle w:val="Contents3"/>
            <w:tabs>
              <w:tab w:val="clear" w:pos="8459"/>
              <w:tab w:val="right" w:pos="9026" w:leader="dot"/>
            </w:tabs>
            <w:rPr/>
          </w:pPr>
          <w:hyperlink w:anchor="__RefHeading___Toc4757035_3381743652">
            <w:r>
              <w:rPr>
                <w:webHidden/>
                <w:rStyle w:val="IndexLink"/>
                <w:rtl w:val="true"/>
              </w:rPr>
              <w:t>هوا و هوس عامل سقوط انسان</w:t>
            </w:r>
            <w:r>
              <w:rPr>
                <w:rStyle w:val="IndexLink"/>
                <w:rtl w:val="true"/>
              </w:rPr>
              <w:tab/>
            </w:r>
            <w:r>
              <w:rPr>
                <w:rStyle w:val="IndexLink"/>
              </w:rPr>
              <w:t>338</w:t>
            </w:r>
          </w:hyperlink>
        </w:p>
        <w:p>
          <w:pPr>
            <w:pStyle w:val="Contents3"/>
            <w:tabs>
              <w:tab w:val="clear" w:pos="8459"/>
              <w:tab w:val="right" w:pos="9026" w:leader="dot"/>
            </w:tabs>
            <w:rPr/>
          </w:pPr>
          <w:hyperlink w:anchor="__RefHeading___Toc4757037_3381743652">
            <w:r>
              <w:rPr>
                <w:webHidden/>
                <w:rStyle w:val="IndexLink"/>
                <w:rtl w:val="true"/>
              </w:rPr>
              <w:t>سلمان فارسی و برادر دینی</w:t>
            </w:r>
            <w:r>
              <w:rPr>
                <w:rStyle w:val="IndexLink"/>
                <w:rtl w:val="true"/>
              </w:rPr>
              <w:tab/>
            </w:r>
            <w:r>
              <w:rPr>
                <w:rStyle w:val="IndexLink"/>
              </w:rPr>
              <w:t>339</w:t>
            </w:r>
          </w:hyperlink>
        </w:p>
        <w:p>
          <w:pPr>
            <w:pStyle w:val="Contents3"/>
            <w:tabs>
              <w:tab w:val="clear" w:pos="8459"/>
              <w:tab w:val="right" w:pos="9026" w:leader="dot"/>
            </w:tabs>
            <w:rPr/>
          </w:pPr>
          <w:hyperlink w:anchor="__RefHeading___Toc4757039_3381743652">
            <w:r>
              <w:rPr>
                <w:webHidden/>
                <w:rStyle w:val="IndexLink"/>
                <w:rtl w:val="true"/>
              </w:rPr>
              <w:t>نصیحت زناکار</w:t>
            </w:r>
            <w:r>
              <w:rPr>
                <w:rStyle w:val="IndexLink"/>
                <w:rtl w:val="true"/>
              </w:rPr>
              <w:tab/>
            </w:r>
            <w:r>
              <w:rPr>
                <w:rStyle w:val="IndexLink"/>
              </w:rPr>
              <w:t>340</w:t>
            </w:r>
          </w:hyperlink>
        </w:p>
        <w:p>
          <w:pPr>
            <w:pStyle w:val="Contents3"/>
            <w:tabs>
              <w:tab w:val="clear" w:pos="8459"/>
              <w:tab w:val="right" w:pos="9026" w:leader="dot"/>
            </w:tabs>
            <w:rPr/>
          </w:pPr>
          <w:hyperlink w:anchor="__RefHeading___Toc4757041_3381743652">
            <w:r>
              <w:rPr>
                <w:webHidden/>
                <w:rStyle w:val="IndexLink"/>
                <w:rtl w:val="true"/>
              </w:rPr>
              <w:t>ذکاوت امیر کبیر</w:t>
            </w:r>
            <w:r>
              <w:rPr>
                <w:rStyle w:val="IndexLink"/>
                <w:rtl w:val="true"/>
              </w:rPr>
              <w:tab/>
            </w:r>
            <w:r>
              <w:rPr>
                <w:rStyle w:val="IndexLink"/>
              </w:rPr>
              <w:t>341</w:t>
            </w:r>
          </w:hyperlink>
        </w:p>
        <w:p>
          <w:pPr>
            <w:pStyle w:val="Contents3"/>
            <w:tabs>
              <w:tab w:val="clear" w:pos="8459"/>
              <w:tab w:val="right" w:pos="9026" w:leader="dot"/>
            </w:tabs>
            <w:rPr/>
          </w:pPr>
          <w:hyperlink w:anchor="__RefHeading___Toc4757043_3381743652">
            <w:r>
              <w:rPr>
                <w:webHidden/>
                <w:rStyle w:val="IndexLink"/>
                <w:rtl w:val="true"/>
              </w:rPr>
              <w:t>هوای نفس و تزکیۀ آن</w:t>
            </w:r>
            <w:r>
              <w:rPr>
                <w:rStyle w:val="IndexLink"/>
                <w:rtl w:val="true"/>
              </w:rPr>
              <w:tab/>
            </w:r>
            <w:r>
              <w:rPr>
                <w:rStyle w:val="IndexLink"/>
              </w:rPr>
              <w:t>342</w:t>
            </w:r>
          </w:hyperlink>
        </w:p>
        <w:p>
          <w:pPr>
            <w:pStyle w:val="Contents3"/>
            <w:tabs>
              <w:tab w:val="clear" w:pos="8459"/>
              <w:tab w:val="right" w:pos="9026" w:leader="dot"/>
            </w:tabs>
            <w:rPr/>
          </w:pPr>
          <w:hyperlink w:anchor="__RefHeading___Toc4757045_3381743652">
            <w:r>
              <w:rPr>
                <w:webHidden/>
                <w:rStyle w:val="IndexLink"/>
                <w:rtl w:val="true"/>
              </w:rPr>
              <w:t>آمادگی برای مرگ</w:t>
            </w:r>
            <w:r>
              <w:rPr>
                <w:rStyle w:val="IndexLink"/>
                <w:rtl w:val="true"/>
              </w:rPr>
              <w:tab/>
            </w:r>
            <w:r>
              <w:rPr>
                <w:rStyle w:val="IndexLink"/>
              </w:rPr>
              <w:t>344</w:t>
            </w:r>
          </w:hyperlink>
        </w:p>
        <w:p>
          <w:pPr>
            <w:pStyle w:val="Contents4"/>
            <w:tabs>
              <w:tab w:val="clear" w:pos="8176"/>
              <w:tab w:val="right" w:pos="9026" w:leader="dot"/>
            </w:tabs>
            <w:rPr/>
          </w:pPr>
          <w:hyperlink w:anchor="__RefHeading___Toc4757047_3381743652">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4757049_3381743652">
            <w:r>
              <w:rPr>
                <w:webHidden/>
                <w:rStyle w:val="IndexLink"/>
                <w:rtl w:val="true"/>
              </w:rPr>
              <w:t>فقیر در کلام پیامبر</w:t>
            </w:r>
            <w:r>
              <w:rPr>
                <w:rStyle w:val="IndexLink"/>
                <w:rtl w:val="true"/>
              </w:rPr>
              <w:tab/>
            </w:r>
            <w:r>
              <w:rPr>
                <w:rStyle w:val="IndexLink"/>
              </w:rPr>
              <w:t>344</w:t>
            </w:r>
          </w:hyperlink>
        </w:p>
        <w:p>
          <w:pPr>
            <w:pStyle w:val="Contents4"/>
            <w:tabs>
              <w:tab w:val="clear" w:pos="8176"/>
              <w:tab w:val="right" w:pos="9026" w:leader="dot"/>
            </w:tabs>
            <w:rPr/>
          </w:pPr>
          <w:hyperlink w:anchor="__RefHeading___Toc4757051_3381743652">
            <w:r>
              <w:rPr>
                <w:webHidden/>
                <w:rStyle w:val="IndexLink"/>
                <w:rtl w:val="true"/>
              </w:rPr>
              <w:t>مقام حکمت لقمان</w:t>
            </w:r>
            <w:r>
              <w:rPr>
                <w:rStyle w:val="IndexLink"/>
                <w:rtl w:val="true"/>
              </w:rPr>
              <w:tab/>
            </w:r>
            <w:r>
              <w:rPr>
                <w:rStyle w:val="IndexLink"/>
              </w:rPr>
              <w:t>345</w:t>
            </w:r>
          </w:hyperlink>
        </w:p>
        <w:p>
          <w:pPr>
            <w:pStyle w:val="Contents4"/>
            <w:tabs>
              <w:tab w:val="clear" w:pos="8176"/>
              <w:tab w:val="right" w:pos="9026" w:leader="dot"/>
            </w:tabs>
            <w:rPr/>
          </w:pPr>
          <w:hyperlink w:anchor="__RefHeading___Toc4757053_3381743652">
            <w:r>
              <w:rPr>
                <w:webHidden/>
                <w:rStyle w:val="IndexLink"/>
                <w:rtl w:val="true"/>
              </w:rPr>
              <w:t>گفتگوی عیسی علیه السلام با شیطان</w:t>
            </w:r>
            <w:r>
              <w:rPr>
                <w:rStyle w:val="IndexLink"/>
                <w:rtl w:val="true"/>
              </w:rPr>
              <w:tab/>
            </w:r>
            <w:r>
              <w:rPr>
                <w:rStyle w:val="IndexLink"/>
              </w:rPr>
              <w:t>345</w:t>
            </w:r>
          </w:hyperlink>
        </w:p>
        <w:p>
          <w:pPr>
            <w:pStyle w:val="Contents4"/>
            <w:tabs>
              <w:tab w:val="clear" w:pos="8176"/>
              <w:tab w:val="right" w:pos="9026" w:leader="dot"/>
            </w:tabs>
            <w:rPr/>
          </w:pPr>
          <w:hyperlink w:anchor="__RefHeading___Toc4757055_3381743652">
            <w:r>
              <w:rPr>
                <w:webHidden/>
                <w:rStyle w:val="IndexLink"/>
                <w:rtl w:val="true"/>
              </w:rPr>
              <w:t>شرایط تزکیۀ نفس</w:t>
            </w:r>
            <w:r>
              <w:rPr>
                <w:rStyle w:val="IndexLink"/>
                <w:rtl w:val="true"/>
              </w:rPr>
              <w:tab/>
            </w:r>
            <w:r>
              <w:rPr>
                <w:rStyle w:val="IndexLink"/>
              </w:rPr>
              <w:t>346</w:t>
            </w:r>
          </w:hyperlink>
        </w:p>
        <w:p>
          <w:pPr>
            <w:pStyle w:val="Contents3"/>
            <w:tabs>
              <w:tab w:val="clear" w:pos="8459"/>
              <w:tab w:val="right" w:pos="9026" w:leader="dot"/>
            </w:tabs>
            <w:rPr/>
          </w:pPr>
          <w:hyperlink w:anchor="__RefHeading___Toc4757057_3381743652">
            <w:r>
              <w:rPr>
                <w:webHidden/>
                <w:rStyle w:val="IndexLink"/>
                <w:rtl w:val="true"/>
              </w:rPr>
              <w:t>مؤمن واقعی</w:t>
            </w:r>
            <w:r>
              <w:rPr>
                <w:rStyle w:val="IndexLink"/>
                <w:rtl w:val="true"/>
              </w:rPr>
              <w:tab/>
            </w:r>
            <w:r>
              <w:rPr>
                <w:rStyle w:val="IndexLink"/>
              </w:rPr>
              <w:t>346</w:t>
            </w:r>
          </w:hyperlink>
        </w:p>
        <w:p>
          <w:pPr>
            <w:pStyle w:val="Contents3"/>
            <w:tabs>
              <w:tab w:val="clear" w:pos="8459"/>
              <w:tab w:val="right" w:pos="9026" w:leader="dot"/>
            </w:tabs>
            <w:rPr/>
          </w:pPr>
          <w:hyperlink w:anchor="__RefHeading___Toc4757059_3381743652">
            <w:r>
              <w:rPr>
                <w:webHidden/>
                <w:rStyle w:val="IndexLink"/>
                <w:rtl w:val="true"/>
              </w:rPr>
              <w:t>تعلیم کتاب و حکمت</w:t>
            </w:r>
            <w:r>
              <w:rPr>
                <w:rStyle w:val="IndexLink"/>
                <w:rtl w:val="true"/>
              </w:rPr>
              <w:tab/>
            </w:r>
            <w:r>
              <w:rPr>
                <w:rStyle w:val="IndexLink"/>
              </w:rPr>
              <w:t>347</w:t>
            </w:r>
          </w:hyperlink>
        </w:p>
        <w:p>
          <w:pPr>
            <w:pStyle w:val="Contents4"/>
            <w:tabs>
              <w:tab w:val="clear" w:pos="8176"/>
              <w:tab w:val="right" w:pos="9026" w:leader="dot"/>
            </w:tabs>
            <w:rPr/>
          </w:pPr>
          <w:hyperlink w:anchor="__RefHeading___Toc4757061_3381743652">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4757063_3381743652">
            <w:r>
              <w:rPr>
                <w:webHidden/>
                <w:rStyle w:val="IndexLink"/>
                <w:rtl w:val="true"/>
              </w:rPr>
              <w:t>پیروی از پیامبر در قرآن</w:t>
            </w:r>
            <w:r>
              <w:rPr>
                <w:rStyle w:val="IndexLink"/>
                <w:rtl w:val="true"/>
              </w:rPr>
              <w:tab/>
            </w:r>
            <w:r>
              <w:rPr>
                <w:rStyle w:val="IndexLink"/>
              </w:rPr>
              <w:t>348</w:t>
            </w:r>
          </w:hyperlink>
        </w:p>
        <w:p>
          <w:pPr>
            <w:pStyle w:val="Contents3"/>
            <w:tabs>
              <w:tab w:val="clear" w:pos="8459"/>
              <w:tab w:val="right" w:pos="9026" w:leader="dot"/>
            </w:tabs>
            <w:rPr/>
          </w:pPr>
          <w:hyperlink w:anchor="__RefHeading___Toc4757065_3381743652">
            <w:r>
              <w:rPr>
                <w:webHidden/>
                <w:rStyle w:val="IndexLink"/>
                <w:rtl w:val="true"/>
              </w:rPr>
              <w:t>پیامبر اسلام صلی الله علیه و آله در نهج البلاغه</w:t>
            </w:r>
            <w:r>
              <w:rPr>
                <w:rStyle w:val="IndexLink"/>
                <w:rtl w:val="true"/>
              </w:rPr>
              <w:tab/>
            </w:r>
            <w:r>
              <w:rPr>
                <w:rStyle w:val="IndexLink"/>
              </w:rPr>
              <w:t>350</w:t>
            </w:r>
          </w:hyperlink>
        </w:p>
        <w:p>
          <w:pPr>
            <w:pStyle w:val="Contents4"/>
            <w:tabs>
              <w:tab w:val="clear" w:pos="8176"/>
              <w:tab w:val="right" w:pos="9026" w:leader="dot"/>
            </w:tabs>
            <w:rPr/>
          </w:pPr>
          <w:hyperlink w:anchor="__RefHeading___Toc4757067_3381743652">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4757069_3381743652">
            <w:r>
              <w:rPr>
                <w:webHidden/>
                <w:rStyle w:val="IndexLink"/>
                <w:rtl w:val="true"/>
              </w:rPr>
              <w:t>بعثت پیامبر</w:t>
            </w:r>
            <w:r>
              <w:rPr>
                <w:rStyle w:val="IndexLink"/>
                <w:rtl w:val="true"/>
              </w:rPr>
              <w:tab/>
            </w:r>
            <w:r>
              <w:rPr>
                <w:rStyle w:val="IndexLink"/>
              </w:rPr>
              <w:t>350</w:t>
            </w:r>
          </w:hyperlink>
        </w:p>
        <w:p>
          <w:pPr>
            <w:pStyle w:val="Contents4"/>
            <w:tabs>
              <w:tab w:val="clear" w:pos="8176"/>
              <w:tab w:val="right" w:pos="9026" w:leader="dot"/>
            </w:tabs>
            <w:rPr/>
          </w:pPr>
          <w:hyperlink w:anchor="__RefHeading___Toc4757071_3381743652">
            <w:r>
              <w:rPr>
                <w:webHidden/>
                <w:rStyle w:val="IndexLink"/>
                <w:rtl w:val="true"/>
              </w:rPr>
              <w:t>دین پیامبر</w:t>
            </w:r>
            <w:r>
              <w:rPr>
                <w:rStyle w:val="IndexLink"/>
                <w:rtl w:val="true"/>
              </w:rPr>
              <w:tab/>
            </w:r>
            <w:r>
              <w:rPr>
                <w:rStyle w:val="IndexLink"/>
              </w:rPr>
              <w:t>351</w:t>
            </w:r>
          </w:hyperlink>
        </w:p>
        <w:p>
          <w:pPr>
            <w:pStyle w:val="Contents4"/>
            <w:tabs>
              <w:tab w:val="clear" w:pos="8176"/>
              <w:tab w:val="right" w:pos="9026" w:leader="dot"/>
            </w:tabs>
            <w:rPr/>
          </w:pPr>
          <w:hyperlink w:anchor="__RefHeading___Toc4757073_3381743652">
            <w:r>
              <w:rPr>
                <w:webHidden/>
                <w:rStyle w:val="IndexLink"/>
                <w:rtl w:val="true"/>
              </w:rPr>
              <w:t>انذار پیامبر</w:t>
            </w:r>
            <w:r>
              <w:rPr>
                <w:rStyle w:val="IndexLink"/>
                <w:rtl w:val="true"/>
              </w:rPr>
              <w:tab/>
            </w:r>
            <w:r>
              <w:rPr>
                <w:rStyle w:val="IndexLink"/>
              </w:rPr>
              <w:t>352</w:t>
            </w:r>
          </w:hyperlink>
        </w:p>
        <w:p>
          <w:pPr>
            <w:pStyle w:val="Contents4"/>
            <w:tabs>
              <w:tab w:val="clear" w:pos="8176"/>
              <w:tab w:val="right" w:pos="9026" w:leader="dot"/>
            </w:tabs>
            <w:rPr/>
          </w:pPr>
          <w:hyperlink w:anchor="__RefHeading___Toc4757075_3381743652">
            <w:r>
              <w:rPr>
                <w:webHidden/>
                <w:rStyle w:val="IndexLink"/>
                <w:rtl w:val="true"/>
              </w:rPr>
              <w:t>بعثت پیامبر بر عرب جاهلی</w:t>
            </w:r>
            <w:r>
              <w:rPr>
                <w:rStyle w:val="IndexLink"/>
                <w:rtl w:val="true"/>
              </w:rPr>
              <w:tab/>
            </w:r>
            <w:r>
              <w:rPr>
                <w:rStyle w:val="IndexLink"/>
              </w:rPr>
              <w:t>353</w:t>
            </w:r>
          </w:hyperlink>
        </w:p>
        <w:p>
          <w:pPr>
            <w:pStyle w:val="Contents4"/>
            <w:tabs>
              <w:tab w:val="clear" w:pos="8176"/>
              <w:tab w:val="right" w:pos="9026" w:leader="dot"/>
            </w:tabs>
            <w:rPr/>
          </w:pPr>
          <w:hyperlink w:anchor="__RefHeading___Toc4757077_3381743652">
            <w:r>
              <w:rPr>
                <w:webHidden/>
                <w:rStyle w:val="IndexLink"/>
                <w:rtl w:val="true"/>
              </w:rPr>
              <w:t>دنیای زمان رسالت پیامبر</w:t>
            </w:r>
            <w:r>
              <w:rPr>
                <w:rStyle w:val="IndexLink"/>
                <w:rtl w:val="true"/>
              </w:rPr>
              <w:tab/>
            </w:r>
            <w:r>
              <w:rPr>
                <w:rStyle w:val="IndexLink"/>
              </w:rPr>
              <w:t>354</w:t>
            </w:r>
          </w:hyperlink>
        </w:p>
        <w:p>
          <w:pPr>
            <w:pStyle w:val="Contents4"/>
            <w:tabs>
              <w:tab w:val="clear" w:pos="8176"/>
              <w:tab w:val="right" w:pos="9026" w:leader="dot"/>
            </w:tabs>
            <w:rPr/>
          </w:pPr>
          <w:hyperlink w:anchor="__RefHeading___Toc4757079_3381743652">
            <w:r>
              <w:rPr>
                <w:webHidden/>
                <w:rStyle w:val="IndexLink"/>
                <w:rtl w:val="true"/>
              </w:rPr>
              <w:t>شجرۀ نبوت</w:t>
            </w:r>
            <w:r>
              <w:rPr>
                <w:rStyle w:val="IndexLink"/>
                <w:rtl w:val="true"/>
              </w:rPr>
              <w:tab/>
            </w:r>
            <w:r>
              <w:rPr>
                <w:rStyle w:val="IndexLink"/>
              </w:rPr>
              <w:t>354</w:t>
            </w:r>
          </w:hyperlink>
        </w:p>
        <w:p>
          <w:pPr>
            <w:pStyle w:val="Contents4"/>
            <w:tabs>
              <w:tab w:val="clear" w:pos="8176"/>
              <w:tab w:val="right" w:pos="9026" w:leader="dot"/>
            </w:tabs>
            <w:rPr/>
          </w:pPr>
          <w:hyperlink w:anchor="__RefHeading___Toc4757081_3381743652">
            <w:r>
              <w:rPr>
                <w:webHidden/>
                <w:rStyle w:val="IndexLink"/>
                <w:rtl w:val="true"/>
              </w:rPr>
              <w:t>دعوت به حکمت و موعظۀ حسنه</w:t>
            </w:r>
            <w:r>
              <w:rPr>
                <w:rStyle w:val="IndexLink"/>
                <w:rtl w:val="true"/>
              </w:rPr>
              <w:tab/>
            </w:r>
            <w:r>
              <w:rPr>
                <w:rStyle w:val="IndexLink"/>
              </w:rPr>
              <w:t>355</w:t>
            </w:r>
          </w:hyperlink>
        </w:p>
        <w:p>
          <w:pPr>
            <w:pStyle w:val="Contents4"/>
            <w:tabs>
              <w:tab w:val="clear" w:pos="8176"/>
              <w:tab w:val="right" w:pos="9026" w:leader="dot"/>
            </w:tabs>
            <w:rPr/>
          </w:pPr>
          <w:hyperlink w:anchor="__RefHeading___Toc4757083_3381743652">
            <w:r>
              <w:rPr>
                <w:webHidden/>
                <w:rStyle w:val="IndexLink"/>
                <w:rtl w:val="true"/>
              </w:rPr>
              <w:t>برکات پیامبر</w:t>
            </w:r>
            <w:r>
              <w:rPr>
                <w:rStyle w:val="IndexLink"/>
                <w:rtl w:val="true"/>
              </w:rPr>
              <w:tab/>
            </w:r>
            <w:r>
              <w:rPr>
                <w:rStyle w:val="IndexLink"/>
              </w:rPr>
              <w:t>356</w:t>
            </w:r>
          </w:hyperlink>
        </w:p>
        <w:p>
          <w:pPr>
            <w:pStyle w:val="Contents4"/>
            <w:tabs>
              <w:tab w:val="clear" w:pos="8176"/>
              <w:tab w:val="right" w:pos="9026" w:leader="dot"/>
            </w:tabs>
            <w:rPr/>
          </w:pPr>
          <w:hyperlink w:anchor="__RefHeading___Toc4757085_3381743652">
            <w:r>
              <w:rPr>
                <w:webHidden/>
                <w:rStyle w:val="IndexLink"/>
                <w:rtl w:val="true"/>
              </w:rPr>
              <w:t>پیامبر، راه نجات بشر</w:t>
            </w:r>
            <w:r>
              <w:rPr>
                <w:rStyle w:val="IndexLink"/>
                <w:rtl w:val="true"/>
              </w:rPr>
              <w:tab/>
            </w:r>
            <w:r>
              <w:rPr>
                <w:rStyle w:val="IndexLink"/>
              </w:rPr>
              <w:t>357</w:t>
            </w:r>
          </w:hyperlink>
        </w:p>
        <w:p>
          <w:pPr>
            <w:pStyle w:val="Contents4"/>
            <w:tabs>
              <w:tab w:val="clear" w:pos="8176"/>
              <w:tab w:val="right" w:pos="9026" w:leader="dot"/>
            </w:tabs>
            <w:rPr/>
          </w:pPr>
          <w:hyperlink w:anchor="__RefHeading___Toc4757087_3381743652">
            <w:r>
              <w:rPr>
                <w:webHidden/>
                <w:rStyle w:val="IndexLink"/>
                <w:rtl w:val="true"/>
              </w:rPr>
              <w:t>بشارت و انذار پیامبر</w:t>
            </w:r>
            <w:r>
              <w:rPr>
                <w:rStyle w:val="IndexLink"/>
                <w:rtl w:val="true"/>
              </w:rPr>
              <w:tab/>
            </w:r>
            <w:r>
              <w:rPr>
                <w:rStyle w:val="IndexLink"/>
              </w:rPr>
              <w:t>358</w:t>
            </w:r>
          </w:hyperlink>
        </w:p>
        <w:p>
          <w:pPr>
            <w:pStyle w:val="Contents4"/>
            <w:tabs>
              <w:tab w:val="clear" w:pos="8176"/>
              <w:tab w:val="right" w:pos="9026" w:leader="dot"/>
            </w:tabs>
            <w:rPr/>
          </w:pPr>
          <w:hyperlink w:anchor="__RefHeading___Toc4757089_3381743652">
            <w:r>
              <w:rPr>
                <w:webHidden/>
                <w:rStyle w:val="IndexLink"/>
                <w:rtl w:val="true"/>
              </w:rPr>
              <w:t>پیامبر امین</w:t>
            </w:r>
            <w:r>
              <w:rPr>
                <w:rStyle w:val="IndexLink"/>
                <w:rtl w:val="true"/>
              </w:rPr>
              <w:tab/>
            </w:r>
            <w:r>
              <w:rPr>
                <w:rStyle w:val="IndexLink"/>
              </w:rPr>
              <w:t>358</w:t>
            </w:r>
          </w:hyperlink>
        </w:p>
        <w:p>
          <w:pPr>
            <w:pStyle w:val="Contents4"/>
            <w:tabs>
              <w:tab w:val="clear" w:pos="8176"/>
              <w:tab w:val="right" w:pos="9026" w:leader="dot"/>
            </w:tabs>
            <w:rPr/>
          </w:pPr>
          <w:hyperlink w:anchor="__RefHeading___Toc4757091_3381743652">
            <w:r>
              <w:rPr>
                <w:webHidden/>
                <w:rStyle w:val="IndexLink"/>
                <w:rtl w:val="true"/>
              </w:rPr>
              <w:t>چشمۀ حکمت</w:t>
            </w:r>
            <w:r>
              <w:rPr>
                <w:rStyle w:val="IndexLink"/>
                <w:rtl w:val="true"/>
              </w:rPr>
              <w:tab/>
            </w:r>
            <w:r>
              <w:rPr>
                <w:rStyle w:val="IndexLink"/>
              </w:rPr>
              <w:t>358</w:t>
            </w:r>
          </w:hyperlink>
        </w:p>
        <w:p>
          <w:pPr>
            <w:pStyle w:val="Contents4"/>
            <w:tabs>
              <w:tab w:val="clear" w:pos="8176"/>
              <w:tab w:val="right" w:pos="9026" w:leader="dot"/>
            </w:tabs>
            <w:rPr/>
          </w:pPr>
          <w:hyperlink w:anchor="__RefHeading___Toc4757093_3381743652">
            <w:r>
              <w:rPr>
                <w:webHidden/>
                <w:rStyle w:val="IndexLink"/>
                <w:rtl w:val="true"/>
              </w:rPr>
              <w:t>طبابت پیامبر</w:t>
            </w:r>
            <w:r>
              <w:rPr>
                <w:rStyle w:val="IndexLink"/>
                <w:rtl w:val="true"/>
              </w:rPr>
              <w:tab/>
            </w:r>
            <w:r>
              <w:rPr>
                <w:rStyle w:val="IndexLink"/>
              </w:rPr>
              <w:t>359</w:t>
            </w:r>
          </w:hyperlink>
        </w:p>
        <w:p>
          <w:pPr>
            <w:pStyle w:val="Contents4"/>
            <w:tabs>
              <w:tab w:val="clear" w:pos="8176"/>
              <w:tab w:val="right" w:pos="9026" w:leader="dot"/>
            </w:tabs>
            <w:rPr/>
          </w:pPr>
          <w:hyperlink w:anchor="__RefHeading___Toc4757095_3381743652">
            <w:r>
              <w:rPr>
                <w:webHidden/>
                <w:rStyle w:val="IndexLink"/>
                <w:rtl w:val="true"/>
              </w:rPr>
              <w:t>بی ارزشی دنیا در نزد پیامبر</w:t>
            </w:r>
            <w:r>
              <w:rPr>
                <w:rStyle w:val="IndexLink"/>
                <w:rtl w:val="true"/>
              </w:rPr>
              <w:tab/>
            </w:r>
            <w:r>
              <w:rPr>
                <w:rStyle w:val="IndexLink"/>
              </w:rPr>
              <w:t>359</w:t>
            </w:r>
          </w:hyperlink>
        </w:p>
        <w:p>
          <w:pPr>
            <w:pStyle w:val="Contents4"/>
            <w:tabs>
              <w:tab w:val="clear" w:pos="8176"/>
              <w:tab w:val="right" w:pos="9026" w:leader="dot"/>
            </w:tabs>
            <w:rPr/>
          </w:pPr>
          <w:hyperlink w:anchor="__RefHeading___Toc4757097_3381743652">
            <w:r>
              <w:rPr>
                <w:webHidden/>
                <w:rStyle w:val="IndexLink"/>
                <w:rtl w:val="true"/>
              </w:rPr>
              <w:t>دعوت کننده به حق و گواه بر خلق</w:t>
            </w:r>
            <w:r>
              <w:rPr>
                <w:rStyle w:val="IndexLink"/>
                <w:rtl w:val="true"/>
              </w:rPr>
              <w:tab/>
            </w:r>
            <w:r>
              <w:rPr>
                <w:rStyle w:val="IndexLink"/>
              </w:rPr>
              <w:t>360</w:t>
            </w:r>
          </w:hyperlink>
        </w:p>
        <w:p>
          <w:pPr>
            <w:pStyle w:val="Contents4"/>
            <w:tabs>
              <w:tab w:val="clear" w:pos="8176"/>
              <w:tab w:val="right" w:pos="9026" w:leader="dot"/>
            </w:tabs>
            <w:rPr/>
          </w:pPr>
          <w:hyperlink w:anchor="__RefHeading___Toc4757099_3381743652">
            <w:r>
              <w:rPr>
                <w:webHidden/>
                <w:rStyle w:val="IndexLink"/>
                <w:rtl w:val="true"/>
              </w:rPr>
              <w:t>مبارزه با بت پرستی و اطاعت شیطان</w:t>
            </w:r>
            <w:r>
              <w:rPr>
                <w:rStyle w:val="IndexLink"/>
                <w:rtl w:val="true"/>
              </w:rPr>
              <w:tab/>
            </w:r>
            <w:r>
              <w:rPr>
                <w:rStyle w:val="IndexLink"/>
              </w:rPr>
              <w:t>361</w:t>
            </w:r>
          </w:hyperlink>
        </w:p>
        <w:p>
          <w:pPr>
            <w:pStyle w:val="Contents4"/>
            <w:tabs>
              <w:tab w:val="clear" w:pos="8176"/>
              <w:tab w:val="right" w:pos="9026" w:leader="dot"/>
            </w:tabs>
            <w:rPr/>
          </w:pPr>
          <w:hyperlink w:anchor="__RefHeading___Toc4757101_3381743652">
            <w:r>
              <w:rPr>
                <w:webHidden/>
                <w:rStyle w:val="IndexLink"/>
                <w:rtl w:val="true"/>
              </w:rPr>
              <w:t>رسالت پیامبر با نور قرآن</w:t>
            </w:r>
            <w:r>
              <w:rPr>
                <w:rStyle w:val="IndexLink"/>
                <w:rtl w:val="true"/>
              </w:rPr>
              <w:tab/>
            </w:r>
            <w:r>
              <w:rPr>
                <w:rStyle w:val="IndexLink"/>
              </w:rPr>
              <w:t>361</w:t>
            </w:r>
          </w:hyperlink>
        </w:p>
        <w:p>
          <w:pPr>
            <w:pStyle w:val="Contents4"/>
            <w:tabs>
              <w:tab w:val="clear" w:pos="8176"/>
              <w:tab w:val="right" w:pos="9026" w:leader="dot"/>
            </w:tabs>
            <w:rPr/>
          </w:pPr>
          <w:hyperlink w:anchor="__RefHeading___Toc4757103_3381743652">
            <w:r>
              <w:rPr>
                <w:webHidden/>
                <w:rStyle w:val="IndexLink"/>
                <w:rtl w:val="true"/>
              </w:rPr>
              <w:t>پیامبر در دنیا و آخرت</w:t>
            </w:r>
            <w:r>
              <w:rPr>
                <w:rStyle w:val="IndexLink"/>
                <w:rtl w:val="true"/>
              </w:rPr>
              <w:tab/>
            </w:r>
            <w:r>
              <w:rPr>
                <w:rStyle w:val="IndexLink"/>
              </w:rPr>
              <w:t>362</w:t>
            </w:r>
          </w:hyperlink>
        </w:p>
        <w:p>
          <w:pPr>
            <w:pStyle w:val="Contents4"/>
            <w:tabs>
              <w:tab w:val="clear" w:pos="8176"/>
              <w:tab w:val="right" w:pos="9026" w:leader="dot"/>
            </w:tabs>
            <w:rPr/>
          </w:pPr>
          <w:hyperlink w:anchor="__RefHeading___Toc4757105_3381743652">
            <w:r>
              <w:rPr>
                <w:webHidden/>
                <w:rStyle w:val="IndexLink"/>
                <w:rtl w:val="true"/>
              </w:rPr>
              <w:t>ولادت و بعثت و هجرت پیامبر</w:t>
            </w:r>
            <w:r>
              <w:rPr>
                <w:rStyle w:val="IndexLink"/>
                <w:rtl w:val="true"/>
              </w:rPr>
              <w:tab/>
            </w:r>
            <w:r>
              <w:rPr>
                <w:rStyle w:val="IndexLink"/>
              </w:rPr>
              <w:t>362</w:t>
            </w:r>
          </w:hyperlink>
        </w:p>
        <w:p>
          <w:pPr>
            <w:pStyle w:val="Contents4"/>
            <w:tabs>
              <w:tab w:val="clear" w:pos="8176"/>
              <w:tab w:val="right" w:pos="9026" w:leader="dot"/>
            </w:tabs>
            <w:rPr/>
          </w:pPr>
          <w:hyperlink w:anchor="__RefHeading___Toc4757107_3381743652">
            <w:r>
              <w:rPr>
                <w:webHidden/>
                <w:rStyle w:val="IndexLink"/>
                <w:rtl w:val="true"/>
              </w:rPr>
              <w:t>امین وحی و آخرین پیامبر</w:t>
            </w:r>
            <w:r>
              <w:rPr>
                <w:rStyle w:val="IndexLink"/>
                <w:rtl w:val="true"/>
              </w:rPr>
              <w:tab/>
            </w:r>
            <w:r>
              <w:rPr>
                <w:rStyle w:val="IndexLink"/>
              </w:rPr>
              <w:t>363</w:t>
            </w:r>
          </w:hyperlink>
        </w:p>
        <w:p>
          <w:pPr>
            <w:pStyle w:val="Contents4"/>
            <w:tabs>
              <w:tab w:val="clear" w:pos="8176"/>
              <w:tab w:val="right" w:pos="9026" w:leader="dot"/>
            </w:tabs>
            <w:rPr/>
          </w:pPr>
          <w:hyperlink w:anchor="__RefHeading___Toc4757109_3381743652">
            <w:r>
              <w:rPr>
                <w:webHidden/>
                <w:rStyle w:val="IndexLink"/>
                <w:rtl w:val="true"/>
              </w:rPr>
              <w:t>وسیلۀ کرامت امت</w:t>
            </w:r>
            <w:r>
              <w:rPr>
                <w:rStyle w:val="IndexLink"/>
                <w:rtl w:val="true"/>
              </w:rPr>
              <w:tab/>
            </w:r>
            <w:r>
              <w:rPr>
                <w:rStyle w:val="IndexLink"/>
              </w:rPr>
              <w:t>363</w:t>
            </w:r>
          </w:hyperlink>
        </w:p>
        <w:p>
          <w:pPr>
            <w:pStyle w:val="Contents4"/>
            <w:tabs>
              <w:tab w:val="clear" w:pos="8176"/>
              <w:tab w:val="right" w:pos="9026" w:leader="dot"/>
            </w:tabs>
            <w:rPr/>
          </w:pPr>
          <w:hyperlink w:anchor="__RefHeading___Toc4757111_3381743652">
            <w:r>
              <w:rPr>
                <w:webHidden/>
                <w:rStyle w:val="IndexLink"/>
                <w:rtl w:val="true"/>
              </w:rPr>
              <w:t>غلبه بر گردنکشان</w:t>
            </w:r>
            <w:r>
              <w:rPr>
                <w:rStyle w:val="IndexLink"/>
                <w:rtl w:val="true"/>
              </w:rPr>
              <w:tab/>
            </w:r>
            <w:r>
              <w:rPr>
                <w:rStyle w:val="IndexLink"/>
              </w:rPr>
              <w:t>364</w:t>
            </w:r>
          </w:hyperlink>
        </w:p>
        <w:p>
          <w:pPr>
            <w:pStyle w:val="Contents3"/>
            <w:tabs>
              <w:tab w:val="clear" w:pos="8459"/>
              <w:tab w:val="right" w:pos="9026" w:leader="dot"/>
            </w:tabs>
            <w:rPr/>
          </w:pPr>
          <w:hyperlink w:anchor="__RefHeading___Toc4757113_3381743652">
            <w:r>
              <w:rPr>
                <w:webHidden/>
                <w:rStyle w:val="IndexLink"/>
                <w:rtl w:val="true"/>
              </w:rPr>
              <w:t>نگین امّت ها</w:t>
            </w:r>
            <w:r>
              <w:rPr>
                <w:rStyle w:val="IndexLink"/>
                <w:rtl w:val="true"/>
              </w:rPr>
              <w:tab/>
            </w:r>
            <w:r>
              <w:rPr>
                <w:rStyle w:val="IndexLink"/>
              </w:rPr>
              <w:t>366</w:t>
            </w:r>
          </w:hyperlink>
        </w:p>
        <w:p>
          <w:pPr>
            <w:pStyle w:val="Contents4"/>
            <w:tabs>
              <w:tab w:val="clear" w:pos="8176"/>
              <w:tab w:val="right" w:pos="9026" w:leader="dot"/>
            </w:tabs>
            <w:rPr/>
          </w:pPr>
          <w:hyperlink w:anchor="__RefHeading___Toc4757115_3381743652">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4757117_3381743652">
            <w:r>
              <w:rPr>
                <w:webHidden/>
                <w:rStyle w:val="IndexLink"/>
                <w:rtl w:val="true"/>
              </w:rPr>
              <w:t>منزلت صفوان بن یحیی</w:t>
            </w:r>
            <w:r>
              <w:rPr>
                <w:rStyle w:val="IndexLink"/>
                <w:rtl w:val="true"/>
              </w:rPr>
              <w:tab/>
            </w:r>
            <w:r>
              <w:rPr>
                <w:rStyle w:val="IndexLink"/>
              </w:rPr>
              <w:t>367</w:t>
            </w:r>
          </w:hyperlink>
        </w:p>
        <w:p>
          <w:pPr>
            <w:pStyle w:val="Contents3"/>
            <w:tabs>
              <w:tab w:val="clear" w:pos="8459"/>
              <w:tab w:val="right" w:pos="9026" w:leader="dot"/>
            </w:tabs>
            <w:rPr/>
          </w:pPr>
          <w:hyperlink w:anchor="__RefHeading___Toc4757119_3381743652">
            <w:r>
              <w:rPr>
                <w:webHidden/>
                <w:rStyle w:val="IndexLink"/>
                <w:rtl w:val="true"/>
              </w:rPr>
              <w:t>مؤمن واقعی در قرآن</w:t>
            </w:r>
            <w:r>
              <w:rPr>
                <w:rStyle w:val="IndexLink"/>
                <w:rtl w:val="true"/>
              </w:rPr>
              <w:tab/>
            </w:r>
            <w:r>
              <w:rPr>
                <w:rStyle w:val="IndexLink"/>
              </w:rPr>
              <w:t>368</w:t>
            </w:r>
          </w:hyperlink>
        </w:p>
        <w:p>
          <w:pPr>
            <w:pStyle w:val="Contents4"/>
            <w:tabs>
              <w:tab w:val="clear" w:pos="8176"/>
              <w:tab w:val="right" w:pos="9026" w:leader="dot"/>
            </w:tabs>
            <w:rPr/>
          </w:pPr>
          <w:hyperlink w:anchor="__RefHeading___Toc4757121_3381743652">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4757123_3381743652">
            <w:r>
              <w:rPr>
                <w:webHidden/>
                <w:rStyle w:val="IndexLink"/>
                <w:rtl w:val="true"/>
              </w:rPr>
              <w:t>شاهد و گواه بر امت ها</w:t>
            </w:r>
            <w:r>
              <w:rPr>
                <w:rStyle w:val="IndexLink"/>
                <w:rtl w:val="true"/>
              </w:rPr>
              <w:tab/>
            </w:r>
            <w:r>
              <w:rPr>
                <w:rStyle w:val="IndexLink"/>
              </w:rPr>
              <w:t>370</w:t>
            </w:r>
          </w:hyperlink>
        </w:p>
        <w:p>
          <w:pPr>
            <w:pStyle w:val="Contents3"/>
            <w:tabs>
              <w:tab w:val="clear" w:pos="8459"/>
              <w:tab w:val="right" w:pos="9026" w:leader="dot"/>
            </w:tabs>
            <w:rPr/>
          </w:pPr>
          <w:hyperlink w:anchor="__RefHeading___Toc4757125_3381743652">
            <w:r>
              <w:rPr>
                <w:webHidden/>
                <w:rStyle w:val="IndexLink"/>
                <w:rtl w:val="true"/>
              </w:rPr>
              <w:t>مؤمن واقعی در روایات</w:t>
            </w:r>
            <w:r>
              <w:rPr>
                <w:rStyle w:val="IndexLink"/>
                <w:rtl w:val="true"/>
              </w:rPr>
              <w:tab/>
            </w:r>
            <w:r>
              <w:rPr>
                <w:rStyle w:val="IndexLink"/>
              </w:rPr>
              <w:t>371</w:t>
            </w:r>
          </w:hyperlink>
        </w:p>
        <w:p>
          <w:pPr>
            <w:pStyle w:val="Contents3"/>
            <w:tabs>
              <w:tab w:val="clear" w:pos="8459"/>
              <w:tab w:val="right" w:pos="9026" w:leader="dot"/>
            </w:tabs>
            <w:rPr/>
          </w:pPr>
          <w:hyperlink w:anchor="__RefHeading___Toc4757127_3381743652">
            <w:r>
              <w:rPr>
                <w:webHidden/>
                <w:rStyle w:val="IndexLink"/>
                <w:rtl w:val="true"/>
              </w:rPr>
              <w:t>صفات برجستۀ گل سر سبد آفرینش</w:t>
            </w:r>
            <w:r>
              <w:rPr>
                <w:rStyle w:val="IndexLink"/>
                <w:rtl w:val="true"/>
              </w:rPr>
              <w:tab/>
            </w:r>
            <w:r>
              <w:rPr>
                <w:rStyle w:val="IndexLink"/>
              </w:rPr>
              <w:t>374</w:t>
            </w:r>
          </w:hyperlink>
        </w:p>
        <w:p>
          <w:pPr>
            <w:pStyle w:val="Contents4"/>
            <w:tabs>
              <w:tab w:val="clear" w:pos="8176"/>
              <w:tab w:val="right" w:pos="9026" w:leader="dot"/>
            </w:tabs>
            <w:rPr/>
          </w:pPr>
          <w:hyperlink w:anchor="__RefHeading___Toc4757129_3381743652">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4757131_3381743652">
            <w:r>
              <w:rPr>
                <w:webHidden/>
                <w:rStyle w:val="IndexLink"/>
                <w:rtl w:val="true"/>
              </w:rPr>
              <w:t>امانتداری در وحی</w:t>
            </w:r>
            <w:r>
              <w:rPr>
                <w:rStyle w:val="IndexLink"/>
                <w:rtl w:val="true"/>
              </w:rPr>
              <w:tab/>
            </w:r>
            <w:r>
              <w:rPr>
                <w:rStyle w:val="IndexLink"/>
              </w:rPr>
              <w:t>374</w:t>
            </w:r>
          </w:hyperlink>
        </w:p>
        <w:p>
          <w:pPr>
            <w:pStyle w:val="Contents4"/>
            <w:tabs>
              <w:tab w:val="clear" w:pos="8176"/>
              <w:tab w:val="right" w:pos="9026" w:leader="dot"/>
            </w:tabs>
            <w:rPr/>
          </w:pPr>
          <w:hyperlink w:anchor="__RefHeading___Toc4757133_3381743652">
            <w:r>
              <w:rPr>
                <w:webHidden/>
                <w:rStyle w:val="IndexLink"/>
                <w:rtl w:val="true"/>
              </w:rPr>
              <w:t>حقیقت وحی</w:t>
            </w:r>
            <w:r>
              <w:rPr>
                <w:rStyle w:val="IndexLink"/>
                <w:rtl w:val="true"/>
              </w:rPr>
              <w:tab/>
            </w:r>
            <w:r>
              <w:rPr>
                <w:rStyle w:val="IndexLink"/>
              </w:rPr>
              <w:t>376</w:t>
            </w:r>
          </w:hyperlink>
        </w:p>
        <w:p>
          <w:pPr>
            <w:pStyle w:val="Contents5"/>
            <w:tabs>
              <w:tab w:val="clear" w:pos="7892"/>
              <w:tab w:val="right" w:pos="9026" w:leader="dot"/>
            </w:tabs>
            <w:rPr/>
          </w:pPr>
          <w:hyperlink w:anchor="__RefHeading___Toc4757135_3381743652">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4757137_3381743652">
            <w:r>
              <w:rPr>
                <w:webHidden/>
                <w:rStyle w:val="IndexLink"/>
                <w:rtl w:val="true"/>
              </w:rPr>
              <w:t>اصطفا و نجابت و امانتداری پیامبر گرامی اسلام در روایات</w:t>
            </w:r>
            <w:r>
              <w:rPr>
                <w:rStyle w:val="IndexLink"/>
                <w:rtl w:val="true"/>
              </w:rPr>
              <w:tab/>
            </w:r>
            <w:r>
              <w:rPr>
                <w:rStyle w:val="IndexLink"/>
              </w:rPr>
              <w:t>376</w:t>
            </w:r>
          </w:hyperlink>
        </w:p>
        <w:p>
          <w:pPr>
            <w:pStyle w:val="Contents3"/>
            <w:tabs>
              <w:tab w:val="clear" w:pos="8459"/>
              <w:tab w:val="right" w:pos="9026" w:leader="dot"/>
            </w:tabs>
            <w:rPr/>
          </w:pPr>
          <w:hyperlink w:anchor="__RefHeading___Toc4757139_3381743652">
            <w:r>
              <w:rPr>
                <w:webHidden/>
                <w:rStyle w:val="IndexLink"/>
                <w:rtl w:val="true"/>
              </w:rPr>
              <w:t>رسالت پیامبر گرامی اسلام صلی الله علیه و آله</w:t>
            </w:r>
            <w:r>
              <w:rPr>
                <w:rStyle w:val="IndexLink"/>
                <w:rtl w:val="true"/>
              </w:rPr>
              <w:tab/>
            </w:r>
            <w:r>
              <w:rPr>
                <w:rStyle w:val="IndexLink"/>
              </w:rPr>
              <w:t>378</w:t>
            </w:r>
          </w:hyperlink>
        </w:p>
        <w:p>
          <w:pPr>
            <w:pStyle w:val="Contents3"/>
            <w:tabs>
              <w:tab w:val="clear" w:pos="8459"/>
              <w:tab w:val="right" w:pos="9026" w:leader="dot"/>
            </w:tabs>
            <w:rPr/>
          </w:pPr>
          <w:hyperlink w:anchor="__RefHeading___Toc4757141_3381743652">
            <w:r>
              <w:rPr>
                <w:webHidden/>
                <w:rStyle w:val="IndexLink"/>
                <w:rtl w:val="true"/>
              </w:rPr>
              <w:t>رسالت پیامبر صلی الله علیه و آله درباره امیرالمؤمنین علیه السلام</w:t>
            </w:r>
            <w:r>
              <w:rPr>
                <w:rStyle w:val="IndexLink"/>
                <w:rtl w:val="true"/>
              </w:rPr>
              <w:tab/>
            </w:r>
            <w:r>
              <w:rPr>
                <w:rStyle w:val="IndexLink"/>
              </w:rPr>
              <w:t>379</w:t>
            </w:r>
          </w:hyperlink>
        </w:p>
        <w:p>
          <w:pPr>
            <w:pStyle w:val="Contents3"/>
            <w:tabs>
              <w:tab w:val="clear" w:pos="8459"/>
              <w:tab w:val="right" w:pos="9026" w:leader="dot"/>
            </w:tabs>
            <w:rPr/>
          </w:pPr>
          <w:hyperlink w:anchor="__RefHeading___Toc4757143_3381743652">
            <w:r>
              <w:rPr>
                <w:webHidden/>
                <w:rStyle w:val="IndexLink"/>
                <w:rtl w:val="true"/>
              </w:rPr>
              <w:t>ابلاغ دین</w:t>
            </w:r>
            <w:r>
              <w:rPr>
                <w:rStyle w:val="IndexLink"/>
                <w:rtl w:val="true"/>
              </w:rPr>
              <w:tab/>
            </w:r>
            <w:r>
              <w:rPr>
                <w:rStyle w:val="IndexLink"/>
              </w:rPr>
              <w:t>380</w:t>
            </w:r>
          </w:hyperlink>
        </w:p>
        <w:p>
          <w:pPr>
            <w:pStyle w:val="Contents3"/>
            <w:tabs>
              <w:tab w:val="clear" w:pos="8459"/>
              <w:tab w:val="right" w:pos="9026" w:leader="dot"/>
            </w:tabs>
            <w:rPr/>
          </w:pPr>
          <w:hyperlink w:anchor="__RefHeading___Toc4757145_3381743652">
            <w:r>
              <w:rPr>
                <w:webHidden/>
                <w:rStyle w:val="IndexLink"/>
                <w:rtl w:val="true"/>
              </w:rPr>
              <w:t>امام رحمت</w:t>
            </w:r>
            <w:r>
              <w:rPr>
                <w:rStyle w:val="IndexLink"/>
                <w:rtl w:val="true"/>
              </w:rPr>
              <w:tab/>
            </w:r>
            <w:r>
              <w:rPr>
                <w:rStyle w:val="IndexLink"/>
              </w:rPr>
              <w:t>381</w:t>
            </w:r>
          </w:hyperlink>
        </w:p>
        <w:p>
          <w:pPr>
            <w:pStyle w:val="Contents4"/>
            <w:tabs>
              <w:tab w:val="clear" w:pos="8176"/>
              <w:tab w:val="right" w:pos="9026" w:leader="dot"/>
            </w:tabs>
            <w:rPr/>
          </w:pPr>
          <w:hyperlink w:anchor="__RefHeading___Toc4757147_3381743652">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4757149_3381743652">
            <w:r>
              <w:rPr>
                <w:webHidden/>
                <w:rStyle w:val="IndexLink"/>
                <w:rtl w:val="true"/>
              </w:rPr>
              <w:t>رحمت در قرآن مجید</w:t>
            </w:r>
            <w:r>
              <w:rPr>
                <w:rStyle w:val="IndexLink"/>
                <w:rtl w:val="true"/>
              </w:rPr>
              <w:tab/>
            </w:r>
            <w:r>
              <w:rPr>
                <w:rStyle w:val="IndexLink"/>
              </w:rPr>
              <w:t>383</w:t>
            </w:r>
          </w:hyperlink>
        </w:p>
        <w:p>
          <w:pPr>
            <w:pStyle w:val="Contents3"/>
            <w:tabs>
              <w:tab w:val="clear" w:pos="8459"/>
              <w:tab w:val="right" w:pos="9026" w:leader="dot"/>
            </w:tabs>
            <w:rPr/>
          </w:pPr>
          <w:hyperlink w:anchor="__RefHeading___Toc4757151_3381743652">
            <w:r>
              <w:rPr>
                <w:webHidden/>
                <w:rStyle w:val="IndexLink"/>
                <w:rtl w:val="true"/>
              </w:rPr>
              <w:t>قائد الخیر یا راهبر نیکی</w:t>
            </w:r>
            <w:r>
              <w:rPr>
                <w:rStyle w:val="IndexLink"/>
                <w:rtl w:val="true"/>
              </w:rPr>
              <w:tab/>
            </w:r>
            <w:r>
              <w:rPr>
                <w:rStyle w:val="IndexLink"/>
              </w:rPr>
              <w:t>388</w:t>
            </w:r>
          </w:hyperlink>
        </w:p>
        <w:p>
          <w:pPr>
            <w:pStyle w:val="Contents4"/>
            <w:tabs>
              <w:tab w:val="clear" w:pos="8176"/>
              <w:tab w:val="right" w:pos="9026" w:leader="dot"/>
            </w:tabs>
            <w:rPr/>
          </w:pPr>
          <w:hyperlink w:anchor="__RefHeading___Toc4757153_3381743652">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4757155_3381743652">
            <w:r>
              <w:rPr>
                <w:webHidden/>
                <w:rStyle w:val="IndexLink"/>
                <w:rtl w:val="true"/>
              </w:rPr>
              <w:t>خیر و نیکی در قرآن</w:t>
            </w:r>
            <w:r>
              <w:rPr>
                <w:rStyle w:val="IndexLink"/>
                <w:rtl w:val="true"/>
              </w:rPr>
              <w:tab/>
            </w:r>
            <w:r>
              <w:rPr>
                <w:rStyle w:val="IndexLink"/>
              </w:rPr>
              <w:t>389</w:t>
            </w:r>
          </w:hyperlink>
        </w:p>
        <w:p>
          <w:pPr>
            <w:pStyle w:val="Contents4"/>
            <w:tabs>
              <w:tab w:val="clear" w:pos="8176"/>
              <w:tab w:val="right" w:pos="9026" w:leader="dot"/>
            </w:tabs>
            <w:rPr/>
          </w:pPr>
          <w:hyperlink w:anchor="__RefHeading___Toc4757157_3381743652">
            <w:r>
              <w:rPr>
                <w:webHidden/>
                <w:rStyle w:val="IndexLink"/>
                <w:rtl w:val="true"/>
              </w:rPr>
              <w:t>تقوا</w:t>
            </w:r>
            <w:r>
              <w:rPr>
                <w:rStyle w:val="IndexLink"/>
                <w:rtl w:val="true"/>
              </w:rPr>
              <w:tab/>
            </w:r>
            <w:r>
              <w:rPr>
                <w:rStyle w:val="IndexLink"/>
              </w:rPr>
              <w:t>389</w:t>
            </w:r>
          </w:hyperlink>
        </w:p>
        <w:p>
          <w:pPr>
            <w:pStyle w:val="Contents4"/>
            <w:tabs>
              <w:tab w:val="clear" w:pos="8176"/>
              <w:tab w:val="right" w:pos="9026" w:leader="dot"/>
            </w:tabs>
            <w:rPr/>
          </w:pPr>
          <w:hyperlink w:anchor="__RefHeading___Toc4757159_3381743652">
            <w:r>
              <w:rPr>
                <w:webHidden/>
                <w:rStyle w:val="IndexLink"/>
                <w:rtl w:val="true"/>
              </w:rPr>
              <w:t>نماز و زکات</w:t>
            </w:r>
            <w:r>
              <w:rPr>
                <w:rStyle w:val="IndexLink"/>
                <w:rtl w:val="true"/>
              </w:rPr>
              <w:tab/>
            </w:r>
            <w:r>
              <w:rPr>
                <w:rStyle w:val="IndexLink"/>
              </w:rPr>
              <w:t>390</w:t>
            </w:r>
          </w:hyperlink>
        </w:p>
        <w:p>
          <w:pPr>
            <w:pStyle w:val="Contents4"/>
            <w:tabs>
              <w:tab w:val="clear" w:pos="8176"/>
              <w:tab w:val="right" w:pos="9026" w:leader="dot"/>
            </w:tabs>
            <w:rPr/>
          </w:pPr>
          <w:hyperlink w:anchor="__RefHeading___Toc4757161_3381743652">
            <w:r>
              <w:rPr>
                <w:webHidden/>
                <w:rStyle w:val="IndexLink"/>
                <w:rtl w:val="true"/>
              </w:rPr>
              <w:t>روزه</w:t>
            </w:r>
            <w:r>
              <w:rPr>
                <w:rStyle w:val="IndexLink"/>
                <w:rtl w:val="true"/>
              </w:rPr>
              <w:tab/>
            </w:r>
            <w:r>
              <w:rPr>
                <w:rStyle w:val="IndexLink"/>
              </w:rPr>
              <w:t>390</w:t>
            </w:r>
          </w:hyperlink>
        </w:p>
        <w:p>
          <w:pPr>
            <w:pStyle w:val="Contents4"/>
            <w:tabs>
              <w:tab w:val="clear" w:pos="8176"/>
              <w:tab w:val="right" w:pos="9026" w:leader="dot"/>
            </w:tabs>
            <w:rPr/>
          </w:pPr>
          <w:hyperlink w:anchor="__RefHeading___Toc4757163_3381743652">
            <w:r>
              <w:rPr>
                <w:webHidden/>
                <w:rStyle w:val="IndexLink"/>
                <w:rtl w:val="true"/>
              </w:rPr>
              <w:t>توجّه به یتیمان و تهیدستان</w:t>
            </w:r>
            <w:r>
              <w:rPr>
                <w:rStyle w:val="IndexLink"/>
                <w:rtl w:val="true"/>
              </w:rPr>
              <w:tab/>
            </w:r>
            <w:r>
              <w:rPr>
                <w:rStyle w:val="IndexLink"/>
              </w:rPr>
              <w:t>391</w:t>
            </w:r>
          </w:hyperlink>
        </w:p>
        <w:p>
          <w:pPr>
            <w:pStyle w:val="Contents4"/>
            <w:tabs>
              <w:tab w:val="clear" w:pos="8176"/>
              <w:tab w:val="right" w:pos="9026" w:leader="dot"/>
            </w:tabs>
            <w:rPr/>
          </w:pPr>
          <w:hyperlink w:anchor="__RefHeading___Toc4757165_3381743652">
            <w:r>
              <w:rPr>
                <w:webHidden/>
                <w:rStyle w:val="IndexLink"/>
                <w:rtl w:val="true"/>
              </w:rPr>
              <w:t>امر به معروف و نهی از منکر</w:t>
            </w:r>
            <w:r>
              <w:rPr>
                <w:rStyle w:val="IndexLink"/>
                <w:rtl w:val="true"/>
              </w:rPr>
              <w:tab/>
            </w:r>
            <w:r>
              <w:rPr>
                <w:rStyle w:val="IndexLink"/>
              </w:rPr>
              <w:t>391</w:t>
            </w:r>
          </w:hyperlink>
        </w:p>
        <w:p>
          <w:pPr>
            <w:pStyle w:val="Contents4"/>
            <w:tabs>
              <w:tab w:val="clear" w:pos="8176"/>
              <w:tab w:val="right" w:pos="9026" w:leader="dot"/>
            </w:tabs>
            <w:rPr/>
          </w:pPr>
          <w:hyperlink w:anchor="__RefHeading___Toc4757167_3381743652">
            <w:r>
              <w:rPr>
                <w:webHidden/>
                <w:rStyle w:val="IndexLink"/>
                <w:rtl w:val="true"/>
              </w:rPr>
              <w:t>عمل خیر</w:t>
            </w:r>
            <w:r>
              <w:rPr>
                <w:rStyle w:val="IndexLink"/>
                <w:rtl w:val="true"/>
              </w:rPr>
              <w:tab/>
            </w:r>
            <w:r>
              <w:rPr>
                <w:rStyle w:val="IndexLink"/>
              </w:rPr>
              <w:t>392</w:t>
            </w:r>
          </w:hyperlink>
        </w:p>
        <w:p>
          <w:pPr>
            <w:pStyle w:val="Contents4"/>
            <w:tabs>
              <w:tab w:val="clear" w:pos="8176"/>
              <w:tab w:val="right" w:pos="9026" w:leader="dot"/>
            </w:tabs>
            <w:rPr/>
          </w:pPr>
          <w:hyperlink w:anchor="__RefHeading___Toc4757169_3381743652">
            <w:r>
              <w:rPr>
                <w:webHidden/>
                <w:rStyle w:val="IndexLink"/>
                <w:rtl w:val="true"/>
              </w:rPr>
              <w:t>صبر</w:t>
            </w:r>
            <w:r>
              <w:rPr>
                <w:rStyle w:val="IndexLink"/>
                <w:rtl w:val="true"/>
              </w:rPr>
              <w:tab/>
            </w:r>
            <w:r>
              <w:rPr>
                <w:rStyle w:val="IndexLink"/>
              </w:rPr>
              <w:t>392</w:t>
            </w:r>
          </w:hyperlink>
        </w:p>
        <w:p>
          <w:pPr>
            <w:pStyle w:val="Contents4"/>
            <w:tabs>
              <w:tab w:val="clear" w:pos="8176"/>
              <w:tab w:val="right" w:pos="9026" w:leader="dot"/>
            </w:tabs>
            <w:rPr/>
          </w:pPr>
          <w:hyperlink w:anchor="__RefHeading___Toc4757171_3381743652">
            <w:r>
              <w:rPr>
                <w:webHidden/>
                <w:rStyle w:val="IndexLink"/>
                <w:rtl w:val="true"/>
              </w:rPr>
              <w:t>اطاعت از خدا و پیامبر</w:t>
            </w:r>
            <w:r>
              <w:rPr>
                <w:rStyle w:val="IndexLink"/>
                <w:rtl w:val="true"/>
              </w:rPr>
              <w:tab/>
            </w:r>
            <w:r>
              <w:rPr>
                <w:rStyle w:val="IndexLink"/>
              </w:rPr>
              <w:t>392</w:t>
            </w:r>
          </w:hyperlink>
        </w:p>
        <w:p>
          <w:pPr>
            <w:pStyle w:val="Contents4"/>
            <w:tabs>
              <w:tab w:val="clear" w:pos="8176"/>
              <w:tab w:val="right" w:pos="9026" w:leader="dot"/>
            </w:tabs>
            <w:rPr/>
          </w:pPr>
          <w:hyperlink w:anchor="__RefHeading___Toc4757173_3381743652">
            <w:r>
              <w:rPr>
                <w:webHidden/>
                <w:rStyle w:val="IndexLink"/>
                <w:rtl w:val="true"/>
              </w:rPr>
              <w:t>توبه</w:t>
            </w:r>
            <w:r>
              <w:rPr>
                <w:rStyle w:val="IndexLink"/>
                <w:rtl w:val="true"/>
              </w:rPr>
              <w:tab/>
            </w:r>
            <w:r>
              <w:rPr>
                <w:rStyle w:val="IndexLink"/>
              </w:rPr>
              <w:t>393</w:t>
            </w:r>
          </w:hyperlink>
        </w:p>
        <w:p>
          <w:pPr>
            <w:pStyle w:val="Contents4"/>
            <w:tabs>
              <w:tab w:val="clear" w:pos="8176"/>
              <w:tab w:val="right" w:pos="9026" w:leader="dot"/>
            </w:tabs>
            <w:rPr/>
          </w:pPr>
          <w:hyperlink w:anchor="__RefHeading___Toc4757175_3381743652">
            <w:r>
              <w:rPr>
                <w:webHidden/>
                <w:rStyle w:val="IndexLink"/>
                <w:rtl w:val="true"/>
              </w:rPr>
              <w:t>جهاد</w:t>
            </w:r>
            <w:r>
              <w:rPr>
                <w:rStyle w:val="IndexLink"/>
                <w:rtl w:val="true"/>
              </w:rPr>
              <w:tab/>
            </w:r>
            <w:r>
              <w:rPr>
                <w:rStyle w:val="IndexLink"/>
              </w:rPr>
              <w:t>393</w:t>
            </w:r>
          </w:hyperlink>
        </w:p>
        <w:p>
          <w:pPr>
            <w:pStyle w:val="Contents4"/>
            <w:tabs>
              <w:tab w:val="clear" w:pos="8176"/>
              <w:tab w:val="right" w:pos="9026" w:leader="dot"/>
            </w:tabs>
            <w:rPr/>
          </w:pPr>
          <w:hyperlink w:anchor="__RefHeading___Toc4757177_3381743652">
            <w:r>
              <w:rPr>
                <w:webHidden/>
                <w:rStyle w:val="IndexLink"/>
                <w:rtl w:val="true"/>
              </w:rPr>
              <w:t>ترازوی صحیح</w:t>
            </w:r>
            <w:r>
              <w:rPr>
                <w:rStyle w:val="IndexLink"/>
                <w:rtl w:val="true"/>
              </w:rPr>
              <w:tab/>
            </w:r>
            <w:r>
              <w:rPr>
                <w:rStyle w:val="IndexLink"/>
              </w:rPr>
              <w:t>394</w:t>
            </w:r>
          </w:hyperlink>
        </w:p>
        <w:p>
          <w:pPr>
            <w:pStyle w:val="Contents4"/>
            <w:tabs>
              <w:tab w:val="clear" w:pos="8176"/>
              <w:tab w:val="right" w:pos="9026" w:leader="dot"/>
            </w:tabs>
            <w:rPr/>
          </w:pPr>
          <w:hyperlink w:anchor="__RefHeading___Toc4757179_3381743652">
            <w:r>
              <w:rPr>
                <w:webHidden/>
                <w:rStyle w:val="IndexLink"/>
                <w:rtl w:val="true"/>
              </w:rPr>
              <w:t>باقیات الصالحات</w:t>
            </w:r>
            <w:r>
              <w:rPr>
                <w:rStyle w:val="IndexLink"/>
                <w:rtl w:val="true"/>
              </w:rPr>
              <w:tab/>
            </w:r>
            <w:r>
              <w:rPr>
                <w:rStyle w:val="IndexLink"/>
              </w:rPr>
              <w:t>394</w:t>
            </w:r>
          </w:hyperlink>
        </w:p>
        <w:p>
          <w:pPr>
            <w:pStyle w:val="Contents4"/>
            <w:tabs>
              <w:tab w:val="clear" w:pos="8176"/>
              <w:tab w:val="right" w:pos="9026" w:leader="dot"/>
            </w:tabs>
            <w:rPr/>
          </w:pPr>
          <w:hyperlink w:anchor="__RefHeading___Toc4757181_3381743652">
            <w:r>
              <w:rPr>
                <w:webHidden/>
                <w:rStyle w:val="IndexLink"/>
                <w:rtl w:val="true"/>
              </w:rPr>
              <w:t>سلام کردن</w:t>
            </w:r>
            <w:r>
              <w:rPr>
                <w:rStyle w:val="IndexLink"/>
                <w:rtl w:val="true"/>
              </w:rPr>
              <w:tab/>
            </w:r>
            <w:r>
              <w:rPr>
                <w:rStyle w:val="IndexLink"/>
              </w:rPr>
              <w:t>395</w:t>
            </w:r>
          </w:hyperlink>
        </w:p>
        <w:p>
          <w:pPr>
            <w:pStyle w:val="Contents4"/>
            <w:tabs>
              <w:tab w:val="clear" w:pos="8176"/>
              <w:tab w:val="right" w:pos="9026" w:leader="dot"/>
            </w:tabs>
            <w:rPr/>
          </w:pPr>
          <w:hyperlink w:anchor="__RefHeading___Toc4757183_3381743652">
            <w:r>
              <w:rPr>
                <w:webHidden/>
                <w:rStyle w:val="IndexLink"/>
                <w:rtl w:val="true"/>
              </w:rPr>
              <w:t>متاع آخرت</w:t>
            </w:r>
            <w:r>
              <w:rPr>
                <w:rStyle w:val="IndexLink"/>
                <w:rtl w:val="true"/>
              </w:rPr>
              <w:tab/>
            </w:r>
            <w:r>
              <w:rPr>
                <w:rStyle w:val="IndexLink"/>
              </w:rPr>
              <w:t>395</w:t>
            </w:r>
          </w:hyperlink>
        </w:p>
        <w:p>
          <w:pPr>
            <w:pStyle w:val="Contents4"/>
            <w:tabs>
              <w:tab w:val="clear" w:pos="8176"/>
              <w:tab w:val="right" w:pos="9026" w:leader="dot"/>
            </w:tabs>
            <w:rPr/>
          </w:pPr>
          <w:hyperlink w:anchor="__RefHeading___Toc4757185_3381743652">
            <w:r>
              <w:rPr>
                <w:webHidden/>
                <w:rStyle w:val="IndexLink"/>
                <w:rtl w:val="true"/>
              </w:rPr>
              <w:t>قرض الحسنه</w:t>
            </w:r>
            <w:r>
              <w:rPr>
                <w:rStyle w:val="IndexLink"/>
                <w:rtl w:val="true"/>
              </w:rPr>
              <w:tab/>
            </w:r>
            <w:r>
              <w:rPr>
                <w:rStyle w:val="IndexLink"/>
              </w:rPr>
              <w:t>396</w:t>
            </w:r>
          </w:hyperlink>
        </w:p>
        <w:p>
          <w:pPr>
            <w:pStyle w:val="Contents4"/>
            <w:tabs>
              <w:tab w:val="clear" w:pos="8176"/>
              <w:tab w:val="right" w:pos="9026" w:leader="dot"/>
            </w:tabs>
            <w:rPr/>
          </w:pPr>
          <w:hyperlink w:anchor="__RefHeading___Toc4757187_3381743652">
            <w:r>
              <w:rPr>
                <w:webHidden/>
                <w:rStyle w:val="IndexLink"/>
                <w:rtl w:val="true"/>
              </w:rPr>
              <w:t>حکمت</w:t>
            </w:r>
            <w:r>
              <w:rPr>
                <w:rStyle w:val="IndexLink"/>
                <w:rtl w:val="true"/>
              </w:rPr>
              <w:tab/>
            </w:r>
            <w:r>
              <w:rPr>
                <w:rStyle w:val="IndexLink"/>
              </w:rPr>
              <w:t>396</w:t>
            </w:r>
          </w:hyperlink>
        </w:p>
        <w:p>
          <w:pPr>
            <w:pStyle w:val="Contents4"/>
            <w:tabs>
              <w:tab w:val="clear" w:pos="8176"/>
              <w:tab w:val="right" w:pos="9026" w:leader="dot"/>
            </w:tabs>
            <w:rPr/>
          </w:pPr>
          <w:hyperlink w:anchor="__RefHeading___Toc4757189_3381743652">
            <w:r>
              <w:rPr>
                <w:webHidden/>
                <w:rStyle w:val="IndexLink"/>
                <w:rtl w:val="true"/>
              </w:rPr>
              <w:t>انفاق</w:t>
            </w:r>
            <w:r>
              <w:rPr>
                <w:rStyle w:val="IndexLink"/>
                <w:rtl w:val="true"/>
              </w:rPr>
              <w:tab/>
            </w:r>
            <w:r>
              <w:rPr>
                <w:rStyle w:val="IndexLink"/>
              </w:rPr>
              <w:t>397</w:t>
            </w:r>
          </w:hyperlink>
        </w:p>
        <w:p>
          <w:pPr>
            <w:pStyle w:val="Contents3"/>
            <w:tabs>
              <w:tab w:val="clear" w:pos="8459"/>
              <w:tab w:val="right" w:pos="9026" w:leader="dot"/>
            </w:tabs>
            <w:rPr/>
          </w:pPr>
          <w:hyperlink w:anchor="__RefHeading___Toc4757191_3381743652">
            <w:r>
              <w:rPr>
                <w:webHidden/>
                <w:rStyle w:val="IndexLink"/>
                <w:rtl w:val="true"/>
              </w:rPr>
              <w:t>کلید برکت</w:t>
            </w:r>
            <w:r>
              <w:rPr>
                <w:rStyle w:val="IndexLink"/>
                <w:rtl w:val="true"/>
              </w:rPr>
              <w:tab/>
            </w:r>
            <w:r>
              <w:rPr>
                <w:rStyle w:val="IndexLink"/>
              </w:rPr>
              <w:t>397</w:t>
            </w:r>
          </w:hyperlink>
        </w:p>
        <w:p>
          <w:pPr>
            <w:pStyle w:val="Contents4"/>
            <w:tabs>
              <w:tab w:val="clear" w:pos="8176"/>
              <w:tab w:val="right" w:pos="9026" w:leader="dot"/>
            </w:tabs>
            <w:rPr/>
          </w:pPr>
          <w:hyperlink w:anchor="__RefHeading___Toc4757193_3381743652">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4757195_3381743652">
            <w:r>
              <w:rPr>
                <w:webHidden/>
                <w:rStyle w:val="IndexLink"/>
                <w:rtl w:val="true"/>
              </w:rPr>
              <w:t>اسلام از دیدگاه دانشمندان غربی</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62_132504"/>
      <w:bookmarkStart w:id="1" w:name="pg14162_132504"/>
      <w:bookmarkEnd w:id="1"/>
    </w:p>
    <w:p>
      <w:pPr>
        <w:pStyle w:val="Heading2"/>
        <w:numPr>
          <w:ilvl w:val="1"/>
          <w:numId w:val="1"/>
        </w:numPr>
        <w:rPr/>
      </w:pPr>
      <w:bookmarkStart w:id="2" w:name="pg14162_132504"/>
      <w:bookmarkStart w:id="3" w:name="__RefHeading___Toc4756515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شرح صحیفه سجادیه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۳۰۴۲۲۲۵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۱۹۸۱۷۱۷</w:t>
      </w:r>
      <w:bookmarkStart w:id="5" w:name="pg14162_13250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4756517_3381743652"/>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تفسیر و شرح صحیفه سجادیه جلد</w:t>
      </w:r>
      <w:r>
        <w:rPr>
          <w:rFonts w:eastAsia="IRNazanin" w:cs="IRNazanin"/>
          <w:color w:val="111111"/>
          <w:sz w:val="28"/>
          <w:szCs w:val="28"/>
          <w:lang w:bidi="fa-IR"/>
        </w:rPr>
        <w:t>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8" w:name="pg14162_132510"/>
    </w:p>
    <w:p>
      <w:pPr>
        <w:pStyle w:val="Heading2"/>
        <w:numPr>
          <w:ilvl w:val="1"/>
          <w:numId w:val="1"/>
        </w:numPr>
        <w:rPr/>
      </w:pPr>
      <w:bookmarkStart w:id="9" w:name="__RefHeading___Toc4756519_3381743652"/>
      <w:bookmarkStart w:id="10" w:name="_Toc3"/>
      <w:bookmarkEnd w:id="8"/>
      <w:bookmarkEnd w:id="9"/>
      <w:r>
        <w:rPr>
          <w:rtl w:val="true"/>
        </w:rPr>
        <w:t>ادامۀ دعای</w:t>
      </w:r>
      <w:r>
        <w:rPr/>
        <w:t>1</w:t>
      </w:r>
      <w:r>
        <w:rPr>
          <w:rtl w:val="true"/>
        </w:rPr>
        <w:t xml:space="preserve">: </w:t>
      </w:r>
      <w:r>
        <w:rPr>
          <w:rtl w:val="true"/>
        </w:rPr>
        <w:t>در توحید و ستایش حق تعالی</w:t>
      </w:r>
      <w:bookmarkEnd w:id="10"/>
    </w:p>
    <w:p>
      <w:pPr>
        <w:pStyle w:val="Heading3"/>
        <w:numPr>
          <w:ilvl w:val="2"/>
          <w:numId w:val="1"/>
        </w:numPr>
        <w:rPr/>
      </w:pPr>
      <w:bookmarkStart w:id="11" w:name="__RefHeading___Toc4756521_3381743652"/>
      <w:bookmarkStart w:id="12" w:name="_Toc4"/>
      <w:bookmarkEnd w:id="11"/>
      <w:r>
        <w:rPr>
          <w:rtl w:val="true"/>
        </w:rPr>
        <w:t>اشاره</w:t>
      </w:r>
      <w:bookmarkEnd w:id="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یُضِیءُ لَنَا بِهِ ظُلُمَاتِ الْبَرْزَخِ و یُسَهِّلُ عَلَیْنَا بِهِ سَبِیلَ الْمَبْعَثِ و یُشَرِّفُ بِهِ مَنَازِلَنَا عِنْدَ مَوَاقِفِ الْأَشْهَادِ یَوْمَ تُجْزَی کُلُّ نَفْسٍ بِمَا کَسَبَتْ و هُمْ لاَ یُظْلَمُونَ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اشاره است به سورۀ جاثیه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یَوْمَ لاَ یُغْنِی مَوْلیً عَن مَوْلیً شَیْئاً وَلاَ هُمْ یُنصَرُونَ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یَرْتَفِعُ مِنَّا إِلَی أَعْلَی عِلِّیِّینَ فِی کِتَابٍ مَرْقُومٍ یَشْهَدُهُ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تَقَرُّ بِهِ عُیُونُنَا إِذَا بَرِقَتِ الْأَبْصَارُ و تَبْیَضُّ بِهِ وُجُوهُنَا إِذَا اسْوَدَّتِ الْأَبْشَارُ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نُعْتَقُ بِهِ مِنْ أَلِیمِ نَارِ اللَّهِ إِلَی کَرِیمِ جِوَارِ اللَّهِ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سپاسی که به سبب آن، تاریکی‌های برزخ را بر ما روشن کند و به وسیلۀ آن، راه رستاخیز را بر ما آسان فرماید و به کمک آن، رتبه‌های ما را نزد گواهان روز قیامت 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وجودی، به خاطر آنچه مرتکب شده، پاداش داده شود و مورد ستم قرار نگیرد؛ روزی که هیچ دوستی، چیزی از عذاب را از دوستش دفع نکند و این گنهکاران حرفه‌ای از جانب کسی یاری نشوند؛ سپاسی که از جانب ما، در پرونده‌ای که کردار نیکان در آن رقم خورده و مقرّبان درگاهش گواهان آنند، به سوی اعلا علیّین بالا رود، سپاسی که چون دیده‌ها در قیامت خیره شود، سبب روشنی دیدۀ ما شود و هنگامی که چهره‌ها سیاه گردد، به</w:t>
      </w:r>
      <w:bookmarkStart w:id="13" w:name="pg14162_132511"/>
    </w:p>
    <w:p>
      <w:pPr>
        <w:pStyle w:val="BookText"/>
        <w:rPr/>
      </w:pPr>
      <w:bookmarkEnd w:id="13"/>
      <w:r>
        <w:rPr>
          <w:rFonts w:ascii="IRNazanin" w:hAnsi="IRNazanin" w:eastAsia="IRNazanin"/>
          <w:color w:val="111111"/>
          <w:sz w:val="28"/>
          <w:sz w:val="28"/>
          <w:szCs w:val="28"/>
          <w:rtl w:val="true"/>
          <w:lang w:bidi="fa-IR"/>
        </w:rPr>
        <w:t>نورانیّت آن صورت‌های ما به سپیدی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سپاسی که ما را از آتش دردناک خدا آزاد و در جوار کریمانه‌اش جای دهد</w:t>
      </w:r>
      <w:r>
        <w:rPr>
          <w:rFonts w:eastAsia="IRNazanin" w:cs="IRNazanin"/>
          <w:color w:val="111111"/>
          <w:sz w:val="28"/>
          <w:szCs w:val="28"/>
          <w:rtl w:val="true"/>
          <w:lang w:bidi="fa-IR"/>
        </w:rPr>
        <w:t>.</w:t>
      </w:r>
    </w:p>
    <w:p>
      <w:pPr>
        <w:pStyle w:val="Heading3"/>
        <w:numPr>
          <w:ilvl w:val="2"/>
          <w:numId w:val="1"/>
        </w:numPr>
        <w:rPr/>
      </w:pPr>
      <w:bookmarkStart w:id="14" w:name="__RefHeading___Toc4756523_3381743652"/>
      <w:bookmarkStart w:id="15" w:name="_Toc5"/>
      <w:bookmarkEnd w:id="14"/>
      <w:r>
        <w:rPr>
          <w:rtl w:val="true"/>
        </w:rPr>
        <w:t>ظلمات برزخ و تفسیر آن</w:t>
      </w:r>
      <w:bookmarkEnd w:id="15"/>
    </w:p>
    <w:p>
      <w:pPr>
        <w:pStyle w:val="Heading4"/>
        <w:numPr>
          <w:ilvl w:val="3"/>
          <w:numId w:val="1"/>
        </w:numPr>
        <w:rPr/>
      </w:pPr>
      <w:bookmarkStart w:id="16" w:name="__RefHeading___Toc4756525_3381743652"/>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ظلمات چیست و برزخ کجاست؟</w:t>
      </w:r>
    </w:p>
    <w:p>
      <w:pPr>
        <w:pStyle w:val="BookText"/>
        <w:rPr/>
      </w:pPr>
      <w:r>
        <w:rPr>
          <w:rFonts w:ascii="IRNazanin" w:hAnsi="IRNazanin" w:eastAsia="IRNazanin"/>
          <w:color w:val="111111"/>
          <w:sz w:val="28"/>
          <w:sz w:val="28"/>
          <w:szCs w:val="28"/>
          <w:rtl w:val="true"/>
          <w:lang w:bidi="fa-IR"/>
        </w:rPr>
        <w:t>ظلمات جمع ظلمت است که بی‌نوری چیزی است که باید نورانی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در لغت فصل بین دو شی است ولی به تعبیر آیات و روایات، فاصله از وقت مرگ تا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علاقه انسان از طبیعت قطع شود پس در اوّل منزل عجایب عالم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دو فرشتۀ سؤال کننده تمام خیر و شرّ انسان را در دنیا به صورت مناسب و غیر محدود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الْبَرزَخُ الْقَبْرُ وَهُوَ الثَّوابُ والعِقابُ بَیْنَ الدُّنْیا والآخِرَةِ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553/3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برزخ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جای انسان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ثواب و عذاب بین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آدمی پس از مرگ رها گشته و پس از پراکندگی اجزای آن به طبیعت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انسانی که همان روح آدمی است پس از فرا رسیدن مرگ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پس از جدایی بدن به مرحلۀ تازه‌ای از زندگی منتقل می‌گردد که زندگی برزخی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عالم برزخ به سر می‌برد تا این که رستاخیز برپا گردد و به سرای آخرت انتقال یابد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هر انسانی دارندۀ بسیاری از رویدادهای دوران عمر است و حوادث زندگی</w:t>
      </w:r>
      <w:bookmarkStart w:id="18" w:name="pg14162_132512"/>
    </w:p>
    <w:p>
      <w:pPr>
        <w:pStyle w:val="BookText"/>
        <w:rPr/>
      </w:pPr>
      <w:bookmarkEnd w:id="18"/>
      <w:r>
        <w:rPr>
          <w:rFonts w:ascii="IRNazanin" w:hAnsi="IRNazanin" w:eastAsia="IRNazanin"/>
          <w:color w:val="111111"/>
          <w:sz w:val="28"/>
          <w:sz w:val="28"/>
          <w:szCs w:val="28"/>
          <w:rtl w:val="true"/>
          <w:lang w:bidi="fa-IR"/>
        </w:rPr>
        <w:t>را به یاد دارد و ارواح دانشمندان علاوه بر خاطره‌های عادی، دارای علوم و فنونی هستند که در دوران زندگی فرا گرفته‌اند و با رویداد مرگ و جدا شدن روح آگاهی پیدا می‌کند و نیک و بدهای دنیای خود را،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بسیاری گویاست که نیّت‌ها و باورهای درست و رفتارهای شایستۀ انسان، تجسّم می‌یابند و قلمرو زندگی صاحبان خود را در عالم برزخ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نیّت‌های ناپاک و باورهای نادرست و رفتارهای ناشایسته با چهره‌های تاریک تجسّم می‌یابد و عرصۀ زندگی صاحبان خود را در عالم برزخ تیره و تار می‌سازد</w:t>
      </w:r>
      <w:r>
        <w:rPr>
          <w:rFonts w:eastAsia="IRNazanin" w:cs="IRNazanin"/>
          <w:color w:val="111111"/>
          <w:sz w:val="28"/>
          <w:szCs w:val="28"/>
          <w:rtl w:val="true"/>
          <w:lang w:bidi="fa-IR"/>
        </w:rPr>
        <w:t>.</w:t>
      </w:r>
    </w:p>
    <w:p>
      <w:pPr>
        <w:pStyle w:val="Heading4"/>
        <w:numPr>
          <w:ilvl w:val="3"/>
          <w:numId w:val="1"/>
        </w:numPr>
        <w:rPr/>
      </w:pPr>
      <w:bookmarkStart w:id="19" w:name="__RefHeading___Toc4756527_3381743652"/>
      <w:bookmarkStart w:id="20" w:name="_Toc7"/>
      <w:bookmarkEnd w:id="19"/>
      <w:r>
        <w:rPr>
          <w:rtl w:val="true"/>
        </w:rPr>
        <w:t>معنای ظلمت برزخ در کلام بزرگان</w:t>
      </w:r>
      <w:bookmarkEnd w:id="20"/>
    </w:p>
    <w:p>
      <w:pPr>
        <w:pStyle w:val="Heading5"/>
        <w:numPr>
          <w:ilvl w:val="4"/>
          <w:numId w:val="1"/>
        </w:numPr>
        <w:rPr/>
      </w:pPr>
      <w:bookmarkStart w:id="21" w:name="__RefHeading___Toc4756529_3381743652"/>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اما برخی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ظلمتِ برزخ؛ ظلمتِ عمل و ظلمتِ بدن است که نور از نفس مجرّد قطع شود و آمادۀ رجوع به مادۀ اصلی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ظلمات به اعتبار شدّت ظلمت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ظلمات عبارت از شداید روح در عالم برزخ با کنایه از آتش ظلمات است مانند آتش قیامت یا مکانی که در عالم مثال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الانوار العرشیة فی شرح الصحیفة السجادیة</w:t>
      </w:r>
      <w:r>
        <w:rPr>
          <w:rFonts w:eastAsia="IRNazanin" w:cs="IRNazanin"/>
          <w:color w:val="111111"/>
          <w:sz w:val="28"/>
          <w:szCs w:val="28"/>
          <w:rtl w:val="true"/>
          <w:lang w:bidi="fa-IR"/>
        </w:rPr>
        <w:t xml:space="preserve">: </w:t>
      </w:r>
      <w:r>
        <w:rPr>
          <w:rFonts w:eastAsia="IRNazanin" w:cs="IRNazanin"/>
          <w:color w:val="111111"/>
          <w:sz w:val="28"/>
          <w:szCs w:val="28"/>
          <w:lang w:bidi="fa-IR"/>
        </w:rPr>
        <w:t>492/1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بهایی نقل شده است که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است که اشباحی که به نفوس تعلّق دارد در عالم برزخ هستند و جسم نیستند، ولی می‌خورند و می‌آشامند و در جلسات حلقه حلقه می‌نشینند و سخن می‌گویند و بهره می‌برند و گاهی در فضای بین زمین و آسمانند و یکدیگر را</w:t>
      </w:r>
      <w:bookmarkStart w:id="23" w:name="pg14162_132513"/>
    </w:p>
    <w:p>
      <w:pPr>
        <w:pStyle w:val="BookText"/>
        <w:rPr/>
      </w:pPr>
      <w:bookmarkEnd w:id="23"/>
      <w:r>
        <w:rPr>
          <w:rFonts w:ascii="IRNazanin" w:hAnsi="IRNazanin" w:eastAsia="IRNazanin"/>
          <w:color w:val="111111"/>
          <w:sz w:val="28"/>
          <w:sz w:val="28"/>
          <w:szCs w:val="28"/>
          <w:rtl w:val="true"/>
          <w:lang w:bidi="fa-IR"/>
        </w:rPr>
        <w:t>می‌شناسند و ملاقات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اشباح واسطه‌ای بین دو عالم هستند نه جسم مادّیند و نه موجود مجرّد و لطیفند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عالم عالمی است بسیار گسترده و ساکنان آن عالم با یکدیگر در لطافت و تیرگی و زیبایی و زشتی صورت، تفاوت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مثالی آنان حواس ظاهریّه و باطنیّه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لذایذ جسمی و روحی متنعّم و از دردهای بدنی ناراحت می‌شوند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الانوار العرشیة فی شرح الصحیفة السجادیة</w:t>
      </w:r>
      <w:r>
        <w:rPr>
          <w:rFonts w:eastAsia="IRNazanin" w:cs="IRNazanin"/>
          <w:color w:val="111111"/>
          <w:sz w:val="28"/>
          <w:szCs w:val="28"/>
          <w:rtl w:val="true"/>
          <w:lang w:bidi="fa-IR"/>
        </w:rPr>
        <w:t xml:space="preserve">: </w:t>
      </w:r>
      <w:r>
        <w:rPr>
          <w:rFonts w:eastAsia="IRNazanin" w:cs="IRNazanin"/>
          <w:color w:val="111111"/>
          <w:sz w:val="28"/>
          <w:szCs w:val="28"/>
          <w:lang w:bidi="fa-IR"/>
        </w:rPr>
        <w:t>474/1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فاصله میان مرگ و رستاخیز عمومی، یک زندگانی محدود و موقّتی دارد که برزخ واسطۀ میان حیات دنیا و حیات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مرگ از جهت اعتقاداتی که داشته و اعمال نیک و بدی که در این دنیا انجام داده مورد بازپرسی خصوصی قرار می‌گیرد و پس از محاسبۀ اجمالی، طبق نتیجه‌ای که گرفته شد به یک زندگی شیرین و گوارا یا تلخ و ناگوار محکوم گردیده با همان زندگی در انتظار روز رستاخیز عمومی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انسان در زندگی برزخی بسیار شبیه به حال کسی است که برای رسیدگی اعمالی که از وی سر زده به یک سازمان قضایی احضار می‌شود و مورد بازجویی قرار گرفته، به تنظیم و تکمیل پرونده‌اش بپردازند، آنگاه در انتظار محاکمه در بازداشت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زمان مطرح نیست و کوتاهی یا طولانی بودن برخورداری از نعمت‌ها یا سختی‌ها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فراز و فرود در شدّت یا ضعف نعمت‌ها و یا سختی‌ها در آن عالم می‌باشد</w:t>
      </w:r>
      <w:r>
        <w:rPr>
          <w:rFonts w:eastAsia="IRNazanin" w:cs="IRNazanin"/>
          <w:color w:val="111111"/>
          <w:sz w:val="28"/>
          <w:szCs w:val="28"/>
          <w:rtl w:val="true"/>
          <w:lang w:bidi="fa-IR"/>
        </w:rPr>
        <w:t>.</w:t>
      </w:r>
    </w:p>
    <w:p>
      <w:pPr>
        <w:pStyle w:val="Heading5"/>
        <w:numPr>
          <w:ilvl w:val="4"/>
          <w:numId w:val="1"/>
        </w:numPr>
        <w:rPr/>
      </w:pPr>
      <w:bookmarkStart w:id="24" w:name="__RefHeading___Toc4756531_3381743652"/>
      <w:bookmarkStart w:id="25" w:name="_Toc9"/>
      <w:bookmarkEnd w:id="24"/>
      <w:r>
        <w:rPr>
          <w:rtl w:val="true"/>
        </w:rPr>
        <w:t>روح در برزخ، در کلام علامه طباطبایی</w:t>
      </w:r>
      <w:bookmarkEnd w:id="25"/>
    </w:p>
    <w:p>
      <w:pPr>
        <w:pStyle w:val="BookText"/>
        <w:rPr/>
      </w:pPr>
      <w:r>
        <w:rPr>
          <w:rFonts w:ascii="IRNazanin" w:hAnsi="IRNazanin" w:eastAsia="IRNazanin"/>
          <w:color w:val="111111"/>
          <w:sz w:val="28"/>
          <w:sz w:val="28"/>
          <w:szCs w:val="28"/>
          <w:rtl w:val="true"/>
          <w:lang w:bidi="fa-IR"/>
        </w:rPr>
        <w:t>علّامه طباطبایی می‌نگارد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 در برزخ، به صورتی که در دنیا زندگی می‌کرد به سر می‌برد، اگر از</w:t>
      </w:r>
    </w:p>
    <w:p>
      <w:pPr>
        <w:pStyle w:val="BookText"/>
        <w:rPr/>
      </w:pPr>
      <w:r>
        <w:rPr>
          <w:rFonts w:ascii="IRNazanin" w:hAnsi="IRNazanin" w:eastAsia="IRNazanin"/>
          <w:color w:val="111111"/>
          <w:sz w:val="28"/>
          <w:sz w:val="28"/>
          <w:szCs w:val="28"/>
          <w:rtl w:val="true"/>
          <w:lang w:bidi="fa-IR"/>
        </w:rPr>
        <w:t>نیکان است از سعادت و نعمت و جوار پاکان و مقرّبان درگاه خدا برخوردار می‌شود و اگر از بدان است در نقمت و عذاب و مصاحبت شیاطین و پیشوایان ضلال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وصف حال گروهی از اهل سعادت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وَیَسْتَبْشِرُونَ بِالَّذِینَ لَمْ یَلْحَقُوا بِهِم مِن خَلْفِهِمْ أَلاَّ خَوْفٌ عَلَیْهِمْ وَلاَ هُمْ یَحْزَنُونَ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گمان مبر آنان که در راه خدا کشته شدند مرده‌اند، بلکه زنده‌اند و نزد پروردگارشان روزی داده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خدا به آنچه از بخشش و احسان خود به آنان عطا کرده شادمانند و برای کسانی که از پی ایشانند و هنوز به آنان نپیوسته‌اند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شرف شهادت نایل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می‌کنند که نه بیمی بر آنان است ونه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حال گروهی دیگر که در زندگی دنیا از مال و ثروت خود استفاده مشروع نمی‌کنند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وَمِن وَرَائِهِم بَرْزَخٌ إِلَی یَوْمِ یُبْعَثُونَ </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حق از دشمنی خود باز نمی‌ایستند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یکی از آنان را مرگ در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جبران گناهان و تقصیرهایی که از من سر زده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مال و ثروت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واگذاشته‌ام کار شایسته‌ای انجام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سخنی بی‌فایده است که او گوینده آن است و پیش رویشان برزخی است تا روزی که برانگیخته می‌شوند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349/1</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شیعه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و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برزخی و عذاب و نعمت‌های آن جا را می‌توان به گونه‌ای به لذّت و یا نعمت‌های موقع خواب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عالم رؤیا واقعاً یک رشته کارهایی را انجام می‌دهد، راه می‌رود، سخن می‌گوید، می‌اندیشد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کارها را با زندگی عنصری و مادّی بسنجیم فاقد حقیقت خواهد بود ولی اگر از نسبت‌گیری و مقایسه صرف‌نظر کنیم،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ظرف رؤیا برای خود حقیقتی دارند؛ زیرا خوشی‌ها، آرامش‌ها و آلام و دردهای رؤیایی، برای خود خالی از یک نوع واقعیّت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حالات انسان در خواب روی بدن عنصری نیز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چنین زندگی رؤیایی واقعیّت بیشتر و حقیقتی روشن‌تر پیدا کند، باید نام آن را زندگی برزخی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مادّه و عنصر یا مولکول و اتم وجود ندارد ولی صورت تمام موجودات جهان بی‌آن که مادّه و وزنی در کار باشد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خاطر دانشمندان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برزخ، آثار مادّه از گرمی و سردی، از شیرینی و تلخی، شادمانی و غمگینی هست، هر چند خود مادّه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خوردن و آشامیدن، سماع و استماع و دیدن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مادّه‌ای که این امور در زندگی ما بر آن توقّف دارد، خبری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در جنگ بدر دستور داد که کشته‌های قریش را به چاهی</w:t>
      </w:r>
      <w:bookmarkStart w:id="26" w:name="pg14162_132516"/>
    </w:p>
    <w:p>
      <w:pPr>
        <w:pStyle w:val="BookText"/>
        <w:rPr/>
      </w:pPr>
      <w:bookmarkEnd w:id="26"/>
      <w:r>
        <w:rPr>
          <w:rFonts w:ascii="IRNazanin" w:hAnsi="IRNazanin" w:eastAsia="IRNazanin"/>
          <w:color w:val="111111"/>
          <w:sz w:val="28"/>
          <w:sz w:val="28"/>
          <w:szCs w:val="28"/>
          <w:rtl w:val="true"/>
          <w:lang w:bidi="fa-IR"/>
        </w:rPr>
        <w:t>بریزند سپس بر سر چاه ایستاد و به آنان خطاب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آنچه را که خدای شما وعده کرده حقیقت داشت؟</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مردگانند و چگونه با آنان سخن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 شنواتر نیستید، آنان می‌شنوند، ولی اجازه سخن گفتن ندارند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الهیات و معارف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Heading3"/>
        <w:numPr>
          <w:ilvl w:val="2"/>
          <w:numId w:val="1"/>
        </w:numPr>
        <w:rPr/>
      </w:pPr>
      <w:bookmarkStart w:id="27" w:name="__RefHeading___Toc4756533_3381743652"/>
      <w:bookmarkStart w:id="28" w:name="_Toc10"/>
      <w:bookmarkEnd w:id="27"/>
      <w:r>
        <w:rPr>
          <w:rtl w:val="true"/>
        </w:rPr>
        <w:t>مواقف الأشهاد و تفسیر آن</w:t>
      </w:r>
      <w:bookmarkEnd w:id="28"/>
    </w:p>
    <w:p>
      <w:pPr>
        <w:pStyle w:val="Heading4"/>
        <w:numPr>
          <w:ilvl w:val="3"/>
          <w:numId w:val="1"/>
        </w:numPr>
        <w:rPr/>
      </w:pPr>
      <w:bookmarkStart w:id="29" w:name="__RefHeading___Toc4756535_3381743652"/>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مواقف الاشهاد یا جایگاه گواهان در آخرت برگرفته از آیات سورۀ غافر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لَنَنصُرُ رُسُلَنَا وَالَّذِینَ آمَنُوا فِی الْحَیَاةِ الدُّنْیَا وَیَوْمَ یَقُومُ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وَلَهُمُ اللَّعْنَةُ وَلَهُمْ سُوءُ الدَّارِ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بی‌تردید ما پیامبران خود و مؤمنان را در زندگی دنیا و روزی که گواهان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گواهی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ایستند، یاری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روزی که عذرخواهی ستمکاران سودشان ندهد و برای آنان لعنت خدا و سرای سخت و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در این روز سخت یعنی همان روزی که هر کس به کار خویش مشغول است و کسی را یارای دور ساختن عذاب از خود و دیگران نیست؛ پرده ستاریت حق تعالی آویخته نشود ما بندگان با رسوایی چه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مسلمانی از این است که حافظ دارد آه اگر از پی امروز بود فردایی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bookmarkStart w:id="31" w:name="pg14162_132517"/>
    </w:p>
    <w:p>
      <w:pPr>
        <w:pStyle w:val="BookText"/>
        <w:rPr/>
      </w:pPr>
      <w:bookmarkEnd w:id="31"/>
      <w:r>
        <w:rPr>
          <w:rFonts w:ascii="IRNazanin" w:hAnsi="IRNazanin" w:eastAsia="IRNazanin"/>
          <w:color w:val="111111"/>
          <w:sz w:val="28"/>
          <w:sz w:val="28"/>
          <w:szCs w:val="28"/>
          <w:rtl w:val="true"/>
          <w:lang w:bidi="fa-IR"/>
        </w:rPr>
        <w:t>مواقف جمع موقف و مکان 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اشهاد جمع شاهد یا شهید یعنی گواه و ناظر در گواهی دادن و آگاه بر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اشهاد دانایانی است که نمایان برای شهادت بر مردم قیام کنند مانند ملائکه و انبیاء و مؤمنان و یا حاضران و شهیدان که ایشان اهل موقف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کلام خدای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جَعَلْنَاکُمْ أُمَّةً وَسَطاً لِتَکُونُوا شُهَدَاءَ عَلَی النَّاسِ وَیَکُونَ الرَّسُولُ عَلَیْکُمْ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به راه راست هدایت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امتی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ومعتدل و پیراسته از افراط و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عمل، درستی و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گواه باشید و پیامبر هم گواه بر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کیانند؟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امت وسطیم و ما شاهدان خدا بر مردم و حجّت او بر زمین هستیم</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32" w:name="__RefHeading___Toc4756537_3381743652"/>
      <w:bookmarkStart w:id="33" w:name="_Toc12"/>
      <w:bookmarkEnd w:id="32"/>
      <w:r>
        <w:rPr>
          <w:rtl w:val="true"/>
        </w:rPr>
        <w:t>مواقف الاشهاد در کلام بزرگان</w:t>
      </w:r>
      <w:bookmarkEnd w:id="33"/>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مواقف اشهاد اهل قیامت است چون افعال زشت پوشیده را در دنیا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ملائکۀ ناظر افعال عبادند که در روز قیامت برانگیخته می‌شوند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عذاب ایمن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ائمه‌اند که شاهد بر اعمال بندگان هستند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الانوار العرشیة فی شرح الصحیفة السجادیة</w:t>
      </w:r>
      <w:r>
        <w:rPr>
          <w:rFonts w:eastAsia="IRNazanin" w:cs="IRNazanin"/>
          <w:color w:val="111111"/>
          <w:sz w:val="28"/>
          <w:szCs w:val="28"/>
          <w:rtl w:val="true"/>
          <w:lang w:bidi="fa-IR"/>
        </w:rPr>
        <w:t xml:space="preserve">: </w:t>
      </w:r>
      <w:r>
        <w:rPr>
          <w:rFonts w:eastAsia="IRNazanin" w:cs="IRNazanin"/>
          <w:color w:val="111111"/>
          <w:sz w:val="28"/>
          <w:szCs w:val="28"/>
          <w:lang w:bidi="fa-IR"/>
        </w:rPr>
        <w:t>496/1</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تأیید مطلب گذشته، امام سجاد علیه السلام در فراز دیگر، در دعای بعد از نماز شب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إِذْ سَتَرْتَنِی بِعَفْوِکَ وَ تَغَمَّدْتَنِی بِفَضْلِکَ فِی دَارِ الْفَنَاءِ بِحَضْرَةِ الْأَکْفَاءِ فَأَجِرْنِی مِنْ فَضِیحَاتِ دَارِ الْبَقَاءِ عِنْدَ مَوَاقِفِ الْأَشْهَادِ مِنَ الْمَلاَئِکَةِ الْمُقَرَّبِینَ وَ الرُّسُلِ الْمُکَرَّمِینَ وَ الشُّهَدَاءِ وَ الصَّالِحِینَ</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به پرده گذشت و عفوت پوشاندی و در این جهان فانی، احسانت را در برابر مردم شامل حال من فرمودی، پس مرا از رسوایی‌های جهان ابدی، در برابر اهل محشر که عبارتند از فرشتگان مقرّب و پیامبران بزرگوار و شهدا و شایستگان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هر انسانی بازتاب زندگی دنیای اوست و آنچه را که در جایگاه آخرت مشاهده می‌کند و هر پاداش یا کیفری را که می‌بیند انعکاس عقاید و باورها و اندیشه‌ها و اخلاق و گفتار او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صراط آخرت نیز برای هر انسان وابسته به این است که در این جهان، راه زندگی را چگونه پیموده و کدام راه و رسم را برگزیده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مستقیم به این معنا است که به معرفت و شناخت خداوند و آیین و رسم سپاس‌گزاری از نعمت‌های انبوه پروردگار خویش نایل گردیده و به وظیفه بندگی‌اش</w:t>
      </w:r>
      <w:bookmarkStart w:id="34" w:name="pg14162_132519"/>
    </w:p>
    <w:p>
      <w:pPr>
        <w:pStyle w:val="BookText"/>
        <w:rPr/>
      </w:pPr>
      <w:bookmarkEnd w:id="34"/>
      <w:r>
        <w:rPr>
          <w:rFonts w:ascii="IRNazanin" w:hAnsi="IRNazanin" w:eastAsia="IRNazanin"/>
          <w:color w:val="111111"/>
          <w:sz w:val="28"/>
          <w:sz w:val="28"/>
          <w:szCs w:val="28"/>
          <w:rtl w:val="true"/>
          <w:lang w:bidi="fa-IR"/>
        </w:rPr>
        <w:t>پایبند بوده و منزلت انسانی خود را حرمت نهاده است؛ در جهان دیگر راه رستاخیز را به آسانی می‌پیماید و به رستگاری جاودانه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مناجات شعبانیه به محضر خداوند متعال عرضه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قَدْ سَتَرْتَ عَلیَّ ذُنُوباً فِی الدُّنیا وَأَنَا احْوَجُ إلی سَتْرِها عَلَیَّ مِنْکَ فی الأُخْری، الهی قَدْ أَحْسَنْتَ الیَّ اذْ لَمْ تُظْهِرْها لِأَحَدٍ مِنْ عِبادِک الصّالِحینَ، فَلا تَفْضَحْنی یَوْمَ القِیامَةِ علی رُؤوسِ الأشْهادِ</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296/3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در دنیا پرده‌پوشی کردی که به پرده‌پوشی آن در آخرت محتاج‌ترم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نیکی کردی؛ زیرا گناهانم را بر هیچ یک از بندگان شایسته‌ات آشکار نکردی پس در روز رستاخیز در حضور گواهان بر اعمال و فرشتگان و پیامبران و امامان و صالحان رسوایم مساز</w:t>
      </w:r>
      <w:r>
        <w:rPr>
          <w:rFonts w:eastAsia="IRNazanin" w:cs="IRNazanin"/>
          <w:color w:val="111111"/>
          <w:sz w:val="28"/>
          <w:szCs w:val="28"/>
          <w:rtl w:val="true"/>
          <w:lang w:bidi="fa-IR"/>
        </w:rPr>
        <w:t>.</w:t>
      </w:r>
    </w:p>
    <w:p>
      <w:pPr>
        <w:pStyle w:val="Heading3"/>
        <w:numPr>
          <w:ilvl w:val="2"/>
          <w:numId w:val="1"/>
        </w:numPr>
        <w:rPr/>
      </w:pPr>
      <w:bookmarkStart w:id="35" w:name="__RefHeading___Toc4756539_3381743652"/>
      <w:bookmarkStart w:id="36" w:name="_Toc13"/>
      <w:bookmarkEnd w:id="35"/>
      <w:r>
        <w:rPr>
          <w:rtl w:val="true"/>
        </w:rPr>
        <w:t>حقیقت نفس و تفسیر آن</w:t>
      </w:r>
      <w:bookmarkEnd w:id="36"/>
    </w:p>
    <w:p>
      <w:pPr>
        <w:pStyle w:val="Heading4"/>
        <w:numPr>
          <w:ilvl w:val="3"/>
          <w:numId w:val="1"/>
        </w:numPr>
        <w:rPr/>
      </w:pPr>
      <w:bookmarkStart w:id="37" w:name="__RefHeading___Toc4756541_3381743652"/>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این فراز از دعا یَوْمَ تُجْزَی کُلُّ نَفْسٍ بِمَا کَسَبَتْ و هُمْ لاَ یُظْلَمُونَ برگرفته از آیه‌ای در سورۀ جاثیه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وَلِتُجْزَی کُلُّ نَفْسٍ بِمَا کَسَبَتْ وَهُمْ لاَ یُظْلَمُونَ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تا هر کس در برابر اعمالی که انجام داده است، پاداش یابد و آنان مورد ستم قرار نمی‌گیرند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عالم نشان می‌دهد که آفرینندۀ جهان آن را بر محور حق قرار داده و در همه جا حق و عدالت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هماهنگ با این قانون حق و عدالت حرکت می‌کنند باید از برکات عالم هستی و الطاف الهی بهره‌مند شوند و آنها که بر</w:t>
      </w:r>
    </w:p>
    <w:p>
      <w:pPr>
        <w:pStyle w:val="BookText"/>
        <w:rPr/>
      </w:pPr>
      <w:r>
        <w:rPr>
          <w:rFonts w:ascii="IRNazanin" w:hAnsi="IRNazanin" w:eastAsia="IRNazanin"/>
          <w:color w:val="111111"/>
          <w:sz w:val="28"/>
          <w:sz w:val="28"/>
          <w:szCs w:val="28"/>
          <w:rtl w:val="true"/>
          <w:lang w:bidi="fa-IR"/>
        </w:rPr>
        <w:t>ضد آن گام برمی‌دارند باید طعمۀ آتش سوزان و قهر و غضب خداوند شوند و عدالت این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عالم با حق بوده و خداوند برای خلقت آنها هدفی ثابت قرار داده و آفرینش هدفمند این بوده که هر نفسی در مقابل آنچه مرتکب شد جزا داده شود، اگر طاعت کرده ثواب بیند و اگر معصیت کرده عقاب شود و این جزا مطابق عدل خواهد بود، جزای آنها همان عمل آنهاست، در نتیجه باید از سوء سابقه ترسید نه سوء عاقبت، آنچه بر ستمگران از عذاب آتش و سختی‌ها می‌رسد نتیجه اعمال آنها در دنیاست یعنی ظلمشان سابقه در دنیا دارد و آیات دلالت دارد که منشأ عذاب آخرت، جهل و دوری از یادگیری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و عقاب در آخرت به نفس و اعمال و اخلاق خوب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لذّت و درد و نعمت و بهشت و آتش در آخرت، نفس صورت‌های اعمال و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عذاب‌های الهی برای مجرمان از باب انتقام نیست و درد و شدّت از امور خارج از ذات و صفات مترتّب بر آنها نیست، بلکه کارهای قبیح واقع در دنیا به خاطر ضمیر و نیّات نادرست آنهاست که فطرت اصلی آنها را، منحرف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حجاب برداشته شود، در قبر صور اشکال را با معانی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چیزی که مطابق با عمل می‌بیند عقرب‌ها و مارهایی است که در پیرامون او هستند که صفات و تخیّلات اویند، اکنون صورت آنها کشف شده است و او در فکر راه فرار از این صحنه‌هاست چگونه می‌تواند از نفسانیّات خود و لازمۀ آنها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ذرّه‌ای ایمان در او باشد از آتش نجات یابد و اعمال حسنۀ او به صورت لذّت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غلمان و جنّت و رضوان است و حقیقت این صور، مخفی در باطن است که در قیامت با رفع حجاب آشکار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باقیمانده ایمان و عمل صالح و گناه، انسان را در حدّ و مرز جاذبۀ کلی حق و</w:t>
      </w:r>
      <w:bookmarkStart w:id="39" w:name="pg14162_132521"/>
    </w:p>
    <w:p>
      <w:pPr>
        <w:pStyle w:val="BookText"/>
        <w:rPr/>
      </w:pPr>
      <w:bookmarkEnd w:id="39"/>
      <w:r>
        <w:rPr>
          <w:rFonts w:ascii="IRNazanin" w:hAnsi="IRNazanin" w:eastAsia="IRNazanin"/>
          <w:color w:val="111111"/>
          <w:sz w:val="28"/>
          <w:sz w:val="28"/>
          <w:szCs w:val="28"/>
          <w:rtl w:val="true"/>
          <w:lang w:bidi="fa-IR"/>
        </w:rPr>
        <w:t>شعاع آن نگاه داشته گرچه سنگینی و آلودگی به گناه او را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معنوی برتر به شفاعت آن برمی‌خیزند و بیش از استحقاق او را به سوی خویش می‌کشانند و از آلودگی گناه و تاریکی آن پاک و روشنش می‌سازند و اگر با اصرار بر گناه و تکرار آن خطرات، آدمی از حرکت به سوی خیر و حق باز ایستد و از جاذبۀ آن دور نگه داشته شود از رحمت برخوردار نمی‌گردد</w:t>
      </w:r>
      <w:r>
        <w:rPr>
          <w:rFonts w:eastAsia="IRNazanin" w:cs="IRNazanin"/>
          <w:color w:val="111111"/>
          <w:sz w:val="28"/>
          <w:szCs w:val="28"/>
          <w:rtl w:val="true"/>
          <w:lang w:bidi="fa-IR"/>
        </w:rPr>
        <w:t>.</w:t>
      </w:r>
    </w:p>
    <w:p>
      <w:pPr>
        <w:pStyle w:val="Heading4"/>
        <w:numPr>
          <w:ilvl w:val="3"/>
          <w:numId w:val="1"/>
        </w:numPr>
        <w:rPr/>
      </w:pPr>
      <w:bookmarkStart w:id="40" w:name="__RefHeading___Toc4756543_3381743652"/>
      <w:bookmarkStart w:id="41" w:name="_Toc15"/>
      <w:bookmarkEnd w:id="40"/>
      <w:r>
        <w:rPr>
          <w:rtl w:val="true"/>
        </w:rPr>
        <w:t>معانی نفس و تفسیر آن</w:t>
      </w:r>
      <w:bookmarkEnd w:id="41"/>
    </w:p>
    <w:p>
      <w:pPr>
        <w:pStyle w:val="BookText"/>
        <w:rPr/>
      </w:pPr>
      <w:r>
        <w:rPr>
          <w:rFonts w:ascii="IRNazanin" w:hAnsi="IRNazanin" w:eastAsia="IRNazanin"/>
          <w:color w:val="111111"/>
          <w:sz w:val="28"/>
          <w:sz w:val="28"/>
          <w:szCs w:val="28"/>
          <w:rtl w:val="true"/>
          <w:lang w:bidi="fa-IR"/>
        </w:rPr>
        <w:t>مراد از نفس، حقیقت انسان است که در دنیا، بدن مادّی به عنوان ابزار فعل آن است و در هنگام مرگ تعلّقش از آن قطع شده و به عالم دیگر سفر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وصف این حال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آرام گرفته و اطمینان یافته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پروردگارت در حالی که از او خشنودی و او هم از تو خشنود است، باز 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میان بندگانم درآی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اصطلاح از نفس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در قرآن، روح به این معنا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موجودی آسمانی است که به دلیل شرافتش به خداوند نسبت داده شده است، این موجود آسمانی مانند فرشتگان دارای وجودی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رشد و کمال جسم که تسویه نام گرفته، خلقتی دیگر در او ایجاد می‌شود و آفرینش دوّم، چیزی جز ایجاد حیات انسانی نیست که توسّط روح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 xml:space="preserve">تعلّق روح به بدن، حقیقت انسان شکل می‌گیرد که این حقیقت، در زبان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روحی است که هستی و حیات جسد به آن وابسته است، مراد از نفس همان روح است که حیات و هستی جسد و بدن وابسته به آن می‌باشد و هر انسانی به آن، نفس اطلاق می‌گردد و حتی حضرت آدم علیه السلام ، زن باشد یا مرد در این مورد مساوی است و هر شیئی به ملاحظه ذاتش، نفس شیء گفته می‌شود و نیز گفته می‌شود کسی که دارای نفس است یعنی صفات پسندیده داشته، دارای ذکاوت و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می‌تواند معانی گوناگونی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به معنای 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به معنای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انسانی که مالک بر نفس خویش باشد، کلمۀ نفس بر او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عارفان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ادلۀ قطعی وجود دارد که مراد از نفوس همان ارواحی باشد که هستی انسان‌ها به آنها قائم است و این ارواح اوّلین مخلوق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پیامبر گرامی اسلام صلی الله علیه و آله نیز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ابْدَعَ اللّهُ سُبْحانَهُ وَتَعالی هِیَ النُّفُوسُ المُقَدَّسَةُ المُطَهَّرَةُ فَاَنطَقَها بِتَوْحیِدِه ثُمَّ خَلَقَ بَعْدَ ذلِکَ سائِرَ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واِنَّها خُلِقَتْ لِلبَقاء وَلَمْ تُخْلَقُ لِلفَناءِ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ما خُلِقْتُمْ لِلفَناءِ بَلْ خُلِقْتُم لِلْبَقاء وَإنَّما تُنْقَلُونَ مِنْ دارٍ الی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وَاِنَّها فِی الأَرْضِ غَرِیبَةٌ وَفِی الأبْدانِ مَسْجُونَةٌ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الاعتقادات،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243/2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موجودی را که خداوند ایجاد کرده است، همان نفوس قدسی پاک ارواح</w:t>
      </w:r>
    </w:p>
    <w:p>
      <w:pPr>
        <w:pStyle w:val="BookText"/>
        <w:rPr/>
      </w:pPr>
      <w:r>
        <w:rPr>
          <w:rFonts w:ascii="IRNazanin" w:hAnsi="IRNazanin" w:eastAsia="IRNazanin"/>
          <w:color w:val="111111"/>
          <w:sz w:val="28"/>
          <w:sz w:val="28"/>
          <w:szCs w:val="28"/>
          <w:rtl w:val="true"/>
          <w:lang w:bidi="fa-IR"/>
        </w:rPr>
        <w:t>می‌باشد پس خداوند بعد از آفرینش، آنان را به سخن درآورد و آنان اقرار به توحید خداوند کرده، سپس سایر مخلوقات را آفرید و به یقین، این ارواح برای بقا آفریده شده‌اند نه برای فنا، چنانکه پیامبر گرامی اسلام صلی الله علیه و آله خطاب به انسان‌ها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انسان‌ها برای فنا آفریده نشده‌اید، بلکه برای بقا به وجود آمده‌اید و تنها کاری که انجام می‌دهید، این است که از منزل دنیایی به منزل ابدی آخرت حرکت می‌کنید و این که ارواح شما در روی زمین غریب بوده و در قالب بدن‌ها، زندانی محسوب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جسم صنوبری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حیوانی که عبارت از حقیقت روح بوده که جز خداوند از مخلوقات بر حقیقت او آگاهی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جسم لطیف که داخل در ظرف بدن بوده مثل آب که داخل درخت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 بخاری و لطیف که منشأ پیدایش حیات و هستی و گرما و حرکت ارادی در یک موجود است و آن جوهری است که در بدن اشراق دارد و به هنگام موت از بدن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دانشمندان تصریح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 وابستگی نفس یعنی روح در انسان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و رابطۀ آن در جمیع حالات بدن انسان در ظاهر و باطن برقرار است؛ و آن حالت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 روشنایی آن از ظاهر بدن قطع می‌شود نه باطن آن؛ و آن حالت خواب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رابطه و روشنایی آن از بدن انسان قطع می‌گردد؛ و آن حالت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جوهر روحانی است ک نه جسم است و نه حالت و خاصیت جسمانیت را دارد، نه داخل در بدن است و نه خارج از آن، تنها یک نوع رابطه‌ای با اجساد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عاشق با معشوق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یعنی خون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در آیات قرآنی نیز به معنای نفس امّاره هم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النَّفْسَ عَنِ الْهَوَی</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نفسی که امر کننده به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 دادن در برابر کسب،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حسنه در برابر طاعت و عذاب در مقابل گناهان ظلم نیست، بلکه عین عدل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هوای نفسش را در تجاوز به حدود الهی و انجام شهوات قرار دهد گناهان در قلب او تأثیر گذارد و موجب اعراض از خداوند می‌گردد</w:t>
      </w:r>
      <w:r>
        <w:rPr>
          <w:rFonts w:eastAsia="IRNazanin" w:cs="IRNazanin"/>
          <w:color w:val="111111"/>
          <w:sz w:val="28"/>
          <w:szCs w:val="28"/>
          <w:rtl w:val="true"/>
          <w:lang w:bidi="fa-IR"/>
        </w:rPr>
        <w:t xml:space="preserve">. </w:t>
      </w:r>
      <w:r>
        <w:rPr>
          <w:rStyle w:val="FootnoteAnchor"/>
          <w:rtl w:val="true"/>
        </w:rPr>
        <w:footnoteReference w:id="20"/>
      </w:r>
      <w:bookmarkStart w:id="42" w:name="pg14162_132525"/>
    </w:p>
    <w:p>
      <w:pPr>
        <w:pStyle w:val="BookText"/>
        <w:rPr/>
      </w:pPr>
      <w:bookmarkEnd w:id="4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نُزَاحِمُ بِهِ مَلاَئِکَتَهُ الْمُقَرَّبِینَ و نُضَامُّ بِهِ أَنْبِیَاءَهُ الْمُرْسَلِینَ فِی دَارِ الْمُقَامَةِ الَّتِی لاَ تَزُولُ و مَحَلِّ کَرَامَتِهِ الَّتِی لاَ تَحُولُ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الَّذِی اخْتَارَ لَنَا مَحَاسِنَ الْخَلْقِ وَأَجْرَی عَلَیْنَا طَیِّبَاتِ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سپاسی که به وسیلۀ آن، همدوش فرشتگان شویم و در پیشگاه رحمتش جای را بر آنان تنگ کنیم و به سبب آن، در سرای جاودانی که از بین نمی‌رود و محل کرامتش که دگرگونی نمی‌پذیرد با پیامبران مرسل همراه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خداست که زیبایی‌های آفرینش را برای ما برگزید و روزی‌های پاکیزه را به سوی ما روان ساخت</w:t>
      </w:r>
      <w:r>
        <w:rPr>
          <w:rFonts w:eastAsia="IRNazanin" w:cs="IRNazanin"/>
          <w:color w:val="111111"/>
          <w:sz w:val="28"/>
          <w:szCs w:val="28"/>
          <w:rtl w:val="true"/>
          <w:lang w:bidi="fa-IR"/>
        </w:rPr>
        <w:t>.</w:t>
      </w:r>
    </w:p>
    <w:p>
      <w:pPr>
        <w:pStyle w:val="Heading3"/>
        <w:numPr>
          <w:ilvl w:val="2"/>
          <w:numId w:val="1"/>
        </w:numPr>
        <w:rPr/>
      </w:pPr>
      <w:bookmarkStart w:id="43" w:name="__RefHeading___Toc4756545_3381743652"/>
      <w:bookmarkStart w:id="44" w:name="_Toc16"/>
      <w:bookmarkEnd w:id="43"/>
      <w:r>
        <w:rPr>
          <w:rtl w:val="true"/>
        </w:rPr>
        <w:t>تفسیر محاسن خَلق</w:t>
      </w:r>
      <w:bookmarkEnd w:id="44"/>
    </w:p>
    <w:p>
      <w:pPr>
        <w:pStyle w:val="Heading4"/>
        <w:numPr>
          <w:ilvl w:val="3"/>
          <w:numId w:val="1"/>
        </w:numPr>
        <w:rPr/>
      </w:pPr>
      <w:bookmarkStart w:id="45" w:name="__RefHeading___Toc4756547_3381743652"/>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حقیقت وجود آدمی همان نفخۀ دمیده شده خداوند در جان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جلالت و منزلت آدمی همین بس که خداوند او را به صورت معنوی و ملکوتی‌اش آفریده و خلافت و معرفت و استعداد خویش را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آدمی جامع تمام تضادّها است، چرا که مظهر جمال و جلال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انسانی برتر از هستی و دارای ظهورات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جامعیّت آینۀ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حق جامع جمیع اسماست انسان نیز جامع و مظهر تامّ حق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آدمی در نیکوترین غالب و زیباترین چهره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و زیبایی آدم از آن جهت است که خداوند، آدم را با اعضای هماهنگ و دقیق مجهّز</w:t>
      </w:r>
    </w:p>
    <w:p>
      <w:pPr>
        <w:pStyle w:val="BookText"/>
        <w:rPr/>
      </w:pPr>
      <w:r>
        <w:rPr>
          <w:rFonts w:ascii="IRNazanin" w:hAnsi="IRNazanin" w:eastAsia="IRNazanin"/>
          <w:color w:val="111111"/>
          <w:sz w:val="28"/>
          <w:sz w:val="28"/>
          <w:szCs w:val="28"/>
          <w:rtl w:val="true"/>
          <w:lang w:bidi="fa-IR"/>
        </w:rPr>
        <w:t>کرده که می‌تواند کارهای گوناگون و شگفت‌انگیزی انجام دهد که هیچ یک از جانداران دیگر، توان انجام دادن آنها را ندارد و این چهرۀ برتر در زندگی روحی و مادّی و ابعاد گوناگون،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راویان و عارفان از پیامبر گرامی صلی الله علیه و آله نقل کرده‌اند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خَلَقَ آدمَ علی صُورَةِ الرَّحْمن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آدمی را بر چهرۀ رحمانی خویش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رسول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رَبِّی لَیْلَةَ المِعْراجِ فِی احْسَنِ صُوَرِهِ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شب معراج پروردگارم را با چشم دل در زیباترین و نیکوترین صورت معنوی و ملکوتی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الاِنْسانِیَةُ هِیَ اکْبَرُ حُجَجِ اللّهِ عَلی خَلْقِهِ وَ هِیَ الکِتابُ الَّذی کَتَبَهُ بِیَدِهِ وَ هِی الهَیْکَلُ الّذی بَنَاهُ بِحِکْمَتِهِ وَ هِی مَجْمُوعُ صُوَرِ العالَمینَ وَ هِیَ الْمُخْتَصَرُ مِنَ اللُّوحِ المَحْفُوظِ وَ هِیَ الشاهِدَةُ عَلی کُلِّ غائبٍ وَ هِیَ الْحُجَّةُ عَلَی کُلِّ جاحِدٍ وَ هِیَ الطَّریقُ الْمُسْتَقِیمُ إلی کُلِّ خَیْرٍ وَ هِیَ الجِسْرُ الْمَمْدُودُ بَیْنَ الْجَنَّةِ وَالنّارِ</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چهرۀ انسان که بزرگ‌ترین حجّت خداوند بر آفریدگان اوست همان کتابی است که با دست جلال و جمالش نگاشته است و پیکر تناوری است که بر اساس حکمتش بنا نهاده و چهرۀ هر دو جهان است که دارای غیب و شهود و</w:t>
      </w:r>
      <w:bookmarkStart w:id="47" w:name="pg14162_132527"/>
    </w:p>
    <w:p>
      <w:pPr>
        <w:pStyle w:val="BookText"/>
        <w:rPr/>
      </w:pPr>
      <w:bookmarkEnd w:id="47"/>
      <w:r>
        <w:rPr>
          <w:rFonts w:ascii="IRNazanin" w:hAnsi="IRNazanin" w:eastAsia="IRNazanin"/>
          <w:color w:val="111111"/>
          <w:sz w:val="28"/>
          <w:sz w:val="28"/>
          <w:szCs w:val="28"/>
          <w:rtl w:val="true"/>
          <w:lang w:bidi="fa-IR"/>
        </w:rPr>
        <w:t>مادّه 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چکیده‌ای از لوح محفوظ و گوهری که گواه هر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ناروایی سخن هر ناشناخته و نپذیرنده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راه راست به سوی هر نیکی و پل ارتباطی بین بهشت و دوزخ است</w:t>
      </w:r>
      <w:r>
        <w:rPr>
          <w:rFonts w:eastAsia="IRNazanin" w:cs="IRNazanin"/>
          <w:color w:val="111111"/>
          <w:sz w:val="28"/>
          <w:szCs w:val="28"/>
          <w:rtl w:val="true"/>
          <w:lang w:bidi="fa-IR"/>
        </w:rPr>
        <w:t>.</w:t>
      </w:r>
    </w:p>
    <w:p>
      <w:pPr>
        <w:pStyle w:val="Heading4"/>
        <w:numPr>
          <w:ilvl w:val="3"/>
          <w:numId w:val="1"/>
        </w:numPr>
        <w:rPr/>
      </w:pPr>
      <w:bookmarkStart w:id="48" w:name="__RefHeading___Toc4756549_3381743652"/>
      <w:bookmarkStart w:id="49" w:name="_Toc18"/>
      <w:bookmarkEnd w:id="48"/>
      <w:r>
        <w:rPr>
          <w:rtl w:val="true"/>
        </w:rPr>
        <w:t>آفرینش آدم در کلام ملاهادی سبزواری</w:t>
      </w:r>
      <w:bookmarkEnd w:id="49"/>
    </w:p>
    <w:p>
      <w:pPr>
        <w:pStyle w:val="BookText"/>
        <w:rPr/>
      </w:pPr>
      <w:r>
        <w:rPr>
          <w:rFonts w:ascii="IRNazanin" w:hAnsi="IRNazanin" w:eastAsia="IRNazanin"/>
          <w:color w:val="111111"/>
          <w:sz w:val="28"/>
          <w:sz w:val="28"/>
          <w:szCs w:val="28"/>
          <w:rtl w:val="true"/>
          <w:lang w:bidi="fa-IR"/>
        </w:rPr>
        <w:t>حکیم و فیلسوف بزرگ حاج ملاهادی سبزواری دربارۀ آفرینش رحمانی آدم، از عارفی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نمود که ذاتش را در صورت جامع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در صورت انسان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نمود که اسما و صفات و افعالش را در صورت کامل ظاهر سازد آنها را در صورت عالم قرار داد، پس او در دو آینه نمایان می‌شود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جمع حسن به معنای جمال و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خَلق، مخلوق خداوند باشد یعنی خداوند بهترین زیبایی آفرینش را در یک وجودی به نام آدم اختیار کرد که قامتش ایستاده و چهره‌ای نیکو و سر او به سوی آسمان و اعضایی رها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وجود پاک معصومان علیهم السلام که آنان مثال و آینه و نمایندۀ حق در ظاهر و باطن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زیبایی‌های ظاهری و باطنی را به انسان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مراد هیئت ادراکی و حواس است چون انسان اشرف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 کامل‌ترین صورت خلق نموده است</w:t>
      </w:r>
      <w:r>
        <w:rPr>
          <w:rFonts w:eastAsia="IRNazanin" w:cs="IRNazanin"/>
          <w:color w:val="111111"/>
          <w:sz w:val="28"/>
          <w:szCs w:val="28"/>
          <w:rtl w:val="true"/>
          <w:lang w:bidi="fa-IR"/>
        </w:rPr>
        <w:t>.</w:t>
      </w:r>
    </w:p>
    <w:p>
      <w:pPr>
        <w:pStyle w:val="Heading4"/>
        <w:numPr>
          <w:ilvl w:val="3"/>
          <w:numId w:val="1"/>
        </w:numPr>
        <w:rPr/>
      </w:pPr>
      <w:bookmarkStart w:id="50" w:name="__RefHeading___Toc4756551_3381743652"/>
      <w:bookmarkStart w:id="51" w:name="_Toc19"/>
      <w:bookmarkEnd w:id="50"/>
      <w:r>
        <w:rPr>
          <w:rtl w:val="true"/>
        </w:rPr>
        <w:t>محاسن بدنی مخلوقات</w:t>
      </w:r>
      <w:bookmarkEnd w:id="51"/>
    </w:p>
    <w:p>
      <w:pPr>
        <w:pStyle w:val="BookText"/>
        <w:rPr/>
      </w:pPr>
      <w:r>
        <w:rPr>
          <w:rFonts w:ascii="IRNazanin" w:hAnsi="IRNazanin" w:eastAsia="IRNazanin"/>
          <w:color w:val="111111"/>
          <w:sz w:val="28"/>
          <w:sz w:val="28"/>
          <w:szCs w:val="28"/>
          <w:rtl w:val="true"/>
          <w:lang w:bidi="fa-IR"/>
        </w:rPr>
        <w:t>محاسن بدنی سه گونه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نیکو که در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وَصَوَّرَکُمْ فَأَحْسَنَ صُوَرَکُمْ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را صورتگری کرد و صورت‌هایتان را نیکو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نیکو و مناسب که در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که ما انسان را در نیکوترین نظم و اعتدال و ارزش آفریدیم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أَنشَأْنَاهُ خَلْقاً آخَرَ فَتَبَارَکَ اللّهُ أَحْسَنُ الْخَالِقِینَ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سپس او را با آفرینشی دیگر پدید آوردیم؛ پس همیشه سودمند و بابرکت است خدا که نیکوترین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حالت‌های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و ایستادن و خوابیدن و فعّالیّت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حسن خُلق، همان صفات نیک باطنی اخلاقی باشد، پس حق تعالی انسان را با ترکیب‌های مختلف روحی و جسمی و عقل و احساس آفریده که مانند عالمی کوچک است، چون می‌خورد و می‌آشامد و حرکت و احساس می‌کند؛ مانند گیاهان است و چون حقیقت اشیا را درک می‌کند؛ مانند حیوان است و چون جامع معانی فوق است همانند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او بهترین اخلاق را خواسته است و خُلق در این جا هیئت راسخ در نفس است که افعال بدون فکر و روش به راحتی صادر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و خُلق دو کلمه‌اند که با هم استعمال می‌شوند،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bookmarkStart w:id="52" w:name="pg14162_132529"/>
    </w:p>
    <w:p>
      <w:pPr>
        <w:pStyle w:val="BookText"/>
        <w:rPr/>
      </w:pPr>
      <w:bookmarkEnd w:id="52"/>
      <w:r>
        <w:rPr>
          <w:rFonts w:ascii="IRNazanin" w:hAnsi="IRNazanin" w:eastAsia="IRNazanin"/>
          <w:color w:val="111111"/>
          <w:sz w:val="28"/>
          <w:sz w:val="28"/>
          <w:szCs w:val="28"/>
          <w:rtl w:val="true"/>
          <w:lang w:bidi="fa-IR"/>
        </w:rPr>
        <w:t>حسن خلق دارد یعنی ظاهر و باطنش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خَلق ارادۀ ظاهر و از خُلق ارادۀ باطن می‌شود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حسن علیه السلام به سندی که راویان آن حسن هستند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احْسَنَ الحَسَنِ الْخُلْقُ الحَسَنُ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همانا نیکوترین نیکی‌ها اخلاق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قدری اهمیت دارد که 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صَحیفةَ المُؤْمِنِ حُسْنُ خُلْقِهِ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سرلوحه نامۀ مؤمن خوش خویی است</w:t>
      </w:r>
      <w:r>
        <w:rPr>
          <w:rFonts w:eastAsia="IRNazanin" w:cs="IRNazanin"/>
          <w:color w:val="111111"/>
          <w:sz w:val="28"/>
          <w:szCs w:val="28"/>
          <w:rtl w:val="true"/>
          <w:lang w:bidi="fa-IR"/>
        </w:rPr>
        <w:t>.</w:t>
      </w:r>
    </w:p>
    <w:p>
      <w:pPr>
        <w:pStyle w:val="Heading3"/>
        <w:numPr>
          <w:ilvl w:val="2"/>
          <w:numId w:val="1"/>
        </w:numPr>
        <w:rPr/>
      </w:pPr>
      <w:bookmarkStart w:id="53" w:name="__RefHeading___Toc4756553_3381743652"/>
      <w:bookmarkStart w:id="54" w:name="_Toc20"/>
      <w:bookmarkEnd w:id="53"/>
      <w:r>
        <w:rPr>
          <w:rtl w:val="true"/>
        </w:rPr>
        <w:t>تفسیر طیّبات الرزق</w:t>
      </w:r>
      <w:bookmarkEnd w:id="54"/>
    </w:p>
    <w:p>
      <w:pPr>
        <w:pStyle w:val="Heading4"/>
        <w:numPr>
          <w:ilvl w:val="3"/>
          <w:numId w:val="1"/>
        </w:numPr>
        <w:rPr/>
      </w:pPr>
      <w:bookmarkStart w:id="55" w:name="__RefHeading___Toc4756555_3381743652"/>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این فراز دعا برگرفته از آیات سورۀ غافر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جَعَلَ لَکُمُ الْأَرْضَ قَرَاراً وَالسَّماءَ بِنَاءً وَصَوَّرَکُمْ فَأَحْسَنَ صُوَرَکُمْ وَرَزَقَکُم مِنَ الطَّیِّبَاتِ ذلِکُمُ اللّهُ رَبُّکُمْ فَتَبَارَکَ اللّهُ رَبُّ الْعَالَمِینَ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خداست که زمین را برای شما جایگاه امن و آسایش آفرید و آسمان را بنایی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شما را صورتگری کرد و صورت‌هایتان را نیکو گردانید و از چیزهای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با طبیعت شما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 پربرکت است خدا پروردگار جهانیان</w:t>
      </w:r>
      <w:r>
        <w:rPr>
          <w:rFonts w:eastAsia="IRNazanin" w:cs="IRNazanin"/>
          <w:color w:val="111111"/>
          <w:sz w:val="28"/>
          <w:szCs w:val="28"/>
          <w:rtl w:val="true"/>
          <w:lang w:bidi="fa-IR"/>
        </w:rPr>
        <w:t>.</w:t>
      </w:r>
      <w:bookmarkStart w:id="57" w:name="pg14162_132530"/>
    </w:p>
    <w:p>
      <w:pPr>
        <w:pStyle w:val="BookText"/>
        <w:rPr/>
      </w:pPr>
      <w:bookmarkEnd w:id="57"/>
      <w:r>
        <w:rPr>
          <w:rFonts w:ascii="IRNazanin" w:hAnsi="IRNazanin" w:eastAsia="IRNazanin"/>
          <w:color w:val="111111"/>
          <w:sz w:val="28"/>
          <w:sz w:val="28"/>
          <w:szCs w:val="28"/>
          <w:rtl w:val="true"/>
          <w:lang w:bidi="fa-IR"/>
        </w:rPr>
        <w:t>خدا پس از آن که ما را آفرید و از روح خود در ما دمید به برآوردن نیازهای ما پرداخت، تا آرزوهایمان را که هر یک فکر و روح ما را به خود مشغول می‌دارد و خاطرمان را پریشان می‌سازد،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روزی‌های پاک و پاکیزه را به سوی ما روان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وَأَنْزَلَ مِنَ الْسَّمَاءِ مَاءً فَأَخْرَجَ بِهِ مِنَ الَّثمَرَاتِ رِزْقاً لَکُمْ فَلاَ تَجْعَلُوا للّهِ‌ِ أَنْدَاداً وَأَنْتُمْ تَعْلَمُونَ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آسمان،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برف 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و به وسیله آن از میوه‌های گوناگون، رزق و روزی برای شما بیرون آورد؛ پس برای خدا شریکان و همتایانی قرار ندهید در حالی که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در آفریدن و روزی دادن، شریک و همتایی وجود ندارد </w:t>
      </w:r>
      <w:r>
        <w:rPr>
          <w:rFonts w:eastAsia="IRNazanin" w:cs="IRNazanin"/>
          <w:color w:val="111111"/>
          <w:sz w:val="28"/>
          <w:szCs w:val="28"/>
          <w:rtl w:val="true"/>
          <w:lang w:bidi="fa-IR"/>
        </w:rPr>
        <w:t>].</w:t>
      </w:r>
    </w:p>
    <w:p>
      <w:pPr>
        <w:pStyle w:val="Heading4"/>
        <w:numPr>
          <w:ilvl w:val="3"/>
          <w:numId w:val="1"/>
        </w:numPr>
        <w:rPr/>
      </w:pPr>
      <w:bookmarkStart w:id="58" w:name="__RefHeading___Toc4756557_3381743652"/>
      <w:bookmarkStart w:id="59" w:name="_Toc22"/>
      <w:bookmarkEnd w:id="58"/>
      <w:r>
        <w:rPr>
          <w:rtl w:val="true"/>
        </w:rPr>
        <w:t>معانی رزق</w:t>
      </w:r>
      <w:bookmarkEnd w:id="59"/>
    </w:p>
    <w:p>
      <w:pPr>
        <w:pStyle w:val="BookText"/>
        <w:rPr/>
      </w:pPr>
      <w:r>
        <w:rPr>
          <w:rFonts w:ascii="IRNazanin" w:hAnsi="IRNazanin" w:eastAsia="IRNazanin"/>
          <w:color w:val="111111"/>
          <w:sz w:val="28"/>
          <w:sz w:val="28"/>
          <w:szCs w:val="28"/>
          <w:rtl w:val="true"/>
          <w:lang w:bidi="fa-IR"/>
        </w:rPr>
        <w:t>معنای رزق را هر موجودی به درک فطری خود با آن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رزق بخشش است؛ مانند آن که می‌گویند پادشاه به لشکریانش رزق می‌دهد مقصود مواد غذایی و خوراک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معنای رزق با گذشت زمان گسترده شده و هر گونه مواد غذایی را که به آدمی می‌دهند، خواه دهندۀ آن شناخته شده باشد یا نه، شامل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بخششی است که به میزان تلاش آدمی می‌رسد هر چند دهندۀ آن ناشناخته باشد، سپس معنای آن گسترده‌تر شده و به معنای هر سودی است که به آدمی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خوراک آدمی نباشد برای همین همۀ سرمایه‌های زندگی</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مقام و خویشاوندان و یاران و فرزندان و زیبایی و دانش و آگاهی و نظیر اینها، رزق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به آن مقدار روزی گفته می‌شود که مورد استفادۀ روزی خوران قرار می‌گیرد خواه خوراکی باشد یا معنوی، مانند آفریدن، مشیّت و تدبیر و مانند اینها که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انسان از راه حلال به دست می‌آورد رزق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ابزارهای نامشروع و گناه‌ساز، رزق خداوند نیست چرا که خداوند هیچ گاه گناه بندگانش را به خود نسبت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إِذَا فَعَلُوا فَاحِشَةً أَوْ ظَلَمُوا أَنْفُسَهُمْ ذَکَرُوا اللّهَ فَاسْتَغْفَرُوا لِذُنُوبِهِمْ وَمَن یَغْفِرُ الذُّنُوبَ إِلَّا اللّهُ وَلَمْ یُصِرُّوا عَلَی مَا فَعَلُوا وَهُمْ یَعْلَمُونَ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چون کار زشتی مرتکب شوند یا بر خود ستم ورزند، خدا را یاد کنند و برای گناهانشان آمرزش خواهند؛ و چه کسی جز خدا گناهان را می‌آمرزد؟ و دانسته و آگاهانه بر آنچه مرتکب شده‌اند، پا فشاری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طیّب همان رزق حلال است و طبیعت سالم آدمی، پاکیزۀ آن را می‌پسندد و ملاک حلال بودن شرعی نیز همین است که در سورۀ اعراف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وَیُحِلُّ لَهُمُ الطَّیِّبَاتِ وَیُحَرِّمُ عَلَیْهِمُ الْخَبَائِثَ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پاکیزه‌ها را بر آنان حلال می‌نماید و ناپاک‌ها را بر آنان حرام می‌کند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شرعی تابع حلال فطری است؛ زیرا دین خداوند بر طبیعت فطرت‌های</w:t>
      </w:r>
      <w:bookmarkStart w:id="60" w:name="pg14162_132532"/>
    </w:p>
    <w:p>
      <w:pPr>
        <w:pStyle w:val="BookText"/>
        <w:rPr/>
      </w:pPr>
      <w:bookmarkEnd w:id="60"/>
      <w:r>
        <w:rPr>
          <w:rFonts w:ascii="IRNazanin" w:hAnsi="IRNazanin" w:eastAsia="IRNazanin"/>
          <w:color w:val="111111"/>
          <w:sz w:val="28"/>
          <w:sz w:val="28"/>
          <w:szCs w:val="28"/>
          <w:rtl w:val="true"/>
          <w:lang w:bidi="fa-IR"/>
        </w:rPr>
        <w:t>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آدمی را به ابزارهای تغذیۀ کارآمد و ظریف مجهّز کرده است و موجوداتی از زمینیان مانند حیوانات و گیاهان را با ماندگاری زندگی سازگار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سالم آدمی نیز بدون نفرتی به سوی آنها کشش دارد و به همین دلیل هر چیزی که طیّب است از نظر شرع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جسم آدمی برای بقای خود نیاز به خوراک و غذا دارد، روح او نیز برای رشد حیات طیّبۀ معنوی خود حتی بعد از دنیا به روزی معنوی نیاز دارد از این رو حق تعالی دربارۀ شهیدان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گمان مبر آنان که در راه خدا کشته شدند مرده‌اند، بلکه زنده‌اند و نزد پروردگارشان روزی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رزق، محدود به روزی مادّی نیست بلکه کمالات معنوی نیز خوراک انسان و ضروری او برای استمرار زندگی معنوی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مشتمل بر مادّه و روح است، هنگامی که انسان از خداوند متعال درخواست گشایش در روزی می‌کند باید گشایش در روزی مادّی و معنوی را به طور جمعی مورد توجّه قرار دهد</w:t>
      </w:r>
      <w:r>
        <w:rPr>
          <w:rFonts w:eastAsia="IRNazanin" w:cs="IRNazanin"/>
          <w:color w:val="111111"/>
          <w:sz w:val="28"/>
          <w:szCs w:val="28"/>
          <w:rtl w:val="true"/>
          <w:lang w:bidi="fa-IR"/>
        </w:rPr>
        <w:t>.</w:t>
      </w:r>
    </w:p>
    <w:p>
      <w:pPr>
        <w:pStyle w:val="Heading4"/>
        <w:numPr>
          <w:ilvl w:val="3"/>
          <w:numId w:val="1"/>
        </w:numPr>
        <w:rPr/>
      </w:pPr>
      <w:bookmarkStart w:id="61" w:name="__RefHeading___Toc4756559_3381743652"/>
      <w:bookmarkStart w:id="62" w:name="_Toc23"/>
      <w:bookmarkEnd w:id="61"/>
      <w:r>
        <w:rPr>
          <w:rtl w:val="true"/>
        </w:rPr>
        <w:t>رزق همیشگی</w:t>
      </w:r>
      <w:bookmarkEnd w:id="6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در بیان ملکوتی خود تداوم در توجّه به حق را رزق همیشگی جان‌ها برشمرده است</w:t>
      </w:r>
      <w:r>
        <w:rPr>
          <w:rFonts w:eastAsia="IRNazanin" w:cs="IRNazanin"/>
          <w:color w:val="111111"/>
          <w:sz w:val="28"/>
          <w:szCs w:val="28"/>
          <w:rtl w:val="true"/>
          <w:lang w:bidi="fa-IR"/>
        </w:rPr>
        <w:t>:</w:t>
      </w:r>
      <w:bookmarkStart w:id="63" w:name="pg14162_132533"/>
    </w:p>
    <w:p>
      <w:pPr>
        <w:pStyle w:val="BookText"/>
        <w:rPr/>
      </w:pPr>
      <w:bookmarkEnd w:id="63"/>
      <w:r>
        <w:rPr>
          <w:rFonts w:ascii="Amiri" w:hAnsi="Amiri" w:eastAsia="Amiri" w:cs="Amiri"/>
          <w:color w:val="111111"/>
          <w:sz w:val="28"/>
          <w:sz w:val="28"/>
          <w:szCs w:val="28"/>
          <w:rtl w:val="true"/>
          <w:lang w:bidi="ar-SA"/>
        </w:rPr>
        <w:t>مُداوَمَةُ الذِّکْرِ قُوْتُ الأَرْواحِ وَمِفْتاحُ الصلاح</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بر ذکر، خوراک روح و کلید صلاح و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خواهش روزی معنوی هیچ محدودیّت ندارد؛ زیرا ظرف وجود انسان از جهت روح و باطن مجرّد است و می‌تواند سیر معنوی بی‌پایان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معنوی او نیز می‌تواند نامحدود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رزق مادّی بندگانش را بر پایۀ حکمت تنظیم نموده است و به هر کس به فراخور حالش روزی می‌دهد و در روزی معنوی نیز این چنین تقدیر نموده که بندۀ مؤمن در راه قرب و وصالش به اندازۀ توان، موانع را کنار زده و ظرف وجود خود را گسترش دهد و قابلیّت خود را برای پذیرش حق و روزی معنوی بیشتر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روزی گسترده این است که در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گشایش بده تا نیازمند نباشم نه آن که افزون‌تر از نیازم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گستردگی در روزی معنوی بی‌پایان است، چرا که خداوند متعال حقیقت بی‌پایان است و روزی بی‌پایان نمی‌تواند چیزی جز رسیدن به آن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سیر معنوی خود به جایی می‌رسد که حق، خوراکش می‌شود و چیزی جز حق نمی‌تواند او را سیر کند</w:t>
      </w:r>
      <w:r>
        <w:rPr>
          <w:rFonts w:eastAsia="IRNazanin" w:cs="IRNazanin"/>
          <w:color w:val="111111"/>
          <w:sz w:val="28"/>
          <w:szCs w:val="28"/>
          <w:rtl w:val="true"/>
          <w:lang w:bidi="fa-IR"/>
        </w:rPr>
        <w:t>.</w:t>
      </w:r>
    </w:p>
    <w:p>
      <w:pPr>
        <w:pStyle w:val="Heading4"/>
        <w:numPr>
          <w:ilvl w:val="3"/>
          <w:numId w:val="1"/>
        </w:numPr>
        <w:rPr/>
      </w:pPr>
      <w:bookmarkStart w:id="64" w:name="__RefHeading___Toc4756561_3381743652"/>
      <w:bookmarkStart w:id="65" w:name="_Toc24"/>
      <w:bookmarkEnd w:id="64"/>
      <w:r>
        <w:rPr>
          <w:rtl w:val="true"/>
        </w:rPr>
        <w:t>معانی طیّبات در کلام بزرگان</w:t>
      </w:r>
      <w:bookmarkEnd w:id="65"/>
    </w:p>
    <w:p>
      <w:pPr>
        <w:pStyle w:val="BookText"/>
        <w:rPr/>
      </w:pPr>
      <w:r>
        <w:rPr>
          <w:rFonts w:ascii="IRNazanin" w:hAnsi="IRNazanin" w:eastAsia="IRNazanin"/>
          <w:color w:val="111111"/>
          <w:sz w:val="28"/>
          <w:sz w:val="28"/>
          <w:szCs w:val="28"/>
          <w:rtl w:val="true"/>
          <w:lang w:bidi="fa-IR"/>
        </w:rPr>
        <w:t>مراد از طیّبات، آنچه را پاک باشد گویند، مگر در کتاب و حدیث دلیلی بر حرمت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bookmarkStart w:id="66" w:name="pg14162_132534"/>
    </w:p>
    <w:p>
      <w:pPr>
        <w:pStyle w:val="BookText"/>
        <w:rPr/>
      </w:pPr>
      <w:bookmarkEnd w:id="66"/>
      <w:r>
        <w:rPr>
          <w:rFonts w:ascii="IRNazanin" w:hAnsi="IRNazanin" w:eastAsia="IRNazanin"/>
          <w:color w:val="111111"/>
          <w:sz w:val="28"/>
          <w:sz w:val="28"/>
          <w:szCs w:val="28"/>
          <w:rtl w:val="true"/>
          <w:lang w:bidi="fa-IR"/>
        </w:rPr>
        <w:t>هر چه که لذیذ و خوش طبع و مناسب اهل جوانمردان و اخلاق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طبع سالم خبیث نداند و متنفّر از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شریفه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وَیُحِلُّ لَهُمُ الطَّیِّبَاتِ وَیُحَرِّمُ عَلَیْهِمُ الْخَبَائِثَ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پاکیزه‌ها را بر آنان حلال می‌نماید و ناپاک‌ها را بر آنان حرام می‌کند</w:t>
      </w:r>
      <w:r>
        <w:rPr>
          <w:rFonts w:eastAsia="IRNazanin" w:cs="IRNazanin"/>
          <w:color w:val="111111"/>
          <w:sz w:val="28"/>
          <w:szCs w:val="28"/>
          <w:rtl w:val="true"/>
          <w:lang w:bidi="fa-IR"/>
        </w:rPr>
        <w:t>.</w:t>
      </w:r>
    </w:p>
    <w:p>
      <w:pPr>
        <w:pStyle w:val="Heading3"/>
        <w:numPr>
          <w:ilvl w:val="2"/>
          <w:numId w:val="1"/>
        </w:numPr>
        <w:rPr/>
      </w:pPr>
      <w:bookmarkStart w:id="67" w:name="__RefHeading___Toc4756563_3381743652"/>
      <w:bookmarkStart w:id="68" w:name="_Toc25"/>
      <w:bookmarkEnd w:id="67"/>
      <w:r>
        <w:rPr>
          <w:rtl w:val="true"/>
        </w:rPr>
        <w:t>رزق از دیدگاه اشاعره و معتزله</w:t>
      </w:r>
      <w:bookmarkEnd w:id="68"/>
    </w:p>
    <w:p>
      <w:pPr>
        <w:pStyle w:val="BookText"/>
        <w:rPr/>
      </w:pPr>
      <w:r>
        <w:rPr>
          <w:rFonts w:ascii="IRNazanin" w:hAnsi="IRNazanin" w:eastAsia="IRNazanin"/>
          <w:color w:val="111111"/>
          <w:sz w:val="28"/>
          <w:sz w:val="28"/>
          <w:szCs w:val="28"/>
          <w:rtl w:val="true"/>
          <w:lang w:bidi="fa-IR"/>
        </w:rPr>
        <w:t>رزق در لغت، عطا و سهمی است که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زنده نفع ببرد چه تغذیه باشد یا غیره، مباح باشد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پرورشی حیوانات از غذا و مشروبات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حیوان انتفاع ببرد و کسی را منع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رزق نیست که از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آنچه به آنان روزی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رزق به نفس اشاره به حلال و طیّب و دائم است و حرام مدحی ندارد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نظر معتزله و اشاعره، رزق اعم از غذاست و سود بردن کنونی هم در آن</w:t>
      </w:r>
      <w:bookmarkStart w:id="69" w:name="pg14162_132535"/>
    </w:p>
    <w:p>
      <w:pPr>
        <w:pStyle w:val="BookText"/>
        <w:rPr/>
      </w:pPr>
      <w:bookmarkEnd w:id="69"/>
      <w:r>
        <w:rPr>
          <w:rFonts w:ascii="IRNazanin" w:hAnsi="IRNazanin" w:eastAsia="IRNazanin"/>
          <w:color w:val="111111"/>
          <w:sz w:val="28"/>
          <w:sz w:val="28"/>
          <w:szCs w:val="28"/>
          <w:rtl w:val="true"/>
          <w:lang w:bidi="fa-IR"/>
        </w:rPr>
        <w:t>شرط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در دعا اعم از جسمانی و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بدن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بدن محتاج به کمال و نیرومند شدن است؛ روح هم نیازمند به نیرویی مناسب است که به کمال برسد و آن علم و معرفت می‌باشد که با تابش نور بر وجود هر کسی بر اساس شناخت آیات و نشانه‌های عقل او را نصیبی می‌رسد</w:t>
      </w:r>
      <w:r>
        <w:rPr>
          <w:rFonts w:eastAsia="IRNazanin" w:cs="IRNazanin"/>
          <w:color w:val="111111"/>
          <w:sz w:val="28"/>
          <w:szCs w:val="28"/>
          <w:rtl w:val="true"/>
          <w:lang w:bidi="fa-IR"/>
        </w:rPr>
        <w:t>.</w:t>
      </w:r>
    </w:p>
    <w:p>
      <w:pPr>
        <w:pStyle w:val="Heading3"/>
        <w:numPr>
          <w:ilvl w:val="2"/>
          <w:numId w:val="1"/>
        </w:numPr>
        <w:rPr/>
      </w:pPr>
      <w:bookmarkStart w:id="70" w:name="__RefHeading___Toc4756565_3381743652"/>
      <w:bookmarkStart w:id="71" w:name="_Toc26"/>
      <w:bookmarkEnd w:id="70"/>
      <w:r>
        <w:rPr>
          <w:rtl w:val="true"/>
        </w:rPr>
        <w:t>غذای روحانی</w:t>
      </w:r>
      <w:bookmarkEnd w:id="71"/>
    </w:p>
    <w:p>
      <w:pPr>
        <w:pStyle w:val="BookText"/>
        <w:rPr/>
      </w:pPr>
      <w:r>
        <w:rPr>
          <w:rFonts w:ascii="IRNazanin" w:hAnsi="IRNazanin" w:eastAsia="IRNazanin"/>
          <w:color w:val="111111"/>
          <w:sz w:val="28"/>
          <w:sz w:val="28"/>
          <w:szCs w:val="28"/>
          <w:rtl w:val="true"/>
          <w:lang w:bidi="fa-IR"/>
        </w:rPr>
        <w:t>اطلاق طعام بر غذای روحانی هم معنایی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أَبِیتُ عِنْدَ رَبِّی یُطْعِمُنی وَ یَسْقِینی</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233/2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پروردگارم با غذا و نوشیدنی شب را می‌گذرانم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شراب معرفت و محبّت و نورانیّت از انوار عالم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رزقی که خداوند روزی بنده می‌کند، نفس‌های معیّن است و حق این نعمت این است که در بالاترین امور صرف کند و در بهترین راه انفاق کند که تقرّب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قمی از امام باقر علیه السلام نقل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تفسیر آیۀ رَزَقْنَاهُم مِنَ الطَّیِّبَاتِ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الرِّزْقُ الطَیِّبُ الْعِلْمُ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روزی پاکیزه، علم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ادْعُواللّهَ عَزَّوَجَلَّ أَنْ یَرْزُقَنِی الحَلالَ،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اتَدْرِی مَا الحَلالُ؟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أَمَّا الَّذی عِنْدَنَا فَالکَسْبُ الطَیِّب،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قُوْتُ الْمُصْطَفِینَ وَلکن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اسْأَلُکَ مِنْ رِزْقِکَ الوَاسِعِ</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من دعا می‌کنم خدای عزوجل روزی حلال به 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روزی حلال چیست؟ عرض کردم، فدایت شوم تا جایی که می‌دانیم کاسبی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همیشه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حلال رزق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در دعای خود بگو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گسترده‌ات درخواست می‌کنم</w:t>
      </w:r>
      <w:r>
        <w:rPr>
          <w:rFonts w:eastAsia="IRNazanin" w:cs="IRNazanin"/>
          <w:color w:val="111111"/>
          <w:sz w:val="28"/>
          <w:szCs w:val="28"/>
          <w:rtl w:val="true"/>
          <w:lang w:bidi="fa-IR"/>
        </w:rPr>
        <w:t>.</w:t>
      </w:r>
      <w:bookmarkStart w:id="72" w:name="pg14162_132537"/>
    </w:p>
    <w:p>
      <w:pPr>
        <w:pStyle w:val="BookText"/>
        <w:rPr/>
      </w:pPr>
      <w:bookmarkEnd w:id="7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لَنَا الْفَضِیلَةَ بِالْمَلَکَةِ عَلَی جَمِیعِ الْخَلْقِ فَکُلُّ خَلِیقَتِهِ مُنْقَادَةٌ لَنَا بِقُدْرَتِهِ صَائِرَةٌ إِلَی طَاعَتِنَا بِعِزَّتِهِ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الَّذِی أَغْلَقَ عَنَّا بَابَ الْحَاجَةِ إِلاَّ إِلَیْهِ فَکَیْفَ نُطِیقُ حَمْدَهُ؟ أَمْ مَتَی نُؤَدِّی شُکْرَهُ لَا 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با تسلّط بر همۀ موجودات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موجوداتش بر اساس قدرت حضرتش فرمانبردار ما هستند و در سایۀ عزّتش، در گردونۀ اطاعت از ما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خداست که درِ احتیاج و نیاز ما را از غیر خود بست؛ پس چگونه قدرت، سپاس‌گزاری او را داریم؟ یا چه زمانی می‌توانیم به ادای شکرش اقدام کنیم؟ هیچ گاه</w:t>
      </w:r>
      <w:r>
        <w:rPr>
          <w:rFonts w:eastAsia="IRNazanin" w:cs="IRNazanin"/>
          <w:color w:val="111111"/>
          <w:sz w:val="28"/>
          <w:szCs w:val="28"/>
          <w:rtl w:val="true"/>
          <w:lang w:bidi="fa-IR"/>
        </w:rPr>
        <w:t>!</w:t>
      </w:r>
    </w:p>
    <w:p>
      <w:pPr>
        <w:pStyle w:val="Heading3"/>
        <w:numPr>
          <w:ilvl w:val="2"/>
          <w:numId w:val="1"/>
        </w:numPr>
        <w:rPr/>
      </w:pPr>
      <w:bookmarkStart w:id="73" w:name="__RefHeading___Toc4756567_3381743652"/>
      <w:bookmarkStart w:id="74" w:name="_Toc27"/>
      <w:bookmarkEnd w:id="73"/>
      <w:r>
        <w:rPr>
          <w:rtl w:val="true"/>
        </w:rPr>
        <w:t>باب حاجت و غنا و فقر</w:t>
      </w:r>
      <w:bookmarkEnd w:id="74"/>
    </w:p>
    <w:p>
      <w:pPr>
        <w:pStyle w:val="BookText"/>
        <w:rPr/>
      </w:pPr>
      <w:r>
        <w:rPr>
          <w:rFonts w:ascii="IRNazanin" w:hAnsi="IRNazanin" w:eastAsia="IRNazanin"/>
          <w:color w:val="111111"/>
          <w:sz w:val="28"/>
          <w:sz w:val="28"/>
          <w:szCs w:val="28"/>
          <w:rtl w:val="true"/>
          <w:lang w:bidi="fa-IR"/>
        </w:rPr>
        <w:t>این فراز، به آیۀ شریفۀ سورۀ فاطر اشاره دارد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أَنتُمُ الْفُقَرَاءُ إِلَی اللّهَ وَاللّهُ هُوَ الْغَنِیُّ الْحَمِیدُ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نیازمندان به خدا و فقط خدا بی‌نیاز و ستوده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حق مطلق است و احاطۀ قیّومی بر همۀ موجودات دارد و همۀ مخلوقات در حقیقتِ ذاتِ خود وابستۀ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راه معرفت حق، قدمی راسخ</w:t>
      </w:r>
      <w:bookmarkStart w:id="75" w:name="pg14162_132538"/>
    </w:p>
    <w:p>
      <w:pPr>
        <w:pStyle w:val="BookText"/>
        <w:rPr/>
      </w:pPr>
      <w:bookmarkEnd w:id="75"/>
      <w:r>
        <w:rPr>
          <w:rFonts w:ascii="IRNazanin" w:hAnsi="IRNazanin" w:eastAsia="IRNazanin"/>
          <w:color w:val="111111"/>
          <w:sz w:val="28"/>
          <w:sz w:val="28"/>
          <w:szCs w:val="28"/>
          <w:rtl w:val="true"/>
          <w:lang w:bidi="fa-IR"/>
        </w:rPr>
        <w:t>بردارد، می‌داند؛ که حرکت و سکون وجود، فقط به قدرت اوست و چون آغاز و انجام امور در مالکیّت خداوند است و کسی نمی‌تواند نیازی را از کسی برطرف کند پس برآوردن نیازهای آفرینش به وسیلۀ غیر خداوند، صورت فعل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مؤثّر وجود خداست و بقیّه واسطه‌ای برای انجام امور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 یعنی نیازمند نبودن به چیزی در برابر فقر مطلق که درهای نیازمندی به سوی بی‌نیاز حقیقی باز باشد و حاجت بنده در خانه او درخواست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کَرِهَ إلحاحَ النّاسِ بَعْضُهُم عَلی بَعْضٍ فِی المَسْألَةِ وَأَحَبَّ ذلک لِنَفْسِهِ، انَّ اللّهَ عَزَّوَجَلَّ یُحِبُّ انْ یَسْأَلَ وَیَطْلُبَ ما عِنْدَهُ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475/2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خواهش بعضی مردم از بعضی دیگر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برای خود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خواستن و خواهش از آنچه در نزد اوست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امام سجاد علیه السلام ، بسته دانستن درهای نیازخواهی به روی آدمیان در امور مربوط به نیازهای روزمرّه زندگی نیست؛ چرا که نیاز انسان‌ها به یکدیگر بخش مهمّی از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تفاوت در توانایی‌ها و استعدادها، در حقیقت همین نیاز انسان‌ها به یکدیگر است که سرچشمۀ زندگی اجتماعی است</w:t>
      </w:r>
      <w:r>
        <w:rPr>
          <w:rFonts w:eastAsia="IRNazanin" w:cs="IRNazanin"/>
          <w:color w:val="111111"/>
          <w:sz w:val="28"/>
          <w:szCs w:val="28"/>
          <w:rtl w:val="true"/>
          <w:lang w:bidi="fa-IR"/>
        </w:rPr>
        <w:t>.</w:t>
      </w:r>
    </w:p>
    <w:p>
      <w:pPr>
        <w:pStyle w:val="Heading3"/>
        <w:numPr>
          <w:ilvl w:val="2"/>
          <w:numId w:val="1"/>
        </w:numPr>
        <w:rPr/>
      </w:pPr>
      <w:bookmarkStart w:id="76" w:name="__RefHeading___Toc4756569_3381743652"/>
      <w:bookmarkStart w:id="77" w:name="_Toc28"/>
      <w:bookmarkEnd w:id="76"/>
      <w:r>
        <w:rPr>
          <w:rtl w:val="true"/>
        </w:rPr>
        <w:t>فقر و غنا در روایات</w:t>
      </w:r>
      <w:bookmarkEnd w:id="7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بِحَضْرَتِهِ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اغْنِنِی عَنْ خَلْقِکَ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بِالنّاسِ وَلکِنْ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اغْنِنِی عَنْ شِرارِ خَلْقِک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مردی در حضور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آفریدگانت بی‌نیاز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زیرا مردم به یکدیگر وابسته‌اند ولی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آفریدۀ شرورت بی‌نیاز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در درجه‌های توسّل به دیگران یا خواهش از مردم در صورتی که رنگ خدایی داشته باشد؛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هر موردی، دگر بینی در نظر باشد این نوعی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نیکوتر این که انسان به نتیجه کار بیاندیشد که چه 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الْحَوائِجُ تَطْلُبُ بِالرَّجاءِ وَهِی تَنْزِلُ بِالقَضَاء وَالعافِیَةُ احْسَنُ عَطاء</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365/75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 به خواهش خواسته می‌شود و با قسمت الهی فرو فرستاده شود ولی عافیت بهترین هدیه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 السلام خطاب به کمیل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 النّاسَ اقْتارَک وَاصْبِرْ عَلَیه احْتِساباً بِعِزٍّ وَتَسَتُّرٍ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نیازمندی‌ات را به مردم نشان مده و با سرافرازی و پنهان نمودن آن بر آن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سفارشی به فرزندش محمد حنفیه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اخافُ عَلَیکَ الفَقْرَ فَاسْتَعِذْ بِاللّهِ فَإِنَّ الفَقْرَ مَنْقَصَةٌ لِلدِّینِ ؛ مَدْهَشَةٌ لِلْعَقْلِ ؛ داعِیَةٌ لِلْمَقْتِ</w:t>
      </w:r>
      <w:r>
        <w:rPr>
          <w:rFonts w:eastAsia="Amiri" w:cs="Amiri" w:ascii="Amiri" w:hAnsi="Amiri"/>
          <w:color w:val="111111"/>
          <w:sz w:val="28"/>
          <w:szCs w:val="28"/>
          <w:rtl w:val="true"/>
          <w:lang w:bidi="ar-SA"/>
        </w:rPr>
        <w:t xml:space="preserve">. </w:t>
      </w:r>
      <w:r>
        <w:rPr>
          <w:rStyle w:val="FootnoteAnchor"/>
          <w:rtl w:val="true"/>
        </w:rPr>
        <w:footnoteReference w:id="47"/>
      </w:r>
      <w:bookmarkStart w:id="78" w:name="pg14162_132540"/>
    </w:p>
    <w:p>
      <w:pPr>
        <w:pStyle w:val="BookText"/>
        <w:rPr/>
      </w:pPr>
      <w:bookmarkEnd w:id="78"/>
      <w:r>
        <w:rPr>
          <w:rFonts w:ascii="IRNazanin" w:hAnsi="IRNazanin" w:eastAsia="IRNazanin"/>
          <w:color w:val="111111"/>
          <w:sz w:val="28"/>
          <w:sz w:val="28"/>
          <w:szCs w:val="28"/>
          <w:rtl w:val="true"/>
          <w:lang w:bidi="fa-IR"/>
        </w:rPr>
        <w:t>به فرزندش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تهیدستی بر تو می‌ترسم، از آن به خداوند پناه ببر، چرا که تهیدستی دین را ناقص و عقل را سرگردان می‌کند و پدید آورندۀ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مادّی، افراد جامعه را ترسو و چاپلوس بار می‌آورد و بزه‌کاری و فساد اخلاقی را در اجتماع رواج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سست و درهای سیه روزی را به روی انسان باز می‌کند و این جامعه دچار عذاب و بلا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تهیدستی در جامعه عادی شود؛ مرگ بدتر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 الْمُوتُ الاَکْبَرُ</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تهیدستی، مرگ بزرگتر است</w:t>
      </w:r>
      <w:r>
        <w:rPr>
          <w:rFonts w:eastAsia="IRNazanin" w:cs="IRNazanin"/>
          <w:color w:val="111111"/>
          <w:sz w:val="28"/>
          <w:szCs w:val="28"/>
          <w:rtl w:val="true"/>
          <w:lang w:bidi="fa-IR"/>
        </w:rPr>
        <w:t>.</w:t>
      </w:r>
    </w:p>
    <w:p>
      <w:pPr>
        <w:pStyle w:val="Heading3"/>
        <w:numPr>
          <w:ilvl w:val="2"/>
          <w:numId w:val="1"/>
        </w:numPr>
        <w:rPr/>
      </w:pPr>
      <w:bookmarkStart w:id="79" w:name="__RefHeading___Toc4756571_3381743652"/>
      <w:bookmarkStart w:id="80" w:name="_Toc29"/>
      <w:bookmarkEnd w:id="79"/>
      <w:r>
        <w:rPr>
          <w:rtl w:val="true"/>
        </w:rPr>
        <w:t>فقر و فخر پیغمبر اسلام صلی الله علیه و آله</w:t>
      </w:r>
      <w:bookmarkEnd w:id="80"/>
    </w:p>
    <w:p>
      <w:pPr>
        <w:pStyle w:val="BookText"/>
        <w:rPr/>
      </w:pPr>
      <w:r>
        <w:rPr>
          <w:rFonts w:ascii="IRNazanin" w:hAnsi="IRNazanin" w:eastAsia="IRNazanin"/>
          <w:color w:val="111111"/>
          <w:sz w:val="28"/>
          <w:sz w:val="28"/>
          <w:szCs w:val="28"/>
          <w:rtl w:val="true"/>
          <w:lang w:bidi="fa-IR"/>
        </w:rPr>
        <w:t>و اما معنای دیگر فقر این است که فقر، فقر اجتماعی و مادّی نیست، بلکه فنا شدن در مبدأ هستی و بستگی مطلق و دریافت فیض نور از غنی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فقری بود که پیامبر اکرم صلی الله علیه و آله بر آن می‌بالید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 فَخْرِی وَبِهِ افْتَخِرُ عَلی سائر الأنبیاء</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فقر افتخار من است و من به آن بر همه پیامبران می‌بالم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فقری است که خداوند در قرآن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أَنتُمُ الْفُقَرَاءُ إِلَی اللّهَ وَاللّهُ هُوَ الْغَنِیُّ الْحَمِیدُ </w:t>
      </w:r>
      <w:r>
        <w:rPr>
          <w:rFonts w:eastAsia="Amiri" w:cs="Amiri" w:ascii="Amiri" w:hAnsi="Amiri"/>
          <w:color w:val="111111"/>
          <w:sz w:val="28"/>
          <w:szCs w:val="28"/>
          <w:rtl w:val="true"/>
          <w:lang w:bidi="ar-SA"/>
        </w:rPr>
        <w:t xml:space="preserve">» </w:t>
      </w:r>
      <w:r>
        <w:rPr>
          <w:rStyle w:val="FootnoteAnchor"/>
          <w:rtl w:val="true"/>
        </w:rPr>
        <w:footnoteReference w:id="50"/>
      </w:r>
      <w:bookmarkStart w:id="81" w:name="pg14162_132541"/>
    </w:p>
    <w:p>
      <w:pPr>
        <w:pStyle w:val="BookText"/>
        <w:rPr/>
      </w:pPr>
      <w:bookmarkEnd w:id="81"/>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نیازمندان به خدا و فقط خدا بی‌نیاز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معنای ظاهری فقر عبارت از 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به جهت رابطۀ آدمیان و خداوند که در ریشۀ اصلی آن مانند یکدیگرند و هر چیزی که تصوّر شود از این دو حالت خارج نیست، پس آدمی فقر محض و خداوند غنی مطلق است</w:t>
      </w:r>
      <w:r>
        <w:rPr>
          <w:rFonts w:eastAsia="IRNazanin" w:cs="IRNazanin"/>
          <w:color w:val="111111"/>
          <w:sz w:val="28"/>
          <w:szCs w:val="28"/>
          <w:rtl w:val="true"/>
          <w:lang w:bidi="fa-IR"/>
        </w:rPr>
        <w:t>.</w:t>
      </w:r>
    </w:p>
    <w:p>
      <w:pPr>
        <w:pStyle w:val="Heading3"/>
        <w:numPr>
          <w:ilvl w:val="2"/>
          <w:numId w:val="1"/>
        </w:numPr>
        <w:rPr/>
      </w:pPr>
      <w:bookmarkStart w:id="82" w:name="__RefHeading___Toc4756573_3381743652"/>
      <w:bookmarkStart w:id="83" w:name="_Toc30"/>
      <w:bookmarkEnd w:id="82"/>
      <w:r>
        <w:rPr>
          <w:rtl w:val="true"/>
        </w:rPr>
        <w:t>شکرگزاری نعمت</w:t>
      </w:r>
      <w:bookmarkEnd w:id="83"/>
    </w:p>
    <w:p>
      <w:pPr>
        <w:pStyle w:val="BookText"/>
        <w:rPr/>
      </w:pPr>
      <w:r>
        <w:rPr>
          <w:rFonts w:ascii="IRNazanin" w:hAnsi="IRNazanin" w:eastAsia="IRNazanin"/>
          <w:color w:val="111111"/>
          <w:sz w:val="28"/>
          <w:sz w:val="28"/>
          <w:szCs w:val="28"/>
          <w:rtl w:val="true"/>
          <w:lang w:bidi="fa-IR"/>
        </w:rPr>
        <w:t>شکر حالتی نفسانی است که همراه با تکریم مشکور است و آن تعظیم، نتیجۀ علم به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 را از خدای متعال نداند مرتبه‌ای از کفران نعمت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نعمت‌های خداوندی بر پایۀ رحمت و محبّت به ماست و بر اساس قاعدۀ عقلی شکر منعم واجب است پس باید از خدای متعال تشکّر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شکر و کفر انسان نسبت به نعمتی که خداوند به او عطا نموده است هیچ نفع و ضرری برای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نیاز به شکر آفریده‌های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شکر نعمت دهنده تنها با شناخت او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شکر خداوند بر عبد واجب است، امانت یا تعهّدی است که باید به هر حال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 آدمی بر این است که در برابر نیکی سپاس‌گزار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خلافِ طبیعتِ فطریِ خود رفتار کند مورد سرزنش خردمندان قرار می‌گیرد</w:t>
      </w:r>
      <w:r>
        <w:rPr>
          <w:rFonts w:eastAsia="IRNazanin" w:cs="IRNazanin"/>
          <w:color w:val="111111"/>
          <w:sz w:val="28"/>
          <w:szCs w:val="28"/>
          <w:rtl w:val="true"/>
          <w:lang w:bidi="fa-IR"/>
        </w:rPr>
        <w:t>.</w:t>
      </w:r>
    </w:p>
    <w:p>
      <w:pPr>
        <w:pStyle w:val="Heading3"/>
        <w:numPr>
          <w:ilvl w:val="2"/>
          <w:numId w:val="1"/>
        </w:numPr>
        <w:rPr/>
      </w:pPr>
      <w:bookmarkStart w:id="84" w:name="__RefHeading___Toc4756575_3381743652"/>
      <w:bookmarkStart w:id="85" w:name="_Toc31"/>
      <w:bookmarkEnd w:id="84"/>
      <w:r>
        <w:rPr>
          <w:rtl w:val="true"/>
        </w:rPr>
        <w:t>حقیقت شکر</w:t>
      </w:r>
      <w:bookmarkEnd w:id="85"/>
    </w:p>
    <w:p>
      <w:pPr>
        <w:pStyle w:val="Heading4"/>
        <w:numPr>
          <w:ilvl w:val="3"/>
          <w:numId w:val="1"/>
        </w:numPr>
        <w:rPr/>
      </w:pPr>
      <w:bookmarkStart w:id="86" w:name="__RefHeading___Toc4756577_3381743652"/>
      <w:bookmarkStart w:id="87" w:name="_Toc32"/>
      <w:bookmarkEnd w:id="86"/>
      <w:r>
        <w:rPr>
          <w:rtl w:val="true"/>
        </w:rPr>
        <w:t>اشاره</w:t>
      </w:r>
      <w:bookmarkEnd w:id="8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شکر اظهار نعمت و ابراز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کفر نعمت، پنهان کردن</w:t>
      </w:r>
      <w:bookmarkStart w:id="88" w:name="pg14162_132542"/>
    </w:p>
    <w:p>
      <w:pPr>
        <w:pStyle w:val="BookText"/>
        <w:rPr/>
      </w:pPr>
      <w:bookmarkEnd w:id="88"/>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ابراز نعمت؛ به کارگیری صحیح و مناسب آن در هدفی است که نعمت دهنده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یاد نعمت دهنده در زبان که همان ستایش و تمجید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تعریف شکر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الشُّکْرُ تَصَوُّرُ النِّعْمَةِ وَإظْهارُها وَیُضادُّه الکُفْرُ وَهُوَ نِسْیانُ النِعْمَةِ وَسَتْرُها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ألفاظ القرآن، راغب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عبارت از یاد نعمت و ابراز آن است و مقابل آن کفر فراموشی نعمت و پوشاندن آن است</w:t>
      </w:r>
      <w:r>
        <w:rPr>
          <w:rFonts w:eastAsia="IRNazanin" w:cs="IRNazanin"/>
          <w:color w:val="111111"/>
          <w:sz w:val="28"/>
          <w:szCs w:val="28"/>
          <w:rtl w:val="true"/>
          <w:lang w:bidi="fa-IR"/>
        </w:rPr>
        <w:t>.</w:t>
      </w:r>
    </w:p>
    <w:p>
      <w:pPr>
        <w:pStyle w:val="Heading4"/>
        <w:numPr>
          <w:ilvl w:val="3"/>
          <w:numId w:val="1"/>
        </w:numPr>
        <w:rPr/>
      </w:pPr>
      <w:bookmarkStart w:id="89" w:name="__RefHeading___Toc4756579_3381743652"/>
      <w:bookmarkStart w:id="90" w:name="_Toc33"/>
      <w:bookmarkEnd w:id="89"/>
      <w:r>
        <w:rPr>
          <w:rtl w:val="true"/>
        </w:rPr>
        <w:t>مراحل شکر</w:t>
      </w:r>
      <w:bookmarkEnd w:id="90"/>
    </w:p>
    <w:p>
      <w:pPr>
        <w:pStyle w:val="BookText"/>
        <w:rPr/>
      </w:pPr>
      <w:r>
        <w:rPr>
          <w:rFonts w:ascii="IRNazanin" w:hAnsi="IRNazanin" w:eastAsia="IRNazanin"/>
          <w:color w:val="111111"/>
          <w:sz w:val="28"/>
          <w:sz w:val="28"/>
          <w:szCs w:val="28"/>
          <w:rtl w:val="true"/>
          <w:lang w:bidi="fa-IR"/>
        </w:rPr>
        <w:t>شکر سه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قلبی که تصویر و یاد نعمت در ذهن و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زبانی که ستایش زبانی نعمت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اعضا و جوارح که انسان در برابر حدود نعمت و بهره‌برداری مناسب و شایسته از آنها واکنش نیک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راوی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احْسِنُوا جَوارَ النِّعَمِ،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حُسْنُ الجَوَارِ؟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الشُّکْرُ لِمَنْ انْعَمَ بِها وَأداء حُقُوقِها</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جواری نیکو با نعمت‌ها داشته باشید؛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نعمت دهنده باشید و حقوق نعمت‌ها را به 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معرفت نسبت به نعمت؛ به کارگیری درست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به ارادۀ نعمت دهنده؛ مهم‌ترین عامل شکرگزاری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نداشتن آگاهی نسبت به نعمت و دهندۀ آن زمینۀ بهره‌گیری ناصحیح از نعمت‌ها و دوری از بندگی حقیقی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جسمی انسان مانند چشم و گوش و زبان؛ همه استعدادهای جا داده شده در وجود آدمی، از نعمت‌های هدف‌دار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نعمت‌ها در حقیقت ورودی‌های دل و جان هستند که باید مراقب بود که هر بانگ و رنگی به عرصۀ دل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مراقبتی سپاس‌گزاری این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لطف و مهر خداوندی چگونه می‌توانیم او را شکرگزاری کنیم و حق شکر نعمت‌هایش را بجا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شیرین سخن شیراز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برآید کز عهده شکرش به در آید</w:t>
      </w:r>
    </w:p>
    <w:p>
      <w:pPr>
        <w:pStyle w:val="BookText"/>
        <w:rPr/>
      </w:pPr>
      <w:r>
        <w:rPr>
          <w:rFonts w:ascii="IRNazanin" w:hAnsi="IRNazanin" w:eastAsia="IRNazanin"/>
          <w:color w:val="111111"/>
          <w:sz w:val="28"/>
          <w:sz w:val="28"/>
          <w:szCs w:val="28"/>
          <w:rtl w:val="true"/>
          <w:lang w:bidi="fa-IR"/>
        </w:rPr>
        <w:t>بنده همان به که ز تقصیر خویش عذر به درگاه خدای آورد</w:t>
      </w:r>
    </w:p>
    <w:p>
      <w:pPr>
        <w:pStyle w:val="BookText"/>
        <w:rPr/>
      </w:pPr>
      <w:r>
        <w:rPr>
          <w:rFonts w:ascii="IRNazanin" w:hAnsi="IRNazanin" w:eastAsia="IRNazanin"/>
          <w:color w:val="111111"/>
          <w:sz w:val="28"/>
          <w:sz w:val="28"/>
          <w:szCs w:val="28"/>
          <w:rtl w:val="true"/>
          <w:lang w:bidi="fa-IR"/>
        </w:rPr>
        <w:t>ورنه سزاوار خداوندیش کس نتواند که به جای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اعتراف کنیم که هرگز نمی‌توانیم نعمت‌هایش را پاس بداریم؟</w:t>
      </w:r>
    </w:p>
    <w:p>
      <w:pPr>
        <w:pStyle w:val="BookText"/>
        <w:rPr/>
      </w:pPr>
      <w:r>
        <w:rPr>
          <w:rFonts w:ascii="IRNazanin" w:hAnsi="IRNazanin" w:eastAsia="IRNazanin"/>
          <w:color w:val="111111"/>
          <w:sz w:val="28"/>
          <w:sz w:val="28"/>
          <w:szCs w:val="28"/>
          <w:rtl w:val="true"/>
          <w:lang w:bidi="fa-IR"/>
        </w:rPr>
        <w:t>حضرت سجاد علیه السلام در مناجات شاکرین عرضه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لِی بِتَحْصِیلِ الشُّکْرِ وَشُکْرِی إیّاکَ یَفْتَقِرُ الی شُکْرٍ</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146/91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467/1</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سپاس‌گزاری تو چگونه برای من امکان‌پذیر است در حالی که سپاسم نسبت به تو، خود نیازمند سپاسی دیگر است</w:t>
      </w:r>
      <w:r>
        <w:rPr>
          <w:rFonts w:eastAsia="IRNazanin" w:cs="IRNazanin"/>
          <w:color w:val="111111"/>
          <w:sz w:val="28"/>
          <w:szCs w:val="28"/>
          <w:rtl w:val="true"/>
          <w:lang w:bidi="fa-IR"/>
        </w:rPr>
        <w:t>.</w:t>
      </w:r>
      <w:bookmarkStart w:id="91" w:name="pg14162_132544"/>
    </w:p>
    <w:p>
      <w:pPr>
        <w:pStyle w:val="BookText"/>
        <w:rPr/>
      </w:pPr>
      <w:bookmarkEnd w:id="91"/>
      <w:r>
        <w:rPr>
          <w:rFonts w:ascii="IRNazanin" w:hAnsi="IRNazanin" w:eastAsia="IRNazanin"/>
          <w:color w:val="111111"/>
          <w:sz w:val="28"/>
          <w:sz w:val="28"/>
          <w:szCs w:val="28"/>
          <w:rtl w:val="true"/>
          <w:lang w:bidi="fa-IR"/>
        </w:rPr>
        <w:t>حضرت صادق علیه السلام درباره کمترین درجه سپاس‌گزاری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 نَفَسٍ مِنْ انْفاسِکَ شُکْرٌ لازِمٌ لَکَ، بَلْ ألْفُ وَاَکْثَرُ، وَأَدْنی الشُّکْرِ رُؤیَةُ النِّعْمَةِ مِنَ اللّهِ مِنْ غَیْرِ عِلَّةٍ یَتَعَلَّقُ القَلْبُ بِها دُونَ اللّهِ، وَالرِّضا بِما اعْطاهُ وَاَنْ لاتَعْصِیَهُ بِنِعْمَتِهِ، وَتُخالِفُهُ بِشَیءٍ مِنْ امْرِهِ وَنَهْیِهِ بِسَبَبِ نِعْمَتِهِ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نفسی از نفس‌هایت شکری لازم است بلکه هزار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سپاس‌گزاری این است که انسان نعمت را مخصوص خدا ببیند بدون علتی که دل از غیر خدا بداند و نیز به آنچه خداوند عطایش کرده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نعمت او مرتکب گناه نشود و نعمت او را در راه مخالفت با هیچ یک از امرها و نهی‌های خدا به کار نگیرد</w:t>
      </w:r>
      <w:r>
        <w:rPr>
          <w:rFonts w:eastAsia="IRNazanin" w:cs="IRNazanin"/>
          <w:color w:val="111111"/>
          <w:sz w:val="28"/>
          <w:szCs w:val="28"/>
          <w:rtl w:val="true"/>
          <w:lang w:bidi="fa-IR"/>
        </w:rPr>
        <w:t>.</w:t>
      </w:r>
    </w:p>
    <w:p>
      <w:pPr>
        <w:pStyle w:val="Heading4"/>
        <w:numPr>
          <w:ilvl w:val="3"/>
          <w:numId w:val="1"/>
        </w:numPr>
        <w:rPr/>
      </w:pPr>
      <w:bookmarkStart w:id="92" w:name="__RefHeading___Toc4756581_3381743652"/>
      <w:bookmarkStart w:id="93" w:name="_Toc34"/>
      <w:bookmarkEnd w:id="92"/>
      <w:r>
        <w:rPr>
          <w:rtl w:val="true"/>
        </w:rPr>
        <w:t>سزای ناسپاسان</w:t>
      </w:r>
      <w:bookmarkEnd w:id="93"/>
    </w:p>
    <w:p>
      <w:pPr>
        <w:pStyle w:val="BookText"/>
        <w:rPr/>
      </w:pPr>
      <w:r>
        <w:rPr>
          <w:rFonts w:ascii="IRNazanin" w:hAnsi="IRNazanin" w:eastAsia="IRNazanin"/>
          <w:color w:val="111111"/>
          <w:sz w:val="28"/>
          <w:sz w:val="28"/>
          <w:szCs w:val="28"/>
          <w:rtl w:val="true"/>
          <w:lang w:bidi="fa-IR"/>
        </w:rPr>
        <w:t>خداوند در قرآن حکایت امّتی را بازگو می‌کند که سزای ناسپاسی‌شان را دیدند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وَضَرَبَ اللّهُ مَثَلاً قَرْیَةً کَانَتْ آمِنَةً مُّطْمَئِنَّةً یَأْتِیهَا رِزْقُهَا رَغَداً مِن کُلِّ مَکَانٍ فَکَفَرَتْ بِأَنْعُمِ اللّهِ فَأَذَاقَهَا اللّهُ لِبَاسَ الْجُوعِ وَالْخَوْفِ بِمَا کَانُوا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جَاءَهُمْ رَسُولٌ مِنْهُمْ فَکَذَّبُوهُ فَأَخَذَهُمُ الْعَذَابُ وَهُمْ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رَزَقَکُمُ اللّهُ حَلاَلاً طَیِّباً وَاشْکُرُوا نِعْمَتَ اللّهِ إِن کُنتُم إِیَّاهُ تَعْبُدُونَ </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پندآموزی به ناسپاسان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را که امنیت و آسایش داشت و رزق و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فراوانی از همه جا برایش</w:t>
      </w:r>
      <w:bookmarkStart w:id="94" w:name="pg14162_132545"/>
    </w:p>
    <w:p>
      <w:pPr>
        <w:pStyle w:val="BookText"/>
        <w:rPr/>
      </w:pPr>
      <w:bookmarkEnd w:id="94"/>
      <w:r>
        <w:rPr>
          <w:rFonts w:ascii="IRNazanin" w:hAnsi="IRNazanin" w:eastAsia="IRNazanin"/>
          <w:color w:val="111111"/>
          <w:sz w:val="28"/>
          <w:sz w:val="28"/>
          <w:szCs w:val="28"/>
          <w:rtl w:val="true"/>
          <w:lang w:bidi="fa-IR"/>
        </w:rPr>
        <w:t>می‌آمد، پس نعمت خدا را ناسپاسی کردند، در نتیجه خدا به کیفر اعمالی که همواره مرتکب می‌شدند، بلای گرسنگی و ترس فراگیر را به آنان چشانید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پیامبری از خود آنان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آمد، ولی او را تکذیب کردند، پس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حالی که ستمکار بودند، فراگرفت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نعمت هایی که خدا روزی شما کرده است، حلال وپاکیزه بخورید و نعمت خدا را سپاس گزارید، اگر تنها خدا را می‌پرستید</w:t>
      </w:r>
      <w:r>
        <w:rPr>
          <w:rFonts w:eastAsia="IRNazanin" w:cs="IRNazanin"/>
          <w:color w:val="111111"/>
          <w:sz w:val="28"/>
          <w:szCs w:val="28"/>
          <w:rtl w:val="true"/>
          <w:lang w:bidi="fa-IR"/>
        </w:rPr>
        <w:t>.</w:t>
      </w:r>
    </w:p>
    <w:p>
      <w:pPr>
        <w:pStyle w:val="Heading3"/>
        <w:numPr>
          <w:ilvl w:val="2"/>
          <w:numId w:val="1"/>
        </w:numPr>
        <w:rPr/>
      </w:pPr>
      <w:bookmarkStart w:id="95" w:name="__RefHeading___Toc4756583_3381743652"/>
      <w:bookmarkStart w:id="96" w:name="_Toc35"/>
      <w:bookmarkEnd w:id="95"/>
      <w:r>
        <w:rPr>
          <w:rtl w:val="true"/>
        </w:rPr>
        <w:t>سخن علامۀ طباطبایی دربارۀ شکر</w:t>
      </w:r>
      <w:bookmarkEnd w:id="96"/>
    </w:p>
    <w:p>
      <w:pPr>
        <w:pStyle w:val="Heading4"/>
        <w:numPr>
          <w:ilvl w:val="3"/>
          <w:numId w:val="1"/>
        </w:numPr>
        <w:rPr/>
      </w:pPr>
      <w:bookmarkStart w:id="97" w:name="__RefHeading___Toc4756585_3381743652"/>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اما رسول اللّه صلی الله علیه و آله شکر الهی را از دریچۀ تشکّر از بندگان می‌بیند؛ چنانچه در دعا و مناجات خویش با پروردگار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خَیْرَ شاکرٍ وَمَشْکُور</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396/91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دعای جوشن کبیر؛ 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شکرگزار و شکر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و علیم دو نام از نام‌های نیکوی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این است که کسی در برابر نیکی دیگری با زبان و عمل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کسی به دیگری کمک مالی کند او در پاداش آن کمک، از او به نیکی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مال را در جایی که مورد پسند کمک کننده و بیانگر خوبی اوست به مصرف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اگر چه احسانش همیشگی است و همه نیکی‌ها از اوست اما اعمال نیک ما هم در حقیقت احسان خداوند به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برابر سپاس‌گزاری بندگان به آنان پاداش نیک می‌دهد و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پاداش خوبی جز خوبی است و این پاداش شماست که از کوشش‌تان</w:t>
      </w:r>
      <w:bookmarkStart w:id="99" w:name="pg14162_132546"/>
    </w:p>
    <w:p>
      <w:pPr>
        <w:pStyle w:val="BookText"/>
        <w:rPr/>
      </w:pPr>
      <w:bookmarkEnd w:id="99"/>
      <w:r>
        <w:rPr>
          <w:rFonts w:ascii="IRNazanin" w:hAnsi="IRNazanin" w:eastAsia="IRNazanin"/>
          <w:color w:val="111111"/>
          <w:sz w:val="28"/>
          <w:sz w:val="28"/>
          <w:szCs w:val="28"/>
          <w:rtl w:val="true"/>
          <w:lang w:bidi="fa-IR"/>
        </w:rPr>
        <w:t>سپاس‌گزاری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گفتن شاکر و سپاس‌گزار بر خداوند، حقیقی است نه مجازی</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386/1</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p>
    <w:p>
      <w:pPr>
        <w:pStyle w:val="Heading4"/>
        <w:numPr>
          <w:ilvl w:val="3"/>
          <w:numId w:val="1"/>
        </w:numPr>
        <w:rPr/>
      </w:pPr>
      <w:bookmarkStart w:id="100" w:name="__RefHeading___Toc4756587_3381743652"/>
      <w:bookmarkStart w:id="101" w:name="_Toc37"/>
      <w:bookmarkEnd w:id="100"/>
      <w:r>
        <w:rPr>
          <w:rtl w:val="true"/>
        </w:rPr>
        <w:t>شکرگزاری از مخلوق</w:t>
      </w:r>
      <w:bookmarkEnd w:id="101"/>
    </w:p>
    <w:p>
      <w:pPr>
        <w:pStyle w:val="BookText"/>
        <w:rPr/>
      </w:pPr>
      <w:r>
        <w:rPr>
          <w:rFonts w:ascii="IRNazanin" w:hAnsi="IRNazanin" w:eastAsia="IRNazanin"/>
          <w:color w:val="111111"/>
          <w:sz w:val="28"/>
          <w:sz w:val="28"/>
          <w:szCs w:val="28"/>
          <w:rtl w:val="true"/>
          <w:lang w:bidi="fa-IR"/>
        </w:rPr>
        <w:t>از آن جا که شکرگزاری درجات دارد، پایین‌تر آن برای کسی است که سپاس‌گزاری از مردم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کسی که سپاس حق را بدون سپاس مردم کند نادان است؛ زیرا سپاس خلق را سپاس حق نمی‌بیند و آن که سپاس حق می‌گوید و سپاس خلق را نیز سپاس‌گزاری از حق می‌بیند مؤمن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حسین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یُحِبُّ کُلَّ قَلْبٍ حَزینٍ وَیُحِبُّ کُلَّ عَبْدٍ شَکُورٍ، یَقُولُ اللّهُ تَبَارَکَ وَتَعَالی لِعَبْدٍ مِنْ عَبیدِهِ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اشَکَرْتَ فُلاناً؟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شَکَرْتُکَ یا رَبِّ،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تَشْکُرْنی اذْ لَمْ تَشْکُرْهُ،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اشْکَرُکُمْ للّهِ‌ِ اشْکَرُکُمْ لِلنّاس</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خداوند هر دل غمگین و بندۀ سپاس‌گزار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خدای تبارک و تعالی به یکی از بندگانش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فلانی سپاس‌گزاری کردی؟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سپاس گفتم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سپاس‌گزاری ننمودی مرا هم سپاس نگفته‌ای؟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سپاس‌گزارترین شما از خدا کسی است که از مردم بیشتر سپاس‌گزاری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جلوه گاهی که تو را شنودم آن جا جگرم ز غصّه خون شد که چرا نبودم آن جا</w:t>
      </w:r>
    </w:p>
    <w:p>
      <w:pPr>
        <w:pStyle w:val="BookText"/>
        <w:rPr/>
      </w:pPr>
      <w:r>
        <w:rPr>
          <w:rFonts w:ascii="IRNazanin" w:hAnsi="IRNazanin" w:eastAsia="IRNazanin"/>
          <w:color w:val="111111"/>
          <w:sz w:val="28"/>
          <w:sz w:val="28"/>
          <w:szCs w:val="28"/>
          <w:rtl w:val="true"/>
          <w:lang w:bidi="fa-IR"/>
        </w:rPr>
        <w:t>گه سجده خاک راهت به سرشک می‌کنم گِل غرض آن که دیر ماند اثر سجودم آن جا</w:t>
      </w:r>
    </w:p>
    <w:p>
      <w:pPr>
        <w:pStyle w:val="BookText"/>
        <w:rPr/>
      </w:pPr>
      <w:r>
        <w:rPr>
          <w:rFonts w:ascii="IRNazanin" w:hAnsi="IRNazanin" w:eastAsia="IRNazanin"/>
          <w:color w:val="111111"/>
          <w:sz w:val="28"/>
          <w:sz w:val="28"/>
          <w:szCs w:val="28"/>
          <w:rtl w:val="true"/>
          <w:lang w:bidi="fa-IR"/>
        </w:rPr>
        <w:t>من و خاک آستانت که همیشه سرخ رویم به همین قدر که روزی رخ زرد سودم آن جا</w:t>
      </w:r>
    </w:p>
    <w:p>
      <w:pPr>
        <w:pStyle w:val="BookText"/>
        <w:rPr/>
      </w:pPr>
      <w:r>
        <w:rPr>
          <w:rFonts w:ascii="IRNazanin" w:hAnsi="IRNazanin" w:eastAsia="IRNazanin"/>
          <w:color w:val="111111"/>
          <w:sz w:val="28"/>
          <w:sz w:val="28"/>
          <w:szCs w:val="28"/>
          <w:rtl w:val="true"/>
          <w:lang w:bidi="fa-IR"/>
        </w:rPr>
        <w:t>به طواف کویت آیم همه شب به یاد روزی که نیازمندی خود به تو می‌نمودم آن جا</w:t>
      </w:r>
    </w:p>
    <w:p>
      <w:pPr>
        <w:pStyle w:val="BookText"/>
        <w:rPr/>
      </w:pPr>
      <w:r>
        <w:rPr>
          <w:rFonts w:ascii="IRNazanin" w:hAnsi="IRNazanin" w:eastAsia="IRNazanin"/>
          <w:color w:val="111111"/>
          <w:sz w:val="28"/>
          <w:sz w:val="28"/>
          <w:szCs w:val="28"/>
          <w:rtl w:val="true"/>
          <w:lang w:bidi="fa-IR"/>
        </w:rPr>
        <w:t>پس از این جفای خوبان ز کسی وفا نجویم که دگر کسی نمانده که نیازمودم آن جا</w:t>
      </w:r>
    </w:p>
    <w:p>
      <w:pPr>
        <w:pStyle w:val="BookText"/>
        <w:rPr/>
      </w:pPr>
      <w:r>
        <w:rPr>
          <w:rFonts w:ascii="IRNazanin" w:hAnsi="IRNazanin" w:eastAsia="IRNazanin"/>
          <w:color w:val="111111"/>
          <w:sz w:val="28"/>
          <w:sz w:val="28"/>
          <w:szCs w:val="28"/>
          <w:rtl w:val="true"/>
          <w:lang w:bidi="fa-IR"/>
        </w:rPr>
        <w:t>به سر رهش هلالی ز هلاک من کرا غم چو تفاوتی ندارد عدم و وجودم آن جا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الَّذِی رَکَّبَ فِینَا آلاَتِ الْبَسْطِ و جَعَلَ لَنَا أَدَوَاتِ الْقَبْضِ وَمَتَّعَنَا بِأَرْوَاحِ الْحَیَاةِ و أَثْبَتَ فِینَا جَوَارِحَ الْأَعْمَالِ و غَذَّانَا بِطَیِّبَاتِ الرِّزْقِ و أَغْنَانَا بِفَضْلِهِ و أَقْنَانَا بِمَنِّهِ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أَمَرَنَا لِیَخْتَبِرَ طَاعَتَنَا و نَهَانَا لِیَبْتَلِیَ شُکْرَنَا فَخَالَفْنَا عَنْ طَرِیقِ أَمْرِهِ و رَکِبْنَا مُتُونَ زَجْرِهِ فَلَمْ یَبْتَدِرْنَا بِعُقُوبَتِهِ و لَمْ یُعَاجِلْنَا بِنِقْمَتِهِ بَلْ تَأَنَّانَا بِرَحْمَتِهِ تَکَرُّماً و انْتَظَرَ مُرَاجَعَتَنَا بِرَأْفَتِهِ حِلْماً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 مخصوص خداست که در پیکر ما ابزار گشودن اندام را سوار کرد و آلات بستن آنها را قرار داد و ما را با روان‌های زنده، از زندگی بهره‌مند ساخت و اعضای انجام دادن کار را در وجود ما استوار کرد و با روزی‌های پاکیزه خوراک داد و با احسانش ما را بی‌نیاز کرد و با عطایش به ما سرمایه بخشید، آنگاه دستورهایش را متوجّه ما فرمود تا فرمان بردن ما را بسنجد و از محرمّات بر حذرمان داشت تا شکر کردنمان را بیازماید، پس از این همه عنایت، از مسیر دستورش روی گرداندیم و بر مرکب سخت و سنگین محرّماتش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کیفرش نسبت به ما شتاب نورزید و بر انتقام گرفتن از ما عجله نکرد؛ بلکه به رحمت و کرمش از سر خشنودی و رضایت با ما معامله کرد و به مهربانی و بردباریش، بازگشت ما را از مسیر گناه انتظار کشید</w:t>
      </w:r>
      <w:r>
        <w:rPr>
          <w:rFonts w:eastAsia="IRNazanin" w:cs="IRNazanin"/>
          <w:color w:val="111111"/>
          <w:sz w:val="28"/>
          <w:szCs w:val="28"/>
          <w:rtl w:val="true"/>
          <w:lang w:bidi="fa-IR"/>
        </w:rPr>
        <w:t>.</w:t>
      </w:r>
      <w:bookmarkStart w:id="102" w:name="pg14162_132549"/>
    </w:p>
    <w:p>
      <w:pPr>
        <w:pStyle w:val="Heading3"/>
        <w:numPr>
          <w:ilvl w:val="2"/>
          <w:numId w:val="1"/>
        </w:numPr>
        <w:rPr/>
      </w:pPr>
      <w:bookmarkStart w:id="103" w:name="__RefHeading___Toc4756589_3381743652"/>
      <w:bookmarkStart w:id="104" w:name="_Toc38"/>
      <w:bookmarkEnd w:id="102"/>
      <w:bookmarkEnd w:id="103"/>
      <w:r>
        <w:rPr>
          <w:rtl w:val="true"/>
        </w:rPr>
        <w:t>حقیقت بسط و فیض</w:t>
      </w:r>
      <w:bookmarkEnd w:id="104"/>
    </w:p>
    <w:p>
      <w:pPr>
        <w:pStyle w:val="BookText"/>
        <w:rPr/>
      </w:pPr>
      <w:r>
        <w:rPr>
          <w:rFonts w:ascii="IRNazanin" w:hAnsi="IRNazanin" w:eastAsia="IRNazanin"/>
          <w:color w:val="111111"/>
          <w:sz w:val="28"/>
          <w:sz w:val="28"/>
          <w:szCs w:val="28"/>
          <w:rtl w:val="true"/>
          <w:lang w:bidi="fa-IR"/>
        </w:rPr>
        <w:t>بسط به معنای گسترش و شادمانی است و قبض به معنای فشردگی و گرفتگی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بسط و قبض وجود و ماهیّت است که هر زوج ترکیبی، ذات وجودیش از خدا و به منزلۀ صورت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کلمۀ بسط را بر قبض مقدّم نمود چون اعضای بدن به حساب اصل خلقت گسترده و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ستایش امام دربارۀ ساختمان حرکتی و سکونی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اشاره پرمعنایی به ابزارهای سازندۀ حیات آدمی دارد که آفریدگار در پیکر او نهاده است</w:t>
      </w:r>
      <w:r>
        <w:rPr>
          <w:rFonts w:eastAsia="IRNazanin" w:cs="IRNazanin"/>
          <w:color w:val="111111"/>
          <w:sz w:val="28"/>
          <w:szCs w:val="28"/>
          <w:rtl w:val="true"/>
          <w:lang w:bidi="fa-IR"/>
        </w:rPr>
        <w:t>.</w:t>
      </w:r>
    </w:p>
    <w:p>
      <w:pPr>
        <w:pStyle w:val="Heading3"/>
        <w:numPr>
          <w:ilvl w:val="2"/>
          <w:numId w:val="1"/>
        </w:numPr>
        <w:rPr/>
      </w:pPr>
      <w:bookmarkStart w:id="105" w:name="__RefHeading___Toc4756591_3381743652"/>
      <w:bookmarkStart w:id="106" w:name="_Toc39"/>
      <w:bookmarkEnd w:id="105"/>
      <w:r>
        <w:rPr>
          <w:rtl w:val="true"/>
        </w:rPr>
        <w:t>ترکیب بدن و ابزار عمل آن</w:t>
      </w:r>
      <w:bookmarkEnd w:id="106"/>
    </w:p>
    <w:p>
      <w:pPr>
        <w:pStyle w:val="BookText"/>
        <w:rPr/>
      </w:pPr>
      <w:r>
        <w:rPr>
          <w:rFonts w:ascii="IRNazanin" w:hAnsi="IRNazanin" w:eastAsia="IRNazanin"/>
          <w:color w:val="111111"/>
          <w:sz w:val="28"/>
          <w:sz w:val="28"/>
          <w:szCs w:val="28"/>
          <w:rtl w:val="true"/>
          <w:lang w:bidi="fa-IR"/>
        </w:rPr>
        <w:t>این ابزار مهم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و استخوان و غضروف و گوشت و پوست و دستگاه عصبی و هر آنچه که در حرکت و تلاش آدمی و انسجام کارهایش برای رسیدن به هدف زندگی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وصف آفرینش حضرت آدم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نَفَخَ فیها مِنْ رُوحِهِ فَمَثُلَتْ انساناً ذا أَذْهانٍ یُجِیلُها وَفِکَرٍ یَتَصَرَّفُ بِها، وَجَوارِحَ یَخْتَدِمُها وَأَدَواتٍ یُقَلِّبُها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یَفْرُقُ بِها بَیْنَ الحَقِّ وَالباطِلِ</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دَم خود بر آن مادۀ شکل گرفته دمید، تا به صورت انسانی زنده درآمد، دارای اذهان و افکاری که در جهت نظام حیاتش به کار بَرَد و اعضایی که به خدمت گیرد و ابزاری که به وسیلۀ آنها زندگی را بچرخاند و معرفتش داد تا بین حق و باطل تمیز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نیروی حرکت و احساس را در انسان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بدنی او ناشی از نیروی خوراک و جریان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احساسی او ناشی از انگیزه‌های قلبی و باطنی اوست که با کمک روح، وجود انسان زندگی و هدایت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مفضّل می‌آموزد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فَکِّرْ 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أَعْضاءِ البَدَنِ أَجْمَعَ وَتَدْبِیرِ کُلٍّ مِنْها لِلإرَبِ فَالْیَدانِ لِلعَلاجِ، وَالرِجْلانِ للسَّعی وَالعینان للإهْتداء والفمُ للاغتذاء والمَعْدَةُ لِلْهَضْمِ وَالکَبَدُ لِلتَّخْلِیص وَالمَنَافِذُ لِتَنْفِیذِ الفُضُول وَالأَوْعِیةُ لِحَمْلِها وَالفَرْجُ لإقامَةِ النَسْلِ وَکذلک جَمیعُ الأَعضاء إذا تَأَمَّلْتَها وَأَعْمَلْتَ فِکْرَکَ فِیها وَنَظَرَکَ وَجَدْتَ کُلَّ شَیء مِنْها قَدْ قُدِّرَ لشیء عَلی صَوابٍ وَحِکْمَةٍ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یَزْعُمُونَ أنَّ هذا مِنْ فِعْلِ الطَبیعةِ،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عَنْ هذِهِ الطَبیعةِ أَهِیَ شَیءٌ لَهُ عِلْمٌ وَقُدْرَةٌ عَلی مِثْلِ هذِهِ الأَفْعالِ أَمْ لَیْسَتْ کَذلک؟ فَإنْ أوْجَبُوا لَها العِلْمَ وَالقُدْرَةَ فَما یَمْنَعُهُم مِنْ اثباتِ الخالِقِ؟ فإنّ هذه صَنْعَتُه وَاِنْ زَعَمُوا أَنَّها تَفْعَلُ هذا الافعالَ بِغَیْرِ عِلْمٍ وَلا عَمْدٍ وکانَ فِی افعالها ما قَد تَراهُ مِنَ الصَّوابِ وَالحِکْمَة عَلِمَ أنَّ هذا الفَعْلَ الحکیمَ وَأَنَّ الذی سَمُّوه طبیعةً هُوَ سُنَّةٌ فی خَلقِهِ الجاریة علی ما أجْراها علیه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مشهور به توحید مفضل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اعضای بدن آدمی و تدابیر نهفته در آن، اندیشه کن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 برای کار کردن، پاها برای تلاش کردن، دیدگان برای راه یافتن و دهان برای خوردن و معده برای تحلیل غذا و کبد برای تصفیه نمودن و روزنه‌های خروجی بدن برای دفع زباله‌های جسم و ظرف‌هایی برای حمل</w:t>
      </w:r>
      <w:bookmarkStart w:id="107" w:name="pg14162_132551"/>
    </w:p>
    <w:p>
      <w:pPr>
        <w:pStyle w:val="BookText"/>
        <w:rPr/>
      </w:pPr>
      <w:bookmarkEnd w:id="107"/>
      <w:r>
        <w:rPr>
          <w:rFonts w:ascii="IRNazanin" w:hAnsi="IRNazanin" w:eastAsia="IRNazanin"/>
          <w:color w:val="111111"/>
          <w:sz w:val="28"/>
          <w:sz w:val="28"/>
          <w:szCs w:val="28"/>
          <w:rtl w:val="true"/>
          <w:lang w:bidi="fa-IR"/>
        </w:rPr>
        <w:t>آنهاست و آلت تناسلی را برای حفظ نسل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 تمام عضوهای بدن نیک بنگری می‌یابی که هر چیزی از سر حکمت و استواری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مولایم، برخی می‌پندارند که این همه کار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که آیا طبیعت نسبت به این افعال علم و قدرت دارد یا ندارد؟</w:t>
      </w:r>
    </w:p>
    <w:p>
      <w:pPr>
        <w:pStyle w:val="BookText"/>
        <w:rPr/>
      </w:pPr>
      <w:r>
        <w:rPr>
          <w:rFonts w:ascii="IRNazanin" w:hAnsi="IRNazanin" w:eastAsia="IRNazanin"/>
          <w:color w:val="111111"/>
          <w:sz w:val="28"/>
          <w:sz w:val="28"/>
          <w:szCs w:val="28"/>
          <w:rtl w:val="true"/>
          <w:lang w:bidi="fa-IR"/>
        </w:rPr>
        <w:t>اگر علم و قدرت را برای طبیعت ثابت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اثبات خالق را با این همه صنعت و تدبیرش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و قدرت این اعمال حکیمانه و با تدبیر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کار آفریننده‌ای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را طبیعت می‌شمارند همان سنّت الهی در آفرینش اشیاست که برابر فرمان و حکمت او جریان دارد</w:t>
      </w:r>
      <w:r>
        <w:rPr>
          <w:rFonts w:eastAsia="IRNazanin" w:cs="IRNazanin"/>
          <w:color w:val="111111"/>
          <w:sz w:val="28"/>
          <w:szCs w:val="28"/>
          <w:rtl w:val="true"/>
          <w:lang w:bidi="fa-IR"/>
        </w:rPr>
        <w:t>.</w:t>
      </w:r>
    </w:p>
    <w:p>
      <w:pPr>
        <w:pStyle w:val="Heading3"/>
        <w:numPr>
          <w:ilvl w:val="2"/>
          <w:numId w:val="1"/>
        </w:numPr>
        <w:rPr/>
      </w:pPr>
      <w:bookmarkStart w:id="108" w:name="__RefHeading___Toc4756593_3381743652"/>
      <w:bookmarkStart w:id="109" w:name="_Toc40"/>
      <w:bookmarkEnd w:id="108"/>
      <w:r>
        <w:rPr>
          <w:rtl w:val="true"/>
        </w:rPr>
        <w:t>تلاش انسان ها</w:t>
      </w:r>
      <w:bookmarkEnd w:id="109"/>
    </w:p>
    <w:p>
      <w:pPr>
        <w:pStyle w:val="BookText"/>
        <w:rPr/>
      </w:pPr>
      <w:r>
        <w:rPr>
          <w:rFonts w:ascii="IRNazanin" w:hAnsi="IRNazanin" w:eastAsia="IRNazanin"/>
          <w:color w:val="111111"/>
          <w:sz w:val="28"/>
          <w:sz w:val="28"/>
          <w:szCs w:val="28"/>
          <w:rtl w:val="true"/>
          <w:lang w:bidi="fa-IR"/>
        </w:rPr>
        <w:t>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دارای سرشت خاکی و ملکوتی است و دارای تمایلات و استعدادها و کشش‌هاست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ماهیّت خاص خود را باید در سایۀ کوشش و ارادۀ شخصی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لَّیْسَ لِلاِْنسَانِ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سَعْیَهُ سَوْفَ یُرَی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برای انسان جز آنچه تلاش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نصیب و بهره‌ای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تلاش او به زودی دیده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تمایلات و استعدادها زمینه هستند و گرنه خود اوست که باید از استعداد خویش بهره گیرد و ماهیّت خویش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تعبیر حقیقی امام، کنایه از آزادی انسان در میدان عمل است و توانایی او بر انجام دادن هر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ردّ دیدگاه جبر و تفویض اشاعره و معتزله است که در برابر دیدگاه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لاجَبْرَ وَ لاتَفْویضَ وَلکن أَمْرٌ بین أَمْرین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عمل، نه مجبور است و نه مختار محض بلکه عمل انسان بین اختیار و جبر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شرح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وَأَنَّهُ هُوَ أَغْنَی وَأَقْنَی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اوست که شما را توانگر کرد و سرمایۀ قابل ذخیره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اغْنی کُلُّ إنسان بمعیشةٍ وأرضاه بِکَسْبِ یَدِهِ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خداوند هر انسانی را با دادن ابزارهای زندگی و مایه‌های زیست از دیگران بی‌نیاز کرد و به آنچه دستاوردش بود خشنود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قول رسول گرامی اسلام صلی الله علیه و آله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قدسی برای مقرّبان از اولیاست که با آن همۀ چیزها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bookmarkStart w:id="110" w:name="pg14162_132553"/>
    </w:p>
    <w:p>
      <w:pPr>
        <w:pStyle w:val="BookText"/>
        <w:rPr/>
      </w:pPr>
      <w:bookmarkEnd w:id="110"/>
      <w:r>
        <w:rPr>
          <w:rFonts w:ascii="IRNazanin" w:hAnsi="IRNazanin" w:eastAsia="IRNazanin"/>
          <w:color w:val="111111"/>
          <w:sz w:val="28"/>
          <w:sz w:val="28"/>
          <w:szCs w:val="28"/>
          <w:rtl w:val="true"/>
          <w:lang w:bidi="fa-IR"/>
        </w:rPr>
        <w:t>ایمان روحی است که محصول آن عبادت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قوّه برای جهاد و کارزار با دشمن و امر معاش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شهوت برای طعام و نوشیدنی و ازدواج ولذّت و تمتّع ؛ و روح بدن برای حرکت 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روح برای انبیا و ائمّه، چهار روح برای اصحاب یمین و سه روح برای اصحاب شمال که کفّار و منافقانند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179/66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که اندام کردارها را در ما برجا و استوار گردانید، یعنی در بدن ما چشم، گوش، زبان، دست، شکم، شهوت و پا قرار داد، تا با این وسایل زندگی کرده، نیازمندی‌های خود را برطرف کنیم و بر حلّ مشکلات فائق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خدایی که ما را با انواع روزی‌های پاک و حلال پرورش داد و به بخشش و عطای خود توانگرمان ساخت واز نعمت خویش به ما سرمایۀ مادّی و معنوی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ما را به وسیلۀ انبیا و ائمّه علیهم السلام و قرآن و عقل و فطرت و وجدان امر به عبادت و اطاعت فرمود تا طاعت و بندگی و پیروی ما را از دستور بیازماید و ما را نهی کرد تا مقدار توجّه ما را در امر تقوا و شکر، آزمایش نماید و این آزمایش و آزمودن نه به خاطر این است که مجهولی بر وی معلوم شود، بلکه برای این است که راه رشد و کمال به روی ما باز گردد</w:t>
      </w:r>
      <w:r>
        <w:rPr>
          <w:rFonts w:eastAsia="IRNazanin" w:cs="IRNazanin"/>
          <w:color w:val="111111"/>
          <w:sz w:val="28"/>
          <w:szCs w:val="28"/>
          <w:rtl w:val="true"/>
          <w:lang w:bidi="fa-IR"/>
        </w:rPr>
        <w:t>.</w:t>
      </w:r>
    </w:p>
    <w:p>
      <w:pPr>
        <w:pStyle w:val="Heading3"/>
        <w:numPr>
          <w:ilvl w:val="2"/>
          <w:numId w:val="1"/>
        </w:numPr>
        <w:rPr/>
      </w:pPr>
      <w:bookmarkStart w:id="111" w:name="__RefHeading___Toc4756595_3381743652"/>
      <w:bookmarkStart w:id="112" w:name="_Toc41"/>
      <w:bookmarkEnd w:id="111"/>
      <w:r>
        <w:rPr>
          <w:rtl w:val="true"/>
        </w:rPr>
        <w:t>شکر نعمت</w:t>
      </w:r>
      <w:bookmarkEnd w:id="112"/>
    </w:p>
    <w:p>
      <w:pPr>
        <w:pStyle w:val="BookText"/>
        <w:rPr/>
      </w:pPr>
      <w:r>
        <w:rPr>
          <w:rFonts w:ascii="IRNazanin" w:hAnsi="IRNazanin" w:eastAsia="IRNazanin"/>
          <w:color w:val="111111"/>
          <w:sz w:val="28"/>
          <w:sz w:val="28"/>
          <w:szCs w:val="28"/>
          <w:rtl w:val="true"/>
          <w:lang w:bidi="fa-IR"/>
        </w:rPr>
        <w:t>امام صادق علیه السلام در باب شکر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شُکْرُ النِّعْمَةِ اجْتِنابُ الْمَحارِمِ</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شکر نعمتْ دوری گزیدن از محرّمات الهیه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از محرّمات خداوند دوری کند در آزمایش وابتلایش به شکر سرافراز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الَّذِی دَلَّنَا عَلَی التَّوْبَةِ الَّتِی لَمْ نُفِدْهَا إِلاَّ مِنْ فَضْلِهِ فَلَوْ لَمْ نَعْتَدِدْ مِنْ فَضْلِهِ إِلاَّ بِهَا لَقَدْ حَسُنَ بَلاَؤُهُ عِنْدَنَا و جَلَّ إِحْسَانُهُ إِلَیْنَا وَجَسُمَ فَضْلُهُ عَلَیْنَا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هَکَذَا کَانَتْ سُنَّتُهُ فِی التَّوْبَةِ لِمَنْ کَانَ قَبْلَنَا لَقَدْ وَضَعَ عَنَّا مَا لاَ طَاقَةَ لَنَا بِهِ وَلَمْ یُکَلِّفْنَا إِلاَّ وُسْعاً و لَمْ یُجَشِّمْنَا إِلاَّ یُسْراً و لَمْ یَدَعْ لِأَحَدٍ مِنَّا حُجَّةً و لاَ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فَالْهَالِکُ مِنَّا مَنْ هَلَکَ عَلَیْهِ و السَّعِیدُ مِنَّا مَنْ رَغِبَ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سپاس مخصوص خداست که ما را به بازگشت و توبه از گناه، راهنمایی کرد؛ توبه‌ای که آن را جز از طریق احسانش به دست نیاوردیم و اگر از فضل و احسان بی شمارش، غیر این عنایت را که عبارت از بخشیدن نعمت توبه و بازگشت است، به حساب نیاوریم، محققاً آزمایشش دربارۀ ما نیکو و احسانش در حقّ ما بزرگ و بخشش او بر ما عظیم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وجود مقدسش در برنامۀ توبه دربارۀ کسانی که پیش از ما بودند، چنین نبود؛ آنچه را در عرصه‌گاه توبه، در طاقت و توان ما نبوده، از دوش جان ما برداشته و جز به اندازه قدرت و وسعمان به ما تکلیف نفرموده، در میان آن همه تکالیف سخت، ما را جز به تکالیف آسان و انداشته و در این زمینه، برای هیچ یک از ما دلیل و بهانه‌ای باقی نگذاشته است؛ بنابراین هلاک شوندۀ از ما، کسی است که در میدان مخالفت با او هلاک گردد و سعادتمند از ما کسی است</w:t>
      </w:r>
      <w:bookmarkStart w:id="113" w:name="pg14162_132556"/>
    </w:p>
    <w:p>
      <w:pPr>
        <w:pStyle w:val="BookText"/>
        <w:rPr/>
      </w:pPr>
      <w:bookmarkEnd w:id="113"/>
      <w:r>
        <w:rPr>
          <w:rFonts w:ascii="IRNazanin" w:hAnsi="IRNazanin" w:eastAsia="IRNazanin"/>
          <w:color w:val="111111"/>
          <w:sz w:val="28"/>
          <w:sz w:val="28"/>
          <w:szCs w:val="28"/>
          <w:rtl w:val="true"/>
          <w:lang w:bidi="fa-IR"/>
        </w:rPr>
        <w:t>که به سوی او میل و رغبت نماید</w:t>
      </w:r>
      <w:r>
        <w:rPr>
          <w:rFonts w:eastAsia="IRNazanin" w:cs="IRNazanin"/>
          <w:color w:val="111111"/>
          <w:sz w:val="28"/>
          <w:szCs w:val="28"/>
          <w:rtl w:val="true"/>
          <w:lang w:bidi="fa-IR"/>
        </w:rPr>
        <w:t>.</w:t>
      </w:r>
    </w:p>
    <w:p>
      <w:pPr>
        <w:pStyle w:val="Heading3"/>
        <w:numPr>
          <w:ilvl w:val="2"/>
          <w:numId w:val="1"/>
        </w:numPr>
        <w:rPr/>
      </w:pPr>
      <w:bookmarkStart w:id="114" w:name="__RefHeading___Toc4756597_3381743652"/>
      <w:bookmarkStart w:id="115" w:name="_Toc42"/>
      <w:bookmarkEnd w:id="114"/>
      <w:r>
        <w:rPr>
          <w:rtl w:val="true"/>
        </w:rPr>
        <w:t>حقیقت تکلیف</w:t>
      </w:r>
      <w:bookmarkEnd w:id="115"/>
    </w:p>
    <w:p>
      <w:pPr>
        <w:pStyle w:val="Heading4"/>
        <w:numPr>
          <w:ilvl w:val="3"/>
          <w:numId w:val="1"/>
        </w:numPr>
        <w:rPr/>
      </w:pPr>
      <w:bookmarkStart w:id="116" w:name="__RefHeading___Toc4756599_3381743652"/>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در دعای سی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دعا به وقت توبه است، شرح توبه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دیگری که در این فراز از دعا می‌باشد، حقیقت تکلیف است که خداوند متعال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هیچ کس را جز به اندازۀ توانایی‌اش 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موجودات خدا بازتابی از حکمت خداوند هستند ولی انسان به عنوان اشرف مخلوقات کامل‌ترین آینۀ صفات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موجودی است که در کانون نگاه این جهان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به تمام معنا خلیفه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مسؤولیت نیز دارد که از همه مراقبت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او از همه مخلوقات بیشتر است؛ زیرا به او آگاهی و فهمی داده شده است تا بتواند خداوند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آزادی و توانایی زیاد به او داده شده که بتواند از دستورهای خداوند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إذا نَظَرْتَ فی جمیعِ الأشیاء لَمْ تَجِد أَحَداً إلّاوَللّهِ‌ِ عَلَیهِ حُجَّةٌ وَلَهُ فِیه المَشِیَّة، 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شاؤُوا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یَهْدِی وَیُضِلّ،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أُمِرُوا إلّابِدُون سِعَتِهِم، وَکُلَّ شَیءٍ امَرَ الناسَ بِهِ فَهُمْ یَسْعَونَ لَهُ،</w:t>
      </w:r>
      <w:bookmarkStart w:id="118" w:name="pg14162_132557"/>
    </w:p>
    <w:p>
      <w:pPr>
        <w:pStyle w:val="BookText"/>
        <w:rPr/>
      </w:pPr>
      <w:bookmarkEnd w:id="118"/>
      <w:r>
        <w:rPr>
          <w:rFonts w:ascii="Amiri" w:hAnsi="Amiri" w:eastAsia="Amiri" w:cs="Amiri"/>
          <w:color w:val="111111"/>
          <w:sz w:val="28"/>
          <w:sz w:val="28"/>
          <w:szCs w:val="28"/>
          <w:rtl w:val="true"/>
          <w:lang w:bidi="ar-SA"/>
        </w:rPr>
        <w:t>وَکُلُّ شَیءٍ لایَسْعَونَ لَهُ فَمُوضُوعٌ عَنْهُم وَلکنَّ الناسُ لا خَیْرَ فیهم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هرگاه در همه اشیا بنگری می‌یابی که از سوی خدا برای آنها دلیلی و هدایتی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هر کاری بخواهند انجام دهند بلکه خداوند هدایت و گمراه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هیچ اوامری بدون گستردگی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امری به مردم می‌شود با گشایش و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گشایش در آن نباشد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خیری در آنها نیست</w:t>
      </w:r>
      <w:r>
        <w:rPr>
          <w:rFonts w:eastAsia="IRNazanin" w:cs="IRNazanin"/>
          <w:color w:val="111111"/>
          <w:sz w:val="28"/>
          <w:szCs w:val="28"/>
          <w:rtl w:val="true"/>
          <w:lang w:bidi="fa-IR"/>
        </w:rPr>
        <w:t>.</w:t>
      </w:r>
    </w:p>
    <w:p>
      <w:pPr>
        <w:pStyle w:val="Heading4"/>
        <w:numPr>
          <w:ilvl w:val="3"/>
          <w:numId w:val="1"/>
        </w:numPr>
        <w:rPr/>
      </w:pPr>
      <w:bookmarkStart w:id="119" w:name="__RefHeading___Toc4756601_3381743652"/>
      <w:bookmarkStart w:id="120" w:name="_Toc44"/>
      <w:bookmarkEnd w:id="119"/>
      <w:r>
        <w:rPr>
          <w:rtl w:val="true"/>
        </w:rPr>
        <w:t>فلسفۀ تکلیف</w:t>
      </w:r>
      <w:bookmarkEnd w:id="120"/>
    </w:p>
    <w:p>
      <w:pPr>
        <w:pStyle w:val="BookText"/>
        <w:rPr/>
      </w:pPr>
      <w:r>
        <w:rPr>
          <w:rFonts w:ascii="IRNazanin" w:hAnsi="IRNazanin" w:eastAsia="IRNazanin"/>
          <w:color w:val="111111"/>
          <w:sz w:val="28"/>
          <w:sz w:val="28"/>
          <w:szCs w:val="28"/>
          <w:rtl w:val="true"/>
          <w:lang w:bidi="fa-IR"/>
        </w:rPr>
        <w:t>خداوند انسان را موجود مکلّف دانسته است و با همین تکلیف مداری، از ردیف دیگر جانداران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برای هر نوع از موجودات در هر مرتبه قانونی است اما در مورد انسان این قانون به قانون دینی یا شریعت به معنای مجموعۀ امر و نهی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این است که موجودات دیگر از موهبت اختیار بهره‌ای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نمی‌توانند علیه قوانینی که خداوند برای آنها منظور کرده است از فطرت خویش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انسان از اختیار الهی برخوردار است و می‌تواند از ارادۀ خدا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تکالیف الهی دستورهایی است که پیامبران و پیشوایان دین از طرف خداوند متعال برای سعادت و خوشبختی بشر به ارمغان آورده‌اند و آنان که خداوند را علیم و حکیم می‌دانند، اعتقاد دارند که اوامر خدا برای بندگان مصلحت و نواهی او برای آنان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را از روی تعبّد می‌پذیرند و عمل می‌کنند هر چند حکمت و فلسفه آنها را ندانند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تعبّد یعنی هر حکم و قانونی که از ناحیۀ دین و شارع مقدس اسلام صادر شده است باید به آن عمل شود اگر چه حکمت و مصلحت آن برای انسان روشن و</w:t>
      </w:r>
    </w:p>
    <w:p>
      <w:pPr>
        <w:pStyle w:val="BookText"/>
        <w:rPr/>
      </w:pPr>
      <w:r>
        <w:rPr>
          <w:rFonts w:ascii="IRNazanin" w:hAnsi="IRNazanin" w:eastAsia="IRNazanin"/>
          <w:color w:val="111111"/>
          <w:sz w:val="28"/>
          <w:sz w:val="28"/>
          <w:szCs w:val="28"/>
          <w:rtl w:val="true"/>
          <w:lang w:bidi="fa-IR"/>
        </w:rPr>
        <w:t>آشکار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ایمان به دین دارد و می‌داند برای او در دین وظایفی معین شده است، به حکم عقل و فطرت خود ملزم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تقلید او هم باید بر مبنای علم و عقل و فطرت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الأعلی گوید از امام صادق علیه السلام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جُعِلَ فی الناسِ أَداةً یَنالُونَ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کُلِّفُوا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عَلَی اللّهِ البیانَ لایُکَلِّفُ اللّهُ العِبادَ إلّاوُسْعَها وَلا یُکَلِّفُ نَفْساً إلّاما آتاها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مردم ابزاری نهاده شده است تا بدان وسیله به معرفت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کسب معرفت مکلّف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خداست که بیان کند و خداوند بندگان را به اندازۀ توانشان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را به آنچه داده است مکلّف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درباره این موجود شگفت‌انگیز این است که برای رسیدن به بارگاه ربوبی که فلسفۀ عالی آفرینش اوست بر سر دو راهی امر و نهی تکلیف قرار گیرد و با گزینش مختارانۀ خود، در عرصۀ حیات آزمایش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از بهشت برین به دنیای فانی سرای گرفتاری و آزمون فرود آمد تا در پرتو ابزارها و قدرت‌هایی مانند نیروی عقل و احساس و اراده که در اختیار او نهاده شده است آزادی انتخاب داشته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عنوان یک موجود خداگونه استعدادی را داراست که می‌تواند از محدودۀ انسانی فراتر رفته و از راه محبّت، آزمایش، خوف و رجا به حق برسد</w:t>
      </w:r>
      <w:r>
        <w:rPr>
          <w:rFonts w:eastAsia="IRNazanin" w:cs="IRNazanin"/>
          <w:color w:val="111111"/>
          <w:sz w:val="28"/>
          <w:szCs w:val="28"/>
          <w:rtl w:val="true"/>
          <w:lang w:bidi="fa-IR"/>
        </w:rPr>
        <w:t>.</w:t>
      </w:r>
      <w:bookmarkStart w:id="121" w:name="pg14162_132559"/>
    </w:p>
    <w:p>
      <w:pPr>
        <w:pStyle w:val="BookText"/>
        <w:rPr/>
      </w:pPr>
      <w:bookmarkEnd w:id="121"/>
      <w:r>
        <w:rPr>
          <w:rFonts w:ascii="IRNazanin" w:hAnsi="IRNazanin" w:eastAsia="IRNazanin"/>
          <w:color w:val="111111"/>
          <w:sz w:val="28"/>
          <w:sz w:val="28"/>
          <w:szCs w:val="28"/>
          <w:rtl w:val="true"/>
          <w:lang w:bidi="fa-IR"/>
        </w:rPr>
        <w:t>تکلیف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که در آن سختی و مشقّت باشد و وسعت در عمل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گستردگی و آسودگی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صلی الله علیه و آله بر دینی آسان رسالت یافت که به ابوذر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عَیسَی بنَ مَرْیَمَ علیه السلام بِالرُّهْبانِیَّةِ، وَبُعِثْتُ بِالحَنیفیَّةِ السَّمْحَةِ</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233/79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فرزند مریم علیه السلام را بر دین زهد و عبادت فرستاد و من بر آیینی آسان بدون سختی فرستاده شده‌ام</w:t>
      </w:r>
      <w:r>
        <w:rPr>
          <w:rFonts w:eastAsia="IRNazanin" w:cs="IRNazanin"/>
          <w:color w:val="111111"/>
          <w:sz w:val="28"/>
          <w:szCs w:val="28"/>
          <w:rtl w:val="true"/>
          <w:lang w:bidi="fa-IR"/>
        </w:rPr>
        <w:t>.</w:t>
      </w:r>
    </w:p>
    <w:p>
      <w:pPr>
        <w:pStyle w:val="Heading4"/>
        <w:numPr>
          <w:ilvl w:val="3"/>
          <w:numId w:val="1"/>
        </w:numPr>
        <w:rPr/>
      </w:pPr>
      <w:bookmarkStart w:id="122" w:name="__RefHeading___Toc4756603_3381743652"/>
      <w:bookmarkStart w:id="123" w:name="_Toc45"/>
      <w:bookmarkEnd w:id="122"/>
      <w:r>
        <w:rPr>
          <w:rtl w:val="true"/>
        </w:rPr>
        <w:t>هدف از تکلیف</w:t>
      </w:r>
      <w:bookmarkEnd w:id="123"/>
    </w:p>
    <w:p>
      <w:pPr>
        <w:pStyle w:val="BookText"/>
        <w:rPr/>
      </w:pPr>
      <w:r>
        <w:rPr>
          <w:rFonts w:ascii="IRNazanin" w:hAnsi="IRNazanin" w:eastAsia="IRNazanin"/>
          <w:color w:val="111111"/>
          <w:sz w:val="28"/>
          <w:sz w:val="28"/>
          <w:szCs w:val="28"/>
          <w:rtl w:val="true"/>
          <w:lang w:bidi="fa-IR"/>
        </w:rPr>
        <w:t>منظور از تکلیف به قدر وسع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حدّ طاقت و تحمّل انسان باشد و مشقّت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تحمّل آن غیر ممکن باشد؛ زیرا بر خداوند این تکلیف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خواست باری تعالی تکالیف را بر ما افزون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بر اقوام گذشته تکالیف سختی وضع نموده بود به ویژه در احکام عبادات و معاملات که وظایف سنگینی بر امّت پیشین بوده است که بر امّت پیامبر تخفیف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برده هم باید به قدر طاقت به او تکلیف شود که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لِلْمَمْلُوکِ طَعامُه وَکِسْوَتُه وَ لایُکَلِّفُ مِنَ الْعَمَلِ إلاّ ما یُطِیقُ</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بندۀ مملوک غذا و پوشاک باشد و تکلیف به کار باید برابر طاقتش باشد</w:t>
      </w:r>
      <w:r>
        <w:rPr>
          <w:rFonts w:eastAsia="IRNazanin" w:cs="IRNazanin"/>
          <w:color w:val="111111"/>
          <w:sz w:val="28"/>
          <w:szCs w:val="28"/>
          <w:rtl w:val="true"/>
          <w:lang w:bidi="fa-IR"/>
        </w:rPr>
        <w:t>.</w:t>
      </w:r>
      <w:bookmarkStart w:id="124" w:name="pg14162_132560"/>
    </w:p>
    <w:p>
      <w:pPr>
        <w:pStyle w:val="BookText"/>
        <w:rPr/>
      </w:pPr>
      <w:bookmarkEnd w:id="124"/>
      <w:r>
        <w:rPr>
          <w:rFonts w:ascii="IRNazanin" w:hAnsi="IRNazanin" w:eastAsia="IRNazanin"/>
          <w:color w:val="111111"/>
          <w:sz w:val="28"/>
          <w:sz w:val="28"/>
          <w:szCs w:val="28"/>
          <w:rtl w:val="true"/>
          <w:lang w:bidi="fa-IR"/>
        </w:rPr>
        <w:t>بندۀ خدا به خاطر ترک واجب یا عمل محرّمی مستحقّ عذاب می‌شود چون که ابزار تکلیف به او داده شده است و احکام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انسان فضیلت‌طلبی و کمال خواهی قرار دارد سپس انسان در تحصیل هدف، کوتاهی می‌کند، پس عذاب بر معصیت به قدر توانایی و آمادگی در برابر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خود، آسانی راه تکلیف را از حق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وَاجْعَلْنا مَمَّنْ سَهُلَت لَهُ طَریقُ الطّاعَةِ بِالتُّوفِیقِ فی مَنازِلِ الأَبْرارِ، فَحُیُّوا وَقُرِّبُوا وَأُکْرِمُوا وَزُیِّنُّوا بِخِدْمَتِک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128/91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کسانی قرار ده که با توفیق خود راه طاعت و رسیدن به منازل و مقامات نیکان را بر ایشان هموار کردی پس با خدمت به تو حیات یافتند و مقرّب شدند و گرامی و آراسته گردیدند</w:t>
      </w:r>
      <w:r>
        <w:rPr>
          <w:rFonts w:eastAsia="IRNazanin" w:cs="IRNazanin"/>
          <w:color w:val="111111"/>
          <w:sz w:val="28"/>
          <w:szCs w:val="28"/>
          <w:rtl w:val="true"/>
          <w:lang w:bidi="fa-IR"/>
        </w:rPr>
        <w:t>.</w:t>
      </w:r>
    </w:p>
    <w:p>
      <w:pPr>
        <w:pStyle w:val="Heading3"/>
        <w:numPr>
          <w:ilvl w:val="2"/>
          <w:numId w:val="1"/>
        </w:numPr>
        <w:rPr/>
      </w:pPr>
      <w:bookmarkStart w:id="125" w:name="__RefHeading___Toc4756605_3381743652"/>
      <w:bookmarkStart w:id="126" w:name="_Toc46"/>
      <w:bookmarkEnd w:id="125"/>
      <w:r>
        <w:rPr>
          <w:rtl w:val="true"/>
        </w:rPr>
        <w:t>اتمام حجّت بر بشر</w:t>
      </w:r>
      <w:bookmarkEnd w:id="126"/>
    </w:p>
    <w:p>
      <w:pPr>
        <w:pStyle w:val="BookText"/>
        <w:rPr/>
      </w:pPr>
      <w:r>
        <w:rPr>
          <w:rFonts w:ascii="Amiri" w:hAnsi="Amiri" w:eastAsia="Amiri" w:cs="Amiri"/>
          <w:color w:val="111111"/>
          <w:sz w:val="28"/>
          <w:sz w:val="28"/>
          <w:szCs w:val="28"/>
          <w:rtl w:val="true"/>
          <w:lang w:bidi="ar-SA"/>
        </w:rPr>
        <w:t xml:space="preserve">این بخش از دعای امام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یَدَعْ لِأَحَدٍ مِنّا حُجَّةً وَ لاعُذْراً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آیه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فَلِلّهِ الْحُجَّةُ الْبَالِغَةُ فَلَوْ شَاءَ لَهَدَاکُمْ أَجْمَعِینَ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برهان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ردّ، ایراد، شک و تردید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خداست و اگر خدا می‌خواست قطعاً همۀ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در لغت به برهان و دلیل محکم گفته می‌شود که بر ادعایی آورده و اثبات گردیده باشد</w:t>
      </w:r>
      <w:r>
        <w:rPr>
          <w:rFonts w:eastAsia="IRNazanin" w:cs="IRNazanin"/>
          <w:color w:val="111111"/>
          <w:sz w:val="28"/>
          <w:szCs w:val="28"/>
          <w:rtl w:val="true"/>
          <w:lang w:bidi="fa-IR"/>
        </w:rPr>
        <w:t>.</w:t>
      </w:r>
      <w:bookmarkStart w:id="127" w:name="pg14162_132561"/>
    </w:p>
    <w:p>
      <w:pPr>
        <w:pStyle w:val="BookText"/>
        <w:rPr/>
      </w:pPr>
      <w:bookmarkEnd w:id="127"/>
      <w:r>
        <w:rPr>
          <w:rFonts w:ascii="IRNazanin" w:hAnsi="IRNazanin" w:eastAsia="IRNazanin"/>
          <w:color w:val="111111"/>
          <w:sz w:val="28"/>
          <w:sz w:val="28"/>
          <w:szCs w:val="28"/>
          <w:rtl w:val="true"/>
          <w:lang w:bidi="fa-IR"/>
        </w:rPr>
        <w:t>عذر، فرار از گناه به دلیل موجّه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هیچ بهانه‌ای برای فرار از اطاعت اوامر و نواهی خود قرار نداده، بلکه دلیل‌هایی مانند کتاب و پیامبر و عقل را برای راهنمایی بشر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متعال برای بهره‌گیری از امکانات و استعدادها بشر، دو دلیل در مسیر راه او قرار داده است که امام کاظم علیه السلام به هشام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عَلَی الناسِ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 فَأَمَّا الظاهِرَةُ فالرُّسُلُ والأنْبیاءُ والائمةُ، وَأَمّا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کتاب العقل والجهل،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 بر مردم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بیرونی و دلیل درونی، امّا دلیل بیرونی پیامبران و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درونی عقل‌هایند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دلیل، راه زندگی را روشن می‌سازد و خطوط کلّی فکر انسان را تا اندازۀ زیادی مشخص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خداوند عقل را برای تمیز دادن و اراده را برای انتخاب و قدرت را برای انجام دادن به ما بخشید از ما تکلیف به آسانی خواست و ما می‌دانیم که خداوند امر به خیر می‌کند و نهی از بدی‌ها را دوست می‌دارد و هلاکت و نجات را با دلیل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شده آن مجرمی است که در حساب قیامت، اعمالش ردّ شده باشد</w:t>
      </w:r>
      <w:r>
        <w:rPr>
          <w:rFonts w:eastAsia="IRNazanin" w:cs="IRNazanin"/>
          <w:color w:val="111111"/>
          <w:sz w:val="28"/>
          <w:szCs w:val="28"/>
          <w:rtl w:val="true"/>
          <w:lang w:bidi="fa-IR"/>
        </w:rPr>
        <w:t>.</w:t>
      </w:r>
    </w:p>
    <w:p>
      <w:pPr>
        <w:pStyle w:val="Heading3"/>
        <w:numPr>
          <w:ilvl w:val="2"/>
          <w:numId w:val="1"/>
        </w:numPr>
        <w:rPr/>
      </w:pPr>
      <w:bookmarkStart w:id="128" w:name="__RefHeading___Toc4756607_3381743652"/>
      <w:bookmarkStart w:id="129" w:name="_Toc47"/>
      <w:bookmarkEnd w:id="128"/>
      <w:r>
        <w:rPr>
          <w:rtl w:val="true"/>
        </w:rPr>
        <w:t>حجّت در روایات</w:t>
      </w:r>
      <w:bookmarkEnd w:id="1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دربارۀ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فَلِلّهِ الْحُجَّةُ الْبَالِغَةُ فَلَوْ شَاءَ لَهَدَاکُمْ أَجْمَعِینَ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برهان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ردّ ، ایراد ، شک و تردید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خداست ، و اگر خدا می‌خواست قطعاً همۀ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یَقُولُ لِلْعَبْدِ یَوْمَ القیامَةِ عَبْدِی أَکُنْتَ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حَتّی تَعْمَلَ؟ فَیُخْصَمُ فَتِلْکَ الحُجَّةُ البالِغَةُ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خدای متعال در روز قیامت به بنده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آیا می‌دانستی؟ اگر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می‌دانستی عمل کردی و اگر پاسخ دهد نمی‌دانستم،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نیاموختی تا بدانی و عمل کنی؟ پس او محکوم شود؛ این آن حجّت 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انگیزۀ فرستادن پیامبران را در چند نکته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 واتَرَ إلیهِمْ انبیائَهُ لِیَسْتَأْدُوهُمْ میثاقَ فِطْرَتِهِ وَیُذَکِّروهُم مَنْسِیَّ نِعْمَتِهِ وَیَحتَجُّوا عَلَیْهِمْ بِالتَبْلِیغِ وَیُثیرُوا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رسولانش را برانگیخت و پیامبرانش را به دنبال هم به سوی</w:t>
      </w:r>
      <w:bookmarkStart w:id="130" w:name="pg14162_132563"/>
    </w:p>
    <w:p>
      <w:pPr>
        <w:pStyle w:val="BookText"/>
        <w:rPr/>
      </w:pPr>
      <w:bookmarkEnd w:id="130"/>
      <w:r>
        <w:rPr>
          <w:rFonts w:ascii="IRNazanin" w:hAnsi="IRNazanin" w:eastAsia="IRNazanin"/>
          <w:color w:val="111111"/>
          <w:sz w:val="28"/>
          <w:sz w:val="28"/>
          <w:szCs w:val="28"/>
          <w:rtl w:val="true"/>
          <w:lang w:bidi="fa-IR"/>
        </w:rPr>
        <w:t>آنان گسیل داشت، تا ادای عهد فطرت الهی را از مردم بخواهند و نعمت‌های فراموش شدۀ او را به یادشان آرند و با ارائۀ دلایل بر آنان اتمام حجّت کنند و نیروهای پنهان عقول آنان را برانگیزانند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و پیامبر از بهترین حاکمان در روز قیامت هستند که اعمال ما را بررسی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متن روشن حدیث ثقلین که پیامبر گرامی اسلام صلی الله علیه و آله ، اهل بیت علیهم السلام را در کنار قرآن یاد فرمود و هر دو را حجّت خدا در میان امّت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گفتار اهل بیت علیهم السلام جداگانه حجّت و امانتی بر مردم است که در قیامت وسیلۀ نجات و رهایی از دوزخ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 علیه السلام دربارۀ حجّت خدا بر مردم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حَقُّ اللّهِ عَلَی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یَقُولُوا ما یَعْلَمُونَ وَیَقِفُوا عَنْدَ ما لا یَعْلَمُونَ</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و حقّ خدا بر بندگان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آنچه می‌دانند بگویند و از اظهار نظر پیرامون آنچه نمی‌دانند خودداری کنند</w:t>
      </w:r>
      <w:r>
        <w:rPr>
          <w:rFonts w:eastAsia="IRNazanin" w:cs="IRNazanin"/>
          <w:color w:val="111111"/>
          <w:sz w:val="28"/>
          <w:szCs w:val="28"/>
          <w:rtl w:val="true"/>
          <w:lang w:bidi="fa-IR"/>
        </w:rPr>
        <w:t>.</w:t>
      </w:r>
    </w:p>
    <w:p>
      <w:pPr>
        <w:pStyle w:val="Heading3"/>
        <w:numPr>
          <w:ilvl w:val="2"/>
          <w:numId w:val="1"/>
        </w:numPr>
        <w:rPr/>
      </w:pPr>
      <w:bookmarkStart w:id="131" w:name="__RefHeading___Toc4756609_3381743652"/>
      <w:bookmarkStart w:id="132" w:name="_Toc48"/>
      <w:bookmarkEnd w:id="131"/>
      <w:r>
        <w:rPr>
          <w:rtl w:val="true"/>
        </w:rPr>
        <w:t>معنای دیگر حجّت</w:t>
      </w:r>
      <w:bookmarkEnd w:id="132"/>
    </w:p>
    <w:p>
      <w:pPr>
        <w:pStyle w:val="BookText"/>
        <w:rPr/>
      </w:pPr>
      <w:r>
        <w:rPr>
          <w:rFonts w:ascii="IRNazanin" w:hAnsi="IRNazanin" w:eastAsia="IRNazanin"/>
          <w:color w:val="111111"/>
          <w:sz w:val="28"/>
          <w:sz w:val="28"/>
          <w:szCs w:val="28"/>
          <w:rtl w:val="true"/>
          <w:lang w:bidi="fa-IR"/>
        </w:rPr>
        <w:t>یکی دیگر از معانی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مایۀ آرامش و سلامت زمین و امانی از عذاب خداوند در بین مردم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حجت نباشد، زمین اهل خود را فرو خواهد برد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بارز حجّت خدا ائمه اطهار علیهم السلام هستند که انسان‌های کامل می‌باشند</w:t>
      </w:r>
      <w:r>
        <w:rPr>
          <w:rFonts w:eastAsia="IRNazanin" w:cs="IRNazanin"/>
          <w:color w:val="111111"/>
          <w:sz w:val="28"/>
          <w:szCs w:val="28"/>
          <w:rtl w:val="true"/>
          <w:lang w:bidi="fa-IR"/>
        </w:rPr>
        <w:t>.</w:t>
      </w:r>
      <w:bookmarkStart w:id="133" w:name="pg14162_132564"/>
    </w:p>
    <w:p>
      <w:pPr>
        <w:pStyle w:val="BookText"/>
        <w:rPr/>
      </w:pPr>
      <w:bookmarkEnd w:id="133"/>
      <w:r>
        <w:rPr>
          <w:rFonts w:ascii="IRNazanin" w:hAnsi="IRNazanin" w:eastAsia="IRNazanin"/>
          <w:color w:val="111111"/>
          <w:sz w:val="28"/>
          <w:sz w:val="28"/>
          <w:szCs w:val="28"/>
          <w:rtl w:val="true"/>
          <w:lang w:bidi="fa-IR"/>
        </w:rPr>
        <w:t>آفرینش جهان بی‌هدف نیست و هدف آن تربیت انسان در راه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از فیض حیات بهره‌مند می‌شوند به خاطر وجود این انسان‌های کامل است و اگر حجّت و مایۀ آرامش، روزی در میان جامعۀ بشری نباشد بقای انسان بر روی زمین بی‌هدف خواهد بود و کار خدا حکیمانه نیست که زمین را بدون آرامش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علیه السلام در این زمینه در نامه‌ای به همه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الحَوادِثُ الوَاقِعَةُ فَارْجِعُوا فیها إلی رُواةِ حَدیثِنا فَأِنَّهُمْ حُجَّتِی عَلَیْکُمْ وَأَنَا حُجَّةُ اللّهِ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283/2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حوادث و مسائلی که اتّفاق می‌افتد به راویان سخن ما مراجعه کنید؛ زیرا آنان حجّت من بر شمایند و من حجّت خدا هستم</w:t>
      </w:r>
      <w:r>
        <w:rPr>
          <w:rFonts w:eastAsia="IRNazanin" w:cs="IRNazanin"/>
          <w:color w:val="111111"/>
          <w:sz w:val="28"/>
          <w:szCs w:val="28"/>
          <w:rtl w:val="true"/>
          <w:lang w:bidi="fa-IR"/>
        </w:rPr>
        <w:t>.</w:t>
      </w:r>
    </w:p>
    <w:p>
      <w:pPr>
        <w:pStyle w:val="Heading3"/>
        <w:numPr>
          <w:ilvl w:val="2"/>
          <w:numId w:val="1"/>
        </w:numPr>
        <w:rPr/>
      </w:pPr>
      <w:bookmarkStart w:id="134" w:name="__RefHeading___Toc4756611_3381743652"/>
      <w:bookmarkStart w:id="135" w:name="_Toc49"/>
      <w:bookmarkEnd w:id="134"/>
      <w:r>
        <w:rPr>
          <w:rtl w:val="true"/>
        </w:rPr>
        <w:t>حقیقت هلاکت و سعادت</w:t>
      </w:r>
      <w:bookmarkEnd w:id="135"/>
    </w:p>
    <w:p>
      <w:pPr>
        <w:pStyle w:val="Heading4"/>
        <w:numPr>
          <w:ilvl w:val="3"/>
          <w:numId w:val="1"/>
        </w:numPr>
        <w:rPr/>
      </w:pPr>
      <w:bookmarkStart w:id="136" w:name="__RefHeading___Toc4756613_3381743652"/>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گاهی برای انسان سختی‌هایی آماده می‌گردد که زمینه بدبختی اکتسابی او می‌شود و چنانچه زمینۀ نگون‌بختی ذاتی هم باشد، در سقوط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مشکلاتی برای انسان پیش می‌آید که زمینۀ خوشبختی اکتسابی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زمینۀ خوشبختی هم ذاتی داشته باشد در خوشبختی اوج می‌گیرد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عکس این دو صورت اتّفاق می‌افتد، به این معنا که اگر کسی زمینۀ بدبختی ذاتی داشته باشد ولی محیط آرامی برایش فراهم باشد از بدبختی او کاسته شود، همچنین برای فردی که زمینۀ سعادت، ذاتی او شده باشد و فضای آرامی برای او فراهم شود از خوشبختی او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شرایط را در نظر گرفت تا انسان، حقیقت را دریابد</w:t>
      </w:r>
      <w:r>
        <w:rPr>
          <w:rFonts w:eastAsia="IRNazanin" w:cs="IRNazanin"/>
          <w:color w:val="111111"/>
          <w:sz w:val="28"/>
          <w:szCs w:val="28"/>
          <w:rtl w:val="true"/>
          <w:lang w:bidi="fa-IR"/>
        </w:rPr>
        <w:t>.</w:t>
      </w:r>
      <w:bookmarkStart w:id="138" w:name="pg14162_132565"/>
    </w:p>
    <w:p>
      <w:pPr>
        <w:pStyle w:val="Heading4"/>
        <w:numPr>
          <w:ilvl w:val="3"/>
          <w:numId w:val="1"/>
        </w:numPr>
        <w:rPr/>
      </w:pPr>
      <w:bookmarkStart w:id="139" w:name="__RefHeading___Toc4756615_3381743652"/>
      <w:bookmarkStart w:id="140" w:name="_Toc51"/>
      <w:bookmarkEnd w:id="138"/>
      <w:bookmarkEnd w:id="139"/>
      <w:r>
        <w:rPr>
          <w:rtl w:val="true"/>
        </w:rPr>
        <w:t>هلاکت و سعادت در قرآن</w:t>
      </w:r>
      <w:bookmarkEnd w:id="140"/>
    </w:p>
    <w:p>
      <w:pPr>
        <w:pStyle w:val="BookText"/>
        <w:rPr/>
      </w:pPr>
      <w:r>
        <w:rPr>
          <w:rFonts w:ascii="IRNazanin" w:hAnsi="IRNazanin" w:eastAsia="IRNazanin"/>
          <w:color w:val="111111"/>
          <w:sz w:val="28"/>
          <w:sz w:val="28"/>
          <w:szCs w:val="28"/>
          <w:rtl w:val="true"/>
          <w:lang w:bidi="fa-IR"/>
        </w:rPr>
        <w:t>خداوند متعال در قرآن مجید به دوگانه بودن مردم 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یَأْتِ لاَ تَکَلَّمُ نَفْسٌ إِلَّا بِإِذْنِهِ فَمِنْهُمْ شَقِیٌّ وَسَعِیدٌ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السَّمواتُ وَالْأَرْضُ إِلَّا مَا شَاءَ رَبُّکَ إِنَّ رَبَّکَ فَعَّالٌ لِمَا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سُعِدُوا فَفِی الْجَنَّةِ خَالِدِینَ فِیهَا مَا دَامَتِ السَّمواتُ وَالْأَرْضُ إِلَّا ما شَاءَ رَبُّکَ عَطَاءً غَیْرَ مَجْذُوذٍ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چون فرا رسد، هیچ کس جز به اجازۀ او سخن نمی‌گوید؛ پس برخی تیره‌بخت و برخی نیک‌بخت‌اند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تیره‌بختان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سبب تیره‌بختی خود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آتش‌اند، برای آنان در آن جا ناله‌های حسرت‌بار و عربده و فریاد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تا آسمان‌ها و زمین پابرجاست جاودانه‌اند، مگر آنچه را که مشیّت پروردگارت اقتضا کرده است؛ بی‌تردید پروردگارت هر چه را اراده می‌کند، انجام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نیک‌بختان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توفیق و رحمت خدا سعادت 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آسمان‌ها و زمین پابرجاست، در بهشت جاودانه‌اند مگر آنچه را مشیّت پروردگارت اقتضا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 قطع ناشدنی و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اطاعت کند و دل را به سوی حق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 کسی است که بر خلاف رضا و خشنودی خدا، خویش را تباه کند و زمینۀ خسارت دنیایی و عذاب آخرتی را فراهم سازد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در قیامت بیشتر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صف‌ها جدا شوند و</w:t>
      </w:r>
      <w:bookmarkStart w:id="141" w:name="pg14162_132566"/>
    </w:p>
    <w:p>
      <w:pPr>
        <w:pStyle w:val="BookText"/>
        <w:rPr/>
      </w:pPr>
      <w:bookmarkEnd w:id="141"/>
      <w:r>
        <w:rPr>
          <w:rFonts w:ascii="IRNazanin" w:hAnsi="IRNazanin" w:eastAsia="IRNazanin"/>
          <w:color w:val="111111"/>
          <w:sz w:val="28"/>
          <w:sz w:val="28"/>
          <w:szCs w:val="28"/>
          <w:rtl w:val="true"/>
          <w:lang w:bidi="fa-IR"/>
        </w:rPr>
        <w:t>سپیدرویان در یک سو و سیه رویان در سوی دیگر قرار گیرند، در حالی که عریان هستند و ذلّتِ بار گناهان سنگین‌شان را به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هر سو که می‌نگرد، مردم را در کارهایشان درگیر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چهره‌های خندان و چهره‌های سرگردان و نگران، از یکدیگر گریزانند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آدمی فرار می‌کند، از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مادر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همسر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هرکسی از آنان را کاری است که او را به خود مشغول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نمی‌گذارد به چیز دیگری بپردازد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آن روز چهره‌هایی درخشان و نورانی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خندان و خوشحال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چهره‌هایی است که بر آنان غبار نشسته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و تاریکی آنان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کافران بد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آنان در بهشت و دوزخ، حاصل عمل خود را مشاهده می‌کنند</w:t>
      </w:r>
      <w:r>
        <w:rPr>
          <w:rFonts w:eastAsia="IRNazanin" w:cs="IRNazanin"/>
          <w:color w:val="111111"/>
          <w:sz w:val="28"/>
          <w:szCs w:val="28"/>
          <w:rtl w:val="true"/>
          <w:lang w:bidi="fa-IR"/>
        </w:rPr>
        <w:t>.</w:t>
      </w:r>
    </w:p>
    <w:p>
      <w:pPr>
        <w:pStyle w:val="Heading4"/>
        <w:numPr>
          <w:ilvl w:val="3"/>
          <w:numId w:val="1"/>
        </w:numPr>
        <w:rPr/>
      </w:pPr>
      <w:bookmarkStart w:id="142" w:name="__RefHeading___Toc4756617_3381743652"/>
      <w:bookmarkStart w:id="143" w:name="_Toc52"/>
      <w:bookmarkEnd w:id="142"/>
      <w:r>
        <w:rPr>
          <w:rtl w:val="true"/>
        </w:rPr>
        <w:t>هلاکت و سعادت در روایات</w:t>
      </w:r>
      <w:bookmarkEnd w:id="143"/>
    </w:p>
    <w:p>
      <w:pPr>
        <w:pStyle w:val="BookText"/>
        <w:rPr/>
      </w:pPr>
      <w:r>
        <w:rPr>
          <w:rFonts w:ascii="IRNazanin" w:hAnsi="IRNazanin" w:eastAsia="IRNazanin"/>
          <w:color w:val="111111"/>
          <w:sz w:val="28"/>
          <w:sz w:val="28"/>
          <w:szCs w:val="28"/>
          <w:rtl w:val="true"/>
          <w:lang w:bidi="fa-IR"/>
        </w:rPr>
        <w:t>امام صادق علیه السلام در زمینۀ هلاکت و سعادت انسان می‌فرماید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السَّعادةُ سَبَبُ خَیْرٍ تَمَسَّکَ بِهِ السَّعیدُ فَیَجُرُّهُ إلی النَّجاةِ وَالشَّقاوَةُ سَبَبُ خِذْلانٍ تَمَسَّکَ بِهِ الشَّقِیّ فَجَرَّهُ إلی الهَلَکَةِ وَکُلٌّ بِعِلْمِ اللّهِ تعالی</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خوشبختی، رشتۀ خیری است که خوشبخت به آن چنگ زده است پس او را به سوی نجات می‌کشاند و بدبختی رشتۀ خواری است که بدبخت به آن می‌آویزد و او را به هلاکت می‌کشاند و همۀ اینها به علم خداوند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هم راه سعادت را به ما نشان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أَسْعَدُ النّاسِ مَنْ عَرِفَ فَضْلَنا وَتَقَرَّبَ إلی اللّهِ بِنا وَأَخْلَصَ حُبَّنا وَعَمِلَ بِما إلَیه نَدَبْنا وَانْتهی عَمّا عَنْه نَهَیْنا فذاک مِنّا وَهُوَ فی دارِ المُقامَةِ مَعَنا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خوشبخت‌ترین مردم کسی است که برتری و مقام ما را بشناسد و به وسیلۀ ما به خدا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دوستی ما یک دل باشد، به آنچه ما بدان فرا خواندیم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نهی کردیم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ماست و در سرای ماندگار بهشت در کنار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نهج البلاغه مسیر خاندان رسالت را، راه نجات و حقیقت دانسته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اهْلَ بَیْتِ نَبیِّکُمْ فَالْزَمُوا سَمْتَهُمْ وَاتَّبِعُوا اثَرَهُمْ فَلَنْ یُخْرِجُوکُمْ مِنْ هُدیً وَلَنْ یُعیدُوکُمْ فی ردیً فَإنْ لَبَدُوا فَالْبُدُوا وَإنْ نَهَضُوا فَانْهَضُوا وَلا تَسْبِقُوهُمْ فَتُضِلُّوا وَلا تَتَأَخَّرُوا عَنْهُمْ فَتَهْلِکُوا</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اهل بیت پیامبرتان نظر کنید و ملتزم جهت الهی آنان باشید، راه و روش آنها را پیروی نمایید که آنان شما را از راه هدایت بیرون نمی‌برند و به گمراهی باز 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باز ایستادند شما هم باز ایستید و اگر به جهتی حرکت کردند شما هم حرکت نمایید، از آنان پیشی مجویید که گمراه می‌گردید و عقب نمانید که به هلاکت می‌رسید</w:t>
      </w:r>
      <w:r>
        <w:rPr>
          <w:rFonts w:eastAsia="IRNazanin" w:cs="IRNazanin"/>
          <w:color w:val="111111"/>
          <w:sz w:val="28"/>
          <w:szCs w:val="28"/>
          <w:rtl w:val="true"/>
          <w:lang w:bidi="fa-IR"/>
        </w:rPr>
        <w:t>.</w:t>
      </w:r>
      <w:bookmarkStart w:id="144" w:name="pg14162_132568"/>
    </w:p>
    <w:p>
      <w:pPr>
        <w:pStyle w:val="BookText"/>
        <w:rPr/>
      </w:pPr>
      <w:bookmarkEnd w:id="144"/>
      <w:r>
        <w:rPr>
          <w:rFonts w:ascii="IRNazanin" w:hAnsi="IRNazanin" w:eastAsia="IRNazanin"/>
          <w:color w:val="111111"/>
          <w:sz w:val="28"/>
          <w:sz w:val="28"/>
          <w:szCs w:val="28"/>
          <w:rtl w:val="true"/>
          <w:lang w:bidi="fa-IR"/>
        </w:rPr>
        <w:t>از نظر ادیان الهی همۀ کمالات اخلاقی در کلمۀ سعادت خلاصه می‌شود و تمام مفاسد اخلاقی در نام شقاوت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انسان در عشق به خدا است و شقاوت او در شیفتگی 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مانند ظرف آب است که اگر از عشق خدا پر شود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هوای نفس پر گردد، رنگ شیطانی می‌گیرد و بیراهه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خوشبختی حقیقی آن است که کار انسان به خیر بیانجامد و بدبختی حقیقی آن است که ختم به شر شود</w:t>
      </w:r>
      <w:r>
        <w:rPr>
          <w:rFonts w:eastAsia="IRNazanin" w:cs="IRNazanin"/>
          <w:color w:val="111111"/>
          <w:sz w:val="28"/>
          <w:szCs w:val="28"/>
          <w:rtl w:val="true"/>
          <w:lang w:bidi="fa-IR"/>
        </w:rPr>
        <w:t>.</w:t>
      </w:r>
    </w:p>
    <w:p>
      <w:pPr>
        <w:pStyle w:val="Heading4"/>
        <w:numPr>
          <w:ilvl w:val="3"/>
          <w:numId w:val="1"/>
        </w:numPr>
        <w:rPr/>
      </w:pPr>
      <w:bookmarkStart w:id="145" w:name="__RefHeading___Toc4756619_3381743652"/>
      <w:bookmarkStart w:id="146" w:name="_Toc53"/>
      <w:bookmarkEnd w:id="145"/>
      <w:r>
        <w:rPr>
          <w:rtl w:val="true"/>
        </w:rPr>
        <w:t>امتحان، راه شناخت سعید از شقی</w:t>
      </w:r>
      <w:bookmarkEnd w:id="146"/>
    </w:p>
    <w:p>
      <w:pPr>
        <w:pStyle w:val="BookText"/>
        <w:rPr/>
      </w:pPr>
      <w:r>
        <w:rPr>
          <w:rFonts w:ascii="IRNazanin" w:hAnsi="IRNazanin" w:eastAsia="IRNazanin"/>
          <w:color w:val="111111"/>
          <w:sz w:val="28"/>
          <w:sz w:val="28"/>
          <w:szCs w:val="28"/>
          <w:rtl w:val="true"/>
          <w:lang w:bidi="fa-IR"/>
        </w:rPr>
        <w:t>یکی از ملاک‌های شناخت سعادتمند از شقاوت پیشه، امتحان و آزمایش افراد در انتخاب راه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در دربار کوفه و شام پس از قرائت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وَمَا کَانَ اللّهُ لِیُطْلِعَکُمْ عَلَی الْغَیْبِ وَلکِنَّ اللّهَ یَجْتَبِی مِن رُسُلِهِ مَن یَشَاءُ فَآمِنُوا بِاللّهِ وَ رُسُلِهِ وَإِن تُؤْمِنُوا وَتَتَّقُوا فَلَکُمْ أَجْرٌ عَظِیمٌ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بر آن نیست که مؤمنان را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بر آن قرار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منافق از مؤمن و خوب از بد مشخص و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پلید را از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آزمایش‌های‌مختلف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 نیست که شما را بر غیب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از میان فرستادگانش هر 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 کردن به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برمی‌گزیند، پس به خدا و فرستادگانش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ایمان آورید و تقوا پیشه کنید، برای شما پاداشی بزرگ</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صلح و آرامش، افراد ناپاک و پاک در کنار هم به سر می‌برند ولی در زمان جنگ، درون‌ها هویدا می‌شود و از هم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قیام کردم تا پاکان از ناپاکان جدا شوند؛ زیرا تا آزمون نباشد وارسته و غیر آن در کنار همند، ولی امتحان است که پاک را از ناپاک و حق را از باطل جدا می‌کند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329/44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راه انبیا و ائمه اطهار علیهم السلام است که مایۀ رحمت پروردگار است و انسان را به سوی حق راهنمایی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بِکُلِّ مَا حَمِدَهُ بِهِ أَدْنَی مَلاَئِکَتِهِ إِلَیْهِ وَأَکْرَمُ خَلِیقَتِهِ عَلَیْهِ وَأَرْضَی حَامِدِیهِ لَدَیْهِ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یَفْضُلُ سَائِرَ الْحَمْدِ کَفَضْلِ رَبِّنَا عَلَی جَمِیعِ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لَهُ الْحَمْدُ مَکَانَ کُلِّ نِعْمَةٍ لَهُ عَلَیْنَا و عَلَی جَمِیعِ عِبَادِهِ الْمَاضِینَ وَالْبَاقِینَ عَدَدَ مَا أَحَاطَ بِهِ عِلْمُهُ مِنْ جَمِیعِ الْأَشْیَاءِ وَمَکَانَ کُلِّ وَاحِدَةٍ مِنْهَا عَدَدُهَا أَضْعَافاً مُضَاعَفَةً أَبَداً سَرْمَداً إِلَی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لاَ مُنْتَهَی لِحَدِّهِ و لاَ حِسَابَ لِعَدَدِهِ و لاَ مَبْلَغَ لِغَایَتِهِ وَلاَ انْقِطَاعَ لِأَمَدِهِ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سپاس، به همۀ آن سپاسی که نزدیک‌ترین فرشتگان به او و بزرگوارترین مخلوقاتش نزد او و پسندیده‌ترین ستایش‌گران آستان او، حضرتش را ستوده‌اند؛ سپاسی که از دیگر سپاس‌ها، برتری جوید، مانند برتری پروردگار به همۀ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سپاس، به جای تمام نعمت‌هایی که او بر ما و به تمام بندگان گذشته‌اش و همۀ آنانی که هستند و می‌آیند دارد، سپاسی به عدد تمام اشیایی که دانشش بر آنها احاطه دارد و سپاسی به جای هر یک از اشیا به چندین برابر؛ سپاسی ابدی و همیشگی تا روز قیامت، سپاسی که مرزش را پایانی و شمارۀ آن را حسابی و پایانش را نهایتی و مدّتش را سرآمدی نباشد</w:t>
      </w:r>
      <w:r>
        <w:rPr>
          <w:rFonts w:eastAsia="IRNazanin" w:cs="IRNazanin"/>
          <w:color w:val="111111"/>
          <w:sz w:val="28"/>
          <w:szCs w:val="28"/>
          <w:rtl w:val="true"/>
          <w:lang w:bidi="fa-IR"/>
        </w:rPr>
        <w:t>.</w:t>
      </w:r>
      <w:bookmarkStart w:id="147" w:name="pg14162_132571"/>
    </w:p>
    <w:p>
      <w:pPr>
        <w:pStyle w:val="Heading3"/>
        <w:numPr>
          <w:ilvl w:val="2"/>
          <w:numId w:val="1"/>
        </w:numPr>
        <w:rPr/>
      </w:pPr>
      <w:bookmarkStart w:id="148" w:name="__RefHeading___Toc4756621_3381743652"/>
      <w:bookmarkStart w:id="149" w:name="_Toc54"/>
      <w:bookmarkEnd w:id="147"/>
      <w:bookmarkEnd w:id="148"/>
      <w:r>
        <w:rPr>
          <w:rtl w:val="true"/>
        </w:rPr>
        <w:t>حمد فرشتگان و موجودات</w:t>
      </w:r>
      <w:bookmarkEnd w:id="149"/>
    </w:p>
    <w:p>
      <w:pPr>
        <w:pStyle w:val="BookText"/>
        <w:rPr/>
      </w:pPr>
      <w:r>
        <w:rPr>
          <w:rFonts w:ascii="IRNazanin" w:hAnsi="IRNazanin" w:eastAsia="IRNazanin"/>
          <w:color w:val="111111"/>
          <w:sz w:val="28"/>
          <w:sz w:val="28"/>
          <w:szCs w:val="28"/>
          <w:rtl w:val="true"/>
          <w:lang w:bidi="fa-IR"/>
        </w:rPr>
        <w:t>این جهان سرای تسبیح و ستایش است و آدمیان و فرشتگان با تسبیح و ستایش هماهنگ با کاروان هستی، رو به سوی تعالی دارند همچنان که در این تسبیحِ کمالی و ستایش خداوند، همه آفریدگان می‌کوشند تا به کمال شایستۀ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دعای حضرت اشاره به آیۀ تسبیح پروردگار دارد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تُسَبِّحُ لَهُ السَّمَوَ تُ السَّبْعُ وَ الْأَرْضُ وَ مَن فِیهِنَّ وَ إِن مِّن شَیْ‌ءٍ إِلَّا یُسَبِّحُ بِحَمْدِهِ وَ لَکِن لَّاتَفْقَهُونَ تَسْبِیحَهُمْ إِنَّهُ کَانَ حَلِیًما غَفُورًا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آسمان‌های هفتگانه و زمین و هر کس که در آنهاست، او را تسبیح می‌گویند، وهیچ چیزی نیست مگر این که همراه با ستایش، تسبیح او می‌گوید، ولی شما تسبیح آنها را نمی‌فهمید، یقیناً او بردبار و بسیار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هستی به ستایش خدا و قدردانی از نعمت‌های او برای رسیدن به جوار قرب خداوند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و سپاس‌گزاری از نعمت‌های حق تنها آموزه‌های زبانی نیستند؛ بلکه برنامۀ سلوک رفتاری و درس اخلاق ستایندگان است که باید موافق با آن زندگی کنند و خلق و خوی و رفتارشان تجلّی ستایش‌ها و سپاس‌هایشان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آگاهی از وصف‌های ستودنی خداوند؛ دامنۀ معرفت آدمی را گسترش می‌دهد و زمینۀ نیکبختی را فراهم می‌آورد و او را موجودی متعالی و آینۀ اخلاق الهی می‌سازد</w:t>
      </w:r>
      <w:r>
        <w:rPr>
          <w:rFonts w:eastAsia="IRNazanin" w:cs="IRNazanin"/>
          <w:color w:val="111111"/>
          <w:sz w:val="28"/>
          <w:szCs w:val="28"/>
          <w:rtl w:val="true"/>
          <w:lang w:bidi="fa-IR"/>
        </w:rPr>
        <w:t>.</w:t>
      </w:r>
    </w:p>
    <w:p>
      <w:pPr>
        <w:pStyle w:val="Heading3"/>
        <w:numPr>
          <w:ilvl w:val="2"/>
          <w:numId w:val="1"/>
        </w:numPr>
        <w:rPr/>
      </w:pPr>
      <w:bookmarkStart w:id="150" w:name="__RefHeading___Toc4756623_3381743652"/>
      <w:bookmarkStart w:id="151" w:name="_Toc55"/>
      <w:bookmarkEnd w:id="150"/>
      <w:r>
        <w:rPr>
          <w:rtl w:val="true"/>
        </w:rPr>
        <w:t>حمد در کلام امیرالمؤمنین علیه السلام</w:t>
      </w:r>
      <w:bookmarkEnd w:id="151"/>
    </w:p>
    <w:p>
      <w:pPr>
        <w:pStyle w:val="Heading4"/>
        <w:numPr>
          <w:ilvl w:val="3"/>
          <w:numId w:val="1"/>
        </w:numPr>
        <w:rPr/>
      </w:pPr>
      <w:bookmarkStart w:id="152" w:name="__RefHeading___Toc4756625_3381743652"/>
      <w:bookmarkStart w:id="153" w:name="_Toc56"/>
      <w:bookmarkEnd w:id="152"/>
      <w:r>
        <w:rPr>
          <w:rtl w:val="true"/>
        </w:rPr>
        <w:t>اشاره</w:t>
      </w:r>
      <w:bookmarkEnd w:id="15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 الْحَمْدَ مِفْتاحاً لِذِکْرِهِ وَسَبَبَاً لِلْمَزیدِ مِنْ فَضْلِهِ وَدلیلاً عَلی آلائِهِ وَعَظَمَتِهِ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که ستایش را کلید یادش و سبب فزونی فضلش و دلیل بر نعمت‌ها و بزرگیش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دارای مراتبی است که مرتبۀ نخست آن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ستایش و سپاس زبانی، پل ارتباطی میان درون و برون و ریسمانی بر درگاه جانان است و نقش عمده‌ای در شکل‌گیری شخصیّت آدمی دارد؛ ولی ستایش قلبی در سلوک الی اللّه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خطبۀ روز جمعه این مراتب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أَحَقُّ مَنْ خُشِیَ وحُمِدَ، وَأَفْضَلَ مَنِ أتُّقِیَ وَعُبِدَ وَأوْلَی مَنْ عُظِّمَ وَمُجِّدَ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لِعَظِیمِ غَنائِهِ، وَجَزِیلِ عَطائِهِ، وَتَظاهُرِ نَعْمائِهِ، وَحُسْنِ بَلائِهِ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ستایش مخصوص خدایی است که به بیم از او و ستایش سزاوارترین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کسی است که از او پروا شود و بندگی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کس به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کمال بی‌نیازیش و بخشش فراوانش و نعمت‌های آشکارش و آزمایش بلای نیکویش می‌ستاییم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انسان خدا را چنانکه باید، می‌ستاید و خود را غرق در نعمت‌های بی‌پایان او می‌بیند و غیر او را به هیچ می‌گیرد و محبّت بیگانه را از دل بیرون می‌راند و تنها او را می‌ستاید و در برابر هیچ آفریده‌ای به کرنش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گاه که همه رذایل از وجودش دور می‌شوند تنها به خود می‌اندیشد؛ بلکه به خدمت خلق</w:t>
      </w:r>
      <w:bookmarkStart w:id="154" w:name="pg14162_132573"/>
    </w:p>
    <w:p>
      <w:pPr>
        <w:pStyle w:val="BookText"/>
        <w:rPr/>
      </w:pPr>
      <w:bookmarkEnd w:id="154"/>
      <w:r>
        <w:rPr>
          <w:rFonts w:ascii="IRNazanin" w:hAnsi="IRNazanin" w:eastAsia="IRNazanin"/>
          <w:color w:val="111111"/>
          <w:sz w:val="28"/>
          <w:sz w:val="28"/>
          <w:szCs w:val="28"/>
          <w:rtl w:val="true"/>
          <w:lang w:bidi="fa-IR"/>
        </w:rPr>
        <w:t>برمی‌خیزد و با قدرت در برابر دشمنان حق می‌ایستد و به شوق دیدار او به جهاد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 زندگی خود را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ستایش‌ها در هر حال، آدمی را رشید و جانش را بالنده و دل او را پاکیزه می‌سازد</w:t>
      </w:r>
      <w:r>
        <w:rPr>
          <w:rFonts w:eastAsia="IRNazanin" w:cs="IRNazanin"/>
          <w:color w:val="111111"/>
          <w:sz w:val="28"/>
          <w:szCs w:val="28"/>
          <w:rtl w:val="true"/>
          <w:lang w:bidi="fa-IR"/>
        </w:rPr>
        <w:t>.</w:t>
      </w:r>
    </w:p>
    <w:p>
      <w:pPr>
        <w:pStyle w:val="Heading4"/>
        <w:numPr>
          <w:ilvl w:val="3"/>
          <w:numId w:val="1"/>
        </w:numPr>
        <w:rPr/>
      </w:pPr>
      <w:bookmarkStart w:id="155" w:name="__RefHeading___Toc4756627_3381743652"/>
      <w:bookmarkStart w:id="156" w:name="_Toc57"/>
      <w:bookmarkEnd w:id="155"/>
      <w:r>
        <w:rPr>
          <w:rtl w:val="true"/>
        </w:rPr>
        <w:t xml:space="preserve">حمد پیامبر اکرم </w:t>
      </w:r>
      <w:r>
        <w:rPr>
          <w:rtl w:val="true"/>
        </w:rPr>
        <w:t>(</w:t>
      </w:r>
      <w:r>
        <w:rPr>
          <w:rtl w:val="true"/>
        </w:rPr>
        <w:t>صلی الله علیه و آله</w:t>
      </w:r>
      <w:r>
        <w:rPr>
          <w:rtl w:val="true"/>
        </w:rPr>
        <w:t xml:space="preserve">) </w:t>
      </w:r>
      <w:r>
        <w:rPr>
          <w:rtl w:val="true"/>
        </w:rPr>
        <w:t xml:space="preserve">در کلام امام صادق علیه السلام </w:t>
      </w:r>
      <w:r>
        <w:rPr>
          <w:rtl w:val="true"/>
        </w:rPr>
        <w:t>(</w:t>
      </w:r>
      <w:r>
        <w:rPr>
          <w:rtl w:val="true"/>
        </w:rPr>
        <w:t>علیه السلام</w:t>
      </w:r>
      <w:r>
        <w:rPr>
          <w:rtl w:val="true"/>
        </w:rPr>
        <w:t>)</w:t>
      </w:r>
      <w:bookmarkEnd w:id="156"/>
    </w:p>
    <w:p>
      <w:pPr>
        <w:pStyle w:val="BookText"/>
        <w:rPr/>
      </w:pPr>
      <w:r>
        <w:rPr>
          <w:rFonts w:ascii="IRNazanin" w:hAnsi="IRNazanin" w:eastAsia="IRNazanin"/>
          <w:color w:val="111111"/>
          <w:sz w:val="28"/>
          <w:sz w:val="28"/>
          <w:szCs w:val="28"/>
          <w:rtl w:val="true"/>
          <w:lang w:bidi="fa-IR"/>
        </w:rPr>
        <w:t>حضرت صادق علیه السلام از حال پیامبر گرامی اسلام صلی الله علیه و آله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إذا وَرَدَ عَلَیْهِ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وَرَدَ عَلَیْهِ أَمْرٌ یَغْتَمُّ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247/3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 هرگاه از چیزی خوشحال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نعمت سپاس و هر گاه از کاری ناراحت می‌گردید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خدای را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نیازهای درونی هر موجود و وظایف حتمی مخلوقات هستی، حمد و سپاس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و موجودات به صورت ذاتی تمایل به ستایش موجودی قدرتمند و برتر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ذرّات عالم در نهان با تو می‌گویند روزان و شبان</w:t>
      </w:r>
    </w:p>
    <w:p>
      <w:pPr>
        <w:pStyle w:val="BookText"/>
        <w:rPr/>
      </w:pPr>
      <w:r>
        <w:rPr>
          <w:rFonts w:ascii="IRNazanin" w:hAnsi="IRNazanin" w:eastAsia="IRNazanin"/>
          <w:color w:val="111111"/>
          <w:sz w:val="28"/>
          <w:sz w:val="28"/>
          <w:szCs w:val="28"/>
          <w:rtl w:val="true"/>
          <w:lang w:bidi="fa-IR"/>
        </w:rPr>
        <w:t>ما سمیعیم و بصیر و با هُشیم با شما نامحرمان ما خامُشیم</w:t>
      </w:r>
    </w:p>
    <w:p>
      <w:pPr>
        <w:pStyle w:val="BookText"/>
        <w:rPr/>
      </w:pPr>
      <w:r>
        <w:rPr>
          <w:rFonts w:ascii="IRNazanin" w:hAnsi="IRNazanin" w:eastAsia="IRNazanin"/>
          <w:color w:val="111111"/>
          <w:sz w:val="28"/>
          <w:sz w:val="28"/>
          <w:szCs w:val="28"/>
          <w:rtl w:val="true"/>
          <w:lang w:bidi="fa-IR"/>
        </w:rPr>
        <w:t>از جمادی سوی جان جان شوید غلغل اجزای عالم بشنوید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مولوی</w:t>
      </w:r>
      <w:r>
        <w:rPr>
          <w:rFonts w:eastAsia="IRNazanin" w:cs="IRNazanin"/>
          <w:color w:val="111111"/>
          <w:sz w:val="28"/>
          <w:szCs w:val="28"/>
          <w:rtl w:val="true"/>
          <w:lang w:bidi="fa-IR"/>
        </w:rPr>
        <w:t>)</w:t>
      </w:r>
      <w:bookmarkStart w:id="157" w:name="pg14162_132574"/>
    </w:p>
    <w:p>
      <w:pPr>
        <w:pStyle w:val="BookText"/>
        <w:rPr/>
      </w:pPr>
      <w:bookmarkEnd w:id="15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لاَ مُنْتَهَی لِحَدِّهِ و لاَ حِسَابَ لِعَدَدِهِ و لاَ مَبْلَغَ لِغَایَتِهِ وَلاَ انْقِطَاعَ لِأَمَدِهِ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یَکُونُ وُصْلَةً إِلَی طَاعَتِهِ وَعَفْوِهِ وَسَبَباً إِلَی رِضْوَانِهِ وَذَرِیعَةً إِلَی مَغْفِرَتِهِ وَطَرِیقاً إِلَی جَنَّتِهِ وَخَفِیراً مِنْ نَقِمَتِهِ وَأَمْناً مِنْ غَضَبِهِ وَظَهِیراً عَلَی طَاعَتِهِ وَحَاجِزاً عَنْ مَعْصِیَتِهِ و عَوْناً عَلَی تَأْدِیَةِ حَقِّهِ وَوَظَائِفِهِ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سپاسی که رشتۀ اتصال به طاعت و بخشش و عامل رضایت و خشنودیش و وسیلۀ آمرزشش و راهی به سوی بهشتش و حفاظت کننده از کیفرش و امان از خشمش و مددکاری بر طاعتش و مانع و سدّی از نافرمانیش و کمکی بر ادای حق و عهد و پیمانش باشد</w:t>
      </w:r>
      <w:r>
        <w:rPr>
          <w:rFonts w:eastAsia="IRNazanin" w:cs="IRNazanin"/>
          <w:color w:val="111111"/>
          <w:sz w:val="28"/>
          <w:szCs w:val="28"/>
          <w:rtl w:val="true"/>
          <w:lang w:bidi="fa-IR"/>
        </w:rPr>
        <w:t>.</w:t>
      </w:r>
    </w:p>
    <w:p>
      <w:pPr>
        <w:pStyle w:val="Heading3"/>
        <w:numPr>
          <w:ilvl w:val="2"/>
          <w:numId w:val="1"/>
        </w:numPr>
        <w:rPr/>
      </w:pPr>
      <w:bookmarkStart w:id="158" w:name="__RefHeading___Toc4756629_3381743652"/>
      <w:bookmarkStart w:id="159" w:name="_Toc58"/>
      <w:bookmarkEnd w:id="158"/>
      <w:r>
        <w:rPr>
          <w:rtl w:val="true"/>
        </w:rPr>
        <w:t>فرمانبرداری و جلب رضایت حق از راه حمد</w:t>
      </w:r>
      <w:bookmarkEnd w:id="159"/>
    </w:p>
    <w:p>
      <w:pPr>
        <w:pStyle w:val="BookText"/>
        <w:rPr/>
      </w:pPr>
      <w:r>
        <w:rPr>
          <w:rFonts w:ascii="IRNazanin" w:hAnsi="IRNazanin" w:eastAsia="IRNazanin"/>
          <w:color w:val="111111"/>
          <w:sz w:val="28"/>
          <w:sz w:val="28"/>
          <w:szCs w:val="28"/>
          <w:rtl w:val="true"/>
          <w:lang w:bidi="fa-IR"/>
        </w:rPr>
        <w:t>حمد، اظهار کمال محمود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زبانی، همان اظهار کمال محمود در لباس الفاظ، حروف و کلمات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عملی، اظهار کمال محمود در صورت عمل و کردار به عبادت و اطاعت بدنی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حالی، اظهار کمال محمود در رتبۀ قلب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هنگامی می‌تواند حق را مورد حمد حقیقی قرار دهد که آینه وار ظرف وجود و اوصاف و افعال حق گردد؛ پس اطاعت واقعی تخلّق به اخلاق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عمل خالص</w:t>
      </w:r>
    </w:p>
    <w:p>
      <w:pPr>
        <w:pStyle w:val="BookText"/>
        <w:rPr/>
      </w:pPr>
      <w:r>
        <w:rPr>
          <w:rFonts w:ascii="IRNazanin" w:hAnsi="IRNazanin" w:eastAsia="IRNazanin"/>
          <w:color w:val="111111"/>
          <w:sz w:val="28"/>
          <w:sz w:val="28"/>
          <w:szCs w:val="28"/>
          <w:rtl w:val="true"/>
          <w:lang w:bidi="fa-IR"/>
        </w:rPr>
        <w:t>مقبول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سجاد علیه السلام اشاره به عمل صالح دارد که به درگاه الهی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إِلَیْهِ یَصْعَدُ الْکَلِمُ الطَّیِّبُ وَالْعَمَلُ الصَّالِحُ یَرْفَعُهُ وَالَّذِینَ یَمْکُرُونَ السَّیِّئَاتِ لَهُمْ عَذَابٌ شَدِیدٌ وَمَکْرُ أُولئِکَ هُوَ یَبُورُ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حقایق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عقاید و اندیشه‌های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بالا می‌رود و عمل شایستۀ آن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حیله‌های زشت به کار می‌گیرند، برای آنان عذابی سخت خواهد بود و بی‌تردید حیلۀ آنان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تنها به حق اختصاص دارد و واژۀ حمد به ویژه اگر هم با الف و لام بیاید، از یک نوع عمومیّت برخوردار است که شامل هر سپاس هم می‌شود که باز هم نوعی فرمانبری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علی علیه السلام به ما رسیده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تَواضَعَ قَلْبُهُ للّهِ‌ِ لَمْ یَسْأمُ بَدَنُهُ مِنْ طاعَةِ اللّهِ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هر که دلش در برابر خدا تواضع داشته باشد، جسمش از طاعت خدا به ستوه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مسجد بیرون آمد، مرکب ایشان گم شده بود،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آن را به من بازگرداند، حق شکرش را می‌گزارم، چیزی نگذشت که آن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bookmarkStart w:id="160" w:name="pg14162_132576"/>
    </w:p>
    <w:p>
      <w:pPr>
        <w:pStyle w:val="BookText"/>
        <w:rPr/>
      </w:pPr>
      <w:bookmarkEnd w:id="160"/>
      <w:r>
        <w:rPr>
          <w:rFonts w:ascii="IRNazanin" w:hAnsi="IRNazanin" w:eastAsia="IRNazanin"/>
          <w:color w:val="111111"/>
          <w:sz w:val="28"/>
          <w:sz w:val="28"/>
          <w:szCs w:val="28"/>
          <w:rtl w:val="true"/>
          <w:lang w:bidi="fa-IR"/>
        </w:rPr>
        <w:t>مگر نفرمودی حق شکر خدا را می‌گذارم؟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61" w:name="__RefHeading___Toc4756631_3381743652"/>
      <w:bookmarkStart w:id="162" w:name="_Toc59"/>
      <w:bookmarkEnd w:id="161"/>
      <w:r>
        <w:rPr>
          <w:rtl w:val="true"/>
        </w:rPr>
        <w:t>ستایش غیر حق</w:t>
      </w:r>
      <w:bookmarkEnd w:id="162"/>
    </w:p>
    <w:p>
      <w:pPr>
        <w:pStyle w:val="BookText"/>
        <w:rPr/>
      </w:pPr>
      <w:r>
        <w:rPr>
          <w:rFonts w:ascii="IRNazanin" w:hAnsi="IRNazanin" w:eastAsia="IRNazanin"/>
          <w:color w:val="111111"/>
          <w:sz w:val="28"/>
          <w:sz w:val="28"/>
          <w:szCs w:val="28"/>
          <w:rtl w:val="true"/>
          <w:lang w:bidi="fa-IR"/>
        </w:rPr>
        <w:t>اغراق در مدح و ستایش غیر حق، عملی ناشایسته است؛ زیرا جز حق هر چه باشد محدود است و محدود نمی‌تواند وصف نامحدود داشته باشد ولی اغراق در ثنای نسبت به حق، چون از یک حقیقت نامحدود و واقعی برخوردار است، عملی شایسته است و موجب وصول و قرب به کمالات 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درخواست از خداوند، او را به نیکی ستایش کن</w:t>
      </w:r>
      <w:r>
        <w:rPr>
          <w:rFonts w:eastAsia="IRNazanin" w:cs="IRNazanin"/>
          <w:color w:val="111111"/>
          <w:sz w:val="28"/>
          <w:szCs w:val="28"/>
          <w:rtl w:val="true"/>
          <w:lang w:bidi="fa-IR"/>
        </w:rPr>
        <w:t>.</w:t>
      </w:r>
    </w:p>
    <w:p>
      <w:pPr>
        <w:pStyle w:val="Heading3"/>
        <w:numPr>
          <w:ilvl w:val="2"/>
          <w:numId w:val="1"/>
        </w:numPr>
        <w:rPr/>
      </w:pPr>
      <w:bookmarkStart w:id="163" w:name="__RefHeading___Toc4756633_3381743652"/>
      <w:bookmarkStart w:id="164" w:name="_Toc60"/>
      <w:bookmarkEnd w:id="163"/>
      <w:r>
        <w:rPr>
          <w:rtl w:val="true"/>
        </w:rPr>
        <w:t>حمد خداوند قبل از درخواست</w:t>
      </w:r>
      <w:bookmarkEnd w:id="164"/>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کِتابِ أمیرِالْمُؤمِنینَ علیه السلام أَنَّ الْمِدْحَةَ قَبْلَ الْمَسْأَلَةِ، فَإذا دَعَوتَ اللّهَ عَزَّ وَجَلَّ فَمَجِّدْهُ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کتاب امیر مؤمنان است که حمد و ستایش پیش از 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خدای عزّوجلّ را خواندی و به درگاهش دعا کردی او را تمجید کن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نعمت دهنده، ریشه در فطرت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دینی نیز بر این حقیقت روشن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کفر و نافرمانی از عبادت و بندگی حق تعالی ریشه در ناسپاسی نعمت‌ها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حق تعالی می‌فرماید</w:t>
      </w:r>
      <w:r>
        <w:rPr>
          <w:rFonts w:eastAsia="IRNazanin" w:cs="IRNazanin"/>
          <w:color w:val="111111"/>
          <w:sz w:val="28"/>
          <w:szCs w:val="28"/>
          <w:rtl w:val="true"/>
          <w:lang w:bidi="fa-IR"/>
        </w:rPr>
        <w:t>:</w:t>
      </w:r>
      <w:bookmarkStart w:id="165" w:name="pg14162_132577"/>
    </w:p>
    <w:p>
      <w:pPr>
        <w:pStyle w:val="BookText"/>
        <w:rPr/>
      </w:pPr>
      <w:bookmarkEnd w:id="165"/>
      <w:r>
        <w:rPr>
          <w:rFonts w:ascii="Amiri" w:hAnsi="Amiri" w:eastAsia="Amiri" w:cs="Amiri"/>
          <w:color w:val="111111"/>
          <w:sz w:val="28"/>
          <w:sz w:val="28"/>
          <w:szCs w:val="28"/>
          <w:rtl w:val="true"/>
          <w:lang w:bidi="ar-SA"/>
        </w:rPr>
        <w:t xml:space="preserve">لَئِن شَکَرْتُمْ لَأَزِیدَنَّکُمْ وَلَئِن کَفَرْتُمْ إِنَّ عَذَابِی لَشَدِیدٌ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پروردگارتان اعلام کرد که اگر سپاس گزاری کنید،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شما می‌افزایم و اگر ناسپاسی کنید، بی‌تردید عذابم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این است که حق تعالی در آیۀ فوق وعدۀ عذاب را به صورت جملۀ تأکید آورده است که بر حتمیّت عذاب به طور طبیعی که لازمه و نتیجۀ قهری نفس عمل است، دلالت دارد</w:t>
      </w:r>
      <w:r>
        <w:rPr>
          <w:rFonts w:eastAsia="IRNazanin" w:cs="IRNazanin"/>
          <w:color w:val="111111"/>
          <w:sz w:val="28"/>
          <w:szCs w:val="28"/>
          <w:rtl w:val="true"/>
          <w:lang w:bidi="fa-IR"/>
        </w:rPr>
        <w:t>.</w:t>
      </w:r>
    </w:p>
    <w:p>
      <w:pPr>
        <w:pStyle w:val="Heading3"/>
        <w:numPr>
          <w:ilvl w:val="2"/>
          <w:numId w:val="1"/>
        </w:numPr>
        <w:rPr/>
      </w:pPr>
      <w:bookmarkStart w:id="166" w:name="__RefHeading___Toc4756635_3381743652"/>
      <w:bookmarkStart w:id="167" w:name="_Toc61"/>
      <w:bookmarkEnd w:id="166"/>
      <w:r>
        <w:rPr>
          <w:rtl w:val="true"/>
        </w:rPr>
        <w:t>اعتراف به احسان</w:t>
      </w:r>
      <w:bookmarkEnd w:id="167"/>
    </w:p>
    <w:p>
      <w:pPr>
        <w:pStyle w:val="BookText"/>
        <w:rPr/>
      </w:pPr>
      <w:r>
        <w:rPr>
          <w:rFonts w:ascii="IRNazanin" w:hAnsi="IRNazanin" w:eastAsia="IRNazanin"/>
          <w:color w:val="111111"/>
          <w:sz w:val="28"/>
          <w:sz w:val="28"/>
          <w:szCs w:val="28"/>
          <w:rtl w:val="true"/>
          <w:lang w:bidi="fa-IR"/>
        </w:rPr>
        <w:t>از لوازم بندگی و عبودیت، اعتراف به احسان و شمارش نعمت‌های الهی است که خود نوعی حمد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جَعَلَ الإعْتِرافَ بِالنِّعْمَةِ لَهُ حَمْداً، سُبْحانَ مَنْ جَعَل الإعْتِرافَ بِالْعَجْزِ عَنْ الشُّکْرِ شُکْراً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منزه است خدایی که اقرار بندگان به نعمت‌های خود را، ستایش قرار داده و اقرار به ناتوانی از سپاس‌گزاری را سپاس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علیه السلام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تَخْلُ مِنْ لُطْفِهِ مَطْرَفَ عَیْنٍ فی نِعْمَةٍ یُحْدِثُها لَکَ، أَوْ سَیِّئَةٍ یَسْتُرُها عَلَیْکَ، أَوْ بَلِیَّةٍ یَصْرِفُها عَنْکَ، فَما ظَنُّکَ بِهِ لَوْ أَطَعْتَهُ؟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فضلش را از تو بازنداشته و پردۀ حرمتت را ندریده است، بلکه در نعمتی که برای تو ایجاد می‌کند و گناهی که بر تو می‌پوشاند و بلایی که از تو دور می‌نماید چشم به هم زدنی از لطفش محروم نیستی، پس به او چه گمان می‌بری اگر او را بندگی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فرمانبری تا چه حد ارزشمند است که حضرت علی علیه السلام در نامه‌اش به حارث همدانی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وَأَطِعِ اللّهَ فی جُمَلِ أُمُورِکَ ؛ فَإنَّ طاعَةَ اللّهِ فاضِلةٌ عَلی ما سِواها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کارهایت از خدا اطاعت کن که اطاعت از خدا از همه چیز برتر است</w:t>
      </w:r>
      <w:r>
        <w:rPr>
          <w:rFonts w:eastAsia="IRNazanin" w:cs="IRNazanin"/>
          <w:color w:val="111111"/>
          <w:sz w:val="28"/>
          <w:szCs w:val="28"/>
          <w:rtl w:val="true"/>
          <w:lang w:bidi="fa-IR"/>
        </w:rPr>
        <w:t>.</w:t>
      </w:r>
      <w:bookmarkStart w:id="168" w:name="pg14162_132579"/>
    </w:p>
    <w:p>
      <w:pPr>
        <w:pStyle w:val="BookText"/>
        <w:rPr/>
      </w:pPr>
      <w:bookmarkEnd w:id="16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نَسْعَدُ بِهِ فِی السُّعَدَاءِ مِنْ أَوْلِیَائِهِ و نَصِیرُ بِهِ فِی نَظْمِ الشُّهَدَاءِ بِسُیُوفِ أَعْدَائِهِ إِنَّهُ وَلِیٌّ 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سپاسی که به وسیلۀ آن ، در گروه سعادتمندان از دوستانش ، به خوشبختی و سعادت برسیم ، و به سبب آن با شمشیر دشمنانش در سلک شهیدان قرار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یار بندگان ، و خدای ستوده خصال است </w:t>
      </w:r>
      <w:r>
        <w:rPr>
          <w:rFonts w:eastAsia="IRNazanin" w:cs="IRNazanin"/>
          <w:color w:val="111111"/>
          <w:sz w:val="28"/>
          <w:szCs w:val="28"/>
          <w:rtl w:val="true"/>
          <w:lang w:bidi="fa-IR"/>
        </w:rPr>
        <w:t>.</w:t>
      </w:r>
    </w:p>
    <w:p>
      <w:pPr>
        <w:pStyle w:val="Heading3"/>
        <w:numPr>
          <w:ilvl w:val="2"/>
          <w:numId w:val="1"/>
        </w:numPr>
        <w:rPr/>
      </w:pPr>
      <w:bookmarkStart w:id="169" w:name="__RefHeading___Toc4756637_3381743652"/>
      <w:bookmarkStart w:id="170" w:name="_Toc62"/>
      <w:bookmarkEnd w:id="169"/>
      <w:r>
        <w:rPr>
          <w:rtl w:val="true"/>
        </w:rPr>
        <w:t>سعادتمندی انسان در سلک شهدا</w:t>
      </w:r>
      <w:bookmarkEnd w:id="170"/>
    </w:p>
    <w:p>
      <w:pPr>
        <w:pStyle w:val="BookText"/>
        <w:rPr/>
      </w:pPr>
      <w:r>
        <w:rPr>
          <w:rFonts w:ascii="IRNazanin" w:hAnsi="IRNazanin" w:eastAsia="IRNazanin"/>
          <w:color w:val="111111"/>
          <w:sz w:val="28"/>
          <w:sz w:val="28"/>
          <w:szCs w:val="28"/>
          <w:rtl w:val="true"/>
          <w:lang w:bidi="fa-IR"/>
        </w:rPr>
        <w:t>این فراز از دعای امام زین العابدین علیه السلام اشاره به مقام شهادت دارد که عهدی بین مؤمن و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مؤمنان مردانی هستند که به آنچه با خدا بر آن پیمان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ثبات قدم و دفاع از حق تا نثار 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صادقانه وفا کردند، برخی از آنان پیمانشان را به انجام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شرف شهادت نایل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می‌برند و هیچ تغییر و تبدیلی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کشته شدن در راه خدا، پیمان بستن و وفای به عهدی است که مؤمنان با خدای خود بسته‌اند تا این جانِ امانتی را در راه خدا و اعتلای کلمۀ توحید و معنویّت و فضیلت، فدا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حاضری است که به دنبال تعالی و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دنیایی خود را در نهایت هوشیاری و آزادی، به دفاع از ارزش‌های عالی و حیات انسانی آدمیان رها کرده است و برای وفای به عهد به میدان شهادت شتافته است و در راه مبارزه با ابزار دشمن، جانش را به خدای خویش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با ستایش و سپاس‌گزاری از نعمت‌های خداوند، توفیق دستیابی به نعمت شهادت و انجام دادن پیمانی که با خدای خویش داشت به ویژه پس از حادثۀ عاشورا، در زمرۀ شهیدان بودن را از خداوند طلب کرد تا در پرتو ستایش‌ها و سپاس‌گزاری‌ها و در راه عزّت و سربلندی در گروه شهیدان سربلند به حضور خداوند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نَفْسٍ تَمُوْتُ لَها عِنْدَ اللّهِ خَیْرٌ یَسُرُّها أنْ تَرْجَعَ الی الدُّنیا وَ أَنَّ لَها الدُّنْیا وَما فیها الّا الشَّهیدُ فَإنَّهُ یَتَمَنَّی أَنْ یَرْجِعَ الَی الدُّنْیا فَیُقْتَلُ مَرَّةً أُخْری، لِما یَرَی مِنْ فَضْلِ الشَّهادَةِ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10542</w:t>
      </w:r>
      <w:r>
        <w:rPr>
          <w:rFonts w:ascii="IRNazanin" w:hAnsi="IRNazanin" w:eastAsia="IRNazanin"/>
          <w:color w:val="111111"/>
          <w:sz w:val="28"/>
          <w:sz w:val="28"/>
          <w:szCs w:val="28"/>
          <w:rtl w:val="true"/>
          <w:lang w:bidi="fa-IR"/>
        </w:rPr>
        <w:t>؛ تفسیر الثعلبی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435/1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نمیرد مگر نزد خداوند از خیری برخوردار باشد که خشنود است به این که دوست دارد به دنیا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دنیا و هر چه در اوست؛ از آنِ او باشد مگر شهید که بر اثر مشاهدۀ فضیلت شهادت، آرزو می‌کند به دنیا برگردد تا یک بار دیگر شهید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این زمینه می‌فرماید</w:t>
      </w:r>
      <w:r>
        <w:rPr>
          <w:rFonts w:eastAsia="IRNazanin" w:cs="IRNazanin"/>
          <w:color w:val="111111"/>
          <w:sz w:val="28"/>
          <w:szCs w:val="28"/>
          <w:rtl w:val="true"/>
          <w:lang w:bidi="fa-IR"/>
        </w:rPr>
        <w:t>:</w:t>
      </w:r>
      <w:bookmarkStart w:id="171" w:name="pg14162_132581"/>
    </w:p>
    <w:p>
      <w:pPr>
        <w:pStyle w:val="BookText"/>
        <w:rPr/>
      </w:pPr>
      <w:bookmarkEnd w:id="171"/>
      <w:r>
        <w:rPr>
          <w:rFonts w:ascii="Amiri" w:hAnsi="Amiri" w:eastAsia="Amiri" w:cs="Amiri"/>
          <w:color w:val="111111"/>
          <w:sz w:val="28"/>
          <w:sz w:val="28"/>
          <w:szCs w:val="28"/>
          <w:rtl w:val="true"/>
          <w:lang w:bidi="ar-SA"/>
        </w:rPr>
        <w:t>ما مِنْ شیعَتِنا إلّاصِدِّیقٌ شَهید،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ذلک وَهُمْ یَمُوتُون عَلی فَرْشِهِم؟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تَتْلُو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بِاللّهَ وَرُسُلِهِ أُولئِکَ هُمُ الصِّدِّیقُونَ وَالشُّهَدَاءُ عِندَ رَبِّهِمْ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از شیعیان ما نیست مگر این که صدیق و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در حالی که آنان در بسترهای خود می‌میرند؟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کتاب خدا را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خدا و پیامبرش ایمان آوردند، همانا که صدّیقان و شهیدان در نزد پروردگارشان هستند</w:t>
      </w:r>
      <w:r>
        <w:rPr>
          <w:rFonts w:eastAsia="IRNazanin" w:cs="IRNazanin"/>
          <w:color w:val="111111"/>
          <w:sz w:val="28"/>
          <w:szCs w:val="28"/>
          <w:rtl w:val="true"/>
          <w:lang w:bidi="fa-IR"/>
        </w:rPr>
        <w:t>.</w:t>
      </w:r>
    </w:p>
    <w:p>
      <w:pPr>
        <w:pStyle w:val="Heading3"/>
        <w:numPr>
          <w:ilvl w:val="2"/>
          <w:numId w:val="1"/>
        </w:numPr>
        <w:rPr/>
      </w:pPr>
      <w:bookmarkStart w:id="172" w:name="__RefHeading___Toc4756639_3381743652"/>
      <w:bookmarkStart w:id="173" w:name="_Toc63"/>
      <w:bookmarkEnd w:id="172"/>
      <w:r>
        <w:rPr>
          <w:rtl w:val="true"/>
        </w:rPr>
        <w:t>مقام رضا</w:t>
      </w:r>
      <w:bookmarkEnd w:id="173"/>
    </w:p>
    <w:p>
      <w:pPr>
        <w:pStyle w:val="BookText"/>
        <w:rPr/>
      </w:pPr>
      <w:r>
        <w:rPr>
          <w:rFonts w:ascii="IRNazanin" w:hAnsi="IRNazanin" w:eastAsia="IRNazanin"/>
          <w:color w:val="111111"/>
          <w:sz w:val="28"/>
          <w:sz w:val="28"/>
          <w:szCs w:val="28"/>
          <w:rtl w:val="true"/>
          <w:lang w:bidi="fa-IR"/>
        </w:rPr>
        <w:t>مقام رضا، بالاترین مقام ابتهاج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توحید در همۀ جانش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انحرافاتی که دارد آخرین لحظه توبه می‌کند و کلمۀ توحید را بر زبان دل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هویّت انسان ابدی است و هر چه در آخرت هم وجود دارد ابدی است و با توحید می‌تواند درِ ابدیت را به روی خویش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شریف با دو نام مبارک؛ ولی و حمید خاتمه می‌یابد؛ که با آنها یادی از اولیای خدا و شهدا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 جمع ولی است که با ولی از اسمای خداوند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حمید به معنای بسیار پسندیده است و آن که در همه حال سزاوار حمد و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در راه خدا و فوز شهادت پسندیده‌ترین اعمال است که در پایان دعا، خواستۀ امام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که شهید می‌بیند خونش در راه خدای حمید ریخته می‌شود برای او نیک</w:t>
      </w:r>
    </w:p>
    <w:p>
      <w:pPr>
        <w:pStyle w:val="BookText"/>
        <w:rPr/>
      </w:pPr>
      <w:r>
        <w:rPr>
          <w:rFonts w:ascii="IRNazanin" w:hAnsi="IRNazanin" w:eastAsia="IRNazanin"/>
          <w:color w:val="111111"/>
          <w:sz w:val="28"/>
          <w:sz w:val="28"/>
          <w:szCs w:val="28"/>
          <w:rtl w:val="true"/>
          <w:lang w:bidi="fa-IR"/>
        </w:rPr>
        <w:t>و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 کُلِّ ذِی بِرٍّ، بِرٌّ حَتّی یُقْتَلَ الرَّجُلُ فِی سَبیلِ اللّهِ فَإذا قُتِلَ فِی سبیلِ اللّه فَلَیْسَ فَوْقَه بِرٌّ</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501/21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27695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مرتبۀ نیکوکاری آن است که مرد در راه خدا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کشته شود؛ بالاتر از آن نیکی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پایان نامه‌اش به مالک اشتر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یَخْتِمَ لی وَلَکَ بالسَّعادَةِ والشَّهادَةِ وإنا إلَیْهِ راجِعُون</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پایان زندگی من و تو را سعادت و شهادت قرار دهد و همۀ ما به سوی او بازمی‌گردیم</w:t>
      </w:r>
      <w:r>
        <w:rPr>
          <w:rFonts w:eastAsia="IRNazanin" w:cs="IRNazanin"/>
          <w:color w:val="111111"/>
          <w:sz w:val="28"/>
          <w:szCs w:val="28"/>
          <w:rtl w:val="true"/>
          <w:lang w:bidi="fa-IR"/>
        </w:rPr>
        <w:t>.</w:t>
      </w:r>
      <w:bookmarkStart w:id="174" w:name="pg14162_132583"/>
    </w:p>
    <w:p>
      <w:pPr>
        <w:pStyle w:val="Heading2"/>
        <w:numPr>
          <w:ilvl w:val="1"/>
          <w:numId w:val="1"/>
        </w:numPr>
        <w:rPr/>
      </w:pPr>
      <w:bookmarkStart w:id="175" w:name="__RefHeading___Toc4756641_3381743652"/>
      <w:bookmarkStart w:id="176" w:name="_Toc64"/>
      <w:bookmarkEnd w:id="174"/>
      <w:bookmarkEnd w:id="175"/>
      <w:r>
        <w:rPr>
          <w:rtl w:val="true"/>
        </w:rPr>
        <w:t>دعای</w:t>
      </w:r>
      <w:r>
        <w:rPr/>
        <w:t>2</w:t>
      </w:r>
      <w:r>
        <w:rPr>
          <w:rtl w:val="true"/>
        </w:rPr>
        <w:t xml:space="preserve">: </w:t>
      </w:r>
      <w:r>
        <w:rPr>
          <w:rtl w:val="true"/>
        </w:rPr>
        <w:t>در صلوات بر رسول خدا صلی الله علیه و آله و بیان اوصاف آن حضرت</w:t>
      </w:r>
      <w:bookmarkEnd w:id="17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4756643_3381743652"/>
      <w:bookmarkStart w:id="178" w:name="_Toc65"/>
      <w:bookmarkEnd w:id="177"/>
      <w:r>
        <w:rPr>
          <w:rtl w:val="true"/>
        </w:rPr>
        <w:t>اشاره</w:t>
      </w:r>
      <w:bookmarkEnd w:id="17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الَّذِی مَنَّ عَلیْنَا بِمُحَمَّدٍ نَبِیِّهِ صلی الله علیه و آله دُونَ الأُمَمِ الْمَاضِیَةِ وَالْقُرُونِ السَّالِفَةِ بِقُدْرَتِهِ الَّتِی لاَ تَعْجِزُ عَنْ شَیْ‌ءٍ وَإِنْ عَظُمَ وَلاَ یَفُوتُهَا شَیْ‌ءٌ وَإِنْ 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فَخَتَمَ بِنَا عَلَی جَمِیعِ مَنْ ذَرَأَ وَجَعَلَنَا شُهَدَاءَ عَلَی مَنْ جَحَدَ وَکَثَّرَنَا بِمَنِّهِ عَلَی مَنْ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عَلَی مُحَمَّدٍ أَمِینِکَ عَلَی وَحْیِکَ وَنَجِیبِکَ مِنْ خَلْقِکَ وَصَفِیِّکَ مِنْ عِبَادِکَ إِمَامِ الرَّحْمَةِ وَقَائِدِ الْخَیْرِ وَمِفْتَاحِ الْبَرَکَةِ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نَصَبَ لِأَمْرِکَ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وَعَرَّضَ فِیکَ لِلْمَکْرُوهِ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وَکَاشَفَ فِی الدُّعَاءِ إِلَیْکَ حَامَّتَهُ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وَحَارَبَ فِی رِضَاکَ أُسْرَتَهُ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وَقَطَعَ فِی إِحْیَاءِ دِینکَ رَحِمَهُ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وَأَقْصَی الأَدْنَیْنَ عَلَی جُحُودِهِمْ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وَقَرَّبَ الأَقْصَیْنَ عَلَی اسْتِجَابَتِهِمْ 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وَالَی فِیکَ الأَبْعَدِینَ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وَعَادَی فِیکَ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وَأَدْأَبَ نَفْسَهُ فِی تَبْلِیغِ رِسَالَتِکَ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وَأَتْعَبَهَا بِالدُّعَاءِ إِلَی مِلَّتِکَ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وَشَغَلَهَا بِالنُّصْحِ لِأَهْلِ دَعْوَتِکَ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وَهَاجَرَ إِلَی بِلاَدِ الْغُربَةِ وَمَحَلِّ النَّأْیِ عَنْ مَوْطِنِ رَحْلِهِ وَمَوْضِعِ رِجْلِهِ وَمَسْقَطِ رَأْسِهِ وَمَأْنَسِ نَفْسِهِ إِرَادَةً مِنْهُ لِإِعْزَازِ دِینِکَ وَاسْتِنْصَاراً عَلَی أَهْلِ الْکُفْرِ 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اسْتَتَبَّ لَهُ مَا حَاوَلَ فِی أَعْدَائِکَ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وَاسْتَتَمَّ لَهُ مَا دَبَّرَ فِی أَوْلِیَائِکَ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فَنَهَدَ إِلَیْهِمْ مُسْتَفْتِحاً بِعَوْنِکَ وَمُتَقَوِّیاً عَلَی ضَعْفِهِ بِنَصْرِکَ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فَغَزَاهُمْ فِی عُقْرِ دِیَارِهِمْ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وَهَجَمَ عَلَیْهِمْ فِی بُحْبُوحَةِ قَرَارِهِمْ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ظَهَرَ أَمْرُکَ وَعَلَتْ کَلِمَتُکَ وَلَوَکَرِهَ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فَارْفَعْهُ بِمَا کَدَحَ فِیکَ إِلَی الدَّرَجَةِ الْعُلْیَا مِنْ جَنَّتِکَ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لاَ یُسَاوَی فِی مَنْزِلَةٍ وَلاَ یُکَافَأَ فِی مَرْتَبَةٍ وَلاَ یُوَازِیَهُ لَدَیْکَ مَلَکٌ مُقَرَّبٌ وَلاَ نَبِیٌّ مُرْسَلٌ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وَعَرِّفْهُ فِی أَهْلِهِ الطَّاهِرِینَ وَأُمَّتِهِ الْمُؤْمِنِینَ مِنْ حُسْنِ الشَّفَاعَةِ أَجَلَّ مَا وَعَدْتَهُ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نَافِذَ الْعِدَةِ یَا وَافِیَ الْقَوْلِ یَا مُبَدِّلَ السَّیِّئَاتِ بِأَضْعَافِهَا مِنَ الْحَسَنَاتِ إِنَّکَ ذُوالْفَضْلِ الْعَظِیمِ</w:t>
      </w:r>
      <w:r>
        <w:rPr>
          <w:rFonts w:eastAsia="Amiri" w:cs="Amiri" w:ascii="Amiri" w:hAnsi="Amiri"/>
          <w:color w:val="111111"/>
          <w:sz w:val="28"/>
          <w:szCs w:val="28"/>
          <w:rtl w:val="true"/>
          <w:lang w:bidi="ar-SA"/>
        </w:rPr>
        <w:t>.</w:t>
      </w:r>
      <w:bookmarkStart w:id="179" w:name="pg14162_132588"/>
    </w:p>
    <w:p>
      <w:pPr>
        <w:pStyle w:val="BookText"/>
        <w:rPr/>
      </w:pPr>
      <w:bookmarkEnd w:id="17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الَّذِی مَنَّ عَلیْنَا بِمُحَمَّدٍ نَبِیِّهِ صلی الله علیه و آله دُونَ الأُمَمِ الْمَاضِیَةِ وَالْقُرُونِ السَّالِفَةِ بِقُدْرَتِهِ الَّتِی لاَ تَعْجِزُ عَنْ شَیْ‌ءٍ وَإِنْ عَظُمَ وَلاَ یَفُوتُهَا شَیْ‌ءٌ وَإِنْ 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مخصوص خداست، که نه بر امّت‌های گذشته و زمان‌های سپری شده ؛ بلکه بر ما به وجود محمد صلی الله علیه و آله منّت نهاد ؛ با قدرتش که از هیچ چیز هر چند بزرگ باشد، ناتوان نمی‌شود و هیچ چیز هر چند کوچک و ریز باشد، از دایرۀ اختیار و عرصۀ ارادتش، بیرون نمی‌رود</w:t>
      </w:r>
      <w:r>
        <w:rPr>
          <w:rFonts w:eastAsia="IRNazanin" w:cs="IRNazanin"/>
          <w:color w:val="111111"/>
          <w:sz w:val="28"/>
          <w:szCs w:val="28"/>
          <w:rtl w:val="true"/>
          <w:lang w:bidi="fa-IR"/>
        </w:rPr>
        <w:t>.</w:t>
      </w:r>
    </w:p>
    <w:p>
      <w:pPr>
        <w:pStyle w:val="Heading3"/>
        <w:numPr>
          <w:ilvl w:val="2"/>
          <w:numId w:val="1"/>
        </w:numPr>
        <w:rPr/>
      </w:pPr>
      <w:bookmarkStart w:id="180" w:name="__RefHeading___Toc4756645_3381743652"/>
      <w:bookmarkStart w:id="181" w:name="_Toc66"/>
      <w:bookmarkEnd w:id="180"/>
      <w:r>
        <w:rPr>
          <w:rtl w:val="true"/>
        </w:rPr>
        <w:t>محمد صلی الله علیه و آله یا عظیم ترین خبر آفرینش</w:t>
      </w:r>
      <w:bookmarkEnd w:id="181"/>
    </w:p>
    <w:p>
      <w:pPr>
        <w:pStyle w:val="BookText"/>
        <w:rPr/>
      </w:pPr>
      <w:r>
        <w:rPr>
          <w:rFonts w:ascii="IRNazanin" w:hAnsi="IRNazanin" w:eastAsia="IRNazanin"/>
          <w:color w:val="111111"/>
          <w:sz w:val="28"/>
          <w:sz w:val="28"/>
          <w:szCs w:val="28"/>
          <w:rtl w:val="true"/>
          <w:lang w:bidi="fa-IR"/>
        </w:rPr>
        <w:t>زبان از بیان اوصاف و شخصیّت انسانی که در گردونۀ خلقت نمونه ندارد و بالاتر و والاتر و افضل از او وجود ندارد عاجز است، قلم به روی صفحۀ کاغذ برای نشان دادن چهرۀ او نمی‌چرخد، فکر از دریافت تمام حقیقت او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وصف او چاره‌ای جز مراجعه به آیات قرآن که بیان خداست و روایات و اخبار، که بیان معجز آسای اولیای حقّ است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آیات و روایات نمونه‌هایی را نقل می‌کنم تا بتوانید دور نمایی از واقعیّت او را ببینید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اوّل، مخلوق و اقرب به حقّ و اعظم و اتمّ موجود است، چون از تمام حجاب‌های مُلکی و نفسی و فلکی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 مهم در موثّق‌ترین کتب روایی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مخلوق خدا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خَلَقَ اللّهُ نُوری</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اوّلین مخلوق خدا نور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خَلَقَ اللّهُ رُوحی</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اوّلین مخلوق خدا روح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خَلَقَ اللّهُ الْقَلَمُ</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اوّلین مخلوق خدا قلم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خَلَقَ اللّهُ الْمَلائِکَة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اوّلین مخلوق خدا فرشتگان مقرّب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مرحله، اوصاف یک حقیقت و یک نور است، اسمایی است متعدّد برای مسمّای واحد، مسمّای واحدی که بالاترین نشأۀ وجود است که نسبت به او و حقّ واسطه نمی‌خورد، احتیاج و نیازی در او به وجودی جز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 به ما سوا ندارد و التفاتی جز به محبوب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قلم یعنی واسطۀ حقّ در تصویر حقایق و علوم به الواح نفسانیّه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بی‌واسطگی و عدم قیودات و مرزها، وسعت جلال و جبروت و عظمت رسول الهی صلی الله علیه و آله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هر چه از قید و بند دور باشد و به حضرت محبوب نزدیکتر، خیر و</w:t>
      </w:r>
    </w:p>
    <w:p>
      <w:pPr>
        <w:pStyle w:val="BookText"/>
        <w:rPr/>
      </w:pPr>
      <w:r>
        <w:rPr>
          <w:rFonts w:ascii="IRNazanin" w:hAnsi="IRNazanin" w:eastAsia="IRNazanin"/>
          <w:color w:val="111111"/>
          <w:sz w:val="28"/>
          <w:sz w:val="28"/>
          <w:szCs w:val="28"/>
          <w:rtl w:val="true"/>
          <w:lang w:bidi="fa-IR"/>
        </w:rPr>
        <w:t>برکتش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نازنینی بود که به بدن هم مقیّد نشد بلکه بدن و جسم، روی او بود به سوی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 إلَی الدٌّنْیا وَأَهْبَطَ إلی الأَرْضِ رَحْمَةً لِلْعالَمینَ</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دنیا کرد و به زمین فرود آمد به خاطر رحمت برای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بدان معناست که نور وجود مقدّسش در باطن تمام اشیا و عوالم موجودات هست که او احبّ اشیا و صاف‌ترین و خالص‌ترین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ارتباط به او اهل کمال و نجات و شایستۀ بهشت است و در صورت روی گردانی از وی اهل، شقاوت و هیزم جهنّم است و این حقایق در روایت زیر که بیشتر کتب حدیث نقل کرده‌اند، منعکس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أدْبِرْ،فَادْبَرَ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 جلالی ما خَلَقْتُ خَلْقاً هُوَ أَحَبُّ إلیَّ مِنْکَ، وَلا أکْمَلْتُکَ إلّافیمَنْ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انِّی إیّاکَ آمُرُ وَإیّاکَ أنْهی وَإیّاکَ أُعاقِبُ وَإیّاکَ اثیبُ</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عقل را آفرید از او بازپرسی کرد و 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روکن، پس او رو کرد، 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خودم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محبوب‌تر از تو به سوی من نیست، و تکمیل نکردم تو را مگر در حق کسی که او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تو را امر می‌کنم و تو را نهی می‌کنم و به تو عقاب می‌کنم و به تو پاداش می‌دهم</w:t>
      </w:r>
      <w:r>
        <w:rPr>
          <w:rFonts w:eastAsia="IRNazanin" w:cs="IRNazanin"/>
          <w:color w:val="111111"/>
          <w:sz w:val="28"/>
          <w:szCs w:val="28"/>
          <w:rtl w:val="true"/>
          <w:lang w:bidi="fa-IR"/>
        </w:rPr>
        <w:t>.</w:t>
      </w:r>
      <w:bookmarkStart w:id="182" w:name="pg14162_132591"/>
    </w:p>
    <w:p>
      <w:pPr>
        <w:pStyle w:val="BookText"/>
        <w:rPr/>
      </w:pPr>
      <w:bookmarkEnd w:id="182"/>
      <w:r>
        <w:rPr>
          <w:rFonts w:ascii="IRNazanin" w:hAnsi="IRNazanin" w:eastAsia="IRNazanin"/>
          <w:color w:val="111111"/>
          <w:sz w:val="28"/>
          <w:sz w:val="28"/>
          <w:szCs w:val="28"/>
          <w:rtl w:val="true"/>
          <w:lang w:bidi="fa-IR"/>
        </w:rPr>
        <w:t>ماه فرو ماند از جمال محمّد سرو نباشد به اعتدال محمّد</w:t>
      </w:r>
    </w:p>
    <w:p>
      <w:pPr>
        <w:pStyle w:val="BookText"/>
        <w:rPr/>
      </w:pPr>
      <w:r>
        <w:rPr>
          <w:rFonts w:ascii="IRNazanin" w:hAnsi="IRNazanin" w:eastAsia="IRNazanin"/>
          <w:color w:val="111111"/>
          <w:sz w:val="28"/>
          <w:sz w:val="28"/>
          <w:szCs w:val="28"/>
          <w:rtl w:val="true"/>
          <w:lang w:bidi="fa-IR"/>
        </w:rPr>
        <w:t>قدر فلک را کمال و منزلتی نیست در نظر قدر با کمال محمّد</w:t>
      </w:r>
    </w:p>
    <w:p>
      <w:pPr>
        <w:pStyle w:val="BookText"/>
        <w:rPr/>
      </w:pPr>
      <w:r>
        <w:rPr>
          <w:rFonts w:ascii="IRNazanin" w:hAnsi="IRNazanin" w:eastAsia="IRNazanin"/>
          <w:color w:val="111111"/>
          <w:sz w:val="28"/>
          <w:sz w:val="28"/>
          <w:szCs w:val="28"/>
          <w:rtl w:val="true"/>
          <w:lang w:bidi="fa-IR"/>
        </w:rPr>
        <w:t>وعدۀ دیدار هر کسی به قیامت لیلة‌الإسرا شب وصال محمّد</w:t>
      </w:r>
    </w:p>
    <w:p>
      <w:pPr>
        <w:pStyle w:val="BookText"/>
        <w:rPr/>
      </w:pPr>
      <w:r>
        <w:rPr>
          <w:rFonts w:ascii="IRNazanin" w:hAnsi="IRNazanin" w:eastAsia="IRNazanin"/>
          <w:color w:val="111111"/>
          <w:sz w:val="28"/>
          <w:sz w:val="28"/>
          <w:szCs w:val="28"/>
          <w:rtl w:val="true"/>
          <w:lang w:bidi="fa-IR"/>
        </w:rPr>
        <w:t>آدم و نوح و خلیل و موسی و عیسی آمده مجموع در ظلال محمّد</w:t>
      </w:r>
    </w:p>
    <w:p>
      <w:pPr>
        <w:pStyle w:val="BookText"/>
        <w:rPr/>
      </w:pPr>
      <w:r>
        <w:rPr>
          <w:rFonts w:ascii="IRNazanin" w:hAnsi="IRNazanin" w:eastAsia="IRNazanin"/>
          <w:color w:val="111111"/>
          <w:sz w:val="28"/>
          <w:sz w:val="28"/>
          <w:szCs w:val="28"/>
          <w:rtl w:val="true"/>
          <w:lang w:bidi="fa-IR"/>
        </w:rPr>
        <w:t>عرصۀ گیتی مجال همّت او نیست روز قیامت نگر مجال محمّد</w:t>
      </w:r>
    </w:p>
    <w:p>
      <w:pPr>
        <w:pStyle w:val="BookText"/>
        <w:rPr/>
      </w:pPr>
      <w:r>
        <w:rPr>
          <w:rFonts w:ascii="IRNazanin" w:hAnsi="IRNazanin" w:eastAsia="IRNazanin"/>
          <w:color w:val="111111"/>
          <w:sz w:val="28"/>
          <w:sz w:val="28"/>
          <w:szCs w:val="28"/>
          <w:rtl w:val="true"/>
          <w:lang w:bidi="fa-IR"/>
        </w:rPr>
        <w:t>شمس و قمر در زمین حشر نتابند نور نتابد مگر جمال محمّد</w:t>
      </w:r>
    </w:p>
    <w:p>
      <w:pPr>
        <w:pStyle w:val="BookText"/>
        <w:rPr/>
      </w:pPr>
      <w:r>
        <w:rPr>
          <w:rFonts w:ascii="IRNazanin" w:hAnsi="IRNazanin" w:eastAsia="IRNazanin"/>
          <w:color w:val="111111"/>
          <w:sz w:val="28"/>
          <w:sz w:val="28"/>
          <w:szCs w:val="28"/>
          <w:rtl w:val="true"/>
          <w:lang w:bidi="fa-IR"/>
        </w:rPr>
        <w:t>وآن همه پیرایه بسته جنّت فردوس بو که قبولش کند بلال محمّد</w:t>
      </w:r>
    </w:p>
    <w:p>
      <w:pPr>
        <w:pStyle w:val="BookText"/>
        <w:rPr/>
      </w:pPr>
      <w:r>
        <w:rPr>
          <w:rFonts w:ascii="IRNazanin" w:hAnsi="IRNazanin" w:eastAsia="IRNazanin"/>
          <w:color w:val="111111"/>
          <w:sz w:val="28"/>
          <w:sz w:val="28"/>
          <w:szCs w:val="28"/>
          <w:rtl w:val="true"/>
          <w:lang w:bidi="fa-IR"/>
        </w:rPr>
        <w:t>همچو زمین خواهد آسمان که بیفتد تا بدهد بوسه بر نعال محمّد</w:t>
      </w:r>
    </w:p>
    <w:p>
      <w:pPr>
        <w:pStyle w:val="BookText"/>
        <w:rPr/>
      </w:pPr>
      <w:r>
        <w:rPr>
          <w:rFonts w:ascii="IRNazanin" w:hAnsi="IRNazanin" w:eastAsia="IRNazanin"/>
          <w:color w:val="111111"/>
          <w:sz w:val="28"/>
          <w:sz w:val="28"/>
          <w:szCs w:val="28"/>
          <w:rtl w:val="true"/>
          <w:lang w:bidi="fa-IR"/>
        </w:rPr>
        <w:t>شاید اگر آفتاب و ماه نتابند پیش دو ابروی چون هلال محمّد</w:t>
      </w:r>
    </w:p>
    <w:p>
      <w:pPr>
        <w:pStyle w:val="BookText"/>
        <w:rPr/>
      </w:pPr>
      <w:r>
        <w:rPr>
          <w:rFonts w:ascii="IRNazanin" w:hAnsi="IRNazanin" w:eastAsia="IRNazanin"/>
          <w:color w:val="111111"/>
          <w:sz w:val="28"/>
          <w:sz w:val="28"/>
          <w:szCs w:val="28"/>
          <w:rtl w:val="true"/>
          <w:lang w:bidi="fa-IR"/>
        </w:rPr>
        <w:t>چشم مرا تا به خواب دید جمالش خواب نمی‌گیرد از خیال محمّد</w:t>
      </w:r>
    </w:p>
    <w:p>
      <w:pPr>
        <w:pStyle w:val="BookText"/>
        <w:rPr/>
      </w:pPr>
      <w:r>
        <w:rPr>
          <w:rFonts w:ascii="IRNazanin" w:hAnsi="IRNazanin" w:eastAsia="IRNazanin"/>
          <w:color w:val="111111"/>
          <w:sz w:val="28"/>
          <w:sz w:val="28"/>
          <w:szCs w:val="28"/>
          <w:rtl w:val="true"/>
          <w:lang w:bidi="fa-IR"/>
        </w:rPr>
        <w:t>سعدی اگر عاشقی کنی و جوانی عشق محمّد بس است و آل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Heading3"/>
        <w:numPr>
          <w:ilvl w:val="2"/>
          <w:numId w:val="1"/>
        </w:numPr>
        <w:rPr/>
      </w:pPr>
      <w:bookmarkStart w:id="183" w:name="__RefHeading___Toc4756647_3381743652"/>
      <w:bookmarkStart w:id="184" w:name="_Toc67"/>
      <w:bookmarkEnd w:id="183"/>
      <w:r>
        <w:rPr>
          <w:rtl w:val="true"/>
        </w:rPr>
        <w:t>حقیقت محمّدیه</w:t>
      </w:r>
      <w:bookmarkEnd w:id="184"/>
    </w:p>
    <w:p>
      <w:pPr>
        <w:pStyle w:val="BookText"/>
        <w:rPr/>
      </w:pPr>
      <w:r>
        <w:rPr>
          <w:rFonts w:ascii="IRNazanin" w:hAnsi="IRNazanin" w:eastAsia="IRNazanin"/>
          <w:color w:val="111111"/>
          <w:sz w:val="28"/>
          <w:sz w:val="28"/>
          <w:szCs w:val="28"/>
          <w:rtl w:val="true"/>
          <w:lang w:bidi="fa-IR"/>
        </w:rPr>
        <w:t>در رسائل قیصری 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محمّدیه در مقام قوس نزولی و معراج تحلیلی بعد از تجلّی و ظهور در صُور عقول و نفوس و حقایق برزخی و مثالی و ظهور در عالم شهادت و تنزّل از مقام غیب و استقرار در رحم مادّی؛ از آن جهت که صعود بر طبق نزول است و رجوع به بدایات که همان حقیقت نهایات باشد، جهت پیوند به اصل خود که غایت خلقت و کمال استجلا بر آن مترتّب می‌شود از نواحی تکامل جوهری و عروج و صعود ترکیبی جهت استیفای آنچه راکه در مقام نزول در مراتب و درجات و تنزّلات به ودیعه نهاده بود، بعد از طیّ درجات معدنی و نباتی و حیاتی و کسب وجود عقلانی و عبور از منازل بوادی، به کسب وجود حقّانی نایل آید و بعد از نیل به مقام اعلای</w:t>
      </w:r>
    </w:p>
    <w:p>
      <w:pPr>
        <w:pStyle w:val="BookText"/>
        <w:rPr/>
      </w:pPr>
      <w:r>
        <w:rPr>
          <w:rFonts w:ascii="IRNazanin" w:hAnsi="IRNazanin" w:eastAsia="IRNazanin"/>
          <w:color w:val="111111"/>
          <w:sz w:val="28"/>
          <w:sz w:val="28"/>
          <w:szCs w:val="28"/>
          <w:rtl w:val="true"/>
          <w:lang w:bidi="fa-IR"/>
        </w:rPr>
        <w:t>از تمکین و خلاصی از اقسام تلوین و عبور از مرتبه و مقام واحدیّت و فنا در احدیّت و تحقّق به مقام مظهریّت اسم الله ذاتی و مشاهدۀ خواص و آثار کلّیّۀ اسمای الهیّه و اعیان ثابته در مقام مظهریّت تجلّی ذاتی و احاطه به عوالم وجودی، رجوع به کثرت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کلیّه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مظهریّت تجلّی ذاتی و مقام ظهور سرّ تامّ 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فَأحْبَبْتُ أنْ اعْرَفَ</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199/84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دوست دارم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أبیتُ عِنْدَ رَبّی، یُطْعِمُنی وَیَسْقینی</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بیتوته کردم من نزد پروردگارم که اطعام داد مرا و سیرابم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مَعَ اللهِ وَقْتٌ لایَسَعُهُ مَلَکٌ مُقَرَّبٌ وَلانَبِیٌّ مُرْسَلٌ</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برای من با خدا زمانی است که هیچ فرشتۀ مقرّبی و هیچ پیامبر مرسلی قدرت رسیدن به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نحوۀ ظهور مفاتیح غیب و احکام اسما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مُسْتأثَرَةٌ الّتی لایَعْرِفُها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ظهور و تجلّی اسمای کلّیّه و امّهات اسما در مرتبۀ واحدیّت، مطّلع و به اسرار وجود واقف و به نحوۀ سریان آن مفاتیح به صور استعدادات، عالم و آگاه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واحدیّت به اعتبار تحقّق به اسم اعظم و اسم الله آثار و احکام و مفاتیح اسمای مستأثره را به تفصیل در اعیانْ شهود نموده و حافظ 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أَعْهَدْ إِلَیْکُمْ یَبَنِی ءَادَمَ أَن لَّاتَعْبُدُواْ الشَّیْطَنَ إِنَّهُ لَکُمْ عَدُوٌّ مُّبِینٌ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سفارش نکردم که شیطان را مپرستید که او بی‌تردید دشمن آشکاری برای شماست؟</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اعْبُدُونِی هذَا صِرَاطٌ مُّسْتَقِیمٌ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این که مرا بپرستید که این راهی است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یاد آورندۀ میثاق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الْمُؤْمِنِینَ رِجَالٌ صَدَقُوا مَا عَاهَدُوا اللّهَ عَلَیْهِ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از مؤمنان مردانی هستند که به آنچه با خدا بر آن پیمان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ثبات قدم و دفاع از حق تا نثار 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وفا کردند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سرّ اعیان و استعدادات لوازم اعیان واقف می‌شود، در مقام هدایت تشریع احکام هر ذی حقّی را به حق خود و هر ممکنی را به کمالات لایقۀ خود می‌رساند و چون صدور حوادث و وقوع وقایع را مستند به اسمای الهیّه و استعدادات و قابلیّات ذاتیّه لازمۀ این استعدادات را ناشی از حکمت بالغۀ الهیّه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یَهُمُّ بِالنَّوازِلِ، وَلا یَغْتَمُّ بِالْحَوادثِ أصْلاً ولا تُؤَثِّرُ فیهِ، فَلایُری فی عَیْنِ الْبَلایا إِلّا هَشَّاً بَشّاً بَسّاماً مَزّاحاً کعلیّ علیه السلام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رسایل قیصری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پیشامدها و حوادث اصلاً اهمیّت نمی‌دهد و در حرکت او تأثیری ندارد ؛ در عین بلا جز رضایت و خرسندی و شادی و خنده رویی چیزی برای او نیست مانند 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متجلّی در حقیقت کلّیّه محمّدیّه، مفاتیح مختصّ به حضرت احدیّت جمع و صاحب مقام اکملیّت می‌باشند و قلب مبارک او به مقام برزخیّت کبری و تجلّی احدی جمعی و مظهریّت اسم اللّه ذاتی نایل آمده و تجلّیات الهیّه از ناحیۀ ذات و حقیقت او به عالم اسما و صفات و عوالم عقول و مراتب عالم مثال و عالم ماده و طبیعت واصل می‌شود و آن حقیقت کلّیّه به حکم جامعیّت تامّه مشتمل بر کافّۀ حضرات است و جمیع حقایق ابعاض و اجزای وجود اویند، مفاتیح غیبی در هر درجه از درجات وجود او ، اثری از مقام غیب ذات به او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غیب وجود، مُلهمَ از ذات حقّ است بدون وساطت امری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کَالْعِلْمِ بِالْأسْماءِ الْمُسْتَأْثَرَةِ الْغَیْبِیَّةِ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علم به اسمای برگزیدۀ غیبی و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اسْألُکَ بِکُلِّ اسْمٍ هُوَ لَکَ سَمَّیْتَ بِهِ نَفْسَکَ أو أنْزَلْتَهُ فی کِتابِکَ أوْ علَّمْتَهُ أحَداً مِنْ خَلْقِکَ أَوِ اسْتَأثَرْتَ بِهِ فی مَکْنُونِ الْغَیْبِ عِنْدَکَ</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هر اسمی که به آن، خود را نامیدی یا</w:t>
      </w:r>
    </w:p>
    <w:p>
      <w:pPr>
        <w:pStyle w:val="BookText"/>
        <w:rPr/>
      </w:pPr>
      <w:r>
        <w:rPr>
          <w:rFonts w:ascii="IRNazanin" w:hAnsi="IRNazanin" w:eastAsia="IRNazanin"/>
          <w:color w:val="111111"/>
          <w:sz w:val="28"/>
          <w:sz w:val="28"/>
          <w:szCs w:val="28"/>
          <w:rtl w:val="true"/>
          <w:lang w:bidi="fa-IR"/>
        </w:rPr>
        <w:t>در قرآنت نازل کردی یا به یکی از بندگانت یاد دادی و یا هر اسمی که در علم غیب و پنهان خود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اسما متضمّن علوم و اسراری هستند که إنبای از غیب ذات و علم تفصیلی به آثار و مقتضیات اسمای کلیّه و جزئیّه و استعدادات و قابلیّات لازمۀ اعیان و حقایق خلقیّه بر آنها توقّف دارد و این اسما در عالم جبروت و حضرت عملیّه علّت و منشأ سیر آن حقیقة الحقایق در اسمایی که رقایق اسمای مستأثره و صور ابهامات غیبیّۀ مخصوص به مقام احدیّت جمع الجمع هستند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تقلّب و سیر در اسمای ظاهره و باطنه و تحقّق به مقام جمعیّت این اسما و افاقت و خلاصی از سُکر فنای در فنا و نیل به مقام تمکین تام، ناشی از استمداد از اسمای مستأثره و تجلّیات واصله از غیب 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ضَرَبَ بِیَدِهِ بَیْنَ کِتْفَیَّ فَوَجَدْتُ بَرْدَ أنامِلِهِ بَیْنَ ثَدْیَیَّ فَعَلِمْتُ عِلْمَ الْأوَّلینَ وَالْآخِرینَ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 در عبارت؛ الفتوحات المکیة</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قدرت لایزالی خود بر دو شانه‌ام زد که سردی آن را بین دو سینه‌ام حس کردم و علم اوّلین و آخرین را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این مفاتیح در عالم ملکوت و ارواح، مکاشفات معنویّه و واردات و تنزّلات روحانیّه و مجرّده است که علوم شریعت و طریقت و حقیقت و رموز و اسرار آنها ثمرۀ آن می‌باشد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مکاشفات صوری و شهود مقامات و درجات انبیا و اعمال خلایق در عوالم برزخی، رقائق و صور مکاشفات معنویّه‌اند و عبد سیّار قبل از نیل به مکاشفات معنویّه از باب عدم جواز طفره در صعود و نزول وجود، به مکاشفات صوریّه نایل</w:t>
      </w:r>
      <w:bookmarkStart w:id="185" w:name="pg14162_132596"/>
    </w:p>
    <w:p>
      <w:pPr>
        <w:pStyle w:val="BookText"/>
        <w:rPr/>
      </w:pPr>
      <w:bookmarkEnd w:id="185"/>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مکاشفات به صورت دحیۀ کلبی و مشاهدۀ مقامات انبیا در سماوات برزخی جهت آن حضرت، منافات با کشف حقایق معنوی در عالم ارواح و شهود مقدّرات و حقایق خواصّ اسما در واحدیّت و قبول تجلّیّات ذاتیّه در احدیّت ندارد، چه آن که آن حقیقت کلّیه جامع جمیع این حضرات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حضرت ختمی مرتبت، خاتم انبیا و شریعت او مکمّل کلّیّۀ شرایع الهیّه است و به مظهریّت تجلّی ذات حق و اسم اللّه ذاتی نایل آمده است و حقیقت او مشتمل است بر جمیع مراتب وجودی، ناچار کتاب نازل بر قلب او نیز مشتمل است بر جمیع درجات و مراتب وجود که مرتبۀ نازلۀ آن، الفاظ قرآنیّه و نقوش و ارقام و سور و آیات و کلمات مابین الدَّفَّتَین است و خطابات قرآنیّه از این جهت السنۀ احوال مخاطبین و استعدادات آنان و معرّف احوالات و مقامات و نشئات مکلّفین در مقام صعود وجود، بلکه السنۀ احوال و مقامات و درجات کلّیّۀ نفوس و جمیع حقایق در قوس نزولی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مرتبۀ عالیۀ قرآن کتاب الهی که از آن به مطلع کتاب و مرتبۀ تعیّن حق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 مقام احدیّت جمع است و مراتب و درجات آن بعینها متّحد است با درجات و مراتب وجودی آن، که این کتاب بر او نازل شده‌است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رسایل قیصری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186" w:name="__RefHeading___Toc4756649_3381743652"/>
      <w:bookmarkStart w:id="187" w:name="_Toc68"/>
      <w:bookmarkEnd w:id="186"/>
      <w:r>
        <w:rPr>
          <w:rtl w:val="true"/>
        </w:rPr>
        <w:t>پیامبر صلی الله علیه و آله از دیدگاه آیات و روایات</w:t>
      </w:r>
      <w:bookmarkEnd w:id="18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خاصّۀ بنی آدم و خلاصۀ هر دو عالم، سراج سراچۀ کاینات و گل گلزار موجودات، نور حدیقۀ آفرینش و نور حدقۀ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نشین صُفّۀ لولاک و تکیه گزین مسند وَما أرْسَلْناکَ ، طوطی شکرفشان شکرستان سُبْحانَ الَّذی</w:t>
      </w:r>
    </w:p>
    <w:p>
      <w:pPr>
        <w:pStyle w:val="BookText"/>
        <w:rPr/>
      </w:pPr>
      <w:r>
        <w:rPr>
          <w:rFonts w:ascii="Amiri" w:hAnsi="Amiri" w:eastAsia="Amiri" w:cs="Amiri"/>
          <w:color w:val="111111"/>
          <w:sz w:val="28"/>
          <w:sz w:val="28"/>
          <w:szCs w:val="28"/>
          <w:rtl w:val="true"/>
          <w:lang w:bidi="ar-SA"/>
        </w:rPr>
        <w:t xml:space="preserve">اسْری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عندلیب خوش الحان گلستان وَما یَنْطِقُ عَنِ الْهَوی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مفتاح خزائن غیب و مصباح انجمن لارَیْب، تا جدار ایوان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نَبِیّاً وَآدَمُ بَیْنَ الْماءِ وَالطّینِ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 شهسوار میدان و ما أرْسَلْنَاکَ إلّارَحْمَةً لِلْعالَمینَ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مصدر انوار عدم و وجود و مظهر اسرار غیب و شهود، حقایق گوی راز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رَآنی </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 مبرهن ساز وحی آسمانی، نکته سرای معنی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الْآخِرونَ السْابِقُونَ </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و پرده گشای صورت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 قَوْمِی إنَّهُمْ‌لا یَعْلَمون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بیدار دلِ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یَنامُ قَلْبی </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صاحب منزل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أبیتُ عِنْدَ رَبّی </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محفل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مَعَ اللّه </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را شمع و پروانه؛ مقام محمود جمع الجمع رسولی، شافع روز جزا و مقتدای اهل صفا، ابوالقاسم مصطفی، احمد و محمود و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 به صورت ار چه ز اولاد آدمم از روی مرتبت به همه حال برترم</w:t>
      </w:r>
    </w:p>
    <w:p>
      <w:pPr>
        <w:pStyle w:val="BookText"/>
        <w:rPr/>
      </w:pPr>
      <w:r>
        <w:rPr>
          <w:rFonts w:ascii="IRNazanin" w:hAnsi="IRNazanin" w:eastAsia="IRNazanin"/>
          <w:color w:val="111111"/>
          <w:sz w:val="28"/>
          <w:sz w:val="28"/>
          <w:szCs w:val="28"/>
          <w:rtl w:val="true"/>
          <w:lang w:bidi="fa-IR"/>
        </w:rPr>
        <w:t>چون بنگرم در آینه عکس جمال خویش گردد همه جهان به حقیقت مصوّرم</w:t>
      </w:r>
    </w:p>
    <w:p>
      <w:pPr>
        <w:pStyle w:val="BookText"/>
        <w:rPr/>
      </w:pPr>
      <w:r>
        <w:rPr>
          <w:rFonts w:ascii="IRNazanin" w:hAnsi="IRNazanin" w:eastAsia="IRNazanin"/>
          <w:color w:val="111111"/>
          <w:sz w:val="28"/>
          <w:sz w:val="28"/>
          <w:szCs w:val="28"/>
          <w:rtl w:val="true"/>
          <w:lang w:bidi="fa-IR"/>
        </w:rPr>
        <w:t>خورشید آسمان ظهورم عجب مدار ذرّات کاینات اگر گشت مظهرم</w:t>
      </w:r>
    </w:p>
    <w:p>
      <w:pPr>
        <w:pStyle w:val="BookText"/>
        <w:rPr/>
      </w:pPr>
      <w:r>
        <w:rPr>
          <w:rFonts w:ascii="IRNazanin" w:hAnsi="IRNazanin" w:eastAsia="IRNazanin"/>
          <w:color w:val="111111"/>
          <w:sz w:val="28"/>
          <w:sz w:val="28"/>
          <w:szCs w:val="28"/>
          <w:rtl w:val="true"/>
          <w:lang w:bidi="fa-IR"/>
        </w:rPr>
        <w:t>ارواح قدس چیست نمودار معنیم اشباح انس چیست نگهدار پیکرم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محیط رشحه‌ای از فیض فایضم نور بسیط لمعه‌ای از نور ازهرم</w:t>
      </w:r>
      <w:bookmarkStart w:id="188" w:name="pg14162_132598"/>
    </w:p>
    <w:p>
      <w:pPr>
        <w:pStyle w:val="BookText"/>
        <w:rPr/>
      </w:pPr>
      <w:bookmarkEnd w:id="188"/>
      <w:r>
        <w:rPr>
          <w:rFonts w:ascii="IRNazanin" w:hAnsi="IRNazanin" w:eastAsia="IRNazanin"/>
          <w:color w:val="111111"/>
          <w:sz w:val="28"/>
          <w:sz w:val="28"/>
          <w:szCs w:val="28"/>
          <w:rtl w:val="true"/>
          <w:lang w:bidi="fa-IR"/>
        </w:rPr>
        <w:t>از عرش تا به فرش همه ذرّه‌ای بود در پیش آفتاب ضمیر منوّرم</w:t>
      </w:r>
    </w:p>
    <w:p>
      <w:pPr>
        <w:pStyle w:val="BookText"/>
        <w:rPr/>
      </w:pPr>
      <w:r>
        <w:rPr>
          <w:rFonts w:ascii="IRNazanin" w:hAnsi="IRNazanin" w:eastAsia="IRNazanin"/>
          <w:color w:val="111111"/>
          <w:sz w:val="28"/>
          <w:sz w:val="28"/>
          <w:szCs w:val="28"/>
          <w:rtl w:val="true"/>
          <w:lang w:bidi="fa-IR"/>
        </w:rPr>
        <w:t>روشن شود ز روشنی ذات من جهان گر پردۀ صفات خود از هم فرو درم</w:t>
      </w:r>
    </w:p>
    <w:p>
      <w:pPr>
        <w:pStyle w:val="BookText"/>
        <w:rPr/>
      </w:pPr>
      <w:r>
        <w:rPr>
          <w:rFonts w:ascii="IRNazanin" w:hAnsi="IRNazanin" w:eastAsia="IRNazanin"/>
          <w:color w:val="111111"/>
          <w:sz w:val="28"/>
          <w:sz w:val="28"/>
          <w:szCs w:val="28"/>
          <w:rtl w:val="true"/>
          <w:lang w:bidi="fa-IR"/>
        </w:rPr>
        <w:t>آبی که زنده گشت ازو خضر جاودان آن آب چیست قطره‌ای از حوض کوثرم</w:t>
      </w:r>
    </w:p>
    <w:p>
      <w:pPr>
        <w:pStyle w:val="BookText"/>
        <w:rPr/>
      </w:pPr>
      <w:r>
        <w:rPr>
          <w:rFonts w:ascii="IRNazanin" w:hAnsi="IRNazanin" w:eastAsia="IRNazanin"/>
          <w:color w:val="111111"/>
          <w:sz w:val="28"/>
          <w:sz w:val="28"/>
          <w:szCs w:val="28"/>
          <w:rtl w:val="true"/>
          <w:lang w:bidi="fa-IR"/>
        </w:rPr>
        <w:t>آن دم کزو مسیح همی مرده زنده کرد یک نفخه بود از نَفَس روح پرورم</w:t>
      </w:r>
    </w:p>
    <w:p>
      <w:pPr>
        <w:pStyle w:val="BookText"/>
        <w:rPr/>
      </w:pPr>
      <w:r>
        <w:rPr>
          <w:rFonts w:ascii="IRNazanin" w:hAnsi="IRNazanin" w:eastAsia="IRNazanin"/>
          <w:color w:val="111111"/>
          <w:sz w:val="28"/>
          <w:sz w:val="28"/>
          <w:szCs w:val="28"/>
          <w:rtl w:val="true"/>
          <w:lang w:bidi="fa-IR"/>
        </w:rPr>
        <w:t>فی الجمله مظهر همه اشیاست ذات من بل اسم اعظمم به حقیقت چو بنگرم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w:t>
      </w:r>
    </w:p>
    <w:p>
      <w:pPr>
        <w:pStyle w:val="Heading3"/>
        <w:numPr>
          <w:ilvl w:val="2"/>
          <w:numId w:val="1"/>
        </w:numPr>
        <w:rPr/>
      </w:pPr>
      <w:bookmarkStart w:id="189" w:name="__RefHeading___Toc4756651_3381743652"/>
      <w:bookmarkStart w:id="190" w:name="_Toc69"/>
      <w:bookmarkEnd w:id="189"/>
      <w:r>
        <w:rPr>
          <w:rtl w:val="true"/>
        </w:rPr>
        <w:t>پیامبر صلی الله علیه و آله در کلام لاهیجی</w:t>
      </w:r>
      <w:bookmarkEnd w:id="190"/>
    </w:p>
    <w:p>
      <w:pPr>
        <w:pStyle w:val="Heading4"/>
        <w:numPr>
          <w:ilvl w:val="3"/>
          <w:numId w:val="1"/>
        </w:numPr>
        <w:rPr/>
      </w:pPr>
      <w:bookmarkStart w:id="191" w:name="__RefHeading___Toc4756653_3381743652"/>
      <w:bookmarkStart w:id="192" w:name="_Toc70"/>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لاهیجی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خطّ است ز اوّل تا به آخر بَرو خلق جهان گشته مسافر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اشعار بعد از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مراتب موجودات که عقل اوّل است تا آخر تنزّلات که مرتبۀ انسانی است و از مرتبۀ انسانی تا مرتبۀ الهیّت که نقطۀ آخرین دایره به اوّل متّصل می‌شود، یک خطّ مستدیر موهوم است که از تجدّد تعیّنات نقطۀ وحدت نموده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خلق جهان گشته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خطّ مذکور خلق عالم مسافرند که از بطون به ظهور می‌آیند و از ظهور به بطون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بَدَأَکُمْ تَعُودُونَ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شما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مبدأ و معاد و تقدّم و تأخّر و جان و جسم و عقول و نفوس به حسب قلّت و کثرت مناسب با نقطۀ وحدت نموده می‌شود</w:t>
      </w:r>
      <w:r>
        <w:rPr>
          <w:rFonts w:eastAsia="IRNazanin" w:cs="IRNazanin"/>
          <w:color w:val="111111"/>
          <w:sz w:val="28"/>
          <w:szCs w:val="28"/>
          <w:rtl w:val="true"/>
          <w:lang w:bidi="fa-IR"/>
        </w:rPr>
        <w:t>.</w:t>
      </w:r>
      <w:bookmarkStart w:id="193" w:name="pg14162_132599"/>
    </w:p>
    <w:p>
      <w:pPr>
        <w:pStyle w:val="BookText"/>
        <w:rPr/>
      </w:pPr>
      <w:bookmarkEnd w:id="193"/>
      <w:r>
        <w:rPr>
          <w:rFonts w:ascii="IRNazanin" w:hAnsi="IRNazanin" w:eastAsia="IRNazanin"/>
          <w:color w:val="111111"/>
          <w:sz w:val="28"/>
          <w:sz w:val="28"/>
          <w:szCs w:val="28"/>
          <w:rtl w:val="true"/>
          <w:lang w:bidi="fa-IR"/>
        </w:rPr>
        <w:t>سوی هستی از عدم در هر زمان هست دائم کاروان در کاروان</w:t>
      </w:r>
    </w:p>
    <w:p>
      <w:pPr>
        <w:pStyle w:val="BookText"/>
        <w:rPr/>
      </w:pPr>
      <w:r>
        <w:rPr>
          <w:rFonts w:ascii="IRNazanin" w:hAnsi="IRNazanin" w:eastAsia="IRNazanin"/>
          <w:color w:val="111111"/>
          <w:sz w:val="28"/>
          <w:sz w:val="28"/>
          <w:szCs w:val="28"/>
          <w:rtl w:val="true"/>
          <w:lang w:bidi="fa-IR"/>
        </w:rPr>
        <w:t>باز از هستی روان سوی عدم می‌روند این کاروانها دم بدم</w:t>
      </w:r>
    </w:p>
    <w:p>
      <w:pPr>
        <w:pStyle w:val="BookText"/>
        <w:rPr/>
      </w:pPr>
      <w:r>
        <w:rPr>
          <w:rFonts w:ascii="IRNazanin" w:hAnsi="IRNazanin" w:eastAsia="IRNazanin"/>
          <w:color w:val="111111"/>
          <w:sz w:val="28"/>
          <w:sz w:val="28"/>
          <w:szCs w:val="28"/>
          <w:rtl w:val="true"/>
          <w:lang w:bidi="fa-IR"/>
        </w:rPr>
        <w:t>جزوها را رویها سوی کُل است بلبلان را عشق بازی با گل است</w:t>
      </w:r>
    </w:p>
    <w:p>
      <w:pPr>
        <w:pStyle w:val="BookText"/>
        <w:rPr/>
      </w:pPr>
      <w:r>
        <w:rPr>
          <w:rFonts w:ascii="IRNazanin" w:hAnsi="IRNazanin" w:eastAsia="IRNazanin"/>
          <w:color w:val="111111"/>
          <w:sz w:val="28"/>
          <w:sz w:val="28"/>
          <w:szCs w:val="28"/>
          <w:rtl w:val="true"/>
          <w:lang w:bidi="fa-IR"/>
        </w:rPr>
        <w:t>آنچه از دریا به دریا می‌رود از همان جا کآمد آن جا می‌رود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4756655_3381743652"/>
      <w:bookmarkStart w:id="195" w:name="_Toc71"/>
      <w:bookmarkEnd w:id="194"/>
      <w:r>
        <w:rPr>
          <w:rtl w:val="true"/>
        </w:rPr>
        <w:t>رهبری انبیا و اولیا</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حکمت بالغۀ حضرت الهیّه مقتضی آن است که رفتن و آمدن خلایق در این راه خطّ موهوم که مذکور شد بی‌رهبری که متّصف به کمال اعتدال جمعی الهی باشد میسّر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جماعت که متّصف بدین کمالند أوّلاً و بالذّات انبیایند که مظاهر حقیقت نبوّت روح اعظم‌اند و ثانیاً به سبب متابعت انبیا اولیایند، قدّس اللّه أسرار هم، فلهذا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 انبیا چون ساربانند دلیل و رهنمای کاروانند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 راه مبدأ و معاد و نزول و عروج، انبیا که به حسب کمال ذاتی اطّلاع بر حقایق امور و منازل و مراحل و حمدات و موانع راه حقیقت یافته‌اند چون ساربانند، یعنی چنانچه، ساربان در کاروان ضبط و نگاهبانی اشتران می‌نماید کاروان را با احمال و اثقال به وسیلۀ اشتران باربردار به منزل می‌رساند، انبیا نیز ضبط و نگاهبانی نفوس خلایق از افراط و تفریط اخلاق و اوصاف و اعمال می‌نمایند به صراط مستقیم عدالت هدایت فرموده به منزلگاه کمال که وصول به مبدأ است می‌رسانند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تشبیه انبیا به ساربان اشارتی است دقیق که نفس انسانی را گاهی که مستعدّ</w:t>
      </w:r>
    </w:p>
    <w:p>
      <w:pPr>
        <w:pStyle w:val="BookText"/>
        <w:rPr/>
      </w:pPr>
      <w:r>
        <w:rPr>
          <w:rFonts w:ascii="IRNazanin" w:hAnsi="IRNazanin" w:eastAsia="IRNazanin"/>
          <w:color w:val="111111"/>
          <w:sz w:val="28"/>
          <w:sz w:val="28"/>
          <w:szCs w:val="28"/>
          <w:rtl w:val="true"/>
          <w:lang w:bidi="fa-IR"/>
        </w:rPr>
        <w:t xml:space="preserve">ریاضت و مخالفت وی بوده باشد در اصطلاحات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بعد از اشتغال به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بَدَنه شتری است که روز عید اضحی در مکّه ذبح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این است که چون انبیا علیهم السلام جهت هدایت خلقند و هدایت حقیقی که رجوع به مبدأ است آن جماعتی را میسّر گشته که بدنۀ نفس را به تیغ مخالفت نفس و هوا و موت اختیاری ذبح نموده باشد؛ کأنَّه که بعثت انبیا علیهم السلام به جهت ایصال نفوس این جماعت است و به منزل وصول هر چند که حکم نبوّت شامل همه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یَدْعُوا إِلَی دَارِ السَّلاَمِ وَیَهْدِی مَن یَشَاءُ إِلَی صِرَاطٍ مُسْتَقِیمٍ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سرای سلامت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بهشتِ عنبر سرشت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و هر که را بخواهد به راهی راست هدایت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طایفه‌اند اهل معنی باقی همه خویشتن پرستند</w:t>
      </w:r>
    </w:p>
    <w:p>
      <w:pPr>
        <w:pStyle w:val="BookText"/>
        <w:rPr/>
      </w:pPr>
      <w:r>
        <w:rPr>
          <w:rFonts w:ascii="IRNazanin" w:hAnsi="IRNazanin" w:eastAsia="IRNazanin"/>
          <w:color w:val="111111"/>
          <w:sz w:val="28"/>
          <w:sz w:val="28"/>
          <w:szCs w:val="28"/>
          <w:rtl w:val="true"/>
          <w:lang w:bidi="fa-IR"/>
        </w:rPr>
        <w:t>فانی زخود و به دوست باقی این طُرفه که نیستند و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اسیری لاهیجی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کاروان راه شریعتند که عامّۀ خلایقند و راهنمای کاروان راه طریقتند که خواصّند، چو هر طایفه به قدر استعداد فطری که دارند قبول فیض هدایت هادی می‌توانند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هر کس تا کمال وی بود قرب هر کس حسب حال او بود</w:t>
      </w:r>
    </w:p>
    <w:p>
      <w:pPr>
        <w:pStyle w:val="BookText"/>
        <w:rPr/>
      </w:pPr>
      <w:r>
        <w:rPr>
          <w:rFonts w:ascii="IRNazanin" w:hAnsi="IRNazanin" w:eastAsia="IRNazanin"/>
          <w:color w:val="111111"/>
          <w:sz w:val="28"/>
          <w:sz w:val="28"/>
          <w:szCs w:val="28"/>
          <w:rtl w:val="true"/>
          <w:lang w:bidi="fa-IR"/>
        </w:rPr>
        <w:t>لاجرم چون مختلف افتاد سیر هم رَوِش هرگز نیفتد هیچ طیر</w:t>
      </w:r>
    </w:p>
    <w:p>
      <w:pPr>
        <w:pStyle w:val="BookText"/>
        <w:rPr/>
      </w:pPr>
      <w:r>
        <w:rPr>
          <w:rFonts w:ascii="IRNazanin" w:hAnsi="IRNazanin" w:eastAsia="IRNazanin"/>
          <w:color w:val="111111"/>
          <w:sz w:val="28"/>
          <w:sz w:val="28"/>
          <w:szCs w:val="28"/>
          <w:rtl w:val="true"/>
          <w:lang w:bidi="fa-IR"/>
        </w:rPr>
        <w:t>هست با هر ذرّه درگاهی دگر پس ز هر ذرّه بدو راهی دگر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انسان مظهر جامع اسم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وفی الحقیقه از جمیع اسما وصفات الهی من حیث الجامعّیة محظوظ است امّا انسان کامل که انبیا و اولیا از باقی افراد انسانی از آن جهت به کمال ممتاز گشته‌اند که به طریق تصفیه، رجوع به مبدأ حاصل کرده‌اند ودر پرتو تجلّی احدیّت او، هستی موهوم خویش فانی کرده باقی باللّه شده‌اند و صفات جزئی ایشان عین صفات کلّی حق گشته است و در این مرتبه بقاء باللّه تفاوت مراتب کمال به حسب تحقّق و اتّصال به صفات الهی بسیار است، بعضی متحقّق به اکثر صفات الهی شده‌اند و بعضی به اقّل و باز در این اقّل و اکثر تفاوت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فرد کامل که مستعدّ آن باشد که به حسب حقیقت و معنی مظهر ذات و مجموع اسما و صفات اللّه باشد و خواصّ و احکام اسم کلّی اللّه به جزئیات و کلیّات در او ظاهر می‌شود و آن متحقّق به همۀ صفات الهی می‌گردد حضرت خاتم محمّدی است و باقی انبیا و تمامت اولیای الهی اگر چه مظهر این اسم کلی اللّه‌اند، امّا هر یک مظهر این اسم به بعضی صفاتند و مظهر تامّ اللّه، که مجموع صفات در او بالفعل به ظهور پیوسته باشد حضرت سیّد کونین است، پس نشأۀ ختمی محمّدی من حیث الحقیقة و المعنی سابق بر جمیع انبیا باشد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نَبِیًّا و آدَمُ بَیْنَ الْماءِ و الطّینِ</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403/16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نبی بودم در حالی که حضرت آدم در بین آب و 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حیث الصّورة، متأخّر؛ چه علّت غایی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الفکر آخر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الْآخَرُونَ السّابِقُونَ</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 این تقّدم ذاتی که بیانش بر سبیل اجمال گفته شد، فرمود</w:t>
      </w:r>
      <w:r>
        <w:rPr>
          <w:rFonts w:eastAsia="IRNazanin" w:cs="IRNazanin"/>
          <w:color w:val="111111"/>
          <w:sz w:val="28"/>
          <w:szCs w:val="28"/>
          <w:rtl w:val="true"/>
          <w:lang w:bidi="fa-IR"/>
        </w:rPr>
        <w:t>:</w:t>
      </w:r>
      <w:bookmarkStart w:id="196" w:name="pg14162_132602"/>
    </w:p>
    <w:p>
      <w:pPr>
        <w:pStyle w:val="BookText"/>
        <w:rPr/>
      </w:pPr>
      <w:bookmarkEnd w:id="196"/>
      <w:r>
        <w:rPr>
          <w:rFonts w:ascii="IRNazanin" w:hAnsi="IRNazanin" w:eastAsia="IRNazanin"/>
          <w:color w:val="111111"/>
          <w:sz w:val="28"/>
          <w:sz w:val="28"/>
          <w:szCs w:val="28"/>
          <w:rtl w:val="true"/>
          <w:lang w:bidi="fa-IR"/>
        </w:rPr>
        <w:t>و ز ایشان سیّد ما گشته سالار هم او اوّل هم او آخر در این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رسالت پناه محمّدی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 و بزرگ و مقتدای خلایق از انبیا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محلّ، سالار به مناسبت کاروان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اوّل هم او آخر 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کار نبوّت</w:t>
      </w:r>
      <w:r>
        <w:rPr>
          <w:rFonts w:eastAsia="IRNazanin" w:cs="IRNazanin"/>
          <w:color w:val="111111"/>
          <w:sz w:val="28"/>
          <w:szCs w:val="28"/>
          <w:rtl w:val="true"/>
          <w:lang w:bidi="fa-IR"/>
        </w:rPr>
        <w:t>.</w:t>
      </w:r>
    </w:p>
    <w:p>
      <w:pPr>
        <w:pStyle w:val="Heading4"/>
        <w:numPr>
          <w:ilvl w:val="3"/>
          <w:numId w:val="1"/>
        </w:numPr>
        <w:rPr/>
      </w:pPr>
      <w:bookmarkStart w:id="197" w:name="__RefHeading___Toc4756657_3381743652"/>
      <w:bookmarkStart w:id="198" w:name="_Toc72"/>
      <w:bookmarkEnd w:id="197"/>
      <w:r>
        <w:rPr>
          <w:rtl w:val="true"/>
        </w:rPr>
        <w:t>حقیقت محمدی و تقدّم انسان کامل</w:t>
      </w:r>
      <w:bookmarkEnd w:id="198"/>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انبا است؛ یعنی اخبار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ذات و صفات و اسمای الهی خبر دهد از سر تحقیق و اخبار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تحقیق اوّلاً و بالذّات، از آنِ عقل کلّ است که مبعوث است به جهت انبا بی واسطه به جانب نفس کلّ و به واسطه به سوی نفوس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نبی از انبیا، از زمان آدم تا زمان خاتم، مظهری است از مظاهر نبوّت و روح اعظم که عقل اوّل است؛ پس نبوّت عقل اوّل دائمی ذاتی باشد و نبوّت مظاهر زایل عرضی و حقیقت محمّدی عقل اوّل است که روح اعظم می‌باشد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185/18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حکمت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مخلوق خدا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خَلقَ اللّهُ نُوری</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اوّلین مخلوق خدا نور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ما خَلقَ اللّهُ رُوحی</w:t>
      </w:r>
      <w:r>
        <w:rPr>
          <w:rFonts w:eastAsia="Amiri" w:cs="Amiri" w:ascii="Amiri" w:hAnsi="Amiri"/>
          <w:color w:val="111111"/>
          <w:sz w:val="28"/>
          <w:szCs w:val="28"/>
          <w:rtl w:val="true"/>
          <w:lang w:bidi="ar-SA"/>
        </w:rPr>
        <w:t xml:space="preserve">. </w:t>
      </w:r>
      <w:r>
        <w:rPr>
          <w:rStyle w:val="FootnoteAnchor"/>
          <w:rtl w:val="true"/>
        </w:rPr>
        <w:footnoteReference w:id="136"/>
      </w:r>
      <w:bookmarkStart w:id="199" w:name="pg14162_132603"/>
    </w:p>
    <w:p>
      <w:pPr>
        <w:pStyle w:val="BookText"/>
        <w:rPr/>
      </w:pPr>
      <w:bookmarkEnd w:id="199"/>
      <w:r>
        <w:rPr>
          <w:rFonts w:ascii="IRNazanin" w:hAnsi="IRNazanin" w:eastAsia="IRNazanin"/>
          <w:color w:val="111111"/>
          <w:sz w:val="28"/>
          <w:sz w:val="28"/>
          <w:szCs w:val="28"/>
          <w:rtl w:val="true"/>
          <w:lang w:bidi="fa-IR"/>
        </w:rPr>
        <w:t xml:space="preserve">اوّلین مخلوق خدا روح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محمّدی صلی الله علیه و آله صورتی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اعظم به تمامت اسما و صفات چنانچه گذشت در او ظاهر شده و نبوّت ذاتی که اخبار از ذات و صفات حضرت الهی است، اوّلاً و بالذّات، روح اعظم است که حقیقت آن حضرت است، در آخر نیز ختم نبوّت، عرضی بر صورت و معنی آن حضرت گشته؛ پس اوّل به حقیقت و آخر به صورت، درین کار نبوّت که اخبار و اعلام است، آن حضرت بوده و باقی انبیا هر یکی مظهر بعضی از کمالات حقیقت آن حضرت‌اند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الاعجاز فی شرح گلشن راز</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خدایی که فرستاد انبیا نه به حاجت بل به فضل کبریا</w:t>
      </w:r>
    </w:p>
    <w:p>
      <w:pPr>
        <w:pStyle w:val="BookText"/>
        <w:rPr/>
      </w:pPr>
      <w:r>
        <w:rPr>
          <w:rFonts w:ascii="IRNazanin" w:hAnsi="IRNazanin" w:eastAsia="IRNazanin"/>
          <w:color w:val="111111"/>
          <w:sz w:val="28"/>
          <w:sz w:val="28"/>
          <w:szCs w:val="28"/>
          <w:rtl w:val="true"/>
          <w:lang w:bidi="fa-IR"/>
        </w:rPr>
        <w:t>آن خداوندی که از خاک ذلیل آفرید او شهسواران جلیل</w:t>
      </w:r>
    </w:p>
    <w:p>
      <w:pPr>
        <w:pStyle w:val="BookText"/>
        <w:rPr/>
      </w:pPr>
      <w:r>
        <w:rPr>
          <w:rFonts w:ascii="IRNazanin" w:hAnsi="IRNazanin" w:eastAsia="IRNazanin"/>
          <w:color w:val="111111"/>
          <w:sz w:val="28"/>
          <w:sz w:val="28"/>
          <w:szCs w:val="28"/>
          <w:rtl w:val="true"/>
          <w:lang w:bidi="fa-IR"/>
        </w:rPr>
        <w:t>پاکشان کرد از مزاج خاکیان بگذرانید از تک افلاکیان</w:t>
      </w:r>
    </w:p>
    <w:p>
      <w:pPr>
        <w:pStyle w:val="BookText"/>
        <w:rPr/>
      </w:pPr>
      <w:r>
        <w:rPr>
          <w:rFonts w:ascii="IRNazanin" w:hAnsi="IRNazanin" w:eastAsia="IRNazanin"/>
          <w:color w:val="111111"/>
          <w:sz w:val="28"/>
          <w:sz w:val="28"/>
          <w:szCs w:val="28"/>
          <w:rtl w:val="true"/>
          <w:lang w:bidi="fa-IR"/>
        </w:rPr>
        <w:t>برگرفت از نار و نور صاف ساخت وانگه او بر جملۀ انوار تاخت</w:t>
      </w:r>
    </w:p>
    <w:p>
      <w:pPr>
        <w:pStyle w:val="BookText"/>
        <w:rPr/>
      </w:pPr>
      <w:r>
        <w:rPr>
          <w:rFonts w:ascii="IRNazanin" w:hAnsi="IRNazanin" w:eastAsia="IRNazanin"/>
          <w:color w:val="111111"/>
          <w:sz w:val="28"/>
          <w:sz w:val="28"/>
          <w:szCs w:val="28"/>
          <w:rtl w:val="true"/>
          <w:lang w:bidi="fa-IR"/>
        </w:rPr>
        <w:t>آن سنابرقی که بر ارواح تافت تا که آدم معرفت زان نور یافت</w:t>
      </w:r>
    </w:p>
    <w:p>
      <w:pPr>
        <w:pStyle w:val="BookText"/>
        <w:rPr/>
      </w:pPr>
      <w:r>
        <w:rPr>
          <w:rFonts w:ascii="IRNazanin" w:hAnsi="IRNazanin" w:eastAsia="IRNazanin"/>
          <w:color w:val="111111"/>
          <w:sz w:val="28"/>
          <w:sz w:val="28"/>
          <w:szCs w:val="28"/>
          <w:rtl w:val="true"/>
          <w:lang w:bidi="fa-IR"/>
        </w:rPr>
        <w:t>نوح از آن گوهر چو برخوردار شد در هوای بحر جان دُربار شد</w:t>
      </w:r>
    </w:p>
    <w:p>
      <w:pPr>
        <w:pStyle w:val="BookText"/>
        <w:rPr/>
      </w:pPr>
      <w:r>
        <w:rPr>
          <w:rFonts w:ascii="IRNazanin" w:hAnsi="IRNazanin" w:eastAsia="IRNazanin"/>
          <w:color w:val="111111"/>
          <w:sz w:val="28"/>
          <w:sz w:val="28"/>
          <w:szCs w:val="28"/>
          <w:rtl w:val="true"/>
          <w:lang w:bidi="fa-IR"/>
        </w:rPr>
        <w:t xml:space="preserve">جان ابراهیم از آن انوار زَفْت </w:t>
      </w:r>
      <w:r>
        <w:rPr>
          <w:rStyle w:val="FootnoteAnchor"/>
          <w:rtl w:val="true"/>
        </w:rPr>
        <w:footnoteReference w:id="138"/>
      </w:r>
      <w:r>
        <w:rPr>
          <w:rFonts w:ascii="IRNazanin" w:hAnsi="IRNazanin" w:eastAsia="IRNazanin"/>
          <w:color w:val="111111"/>
          <w:sz w:val="28"/>
          <w:sz w:val="28"/>
          <w:szCs w:val="28"/>
          <w:rtl w:val="true"/>
          <w:lang w:bidi="fa-IR"/>
        </w:rPr>
        <w:t>بی حذر در شعله‌های نار رفت</w:t>
      </w:r>
    </w:p>
    <w:p>
      <w:pPr>
        <w:pStyle w:val="BookText"/>
        <w:rPr/>
      </w:pPr>
      <w:r>
        <w:rPr>
          <w:rFonts w:ascii="IRNazanin" w:hAnsi="IRNazanin" w:eastAsia="IRNazanin"/>
          <w:color w:val="111111"/>
          <w:sz w:val="28"/>
          <w:sz w:val="28"/>
          <w:szCs w:val="28"/>
          <w:rtl w:val="true"/>
          <w:lang w:bidi="fa-IR"/>
        </w:rPr>
        <w:t>چونکه اسماعیل در جویش فتاد پیش دشنۀ آبدارش سر نهاد</w:t>
      </w:r>
    </w:p>
    <w:p>
      <w:pPr>
        <w:pStyle w:val="BookText"/>
        <w:rPr/>
      </w:pPr>
      <w:r>
        <w:rPr>
          <w:rFonts w:ascii="IRNazanin" w:hAnsi="IRNazanin" w:eastAsia="IRNazanin"/>
          <w:color w:val="111111"/>
          <w:sz w:val="28"/>
          <w:sz w:val="28"/>
          <w:szCs w:val="28"/>
          <w:rtl w:val="true"/>
          <w:lang w:bidi="fa-IR"/>
        </w:rPr>
        <w:t>چون عصا از دست موسی آب خَورد ملکت فرعون را یک لقمه کرد</w:t>
      </w:r>
    </w:p>
    <w:p>
      <w:pPr>
        <w:pStyle w:val="BookText"/>
        <w:rPr/>
      </w:pPr>
      <w:r>
        <w:rPr>
          <w:rFonts w:ascii="IRNazanin" w:hAnsi="IRNazanin" w:eastAsia="IRNazanin"/>
          <w:color w:val="111111"/>
          <w:sz w:val="28"/>
          <w:sz w:val="28"/>
          <w:szCs w:val="28"/>
          <w:rtl w:val="true"/>
          <w:lang w:bidi="fa-IR"/>
        </w:rPr>
        <w:t>نردبانش عیسی مریم چو یافت بر فراز گنبد چارم شتافت</w:t>
      </w:r>
    </w:p>
    <w:p>
      <w:pPr>
        <w:pStyle w:val="BookText"/>
        <w:rPr/>
      </w:pPr>
      <w:r>
        <w:rPr>
          <w:rFonts w:ascii="IRNazanin" w:hAnsi="IRNazanin" w:eastAsia="IRNazanin"/>
          <w:color w:val="111111"/>
          <w:sz w:val="28"/>
          <w:sz w:val="28"/>
          <w:szCs w:val="28"/>
          <w:rtl w:val="true"/>
          <w:lang w:bidi="fa-IR"/>
        </w:rPr>
        <w:t>چون محمّد یافت آن ملک و نعیم قرص مَه را کرد او در دَم دو نیم</w:t>
      </w:r>
    </w:p>
    <w:p>
      <w:pPr>
        <w:pStyle w:val="BookText"/>
        <w:rPr/>
      </w:pPr>
      <w:r>
        <w:rPr>
          <w:rFonts w:ascii="IRNazanin" w:hAnsi="IRNazanin" w:eastAsia="IRNazanin"/>
          <w:color w:val="111111"/>
          <w:sz w:val="28"/>
          <w:sz w:val="28"/>
          <w:szCs w:val="28"/>
          <w:rtl w:val="true"/>
          <w:lang w:bidi="fa-IR"/>
        </w:rPr>
        <w:t>چون ز رویش مرتضی شد دُرفشان گشت او شیر خدا در مرج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3"/>
        <w:numPr>
          <w:ilvl w:val="2"/>
          <w:numId w:val="1"/>
        </w:numPr>
        <w:rPr/>
      </w:pPr>
      <w:bookmarkStart w:id="200" w:name="__RefHeading___Toc4756659_3381743652"/>
      <w:bookmarkStart w:id="201" w:name="_Toc73"/>
      <w:bookmarkEnd w:id="200"/>
      <w:r>
        <w:rPr>
          <w:rtl w:val="true"/>
        </w:rPr>
        <w:t>رازی عجیب در آفرینش و نسب محمّد صلی الله علیه و آله</w:t>
      </w:r>
      <w:bookmarkEnd w:id="201"/>
    </w:p>
    <w:p>
      <w:pPr>
        <w:pStyle w:val="Heading4"/>
        <w:numPr>
          <w:ilvl w:val="3"/>
          <w:numId w:val="1"/>
        </w:numPr>
        <w:rPr/>
      </w:pPr>
      <w:bookmarkStart w:id="202" w:name="__RefHeading___Toc4756661_3381743652"/>
      <w:bookmarkStart w:id="203" w:name="_Toc74"/>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ابن بابویه ملقّب به شیخ صدوق که از نظر شخصیّت و معنویّت و موثّق بودن در میان بزرگان شیعه کم نظیر است، به سند خود از امام صادق علیه السلام ، از حضرت امیر المؤمنین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سبحانه و تعالی نور مقدّس پیامبر اسلام صلی الله علیه و آله را خلق فرمود پیش از آن که آسمان‌ها و زمین و عرش و کرسی و لوح و قلم و بهشت و دوزخ را بیافریند و قبل از این که احدی از انبیا را ارادۀ آفرینش کند به چهار صد و بیست و چهار هزار سال و به آن نور، دوازده حجاب خلق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قدرت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عظمت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منّت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رحمت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سعادت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کرامت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منزلت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هدایت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نبوّت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رفعت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هیبت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نور مقدّس را در حجاب قدرت، دوازده هزار سال جای داد و او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رَبِّیَ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خداوند بلند مرتبه‌ام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حجاب عظمت، یازده هزار سال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عالِمِ السِّرِّ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خداوند که دانای غیب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حجاب منّت ده، هزار سال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هُوَ قائِمٌ لا یَلْهُو</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خداوندی که تمام مخلوقات قائم به وجود اوست و فراموشی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حجاب رحمت، نه هزار سال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الرَّفیعِ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خداوند عالی‌مرتبه و بلند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حجاب سعادت، هشت هزار سال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هُوَ دائِمٌ لا یَسْهُو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خداوند بی‌پایان که سهو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حجاب کرامت، هفت هزار سال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هُوَ غَنِیٌّ لا یَفْتَقِرُ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خداوند غنی که محتاج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حجاب منزلت، شش هزار سال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الْعَلیمِ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خداوند دانا و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حجاب هدایت، پنج هزار سال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ذِی الْعَرْشِ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منزّه است صاحب عرشِ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حجاب نبوّت، چهار هزار سال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 الْعِزَّةِ عَمّا یَصِفُونَ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پروردگار عزیز از اینکه وصف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حجاب رفعت، سه هزار سال و می‌گفت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ذِی الْمُلْکِ وَالْمَلَکُوتِ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صاحب ملک و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حجاب هیبت، دو هزار سال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خداوند و به کمک او حمد می‌کنم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حجاب شفاعت، هزار سال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رَبّیَ الْعَظیمِ وَبِحَمْدِهِ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خداوند بزرگ و به کمک او حمد می‌کنم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 مقدّس آن حضرت را بر لوح ظاهر گردانید و آن نام مبارک چهار هزار سال بر لوح می‌درخشید، پس اسم اطهر آن جناب را بر عرش ظاهر گردانید و هفت هزار سال در آن جا نور می‌بخشید، همچنین در احوال رفعت و جلال می‌گردید تا آن که حق تعالی آن نور را در صلب آدم جای داد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481/2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در شیث و از شیث در انوش و از انوش در قینان و از قینان در مهلائیل و از او در الیارذ و از وی در اخنوخ و از او در متوشلح و از وی در ملک و از او در نوح نبی و از وی در سام و از سام در ارفخشد و از او در شالح و از وی در عابر و از او در فالغ و از وی در ارغو و از ارغو در شروغ و از شروغ در ناخور و از او در تارخ و از وی در ابراهیم خلیل اللّه و از ابراهیم در اسماعیل و از اسماعیل درقیذار و از وی در حمل و از او در نبت و از وی در سلامان و از او در همیسع و از او در الیسع و از وی در ادد و از او در ادّ و از وی در عدنان و از عدنان در معد و از معد در نزار و از او در مُضَر و از وی در الیاس و از او در مدرکه و از مدرکه در خزیمه و از خزیمه در کنانه و از وی در نضر و از او در مالک و از او در فهر و از وی در غالب، و از غالب در لُؤَی و از لُؤَی در</w:t>
      </w:r>
      <w:bookmarkStart w:id="204" w:name="pg14162_132607"/>
    </w:p>
    <w:p>
      <w:pPr>
        <w:pStyle w:val="BookText"/>
        <w:rPr/>
      </w:pPr>
      <w:bookmarkEnd w:id="204"/>
      <w:r>
        <w:rPr>
          <w:rFonts w:ascii="IRNazanin" w:hAnsi="IRNazanin" w:eastAsia="IRNazanin"/>
          <w:color w:val="111111"/>
          <w:sz w:val="28"/>
          <w:sz w:val="28"/>
          <w:szCs w:val="28"/>
          <w:rtl w:val="true"/>
          <w:lang w:bidi="fa-IR"/>
        </w:rPr>
        <w:t>مُرَّة و از وی در کِلاب و از او در قُصَیّ و از وی در عبد مناف و از عبد مناف در هاشم و از هاشم سیّد قریش در عبدالمطّلب و از عبدالمطّلب در عبداللّه؛ که به فرمودۀ خودش تمام پدران و مادرانی که در حسب و نسبش قرار داشتند موحّد و خدا پرست و مؤمن و متّقی و بعضی چون ابراهیم و اسماعیل و نوح از انبیای الهی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 کُنْتَ نُوراً فِی الْأصْلابِ الشّامِخَةِ وَالْأرْحامِ الْمُطَهَّرَةِ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187/97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تو در صلب‌های بلند مرتبه و رحم‌های پاک، نوری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صلب شامخ و رحم مطهّره با بی‌دینی و بت‌پرستی و انکار حقّ و حقیقت به هیچ عنوان نمی‌سازد و آنان که بعضی از پدران رسول الهی را به دور از دین و دینداری می‌دانند یا جاهل به حقایقند یا مغرض حقوق بگیر</w:t>
      </w:r>
      <w:r>
        <w:rPr>
          <w:rFonts w:eastAsia="IRNazanin" w:cs="IRNazanin"/>
          <w:color w:val="111111"/>
          <w:sz w:val="28"/>
          <w:szCs w:val="28"/>
          <w:rtl w:val="true"/>
          <w:lang w:bidi="fa-IR"/>
        </w:rPr>
        <w:t>!!</w:t>
      </w:r>
    </w:p>
    <w:p>
      <w:pPr>
        <w:pStyle w:val="Heading4"/>
        <w:numPr>
          <w:ilvl w:val="3"/>
          <w:numId w:val="1"/>
        </w:numPr>
        <w:rPr/>
      </w:pPr>
      <w:bookmarkStart w:id="205" w:name="__RefHeading___Toc4756663_3381743652"/>
      <w:bookmarkStart w:id="206" w:name="_Toc75"/>
      <w:bookmarkEnd w:id="205"/>
      <w:r>
        <w:rPr>
          <w:rtl w:val="true"/>
        </w:rPr>
        <w:t>عبدالمطّلب جد پیامبر صلی الله علیه و آله</w:t>
      </w:r>
      <w:bookmarkEnd w:id="206"/>
    </w:p>
    <w:p>
      <w:pPr>
        <w:pStyle w:val="BookText"/>
        <w:rPr/>
      </w:pPr>
      <w:r>
        <w:rPr>
          <w:rFonts w:ascii="IRNazanin" w:hAnsi="IRNazanin" w:eastAsia="IRNazanin"/>
          <w:color w:val="111111"/>
          <w:sz w:val="28"/>
          <w:sz w:val="28"/>
          <w:szCs w:val="28"/>
          <w:rtl w:val="true"/>
          <w:lang w:bidi="fa-IR"/>
        </w:rPr>
        <w:t xml:space="preserve">عمروالعلا که مردی بذول و بزرگ و متشخّص بود، پس از عبد مناف به سیادت خاندان قریش رسید و چون مهمان بسیار می‌پذیرفت و شتر بسیار به خاطر پذیرایی از مهمان نحر می‌کرد و با این ترتیب قهراً بر سفرۀ مهمانی‌اش استخوان بسیار شکسته می‌شد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این جهان به جهان دیگر رخت بر بست مقام سیادت قریش و حفظ خانۀ کعبه و سقایت حاجّ به رشیدترین فرزندانش که به عبدالمطّلب معروف شده بود رسید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در میان قریش شخصیّت و عنوان بسیار درخشانی به دست آورد تا آن جا که با هیچ یک از گذشتگان خود طرف مقایسه و نسبت نبود</w:t>
      </w:r>
      <w:r>
        <w:rPr>
          <w:rFonts w:eastAsia="IRNazanin" w:cs="IRNazanin"/>
          <w:color w:val="111111"/>
          <w:sz w:val="28"/>
          <w:szCs w:val="28"/>
          <w:rtl w:val="true"/>
          <w:lang w:bidi="fa-IR"/>
        </w:rPr>
        <w:t>.</w:t>
      </w:r>
      <w:bookmarkStart w:id="207" w:name="pg14162_132608"/>
    </w:p>
    <w:p>
      <w:pPr>
        <w:pStyle w:val="Heading4"/>
        <w:numPr>
          <w:ilvl w:val="3"/>
          <w:numId w:val="1"/>
        </w:numPr>
        <w:rPr/>
      </w:pPr>
      <w:bookmarkStart w:id="208" w:name="__RefHeading___Toc4756665_3381743652"/>
      <w:bookmarkStart w:id="209" w:name="_Toc76"/>
      <w:bookmarkEnd w:id="207"/>
      <w:bookmarkEnd w:id="208"/>
      <w:r>
        <w:rPr>
          <w:rtl w:val="true"/>
        </w:rPr>
        <w:t>افتخارات عبدالمطّلب</w:t>
      </w:r>
      <w:bookmarkEnd w:id="2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عبدالمطّلب موارد زیر را می‌توان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 و جانشین پدری همچون هاشم بود و می‌توانست مفاخر و مکارم او را در میان عرب حفظ کند، توانست مهمانخانۀ عمومی وی را نگاه بدارد و از مهمانان پدرش که به شمار نمی‌آمدند پذیرایی کند و حتّی بر سنّت سنیّۀ پدرش به مرغان هوا و جانوران بیابان از سفرۀ عام خویش بهره‌ها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هاشم این بود که همه روزه شتری نحر می‌کرد و بر روی کوههای مکّه می‌گذاشت تا وحش و طیور از این نعمت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هم این روش را تا زنده بود از دست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عبدالمطّلب درنتیجۀ کند و کاوی که خود و پسر بزرگش حارث در مکّه به عمل آورد، چاه زمزم را از نو باز یافت و آب سرشارش را پس از سال‌ها پنهانی آشکار ساخت تا مردم مکّه و طوایفی که به خاطر زیارت کعبه از دور و نزدیک به مکّه می‌آیند تشنه نمانند و طلاهایی را که در این کند و کاو به دست آورده بود همه را یکجا، به خانۀ کعبه هدیه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عبدالمطّلب علاوه بر این همه مفاخر و مآثر، به خدمت پر افتخاری نایل آمد که نه تنها افتخارات درخشان خویش، شاید هر چه در جهان مباهات و فخریه است همه را تحت الشّعاع قرار داد و آن مقام خدمت‌گزاری نسبت به سیّد البشر و الشّفیع المشفّع فی المحشر محمّد بن عبداللّه رسول اللّه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تازه عروسی کرده بود که به قصد تجارت از مکّه روی به یثرب نهاد و در شهر یثرب در جوانی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همسر جوانش آمنه بنت وهب حامله بود و این حمل همان امانت مقدّس بود و همان نور الهی که مقدّر بود ظلمتکدۀ جهان را روشن سازد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آمنه آن عروس دور از شوهر و دور از مزار همسر، فرزندش را به دنیا آورد و مقام</w:t>
      </w:r>
      <w:bookmarkStart w:id="210" w:name="pg14162_132609"/>
    </w:p>
    <w:p>
      <w:pPr>
        <w:pStyle w:val="BookText"/>
        <w:rPr/>
      </w:pPr>
      <w:bookmarkEnd w:id="210"/>
      <w:r>
        <w:rPr>
          <w:rFonts w:ascii="IRNazanin" w:hAnsi="IRNazanin" w:eastAsia="IRNazanin"/>
          <w:color w:val="111111"/>
          <w:sz w:val="28"/>
          <w:sz w:val="28"/>
          <w:szCs w:val="28"/>
          <w:rtl w:val="true"/>
          <w:lang w:bidi="fa-IR"/>
        </w:rPr>
        <w:t>پدری و خدمت‌گزاری رسول اکرم صلی الله علیه و آله به عهدۀ عبدالمطّلب که جدّ گرانمایه‌اش بود افتاد، عبدالمطّلب تا زنده بود نوادۀ نازنینش را همچون جان شیرین به آغوش داشت و به هنگام وفات هم جز نام محمّد نامی به زبان نمی‌آورد و جز سفارش و وصیّت در حق محمّد صلی الله علیه و آله وصیّتی به فرزندانش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مکّه خواه قریش و خواه ثقیف و هوازن و خواه بطون دیگر از اعراب، بیشتر بت پرست بودند، احیاناً در میانشان مسیحی و یهودی هم دیده می‌شد، تنها خاندان هاشم به ویژه عبدالمطّلب بود که به دین ابراهیم خلیل می‌زیست، عقیده‌اش توحید و عبادتش اطاعت در راه پروردگار یکتا و یگانه بود و این خود افتخار عظیمی است؛ زیرا خدا پرستیدن در میان خداپرستان چیزی و خداپرستیدن در میان بت پرستان چیزی دیگر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211" w:name="__RefHeading___Toc4756667_3381743652"/>
      <w:bookmarkStart w:id="212" w:name="_Toc77"/>
      <w:bookmarkEnd w:id="211"/>
      <w:r>
        <w:rPr>
          <w:rtl w:val="true"/>
        </w:rPr>
        <w:t>عبدالمطّلب و حملۀ ابرهه</w:t>
      </w:r>
      <w:bookmarkEnd w:id="212"/>
    </w:p>
    <w:p>
      <w:pPr>
        <w:pStyle w:val="BookText"/>
        <w:rPr/>
      </w:pPr>
      <w:r>
        <w:rPr>
          <w:rFonts w:ascii="IRNazanin" w:hAnsi="IRNazanin" w:eastAsia="IRNazanin"/>
          <w:color w:val="111111"/>
          <w:sz w:val="28"/>
          <w:sz w:val="28"/>
          <w:szCs w:val="28"/>
          <w:rtl w:val="true"/>
          <w:lang w:bidi="fa-IR"/>
        </w:rPr>
        <w:t>آری، از مناقب و مفاخر عبدالمطّلب ایمان کامل او به پروردگار بزرگ بود تا آن جا که وی را در عداد اوصیا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حملۀ ابرهه پادشاه حبشه با فیل به مکّه، جهت ویران ساختن کعبه و بر خورد مؤمنانۀ عبدالمطّلب با وی، شاهد صدق گفتار ماست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بدون آن که از این حادثه کمترین هراسی به خود راه دهد و بی آن که در برابر عظمت و شوکت ظاهری ابرهه خود را ببازد و از او تقاضای بازگشت کند، تنها از او می‌خواهد که شتران به غارت رفتۀ او را به وی باز گرداند و حفظ خانۀ خدا را به قدرت لایزال الهی احاله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مسأله همان طور که عبدالمطّلب پیش بینی کرده بود از کار در آمده و ابرهه با سپاهیانش به وسیلۀ دسته‌ای از پرندگان که لشکر الهی را تشکیل می‌دادند به عذاب دنیا گرفتار آمده و همگی به هلاکت</w:t>
      </w:r>
    </w:p>
    <w:p>
      <w:pPr>
        <w:pStyle w:val="BookText"/>
        <w:rPr/>
      </w:pP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از دنیا نمی‌رود تا انتقام خود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این سرا، سرای دیگری است که نیکوکار و بد کار جزای عمل خود را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در این دنیا به عقوبت نرسد، در آخرت برای او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عرفای بزرگ در باب روح و عالم ارواح و مراتب آن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روح جوهری بسیط است، مکمّل و محرّک جسم است در مرتبۀ نباتْ بالطبع و در مرتبۀ حیوانْ بالاختیار و در مرتبۀ انسانْ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روحْ، جوهری لطیف است و قابل تجزّی و تقسیم نیست و از عالم امر است، بلکه خودِ عالمِ امر است، جسمْ جوهر کثیف است و قابل تجزّی و تقسیم است و از عالم خلق است، بلکه خودِ عالم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معنی روح را دانستی اکنون مراتب عالم ارواح را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 تعالی و تقدّس خواست که عالم ارواح را بیافریند به آن زبدۀ نورانی نظر کرد، آن زبده بگداخت و به جوش آمد، از زبده و خلاصۀ آن زبده روح خاتم الأنبیاء صلی الله علیه و آله بیافرید و از زبده و خلاصۀ آن باقی ارواح اولواالعزم بیافرید و از زبده و خلاصۀ آن باقی ارواح رسل بیافرید و از زبده و خلاصۀ آن باقی ارواح انبیاء بیافرید و از خلاصۀ آن باقی ارواح اولیا بیافرید و از خلاصۀ آن باقی ارواح عارفان و از زبده و خلاصۀ آن باقی ارواح زهّاد و از زبده و خلاصۀ آن باقی ارواح عبّاد بیافرید و از زبده و خلاصۀ آن باقی ارواح مؤمنان بیافرید و از زبده و خلاصۀ آن باقی ارواح بد دینان بیافرید و از آن پس ارواح کافران و از آن پس ارواح حیوانات و از آن پس ارواح نباتات بیافرید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زبدة الحقایق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213" w:name="pg14162_132611"/>
    </w:p>
    <w:p>
      <w:pPr>
        <w:pStyle w:val="BookText"/>
        <w:rPr/>
      </w:pPr>
      <w:bookmarkEnd w:id="213"/>
      <w:r>
        <w:rPr>
          <w:rFonts w:ascii="IRNazanin" w:hAnsi="IRNazanin" w:eastAsia="IRNazanin"/>
          <w:color w:val="111111"/>
          <w:sz w:val="28"/>
          <w:sz w:val="28"/>
          <w:szCs w:val="28"/>
          <w:rtl w:val="true"/>
          <w:lang w:bidi="fa-IR"/>
        </w:rPr>
        <w:t>محمّد آن که گفتش ایزد پاک نبودی خلقت افلاک ، لَوْلاک</w:t>
      </w:r>
    </w:p>
    <w:p>
      <w:pPr>
        <w:pStyle w:val="BookText"/>
        <w:rPr/>
      </w:pPr>
      <w:r>
        <w:rPr>
          <w:rFonts w:ascii="IRNazanin" w:hAnsi="IRNazanin" w:eastAsia="IRNazanin"/>
          <w:color w:val="111111"/>
          <w:sz w:val="28"/>
          <w:sz w:val="28"/>
          <w:szCs w:val="28"/>
          <w:rtl w:val="true"/>
          <w:lang w:bidi="fa-IR"/>
        </w:rPr>
        <w:t>هنوز آدم درون آب و گل بود که او مبعوث حق از جان و دل بود</w:t>
      </w:r>
    </w:p>
    <w:p>
      <w:pPr>
        <w:pStyle w:val="BookText"/>
        <w:rPr/>
      </w:pPr>
      <w:r>
        <w:rPr>
          <w:rFonts w:ascii="IRNazanin" w:hAnsi="IRNazanin" w:eastAsia="IRNazanin"/>
          <w:color w:val="111111"/>
          <w:sz w:val="28"/>
          <w:sz w:val="28"/>
          <w:szCs w:val="28"/>
          <w:rtl w:val="true"/>
          <w:lang w:bidi="fa-IR"/>
        </w:rPr>
        <w:t>اگر چه چون بشر جلوه گر آمد ملائک را سراسر رهبر آمد</w:t>
      </w:r>
    </w:p>
    <w:p>
      <w:pPr>
        <w:pStyle w:val="BookText"/>
        <w:rPr/>
      </w:pPr>
      <w:r>
        <w:rPr>
          <w:rFonts w:ascii="IRNazanin" w:hAnsi="IRNazanin" w:eastAsia="IRNazanin"/>
          <w:color w:val="111111"/>
          <w:sz w:val="28"/>
          <w:sz w:val="28"/>
          <w:szCs w:val="28"/>
          <w:rtl w:val="true"/>
          <w:lang w:bidi="fa-IR"/>
        </w:rPr>
        <w:t>به صورت چون بشر معنی ملک بود نه بلکه علّتِ بودِ فلک بود</w:t>
      </w:r>
    </w:p>
    <w:p>
      <w:pPr>
        <w:pStyle w:val="BookText"/>
        <w:rPr/>
      </w:pPr>
      <w:r>
        <w:rPr>
          <w:rFonts w:ascii="IRNazanin" w:hAnsi="IRNazanin" w:eastAsia="IRNazanin"/>
          <w:color w:val="111111"/>
          <w:sz w:val="28"/>
          <w:sz w:val="28"/>
          <w:szCs w:val="28"/>
          <w:rtl w:val="true"/>
          <w:lang w:bidi="fa-IR"/>
        </w:rPr>
        <w:t>کسی کورا بشر دانست یا گفت خطا کرد و خطا دید و خطا گفت</w:t>
      </w:r>
    </w:p>
    <w:p>
      <w:pPr>
        <w:pStyle w:val="Heading3"/>
        <w:numPr>
          <w:ilvl w:val="2"/>
          <w:numId w:val="1"/>
        </w:numPr>
        <w:rPr/>
      </w:pPr>
      <w:bookmarkStart w:id="214" w:name="__RefHeading___Toc4756669_3381743652"/>
      <w:bookmarkStart w:id="215" w:name="_Toc78"/>
      <w:bookmarkEnd w:id="214"/>
      <w:r>
        <w:rPr>
          <w:rtl w:val="true"/>
        </w:rPr>
        <w:t>بشارات حق بر وجود محمّد صلی الله علیه و آله</w:t>
      </w:r>
      <w:bookmarkEnd w:id="215"/>
    </w:p>
    <w:p>
      <w:pPr>
        <w:pStyle w:val="Heading4"/>
        <w:numPr>
          <w:ilvl w:val="3"/>
          <w:numId w:val="1"/>
        </w:numPr>
        <w:rPr/>
      </w:pPr>
      <w:bookmarkStart w:id="216" w:name="__RefHeading___Toc4756671_3381743652"/>
      <w:bookmarkStart w:id="217" w:name="_Toc79"/>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خداوند مهربان به وسیلۀ کتب آسمانی و انبیای بزرگوارش، ظهور حضرت ختمی مرتبت را به تمام امّت‌ها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تمام آن بشارات بدون شک چند مجلّد می‌شود، بنای این کتاب بر این است که برای نشان دادن هر حقیقتی راه اختصار بپیماید، از این جهت در این زمینه به آیاتی از قرآن و پاره‌ای از معارف اشاره می‌شود</w:t>
      </w:r>
      <w:r>
        <w:rPr>
          <w:rFonts w:eastAsia="IRNazanin" w:cs="IRNazanin"/>
          <w:color w:val="111111"/>
          <w:sz w:val="28"/>
          <w:szCs w:val="28"/>
          <w:rtl w:val="true"/>
          <w:lang w:bidi="fa-IR"/>
        </w:rPr>
        <w:t>.</w:t>
      </w:r>
    </w:p>
    <w:p>
      <w:pPr>
        <w:pStyle w:val="Heading4"/>
        <w:numPr>
          <w:ilvl w:val="3"/>
          <w:numId w:val="1"/>
        </w:numPr>
        <w:rPr/>
      </w:pPr>
      <w:bookmarkStart w:id="218" w:name="__RefHeading___Toc4756673_3381743652"/>
      <w:bookmarkStart w:id="219" w:name="_Toc80"/>
      <w:bookmarkEnd w:id="218"/>
      <w:r>
        <w:rPr>
          <w:rtl w:val="true"/>
        </w:rPr>
        <w:t>تقاضای ظهور محمد صلی الله علیه و آله</w:t>
      </w:r>
      <w:bookmarkEnd w:id="219"/>
    </w:p>
    <w:p>
      <w:pPr>
        <w:pStyle w:val="BookText"/>
        <w:rPr/>
      </w:pPr>
      <w:r>
        <w:rPr>
          <w:rFonts w:ascii="IRNazanin" w:hAnsi="IRNazanin" w:eastAsia="IRNazanin"/>
          <w:color w:val="111111"/>
          <w:sz w:val="28"/>
          <w:sz w:val="28"/>
          <w:szCs w:val="28"/>
          <w:rtl w:val="true"/>
          <w:lang w:bidi="fa-IR"/>
        </w:rPr>
        <w:t>ابراهیم و اسماعیل علیهما السلام پس از بنای کعبه که معنوی‌ترین بنا در آفرینش است درخواست‌هایی از حضرت ربّ الأرباب داشتند، از جملۀ آنها، ظهور جمال و جلال محمّد صلی الله علیه و آله در حیات انسانی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وَابْعَثْ فِیهِمْ رَسُولاً مِنْهُمْ یَتْلُوا عَلَیْهِمْ آیَاتِکَ وَیُعَلِّمُهُمُ الْکِتَابَ وَالْحِکْمَةَ وَیُزَکِّیهِمْ إِنَّکَ أَنْتَ الْعَزِیزُ الْحَکِیمُ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پیامبری از خودشان برانگیز، که آیات تو را بر آنان بخواند و آنان را کتاب و حکمت بیاموزد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آلودگی‌های ظاهری و</w:t>
      </w:r>
      <w:bookmarkStart w:id="220" w:name="pg14162_132612"/>
    </w:p>
    <w:p>
      <w:pPr>
        <w:pStyle w:val="BookText"/>
        <w:rPr/>
      </w:pPr>
      <w:bookmarkEnd w:id="220"/>
      <w:r>
        <w:rPr>
          <w:rFonts w:ascii="IRNazanin" w:hAnsi="IRNazanin" w:eastAsia="IRNazanin"/>
          <w:color w:val="111111"/>
          <w:sz w:val="28"/>
          <w:sz w:val="28"/>
          <w:szCs w:val="28"/>
          <w:rtl w:val="true"/>
          <w:lang w:bidi="fa-IR"/>
        </w:rPr>
        <w:t xml:space="preserve">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کند ؛ زیرا تو توانای شکست‌ناپذیر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درخواست آن قهرمان توحید و فرزندش در حقّ پیامبر بود؛ لذا از آن حضرت روایت می‌کنند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دَعْوَةُ إبْراهیمَ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62/38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دعای ابراهیمم</w:t>
      </w:r>
      <w:r>
        <w:rPr>
          <w:rFonts w:eastAsia="IRNazanin" w:cs="IRNazanin"/>
          <w:color w:val="111111"/>
          <w:sz w:val="28"/>
          <w:szCs w:val="28"/>
          <w:rtl w:val="true"/>
          <w:lang w:bidi="fa-IR"/>
        </w:rPr>
        <w:t>.</w:t>
      </w:r>
    </w:p>
    <w:p>
      <w:pPr>
        <w:pStyle w:val="Heading4"/>
        <w:numPr>
          <w:ilvl w:val="3"/>
          <w:numId w:val="1"/>
        </w:numPr>
        <w:rPr/>
      </w:pPr>
      <w:bookmarkStart w:id="221" w:name="__RefHeading___Toc4756675_3381743652"/>
      <w:bookmarkStart w:id="222" w:name="_Toc81"/>
      <w:bookmarkEnd w:id="221"/>
      <w:r>
        <w:rPr>
          <w:rtl w:val="true"/>
        </w:rPr>
        <w:t>هدف از بعثت پیامبر صلی الله علیه و آله</w:t>
      </w:r>
      <w:bookmarkEnd w:id="222"/>
    </w:p>
    <w:p>
      <w:pPr>
        <w:pStyle w:val="Heading5"/>
        <w:numPr>
          <w:ilvl w:val="4"/>
          <w:numId w:val="1"/>
        </w:numPr>
        <w:rPr/>
      </w:pPr>
      <w:bookmarkStart w:id="223" w:name="__RefHeading___Toc4756677_3381743652"/>
      <w:bookmarkStart w:id="224" w:name="_Toc82"/>
      <w:bookmarkEnd w:id="223"/>
      <w:r>
        <w:rPr>
          <w:rtl w:val="true"/>
        </w:rPr>
        <w:t>اشاره</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فوق پس از آن که ابراهیم و اسماعیل تقاضای ظهور پیامبر اسلام صلی الله علیه و آله را می‌کنند سه هدف برای بعثت او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تلاوت آیات خدا بر مردم؛ این جمله اشاره به بیدار ساختن اندیشه‌ها در پرتو آیات گیرا و جذّاب و کوبنده‌ای است که از مجرای وحی بر قلب پیامبر صلی الله علیه و آله نازل می‌شود و او به وسیلۀ آن، ارواح خفته را بیدار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 تلاوت، در لغت به معنی پی در پی آوردن چیزی است و هنگامی که عباراتی را پشت سر هم و روی نظام صحیحی بخوانند، عرب از آن تعبیر به تلاوت می‌کند؛ بنابر این تلاوت منظّم و پی در پی مقدّمه‌ای است برای بیداری و ایجاد آمادگی برای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تعلیم کتاب و حکمت را هدف دوّم می‌شمرد، چرا که تا آگاهی حاصل نشود تربیت که مرحلۀ سوّم است صورت نمی‌گیرد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کتاب و حکمت ممکن است در این جهت باشد که کتاب اشاره به کتب آسمانی است و امّا حکمتْ علوم و دانش‌ها و اسرار و علل و نتایج احکام است که از طرف پیامبر تعلیم می‌شود</w:t>
      </w:r>
      <w:r>
        <w:rPr>
          <w:rFonts w:eastAsia="IRNazanin" w:cs="IRNazanin"/>
          <w:color w:val="111111"/>
          <w:sz w:val="28"/>
          <w:szCs w:val="28"/>
          <w:rtl w:val="true"/>
          <w:lang w:bidi="fa-IR"/>
        </w:rPr>
        <w:t>.</w:t>
      </w:r>
      <w:bookmarkStart w:id="225" w:name="pg14162_132613"/>
    </w:p>
    <w:p>
      <w:pPr>
        <w:pStyle w:val="BookText"/>
        <w:rPr/>
      </w:pPr>
      <w:bookmarkEnd w:id="225"/>
      <w:r>
        <w:rPr>
          <w:rFonts w:ascii="IRNazanin" w:hAnsi="IRNazanin" w:eastAsia="IRNazanin"/>
          <w:color w:val="111111"/>
          <w:sz w:val="28"/>
          <w:sz w:val="28"/>
          <w:szCs w:val="28"/>
          <w:rtl w:val="true"/>
          <w:lang w:bidi="fa-IR"/>
        </w:rPr>
        <w:t>سپس آخرین هدف را که مسألۀ تزکیه است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در لغت هم به معنی نموّ دادن و هم به معنی پاکسازی آمده است و به این ترتیب تکامل وجود انسان در جنبه‌های علمی و عملی به عنوان هدف نهایی بعثت پیامبر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علوم بشر محدود است و آمیخته با هزاران نقطۀ ابهام وخطاهای فراوان و از این گذشته نسبت به آنچه می‌داند گاهی نمی‌تواند دقیقاً امیدوار باشد چرا که خطاهای خود ودیگران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پیامبران باعلوم راستین وخالی از هر گونه خطاکه از مبدأ وحی گرفته‌اند به میان مردم بیایند، خطاهایشان را برطرف سازند، آنچه را که نمی‌دانند به آنها بیاموزند و آنچه را که می‌دانند به آنها اطمینان خاطر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در این رابطه لازم به یاد آوری است این است که نیمی از شخصیّت ما را عقل و خرد تشکیل می‌دهد و نیمی را غرایز و امیال؛ به همین دلیل ما به همان اندازه که نیاز به تعلیم داریم نیاز به تربیت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خرد ما باید تکامل یابد و هم غرایز درونی ما به سوی هدف صحیحی رهبری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پیامبران هم معلّمند، هم مربّی، هم آموزش دهنده‌اند و هم پرورش دهنده</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456/1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p>
    <w:p>
      <w:pPr>
        <w:pStyle w:val="Heading5"/>
        <w:numPr>
          <w:ilvl w:val="4"/>
          <w:numId w:val="1"/>
        </w:numPr>
        <w:rPr/>
      </w:pPr>
      <w:bookmarkStart w:id="226" w:name="__RefHeading___Toc4756679_3381743652"/>
      <w:bookmarkStart w:id="227" w:name="_Toc83"/>
      <w:bookmarkEnd w:id="226"/>
      <w:r>
        <w:rPr>
          <w:rtl w:val="true"/>
        </w:rPr>
        <w:t>پیامبر در تورات و انجیل</w:t>
      </w:r>
      <w:bookmarkEnd w:id="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وَالإِنْجِیلِ </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کسانی که از این رسول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ناخوانده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نشانه‌ها و اوصافش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وانجیل نگاشته می‌یابند، پیروی</w:t>
      </w:r>
      <w:bookmarkStart w:id="228" w:name="pg14162_132614"/>
    </w:p>
    <w:p>
      <w:pPr>
        <w:pStyle w:val="BookText"/>
        <w:rPr/>
      </w:pPr>
      <w:bookmarkEnd w:id="228"/>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رسول خدا صلی الله علیه و آله را اسم نبرده و با سه وصف رسول و نبی و امّی یاد کرده و از این که دنباله‌اش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یَجِدُونَهُ مَکْتُوباً عِنْدَهُمْ فِی التَّوْراةِ وَاْلإنْجیلِ</w:t>
      </w:r>
    </w:p>
    <w:p>
      <w:pPr>
        <w:pStyle w:val="BookText"/>
        <w:rPr/>
      </w:pPr>
      <w:r>
        <w:rPr>
          <w:rFonts w:ascii="IRNazanin" w:hAnsi="IRNazanin" w:eastAsia="IRNazanin"/>
          <w:color w:val="111111"/>
          <w:sz w:val="28"/>
          <w:sz w:val="28"/>
          <w:szCs w:val="28"/>
          <w:rtl w:val="true"/>
          <w:lang w:bidi="fa-IR"/>
        </w:rPr>
        <w:t>به خوبی به دست می‌آید که آن جناب در تورات و انجیل هم به همین سه وصف معرّفی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 عِیسَی ابْنُ مَرْیَمَ یَابَنِی إِسْرَائِیلَ إِنِّی رَسُولُ اللَّهِ إِلَیْکُم مُصَدِّقاً لِمَا بَیْنَ یَدَیَّ مِنَ التَّوْرَاةِ وَمُبَشِّرَاً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عیسی پسر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من فرستادۀ خدا به سوی شمایم، تورات را که پیش از من بوده، تصدیق می‌کنم و به پیامبری که بعد از من می‌آید و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مژده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روشن برای آنان آورد،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جادویی است آشکار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ببینید دربارۀ آن انسان بی‌نظیری که خداوند به توسّط کتب آسمانی و انبیای بزرگوارش، ظهورش را برای تأمین سعادت دنیا و آخرت مردم بشارت می‌دهد، محرومان از فیوضات ربّانیّه و مهجوران از عقل و خرد، چه قضاوت احمقانه و نظر نابخردانه دارند</w:t>
      </w:r>
      <w:r>
        <w:rPr>
          <w:rFonts w:eastAsia="IRNazanin" w:cs="IRNazanin"/>
          <w:color w:val="111111"/>
          <w:sz w:val="28"/>
          <w:szCs w:val="28"/>
          <w:rtl w:val="true"/>
          <w:lang w:bidi="fa-IR"/>
        </w:rPr>
        <w:t>!</w:t>
      </w:r>
    </w:p>
    <w:p>
      <w:pPr>
        <w:pStyle w:val="Heading3"/>
        <w:numPr>
          <w:ilvl w:val="2"/>
          <w:numId w:val="1"/>
        </w:numPr>
        <w:rPr/>
      </w:pPr>
      <w:bookmarkStart w:id="229" w:name="__RefHeading___Toc4756681_3381743652"/>
      <w:bookmarkStart w:id="230" w:name="_Toc84"/>
      <w:bookmarkEnd w:id="229"/>
      <w:r>
        <w:rPr>
          <w:rtl w:val="true"/>
        </w:rPr>
        <w:t>گوهر یکدانۀ آفرینش</w:t>
      </w:r>
      <w:bookmarkEnd w:id="23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والایی که گوهر یکدانۀ دریای آفرینش است، آموزگاری که دانشش از</w:t>
      </w:r>
    </w:p>
    <w:p>
      <w:pPr>
        <w:pStyle w:val="BookText"/>
        <w:rPr/>
      </w:pPr>
      <w:r>
        <w:rPr>
          <w:rFonts w:ascii="IRNazanin" w:hAnsi="IRNazanin" w:eastAsia="IRNazanin"/>
          <w:color w:val="111111"/>
          <w:sz w:val="28"/>
          <w:sz w:val="28"/>
          <w:szCs w:val="28"/>
          <w:rtl w:val="true"/>
          <w:lang w:bidi="fa-IR"/>
        </w:rPr>
        <w:t>ملائکه و جنّ و انس فزون‌تر است، پیامبری که مقام بزرگ نبوّت به او ختم شده، به نظر آنان ساحر و معجزات و بیّنات و آیاتش جادو و جادوگری است؛ وای که در برابر این گونه حیوانات انسان نما 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خدا بر مردم ناآگاه و جاهل و قبیله‌ای که به عداوت و عمد بر حقّ و حقیقت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محمّد صلی الله علیه و آله محمّد بود، گزین مخلوقِ واحد احد و برترین پیک پیام آور خلّاق صمد، دُرّ یگانۀ دریای خلقت و لُؤلُؤ شاهوار جاودانۀ بحر عظمت؛ آن که خدا بود و جز او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انیسی طلبد، خلوت مقدّس خویش را که حبیب او باشد به دو معنی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را محبوب باشد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 محمّد صلی الله علیه و آله را ایجاد فرمود و بدین هستی بخشی در مشهد قدس ربوبی با نظارۀ کمال محمّد در مرتبۀ محبّی و در مقام محبوبی، صنع خویش را به آفرینش این آدم اعلی، آفرین نمود و به تمجیدِ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فَتَبَارَکَ اللَّهُ أَحْسَنُ الْخَالِقِینَ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همیشه سودمند و بابرکت است خدا که نیکوترین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یاد فرمود؛ آن که او مقصود خالق بود و دیگر هر چه هست به طفیل خلقت او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آفرینش او ، خلق اوّل را به ساحت آخر در آورد و رسول نخستین اعظم را به جلوۀ نبیّ آخرین خاتم بپرورد و پای پی خجستۀ آن حضرت اشرف اعلی را بر تخت ارشاد و هدایت والا نهاد که در خور او بود نه غیر او؛ و از او زیبنده بود نه از جز او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خدایش بی‌اندازه شرح صدر داد، بدین وجه که سینۀ بی‌کینه‌اش را برای دریافت نهایت معرفت که غیر را تاب تحمّل آن نباشد و غایت طاعت نسبت به ذات اقدس</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حاصل آید گشایشی به سزا داد و انشراح فؤاد و توسّع قلبش به عطای بهره نهاد تا بتواند با بهره‌مندی از این پشتوانۀ نامحدود و بی‌کرانه، بار گران بار ختم رسالت را بر دوش جان گیرد؛ چون مبعوث گردد و دعوت را بنیاد نهد بر آزار جاهلان و استهزای کافران صبر کند و به هر حال و در هر کار جز خداوند را منظور ندارد و این جمله را با صبر و بردباری و گذشت و پایداری تحمّل فرماید تا راه خدا کلّاً و جزءاً برای خلق روشن شود و اقدام آماده در آن صراط مستقیم، بی‌لغزش و با صفای فطرت، صاف و ساده روبه راه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شرح صدر و سعۀ قلب که حاصل احاطۀ لطف‌آمیز الهی است به حضرت رسول اللّهی در هر گاه و به همه وقت، سورۀ انشراح که جزء سُوَر اواخر قرآن کریم واقع گشته نشان‌ها دارد و بیان‌ها؛ و ما را عقیدت در باب شرح صدر جناب مصطفوی صلی الله علیه و آله همین است که خدای تعالی رسول رهنمای ما محمّد را که خاتم النّبیّین است و سیّد المرسلین صلی الله علیه و آله ، از مایۀ معرفت در حدّ اعلا و از سرمایۀ طاعت به قدر اوفی مایه دار کرد و حضرتش را به خلوص و تقوا مخصوص گردانید و در مرکز دایرۀ حفظ تمام و صیانت تامّ، معصوم آفرید و بدین گونه مبرّی از سوء قصد تسویلات شیطان رجیم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که چون از شیر باز گرفته شد برترین ملک و بزرگترین فرشتۀ خود را شبانه روز با آن آفتاب دل افروز و موحّد مشرک سوز، قرین ساخت و بر وی موکّل، تا حضرتش را با آن که بعون اللّه تعالی در باطن امر و در عالم عقل اصلاً اساس مکرمت است و رأس فضیلت، در این سرای ظاهر به طریق مکارم و محاسن اخلاق و محامد صفات روانه سازد و در این راه روشن همراهی نماید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نه سخنی است که از خود می‌گوییم و این طریقه نه راهی است که به خود می‌پوییم، نصّ افادات وصیّ بی فاصلۀ محمّد مصطفی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و آلهما صلوات اللّه الملک العلاّم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شریف را باز گو می‌کند و این مطلب</w:t>
      </w:r>
      <w:bookmarkStart w:id="231" w:name="pg14162_132617"/>
    </w:p>
    <w:p>
      <w:pPr>
        <w:pStyle w:val="BookText"/>
        <w:rPr/>
      </w:pPr>
      <w:bookmarkEnd w:id="231"/>
      <w:r>
        <w:rPr>
          <w:rFonts w:ascii="IRNazanin" w:hAnsi="IRNazanin" w:eastAsia="IRNazanin"/>
          <w:color w:val="111111"/>
          <w:sz w:val="28"/>
          <w:sz w:val="28"/>
          <w:szCs w:val="28"/>
          <w:rtl w:val="true"/>
          <w:lang w:bidi="fa-IR"/>
        </w:rPr>
        <w:t>دقیق را گوشزد می‌نماید، آن جا که درخطبۀ قاصعه در این باره به صراحت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قَرَنَ اللّهُ بِهِ صلی الله علیه و آله مِنْ لَدُنْ أنْ کانَ فَطیماً أعْظَمَ مَلَکٍ مِنْ مَلائِکَتِهِ یَسْلُکُ بِهِ طَریقَ الْمَکارِمِ ومَحاسِنَ أخْلاقِ الْعالَمِ لَیْلَهُ ونَهارَهُ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وقتی رسول خدا صلی الله علیه و آله را از شیر گرفتند خداوند بزرگترین فرشته از فرشتگانش را مأمور وی نمود تا شبانه روز او را در مسیر کرامت و محاسن اخلاق جهان سوق دهد</w:t>
      </w:r>
      <w:r>
        <w:rPr>
          <w:rFonts w:eastAsia="IRNazanin" w:cs="IRNazanin"/>
          <w:color w:val="111111"/>
          <w:sz w:val="28"/>
          <w:szCs w:val="28"/>
          <w:rtl w:val="true"/>
          <w:lang w:bidi="fa-IR"/>
        </w:rPr>
        <w:t>.</w:t>
      </w:r>
    </w:p>
    <w:p>
      <w:pPr>
        <w:pStyle w:val="Heading3"/>
        <w:numPr>
          <w:ilvl w:val="2"/>
          <w:numId w:val="1"/>
        </w:numPr>
        <w:rPr/>
      </w:pPr>
      <w:bookmarkStart w:id="232" w:name="__RefHeading___Toc4756683_3381743652"/>
      <w:bookmarkStart w:id="233" w:name="_Toc85"/>
      <w:bookmarkEnd w:id="232"/>
      <w:r>
        <w:rPr>
          <w:rtl w:val="true"/>
        </w:rPr>
        <w:t>نور محمد صلی الله علیه و آله</w:t>
      </w:r>
      <w:bookmarkEnd w:id="233"/>
    </w:p>
    <w:p>
      <w:pPr>
        <w:pStyle w:val="BookText"/>
        <w:rPr/>
      </w:pPr>
      <w:r>
        <w:rPr>
          <w:rFonts w:ascii="IRNazanin" w:hAnsi="IRNazanin" w:eastAsia="IRNazanin"/>
          <w:color w:val="111111"/>
          <w:sz w:val="28"/>
          <w:sz w:val="28"/>
          <w:szCs w:val="28"/>
          <w:rtl w:val="true"/>
          <w:lang w:bidi="fa-IR"/>
        </w:rPr>
        <w:t>جهل را تاریکی‌ای است که جز روشنایی علم آن را نمی‌زداید و رذیلت را سیاهی است که جز رونق و روشنی فضیلت آن را محو نمی‌کند و شکّ و بدگمانی را ابرهاو ظلمت‌هایی است که جز اشعّۀ حقیقت و انوار یقین آنها را از میان برنمی دارد و ستمگری و تجاوز را حُجُب و پرده‌هایی است که جز تشعشعات عدل آنها را نمی‌سوزاند و فراموش کردن خدا و در نتیجۀ آن فراموش کردن خود و نفع و ضرر و صلاح و فساد خود را شب تیره و تار و درازی است که جز سپیده دم، ایمان آن را نمی‌شکافد و پرده‌های سیاهش را جز روز روشن و شعاع دامنه دار و گستردۀ آن پاره پاره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نیز آن چنان نوری بود که شعاعش بر اقطار جهان بشریّت، چون خورشید در وسط آسمان تابیدن گرفت و اخگرهایی از این نور با دل‌ها عجین شد و به سرعت به عقول راه یافت و در اندیشه‌ها نفوذ کرد، تا افراد با ایمان را از تاریکی‌های حیرت و گمراهی و حماقت و سبک مغزی و تخبّط رهایی بخشد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وَلِیُّ الَّذِینَ آمَنُوا یُخْرِجُهُم مِنَ الظُّلُمَاتِ إِلَی النُّورِ وَالَّذِینَ کَفَرُوا</w:t>
      </w:r>
    </w:p>
    <w:p>
      <w:pPr>
        <w:pStyle w:val="BookText"/>
        <w:rPr/>
      </w:pPr>
      <w:r>
        <w:rPr>
          <w:rFonts w:ascii="Amiri" w:hAnsi="Amiri" w:eastAsia="Amiri" w:cs="Amiri"/>
          <w:color w:val="111111"/>
          <w:sz w:val="28"/>
          <w:sz w:val="28"/>
          <w:szCs w:val="28"/>
          <w:rtl w:val="true"/>
          <w:lang w:bidi="ar-SA"/>
        </w:rPr>
        <w:t xml:space="preserve">أَوْلِیَاؤُهُمُ الطَّاغُوتُ یُخْرِجُونَهُم مِنَ النُّورِ إِلَی الظُّلُمَاتِ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سرپرست و یار کسانی است که ایمان آورده‌اند ؛ آنان را از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شرک، فسق وفجور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اخلاق حسنه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سرپرستان آنان طغیان گرانند که آنان را از نور به سوی تاریکی‌ها بیرون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افراد با ایمانی که از حضرت محمّد صلی الله علیه و آله پیروی می‌کنند با این امتیاز مشخّص شده‌اند که آنان، مردمان روشن و با نورانیّتی می‌باشند که عالمند آن جا که دیگران جاهلند، کاملند آن جا که دیگران ناقصند، اهل اطمینان و یقینند آن جا که دیگران در اضطراب و شکّ و تردید به سر می‌برند، دادگرند آن جا که دیگران ستمگرند، حقّ خدا و حقّ خود را احیا می‌کنند آن جا که دیگران پروردگارشان را فراموش می‌کنند که در نتیجه خدا هم خود آنان را از یاد خودشان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بدان جهت است که آنان از روزی که اسلام آوردند از ظلمات جهل و رذیلت و شکّ و بد گمانی و تجاوز و ستمگری و گمراهی بیرون آمدند و در زیر انوار یک زندگی صحیح گام برداشتند</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أَوَ مَن کَانَ مَیْتاً فَأَحْیَیْنَاهُ وَجَعَلْنَا لَهُ نُوراً یَمْشِی بِهِ فِی النَّاسِ کَمَن مَثَلُهُ فِی الظُّلُمَاتِ لَیْسَ بِخَارِجٍ مِنْهَا </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 و 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هدایت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کردیم و برای وی نوری قرار دادیم تا در پرتو آن 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 مانند کسی است که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و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بیرون شدنی نیست؟ </w:t>
      </w:r>
      <w:r>
        <w:rPr>
          <w:rFonts w:eastAsia="IRNazanin" w:cs="IRNazanin"/>
          <w:color w:val="111111"/>
          <w:sz w:val="28"/>
          <w:szCs w:val="28"/>
          <w:rtl w:val="true"/>
          <w:lang w:bidi="fa-IR"/>
        </w:rPr>
        <w:t>!</w:t>
      </w:r>
      <w:bookmarkStart w:id="234" w:name="pg14162_132619"/>
    </w:p>
    <w:p>
      <w:pPr>
        <w:pStyle w:val="Heading3"/>
        <w:numPr>
          <w:ilvl w:val="2"/>
          <w:numId w:val="1"/>
        </w:numPr>
        <w:rPr/>
      </w:pPr>
      <w:bookmarkStart w:id="235" w:name="__RefHeading___Toc4756685_3381743652"/>
      <w:bookmarkStart w:id="236" w:name="_Toc86"/>
      <w:bookmarkEnd w:id="234"/>
      <w:bookmarkEnd w:id="235"/>
      <w:r>
        <w:rPr>
          <w:rtl w:val="true"/>
        </w:rPr>
        <w:t>سرگذشت پر آشوب</w:t>
      </w:r>
      <w:bookmarkEnd w:id="236"/>
    </w:p>
    <w:p>
      <w:pPr>
        <w:pStyle w:val="Heading4"/>
        <w:numPr>
          <w:ilvl w:val="3"/>
          <w:numId w:val="1"/>
        </w:numPr>
        <w:rPr/>
      </w:pPr>
      <w:bookmarkStart w:id="237" w:name="__RefHeading___Toc4756687_3381743652"/>
      <w:bookmarkStart w:id="238" w:name="_Toc87"/>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تیتر بالا عنوانی است از صاحب کتاب پر قیمت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حجة الإسلام محمّد صادق فخر الإسلام که سال‌ها از مهم‌ترین قسّیسین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و روحانیون و مبلغان آیین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بوده و در یک برخورد نورانی به شرف مکتب سعادتبخش اسلام مشرّف شد و در صراط مستقیم الهی قرار گرفت و در این راه صدمات فراوانی را تحمّل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 پس از آن عنوان و تیتر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أباً عَنْ‌جدّ از عظمای قسّیسین نصاری بود و ولادتش در کلیسای ارومیّه واقع گردیده است و در نزد عظمای قسّیسین و علما و معلّمان نصاری در ایّام جاهلیّت تحصیل نموده از آن جمله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رآبی یوحنّای کبیر و قسّیس یوحنّای جان و رآبی عاژ و غیر ایشان از معلّمان و معلّمات فرقۀ پروتستنت و ازمعلّمین فرقۀ کاتلک رآبّی تالو و قسّیس کورکز و غیر ایشان از معلّمین و معلّمات و تارکات الدّنیا که در سنّ دوازده سالگی از تحصیل علم تورات و انجیل و سایر علوم نصرانیّت فارغ التحصیل و علماً به مرتبۀ قسّیسیّت رسیده و در اواخر ایّام تحصیل بعد از دوازده سالگی خواستم عقاید ملل و مذاهب مختلفۀ نصاری را تحصیل نموده باشم، بعد از تجسّس بسیار و زحمات فوق‌العاده و ضرب در بلدان، خدمت یکی از قسّیسین عظام بلکه مطران والامقام از فرقۀ کاتلک رسیده که بسیار صاحب قدر و منزلت و شأن و مرتبت بودند و اشتهار تمام در مراتب علم و زهد و تقوا در میان اهل ملّت خود داشت و فرقۀ کاتلک از دور و نزدیک از ملوک و سلاطین و اعیان و اشراف و رعیّت، سؤالات دینیّۀ خود را از قسّیس مزبور می‌نمودند و به مصاحبت سؤالات هدایای نفیسۀ بسیار ارزنده از نقد</w:t>
      </w:r>
      <w:bookmarkStart w:id="239" w:name="pg14162_132620"/>
    </w:p>
    <w:p>
      <w:pPr>
        <w:pStyle w:val="BookText"/>
        <w:rPr/>
      </w:pPr>
      <w:bookmarkEnd w:id="239"/>
      <w:r>
        <w:rPr>
          <w:rFonts w:ascii="IRNazanin" w:hAnsi="IRNazanin" w:eastAsia="IRNazanin"/>
          <w:color w:val="111111"/>
          <w:sz w:val="28"/>
          <w:sz w:val="28"/>
          <w:szCs w:val="28"/>
          <w:rtl w:val="true"/>
          <w:lang w:bidi="fa-IR"/>
        </w:rPr>
        <w:t>و جنس از برای قسّیس مذکور ارسال می‌داشتند، میل ورغبت می‌نمودند در تبرّک از او و قبول او هدایای ایشان را و از این جهت تشرّف می‌نمودند و من اصول و عقاید ملل و مذاهب مختلفۀ نصرانیّت و احکام فروع ایشان را از محضر او استفاده می‌نمودم، وغیر از حقیر تلامذۀ کثیرۀ دیگر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در مجلس درس او قریب به چهارصد و یا پانصد نفر حضور بهم می‌رسانیدند و از دختران کلیسا که تارکات الدّنیا بودند و نذر عدم تزویج نموده بودند و در کلیسا معتکف بودند، جمعیّت کثیری در مجلس درس ازدحام می‌نمودند و اینها را به اصطلاح نصارای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از میان جمیع تلامذه، با این حقیر الفت و محبّت مخصوصی داشتند و مفاتیح مسکن و خزاین مأکل و مشرب خود را به حقیر سپرده بودند و استثنا نکرده بود مگر یک مفتاح خانۀ کوچکی را که به منزلۀ صندوق خانه بود و حقیر خیال می‌نمودم که آن جا خزانۀ اموال قسّیس است و از این جهت با خود می‌گفتم قسّیس از اهل دنیاست و پیش خود می‌گفتم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 الدُّنْیا لِلدُّنْیا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را ترک کرد به خاطر دنیا</w:t>
      </w:r>
      <w:r>
        <w:rPr>
          <w:rFonts w:eastAsia="IRNazanin" w:cs="IRNazanin"/>
          <w:color w:val="111111"/>
          <w:sz w:val="28"/>
          <w:szCs w:val="28"/>
          <w:rtl w:val="true"/>
          <w:lang w:bidi="fa-IR"/>
        </w:rPr>
        <w:t>.</w:t>
      </w:r>
    </w:p>
    <w:p>
      <w:pPr>
        <w:pStyle w:val="Heading4"/>
        <w:numPr>
          <w:ilvl w:val="3"/>
          <w:numId w:val="1"/>
        </w:numPr>
        <w:rPr/>
      </w:pPr>
      <w:bookmarkStart w:id="240" w:name="__RefHeading___Toc4756689_3381743652"/>
      <w:bookmarkStart w:id="241" w:name="_Toc88"/>
      <w:bookmarkEnd w:id="240"/>
      <w:r>
        <w:rPr>
          <w:rtl w:val="true"/>
        </w:rPr>
        <w:t>محمد صلی الله علیه و آله در اناجیل اربعه</w:t>
      </w:r>
      <w:bookmarkEnd w:id="241"/>
    </w:p>
    <w:p>
      <w:pPr>
        <w:pStyle w:val="BookText"/>
        <w:rPr/>
      </w:pPr>
      <w:r>
        <w:rPr>
          <w:rFonts w:ascii="IRNazanin" w:hAnsi="IRNazanin" w:eastAsia="IRNazanin"/>
          <w:color w:val="111111"/>
          <w:sz w:val="28"/>
          <w:sz w:val="28"/>
          <w:szCs w:val="28"/>
          <w:rtl w:val="true"/>
          <w:lang w:bidi="fa-IR"/>
        </w:rPr>
        <w:t>و اظهار زهدش به جهت تحصیل زخاریف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در ملازمت قسّیس به نحو مذکور مشغول تحصیل عقاید مختلفۀ ملل و مذاهب نصاری بودیم تا این که سنّ حقیر به هفده و هجده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روزی قسّیس را عارضه رو داد مریض شده و از مجلس درس تخلّف نمود، به حقیر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تلامذه را بگوی که من امروز حالت تدریس ندارم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از نزد قسّیس بیرون آمدم و دیدم تلامذه مذاکرۀ مسائل علوم می‌نمایند،</w:t>
      </w:r>
    </w:p>
    <w:p>
      <w:pPr>
        <w:pStyle w:val="BookText"/>
        <w:rPr/>
      </w:pPr>
      <w:r>
        <w:rPr>
          <w:rFonts w:ascii="IRNazanin" w:hAnsi="IRNazanin" w:eastAsia="IRNazanin"/>
          <w:color w:val="111111"/>
          <w:sz w:val="28"/>
          <w:sz w:val="28"/>
          <w:szCs w:val="28"/>
          <w:rtl w:val="true"/>
          <w:lang w:bidi="fa-IR"/>
        </w:rPr>
        <w:t>بالمآل صحبت ایشان منتهی شد به معنی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پیرکلوطوس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یونانی که یوحنّا صاحب انجیل چهارم، آمدن او را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عیسی علیه السلام نقل نموده است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آیۀ انجیل یوحنّا به زبان اصلی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هُمْزِ مِلی عَمُوخُونْ کَتْ لِکْسِکْو خُونَ یْون اینَ‌هَوْ پارقَلیطارُ و خارِ قُدْسَ هَوْبِت شارِ ربّبی شمّی هَوْبِت قِلپ لوخونْ کُل مِندی و هَوْبِت مَتخِر و خون کل مِندی دِمرونِ الَوْخُونْ</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حرف‌ها را با شما گفته‌ام وقتی که با شما بودم، لیکن فارقلیطای روح حق نصیحت کننده است و شما را به سوی حق می‌خواند که پدر، او را به اسم من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را به شما یاد خواهد داد و هر آنچه را گفته‌ام به یاد شما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گفتگوی ایشان در این باب، بزرگ و جدال ایشان به طول انجامید، صداها بلند و خشن شد و هر کسی در این باب رأی علیحده داشت و بدون تحصیل فایده از این مسأله منصرف گردیده و متفرّق گشتند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حقیر نیز نزد قسّیس مراجعت نمودم، قسّیس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غیبت من چه مباحثه و گفتگو می‌داشتند؟ حقیر اختلاف قوم را در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 تقریر و بیان نمودم و اقوال هر یک از تلامذه را در این باب شرح دادم، از من پرسید که قول شما در این باب چه بود؟ حقیر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فلان مفسّر و قاضی را اختیار کردم، قسّیس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نکرده‌ای لکن حقّ واقع خلاف همۀ این اقوال است؛ زیرا که معنی و تفسیر این اسم شریف را در این زمان به نحو</w:t>
      </w:r>
    </w:p>
    <w:p>
      <w:pPr>
        <w:pStyle w:val="BookText"/>
        <w:rPr/>
      </w:pPr>
      <w:r>
        <w:rPr>
          <w:rFonts w:ascii="IRNazanin" w:hAnsi="IRNazanin" w:eastAsia="IRNazanin"/>
          <w:color w:val="111111"/>
          <w:sz w:val="28"/>
          <w:sz w:val="28"/>
          <w:szCs w:val="28"/>
          <w:rtl w:val="true"/>
          <w:lang w:bidi="fa-IR"/>
        </w:rPr>
        <w:t>حقیقت نمی‌دانند مگر راسخان در علم، از آنها نیز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حقیر خود را به قدم‌های شیخ مدرّس انداخته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همه کس بهتر می‌دانی که این حقیر از بدایت عمر تا کنون در تحصیل علم کمال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را دارم و کمال تعصّب و تدیّن را در نصرانیّت دارم، به جز در اوقات صلاة و وعظ، تعطیلی از تحصیل و مطالعه ندارم، پس چه می‌شود اگر شما احسانی نمایید و معنی این اسم شریف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مدرّس به شدّت گریست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تو اعزّ ناسی در نزد من و من هیچ چیز را از شما مضایقه ندارم، اگر چه در تحصیل معنی این اسم شریف، فایدۀ بزرگی است و لیکن به مجرّد انتشار معنی این اسم متابعان مسیح، من و تو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عهد نمایی در حال حیات و ممات من این معنی را اظهار نکنی، یعنی اسم مرا نبری؛ زیرا که موجب صدمۀ کلّی است در حال حیات از برای من و بعد از ممات از برای اقارب و تابعان من، و دور نیست که اگر بدانند این معنی از من بروز کرده است قبر مرا بشکافند مرا 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حقیر قسم یاد نمودم که واللّه العلیّ العظیم، به خدای قاهر، غالب، مهلک، مدرک، منتقم و به حقّ انجیل و عیسی و مریم و به حقّ تمامی انبیا و صلحا و به حقّ جمیع کتاب‌های مُنزَله از جانب خدا و به حقّ قدّیسین و قدّیسات، من هرگز افشای راز شما را نخواهم کرد، نه در حال حیات و نه بعد از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اطمینان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از اسمای مبارکۀ پیغمبر مسلمین می‌باشد یعنی به معنی احمد 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مفتاح آن خانۀ کوچک سابق الذّکر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صندوق را باز کن، فلان و فلان کتاب رانزد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چنین کردم و کتاب‌ها را نزد ایشان آوردم، این دو کتاب به خطّ یونانی و سریانی قبل از ظهور حضرت ختمی مرتبت با قلم بر پوست نوشته شده بود و در دو کتاب مذکور 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احمد و محمّد صلی الله علیه و آله ترجمه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علما و مفسّران و مترجمان مسیحیه قبل از ظهور حضرت محمّد صلی الله علیه و آله اختلافی نداشتند که به معنی احمد و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ظهور آن جناب قسّیسین و خلفا تمامی تفاسیر و کتب لغت و ترجمه‌ها را از برای بقای ریاست خود و تحصیل اموال و جلب منفعت دنیویّه و عناد و حسد و سایر اغراض نفسانیّه تحریف و خراب نمودند و معنی دیگر از برای این اسم شریف اختراع نمودند که آن معنی اصلاً و قطعاً مقصود صاحب انجیل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سبک و ترتیب آیاتی که در این انجیل موجود حالیّه است این معنی در کمال سهولت و آسانی معلوم می‌گردد که وکالت و شفاعت و تعزّی و تسلّی، منظور صاحب انجیل شریف نبوده و روح نازل در یوم‌الدّار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پنطیکاست، معروف است که به عقیدۀ مسیحیان در آن روز روح القدس به شدّت هر چه‌تمامتر به مانند وزش بادی به حواریّون نازل شده و فارقلیطای موعود را هم به همان روز تفسیر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منظور نبوده؛ زیرا که جناب عیسی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مشروط و مقیّد می‌نمایند به رفتن خود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من نروم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آمد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زیرا که اجتماع دو نبیّ مستقلّ صاحب شریعت عامّه در زمان واحد جایز نیست به خلاف روح نازل در یوم الدّار که مقصود از آن روح القدس است که او با بودن جناب عیسی علیه السلام و حواریّون از برای آن جناب و حواریّون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فراموش کرده قول صاحب انجیل 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سوّم از انجیل خود که می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که عیسی علیه السلام بعد از تعمید یافتن از یحیای تعمید دهنده از نهر اردن بیرون</w:t>
      </w:r>
    </w:p>
    <w:p>
      <w:pPr>
        <w:pStyle w:val="BookText"/>
        <w:rPr/>
      </w:pPr>
      <w:r>
        <w:rPr>
          <w:rFonts w:ascii="IRNazanin" w:hAnsi="IRNazanin" w:eastAsia="IRNazanin"/>
          <w:color w:val="111111"/>
          <w:sz w:val="28"/>
          <w:sz w:val="28"/>
          <w:szCs w:val="28"/>
          <w:rtl w:val="true"/>
          <w:lang w:bidi="fa-IR"/>
        </w:rPr>
        <w:t>آمد، روح القدس در صورت کبوتر بر آن جناب نازل 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با بودن خود جناب عیسی علیه السلام ، روح از برای دوازده شاگرد نازل شده بود چنانچه صاحب انجیل اوّل در باب دهم از انجیل خود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عیسی در هنگامی که دوازده شاگرد را به بلاد اسرائیلیّه می‌فرستاد ایشان را بر اخراج ارواح پلیده و شفا دادن هر مرضی و رنجی قوّت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قوّه، قوّۀ روحانی است نه قوّۀ جسمانی؛ زیرا که از قوّۀ جسمانی این کارها صورت نمی‌بندد و قوّۀ روحانی عبارت از تأیید روح القدس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بیستم از باب مذکور جناب عیسی علیه السلام خطاب به دوازده شاگرد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گوینده شما نیستند بلکه روح پدر شما در شما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روح پدر شما همان روح القدس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صاحب انجیل سیّم تصریح می‌نماید در باب نهم از انجیل خود، پس دوازده شاگرد خود را طلبیده به ایشان قدرت و اقتدار بر جمیع دیوها و شفا دادن امراض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باب دهم صاحب انجیل سیّم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بارۀ آن هفتاد شاگردی که جناب عیسی علیه السلام آنها را جفت جفت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مویّد به روح القدس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هفده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هفتاد نفر با خرّمی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دیوها هم به اسم تو اطاعت ما می‌کنند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نزول روح مشروط به رفتن مسیح نبود، اگر منظور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بود این کلام از جناب مسیح غلط و فضول و لغو خواهد بود، شأن مرد حکیم نیست که به کلام لغو و فضول تکلّم نماید تا چه رسد به نبیّ صاحب الشأن و رفیع المنزله مانند جناب عیسی علیه السلام ، پس منظور و مقصودی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مگر احمد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لفظ نیز همین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باب نصاری چه می‌گویید؟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نصاری منسوخ است به سبب ظهور شرع شریف حضرت محمّد صلی الله علیه و آله و این لفظ را سه مرتبه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طریقۀ نجات و صراط مستقیم مُؤدّی الی اللّه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طریقۀ نجات و صراط مستقیم الی اللّه منحصر است در متابعت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متابعین آن جناب از اهل نجاتند؟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واللّه،ای واللّه، ای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شما از دخول در دین اسلام و متابعت سیّد الأنام چیست؟ و حال آن که شما فضیلت دین اسلام را می‌دانید و متابعت حضرت ختمی مرتبت را طریقة النجاة و صراط المستقیم المؤدّی الی اللّه می‌خوانید؟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حقیقت دین اسلام و فضیلت آن برخوردار نگردیدم مگر بعد از کبر سن و اواخر عمر و درباطن من مسلمانم و لیکن به حسب ظاهر این ریاست و بزرگی را نمی‌توانم ترک نمایم، عزّت و اقتدار مرا در میان نصاری می‌بینی، اگر فی‌الجمله میلی از من به دین اسلام بفهمند مرا خواهند کشت و بر فرض این که از دست ایشان نجات یافتم، سلاطین مسیحیّه مرا از سلاطین اسلام خواهند خواست به عنوان این که خزاین کلیسا در دست من است و در آنها خیانتی کرده‌ام و یا چیزی از آنها برده‌ام و خورده‌ام و بخشیده‌ام، مشکل می‌دانم که سلاطین و بزرگان اسلام از من نگهداری کنند و بعد از همۀ اینها، فرضاً رفتم میان اهل اسلام و گفتم من مسلمانم،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جان خود را از آتش جهنّم نجات داده‌ای بر ما منّت مگذار؛ زیرا که به دخول در دین حق و مذهب هدی خود را از عذاب خلاص نموده‌ای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من نان و آب نخواهد بود، پس این پیرمرد در میان مسلمانان که عالم به لغت ایشان نیز نیست در کمال فقر و پریشانی و مسکنت و</w:t>
      </w:r>
    </w:p>
    <w:p>
      <w:pPr>
        <w:pStyle w:val="BookText"/>
        <w:rPr/>
      </w:pPr>
      <w:r>
        <w:rPr>
          <w:rFonts w:ascii="IRNazanin" w:hAnsi="IRNazanin" w:eastAsia="IRNazanin"/>
          <w:color w:val="111111"/>
          <w:sz w:val="28"/>
          <w:sz w:val="28"/>
          <w:szCs w:val="28"/>
          <w:rtl w:val="true"/>
          <w:lang w:bidi="fa-IR"/>
        </w:rPr>
        <w:t>فلاکت و بد گذرانی عیش خواهم نمود و حق مرا نخواهند شناخت و حرمت مرا نگاه نخواهند داشت و از گرسنگی در میان ایشان خواهم مرد و در خرابه‌ها و ویرانه‌ها رخت از دنیا خواهم برد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محبّت و عشق و آیین تقوا و تعاون و مکتب صفا و سلامت و مدرسۀ وفا و عشق است، اگر پیر مرد به آیین حق گرویده بود با کمال اشتیاق از او پذیرایی و نگهداری می‌شد و مردم مؤمن حرمت او را تا لحظۀ آخر عمرش نگاه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فخر الإسلام گفته برخاسته از ترس و ناشی از سوء ظن و معلول ریاست پرستی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 که طاقت شداید و مصایب دنیا را نداشته باشم، آن وقت نه دنیا دارم و نه آخرت و من بحمداللّه در باطن از متابعان محمّد صلی الله علیه و آله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مدرّس گریه کردند و حقیر هم گریستم، بعد از گریۀ بسیار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امر می‌کنی که داخل اسلام بشوم؟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و نجات می‌خواهی البتّه باید دین حق را قبول نمایی و چون جوانی، دور نیست که خدا اسباب دنیویّه را هم از برای تو فراهم آورد و از گرسنگی نمیری و من همیشه تو را دعا می‌کنم، در روز قیامت شاهد من باشی که من در باطن مسلمان و از تابعان خیر الأنامم و اغلب قسّیسین در باطن حالت مرا دارند، مانند من بدبخت نمی‌توانند دست از ریاست دنیویّه بردارند و الاّ هیچ شکّ و شبهه‌ای نیست در این که امروز در روی زمین دین اسلام دین خداست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حقیر دو کتاب سابق الذکر را دیدم و این تقریرات را از شیخ مدرّس شنیدم، نور هدایت و محبّت حضرت خاتم الأنبیاء صلی الله علیه و آله به طوری بر من غالب و قاهر گردید که دنیا و مافیها در نظر من مانند جیفۀ مردار گردید، محبّت ریاستِ پنج روزۀ دنیا و اقارب و وطن پا پیچم نشد، از همه قطع نظر نموده همان ساعت شیخ مدرّس را وداع کرده، به التماس شیخ مدرّس مبلغی هدیه به من بخشیدند که مخارج سفر من باشد، مبلغ مزبور را از شیخ قبول کرده عازم سفر آخرت گردیدم</w:t>
      </w:r>
      <w:r>
        <w:rPr>
          <w:rFonts w:eastAsia="IRNazanin" w:cs="IRNazanin"/>
          <w:color w:val="111111"/>
          <w:sz w:val="28"/>
          <w:szCs w:val="28"/>
          <w:rtl w:val="true"/>
          <w:lang w:bidi="fa-IR"/>
        </w:rPr>
        <w:t>.</w:t>
      </w:r>
      <w:bookmarkStart w:id="242" w:name="pg14162_132627"/>
    </w:p>
    <w:p>
      <w:pPr>
        <w:pStyle w:val="BookText"/>
        <w:rPr/>
      </w:pPr>
      <w:bookmarkEnd w:id="242"/>
      <w:r>
        <w:rPr>
          <w:rFonts w:ascii="IRNazanin" w:hAnsi="IRNazanin" w:eastAsia="IRNazanin"/>
          <w:color w:val="111111"/>
          <w:sz w:val="28"/>
          <w:sz w:val="28"/>
          <w:szCs w:val="28"/>
          <w:rtl w:val="true"/>
          <w:lang w:bidi="fa-IR"/>
        </w:rPr>
        <w:t>چیزی همراه نیاوردم مگر دو سه جلد کتاب، هر چه داشتم از کتابخانه و غیره همه را ترک نموده بعد از زحمات بسیار نیمه شبی وارد بلدۀ ارومیّه شدم، در همان شب رفتم درب خانۀ حسن آقای مجتهد مرحوم مغفور، بعد از این که مستحضر شدند که مسلمان‌آمده‌ام از ملاقات حقیر خیلی مسرور وخوشحال گردیدند و از حضور ایشان خواهش نمودم که کلمۀ طیّبه و ضروریّات دین اسلام را به من القا و تعلیم نمایند و همه را به حقیر القا و تعلیم نمودند و به خطّ سریانی نوشتم که فراموشم نشود و هم مستدعی شدم که اسلام مرا به کسی اظهار ننمایند که مبادا اقارب ومسیحیّین بشنوند و مرا اذیّت کنند و یا این که وسواس نمایند، بعد شبانه به حمّام رفته غسل توبه از شرک وکفر نمودم، بعد از بیرون آمدن از حمّام مجدّداً کلمۀ اسلام را بر زبان جاری نموده ظاهراً و باطناً داخل دین حق گردیدم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هَدَانَا لِهذَا وَمَا کُنَّا لِنَهْتَدِیَ لَوْلَا أنْ هَدَانَا اللّه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ستایش‌ها ویژۀ خداست که ما را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 و اگر خدا ما را هدایت نمی‌کرد هدایت نمی‌یافتیم،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4756691_3381743652"/>
      <w:bookmarkStart w:id="244" w:name="_Toc89"/>
      <w:bookmarkEnd w:id="243"/>
      <w:r>
        <w:rPr>
          <w:rtl w:val="true"/>
        </w:rPr>
        <w:t>حکایاتی دیگر از فخر الاسلام</w:t>
      </w:r>
      <w:bookmarkEnd w:id="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به صد هزار زبان تشکّر می‌نمایم که در کفر نمردم و مشرک و مثلِّث از دنیا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شفا از مرض ختان، مشغول قرآن خواندن و تحصیل علوم اهل اسلام گردیده و بعد به قصد تکمیل علوم و زیارت، عازم عتبات عالیات گردیدم، پس از زیارت و تکمیل تحصیل در خدمت اساتید گرامی مدّتی عمر خود را در تعلّم و زیارت گذرانیدم و خدا را به عبادت حق در آن امکنۀ شریفه عبادت نمودم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سوانحی که در ایّام توقّف در کربلای معلّی و نجف اشرف و کاظمین و سُرَّمَنْ</w:t>
      </w:r>
    </w:p>
    <w:p>
      <w:pPr>
        <w:pStyle w:val="BookText"/>
        <w:rPr/>
      </w:pPr>
      <w:r>
        <w:rPr>
          <w:rFonts w:ascii="IRNazanin" w:hAnsi="IRNazanin" w:eastAsia="IRNazanin"/>
          <w:color w:val="111111"/>
          <w:sz w:val="28"/>
          <w:sz w:val="28"/>
          <w:szCs w:val="28"/>
          <w:rtl w:val="true"/>
          <w:lang w:bidi="fa-IR"/>
        </w:rPr>
        <w:t>رَأی از برای این حقیر اتّفاق افتاد گفتنی و نوشتنی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روز غدیر خم در خدمت حضرت امیرالمؤمنین صلوات اللّه علیه، عالم ارواح و برزخ و آخرت در روز روشن از برای حقیر منکشف شد، ارواح مقدّسین و صلحاء از برای حقیر مجسّم شدند که تفصیلش نوشتنی نیست و مکرّر حضرت خاتم الأنبیاء صلی الله علیه و آله حضرت صادق علیه السلام و سایر ائمۀ طاهرین علیهم السلام را در عالم رؤیا دیدم و از ارواح مقدّسۀ ایشان استفاده و استفاضه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بیست و شش مسأله در اصول و فروع از برای این حقیر مشکل شده بود و علما در این مسائل بیاناتی نمی‌فرمودند که قلب حقیر ساکت شود و از اضطراب بیرون بیاید، کشف آنها را از خدا خواستم و متوسّل به باطن حضرت خاتم الأنبیاء صلی الله علیه و آله گردیدم تا این که شبی از شب‌ها حضرت رسول صلی الله علیه و آله با حضرت صادق علیه السلام به خواب من آمدند و کشف آن مسائل را از حضرت رسول صلی الله علیه و آله استدعا نمودم، حضرت رسول صلی الله علیه و آله به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جواب بگویید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مسائل را از برای حقیر کشف فرمودند وحقیقت مذهب اثنا عشریّه از برای این حقیر ثابت و محقّق گردید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أنیس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گهر تاج فرستادگان تاج ده گوهر آزادگان</w:t>
      </w:r>
    </w:p>
    <w:p>
      <w:pPr>
        <w:pStyle w:val="BookText"/>
        <w:rPr/>
      </w:pPr>
      <w:r>
        <w:rPr>
          <w:rFonts w:ascii="IRNazanin" w:hAnsi="IRNazanin" w:eastAsia="IRNazanin"/>
          <w:color w:val="111111"/>
          <w:sz w:val="28"/>
          <w:sz w:val="28"/>
          <w:szCs w:val="28"/>
          <w:rtl w:val="true"/>
          <w:lang w:bidi="fa-IR"/>
        </w:rPr>
        <w:t>آدم و نوحی ، نه ، به از هر دوی مُرسلۀ یک گره از هر دوی</w:t>
      </w:r>
    </w:p>
    <w:p>
      <w:pPr>
        <w:pStyle w:val="BookText"/>
        <w:rPr/>
      </w:pPr>
      <w:r>
        <w:rPr>
          <w:rFonts w:ascii="IRNazanin" w:hAnsi="IRNazanin" w:eastAsia="IRNazanin"/>
          <w:color w:val="111111"/>
          <w:sz w:val="28"/>
          <w:sz w:val="28"/>
          <w:szCs w:val="28"/>
          <w:rtl w:val="true"/>
          <w:lang w:bidi="fa-IR"/>
        </w:rPr>
        <w:t>آدم از آن دانه که شد هیضه دار توبه شدش گلشکر خوشگوار</w:t>
      </w:r>
    </w:p>
    <w:p>
      <w:pPr>
        <w:pStyle w:val="BookText"/>
        <w:rPr/>
      </w:pPr>
      <w:r>
        <w:rPr>
          <w:rFonts w:ascii="IRNazanin" w:hAnsi="IRNazanin" w:eastAsia="IRNazanin"/>
          <w:color w:val="111111"/>
          <w:sz w:val="28"/>
          <w:sz w:val="28"/>
          <w:szCs w:val="28"/>
          <w:rtl w:val="true"/>
          <w:lang w:bidi="fa-IR"/>
        </w:rPr>
        <w:t>توبۀ دل در چمنش بوی توست گلشکرش خاک سر کوی توست</w:t>
      </w:r>
    </w:p>
    <w:p>
      <w:pPr>
        <w:pStyle w:val="BookText"/>
        <w:rPr/>
      </w:pPr>
      <w:r>
        <w:rPr>
          <w:rFonts w:ascii="IRNazanin" w:hAnsi="IRNazanin" w:eastAsia="IRNazanin"/>
          <w:color w:val="111111"/>
          <w:sz w:val="28"/>
          <w:sz w:val="28"/>
          <w:szCs w:val="28"/>
          <w:rtl w:val="true"/>
          <w:lang w:bidi="fa-IR"/>
        </w:rPr>
        <w:t>نوح که لب تشنه به حیوان رسید چشمه غلط کرد و به طوفان رسید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 براهیم چو رای اوفتاد نیم ره آمد دو سه جای اوفتاد</w:t>
      </w:r>
      <w:bookmarkStart w:id="245" w:name="pg14162_132629"/>
    </w:p>
    <w:p>
      <w:pPr>
        <w:pStyle w:val="BookText"/>
        <w:rPr/>
      </w:pPr>
      <w:bookmarkEnd w:id="245"/>
      <w:r>
        <w:rPr>
          <w:rFonts w:ascii="IRNazanin" w:hAnsi="IRNazanin" w:eastAsia="IRNazanin"/>
          <w:color w:val="111111"/>
          <w:sz w:val="28"/>
          <w:sz w:val="28"/>
          <w:szCs w:val="28"/>
          <w:rtl w:val="true"/>
          <w:lang w:bidi="fa-IR"/>
        </w:rPr>
        <w:t>چون دل داوود نفس تنگ داشت در خور این زیر بم آهنگ داشت</w:t>
      </w:r>
    </w:p>
    <w:p>
      <w:pPr>
        <w:pStyle w:val="BookText"/>
        <w:rPr/>
      </w:pPr>
      <w:r>
        <w:rPr>
          <w:rFonts w:ascii="IRNazanin" w:hAnsi="IRNazanin" w:eastAsia="IRNazanin"/>
          <w:color w:val="111111"/>
          <w:sz w:val="28"/>
          <w:sz w:val="28"/>
          <w:szCs w:val="28"/>
          <w:rtl w:val="true"/>
          <w:lang w:bidi="fa-IR"/>
        </w:rPr>
        <w:t>داشت سلیمان ادب خود نگاه مملکت آلوده نجست این کلاه</w:t>
      </w:r>
    </w:p>
    <w:p>
      <w:pPr>
        <w:pStyle w:val="BookText"/>
        <w:rPr/>
      </w:pPr>
      <w:r>
        <w:rPr>
          <w:rFonts w:ascii="IRNazanin" w:hAnsi="IRNazanin" w:eastAsia="IRNazanin"/>
          <w:color w:val="111111"/>
          <w:sz w:val="28"/>
          <w:sz w:val="28"/>
          <w:szCs w:val="28"/>
          <w:rtl w:val="true"/>
          <w:lang w:bidi="fa-IR"/>
        </w:rPr>
        <w:t>یوسف از آن چاه عیانی ندید جز رسن و دَلْو نشانی ندید</w:t>
      </w:r>
    </w:p>
    <w:p>
      <w:pPr>
        <w:pStyle w:val="BookText"/>
        <w:rPr/>
      </w:pPr>
      <w:r>
        <w:rPr>
          <w:rFonts w:ascii="IRNazanin" w:hAnsi="IRNazanin" w:eastAsia="IRNazanin"/>
          <w:color w:val="111111"/>
          <w:sz w:val="28"/>
          <w:sz w:val="28"/>
          <w:szCs w:val="28"/>
          <w:rtl w:val="true"/>
          <w:lang w:bidi="fa-IR"/>
        </w:rPr>
        <w:t>خضرْ عنان زین سفر خشک یافت دامن خود تر شدۀ چشمه یافت</w:t>
      </w:r>
    </w:p>
    <w:p>
      <w:pPr>
        <w:pStyle w:val="BookText"/>
        <w:rPr/>
      </w:pPr>
      <w:r>
        <w:rPr>
          <w:rFonts w:ascii="IRNazanin" w:hAnsi="IRNazanin" w:eastAsia="IRNazanin"/>
          <w:color w:val="111111"/>
          <w:sz w:val="28"/>
          <w:sz w:val="28"/>
          <w:szCs w:val="28"/>
          <w:rtl w:val="true"/>
          <w:lang w:bidi="fa-IR"/>
        </w:rPr>
        <w:t>موسی از این جام تهی دید دست شیشه به کُه پایه أرِنی شکست</w:t>
      </w:r>
    </w:p>
    <w:p>
      <w:pPr>
        <w:pStyle w:val="BookText"/>
        <w:rPr/>
      </w:pPr>
      <w:r>
        <w:rPr>
          <w:rFonts w:ascii="IRNazanin" w:hAnsi="IRNazanin" w:eastAsia="IRNazanin"/>
          <w:color w:val="111111"/>
          <w:sz w:val="28"/>
          <w:sz w:val="28"/>
          <w:szCs w:val="28"/>
          <w:rtl w:val="true"/>
          <w:lang w:bidi="fa-IR"/>
        </w:rPr>
        <w:t>عزم مسیحا نه به این دانه بود کو ز درون تهمتیِ خانه بود</w:t>
      </w:r>
    </w:p>
    <w:p>
      <w:pPr>
        <w:pStyle w:val="BookText"/>
        <w:rPr/>
      </w:pPr>
      <w:r>
        <w:rPr>
          <w:rFonts w:ascii="IRNazanin" w:hAnsi="IRNazanin" w:eastAsia="IRNazanin"/>
          <w:color w:val="111111"/>
          <w:sz w:val="28"/>
          <w:sz w:val="28"/>
          <w:szCs w:val="28"/>
          <w:rtl w:val="true"/>
          <w:lang w:bidi="fa-IR"/>
        </w:rPr>
        <w:t>خاک تو خود روضۀ جان من است روضۀ تو جان جهان من است</w:t>
      </w:r>
    </w:p>
    <w:p>
      <w:pPr>
        <w:pStyle w:val="BookText"/>
        <w:rPr/>
      </w:pPr>
      <w:r>
        <w:rPr>
          <w:rFonts w:ascii="IRNazanin" w:hAnsi="IRNazanin" w:eastAsia="IRNazanin"/>
          <w:color w:val="111111"/>
          <w:sz w:val="28"/>
          <w:sz w:val="28"/>
          <w:szCs w:val="28"/>
          <w:rtl w:val="true"/>
          <w:lang w:bidi="fa-IR"/>
        </w:rPr>
        <w:t>خاک تو در چشم نظامی کشم غاشیه بر دوش غلامی کشم</w:t>
      </w:r>
    </w:p>
    <w:p>
      <w:pPr>
        <w:pStyle w:val="BookText"/>
        <w:rPr/>
      </w:pPr>
      <w:r>
        <w:rPr>
          <w:rFonts w:ascii="IRNazanin" w:hAnsi="IRNazanin" w:eastAsia="IRNazanin"/>
          <w:color w:val="111111"/>
          <w:sz w:val="28"/>
          <w:sz w:val="28"/>
          <w:szCs w:val="28"/>
          <w:rtl w:val="true"/>
          <w:lang w:bidi="fa-IR"/>
        </w:rPr>
        <w:t>بر سر آن روضۀ چون جان پاک خیزم و چون باد و نشینم چو خاک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Heading3"/>
        <w:numPr>
          <w:ilvl w:val="2"/>
          <w:numId w:val="1"/>
        </w:numPr>
        <w:rPr/>
      </w:pPr>
      <w:bookmarkStart w:id="246" w:name="__RefHeading___Toc4756693_3381743652"/>
      <w:bookmarkStart w:id="247" w:name="_Toc90"/>
      <w:bookmarkEnd w:id="246"/>
      <w:r>
        <w:rPr>
          <w:rtl w:val="true"/>
        </w:rPr>
        <w:t>ولادت پیامبر صلی الله علیه و آله</w:t>
      </w:r>
      <w:bookmarkEnd w:id="247"/>
    </w:p>
    <w:p>
      <w:pPr>
        <w:pStyle w:val="Heading4"/>
        <w:numPr>
          <w:ilvl w:val="3"/>
          <w:numId w:val="1"/>
        </w:numPr>
        <w:rPr/>
      </w:pPr>
      <w:bookmarkStart w:id="248" w:name="__RefHeading___Toc4756695_3381743652"/>
      <w:bookmarkStart w:id="249" w:name="_Toc91"/>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عبداللّه با ازدواج خود فصل جدیدی از زندگی به روی خود گشود و شبستان حیات را با داشتن همسری چون آمنه روشن ساخت و پس از چندی برای تجارت، راه شام را همراه کاروانی که از مکّه حرکت می‌کرد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حرکت نواخته شد و کاروان به راه افتاد و صدها دل را نیز همراه خود برد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آمنه دوران حاملگی را طی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طلائع کاروان آشکار گشت، عدّه‌ای به منظور استقبال از خویشان و کسان خود تا بیرون شهر رفتند، پدر پیر عبداللّه در انتظار پسر است، دیدگان کنجکاو عروسش نیز عبداللّه را در میان کاروان جستجو می‌کرد، متأسفانه اثری از او در میان نبود و پس از تحقیق مطّلع شدند که عبداللّه موقع مراجعت در یثرب مریض شده و برای رفع خستگی و استراحت در بین خویشان خود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این خبر آثار اندوه و تأثّر در پیشانی او پدید آورده و پرده‌هایی از اشک در چشمان او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بزرگترین فرزند خود حارث را مأمور کرد که به یثرب برود و عبداللّه را همراه خود بیاورد، وقتی وی وارد مدینه شد اطّلاع یافت که عبداللّه یک ماه پس از حرکت کاروان با همان بیماری، چشم از جهان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پس از مراجعت جریان را به عرض عبدالمطّلب رساند و همسر عزیزش را نیز از سرگذشت شوهرش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عبداللّه باقی مانده فقط پنج شتر و تعدادی گوسپند و یک کنیز به نام امّ أیْمَن بود که بعدها پرستار پیغمبر صلی الله علیه و آله شد</w:t>
      </w:r>
      <w:r>
        <w:rPr>
          <w:rFonts w:eastAsia="IRNazanin" w:cs="IRNazanin"/>
          <w:color w:val="111111"/>
          <w:sz w:val="28"/>
          <w:szCs w:val="28"/>
          <w:rtl w:val="true"/>
          <w:lang w:bidi="fa-IR"/>
        </w:rPr>
        <w:t xml:space="preserve">. »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ارتحال عبداللّه، پیامبر اسلام صلی الله علیه و آله که پدر جان‌های آگاه و دل‌های حق پناه بود پیش از آن که از مادر متولّد گردد از پدر یتیم ماند، یتیم ماند تا از حال بی پدران عملاً آگاهی یابد و در آینده به غمگساری یتیمان همّت گمارد؛ یتیم ماند تا رحمت خدا را بیشتر در یابد و عنایت حق تعالی را بر وجهی کامل‌تر ادراک نماید؛ یتیم ماند تا با محرومیّت از دامان عاطفت پدر در کنف مرحمت پروردگار موجودیّتی را که باید بیابد و بسان درّ یتیم این گوهر گران بهای گنجینۀ آفرینش هر وقت و در هر حال دست رحمت خدا را تو گویی احساس کند و این لؤلؤ شاهوار خلقت بی واسطه از سرچشمۀ قدرتْ فیض فضیلت یابد و در فضای ملکوت اعلی که از آن اوست بال همّت گشاید، با استفاضه از حقْ رحمت باز یابد و به جمیع ما سوی اللّه افاضه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رفت و همسرش را تنها گذاشت هر چند تنهای تنها هم نبود که کودکی در جوف خویش داشت، کودکی که به یُمن احسان خدا هر روز بزرگ و بزرگتر می‌شد و به حوزۀ ولادت نزدیک و نزدیکتر می‌گشت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آمنه، آن دُرّ صدف عفّت و عصمت و وقار و ایمان و صبر و استقامت و صفا و وفا تنها نبود که خدا با او بود، خدای محمّد صلی الله علیه و آله او را وانگذاشته بود، خدای عالم او را ترک نگفته بود، چه، خدا را با کودک آمنه کارها بود و هدایت</w:t>
      </w:r>
    </w:p>
    <w:p>
      <w:pPr>
        <w:pStyle w:val="BookText"/>
        <w:rPr/>
      </w:pPr>
      <w:r>
        <w:rPr>
          <w:rFonts w:ascii="IRNazanin" w:hAnsi="IRNazanin" w:eastAsia="IRNazanin"/>
          <w:color w:val="111111"/>
          <w:sz w:val="28"/>
          <w:sz w:val="28"/>
          <w:szCs w:val="28"/>
          <w:rtl w:val="true"/>
          <w:lang w:bidi="fa-IR"/>
        </w:rPr>
        <w:t>عالمیان به ارشاد و عنایت او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بود که آن بانوی بزرگوار هر چند در آن اوقاتْ سوگوارِ در گذشت شوهر محبوب و عالی مقدار خویش بود ولی باطن جانش را نشأۀ نشاطی بسیط در بر گرفته و حاقّ روحش را زلال لذّتی عمیق سیراب کرده بود، چرا؟ زیرا که به گوش جان آگاه در بارۀ این طفل که در اندرون خویش محفوظ داشت بشارت‌ها می‌شنید و مژده‌ها می‌یافت، مگر نه صریح قرآن است که خداوند به مادر موسی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به صندوقی نهد به آب افکند و در سینۀ امواج به دست رحمت الهی باز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بود که بدین الهام تامّ، جان عزیز کلیم خویش موسی علیه السلام را حراست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افتاده که این در، بر مادر موسی گشاده و بر والدۀ معظّمۀ محمّد مصطفی صلی الله علیه و آله که نقد جان موسی و عیسی و دیگر انبیا و اوصیا وابستۀ پای همّت اوست، فروبسته باشد؟ آخر چرا؟</w:t>
      </w:r>
    </w:p>
    <w:p>
      <w:pPr>
        <w:pStyle w:val="BookText"/>
        <w:rPr/>
      </w:pPr>
      <w:r>
        <w:rPr>
          <w:rFonts w:ascii="IRNazanin" w:hAnsi="IRNazanin" w:eastAsia="IRNazanin"/>
          <w:color w:val="111111"/>
          <w:sz w:val="28"/>
          <w:sz w:val="28"/>
          <w:szCs w:val="28"/>
          <w:rtl w:val="true"/>
          <w:lang w:bidi="fa-IR"/>
        </w:rPr>
        <w:t>و چنین بود که باب این فتوح بر او مفتوح بود و گشایش یافته نه مسدود و فروبسته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پاکدامن نبیّ خاتم صلی الله علیه و آله به الهام ربّ العالمین به جان، مژده‌ها دریافت می‌داشت که هان به 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گران‌بار که تو در درون خویش بر پشت جان هموار داری سیّد این امّت است و چراغ این ملّت، سالار عالم است و مرشد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مصیبت رسیده و رنجیده، دل فارغ دار که به یاری پروردگار جای سوخته‌ات سبز است و سَلَف رفته‌ات را والا خَلَفی که خلیفۀ حقّ است و بشیر و نذیر آدمیان و عالمیان به طور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شرّ باطلی به خدای صمد واگذار و درکار او اندیشه روا مدار که رحمت الهی به دو دست قدرت نامتناهی نگهبان اوست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آمنه علیها السلام بانگ‌ها می‌شنید و جلوه‌ها می‌دید، محفوف به نور بود و مسرور و</w:t>
      </w:r>
      <w:bookmarkStart w:id="250" w:name="pg14162_132632"/>
    </w:p>
    <w:p>
      <w:pPr>
        <w:pStyle w:val="BookText"/>
        <w:rPr/>
      </w:pPr>
      <w:bookmarkEnd w:id="250"/>
      <w:r>
        <w:rPr>
          <w:rFonts w:ascii="IRNazanin" w:hAnsi="IRNazanin" w:eastAsia="IRNazanin"/>
          <w:color w:val="111111"/>
          <w:sz w:val="28"/>
          <w:sz w:val="28"/>
          <w:szCs w:val="28"/>
          <w:rtl w:val="true"/>
          <w:lang w:bidi="fa-IR"/>
        </w:rPr>
        <w:t>شکور، دوران حمل به کمال می‌رسید و نوباوۀ افضال آفریدگار به مآل حال؛ جان طاهر احمدی پای در رکاب ظهور داشت و جهان دست بر فتراک سرور، ضلالت در فضای محو در حال رفتن بود و محمّد صلی الله علیه و آله به یُمن اثبات حق در کارِ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نداها را آغاز بود و گویی انجامی نبود که سر انجام خیر استغراق در الهامات خداوند خیرات و حسنات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نیز آغاز خیر و انجام خیر و ابتدا محمود و انتها مسعود بود که اگر نبود دست قلمزن تقدیر اعلا، آن عالی گهر والا را، مادر ستوده خصال محمّد مصطفی صلی الله علیه و آله مقرّر نمی‌داشت و این موهبت عظمی راخاصّ او نمی‌خواست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طلعت حق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251" w:name="__RefHeading___Toc4756697_3381743652"/>
      <w:bookmarkStart w:id="252" w:name="_Toc92"/>
      <w:bookmarkEnd w:id="251"/>
      <w:r>
        <w:rPr>
          <w:rtl w:val="true"/>
        </w:rPr>
        <w:t>ولادت پیامبر صلی الله علیه و آله در کلام ابن هشام</w:t>
      </w:r>
      <w:bookmarkEnd w:id="252"/>
    </w:p>
    <w:p>
      <w:pPr>
        <w:pStyle w:val="BookText"/>
        <w:rPr/>
      </w:pPr>
      <w:r>
        <w:rPr>
          <w:rFonts w:ascii="IRNazanin" w:hAnsi="IRNazanin" w:eastAsia="IRNazanin"/>
          <w:color w:val="111111"/>
          <w:sz w:val="28"/>
          <w:sz w:val="28"/>
          <w:szCs w:val="28"/>
          <w:rtl w:val="true"/>
          <w:lang w:bidi="fa-IR"/>
        </w:rPr>
        <w:t xml:space="preserve">ابن 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دختر وهب، مادر رسول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رسول خدا باردار شدم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به سرور این امّت باردار شده‌ای، پس هر گاه تولّد یافت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اعیذُهُ بِالْواحِدِ مِنْ شَرِّ کُلِّ حاسِدٍ</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او را از شرّ هر حاسدی به خدای یکتا پناه می‌دهم</w:t>
      </w:r>
      <w:r>
        <w:rPr>
          <w:rFonts w:eastAsia="IRNazanin" w:cs="IRNazanin"/>
          <w:color w:val="111111"/>
          <w:sz w:val="28"/>
          <w:szCs w:val="28"/>
          <w:rtl w:val="true"/>
          <w:lang w:bidi="fa-IR"/>
        </w:rPr>
        <w:t>.</w:t>
      </w:r>
    </w:p>
    <w:p>
      <w:pPr>
        <w:pStyle w:val="Heading4"/>
        <w:numPr>
          <w:ilvl w:val="3"/>
          <w:numId w:val="1"/>
        </w:numPr>
        <w:rPr/>
      </w:pPr>
      <w:bookmarkStart w:id="253" w:name="__RefHeading___Toc4756699_3381743652"/>
      <w:bookmarkStart w:id="254" w:name="_Toc93"/>
      <w:bookmarkEnd w:id="253"/>
      <w:r>
        <w:rPr>
          <w:rtl w:val="true"/>
        </w:rPr>
        <w:t>ولادت پیامبر صلی الله علیه و آله در کلام مجلسی</w:t>
      </w:r>
      <w:bookmarkEnd w:id="2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شیعۀ امامیّه بر ایمان ابوطالب و آمنه دختر وهب و عبداللّه بن عبدالمطّلب اجداد رسول خدا صلی الله علیه و آله تا آدم علیه السلام اجماع 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آمنه بنت وهب آن مجسمۀ عفّت و تقوا و وقار و فضیلت می‌فرماید</w:t>
      </w:r>
      <w:r>
        <w:rPr>
          <w:rFonts w:eastAsia="IRNazanin" w:cs="IRNazanin"/>
          <w:color w:val="111111"/>
          <w:sz w:val="28"/>
          <w:szCs w:val="28"/>
          <w:rtl w:val="true"/>
          <w:lang w:bidi="fa-IR"/>
        </w:rPr>
        <w:t>:</w:t>
      </w:r>
      <w:bookmarkStart w:id="255" w:name="pg14162_132633"/>
    </w:p>
    <w:p>
      <w:pPr>
        <w:pStyle w:val="BookText"/>
        <w:rPr/>
      </w:pPr>
      <w:bookmarkEnd w:id="255"/>
      <w:r>
        <w:rPr>
          <w:rFonts w:ascii="IRNazanin" w:hAnsi="IRNazanin" w:eastAsia="IRNazanin"/>
          <w:color w:val="111111"/>
          <w:sz w:val="28"/>
          <w:sz w:val="28"/>
          <w:szCs w:val="28"/>
          <w:rtl w:val="true"/>
          <w:lang w:bidi="fa-IR"/>
        </w:rPr>
        <w:t>به هنگامی که نطفۀ او از عبداللّه به من منتقل شد نوری از او ساطع گردید که آسمانها و زمین را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که عرب به بلای قحط گرفتار بودند، بعد از انتقال آن نور به آمنه، باران بارید و مردم در فراوانی نعمت شدند تا جایی که آن سال را سنۀ فتح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ولادت آن مایۀ الهی و سرمایۀ ربّانی و جلوۀ حقّ و حقیقت، معروف به عام‌الفیل است، سالی که ابرهه با پیلان بسیار برای خراب کردن خانۀ کعبه آمد و خود و لشگرش به حجارۀ سجّیل معذّب شدند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233/5</w:t>
      </w:r>
      <w:r>
        <w:rPr>
          <w:rFonts w:eastAsia="IRNazanin" w:cs="IRNazanin"/>
          <w:color w:val="111111"/>
          <w:sz w:val="28"/>
          <w:szCs w:val="28"/>
          <w:rtl w:val="true"/>
          <w:lang w:bidi="fa-IR"/>
        </w:rPr>
        <w:t>.</w:t>
      </w:r>
    </w:p>
    <w:p>
      <w:pPr>
        <w:pStyle w:val="Heading4"/>
        <w:numPr>
          <w:ilvl w:val="3"/>
          <w:numId w:val="1"/>
        </w:numPr>
        <w:rPr/>
      </w:pPr>
      <w:bookmarkStart w:id="256" w:name="__RefHeading___Toc4756701_3381743652"/>
      <w:bookmarkStart w:id="257" w:name="_Toc94"/>
      <w:bookmarkEnd w:id="256"/>
      <w:r>
        <w:rPr>
          <w:rtl w:val="true"/>
        </w:rPr>
        <w:t>ولادت پیامبر صلی الله علیه و آله از زبان مادر گرامیش</w:t>
      </w:r>
      <w:bookmarkEnd w:id="257"/>
    </w:p>
    <w:p>
      <w:pPr>
        <w:pStyle w:val="BookText"/>
        <w:rPr/>
      </w:pPr>
      <w:r>
        <w:rPr>
          <w:rFonts w:ascii="IRNazanin" w:hAnsi="IRNazanin" w:eastAsia="IRNazanin"/>
          <w:color w:val="111111"/>
          <w:sz w:val="28"/>
          <w:sz w:val="28"/>
          <w:szCs w:val="28"/>
          <w:rtl w:val="true"/>
          <w:lang w:bidi="fa-IR"/>
        </w:rPr>
        <w:t>ولادت آن حضرت نزدیک طلوع صبح جمعه هفدهم ربیع الأوّل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واقعۀ ولادت را از زبان پاک مادرش حضرت آمنه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عفیفۀ با فضیلت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بر من گذشت که ناراحت بودم، می‌دانستم که پا به ماه هستم، نگران نبودم، در آن شب از غروب هنگام درد من افزون شد و من تک و تنها در اطاق خود به پشت افتاده بودم، به شوهر جوانمرگم عبداللّه و به تنهایی و غربت خودم که دور از سرزمین یثرب در بَطْحا افتاده‌ام فکر می‌کردم، شاید آهسته آهسته اشک هم می‌ریختم و معهذا خیال داشتم برخیزم دختران عبدالمطّلب را به کنار بسترم بخوانم، امّا هنوز این خیال به صورت تصمیمی در نیامده بود، از کجا که این درد، درد حیاض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به گوشم آوایی رسید که بسیار به دلم خوش آمد، صدای چند زن را شنیدم که بر بالینم نشسته‌اند و با هم صحبت می‌کنند، دربارۀ من صحبت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صدای آرام و دلپذیرشان آن قدر خوشم آمد که تقریباً درد خود را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از زمین برداشتم که ببینم زنانی که در کنارم نشسته‌اند کجایی هستند، از کجا آمده‌اند، با من چه آشنایی دارند؟</w:t>
      </w:r>
    </w:p>
    <w:p>
      <w:pPr>
        <w:pStyle w:val="BookText"/>
        <w:rPr/>
      </w:pPr>
      <w:r>
        <w:rPr>
          <w:rFonts w:ascii="IRNazanin" w:hAnsi="IRNazanin" w:eastAsia="IRNazanin"/>
          <w:color w:val="111111"/>
          <w:sz w:val="28"/>
          <w:sz w:val="28"/>
          <w:szCs w:val="28"/>
          <w:rtl w:val="true"/>
          <w:lang w:bidi="fa-IR"/>
        </w:rPr>
        <w:t>به، چقدر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خوشپوش و خوشبو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دور سیمایشان لمعان نور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کردم از سیّدات قریش و خواتین مکه هستند، حیرتم این بود که چگونه بی خبر به اتاق من آمده‌اند و آن کس که از حال من خبرشان کرده کیست؟</w:t>
      </w:r>
    </w:p>
    <w:p>
      <w:pPr>
        <w:pStyle w:val="BookText"/>
        <w:rPr/>
      </w:pPr>
      <w:r>
        <w:rPr>
          <w:rFonts w:ascii="IRNazanin" w:hAnsi="IRNazanin" w:eastAsia="IRNazanin"/>
          <w:color w:val="111111"/>
          <w:sz w:val="28"/>
          <w:sz w:val="28"/>
          <w:szCs w:val="28"/>
          <w:rtl w:val="true"/>
          <w:lang w:bidi="fa-IR"/>
        </w:rPr>
        <w:t>به رسم عرب‌ها که در برابر عزیزترین دوستانشان قربان و صدقه می‌روند با لحنی گرم و گیرنده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از کجا آمده‌اید؟ چه کسانی هستید؟</w:t>
      </w:r>
    </w:p>
    <w:p>
      <w:pPr>
        <w:pStyle w:val="BookText"/>
        <w:rPr/>
      </w:pPr>
      <w:r>
        <w:rPr>
          <w:rFonts w:ascii="IRNazanin" w:hAnsi="IRNazanin" w:eastAsia="IRNazanin"/>
          <w:color w:val="111111"/>
          <w:sz w:val="28"/>
          <w:sz w:val="28"/>
          <w:szCs w:val="28"/>
          <w:rtl w:val="true"/>
          <w:lang w:bidi="fa-IR"/>
        </w:rPr>
        <w:t>آن زن که سمت راست من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مریم مادر مسیح و دختر عمرانم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خودش را اینطور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آسیه همسر خداپرست فرعون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زن دیگر هم دو فرشتۀ بهشتی بودند که به خانۀ من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از بال پرستو نرم‌تر بود به پهلویم کشیده شد، دردم آرام گرفت، امّا ابهامی همچون هوای مه گرفتۀ صبحگاهان بهاری به فضای اطاق افتاد که دیگر نه چیزی می‌دیدم و نه آوایی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بیش از چند لحظه دوام نیافت که آهسته آهسته آن ابهام محو شد و جای خود را به نوری روحانی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روشنایی این نور ملکوتی پسرم را بردامنم یافتم که پیشانی عبودیّت بر زمین گذاشته بود و نجوایی نامفهوم گوشم را نوازش می‌داد، با این که نه گوینده را می‌دیدم و نه از نجوایش مطلبی در می‌یافتم، باز هم خوشحال بودم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موجود سپید پوش، پسرم را از دامانم برداشته بودند، نمی‌دانستم این سه نفر کیستند، از خاندان هاشم نبودند، عرب هم نبودند، شاید آدمیزاده هم نبودند، امّا</w:t>
      </w:r>
      <w:bookmarkStart w:id="258" w:name="pg14162_132635"/>
    </w:p>
    <w:p>
      <w:pPr>
        <w:pStyle w:val="BookText"/>
        <w:rPr/>
      </w:pPr>
      <w:bookmarkEnd w:id="258"/>
      <w:r>
        <w:rPr>
          <w:rFonts w:ascii="IRNazanin" w:hAnsi="IRNazanin" w:eastAsia="IRNazanin"/>
          <w:color w:val="111111"/>
          <w:sz w:val="28"/>
          <w:sz w:val="28"/>
          <w:szCs w:val="28"/>
          <w:rtl w:val="true"/>
          <w:lang w:bidi="fa-IR"/>
        </w:rPr>
        <w:t>من نمی‌ترسیدم و در عین حال قدرتی که دستم را پیش ببرد و کودک تازه به دنیا آمده‌ام را از دستشان بگیرد در وجود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با خودشان طشت و آفتابه آورده بودند، طاقۀ حریری هم که از ابر سفیدتر و لطیف‌تر بود در کنارشان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با آبی که در آفتابه می‌درخشید توی آن طشت شست و شو دادند و بعد در میان دوشانه‌اش مُهر زدند و بعد لای آن حریر سفیدش پیچیدند و برداشتند و با خود به آسمان‌ها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لحظه زبانم بند آمده بود، ناگهان زبانم باز شد و گلویم باز شد و فریاد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بگویم که نگذارند فرزندم را ببرند، ولی در همین هنگام چشمم به آغوش خودم افتاده، ای خدا، این پسر من است که در آغوشم آرمیده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259" w:name="__RefHeading___Toc4756703_3381743652"/>
      <w:bookmarkStart w:id="260" w:name="_Toc95"/>
      <w:bookmarkEnd w:id="259"/>
      <w:r>
        <w:rPr>
          <w:rtl w:val="true"/>
        </w:rPr>
        <w:t>حوادث عجیب و غریب زمان ولادت پیامبر صلی الله علیه و آله</w:t>
      </w:r>
      <w:bookmarkEnd w:id="260"/>
    </w:p>
    <w:p>
      <w:pPr>
        <w:pStyle w:val="BookText"/>
        <w:rPr/>
      </w:pPr>
      <w:r>
        <w:rPr>
          <w:rFonts w:ascii="IRNazanin" w:hAnsi="IRNazanin" w:eastAsia="IRNazanin"/>
          <w:color w:val="111111"/>
          <w:sz w:val="28"/>
          <w:sz w:val="28"/>
          <w:szCs w:val="28"/>
          <w:rtl w:val="true"/>
          <w:lang w:bidi="fa-IR"/>
        </w:rPr>
        <w:t>از حضرت صادق علیه السلام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هفت آسمان بالا می‌رفت و گوش می‌داد و اخبار سماویّه را می‌شنید، پس چون حضرت عیسی علیه السلام متولّد شد او را از سه آسمان منع کردند و تا چهار آسمان بالا می‌رفت و چون حضرت رسول صلی الله علیه و آله متولّد شد او را از همۀ آسمان‌ها منع کردند و شیاطین را به تیرهای شهاب از ابواب سماوات به وقت ولادت آن گوهر یکدانۀ صدف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وقت گذشتن دنیا و آمدن قیامت باشد که ما می‌شنیدیم که اهل کتاب ذکر می‌کردند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عَمْروبن امَیّه که داناترین اهل جاهلیّت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اگر ستاره‌های معروف که به آنها مردم هدایت می‌یابند و زمان‌های زمستان و تابستان را</w:t>
      </w:r>
    </w:p>
    <w:p>
      <w:pPr>
        <w:pStyle w:val="BookText"/>
        <w:rPr/>
      </w:pPr>
      <w:r>
        <w:rPr>
          <w:rFonts w:ascii="IRNazanin" w:hAnsi="IRNazanin" w:eastAsia="IRNazanin"/>
          <w:color w:val="111111"/>
          <w:sz w:val="28"/>
          <w:sz w:val="28"/>
          <w:szCs w:val="28"/>
          <w:rtl w:val="true"/>
          <w:lang w:bidi="fa-IR"/>
        </w:rPr>
        <w:t>می‌شناسند، اگر یکی از آنها بیفتد بدانید وقت آن است که جمیع خلایق هلاک شوند و اگر آنها به حال خودند و ستاره‌های دیگر ظاهر می‌شود پس امر غریب می‌باید حادث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روز که آن حضرت متولّد شد هر بتی که در هر جای عالم بود بر رو افتاد، ایوان کسری بلرزید و چهارده کنگرۀ آن افتاد و دریاچۀ ساوه که سال‌ها آن را می‌پرستیدند فرو رفت و خشک شد و وادی سماوه که سال‌ها بود کسی آب در آن ندیده بود آب در آن جاری شد و آتشکدۀ فارس که هزاران سال متوالی روشن بود در آن وقت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داناترین علمای مجوس، آن شب در خواب دید که شتر صعبی چند اسبان عربی را می‌کشند، از دجله گذشتند و داخل بلاد ایشان شدند و طاق کسری از وسط شکست و دو قطعه شد و آب دجله شکافته در آن قصر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در آن شب از طرف حجاز ظاهر شد و در عالم منتشر گردید و پرواز کرد تا به مشرق رسید و تخت هر پادشاهی درصبح آن روز سرنگون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پادشاهان در آن روز لال شدند، علم کاهنان برطرف شد و سحر ساحران باطل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مادر آن جناب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چون پسرم متولّد شد دست‌ها را بر زمین گذاشت و سر به سوی آسمان بلند کرد و به اطراف نظر نمود، پس از او نوری ساطع شد که همه چیز را روشن کرد و به سبب آن، نور قصرهای شام را دیدم و در پرتو آن نور صدای گوینده‌ای را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زائیدی بهترین مردم را، پس او را محمّد بنام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257/15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آله تولّد یافت، فاطمه دختر اسد مادر امیرالمؤمنین خندان و</w:t>
      </w:r>
      <w:bookmarkStart w:id="261" w:name="pg14162_132637"/>
    </w:p>
    <w:p>
      <w:pPr>
        <w:pStyle w:val="BookText"/>
        <w:rPr/>
      </w:pPr>
      <w:bookmarkEnd w:id="261"/>
      <w:r>
        <w:rPr>
          <w:rFonts w:ascii="IRNazanin" w:hAnsi="IRNazanin" w:eastAsia="IRNazanin"/>
          <w:color w:val="111111"/>
          <w:sz w:val="28"/>
          <w:sz w:val="28"/>
          <w:szCs w:val="28"/>
          <w:rtl w:val="true"/>
          <w:lang w:bidi="fa-IR"/>
        </w:rPr>
        <w:t>شادان نزد ابوطالب آمد و او را به آنچه واقع شده بود خبر داد، پس ابوطالب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این امر در شگفتی؟ تو هم باردار می‌شوی و وصیّ و وزیر او را می‌زایی</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295/15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Heading3"/>
        <w:numPr>
          <w:ilvl w:val="2"/>
          <w:numId w:val="1"/>
        </w:numPr>
        <w:rPr/>
      </w:pPr>
      <w:bookmarkStart w:id="262" w:name="__RefHeading___Toc4756705_3381743652"/>
      <w:bookmarkStart w:id="263" w:name="_Toc96"/>
      <w:bookmarkEnd w:id="262"/>
      <w:r>
        <w:rPr>
          <w:rtl w:val="true"/>
        </w:rPr>
        <w:t>نام ها، کُنیه ها و القاب شریف محمّد صلی الله علیه و آله</w:t>
      </w:r>
      <w:bookmarkEnd w:id="263"/>
    </w:p>
    <w:p>
      <w:pPr>
        <w:pStyle w:val="Heading4"/>
        <w:numPr>
          <w:ilvl w:val="3"/>
          <w:numId w:val="1"/>
        </w:numPr>
        <w:rPr/>
      </w:pPr>
      <w:bookmarkStart w:id="264" w:name="__RefHeading___Toc4756707_3381743652"/>
      <w:bookmarkStart w:id="265" w:name="_Toc97"/>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وجود مقدّس او را شخصیّتی است که تمام کنیه‌ها و القاب و اسمای نیک و پاک و با معنی را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خوبان همه داشتند او به تنهایی داشت، او پاکی و طهارت و صفا و حقیقت به تمام معنی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اسم را دلالتی است بر مسمّی و حکایتی از عنوان شخصی موجود یا شخصیّتی پا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آغاز بوده است که آحاد مردمان هر یک از دیگری و هر کدام در میان دیگران مشخّص باشند و ممتاز، تا حسن ارتباط در میان افراد خلق به سهولت حاصل شود و آشنایی و شناسایی بهتر و وسیع‌تر میسّر آید و از برکت این پیوند و صحبت و آمیزش و عشرت، مجالی شایسته در دسترس آدمیان قرار گیرد تا یکدیگر را نیکوتر باز شناسند، با هم بهتر معاشرت کنند، از صحبت هم بیشتر بهره‌ور گردند و در فرصتی مناسب از نتایج افکار یکدیگر با آمادگی کامل تر فائده برند و از حاصل عواطف هم به پایه‌ای والاتر و در حدّی ارجمندتر برخورداری بهم رسانند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دلالت برای هر مسمّی و در هر اسمی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منافع که در مورد نام گذاری ذکر گردیده به طور نسبی و با توجّه به جهات فردی و مراتب اجتماعی برای افراد هر جامعه‌ای صورت‌پذیر است، بدین وابسته است که عقل و عاطفۀ</w:t>
      </w:r>
    </w:p>
    <w:p>
      <w:pPr>
        <w:pStyle w:val="BookText"/>
        <w:rPr/>
      </w:pPr>
      <w:r>
        <w:rPr>
          <w:rFonts w:ascii="IRNazanin" w:hAnsi="IRNazanin" w:eastAsia="IRNazanin"/>
          <w:color w:val="111111"/>
          <w:sz w:val="28"/>
          <w:sz w:val="28"/>
          <w:szCs w:val="28"/>
          <w:rtl w:val="true"/>
          <w:lang w:bidi="fa-IR"/>
        </w:rPr>
        <w:t>انسان در هر منطقۀ طبیعی و در هر واحد جغرافیایی تا چه حدّ، مجال ابراز کمال یافته و به چه اندازه بر حسب حال شکفته و بارور گشته باشد، که هر نام‌برداری از نام خود به مقتضای فراست خود و به قدر درک اجتماع خود بهره‌ها می‌برد، از تعاون و تفاهم و تبادل آثار و تعاطی افکار و اگر هیچ نباشد حداقلّ؛ قدر مسلّم این است که هر کس که به نامی موسوم است در بین آشنایان و همگنان بدین نام شناخته است و معروف، نه ناشناخته و به گمنامی 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نعمت که افراد انسان در بسیط این جهان هر کدام در حدود اجتماع خویش یکدیگر را باز شناسند، نعمتی است که به موجب عطیّۀ بنیان گذار اساس خلقت بر حسب فطرت عاید گشته و اکتساب فکری آدمی که آنهم حاصل عقل خداداد انسانی است بر لوازم سودمند آن افزوده و کار بدین سرانجام کشیده که هر کسی را اسمی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نام گذاری، شهرتی است در مجرای وابستگی‌های اقلیمی و قبیله‌ای و خانوادگی، محض نگاهداری، گاه همراه با لقبی به قصد بیان منقبتی اشعار به مکرمتی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عرب از روزگاران کهن 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گشته، به منظور حفظ حرمت و تعظیم آحاد امّت، تا تنها به نام از نام برداری یاد نشود و با ذکر کنیه احترامی ملحوظ باشد و اعتباری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اسم بر مسمّی و شمول اسم بنابر اطلاق عام بر اسم خاص که عَلَم باشد و کنیه و لقب، مطلبی مخصوص نیست و در هر اسم و شهرت و لقب و کنیتی از این همه حکایتی است، ولی نکتۀ خاص آنگاه و آن جاست که اسم نه تنها دلالت بر مسمّی بلکه کشف از مسمّی نیز بنماید، هم دالّ باشد و هم کاشف، هم عنوان باشد و هم واصف</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اسمای پیامبر صلی الله علیه و آله ما چنین بود، آن که خدا را رسول امین بود و خلق خدا</w:t>
      </w:r>
      <w:bookmarkStart w:id="266" w:name="pg14162_132639"/>
    </w:p>
    <w:p>
      <w:pPr>
        <w:pStyle w:val="BookText"/>
        <w:rPr/>
      </w:pPr>
      <w:bookmarkEnd w:id="266"/>
      <w:r>
        <w:rPr>
          <w:rFonts w:ascii="IRNazanin" w:hAnsi="IRNazanin" w:eastAsia="IRNazanin"/>
          <w:color w:val="111111"/>
          <w:sz w:val="28"/>
          <w:sz w:val="28"/>
          <w:szCs w:val="28"/>
          <w:rtl w:val="true"/>
          <w:lang w:bidi="fa-IR"/>
        </w:rPr>
        <w:t>را مرشد مبین، پیک پاک پروردگار ما بود به جانب ما و رهنمای جان‌های حق پرست ما به حضرت آفریدگار ما، آن که آمد و جانانه آمد، با جامی از افاضات فیّاض مطلقْ لبالب و شکر خنده‌ای از بقایای مشهد انس الهی بر لب، تا به هر جا دلی بینا و جانی آگاه و فکری فرزانه یابد، پیاده را سواری آموزد و سوار را به رفتار وادارد و راه نماید و سبک سیر و سپند آسا به درگاه منیع مولا که مَقْعَد صدق و مقام قرب است روانه نماید و جان شیدا را به ایوان وصال لقای رحمت حضرت حق تعالی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 اعلا افق حقیقت طالع آمد و چنین قد ارشاد برافراشت و طلبکاران خلق را به پیشگاه مطلوب که ساحت احسان و حقیقت رأفت حقّ است روانه ساخت</w:t>
      </w:r>
      <w:r>
        <w:rPr>
          <w:rFonts w:eastAsia="IRNazanin" w:cs="IRNazanin"/>
          <w:color w:val="111111"/>
          <w:sz w:val="28"/>
          <w:szCs w:val="28"/>
          <w:rtl w:val="true"/>
          <w:lang w:bidi="fa-IR"/>
        </w:rPr>
        <w:t>.</w:t>
      </w:r>
    </w:p>
    <w:p>
      <w:pPr>
        <w:pStyle w:val="Heading4"/>
        <w:numPr>
          <w:ilvl w:val="3"/>
          <w:numId w:val="1"/>
        </w:numPr>
        <w:rPr/>
      </w:pPr>
      <w:bookmarkStart w:id="267" w:name="__RefHeading___Toc4756709_3381743652"/>
      <w:bookmarkStart w:id="268" w:name="_Toc98"/>
      <w:bookmarkEnd w:id="267"/>
      <w:r>
        <w:rPr>
          <w:rtl w:val="true"/>
        </w:rPr>
        <w:t>کنیۀ ابوالقاسم</w:t>
      </w:r>
      <w:bookmarkEnd w:id="268"/>
    </w:p>
    <w:p>
      <w:pPr>
        <w:pStyle w:val="BookText"/>
        <w:rPr/>
      </w:pPr>
      <w:r>
        <w:rPr>
          <w:rFonts w:ascii="IRNazanin" w:hAnsi="IRNazanin" w:eastAsia="IRNazanin"/>
          <w:color w:val="111111"/>
          <w:sz w:val="28"/>
          <w:sz w:val="28"/>
          <w:szCs w:val="28"/>
          <w:rtl w:val="true"/>
          <w:lang w:bidi="fa-IR"/>
        </w:rPr>
        <w:t xml:space="preserve">نخستین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به عصمت حق معصوم بود و دیگر راه یافتگان به سر منزل نجات، به دامان ارشاد او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بعثت، خدایش پسری قاسم نام عنایت فرمود که قبل از هجرت هم در مکّه که مولدش بود، چون اجل فراز آمد و وقت در رسید، به سرای جاوید رحلت نمود، از این رهگذر کنیۀ مشهور سیّد کاینات و مفخر موجودات در عالم صورت نیز صورت گرفت، ولی این کنیۀ کریم را همچون سایر عناوین، آن حضرت عظیم در موقع معنی، وقعی رفیع و منزلتی منیع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رحمتش چنین خواست که بی هیچ کم و کاست، این عبد الهی، از عنایات نامتناهی بهره بر گیرد و با آن که در رواق عظمت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شأنه و تقدّست أسماؤه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افتاده و در عین حال به جان حق شناسی بصیر است، آن مولای کبیر را نایبی باشد بر حق در میان خلق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همی گیرد و فیض فایض آن بارگاه جلال را به یکایک آفریدگان و جمیع مخلوق آن صاحب اکرام و ذوالجلال همی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 است از خلوت خدای اکرم بر جملۀ ما 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عالم و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و سرپرستی است پرستار و دوستدار که به رهنمونی و روشنگری آمادگان جهان هستی بر پای کرامت ایستاده، دست رأفت بر سر خلعت یافتگان حوزۀ خلقت نهاده و بهرۀ شایستۀ هر کس را به سزاواری تمام داده که خدایش چنین خواسته و از آنگاه که مشیّت سراسر حکمتش اقتضا کرده و بدین اعلا مقام ساخته و برای این والا منزلت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گونه‌اند پیامبران و اولیای حق عموماً و پیامبر ما و اوصیای او علیهم السلام خصوصاً که چون سایر خلق را تاب آن دریای اعظم نباشد واسطه گردند فیض بخشی فیاضّ علی الإطلاق را، بدان قِسم که ابری بر آمده از دریای محیط واسطۀ خرّمی سواحل دل‌ها و سرسبزی جزایر جان‌ها را، چه این کاروانسالار قافلۀ هدایت و سایر کاروانیان پی سپار به دنبال او که جملگی دوستان حقّند وهادیان خلق و به همراه خویش گران‌بار بارها از ارشاد و هدایت و انعام و رحمت آماده دارند به نایبی خدا، بندگان شایستۀ او را بدان موقف که سزاست می‌رسانند و بدان مرتبت که رواست فایز می‌گردانند و حق طلبان خدا پرست را قرب کعبۀ حقیقت و وصل آستان دولت، نصیب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الأنبیاءْ رسول انام اشرف کاینات میر همام</w:t>
      </w:r>
    </w:p>
    <w:p>
      <w:pPr>
        <w:pStyle w:val="BookText"/>
        <w:rPr/>
      </w:pPr>
      <w:r>
        <w:rPr>
          <w:rFonts w:ascii="Amiri" w:hAnsi="Amiri" w:eastAsia="Amiri" w:cs="Amiri"/>
          <w:color w:val="111111"/>
          <w:sz w:val="28"/>
          <w:sz w:val="28"/>
          <w:szCs w:val="28"/>
          <w:rtl w:val="true"/>
          <w:lang w:bidi="ar-SA"/>
        </w:rPr>
        <w:t>سند اصفیا شهِ لَوْلاک سرور اولیا نبیّ عظام</w:t>
      </w:r>
    </w:p>
    <w:p>
      <w:pPr>
        <w:pStyle w:val="BookText"/>
        <w:rPr/>
      </w:pPr>
      <w:r>
        <w:rPr>
          <w:rFonts w:ascii="IRNazanin" w:hAnsi="IRNazanin" w:eastAsia="IRNazanin"/>
          <w:color w:val="111111"/>
          <w:sz w:val="28"/>
          <w:sz w:val="28"/>
          <w:szCs w:val="28"/>
          <w:rtl w:val="true"/>
          <w:lang w:bidi="fa-IR"/>
        </w:rPr>
        <w:t>عقل کل هادی سبل احمد مالک ملک ایزد علاّم</w:t>
      </w:r>
    </w:p>
    <w:p>
      <w:pPr>
        <w:pStyle w:val="BookText"/>
        <w:rPr/>
      </w:pPr>
      <w:r>
        <w:rPr>
          <w:rFonts w:ascii="IRNazanin" w:hAnsi="IRNazanin" w:eastAsia="IRNazanin"/>
          <w:color w:val="111111"/>
          <w:sz w:val="28"/>
          <w:sz w:val="28"/>
          <w:szCs w:val="28"/>
          <w:rtl w:val="true"/>
          <w:lang w:bidi="fa-IR"/>
        </w:rPr>
        <w:t>منبع فیض و منشأ هستی نور افلاک و مخزن اکرام</w:t>
      </w:r>
    </w:p>
    <w:p>
      <w:pPr>
        <w:pStyle w:val="BookText"/>
        <w:rPr/>
      </w:pPr>
      <w:r>
        <w:rPr>
          <w:rFonts w:ascii="IRNazanin" w:hAnsi="IRNazanin" w:eastAsia="IRNazanin"/>
          <w:color w:val="111111"/>
          <w:sz w:val="28"/>
          <w:sz w:val="28"/>
          <w:szCs w:val="28"/>
          <w:rtl w:val="true"/>
          <w:lang w:bidi="fa-IR"/>
        </w:rPr>
        <w:t xml:space="preserve">از وجودش وجود موجودات هم طفیلش سپهر نیلی فام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نیلی 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کبود رنگ، نیلگون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ضیایش فروغ شمس و قمر و زعطایش بهشت دار سلام</w:t>
      </w:r>
      <w:bookmarkStart w:id="269" w:name="pg14162_132641"/>
    </w:p>
    <w:p>
      <w:pPr>
        <w:pStyle w:val="BookText"/>
        <w:rPr/>
      </w:pPr>
      <w:bookmarkEnd w:id="269"/>
      <w:r>
        <w:rPr>
          <w:rFonts w:ascii="IRNazanin" w:hAnsi="IRNazanin" w:eastAsia="IRNazanin"/>
          <w:color w:val="111111"/>
          <w:sz w:val="28"/>
          <w:sz w:val="28"/>
          <w:szCs w:val="28"/>
          <w:rtl w:val="true"/>
          <w:lang w:bidi="fa-IR"/>
        </w:rPr>
        <w:t>دین او گشت ناسخ ادیان‌شد رسالت بر آن جناب تمام</w:t>
      </w:r>
    </w:p>
    <w:p>
      <w:pPr>
        <w:pStyle w:val="BookText"/>
        <w:rPr/>
      </w:pPr>
      <w:r>
        <w:rPr>
          <w:rFonts w:ascii="IRNazanin" w:hAnsi="IRNazanin" w:eastAsia="IRNazanin"/>
          <w:color w:val="111111"/>
          <w:sz w:val="28"/>
          <w:sz w:val="28"/>
          <w:szCs w:val="28"/>
          <w:rtl w:val="true"/>
          <w:lang w:bidi="fa-IR"/>
        </w:rPr>
        <w:t>صلوات و درود بی پایان‌باد بر مصطفی و آلْ مدام</w:t>
      </w:r>
    </w:p>
    <w:p>
      <w:pPr>
        <w:pStyle w:val="Heading4"/>
        <w:numPr>
          <w:ilvl w:val="3"/>
          <w:numId w:val="1"/>
        </w:numPr>
        <w:rPr/>
      </w:pPr>
      <w:bookmarkStart w:id="270" w:name="__RefHeading___Toc4756711_3381743652"/>
      <w:bookmarkStart w:id="271" w:name="_Toc99"/>
      <w:bookmarkEnd w:id="270"/>
      <w:r>
        <w:rPr>
          <w:rtl w:val="true"/>
        </w:rPr>
        <w:t>واسطۀ فیض خدا</w:t>
      </w:r>
      <w:bookmarkEnd w:id="271"/>
    </w:p>
    <w:p>
      <w:pPr>
        <w:pStyle w:val="BookText"/>
        <w:rPr/>
      </w:pPr>
      <w:r>
        <w:rPr>
          <w:rFonts w:ascii="IRNazanin" w:hAnsi="IRNazanin" w:eastAsia="IRNazanin"/>
          <w:color w:val="111111"/>
          <w:sz w:val="28"/>
          <w:sz w:val="28"/>
          <w:szCs w:val="28"/>
          <w:rtl w:val="true"/>
          <w:lang w:bidi="fa-IR"/>
        </w:rPr>
        <w:t>پس محمّد محمود صلی الله علیه و آله که ما را پیشوای سعید و خدا را نبیّ مسعود است، واسطۀ فیض خداست و حق‌پرستان روشندل را از فیض برکاتش فیض‌هاست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در پی حضرتش نهیم و بر خاک آستانش جبین ساییم، حقّاً به حقیقت حیات دست یابیم و در ایوان سعادت پای گذاریم، امّا نه از سر مجرّد لفظ، بلکه با تمام کمال عقیدت و کمال تمام عمل، بدین سان که از صفای دل با قصد قربت بر وجهی که ما را تعلیم نموده خدا را عبادت کنیم و به گونه‌ای که به ما دستور داده و برای ما بیان فرموده آهنگ زندگیِ واقعی ساز نماییم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آیین مقدّسش را در عمل آوریم و بر طبق برنامۀ کتاب اشرف اقدسش که واپسین کتاب خدا و آخرین نسخۀ توحید و سعادت برای حق طلبان در راه هدی است، یعنی بر وفق برنامۀ قرآن کریم و ذکر حکیم عمل کنیم و به موجب علم و عمل و اعتقاد و تحقّق دریابیم که آنچه حاصل دارد عمل صالح است با پشتوانۀ ایمان خالص بر پایۀ استوار محبّت مصطفی و آل مصطفی که جملگی خدا را مرتضایند و در بین خلق خدا مجتبی که صحبتشان برکت است و اطاعشان آیت سعادت، مودّتشان ذخیرۀ مشهد مقدّس است و محبّتشان دستمایۀ بازار قرب، ورنه جز این هیچ در هیچ است و هر آنچه در خاطرت چیزی نماید و به حسابی آید ناچیز است و سراب و سرمایۀ بازار کاسد است و تخته پاره‌ای بر گرداب؛ و چون پرده بر افتد نیک بدانی که هر چه جز این عمر گذاشته‌ای به تباهی رفته و در عرصۀ باطلْ نقد حیات باخته‌ای</w:t>
      </w:r>
      <w:r>
        <w:rPr>
          <w:rFonts w:eastAsia="IRNazanin" w:cs="IRNazanin"/>
          <w:color w:val="111111"/>
          <w:sz w:val="28"/>
          <w:szCs w:val="28"/>
          <w:rtl w:val="true"/>
          <w:lang w:bidi="fa-IR"/>
        </w:rPr>
        <w:t>.</w:t>
      </w:r>
      <w:bookmarkStart w:id="272" w:name="pg14162_132642"/>
    </w:p>
    <w:p>
      <w:pPr>
        <w:pStyle w:val="Heading4"/>
        <w:numPr>
          <w:ilvl w:val="3"/>
          <w:numId w:val="1"/>
        </w:numPr>
        <w:rPr/>
      </w:pPr>
      <w:bookmarkStart w:id="273" w:name="__RefHeading___Toc4756713_3381743652"/>
      <w:bookmarkStart w:id="274" w:name="_Toc100"/>
      <w:bookmarkEnd w:id="272"/>
      <w:bookmarkEnd w:id="273"/>
      <w:r>
        <w:rPr>
          <w:rtl w:val="true"/>
        </w:rPr>
        <w:t>کنیۀ ابوالطاهر و ابوالطیّب</w:t>
      </w:r>
      <w:bookmarkEnd w:id="274"/>
    </w:p>
    <w:p>
      <w:pPr>
        <w:pStyle w:val="BookText"/>
        <w:rPr/>
      </w:pPr>
      <w:r>
        <w:rPr>
          <w:rFonts w:ascii="IRNazanin" w:hAnsi="IRNazanin" w:eastAsia="IRNazanin"/>
          <w:color w:val="111111"/>
          <w:sz w:val="28"/>
          <w:sz w:val="28"/>
          <w:szCs w:val="28"/>
          <w:rtl w:val="true"/>
          <w:lang w:bidi="fa-IR"/>
        </w:rPr>
        <w:t>کنیۀ دیگر حضرت رسالت پناهی که بر او و اهل بیت پاک او صلوات الهی باد بی تناهی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را پس از بعثت پسری خدا به عطا داد به نام عبداللّه و همچنین موسوم به طیّب و طاهر که پورِ پاکِ باز پسین پیک پروردگار بود و از آن سراج فروزان ظاهر و از آن بدر درخشان باهر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حقیقت را که هیچ خردمند منصفی را مجال انکار آن نیست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پاکی بود و اصل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منزّه و روانش مبرّی و جانش مصفّی از هر آلایشی، که عادات نادرست روزگار تیره و تار جاهلیّت باعث گشته و بر جای نهاده بود، روانش مبرّی از هر آشوبی که نفس سرکش موجب گردد و دیو پلید آتش خانمانسوز آن را بر افروزد و جانش مصفّی از هر تعلّقی جز تعلّق عبودیّت به آسمان قدس ربوبیّت و مجرّد از هر توجّهی مگر توجّه به وجهۀ ازل و ابد و قبلۀ مقبول سرمد که کردگار واحد احد است و آفریدگار غنیّ سرمد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چنین خواسته بود و به حکم موهبت بدین مزیّت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پاکی و طهارت را آفریده و آن را بر آلایش و ناپاکی برگزیده، بدین اراده محمّد را و معصومین از خاندان او را که جملگی آزاد از هر کدورتند و از هر تعلّقی جز به جناب دوستْ آزاده، از پلیدی پاک کرده، نا پاکی را از ظاهر و باطنشان زدوده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خدای جهان است که این برگزیدگان دورِ زمان مطهّر باشند و مصفّی و منزّه و مبرّی و هم اوست که این نکتۀ دل آویز را در کتاب مجید روح‌انگیز خود به وضوح تمام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275" w:name="pg14162_132643"/>
    </w:p>
    <w:p>
      <w:pPr>
        <w:pStyle w:val="BookText"/>
        <w:rPr/>
      </w:pPr>
      <w:bookmarkEnd w:id="275"/>
      <w:r>
        <w:rPr>
          <w:rFonts w:ascii="IRNazanin" w:hAnsi="IRNazanin" w:eastAsia="IRNazanin"/>
          <w:color w:val="111111"/>
          <w:sz w:val="28"/>
          <w:sz w:val="28"/>
          <w:szCs w:val="28"/>
          <w:rtl w:val="true"/>
          <w:lang w:bidi="fa-IR"/>
        </w:rPr>
        <w:t xml:space="preserve">که همواره خدا می‌خواهد هرگونه پلیدی را از شما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روایت شیعه و سنی محمّد، علی، فاطمه، حسن و حسین علیهم‌السلام‌اند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نماید، و شما را چنان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گناهان و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ما نه تنها قلباً و قالباً پاکیزه بود و پاک و ذاتاً و معنیً روشنگر وتابناک، بلکه بدین مهم آمده بود و بدین غایت برانگیخته تا دیگران را هم که مستور پاکیزگی و طهارتند تطهیر نماید و از هر آلایشی پاک فرماید، در تزکیۀ آنان بذل همّت کند و محض تطهیر ایشان گام عنایت پیش نهد، آمادگان را از رذایل صفات بپیراید و به فضایل اخلاق بیاراید، که آرایش جان به مکارِم در خورِ انسانیّت و تزکیۀ روان به مناقب سزاوار بشریّت، خاص او بود و خاصّان درگاه الوهیّت از خاندان او در صف نخست؛ و آنگاه این پیراستن و آراستن بهره‌ای بود از جانب خدا مر دیگر انبیا و اولیا علیهم السلام را، امید که رو به سوی آن پاکی بریم و از آن پاکیزگی بهره‌ور شویم</w:t>
      </w:r>
      <w:r>
        <w:rPr>
          <w:rFonts w:eastAsia="IRNazanin" w:cs="IRNazanin"/>
          <w:color w:val="111111"/>
          <w:sz w:val="28"/>
          <w:szCs w:val="28"/>
          <w:rtl w:val="true"/>
          <w:lang w:bidi="fa-IR"/>
        </w:rPr>
        <w:t>.</w:t>
      </w:r>
    </w:p>
    <w:p>
      <w:pPr>
        <w:pStyle w:val="Heading4"/>
        <w:numPr>
          <w:ilvl w:val="3"/>
          <w:numId w:val="1"/>
        </w:numPr>
        <w:rPr/>
      </w:pPr>
      <w:bookmarkStart w:id="276" w:name="__RefHeading___Toc4756715_3381743652"/>
      <w:bookmarkStart w:id="277" w:name="_Toc101"/>
      <w:bookmarkEnd w:id="276"/>
      <w:r>
        <w:rPr>
          <w:rtl w:val="true"/>
        </w:rPr>
        <w:t>کنیۀ أبوابراهیم</w:t>
      </w:r>
      <w:bookmarkEnd w:id="277"/>
    </w:p>
    <w:p>
      <w:pPr>
        <w:pStyle w:val="BookText"/>
        <w:rPr/>
      </w:pPr>
      <w:r>
        <w:rPr>
          <w:rFonts w:ascii="IRNazanin" w:hAnsi="IRNazanin" w:eastAsia="IRNazanin"/>
          <w:color w:val="111111"/>
          <w:sz w:val="28"/>
          <w:sz w:val="28"/>
          <w:szCs w:val="28"/>
          <w:rtl w:val="true"/>
          <w:lang w:bidi="fa-IR"/>
        </w:rPr>
        <w:t xml:space="preserve">به سال‌ها پس از هجرت چون ابراهیم پسر پیغمبر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یافت کنیۀ دیگر رسول امین را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پورِ نو ظهورش ابراهیم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از این روی بعد از آن میلاد، جبرئیل علیه السلام که به زمین نزول نمود محض ابلاغ وحی الهی به نبی گرامی و روشنی بخش جان‌ها بی تباهی، بدین کنیه حضرتش را سلامی شایسته عرضه داشت و به سرآغاز کلام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إبْراهیمَ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که بود؟ پسر پیغمبر خاتم صلی الله علیه و آله بود که عمر به سر نیاورد و بر حسب تقدیر الهی در کودکی اجلش فراز آمد و به سرای دیگر که منزل امن و آشیانۀ قرار است</w:t>
      </w:r>
    </w:p>
    <w:p>
      <w:pPr>
        <w:pStyle w:val="BookText"/>
        <w:rPr/>
      </w:pPr>
      <w:r>
        <w:rPr>
          <w:rFonts w:ascii="IRNazanin" w:hAnsi="IRNazanin" w:eastAsia="IRNazanin"/>
          <w:color w:val="111111"/>
          <w:sz w:val="28"/>
          <w:sz w:val="28"/>
          <w:szCs w:val="28"/>
          <w:rtl w:val="true"/>
          <w:lang w:bidi="fa-IR"/>
        </w:rPr>
        <w:t>ارتحال فرمود، ولی پیامبر را پدری نیز بود ابراهیم نام، پدری در جملۀ پیشینیان پدران او و پیامبری در زمرۀ اجداد و نیاکان او ، همان ابراهیم که خلیل خدا بود و به موجب گذشت‌ها که در جنب معبود خویش نمود پیوسته سزاوار تحسین و تجلیل و آفرین و مرحبا، که آفرینِ خدایش نصیب مفروض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وَسَلامٌ عَلی إبْراهیمَ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روشنایی طریق ستایش او ، چراغی روشنایی بخش و دل افروز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الرحمن پیامبری بود که در راه محبوب، سبیل وفا سپرد و به آستان وصال یار، رخت کشید و یکّه شناس و یکتاپرست به سر برد و خلق را بدین طریقت والا که آیین سعادت آفرین ربّانی و شریعت غرّای حضرت سبحانی است دعوت نمود و تا در این خانۀ دو در بود دمی از تبلیغ مردمان بدین برنامۀ پر بَر و بار و این گنجینۀ آکنده از درّ شاهوار نیاسود و همی شایستگان جهان را بدان مشهد امن و کاشانۀ آسایش جاوید ارشاد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بود که به همراه فرزند برومند خویش اسماعیل علیه السلام کعبه را که از آغاز، بیت عتیق رحمانی و تا انجام، جان‌های طالب را از جناب دولت بر زمین شایسته نشانی و بایسته ارمغانی است باز به عمارتی لایق بساخت و ساحتش را از آلایش بت پرستان بپرداخت و خاصّ پرستش معبود یکتا و محبوب بی همتا فراهم و آماده باقی گذاشت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ابراهیم بود، داعی به سمت معارف توحید و خلوت نشین رواق تأیید و نوادۀ شریف و آزادۀ وی محمّد بن عبداللّه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 چند به صورت از نسل ابراهیم خلیل و از نتاج ذبیح جلیل اسماعیل بود، معنیً به موجب آن که قدم</w:t>
      </w:r>
    </w:p>
    <w:p>
      <w:pPr>
        <w:pStyle w:val="BookText"/>
        <w:rPr/>
      </w:pPr>
      <w:r>
        <w:rPr>
          <w:rFonts w:ascii="IRNazanin" w:hAnsi="IRNazanin" w:eastAsia="IRNazanin"/>
          <w:color w:val="111111"/>
          <w:sz w:val="28"/>
          <w:sz w:val="28"/>
          <w:szCs w:val="28"/>
          <w:rtl w:val="true"/>
          <w:lang w:bidi="fa-IR"/>
        </w:rPr>
        <w:t>قریش در پیشگاه الهی پیشتر و سابقۀ معرفت جانش در پایگاه ربوبی بیشتر بود که او به روحانیتْ خَلق اوّل بود و به حکمتْ روح اعظم و به شریعتْ صاحب شرع افخم و به رسالتْ دارای نبوّت آخر و از دیگران اجلّ و اکرم، به حکم تعاقب زمان در این جهان تأسّی به صراط مستقیم و شرع قویم ابراهیم داشت که ابراهیم به تنهایی امّتی بود، قانت و آیین او محض راهنمایی ملّتی بود ویژۀ آداب توحید و یکتا پرستی و در ارائۀ طریق حق‌شناسی بر جادّۀ صواب کامل،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همه هر چه داشتند و به هر جا از رونق دین و برای ارشاد خلق عَلَم نبوّت افراشتند، جمله را از حقیقت روحانیّت احمدی و به مقتضای برخورداری از افضال جامعیّت محمّدی داشتند و بدین داشت و دریافت مشعوف و مفتخر بودند و تا در این خاکدان بودند و تا در روضۀ جاودان باشند مسرور باشند و دلخوش می‌ساختند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نَبِیّاً وَآدَمُ بَیْنَ الْماء وَالطّینِ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403/16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نبی بودم در حالی که آدم در بین آب و 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 نشانی نشان اوست و</w:t>
      </w:r>
    </w:p>
    <w:p>
      <w:pPr>
        <w:pStyle w:val="BookText"/>
        <w:rPr/>
      </w:pPr>
      <w:r>
        <w:rPr>
          <w:rFonts w:ascii="Amiri" w:hAnsi="Amiri" w:eastAsia="Amiri" w:cs="Amiri"/>
          <w:color w:val="111111"/>
          <w:sz w:val="28"/>
          <w:sz w:val="28"/>
          <w:szCs w:val="28"/>
          <w:rtl w:val="true"/>
          <w:lang w:bidi="ar-SA"/>
        </w:rPr>
        <w:t>نَحْنُ الْآخِرُونَ السّابِقُونَ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رسول خداییم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بر همۀ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عیانی بیان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حقیقتْ اوّل بود و به صورتْ آخر، که علّت غایی در رشتۀ علل چنین افتاده و</w:t>
      </w:r>
    </w:p>
    <w:p>
      <w:pPr>
        <w:pStyle w:val="BookText"/>
        <w:rPr/>
      </w:pPr>
      <w:r>
        <w:rPr>
          <w:rFonts w:ascii="IRNazanin" w:hAnsi="IRNazanin" w:eastAsia="IRNazanin"/>
          <w:color w:val="111111"/>
          <w:sz w:val="28"/>
          <w:sz w:val="28"/>
          <w:szCs w:val="28"/>
          <w:rtl w:val="true"/>
          <w:lang w:bidi="fa-IR"/>
        </w:rPr>
        <w:t>أوَّلُ الْفِکْر در مرحلۀ اندیشه، اندر مقامِ کار به گونۀ</w:t>
      </w:r>
    </w:p>
    <w:p>
      <w:pPr>
        <w:pStyle w:val="BookText"/>
        <w:rPr/>
      </w:pPr>
      <w:r>
        <w:rPr>
          <w:rFonts w:ascii="Amiri" w:hAnsi="Amiri" w:eastAsia="Amiri" w:cs="Amiri"/>
          <w:color w:val="111111"/>
          <w:sz w:val="28"/>
          <w:sz w:val="28"/>
          <w:szCs w:val="28"/>
          <w:rtl w:val="true"/>
          <w:lang w:bidi="ar-SA"/>
        </w:rPr>
        <w:t>آخِرُ الْعَمَل راست آماده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پُر نمود و این حاصل جودِ خلاّق وجود است که مرا در عین نبوّت،</w:t>
      </w:r>
      <w:bookmarkStart w:id="278" w:name="pg14162_132646"/>
    </w:p>
    <w:p>
      <w:pPr>
        <w:pStyle w:val="BookText"/>
        <w:rPr/>
      </w:pPr>
      <w:bookmarkEnd w:id="278"/>
      <w:r>
        <w:rPr>
          <w:rFonts w:ascii="IRNazanin" w:hAnsi="IRNazanin" w:eastAsia="IRNazanin"/>
          <w:color w:val="111111"/>
          <w:sz w:val="28"/>
          <w:sz w:val="28"/>
          <w:szCs w:val="28"/>
          <w:rtl w:val="true"/>
          <w:lang w:bidi="fa-IR"/>
        </w:rPr>
        <w:t>ابوّت می‌دهد وبا آن که آدم را پور پاکم وآن صدف شایسته را مروارید تابناکم،به کمال ولایت و حقیقت نبوت در قائمۀ پایۀ هستی از سابقۀ مایۀ حق پرستی من چندان طول و تفصیل حکایت‌هاست که در این مطلع، به حقیقت آدم را پدر باشم و جان ابراهیم را پناهی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او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ابوّت جملۀ معانی و حقایق و فیض بخشی از سر چشمۀ جمیع معارف و دقایق حضرتش را مسلّم بود و محقَّق از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ایجاد ربّ جلیل سایر خلق را، اصل وجود بود و غیر و فرع او بود، دیگر موجودات به تمامی و هر نمودی که هر گاه و هر جای باشد و بود، همه نورها پرتو نور او بود و جمیع حرکات شوق‌آمیز که در نشأۀ هستی اینچنین دل انگیز به حصول آمده حاصلی از بانگ جان بخش پرشور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مبیّن ملّت توحید بود و مخصوص حقیقت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ازلی به حکمت لم یزلی خواسته بود تا آن نوخاستۀ مشهد انس الهی با جام لبالب از فیض‌های جان بخش نامتناهی از سراپردۀ خلوت غیب در حدّ کمال عاری از هر نقص و خالی از هر عیب، گام عنایت بیرون نهد به دلداری رهسپاران خسته و قدم رحمت به این سمت گذارد به تیمارداری جان‌های دل به خدا بسته</w:t>
      </w:r>
      <w:r>
        <w:rPr>
          <w:rFonts w:eastAsia="IRNazanin" w:cs="IRNazanin"/>
          <w:color w:val="111111"/>
          <w:sz w:val="28"/>
          <w:szCs w:val="28"/>
          <w:rtl w:val="true"/>
          <w:lang w:bidi="fa-IR"/>
        </w:rPr>
        <w:t>.</w:t>
      </w:r>
    </w:p>
    <w:p>
      <w:pPr>
        <w:pStyle w:val="Heading4"/>
        <w:numPr>
          <w:ilvl w:val="3"/>
          <w:numId w:val="1"/>
        </w:numPr>
        <w:rPr/>
      </w:pPr>
      <w:bookmarkStart w:id="279" w:name="__RefHeading___Toc4756717_3381743652"/>
      <w:bookmarkStart w:id="280" w:name="_Toc102"/>
      <w:bookmarkEnd w:id="279"/>
      <w:r>
        <w:rPr>
          <w:rtl w:val="true"/>
        </w:rPr>
        <w:t>کنیۀ ابوالسبطین</w:t>
      </w:r>
      <w:bookmarkEnd w:id="28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کنیت دیگر اوست که حسنینْ او را نوادگانی بودند عزیز و ارجمند و فرزندانی مهربان و دلبند، اجاق خانواده‌اش به آنان گرمی داشت و تنور شرعش از ایشان فروزندگی، دو شاخسار اصلی کهن درخت جانش بودند و در این جهان و جهان دیگر مایۀ آسایش روح و آرامش روانش که به مشام سرّ جانْ عارف معارف جانانْ بوی خداوند رحمان از آن دو سیّد بهشتی جوانان و از آن دو پیشوای اهل ایمان همی شنید، شرعش بدیشان محکم بود و آیینش به حفظشان مستحکم</w:t>
      </w:r>
      <w:r>
        <w:rPr>
          <w:rFonts w:eastAsia="IRNazanin" w:cs="IRNazanin"/>
          <w:color w:val="111111"/>
          <w:sz w:val="28"/>
          <w:szCs w:val="28"/>
          <w:rtl w:val="true"/>
          <w:lang w:bidi="fa-IR"/>
        </w:rPr>
        <w:t>.</w:t>
      </w:r>
      <w:bookmarkStart w:id="281" w:name="pg14162_132647"/>
    </w:p>
    <w:p>
      <w:pPr>
        <w:pStyle w:val="BookText"/>
        <w:rPr/>
      </w:pPr>
      <w:bookmarkEnd w:id="281"/>
      <w:r>
        <w:rPr>
          <w:rFonts w:ascii="IRNazanin" w:hAnsi="IRNazanin" w:eastAsia="IRNazanin"/>
          <w:color w:val="111111"/>
          <w:sz w:val="28"/>
          <w:sz w:val="28"/>
          <w:szCs w:val="28"/>
          <w:rtl w:val="true"/>
          <w:lang w:bidi="fa-IR"/>
        </w:rPr>
        <w:t>محمّد صلی الله علیه و آله پدر اینان بود و اصل استوار این دو شاخسار طوبی نشانِ روضۀ جِنان، دو شاخساری که شجرۀ ولایت را اصل بودند و بیان احکام راستین آیین اسلام را فصل الخطاب و قول فصل که اصل ایشان ثابت است و دائم و فرعشان در سمای هدایت سر برکشیده و قائم که قوام حقیقت و بنیاد معرفت به استحکام این استوار بنیان و قیام این شجرۀ ثمربخش گلستانِ جانْ وابسته است</w:t>
      </w:r>
      <w:r>
        <w:rPr>
          <w:rFonts w:eastAsia="IRNazanin" w:cs="IRNazanin"/>
          <w:color w:val="111111"/>
          <w:sz w:val="28"/>
          <w:szCs w:val="28"/>
          <w:rtl w:val="true"/>
          <w:lang w:bidi="fa-IR"/>
        </w:rPr>
        <w:t>.</w:t>
      </w:r>
    </w:p>
    <w:p>
      <w:pPr>
        <w:pStyle w:val="Heading4"/>
        <w:numPr>
          <w:ilvl w:val="3"/>
          <w:numId w:val="1"/>
        </w:numPr>
        <w:rPr/>
      </w:pPr>
      <w:bookmarkStart w:id="282" w:name="__RefHeading___Toc4756719_3381743652"/>
      <w:bookmarkStart w:id="283" w:name="_Toc103"/>
      <w:bookmarkEnd w:id="282"/>
      <w:r>
        <w:rPr>
          <w:rtl w:val="true"/>
        </w:rPr>
        <w:t>کنیۀ ابوالارامل و أبو المساکین</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حضرتش را کنیه‌هایی مناسب و نیک بوده‌اند که صفوت آدمیان بود و رحمت حق بر جمیع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عاطفت و محبّت چشمه‌ای جوشان بود و جانش از مرحمت و فتوّتْ بحری موّاج و خروشان، هر جا یتیمی بود او پدرش بود و هر جا مسکینی بود او به یاریش دست دراز می‌کرد و به کمکش گام جوانمردی پیش می‌نهاد و او را رعایت و سرپرستی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بیوه‌گان از برکت رحمتش درد بینوایی از یاد بردند و بینوایان از کمال عنایتش رنج ناداری بر طاق نسیان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خدا را می‌خواست و جز خدا نمی‌خواست، خلق جهان را که نهال باغ خدایند از حاقّ دل دوست می‌داشت،به تمام مقدور به مراقبت حالشان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خرّمی خلق خرّم بود و از رنج و ناراحتی مردم از غایت همدلی دژم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دژم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دلتنگ، اندوهگین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باغبانی بود دانا و مهربان و زبردست و کاردان، به باغبانی روضۀ گیتی آمده، هر جا شاخساری می‌شکست و هر جا برگی از بی آب و برگی زرد می‌گشت و بی بر و بار می‌ماند، آب اندوه که درّ صاف محبّت و لؤلؤ لالای مرحمت بود بر رخسار حق نمودش که آیینۀ تمام نمای صفات ذات بی چون است جاری می‌گشت، سرشک غم از دیدۀ حق بین فرو می‌بارید و اعانت بیچارگان و همراهی نیازمندان را بر هر</w:t>
      </w:r>
      <w:bookmarkStart w:id="284" w:name="pg14162_132648"/>
    </w:p>
    <w:p>
      <w:pPr>
        <w:pStyle w:val="BookText"/>
        <w:rPr/>
      </w:pPr>
      <w:bookmarkEnd w:id="284"/>
      <w:r>
        <w:rPr>
          <w:rFonts w:ascii="IRNazanin" w:hAnsi="IRNazanin" w:eastAsia="IRNazanin"/>
          <w:color w:val="111111"/>
          <w:sz w:val="28"/>
          <w:sz w:val="28"/>
          <w:szCs w:val="28"/>
          <w:rtl w:val="true"/>
          <w:lang w:bidi="fa-IR"/>
        </w:rPr>
        <w:t xml:space="preserve">کاری می‌گزید چه، او به همین مهم بر این خاکدان غبار آلود قدم نهاده بود؛ آمده بود تا عالمیان را هشدار دهد و آدمیان را بیدار کند که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همگنان را باشید و به هوش باشید تا در کمال هوشمندی حتّی به سهو نیز دلی نخراشید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و طریقت محمّد صلی الله علیه و آله و آیین و شریعت محمّدی است که مسلمان خالص با خلوص تام و اخلاص تمام، روی به سوی حق کند و نقد جان به درگاه دوست نثار دارد و با خلق خدا به احسان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دستش به کار باشد و از حاصل کار، همگنان را مدد کار و دلش با یار و شیفتۀ جمال و جلال حضرت دلدار</w:t>
      </w:r>
    </w:p>
    <w:p>
      <w:pPr>
        <w:pStyle w:val="Heading4"/>
        <w:numPr>
          <w:ilvl w:val="3"/>
          <w:numId w:val="1"/>
        </w:numPr>
        <w:rPr/>
      </w:pPr>
      <w:bookmarkStart w:id="285" w:name="__RefHeading___Toc4756721_3381743652"/>
      <w:bookmarkStart w:id="286" w:name="_Toc104"/>
      <w:bookmarkEnd w:id="285"/>
      <w:r>
        <w:rPr>
          <w:rtl w:val="true"/>
        </w:rPr>
        <w:t xml:space="preserve">جَلَّ جَلالُه و عمَّ نَوالُه </w:t>
      </w:r>
      <w:r>
        <w:rPr>
          <w:rtl w:val="true"/>
        </w:rPr>
        <w:t>.</w:t>
      </w:r>
      <w:bookmarkEnd w:id="286"/>
    </w:p>
    <w:p>
      <w:pPr>
        <w:pStyle w:val="BookText"/>
        <w:rPr/>
      </w:pPr>
      <w:r>
        <w:rPr>
          <w:rFonts w:ascii="IRNazanin" w:hAnsi="IRNazanin" w:eastAsia="IRNazanin"/>
          <w:color w:val="111111"/>
          <w:sz w:val="28"/>
          <w:sz w:val="28"/>
          <w:szCs w:val="28"/>
          <w:rtl w:val="true"/>
          <w:lang w:bidi="fa-IR"/>
        </w:rPr>
        <w:t>اسلام را حقیقت این است و جز این نیست که مسلمان خدا را خالصانه بپرستد و از خلق خدا به اندازه‌ای که توان دارد سرپرستی نماید که خلاصۀ دین حق، حق پرستی و نوع دوستی است</w:t>
      </w:r>
      <w:r>
        <w:rPr>
          <w:rFonts w:eastAsia="IRNazanin" w:cs="IRNazanin"/>
          <w:color w:val="111111"/>
          <w:sz w:val="28"/>
          <w:szCs w:val="28"/>
          <w:rtl w:val="true"/>
          <w:lang w:bidi="fa-IR"/>
        </w:rPr>
        <w:t>.</w:t>
      </w:r>
    </w:p>
    <w:p>
      <w:pPr>
        <w:pStyle w:val="Heading4"/>
        <w:numPr>
          <w:ilvl w:val="3"/>
          <w:numId w:val="1"/>
        </w:numPr>
        <w:rPr/>
      </w:pPr>
      <w:bookmarkStart w:id="287" w:name="__RefHeading___Toc4756723_3381743652"/>
      <w:bookmarkStart w:id="288" w:name="_Toc105"/>
      <w:bookmarkEnd w:id="287"/>
      <w:r>
        <w:rPr>
          <w:rtl w:val="true"/>
        </w:rPr>
        <w:t>نام محمّد</w:t>
      </w:r>
      <w:bookmarkEnd w:id="288"/>
    </w:p>
    <w:p>
      <w:p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اعتقاد ما جماعت مسلمین، پس از اسماء اللّه تعالی آن فرخنده نام والا، از جمیع اسامی افضل است و برتر و پسندیده‌تر است و ستوده‌تر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که کاشف از اوصاف حمیدۀ آن حضرت اقدس سامی است و حاوی محامد صفات و مناقب اخلاق آن خجسته ذات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محمّد صلی الله علیه و آله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آنهم با مبالغه‌ای تمام و تشریفی بسیار و تعظیمی‌تام، این است که در بین آحاد بشر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ستودگیِ مسمّی و آراستگی آن که موسوم است بدین اسمِ اعزّ اعلی مستفاد می‌گردد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گرامی پیامبر خاتم صلی الله علیه و آله که محمّد مصطفی است، از لحاظ صفات کمال نوع</w:t>
      </w:r>
    </w:p>
    <w:p>
      <w:pPr>
        <w:pStyle w:val="BookText"/>
        <w:rPr/>
      </w:pPr>
      <w:r>
        <w:rPr>
          <w:rFonts w:ascii="IRNazanin" w:hAnsi="IRNazanin" w:eastAsia="IRNazanin"/>
          <w:color w:val="111111"/>
          <w:sz w:val="28"/>
          <w:sz w:val="28"/>
          <w:szCs w:val="28"/>
          <w:rtl w:val="true"/>
          <w:lang w:bidi="fa-IR"/>
        </w:rPr>
        <w:t>انسان و هم در میان برگزیدگان عالمیان به تمامی در طریق اعتدال از همگان پیش‌تر بود و در منزل کمالْ واجد منزلت بیشتر که او راعقل و غضب و شهوت به موجب عطای موهبتْ معتدل گشته و اصول اخلاق حسنه و ارکان حسنات کامله که عدالت وحکمت و شجاعت و عفّت بود، حضرتش را حاصل آمده فروع این اصول وجود شریفش را میسّر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اندیشه‌اش در نهایت استحکام برقرار، عفّتش هَمچون سخاوتْ مستقرّ و پایدار و شجاعتش چندانکه از عدالتش انتظار است، ثمربخش بود و پر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هر میزان بدین صفات پسندیده و خصال حمیده که اساس حُسن اخلاق بر آنها استوار است تحقّق یابد، به همان اندازه محمود و معظّم است و ستوده و مکرّم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 هویداست که چون آخرین رسول خدا را این مکارم والا و این مناقب عُلیا، بیش از همه دست داده و پیش از همه حاصل آمده بود، لاجرم حظّ او از تجلیل و تکریم بیشتر و حصّۀ او از ستایش و تعظیم وافرتر است، به ویژه که افزوده بر این همه، از جمیع خلق به حق نزدیکتر بود و قدم همّتش در خلوت سرای دوست از جملۀ جهانیان پیش‌تر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خدا بود و مصطفی و باز پسین پیام آور مقتدا، لذا ستوده‌تر از همۀ عالمیان اوست و خجسته‌تر از تمام آفریدگان آن گزیده ذات والا صفات نیکوست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ممکنات است و حضرت واجب تعالی را مَجلای تجلیّات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جهان است و رحمت آشکار ونهان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و بطونْ جان عالم است و فخر آغاز و انجام آدم و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بازپسین است و از میان پیامبران گزین و 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کفایتْ خواجۀ حق است و به حقیقتْ بندۀ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انبیا است و مولای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غیب یزدان است و آب و گلش منشأ آب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اعصار مرد یگانه است و در جمیع عوالمْ جوانمرد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تحفۀ خلقت است و زبدۀ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ملکوت</w:t>
      </w:r>
      <w:bookmarkStart w:id="289" w:name="pg14162_132650"/>
    </w:p>
    <w:p>
      <w:pPr>
        <w:pStyle w:val="BookText"/>
        <w:rPr/>
      </w:pPr>
      <w:bookmarkEnd w:id="289"/>
      <w:r>
        <w:rPr>
          <w:rFonts w:ascii="IRNazanin" w:hAnsi="IRNazanin" w:eastAsia="IRNazanin"/>
          <w:color w:val="111111"/>
          <w:sz w:val="28"/>
          <w:sz w:val="28"/>
          <w:szCs w:val="28"/>
          <w:rtl w:val="true"/>
          <w:lang w:bidi="fa-IR"/>
        </w:rPr>
        <w:t>متفرّد است و به عزّ جبروتْ متوحّد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دبستان وجود است و شاهد برهان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 است و هادی 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هوش باش که این جمله، ستایش مصطفی را سخت اندک است و به حکم قلّت و نقصانْ نیک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عبارت برای تعبیر از حضرت او تنگ است و لفظ از جهت ابراز معنیِ سراسر عنایت او نارسا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بدان سان که بحر قُلْزُم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است نزدیک کوه طور و بحر 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 محل غرق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ظرف ناید، حقایق هم جمله اندر حرف ناید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زنم دم کآتش دل تیز شد شیر هجر آشفته و خونریز شد</w:t>
      </w:r>
    </w:p>
    <w:p>
      <w:pPr>
        <w:pStyle w:val="BookText"/>
        <w:rPr/>
      </w:pPr>
      <w:r>
        <w:rPr>
          <w:rFonts w:ascii="IRNazanin" w:hAnsi="IRNazanin" w:eastAsia="IRNazanin"/>
          <w:color w:val="111111"/>
          <w:sz w:val="28"/>
          <w:sz w:val="28"/>
          <w:szCs w:val="28"/>
          <w:rtl w:val="true"/>
          <w:lang w:bidi="fa-IR"/>
        </w:rPr>
        <w:t>آن که او هشیار خود تند است و مست چون بود چون او قدح گیرد به دست</w:t>
      </w:r>
    </w:p>
    <w:p>
      <w:pPr>
        <w:pStyle w:val="BookText"/>
        <w:rPr/>
      </w:pPr>
      <w:r>
        <w:rPr>
          <w:rFonts w:ascii="IRNazanin" w:hAnsi="IRNazanin" w:eastAsia="IRNazanin"/>
          <w:color w:val="111111"/>
          <w:sz w:val="28"/>
          <w:sz w:val="28"/>
          <w:szCs w:val="28"/>
          <w:rtl w:val="true"/>
          <w:lang w:bidi="fa-IR"/>
        </w:rPr>
        <w:t>شیر مستی کز صفت بیرون بود از بسیط مَرغزار افزون بود</w:t>
      </w:r>
    </w:p>
    <w:p>
      <w:pPr>
        <w:pStyle w:val="BookText"/>
        <w:rPr/>
      </w:pPr>
      <w:r>
        <w:rPr>
          <w:rFonts w:ascii="IRNazanin" w:hAnsi="IRNazanin" w:eastAsia="IRNazanin"/>
          <w:color w:val="111111"/>
          <w:sz w:val="28"/>
          <w:sz w:val="28"/>
          <w:szCs w:val="28"/>
          <w:rtl w:val="true"/>
          <w:lang w:bidi="fa-IR"/>
        </w:rPr>
        <w:t>قافیه اندیشم و دلدار من گویدم مندیش جز دیدار من</w:t>
      </w:r>
    </w:p>
    <w:p>
      <w:pPr>
        <w:pStyle w:val="BookText"/>
        <w:rPr/>
      </w:pPr>
      <w:r>
        <w:rPr>
          <w:rFonts w:ascii="IRNazanin" w:hAnsi="IRNazanin" w:eastAsia="IRNazanin"/>
          <w:color w:val="111111"/>
          <w:sz w:val="28"/>
          <w:sz w:val="28"/>
          <w:szCs w:val="28"/>
          <w:rtl w:val="true"/>
          <w:lang w:bidi="fa-IR"/>
        </w:rPr>
        <w:t>حرف چه بود تا تواندیشی از آن صوت چه بود خار دیوار رزان</w:t>
      </w:r>
    </w:p>
    <w:p>
      <w:pPr>
        <w:pStyle w:val="BookText"/>
        <w:rPr/>
      </w:pPr>
      <w:r>
        <w:rPr>
          <w:rFonts w:ascii="IRNazanin" w:hAnsi="IRNazanin" w:eastAsia="IRNazanin"/>
          <w:color w:val="111111"/>
          <w:sz w:val="28"/>
          <w:sz w:val="28"/>
          <w:szCs w:val="28"/>
          <w:rtl w:val="true"/>
          <w:lang w:bidi="fa-IR"/>
        </w:rPr>
        <w:t>حرف و صوت و گفت را بر هم زنم تا که بی این هر سه با تو دم زنم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4"/>
        <w:numPr>
          <w:ilvl w:val="3"/>
          <w:numId w:val="1"/>
        </w:numPr>
        <w:rPr/>
      </w:pPr>
      <w:bookmarkStart w:id="290" w:name="__RefHeading___Toc4756725_3381743652"/>
      <w:bookmarkStart w:id="291" w:name="_Toc106"/>
      <w:bookmarkEnd w:id="290"/>
      <w:r>
        <w:rPr>
          <w:rtl w:val="true"/>
        </w:rPr>
        <w:t>نام احمد</w:t>
      </w:r>
      <w:bookmarkEnd w:id="291"/>
    </w:p>
    <w:p>
      <w:pPr>
        <w:pStyle w:val="BookText"/>
        <w:rPr/>
      </w:pPr>
      <w:r>
        <w:rPr>
          <w:rFonts w:ascii="IRNazanin" w:hAnsi="IRNazanin" w:eastAsia="IRNazanin"/>
          <w:color w:val="111111"/>
          <w:sz w:val="28"/>
          <w:sz w:val="28"/>
          <w:szCs w:val="28"/>
          <w:rtl w:val="true"/>
          <w:lang w:bidi="fa-IR"/>
        </w:rPr>
        <w:t xml:space="preserve">نام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دولتش مخلَّد است و حضرتش از حضرت بیچون و چندِ حق تا به آفاق ابدْ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کتابتْ احمد را با احد یک میم فرق است و بدان نظم عبارت که عارف شبستر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اندر این یک میم غرق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عنایتْ احمد صلی الله علیه و آله نایب حق است و در مقام نیابتْ کارساز این کارگاه به طور مطلق</w:t>
      </w:r>
      <w:r>
        <w:rPr>
          <w:rFonts w:eastAsia="IRNazanin" w:cs="IRNazanin"/>
          <w:color w:val="111111"/>
          <w:sz w:val="28"/>
          <w:szCs w:val="28"/>
          <w:rtl w:val="true"/>
          <w:lang w:bidi="fa-IR"/>
        </w:rPr>
        <w:t>.</w:t>
      </w:r>
      <w:bookmarkStart w:id="292" w:name="pg14162_132651"/>
    </w:p>
    <w:p>
      <w:pPr>
        <w:pStyle w:val="BookText"/>
        <w:rPr/>
      </w:pPr>
      <w:bookmarkEnd w:id="292"/>
      <w:r>
        <w:rPr>
          <w:rFonts w:ascii="IRNazanin" w:hAnsi="IRNazanin" w:eastAsia="IRNazanin"/>
          <w:color w:val="111111"/>
          <w:sz w:val="28"/>
          <w:sz w:val="28"/>
          <w:szCs w:val="28"/>
          <w:rtl w:val="true"/>
          <w:lang w:bidi="fa-IR"/>
        </w:rPr>
        <w:t xml:space="preserve">علی الاطلاق در میان آدمیان ستایش درخور او بود و هم از این روی نامش محمّد صلی الله علیه و آله بود و در مقام نسبت با سایر برگزیدگان اعم از اصفیای روحانی و انبیای ربّانی بدان لحاظ که از همه برتر بود و از جملگی ستوده‌تر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سبب که در ملکوتِ اعلی مقام اهل صفوت و روحانیّت است بر وجهی که آگاهان و مقرّبان بارگاه اقدس والا اظهار داشته‌اند، پیامبر اسلام را نام مقدّس در این جهان که عالم مُلک است و نشأۀ ناسوت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جهان دیگر که عالم قدس است و نشأۀ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آن کس که به دنبال آن نبیّ بزرگوار و حبیب دلجوی گام در صراط مستقیم توحید نهاد و درتبعیّت از احکام سعادت آیین خجستۀ دین او دادِ اطاعت داد، او نیز به اندازۀ خویش ستوده خصال گشت و در حدّ خود از شرف نفس و کمال معنی بهره‌ور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رهروان را ز احمد مختار آن که دی نار بُد شد دین دار</w:t>
      </w:r>
    </w:p>
    <w:p>
      <w:pPr>
        <w:pStyle w:val="BookText"/>
        <w:rPr/>
      </w:pPr>
      <w:r>
        <w:rPr>
          <w:rFonts w:ascii="IRNazanin" w:hAnsi="IRNazanin" w:eastAsia="IRNazanin"/>
          <w:color w:val="111111"/>
          <w:sz w:val="28"/>
          <w:sz w:val="28"/>
          <w:szCs w:val="28"/>
          <w:rtl w:val="true"/>
          <w:lang w:bidi="fa-IR"/>
        </w:rPr>
        <w:t>تا بنگشاد لعل او کان را سمعها شمعدان نشد جان را</w:t>
      </w:r>
    </w:p>
    <w:p>
      <w:pPr>
        <w:pStyle w:val="BookText"/>
        <w:rPr/>
      </w:pPr>
      <w:r>
        <w:rPr>
          <w:rFonts w:ascii="IRNazanin" w:hAnsi="IRNazanin" w:eastAsia="IRNazanin"/>
          <w:color w:val="111111"/>
          <w:sz w:val="28"/>
          <w:sz w:val="28"/>
          <w:szCs w:val="28"/>
          <w:rtl w:val="true"/>
          <w:lang w:bidi="fa-IR"/>
        </w:rPr>
        <w:t>چون ز جهّال رخ نهان کردی خانه برخود چو بوستان کردی</w:t>
      </w:r>
    </w:p>
    <w:p>
      <w:pPr>
        <w:pStyle w:val="BookText"/>
        <w:rPr/>
      </w:pPr>
      <w:r>
        <w:rPr>
          <w:rFonts w:ascii="IRNazanin" w:hAnsi="IRNazanin" w:eastAsia="IRNazanin"/>
          <w:color w:val="111111"/>
          <w:sz w:val="28"/>
          <w:sz w:val="28"/>
          <w:szCs w:val="28"/>
          <w:rtl w:val="true"/>
          <w:lang w:bidi="fa-IR"/>
        </w:rPr>
        <w:t>چون شدی تنگدل ز اهل مجاز به تماشا شدی به باغ نماز</w:t>
      </w:r>
    </w:p>
    <w:p>
      <w:pPr>
        <w:pStyle w:val="BookText"/>
        <w:rPr/>
      </w:pPr>
      <w:r>
        <w:rPr>
          <w:rFonts w:ascii="IRNazanin" w:hAnsi="IRNazanin" w:eastAsia="IRNazanin"/>
          <w:color w:val="111111"/>
          <w:sz w:val="28"/>
          <w:sz w:val="28"/>
          <w:szCs w:val="28"/>
          <w:rtl w:val="true"/>
          <w:lang w:bidi="fa-IR"/>
        </w:rPr>
        <w:t>چون ز اشغال خلق درماندی به ارِحْنا ، بلال را خواندی</w:t>
      </w:r>
    </w:p>
    <w:p>
      <w:pPr>
        <w:pStyle w:val="BookText"/>
        <w:rPr/>
      </w:pPr>
      <w:r>
        <w:rPr>
          <w:rFonts w:ascii="IRNazanin" w:hAnsi="IRNazanin" w:eastAsia="IRNazanin"/>
          <w:color w:val="111111"/>
          <w:sz w:val="28"/>
          <w:sz w:val="28"/>
          <w:szCs w:val="28"/>
          <w:rtl w:val="true"/>
          <w:lang w:bidi="fa-IR"/>
        </w:rPr>
        <w:t>کای بلال اسب دولتم زین کن خاک بر فرق آن کن و این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p>
    <w:p>
      <w:pPr>
        <w:pStyle w:val="Heading4"/>
        <w:numPr>
          <w:ilvl w:val="3"/>
          <w:numId w:val="1"/>
        </w:numPr>
        <w:rPr/>
      </w:pPr>
      <w:bookmarkStart w:id="293" w:name="__RefHeading___Toc4756727_3381743652"/>
      <w:bookmarkStart w:id="294" w:name="_Toc107"/>
      <w:bookmarkEnd w:id="293"/>
      <w:r>
        <w:rPr>
          <w:rtl w:val="true"/>
        </w:rPr>
        <w:t>لقب عاقب</w:t>
      </w:r>
      <w:bookmarkEnd w:id="29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را عناوین و القاب متعدّد است که جملگی در بیان مکارم صفات و مناقب ملکات آن ستوده خوی خجسته خصال بر حضرتش اطلاق گشته و در</w:t>
      </w:r>
      <w:bookmarkStart w:id="295" w:name="pg14162_132652"/>
    </w:p>
    <w:p>
      <w:pPr>
        <w:pStyle w:val="BookText"/>
        <w:rPr/>
      </w:pPr>
      <w:bookmarkEnd w:id="295"/>
      <w:r>
        <w:rPr>
          <w:rFonts w:ascii="IRNazanin" w:hAnsi="IRNazanin" w:eastAsia="IRNazanin"/>
          <w:color w:val="111111"/>
          <w:sz w:val="28"/>
          <w:sz w:val="28"/>
          <w:szCs w:val="28"/>
          <w:rtl w:val="true"/>
          <w:lang w:bidi="fa-IR"/>
        </w:rPr>
        <w:t>ستایش جنابش مذکور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میان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بدین مقصود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معنی که وی از پی سایر پیمبران به رسالت مبعوث گشت و به ارشاد جمیع خلق مأمور؛ دیگران جلو آمدند موکبش را به جلوداری و او از عقب آمد عامّۀ آفریدگان را به یاوری و 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کس را دعوای نبوّت نسزد که این طومار با بعثت وی بسته گشته و این کتاب با نزول آخرین کتاب الهی بر دل بینایش به آخر رسیده و فروبسته است</w:t>
      </w:r>
      <w:r>
        <w:rPr>
          <w:rFonts w:eastAsia="IRNazanin" w:cs="IRNazanin"/>
          <w:color w:val="111111"/>
          <w:sz w:val="28"/>
          <w:szCs w:val="28"/>
          <w:rtl w:val="true"/>
          <w:lang w:bidi="fa-IR"/>
        </w:rPr>
        <w:t>.</w:t>
      </w:r>
    </w:p>
    <w:p>
      <w:pPr>
        <w:pStyle w:val="Heading4"/>
        <w:numPr>
          <w:ilvl w:val="3"/>
          <w:numId w:val="1"/>
        </w:numPr>
        <w:rPr/>
      </w:pPr>
      <w:bookmarkStart w:id="296" w:name="__RefHeading___Toc4756729_3381743652"/>
      <w:bookmarkStart w:id="297" w:name="_Toc108"/>
      <w:bookmarkEnd w:id="296"/>
      <w:r>
        <w:rPr>
          <w:rtl w:val="true"/>
        </w:rPr>
        <w:t>لقب خاتم و فاتح</w:t>
      </w:r>
      <w:bookmarkEnd w:id="297"/>
    </w:p>
    <w:p>
      <w:pPr>
        <w:pStyle w:val="BookText"/>
        <w:rPr/>
      </w:pPr>
      <w:r>
        <w:rPr>
          <w:rFonts w:ascii="IRNazanin" w:hAnsi="IRNazanin" w:eastAsia="IRNazanin"/>
          <w:color w:val="111111"/>
          <w:sz w:val="28"/>
          <w:sz w:val="28"/>
          <w:szCs w:val="28"/>
          <w:rtl w:val="true"/>
          <w:lang w:bidi="fa-IR"/>
        </w:rPr>
        <w:t xml:space="preserve">دیگر آن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انبیای سلف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اولیای خلف بدین بیان که گذشت و به همین توصیف که ذکر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نبوّتش تام بود و رسالتش در کمال تمام، لاجرم اساس آیینش متمّمی نمی‌جست و اصل دینش مکمّلی نمی‌خواست و همین بود سرّ خاتمیّت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شخصاً به فرمان حقّ این حقیقت را آشکار ساخت و</w:t>
      </w:r>
    </w:p>
    <w:p>
      <w:pPr>
        <w:pStyle w:val="BookText"/>
        <w:rPr/>
      </w:pPr>
      <w:r>
        <w:rPr>
          <w:rFonts w:ascii="Amiri" w:hAnsi="Amiri" w:eastAsia="Amiri" w:cs="Amiri"/>
          <w:color w:val="111111"/>
          <w:sz w:val="28"/>
          <w:sz w:val="28"/>
          <w:szCs w:val="28"/>
          <w:rtl w:val="true"/>
          <w:lang w:bidi="ar-SA"/>
        </w:rPr>
        <w:t>لا نَبِیَّ بَعْدی</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337/28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34900</w:t>
      </w:r>
      <w:r>
        <w:rPr>
          <w:rFonts w:ascii="IRNazanin" w:hAnsi="IRNazanin" w:eastAsia="IRNazanin"/>
          <w:color w:val="111111"/>
          <w:sz w:val="28"/>
          <w:sz w:val="28"/>
          <w:szCs w:val="28"/>
          <w:rtl w:val="true"/>
          <w:lang w:bidi="fa-IR"/>
        </w:rPr>
        <w:t>؛ 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163/4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5370</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در قرآن کریم بدین منصب عظیم ستود و مردمان را بدین راز مهمّ راه نمود، که در آیۀ چهلم از سورۀ احزاب </w:t>
      </w:r>
      <w:r>
        <w:rPr>
          <w:rStyle w:val="FootnoteAnchor"/>
          <w:rtl w:val="true"/>
        </w:rPr>
        <w:footnoteReference w:id="175"/>
      </w:r>
      <w:r>
        <w:rPr>
          <w:rFonts w:ascii="IRNazanin" w:hAnsi="IRNazanin" w:eastAsia="IRNazanin"/>
          <w:color w:val="111111"/>
          <w:sz w:val="28"/>
          <w:sz w:val="28"/>
          <w:szCs w:val="28"/>
          <w:rtl w:val="true"/>
          <w:lang w:bidi="fa-IR"/>
        </w:rPr>
        <w:t xml:space="preserve">از حضرت ذی رفعت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فرمود</w:t>
      </w:r>
      <w:r>
        <w:rPr>
          <w:rFonts w:eastAsia="IRNazanin" w:cs="IRNazanin"/>
          <w:color w:val="111111"/>
          <w:sz w:val="28"/>
          <w:szCs w:val="28"/>
          <w:rtl w:val="true"/>
          <w:lang w:bidi="fa-IR"/>
        </w:rPr>
        <w:t>.</w:t>
      </w:r>
      <w:bookmarkStart w:id="298" w:name="pg14162_132653"/>
    </w:p>
    <w:p>
      <w:pPr>
        <w:pStyle w:val="Heading4"/>
        <w:numPr>
          <w:ilvl w:val="3"/>
          <w:numId w:val="1"/>
        </w:numPr>
        <w:rPr/>
      </w:pPr>
      <w:bookmarkStart w:id="299" w:name="__RefHeading___Toc4756731_3381743652"/>
      <w:bookmarkStart w:id="300" w:name="_Toc109"/>
      <w:bookmarkEnd w:id="298"/>
      <w:bookmarkEnd w:id="299"/>
      <w:r>
        <w:rPr>
          <w:rtl w:val="true"/>
        </w:rPr>
        <w:t>لقب حاشر</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حشر عالمیان به تمامی، بر دو قدم گرامی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بنی نوع انسان و دیگر جهانیان هر که را به سروری سری است، سر بر پای او دارد و بدین پایگاه فخرها می‌نماید که ملاک سروری چاکری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سروران راستین در پیشگاه آن پیمبر باز پسین بدین مایه از خاکساری‌اند و افتادگی، تو ای بینای حقیقت، آیین خود به حقیقت بشناس و ببین که سایرین در این درگاه حقّ مبین از کدامین در اذن دخول دارند و به چه نحو شرف قبول؟</w:t>
      </w:r>
    </w:p>
    <w:p>
      <w:pPr>
        <w:pStyle w:val="BookText"/>
        <w:rPr/>
      </w:pPr>
      <w:r>
        <w:rPr>
          <w:rFonts w:ascii="IRNazanin" w:hAnsi="IRNazanin" w:eastAsia="IRNazanin"/>
          <w:color w:val="111111"/>
          <w:sz w:val="28"/>
          <w:sz w:val="28"/>
          <w:szCs w:val="28"/>
          <w:rtl w:val="true"/>
          <w:lang w:bidi="fa-IR"/>
        </w:rPr>
        <w:t>تا آمد برای نصرت حقّ آمد و محض نشر معارف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بود که بت پرستی را از روی زمین محو کرد</w:t>
      </w:r>
      <w:r>
        <w:rPr>
          <w:rFonts w:eastAsia="IRNazanin" w:cs="IRNazanin"/>
          <w:color w:val="111111"/>
          <w:sz w:val="28"/>
          <w:szCs w:val="28"/>
          <w:rtl w:val="true"/>
          <w:lang w:bidi="fa-IR"/>
        </w:rPr>
        <w:t>.</w:t>
      </w:r>
    </w:p>
    <w:p>
      <w:pPr>
        <w:pStyle w:val="Heading4"/>
        <w:numPr>
          <w:ilvl w:val="3"/>
          <w:numId w:val="1"/>
        </w:numPr>
        <w:rPr/>
      </w:pPr>
      <w:bookmarkStart w:id="301" w:name="__RefHeading___Toc4756733_3381743652"/>
      <w:bookmarkStart w:id="302" w:name="_Toc110"/>
      <w:bookmarkEnd w:id="301"/>
      <w:r>
        <w:rPr>
          <w:rtl w:val="true"/>
        </w:rPr>
        <w:t>لقب ماحی</w:t>
      </w:r>
      <w:bookmarkEnd w:id="302"/>
    </w:p>
    <w:p>
      <w:pPr>
        <w:pStyle w:val="BookText"/>
        <w:rPr/>
      </w:pPr>
      <w:r>
        <w:rPr>
          <w:rFonts w:ascii="IRNazanin" w:hAnsi="IRNazanin" w:eastAsia="IRNazanin"/>
          <w:color w:val="111111"/>
          <w:sz w:val="28"/>
          <w:sz w:val="28"/>
          <w:szCs w:val="28"/>
          <w:rtl w:val="true"/>
          <w:lang w:bidi="fa-IR"/>
        </w:rPr>
        <w:t>دل آن کس که دعوتش را شنید و صحّت کلامش را به میزان عقل صافی خدا داد سنجید، به برکت هدایتش از چنگال شیطان رجیم و نفس پلید رهید و به درگاه معرفت الهی رسید و در ریاض دلگشای حقّ شناسی 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ماحی باطل و محو کنندۀ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عنوان ختم نبوّت همی بر او زیبد و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او سزد که جانِ تنها فدای تنش باد و وصل جانانۀ بی‌همتا بهرۀ جان پاک روشنش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رسالت تمام بود تمام در کرامت امام بود امام</w:t>
      </w:r>
    </w:p>
    <w:p>
      <w:pPr>
        <w:pStyle w:val="BookText"/>
        <w:rPr/>
      </w:pPr>
      <w:r>
        <w:rPr>
          <w:rFonts w:ascii="IRNazanin" w:hAnsi="IRNazanin" w:eastAsia="IRNazanin"/>
          <w:color w:val="111111"/>
          <w:sz w:val="28"/>
          <w:sz w:val="28"/>
          <w:szCs w:val="28"/>
          <w:rtl w:val="true"/>
          <w:lang w:bidi="fa-IR"/>
        </w:rPr>
        <w:t>چمنی با کمال بی شرکی شجری پر ز برگ بی برگی</w:t>
      </w:r>
    </w:p>
    <w:p>
      <w:pPr>
        <w:pStyle w:val="BookText"/>
        <w:rPr/>
      </w:pPr>
      <w:r>
        <w:rPr>
          <w:rFonts w:ascii="IRNazanin" w:hAnsi="IRNazanin" w:eastAsia="IRNazanin"/>
          <w:color w:val="111111"/>
          <w:sz w:val="28"/>
          <w:sz w:val="28"/>
          <w:szCs w:val="28"/>
          <w:rtl w:val="true"/>
          <w:lang w:bidi="fa-IR"/>
        </w:rPr>
        <w:t>روی او خوب و رأی او ثاقب ازلش خوانده حاشر و عاقب</w:t>
      </w:r>
    </w:p>
    <w:p>
      <w:pPr>
        <w:pStyle w:val="BookText"/>
        <w:rPr/>
      </w:pPr>
      <w:r>
        <w:rPr>
          <w:rFonts w:ascii="IRNazanin" w:hAnsi="IRNazanin" w:eastAsia="IRNazanin"/>
          <w:color w:val="111111"/>
          <w:sz w:val="28"/>
          <w:sz w:val="28"/>
          <w:szCs w:val="28"/>
          <w:rtl w:val="true"/>
          <w:lang w:bidi="fa-IR"/>
        </w:rPr>
        <w:t>صحن او شرع و عقل او صاحی خوانده محییّ اعظمش ماحی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bookmarkStart w:id="303" w:name="pg14162_132654"/>
    </w:p>
    <w:p>
      <w:pPr>
        <w:pStyle w:val="Heading4"/>
        <w:numPr>
          <w:ilvl w:val="3"/>
          <w:numId w:val="1"/>
        </w:numPr>
        <w:rPr/>
      </w:pPr>
      <w:bookmarkStart w:id="304" w:name="__RefHeading___Toc4756735_3381743652"/>
      <w:bookmarkStart w:id="305" w:name="_Toc111"/>
      <w:bookmarkEnd w:id="303"/>
      <w:bookmarkEnd w:id="304"/>
      <w:r>
        <w:rPr>
          <w:rtl w:val="true"/>
        </w:rPr>
        <w:t>القاب دیگر پیامبر صلی الله علیه و آله</w:t>
      </w:r>
      <w:bookmarkEnd w:id="305"/>
    </w:p>
    <w:p>
      <w:pPr>
        <w:pStyle w:val="BookText"/>
        <w:rPr/>
      </w:pPr>
      <w:r>
        <w:rPr>
          <w:rFonts w:ascii="IRNazanin" w:hAnsi="IRNazanin" w:eastAsia="IRNazanin"/>
          <w:color w:val="111111"/>
          <w:sz w:val="28"/>
          <w:sz w:val="28"/>
          <w:szCs w:val="28"/>
          <w:rtl w:val="true"/>
          <w:lang w:bidi="fa-IR"/>
        </w:rPr>
        <w:t xml:space="preserve">پیشوای بزرگوار ما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فداه أرواح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که از نژاد عرب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جهت که مولد و منشأش مکّه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سبب که مکّه را نیز کلیّۀ اراضی جنوب غربی حجاز را که مکّه هم در جزء آن واقع است تِهامه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 جهت که آن سرزمین مقدّس را از این روی که ریگزاری گسترده و مَسیلی بس وسیع است به ملاحظۀ اصل لغت بَطْحا و ابْطح 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هجرتگاه و مدفن والا پایگاهش در یثرب است که بعد از هجرت به مدینة النّبی و مدینة الرسول و علی الاطلاق به عنوان مدینه نامبردار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 لحاظ که نسبش به نضر بن کنانه می‌رسد که به قریش ملقّب و مشتهر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که نیای بزرگش هاشم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موجب که جدّ بزرگوارش عبدالمطّلب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مادر عالی قدرش دختر وهب بن عبدمناف بن زهره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عالی مقدار و پیشوای بزرگوار ما محمّد صلی الله علیه و آله مصطفی بود از همه حیث و به همه روی؛ در صفات کمال منزّه از نقص و عیب و در امر ربّ متعال مصفّی از شک و ریب، گزین خلق و گزیدۀ حق، پیوسته در میان مردمان خالص بود و با پروردگار جهان آشکار و نهان؛ به همه وقت و در همه حال مخلص؛ از این روی حتّی پیش از بعثت و دعوت نیز در شهر و دیار خویش و در بین بیگانه و آشنا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گشت و موصوف و بدین وصف شریف مشهور و معروف؛ امین بود برای اموال و اسرار و اعراض مردم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صلی الله علیه و آله را خدا فرستاد تا مردمان راه او گیرند و حکم او پذیرند، پی او سپارند و در طریقتِ شریعتش پای عزم جزم و به همّت مردانه استوار دارند تا راه به معنی برند و رها از صورت، هم به دوران زندگی دنیوی به حیات معنوی فائز گردند</w:t>
      </w:r>
      <w:r>
        <w:rPr>
          <w:rFonts w:eastAsia="IRNazanin" w:cs="IRNazanin"/>
          <w:color w:val="111111"/>
          <w:sz w:val="28"/>
          <w:szCs w:val="28"/>
          <w:rtl w:val="true"/>
          <w:lang w:bidi="fa-IR"/>
        </w:rPr>
        <w:t>.</w:t>
      </w:r>
      <w:bookmarkStart w:id="306" w:name="pg14162_132655"/>
    </w:p>
    <w:p>
      <w:pPr>
        <w:pStyle w:val="BookText"/>
        <w:rPr/>
      </w:pPr>
      <w:bookmarkEnd w:id="306"/>
      <w:r>
        <w:rPr>
          <w:rFonts w:ascii="IRNazanin" w:hAnsi="IRNazanin" w:eastAsia="IRNazanin"/>
          <w:color w:val="111111"/>
          <w:sz w:val="28"/>
          <w:sz w:val="28"/>
          <w:szCs w:val="28"/>
          <w:rtl w:val="true"/>
          <w:lang w:bidi="fa-IR"/>
        </w:rPr>
        <w:t>ظاهر و باطن به حقیقت آراست و درون و برون از غیر حقّ پیراسته، به هیکل مقدّس انسان کامل و در هیئت قدس کمال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صلی الله علیه و آله چنین بود و بدین آوازۀ صادقانه در عالم بی کرانه، هم در ناسوتِ گذرانْ شهیر، و هم در ملکوت جاودانْ، صیت صفاتش منتشر و فرمان اصطفایش چنانکه در هر جان مخلّد از آن بانگ سرمد صدایی است پی گیر و مؤبَّد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حشر ای دل ارثنا گفتی همه گفتی چو مصطفی گفتی</w:t>
      </w:r>
    </w:p>
    <w:p>
      <w:pPr>
        <w:pStyle w:val="BookText"/>
        <w:rPr/>
      </w:pPr>
      <w:r>
        <w:rPr>
          <w:rFonts w:ascii="IRNazanin" w:hAnsi="IRNazanin" w:eastAsia="IRNazanin"/>
          <w:color w:val="111111"/>
          <w:sz w:val="28"/>
          <w:sz w:val="28"/>
          <w:szCs w:val="28"/>
          <w:rtl w:val="true"/>
          <w:lang w:bidi="fa-IR"/>
        </w:rPr>
        <w:t>صیت صوتش برفته در عالم نه پَرَش بوده در روش نه قدم</w:t>
      </w:r>
    </w:p>
    <w:p>
      <w:pPr>
        <w:pStyle w:val="BookText"/>
        <w:rPr/>
      </w:pPr>
      <w:r>
        <w:rPr>
          <w:rFonts w:ascii="IRNazanin" w:hAnsi="IRNazanin" w:eastAsia="IRNazanin"/>
          <w:color w:val="111111"/>
          <w:sz w:val="28"/>
          <w:sz w:val="28"/>
          <w:szCs w:val="28"/>
          <w:rtl w:val="true"/>
          <w:lang w:bidi="fa-IR"/>
        </w:rPr>
        <w:t>وصف این حال مصطفی دارد بوی خوش بال و پر کجا دارد</w:t>
      </w:r>
    </w:p>
    <w:p>
      <w:pPr>
        <w:pStyle w:val="BookText"/>
        <w:rPr/>
      </w:pPr>
      <w:r>
        <w:rPr>
          <w:rFonts w:ascii="IRNazanin" w:hAnsi="IRNazanin" w:eastAsia="IRNazanin"/>
          <w:color w:val="111111"/>
          <w:sz w:val="28"/>
          <w:sz w:val="28"/>
          <w:szCs w:val="28"/>
          <w:rtl w:val="true"/>
          <w:lang w:bidi="fa-IR"/>
        </w:rPr>
        <w:t>صاد و دال آب داد صادق را عین و شین عشوه داد عاشق را</w:t>
      </w:r>
    </w:p>
    <w:p>
      <w:pPr>
        <w:pStyle w:val="BookText"/>
        <w:rPr/>
      </w:pPr>
      <w:r>
        <w:rPr>
          <w:rFonts w:ascii="IRNazanin" w:hAnsi="IRNazanin" w:eastAsia="IRNazanin"/>
          <w:color w:val="111111"/>
          <w:sz w:val="28"/>
          <w:sz w:val="28"/>
          <w:szCs w:val="28"/>
          <w:rtl w:val="true"/>
          <w:lang w:bidi="fa-IR"/>
        </w:rPr>
        <w:t>مایه و سایۀ زمین او بود گوهر شب چراغ دین او بود</w:t>
      </w:r>
    </w:p>
    <w:p>
      <w:pPr>
        <w:pStyle w:val="BookText"/>
        <w:rPr/>
      </w:pPr>
      <w:r>
        <w:rPr>
          <w:rFonts w:ascii="IRNazanin" w:hAnsi="IRNazanin" w:eastAsia="IRNazanin"/>
          <w:color w:val="111111"/>
          <w:sz w:val="28"/>
          <w:sz w:val="28"/>
          <w:szCs w:val="28"/>
          <w:rtl w:val="true"/>
          <w:lang w:bidi="fa-IR"/>
        </w:rPr>
        <w:t>مفخر جمله انبیا او بود خسرو میر مرتضی او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p>
    <w:p>
      <w:pPr>
        <w:pStyle w:val="Heading4"/>
        <w:numPr>
          <w:ilvl w:val="3"/>
          <w:numId w:val="1"/>
        </w:numPr>
        <w:rPr/>
      </w:pPr>
      <w:bookmarkStart w:id="307" w:name="__RefHeading___Toc4756737_3381743652"/>
      <w:bookmarkStart w:id="308" w:name="_Toc112"/>
      <w:bookmarkEnd w:id="307"/>
      <w:r>
        <w:rPr>
          <w:rtl w:val="true"/>
        </w:rPr>
        <w:t>نبی توبه، نبی رحمت</w:t>
      </w:r>
      <w:bookmarkEnd w:id="30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خود در تذکار مراتب خویش از این منزلت یاد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غایت اعتدال که دین او راست، و از نهایت لطف وافضال که پروردگارِ معین او راست، به یمن احسان الهی وبه طفیل رحمتش با آن پیک پاکیزۀ خصال مسعود و مخصوص به عنایات نامتناهی، در آیین مقدّس اسلام این مهلت موجود است و این فرصت مقدور که اگر مسلمانی از راه صلاح فرو افتاد وبه لغزش گرفتار ماند، چون به خود آید و اوقات گناه آلود گذشته را با توبه و انابه از آنچه رفته تدارک نماید خدای را توّاب و رحیم یابد وغفّار و کریم؛ و این همه به میمنت مرحمت نبوی فراهم است که رحمت خاصّش حاصل بود و کرامت مخصوصش عاید، چه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جانب پروردگار مسندنشین سریر عزّت و ویژۀ تاج کرامت بلکه از غایت</w:t>
      </w:r>
    </w:p>
    <w:p>
      <w:pPr>
        <w:pStyle w:val="BookText"/>
        <w:rPr/>
      </w:pPr>
      <w:r>
        <w:rPr>
          <w:rFonts w:ascii="IRNazanin" w:hAnsi="IRNazanin" w:eastAsia="IRNazanin"/>
          <w:color w:val="111111"/>
          <w:sz w:val="28"/>
          <w:sz w:val="28"/>
          <w:szCs w:val="28"/>
          <w:rtl w:val="true"/>
          <w:lang w:bidi="fa-IR"/>
        </w:rPr>
        <w:t>رحمت حقّ خود رحمتی بود کامل و عنایتی شامل مرجمیع جهانیان را و جمله عالمیان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به صراحت تمام او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بر مقدم لیاقتش که از گنجینۀ موهبت فراهم آمده هزاران درّ خوشاب و لآلی شاهوار از تکریم و آفرین افشانده واز مقام رفیعْ فرمانِ منیع صادر گشته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أرْسَلْناکَ إلّارَحْمَةً لِلْعالَمینَ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را آمد با رحمت بسیار از لوازم سعادت و نعمت بی‌شمار از مواهب عنایت، امّا از کوردلان کج فهم و بی‌حاصلان کم حظ بسی بودند و بسیار باشند که به سوء اختیار خویش از او نصیبی نبرده‌اند و بهره‌ای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به تأکید عقل فرض عین است جان همگان را و به ویژه رنج آلودگان درد هوا و زمین گیران بستر هوس راکه از طبیب جان‌ها و توان بخش ایمان‌ها مدد جویند و به امداد حضرتش از قید وساوس شیطانی و هواجس نفسانی رها شوند و طریق نجات 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بیماری از هوا و هوس رحمة العالمین طبیب تو بس</w:t>
      </w:r>
    </w:p>
    <w:p>
      <w:pPr>
        <w:pStyle w:val="BookText"/>
        <w:rPr/>
      </w:pPr>
      <w:r>
        <w:rPr>
          <w:rFonts w:ascii="IRNazanin" w:hAnsi="IRNazanin" w:eastAsia="IRNazanin"/>
          <w:color w:val="111111"/>
          <w:sz w:val="28"/>
          <w:sz w:val="28"/>
          <w:szCs w:val="28"/>
          <w:rtl w:val="true"/>
          <w:lang w:bidi="fa-IR"/>
        </w:rPr>
        <w:t>هر که را از کمال مایه بود خرد مصطفاش دایه بود</w:t>
      </w:r>
    </w:p>
    <w:p>
      <w:pPr>
        <w:pStyle w:val="BookText"/>
        <w:rPr/>
      </w:pPr>
      <w:r>
        <w:rPr>
          <w:rFonts w:ascii="IRNazanin" w:hAnsi="IRNazanin" w:eastAsia="IRNazanin"/>
          <w:color w:val="111111"/>
          <w:sz w:val="28"/>
          <w:sz w:val="28"/>
          <w:szCs w:val="28"/>
          <w:rtl w:val="true"/>
          <w:lang w:bidi="fa-IR"/>
        </w:rPr>
        <w:t>گر ندانید ای هوا کوشان بشنوید این سخن ز خاموشان</w:t>
      </w:r>
    </w:p>
    <w:p>
      <w:pPr>
        <w:pStyle w:val="BookText"/>
        <w:rPr/>
      </w:pPr>
      <w:r>
        <w:rPr>
          <w:rFonts w:ascii="IRNazanin" w:hAnsi="IRNazanin" w:eastAsia="IRNazanin"/>
          <w:color w:val="111111"/>
          <w:sz w:val="28"/>
          <w:sz w:val="28"/>
          <w:szCs w:val="28"/>
          <w:rtl w:val="true"/>
          <w:lang w:bidi="fa-IR"/>
        </w:rPr>
        <w:t>تا بگویند بر زبان خرد هر که دل داد دین او بخرد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bookmarkStart w:id="309" w:name="pg14162_132657"/>
    </w:p>
    <w:p>
      <w:pPr>
        <w:pStyle w:val="Heading4"/>
        <w:numPr>
          <w:ilvl w:val="3"/>
          <w:numId w:val="1"/>
        </w:numPr>
        <w:rPr/>
      </w:pPr>
      <w:bookmarkStart w:id="310" w:name="__RefHeading___Toc4756739_3381743652"/>
      <w:bookmarkStart w:id="311" w:name="_Toc113"/>
      <w:bookmarkEnd w:id="309"/>
      <w:bookmarkEnd w:id="310"/>
      <w:r>
        <w:rPr>
          <w:rtl w:val="true"/>
        </w:rPr>
        <w:t>لقب عبداللّه</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آمده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تا مرتبۀ عبودیّت تحصیل نشود معرفت به مقام اقدس ربوبیّت حاصل نگردد، این به آن بسته است و آن بدین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خودی‌ها پایان گیرد و خودبینی‌ها رنگ بی رنگی محو پذیرد، افق وجود از هر چه به گونۀ موجود می‌نماید پاک و مصفّی گردد تا آفتاب درخشان وجود حقیقی روی نماید و چهرۀ تابان شمس هستی طالع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حقّانیّت حقّ و موهبت مطلق گزین گشته و از جانب حضرت اقدس پروردگار برای هدایت اهل عالم در هر جای به هر روزگار آمده بود، تا جملگی را تذکّر دهد که دنیا گذران است و آخرت جاودان؛ لذا خردمندان را وظیفۀ جان آگاه، آن که از این سرای ناپایدار بهره‌ای حاصل آورند که در آشیانۀ جاودانه‌شان به کار آید و در آن عالم بی منتهی نهایت راحت را موجب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مِن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کردگار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عطای سبق، حمد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قدر حق تعالی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آفریدگار و شریعت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انبیای سلف و آثار راستین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 پروردگار را حق گزار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اسلام و ارکان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صادع</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کنندۀ 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حسن برتر و هدایت والا از جانب حضرت اقدس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خداوند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نسبت به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دین و ملّت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برگزیدۀ حق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رهنمای خلق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کشیدۀ پروردگار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 یافته از درگاه کردگار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علم لدنّی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ربّانی، نعمت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آنچه پیش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از دل و جان پیوسته و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میان آفریدگان حقّ به عدل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خلق را بدان جناب یکتای بی همتا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بیّنات قرآن را به فرمان خداوند مستعان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دین مبین و ارکان اخلاق متین را از کلمات مبارک فرقان بر عالمیان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شبانگاه به عبادت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شبان و روزان بر آن مولای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خاندان و امّت و آدمیان، بدانچه مایۀ صلاح و فلاح است و سرمایۀ اعتلا و عظمت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راه راست شرع قویم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احسان خداوند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این سرا بود دمی از جهاد در راه خدا نیاسود و پیوسته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جوینده ، خواهنده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عالمیان، بر هدایت اهل ایمان و ارشادِ هدایت پذیران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جهانیان را به رحمت بی نهایت پروردگار بشارت می‌داد و از تجاوز از حقّ و انحراف از حدود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 الهی</w:t>
      </w:r>
      <w:bookmarkStart w:id="312" w:name="pg14162_132659"/>
    </w:p>
    <w:p>
      <w:pPr>
        <w:pStyle w:val="BookText"/>
        <w:rPr/>
      </w:pPr>
      <w:bookmarkEnd w:id="312"/>
      <w:r>
        <w:rPr>
          <w:rFonts w:ascii="IRNazanin" w:hAnsi="IRNazanin" w:eastAsia="IRNazanin"/>
          <w:color w:val="111111"/>
          <w:sz w:val="28"/>
          <w:sz w:val="28"/>
          <w:szCs w:val="28"/>
          <w:rtl w:val="true"/>
          <w:lang w:bidi="fa-IR"/>
        </w:rPr>
        <w:t xml:space="preserve">می‌بخشود و به سخط آن حضرت در صورت آلایش به ناپرهیزکاری و تباهی انذار می‌نمود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معتدلی کامل بود و پیشوایی عادل، طالب حقّ بود و هادی به جانب آن حقیقت مطلق و چنین بود که خدایش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اوّلین و آخرین بود و سالار انبیا و مرسلین و همین بود که خدای جهان با آن برگزیدۀ دل‌ها و جان جهان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 و او را بدین اسم مسعود و لقب مبارک خواند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طلعت حق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 ، بزرگترین شاعر سدۀ دهم در سرزمین هند چه نیکو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روی تو آفتاب خاور وز نور رُخَت جهان منوّر</w:t>
      </w:r>
    </w:p>
    <w:p>
      <w:pPr>
        <w:pStyle w:val="BookText"/>
        <w:rPr/>
      </w:pPr>
      <w:r>
        <w:rPr>
          <w:rFonts w:ascii="IRNazanin" w:hAnsi="IRNazanin" w:eastAsia="IRNazanin"/>
          <w:color w:val="111111"/>
          <w:sz w:val="28"/>
          <w:sz w:val="28"/>
          <w:szCs w:val="28"/>
          <w:rtl w:val="true"/>
          <w:lang w:bidi="fa-IR"/>
        </w:rPr>
        <w:t>از چشم تو فتنه‌هاست ظاهر در لعل تو لطف‌هاست مضمر</w:t>
      </w:r>
    </w:p>
    <w:p>
      <w:pPr>
        <w:pStyle w:val="BookText"/>
        <w:rPr/>
      </w:pPr>
      <w:r>
        <w:rPr>
          <w:rFonts w:ascii="IRNazanin" w:hAnsi="IRNazanin" w:eastAsia="IRNazanin"/>
          <w:color w:val="111111"/>
          <w:sz w:val="28"/>
          <w:sz w:val="28"/>
          <w:szCs w:val="28"/>
          <w:rtl w:val="true"/>
          <w:lang w:bidi="fa-IR"/>
        </w:rPr>
        <w:t>در آتش و آبم از تو ، زان رو دارم لب خشک و دیدۀ تر</w:t>
      </w:r>
    </w:p>
    <w:p>
      <w:pPr>
        <w:pStyle w:val="BookText"/>
        <w:rPr/>
      </w:pPr>
      <w:r>
        <w:rPr>
          <w:rFonts w:ascii="IRNazanin" w:hAnsi="IRNazanin" w:eastAsia="IRNazanin"/>
          <w:color w:val="111111"/>
          <w:sz w:val="28"/>
          <w:sz w:val="28"/>
          <w:szCs w:val="28"/>
          <w:rtl w:val="true"/>
          <w:lang w:bidi="fa-IR"/>
        </w:rPr>
        <w:t>بزدای ز شام هجر ظلمت ای زُهره جبین ماه پیکر</w:t>
      </w:r>
    </w:p>
    <w:p>
      <w:pPr>
        <w:pStyle w:val="BookText"/>
        <w:rPr/>
      </w:pPr>
      <w:r>
        <w:rPr>
          <w:rFonts w:ascii="IRNazanin" w:hAnsi="IRNazanin" w:eastAsia="IRNazanin"/>
          <w:color w:val="111111"/>
          <w:sz w:val="28"/>
          <w:sz w:val="28"/>
          <w:szCs w:val="28"/>
          <w:rtl w:val="true"/>
          <w:lang w:bidi="fa-IR"/>
        </w:rPr>
        <w:t>بگذار که دامنت بگیرم سر در قدمت نهم بمیرم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 هندی</w:t>
      </w:r>
      <w:r>
        <w:rPr>
          <w:rFonts w:eastAsia="IRNazanin" w:cs="IRNazanin"/>
          <w:color w:val="111111"/>
          <w:sz w:val="28"/>
          <w:szCs w:val="28"/>
          <w:rtl w:val="true"/>
          <w:lang w:bidi="fa-IR"/>
        </w:rPr>
        <w:t>)</w:t>
      </w:r>
    </w:p>
    <w:p>
      <w:pPr>
        <w:pStyle w:val="Heading3"/>
        <w:numPr>
          <w:ilvl w:val="2"/>
          <w:numId w:val="1"/>
        </w:numPr>
        <w:rPr/>
      </w:pPr>
      <w:bookmarkStart w:id="313" w:name="__RefHeading___Toc4756741_3381743652"/>
      <w:bookmarkStart w:id="314" w:name="_Toc114"/>
      <w:bookmarkEnd w:id="313"/>
      <w:r>
        <w:rPr>
          <w:rtl w:val="true"/>
        </w:rPr>
        <w:t>عهد شیرخوارگی و کودکی</w:t>
      </w:r>
      <w:bookmarkEnd w:id="314"/>
    </w:p>
    <w:p>
      <w:pPr>
        <w:pStyle w:val="Heading4"/>
        <w:numPr>
          <w:ilvl w:val="3"/>
          <w:numId w:val="1"/>
        </w:numPr>
        <w:rPr/>
      </w:pPr>
      <w:bookmarkStart w:id="315" w:name="__RefHeading___Toc4756743_3381743652"/>
      <w:bookmarkStart w:id="316" w:name="_Toc115"/>
      <w:bookmarkEnd w:id="315"/>
      <w:r>
        <w:rPr>
          <w:rtl w:val="true"/>
        </w:rPr>
        <w:t>اشاره</w:t>
      </w:r>
      <w:bookmarkEnd w:id="3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آن بزرگوار که تجلّی گاه اوصاف جمال و جلال بود، سر پرست دلسوز و بزرگوارش عبدالمطّلب به دختران خود عاتکه و صفیّه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دایه‌ای تفحّص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شیر ده بنی هاشم را خواستند ولی آن حضرت سینۀ هیچ یک را نپذیرفت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غمگین و ناراحت از خانه بیرون آمد و به نزد کعبه رفت و با دنیایی</w:t>
      </w:r>
    </w:p>
    <w:p>
      <w:pPr>
        <w:pStyle w:val="BookText"/>
        <w:rPr/>
      </w:pPr>
      <w:r>
        <w:rPr>
          <w:rFonts w:ascii="IRNazanin" w:hAnsi="IRNazanin" w:eastAsia="IRNazanin"/>
          <w:color w:val="111111"/>
          <w:sz w:val="28"/>
          <w:sz w:val="28"/>
          <w:szCs w:val="28"/>
          <w:rtl w:val="true"/>
          <w:lang w:bidi="fa-IR"/>
        </w:rPr>
        <w:t>از اندوه و غم در پناه کعبه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پیرمردی از قریش که او را عقیل بن ابی و قّاص می‌گفتند با عبدالمطّلب برخورد کرد و از وی سبب اندوه و غصّه‌اش را پرسید،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ناراحتی من از این است که فرزند زادۀ من که تازه به دنیا آمده سینۀ هیچ زن شیر دهی را نمی‌گیرد، بدین سبب خوردن و آشامیدن بر من گوارا نیست و در چارۀ کار خود حیران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صنادید قریش زنی گمان دارم که از عنایت عقل و فصاحت و صباحت و رفعت و حسب و شرافت نسب نمونه ندارد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بن حارث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چون اوصاف حلیمه را شنید او را پسندید و غلامی از غلامان خود را به سوی قبیلۀ بنی سعد بن بکر که در شش فرسخی مکّه بودند فرستاد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عبداللّه بن الحارث عَدوی را نزد من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در اندک زمانی عبداللّه بن الحارث را به نزد عبدالمطّلب آورد، در حالی که اکابر قریش چون پروانه گرد شمع وجود او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عبدالمطّلب بر وی افتاد به استقبال او برخاست و وی را در بر گرفت و در پهلوی خویش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این طلبیده‌ام که اگر مصلحت بدانی دخترت را برای شیر دادن به فرزند زاده‌ام محمّد حاضر سازی، که اگر شیر او را قبول کند تو را و عشیره‌ات را توانگر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شنیدن این خبر مسرّت‌انگیز و مژدۀ همایون بسی شاد شد و به سوی قبیلۀ خود باز گشت و حلیمه را به آن خبر بهشتی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غسل کرد و به انواع طیب خود را معطّر ساخت و جامه‌های نو پوشید و با پدر خود عبداللّه و شوهرش بکر بن سعد به خدمت عبدالمطّلب شتافتند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محمّد را به دامن گرفت سینۀ چپ خود را نزدیک دهان آن حضرت برد،</w:t>
      </w:r>
    </w:p>
    <w:p>
      <w:pPr>
        <w:pStyle w:val="BookText"/>
        <w:rPr/>
      </w:pPr>
      <w:r>
        <w:rPr>
          <w:rFonts w:ascii="IRNazanin" w:hAnsi="IRNazanin" w:eastAsia="IRNazanin"/>
          <w:color w:val="111111"/>
          <w:sz w:val="28"/>
          <w:sz w:val="28"/>
          <w:szCs w:val="28"/>
          <w:rtl w:val="true"/>
          <w:lang w:bidi="fa-IR"/>
        </w:rPr>
        <w:t>چرا که طرف راست سالیان درازی بود خشک شده بود، ولی آن جناب به سینۀ چپ ابداً التفات نفرمود، بلکه تمایل به طرف راست داشت، حلیمه در گذاشتن طرف چپ به دهان حضرت مبالغه می‌نمود، ولی حضرت به طرف راست میل می‌فرمود، عاقبت از روی ناچاری طرف راست را به دهان حضرت 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بر آن قسمت سینه بگذار و ببین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صلی الله علیه و آله دهان بر آن قسمت گذاشت از برکت دهان مبارکش، چنان شیر جاری شد که از کنار دهان حضرت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و دیگران سخت متعجّب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با کرامت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بسی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خدای جهان سوگند می‌خورم که دوازده طفل از پستان چپ من تغذیه کرده‌اند و قطره‌ای شیر از طرف راست من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فوق العاده شاد شد، به حلیمه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بمانی خانه‌ای با ماهی هزار درهم و یک دست جامۀ رومی و روزی ده من نان و گوشت به تو عطا می‌کنم، ولی حلیمه از پذیرفتن خواستۀ جدّ محمّد عذر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می‌خواهی به محلّ زندگی خود برگردی، فرزندم را به دو شرط به تو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تعظیم و اکرام او تقصیر ننمایی و پیوسته از این گوهر یکتا مواظبت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 سوگند که از وقتی نظرم بر او افتاد، محبّت وی چندان در قلبم جای کرده که در اکرام او محتاج به سفارش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او را نزد من آوری که من تاب مفارقت و هجران او را ندارم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bookmarkStart w:id="317" w:name="pg14162_132662"/>
    </w:p>
    <w:p>
      <w:pPr>
        <w:pStyle w:val="BookText"/>
        <w:rPr/>
      </w:pPr>
      <w:bookmarkEnd w:id="317"/>
      <w:r>
        <w:rPr>
          <w:rFonts w:ascii="IRNazanin" w:hAnsi="IRNazanin" w:eastAsia="IRNazanin"/>
          <w:color w:val="111111"/>
          <w:sz w:val="28"/>
          <w:sz w:val="28"/>
          <w:szCs w:val="28"/>
          <w:rtl w:val="true"/>
          <w:lang w:bidi="fa-IR"/>
        </w:rPr>
        <w:t>گرچه از بهرکسی جان نتوان داد ز دست چیست جان کز پی جانان نتوان داد ز دست</w:t>
      </w:r>
    </w:p>
    <w:p>
      <w:pPr>
        <w:pStyle w:val="BookText"/>
        <w:rPr/>
      </w:pPr>
      <w:r>
        <w:rPr>
          <w:rFonts w:ascii="IRNazanin" w:hAnsi="IRNazanin" w:eastAsia="IRNazanin"/>
          <w:color w:val="111111"/>
          <w:sz w:val="28"/>
          <w:sz w:val="28"/>
          <w:szCs w:val="28"/>
          <w:rtl w:val="true"/>
          <w:lang w:bidi="fa-IR"/>
        </w:rPr>
        <w:t>ای گلستان وفا خار جفا لازم توست از پی خار ، گلستان نتوان داد ز دست</w:t>
      </w:r>
    </w:p>
    <w:p>
      <w:pPr>
        <w:pStyle w:val="BookText"/>
        <w:rPr/>
      </w:pPr>
      <w:r>
        <w:rPr>
          <w:rFonts w:ascii="IRNazanin" w:hAnsi="IRNazanin" w:eastAsia="IRNazanin"/>
          <w:color w:val="111111"/>
          <w:sz w:val="28"/>
          <w:sz w:val="28"/>
          <w:szCs w:val="28"/>
          <w:rtl w:val="true"/>
          <w:lang w:bidi="fa-IR"/>
        </w:rPr>
        <w:t>همچو تو دوست مرا دست به دشواری داد چون به دست آمدی آسان نتوان داد ز دست</w:t>
      </w:r>
    </w:p>
    <w:p>
      <w:pPr>
        <w:pStyle w:val="BookText"/>
        <w:rPr/>
      </w:pPr>
      <w:r>
        <w:rPr>
          <w:rFonts w:ascii="IRNazanin" w:hAnsi="IRNazanin" w:eastAsia="IRNazanin"/>
          <w:color w:val="111111"/>
          <w:sz w:val="28"/>
          <w:sz w:val="28"/>
          <w:szCs w:val="28"/>
          <w:rtl w:val="true"/>
          <w:lang w:bidi="fa-IR"/>
        </w:rPr>
        <w:t>گرچه آن زلفْ پریشانیِ دلراست سبب آن سر زلف پریشان نتوان داد ز دست</w:t>
      </w:r>
    </w:p>
    <w:p>
      <w:pPr>
        <w:pStyle w:val="BookText"/>
        <w:rPr/>
      </w:pPr>
      <w:r>
        <w:rPr>
          <w:rFonts w:ascii="IRNazanin" w:hAnsi="IRNazanin" w:eastAsia="IRNazanin"/>
          <w:color w:val="111111"/>
          <w:sz w:val="28"/>
          <w:sz w:val="28"/>
          <w:szCs w:val="28"/>
          <w:rtl w:val="true"/>
          <w:lang w:bidi="fa-IR"/>
        </w:rPr>
        <w:t>دی یکی گفت برو ترکِ غمِ عشق بگو به چنان وسوسه ایمان نتوان داد ز 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4"/>
        <w:numPr>
          <w:ilvl w:val="3"/>
          <w:numId w:val="1"/>
        </w:numPr>
        <w:rPr/>
      </w:pPr>
      <w:bookmarkStart w:id="318" w:name="__RefHeading___Toc4756745_3381743652"/>
      <w:bookmarkStart w:id="319" w:name="_Toc116"/>
      <w:bookmarkEnd w:id="318"/>
      <w:r>
        <w:rPr>
          <w:rtl w:val="true"/>
        </w:rPr>
        <w:t>قدوم شیرخواره و نزول برکات بر آل سعد</w:t>
      </w:r>
      <w:bookmarkEnd w:id="3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بادیه نشین و قبیلۀ بنی سعد درست به خاطر دارند که دو سه سال آزگار برکت آسمان‌ها از اراضی ایشان برداشته شده بود و چیزی نمانده بود که یکباره گوسفندان و شترانشان از گرسنگی و تشنگی جان بدهند، به خصوص بر قبیلۀ بنی سعد خیلی سخت می‌گذشت، نه در زمین گیاه سبزی دیده می‌شد که چهارپایانشان دندان به آن گیاه بزنند و نه از آسمان بارانی فرو می‌ریخت که در غدیرهایشان برای روزهای تشنگی ذخیره‌ای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روز که حلیمۀ سعدیّه قنداقۀ محمّد صلی الله علیه و آله را در آغوش کشید و پا به قبیله گذاشت، ناگهان روز و روزگار عوض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ابرها نابهنگام بهم پیوستند و باران بی دریغ خود را بر سر آل سعد فرو ریختند، زمین‌ها با وضع حیرت انگیزی سبز شدند، پستان گوسفندان از شیر لبریز شد؛ نه</w:t>
      </w:r>
    </w:p>
    <w:p>
      <w:pPr>
        <w:pStyle w:val="BookText"/>
        <w:rPr/>
      </w:pPr>
      <w:r>
        <w:rPr>
          <w:rFonts w:ascii="IRNazanin" w:hAnsi="IRNazanin" w:eastAsia="IRNazanin"/>
          <w:color w:val="111111"/>
          <w:sz w:val="28"/>
          <w:sz w:val="28"/>
          <w:szCs w:val="28"/>
          <w:rtl w:val="true"/>
          <w:lang w:bidi="fa-IR"/>
        </w:rPr>
        <w:t>تنها بنی سعد از آن قحط و غلا نجات یافتند، بلکه از برکت وجود این کودک شیرخوار، عشایر آن سرزمین همگی به رفاه و آسایش رسیدند، فقیرترین قبایل عرب در ردیف غنی‌ترین قبایل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رشد و نمو ، برنامه‌ای خارق 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طفل یک شبه که می‌گویند ره صد ساله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نازنین کودک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سنّ چهار سالگی رسید توانست با برادر رضاعی خود ضَمْره همراه گوسفندان به صحرا برود، وی از کار چوپانی لذّت بسیاری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پیشین همچنین بودند، هر کدام چندی به چوپانی و رعایت گوسفندان می‌گذرانیدند، مثل این که رعایت و نگهداری و هدایت حیوان ناطق را باید در کنار حیوان صامت تمرین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انبیا آنان را که می‌شناسیم، ابراهیم خلیل، پسرانش اسحاق و اسماعیل، موسای کلیم و عیسای مسیح علیهم السلام هر کدام مدتی در رخت شبانی به سر بردند، تا جامۀ نبوّت به بر کردند و مسؤلیت ارشاد و هدایت بشر را به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قبیلۀ بنی سعد عموماً و حلیمۀ سعدیّه خصوصاً، در زندگی این کودک هاشمی عجایبی می‌دیدند که برایشان شگفت‌انگیز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رشد غیر عادیش، سخنان چندین بار بزرگتر و درشتر از سنّ و سالش، سکونش، سکوت‌های ملکوتی و آسمانی و معنی 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روزی که می‌خواست با برادرش ضمره به صحرا برود حلیمه دستش را گرفت و به خیمه‌اش برد و موهای سیاه و مجعّدش را شانه کرد و به چشمان جذّابش سرمه کشید و بعد یک گردنبند که از چند مهرۀ منقوش تشکیل می‌یافت به گردنش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نگاهی به این مهره‌ها انداخت و با لحن شیرینی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حرز است، این طلسم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فایده‌اش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فایده‌اش این است که به گردن هر کس باشد، از شرّ جنّ و انس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کنان با تکان دست، گردنبند را پاره کرد و با همان شیرینی گفتارش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را دارم که از تمام شرها و بدی‌ها حفظم می‌کند، من حاجتی به این گردنبند ندارم</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نخستین 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یَجِدْکَ یَتِیماً فَآوَی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وَوَجَدَکَ ضَالّاً فَهَدَی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وَوَجَدَکَ عَائِلاً فَأَغْنَی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آیا تو را یتیم نیافت، پس پناه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بدون شریعت نیافت، پس به شریعت هدایت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تهیدست نیافت، پس بی‌نیاز ساخت؟</w:t>
      </w:r>
    </w:p>
    <w:p>
      <w:pPr>
        <w:pStyle w:val="BookText"/>
        <w:rPr/>
      </w:pPr>
      <w:r>
        <w:rPr>
          <w:rFonts w:ascii="IRNazanin" w:hAnsi="IRNazanin" w:eastAsia="IRNazanin"/>
          <w:color w:val="111111"/>
          <w:sz w:val="28"/>
          <w:sz w:val="28"/>
          <w:szCs w:val="28"/>
          <w:rtl w:val="true"/>
          <w:lang w:bidi="fa-IR"/>
        </w:rPr>
        <w:t>حلیمۀ سعدیّه نزدیک به دو سال به آن حضرت شیر داد و قریب به پنج سال از آن حضرت نگهداری کرد و در پرورش او کوشید، سپس وی را به دامان آمنه و آغوش عبدالمطّلب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آمنۀ بزرگوار شوهر با کرامتش عبداللّه را از دست داد، همواره به دنبال فرصت بود تا به مدینه رفته و آرامگاه شوهرش را زیارت کند و در عین حال دیداری هم با خویشان خود در آن منطقه داشته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محمّد صلی الله علیه و آله و زن مهربانی به نام امّ أیمن به سوی مدینه بار سفر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در آن شهر ماند، علاوه بر زیارت قبر شوهرش به دیدار خویشان خود هم توفیق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سفر برای محمّد همراه با سخت‌ترین تألّمات قلبی بود؛ زیرا در آن یک ماه مرتّب دیدۀ پاکش به خانه‌ای می‌افتاد که پدر مهربانش در آن جا به وقت جوانی چشم از دنیا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غم و اندوه جانکاهش به سر می‌برد که</w:t>
      </w:r>
      <w:bookmarkStart w:id="320" w:name="pg14162_132665"/>
    </w:p>
    <w:p>
      <w:pPr>
        <w:pStyle w:val="BookText"/>
        <w:rPr/>
      </w:pPr>
      <w:bookmarkEnd w:id="320"/>
      <w:r>
        <w:rPr>
          <w:rFonts w:ascii="IRNazanin" w:hAnsi="IRNazanin" w:eastAsia="IRNazanin"/>
          <w:color w:val="111111"/>
          <w:sz w:val="28"/>
          <w:sz w:val="28"/>
          <w:szCs w:val="28"/>
          <w:rtl w:val="true"/>
          <w:lang w:bidi="fa-IR"/>
        </w:rPr>
        <w:t xml:space="preserve">حادثۀ بسیار جانگداز دیگری به او هجوم برد و آن از دست دادن مادر مهربانش به وقت مراجعت به مکّه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آن کودک بی مادر را به سرعت به مکّه رساند و تحویل جدّ بزرگوارش عبدالمطّلب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برای بزرگ قریش در کنار کعبه بساطی پهن می‌کردند، بزرگان قوم و فرزندان عبدالمطّلب در کنارش جمع می‌شدند، هر زمان دیدگانش به محمّد می‌افتاد، فرمان می‌داد، راه را باز کنند تا محمّد به نزدش آمده و پهلویش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امواج سخت دوری پدر و فراق مادر، قلبش را آزار می‌داد که برای بار سوم به حادثۀ سخت و مصیبت جانگدازی دچار شد و آن از دست دادن جدّ بزرگوارش حضرت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خانه تا جایی که جدّش را دفن کردند همچون ابر بهار از دیدۀ پرفروغش اشک می‌ریخت </w:t>
      </w:r>
      <w:r>
        <w:rPr>
          <w:rFonts w:eastAsia="IRNazanin" w:cs="IRNazanin"/>
          <w:color w:val="111111"/>
          <w:sz w:val="28"/>
          <w:szCs w:val="28"/>
          <w:rtl w:val="true"/>
          <w:lang w:bidi="fa-IR"/>
        </w:rPr>
        <w:t>!</w:t>
      </w:r>
    </w:p>
    <w:p>
      <w:pPr>
        <w:pStyle w:val="Heading4"/>
        <w:numPr>
          <w:ilvl w:val="3"/>
          <w:numId w:val="1"/>
        </w:numPr>
        <w:rPr/>
      </w:pPr>
      <w:bookmarkStart w:id="321" w:name="__RefHeading___Toc4756747_3381743652"/>
      <w:bookmarkStart w:id="322" w:name="_Toc117"/>
      <w:bookmarkEnd w:id="321"/>
      <w:r>
        <w:rPr>
          <w:rtl w:val="true"/>
        </w:rPr>
        <w:t>سرپرستی ابو طالب از پیامبر</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به وقت مرگ سرپرستی و نگهداری محمّد صلی الله علیه و آله را به فرزند برومند و بسیار عزیز و مؤمن خود ابو طالب که با عبداللّه پدر رسول خدا، از یک مادر بودند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که پدر امیر المؤمنین بود برای پیامبر، پدری مهربان و سر پرستی والا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که ابوطالب به خاطر این برادر زادۀ عزیز کشید بی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عبدالمطّلب بر محمّد امین پدری کرد، ولی شرایط محیط در زمان عبدالمطّلب صورتی و در زمان ابوطالب صورت دیگری داشت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از نظر مقام سیاسی و اجتماعی خود که همچون پادشاهی بی تاج و تخت بر سرزمین بطحا سلطنت، می‌کرد خیلی آسان می‌توانست محمّد را از دشمنان حفظ کند، ولی ابوطالب آن قدرها حشمت و جلال ظاهری نداشت که بی</w:t>
      </w:r>
      <w:bookmarkStart w:id="323" w:name="pg14162_132666"/>
    </w:p>
    <w:p>
      <w:pPr>
        <w:pStyle w:val="BookText"/>
        <w:rPr/>
      </w:pPr>
      <w:bookmarkEnd w:id="323"/>
      <w:r>
        <w:rPr>
          <w:rFonts w:ascii="IRNazanin" w:hAnsi="IRNazanin" w:eastAsia="IRNazanin"/>
          <w:color w:val="111111"/>
          <w:sz w:val="28"/>
          <w:sz w:val="28"/>
          <w:szCs w:val="28"/>
          <w:rtl w:val="true"/>
          <w:lang w:bidi="fa-IR"/>
        </w:rPr>
        <w:t>دردسر از این امانت الهی نگاهداری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محمّد روز به روز بزرگتر می‌شد و به همین نسبت دشمنانش بیشتر به قصد جانش فکر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4756749_3381743652"/>
      <w:bookmarkStart w:id="325" w:name="_Toc118"/>
      <w:bookmarkEnd w:id="324"/>
      <w:r>
        <w:rPr>
          <w:rtl w:val="true"/>
        </w:rPr>
        <w:t>سفر با برکت</w:t>
      </w:r>
      <w:bookmarkEnd w:id="3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این که مبادا این نازنین وجود از دست برود ابوطالب را سخت ناراحت می‌داشت، تا آن جا که وقتی به قصد تجارت رو به شام می‌آورد چاره‌ای ندید جز آن که برادرزادۀ عزیزش محمّد را هم با خود به شام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نخستین تکانی بود که قدرت توحید به بت‌ها و بت پرستان مکّه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اسراری که تا آن روز بر مردم مکّه حتّی بر ابوطالب یعنی نزدیک‌ترین و محرم‌ترین کسان محمّد هم پوشیده بود بیش و کم آشکار شد و مسئولیت نگاهداری آن حضرت را بیش از پیش سنگین ساخت و ابوطالب را به عظمت این مسئولیت آشنایی بیشتری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در چهار فصل سال، دو فصل به تجارت می‌رفت و به فرمودۀ قرآن 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رِحْلَةَ الشِّتَاءِ وَالصَّیْفِ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تجارتی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تابستانی پیوند و انس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آرامش و امنیت، امر معاششان را تأمین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زمستان محصولات شام را به یمن می‌برد و در تابستان محصولات یمن را به شام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فصل تابستان آنهم تابستان حجاز بود که کاروان مکّه در ریگزارهای</w:t>
      </w:r>
    </w:p>
    <w:p>
      <w:pPr>
        <w:pStyle w:val="BookText"/>
        <w:rPr/>
      </w:pPr>
      <w:r>
        <w:rPr>
          <w:rFonts w:ascii="IRNazanin" w:hAnsi="IRNazanin" w:eastAsia="IRNazanin"/>
          <w:color w:val="111111"/>
          <w:sz w:val="28"/>
          <w:sz w:val="28"/>
          <w:szCs w:val="28"/>
          <w:rtl w:val="true"/>
          <w:lang w:bidi="fa-IR"/>
        </w:rPr>
        <w:t>بطحا راهپیمایی می‌کرد، امّا از این راهپیمایی تابستانی رنج و عذابی نمی‌دید؛ زیرا پارۀ ابری به طور دائم بالای سرش سایبانی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چتر شیرگون را دست رحمت و مرحمت حق به خاطر یک نفر فقط نفری که با آن کاروان همسفر بود بر سر کاروانیان 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نمی‌دانست این هوای آتش فشان چرا دیگر گرم نیست، چرا لطف بهاری و نسیم بهشتی دارد؟</w:t>
      </w:r>
    </w:p>
    <w:p>
      <w:pPr>
        <w:pStyle w:val="BookText"/>
        <w:rPr/>
      </w:pPr>
      <w:r>
        <w:rPr>
          <w:rFonts w:ascii="IRNazanin" w:hAnsi="IRNazanin" w:eastAsia="IRNazanin"/>
          <w:color w:val="111111"/>
          <w:sz w:val="28"/>
          <w:sz w:val="28"/>
          <w:szCs w:val="28"/>
          <w:rtl w:val="true"/>
          <w:lang w:bidi="fa-IR"/>
        </w:rPr>
        <w:t>سفر کردن در فصل تابستان آنهم تابستان حجاز کار بسیار دشواری است و احیاناً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سفر کردن بیماری دارد، آفتاب‌زدگی دارد، مسمومیّت دارد و با هزاران رنج و بلای دیگر هم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هوای شامات و سوریه در فصل تابستان نه تنها زننده نیست، بلکه همچون هوای ییلاقات بسیار روح افزاست، ولی کاروان قریش تا خودش را از مکّه به مرز شام برساند جانش به لب رسیده بود، ولی کاروان قریش در این سفر خیال می‌کرد که یک باره ازسرزمین شام رو به دمشق آورده؛ زیرا چیزی از مشقّت‌ها و عذاب‌های گذشته را در میان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مریض نمی‌شد، هیچ کس از شدّت گرما نمی‌نالید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شگفت انگیزتر، شترانی که بار گران به پشت داشتند همه جا مستانه راه می‌رفتند چنانکه گویی تازه از چراگاه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بازرگان از بنی ثقیف که اسمش جندب بود، چند بار این سخن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سفر مبارکی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 آله را در قبیلۀ بنی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زیرا آشکارا احساس کرده بودند که برکت وجودش آل سعد را از روی خاکستر بلند کرده بود و بر توده‌های زر نشانیده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محرمانه چند جفت چشم بر روی محمّد خیره شد ولی او مثل همیشه خاموش و غرق در فکرها و اندیشه‌ها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شام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دیگر خاک شامات</w:t>
      </w:r>
      <w:bookmarkStart w:id="326" w:name="pg14162_132668"/>
    </w:p>
    <w:p>
      <w:pPr>
        <w:pStyle w:val="BookText"/>
        <w:rPr/>
      </w:pPr>
      <w:bookmarkEnd w:id="326"/>
      <w:r>
        <w:rPr>
          <w:rFonts w:ascii="IRNazanin" w:hAnsi="IRNazanin" w:eastAsia="IRNazanin"/>
          <w:color w:val="111111"/>
          <w:sz w:val="28"/>
          <w:sz w:val="28"/>
          <w:szCs w:val="28"/>
          <w:rtl w:val="true"/>
          <w:lang w:bidi="fa-IR"/>
        </w:rPr>
        <w:t>و سرزمین درخت و گل و سبزه و صفا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خوشحال بودند، همه خندان بودند، شب و روز راه می‌پیمودند، پیش می‌رفتند، از شهرهای آباد و دهکده‌های زیبا و مزرعه‌های خرّم و شاداب می‌گذشتند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4756751_3381743652"/>
      <w:bookmarkStart w:id="328" w:name="_Toc119"/>
      <w:bookmarkEnd w:id="327"/>
      <w:r>
        <w:rPr>
          <w:rtl w:val="true"/>
        </w:rPr>
        <w:t>داستان اعجاب انگیز بَحیرای راهب</w:t>
      </w:r>
      <w:bookmarkEnd w:id="3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 قریش مسیر معیّن خود را می‌پیمود تا از دور سایۀ شهر بُصْری با جلال و عظمتش آشکار شد، ولی برای کاروان مکّه این دور نما و حتّی خود بصری چیزی دیدنی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دیدند که در کنار دهکدۀ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فرسنگ دور از شهر در همان جا بارانداز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که در کنار دهکدۀ بَحیرا، در پناه صومعه‌ای دور افتاده پیری روشن ضمیر به عبادت خدا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یک روحانی مسیحی بود که نه تنها مردی زاهد و وارسته و از دنیا گریخته بود، بلکه مردی دانشمند و عمیق و هنرمند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از ادیان مختلف، از ملل و نحل، از تحوّلات اجتماعی خبر داشت، حتّی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 نصرانی در سایۀ ریاضت‌ها و زحمت‌هایی که کشیده از گذشته و آیندۀ مردم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محقّق بود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راهب که در کنار دهکدۀ بحیرا صومعه نشین و گوشه‌گیر، بود هم بسیار پارسا و هم بسیار دانشمند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در شب گذشته به کجا فکر می‌کرد و در رؤیای شبانه چه دیده بود و چه شنیده بود؛ زیرا وقتی که به هنگام سحر، سر از بالین برداشت آدمی غیر از آدم دیروزی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فکر می‌کرد و گاه و بیگاه به در صومعه می‌آمد و چشم به چشم اندازهای دور می‌انداخت، مثل این که از مسافری انتظار می‌کشید، نگاهش به روی جاده پهن</w:t>
      </w:r>
      <w:bookmarkStart w:id="329" w:name="pg14162_132669"/>
    </w:p>
    <w:p>
      <w:pPr>
        <w:pStyle w:val="BookText"/>
        <w:rPr/>
      </w:pPr>
      <w:bookmarkEnd w:id="329"/>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روز از نیمه گذشته بود که از انتهای جنوبی جادّه، گرد ضعیفی به هوا برخاست، پیدا بود که قافله‌ای از حجاز به شام می‌آید، امّا سرجیوس راهب، روشنفکرِ بحیرا، به جای این که زمین را نگاه کند آسمان را نگاه می‌کرد، چشمش به تماشای یک اعجوبۀ آسمانی محو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دم به دم نزدیکتر می‌شد و گرد راهش غلیظتر و تیره‌تر به هوا بر می‌خاست تا کم کم نزدیک شد و به سمت بارانداز خود که در سبزه زاری دور از جاده قرار داشت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راهب از بالای سر آن کاروان به دنبال آن یک لکّۀ ابر که همه جا سایبان کاروان بود، به سمت راست جاده به همان جا که بارانداز قافلۀ قریش بود چرخ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4756753_3381743652"/>
      <w:bookmarkStart w:id="331" w:name="_Toc120"/>
      <w:bookmarkEnd w:id="330"/>
      <w:r>
        <w:rPr>
          <w:rtl w:val="true"/>
        </w:rPr>
        <w:t>مهمانی بحیرای راهب</w:t>
      </w:r>
      <w:bookmarkEnd w:id="3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سرجیوس چنان در این تماشا مست بود که نمی‌دانست خدمتکارش هم ساعت‌ها پهلوی وی دم پنجره ایستاده است، در این هنگام چشمش به وی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 عالی جناب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قافلۀ قریش را تماشا کرده‌ای؟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قافلۀ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سرجیوس به سبکی لرزید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خیلی بزرگ، بزرگتر از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لحظه‌ای مکث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قول من به سادات عرب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مهمان ما خواهند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خدمتکار صومعه به قافله نزدیک شد و در برابر بازرگانان قریش احترام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 راهب را با این بیان به تجّار مکّه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سادات عرب در صومعه مهمان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چنین مهمانی سابقه نداشت از سادات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بازرگانان که هر کدام بیش از بیست بار از مکّه به شام و از شام به مکّه رفته بودند، هرگز از دهان کسی به یک چنین عنوان افتخار نیافته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سادات عرب عنوان کیست؟</w:t>
      </w:r>
    </w:p>
    <w:p>
      <w:pPr>
        <w:pStyle w:val="BookText"/>
        <w:rPr/>
      </w:pPr>
      <w:r>
        <w:rPr>
          <w:rFonts w:ascii="IRNazanin" w:hAnsi="IRNazanin" w:eastAsia="IRNazanin"/>
          <w:color w:val="111111"/>
          <w:sz w:val="28"/>
          <w:sz w:val="28"/>
          <w:szCs w:val="28"/>
          <w:rtl w:val="true"/>
          <w:lang w:bidi="fa-IR"/>
        </w:rPr>
        <w:t>آن کبریا و خود پرستی که با خون این نژاد آمیخته است در این هنگام به جوش و جنبش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پیش خود به اعتبار خویش آفرین گفتند و بعد از راهب تشکّر کردند و دعوتش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دسته جمعی به مهمانی بروند همه و همه؛ زیرا هیچ کس رضا نمی‌دهد که سیّد عرب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از سادات عرب دعوت کرد و آن کس که به این مهمانی پا نگذارد سیّد عرب نیست، پس در اینجا صحبت از این نیست که شبی را باید بر سر سفرۀ یک مسیحی دست و دل باز و کریم، خوردنی مطبوع خورد و نوشیدنی‌های گوارا نوشید، بلکه صحبت از کلمۀ سیادت است آنهم سیادت بر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باید به مهمانی بروند، ولی باید این بارهای گران قیمت و این کالاهای هندی و یمنی را در این صحرا به دست یک عدّه غلام سیاه و ساربان بیابانی بسپارند، آیا این کار، کاری خردمندانه است؟</w:t>
      </w:r>
    </w:p>
    <w:p>
      <w:pPr>
        <w:pStyle w:val="BookText"/>
        <w:rPr/>
      </w:pPr>
      <w:r>
        <w:rPr>
          <w:rFonts w:ascii="IRNazanin" w:hAnsi="IRNazanin" w:eastAsia="IRNazanin"/>
          <w:color w:val="111111"/>
          <w:sz w:val="28"/>
          <w:sz w:val="28"/>
          <w:szCs w:val="28"/>
          <w:rtl w:val="true"/>
          <w:lang w:bidi="fa-IR"/>
        </w:rPr>
        <w:t>پس چه باید کرد؟ آن کس که گذشت دارد می‌تواند از لقب سیادت عرب بگذرد و چشم از این مهمانی بپوشد و پهلوی بارها بماند کیست؟</w:t>
      </w:r>
    </w:p>
    <w:p>
      <w:pPr>
        <w:pStyle w:val="BookText"/>
        <w:rPr/>
      </w:pPr>
      <w:r>
        <w:rPr>
          <w:rFonts w:ascii="IRNazanin" w:hAnsi="IRNazanin" w:eastAsia="IRNazanin"/>
          <w:color w:val="111111"/>
          <w:sz w:val="28"/>
          <w:sz w:val="28"/>
          <w:szCs w:val="28"/>
          <w:rtl w:val="true"/>
          <w:lang w:bidi="fa-IR"/>
        </w:rPr>
        <w:t>ابتدا به یکدیگر نگاه کردند امّا هیچ کس جرأت نکرد از دیگری تمنّا کند که دعوت راهب را ندیده بگیرد و پهلوی مال التجاره بماند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نگاه‌ها چند لحظه به هم افتاد و سرانجام نومیدانه از هم گذشتند و بعد یکباره</w:t>
      </w:r>
    </w:p>
    <w:p>
      <w:pPr>
        <w:pStyle w:val="BookText"/>
        <w:rPr/>
      </w:pPr>
      <w:r>
        <w:rPr>
          <w:rFonts w:ascii="IRNazanin" w:hAnsi="IRNazanin" w:eastAsia="IRNazanin"/>
          <w:color w:val="111111"/>
          <w:sz w:val="28"/>
          <w:sz w:val="28"/>
          <w:szCs w:val="28"/>
          <w:rtl w:val="true"/>
          <w:lang w:bidi="fa-IR"/>
        </w:rPr>
        <w:t>نگاهشان به چهرۀ گل افکندۀ محمّد صلی الله علیه و آله خیره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نخستین بار بود که به محمّد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پهلوی مال التجاره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با صدای نعره مانندی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زادۀ من سیّد السادات است، او باید در مهمانی سرجیوس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عمو جان من ترجیح می‌دهم که پهلوی بارها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و دهان‌ها ازفرط حیرت چاک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شدنی است که یک جوان قرشی آنهم هاشمی آنهم پرورش یافته بر دامان عبدالمطّلب سیّد العرب تا این اندازه بتواند گذشت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سرجیوس از سادات عرب مهمانی کرده و برای یک پسر جوان که تازه پا به اجتماع گذاشته این فرصت بی نظیر است، اگر اکنون برای خود این افتخار را دست و پا نکند دیگر چنین فرصتی به چنگش نخواهد آمد، دیگر چه وقت می‌تواند مقام سیادت را برای خود به 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 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به مهمانی این راهب مسیحی قدم رنجه فرمایی؟</w:t>
      </w:r>
    </w:p>
    <w:p>
      <w:pPr>
        <w:pStyle w:val="BookText"/>
        <w:rPr/>
      </w:pPr>
      <w:r>
        <w:rPr>
          <w:rFonts w:ascii="IRNazanin" w:hAnsi="IRNazanin" w:eastAsia="IRNazanin"/>
          <w:color w:val="111111"/>
          <w:sz w:val="28"/>
          <w:sz w:val="28"/>
          <w:szCs w:val="28"/>
          <w:rtl w:val="true"/>
          <w:lang w:bidi="fa-IR"/>
        </w:rPr>
        <w:t>بگذارید تنها بمانم تا هم مال التجارۀ شما را نگاه بدارم و هم کمی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عرب از این که دیدند مسئلۀ نگهبانی از مال التجاره حل شده، سخت خندان و خوشحال شدند، برخاستند و جامه‌های فاخر پوشیدند و پیش و دنبال به سمت صومعۀ راهب به راه افتادند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آفتاب آن روز از سراشیبی افق به آب‌های مدیترانه فرو نغلتیده بود، هنوز راهب دم دریچۀ صومعه ایستاده بود، شاید از مهمانان تازه رسیده‌اش انتظار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بازرگانان قریش افتاد، بی اختیار نگاهش به بالای سرشان توی هوا غلتید، یک برودت مرموز که جز نومیدی مایه‌ای ندارد به خونش افتاد، آهسته</w:t>
      </w:r>
    </w:p>
    <w:p>
      <w:pPr>
        <w:pStyle w:val="BookText"/>
        <w:rPr/>
      </w:pPr>
      <w:r>
        <w:rPr>
          <w:rFonts w:ascii="IRNazanin" w:hAnsi="IRNazanin" w:eastAsia="IRNazanin"/>
          <w:color w:val="111111"/>
          <w:sz w:val="28"/>
          <w:sz w:val="28"/>
          <w:szCs w:val="28"/>
          <w:rtl w:val="true"/>
          <w:lang w:bidi="fa-IR"/>
        </w:rPr>
        <w:t>از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 آن یک قطعه ابر؟ همچنان ایستاده بود، مثل این که سراپا خشکش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 از راه رسیدند و به رسم جاهلیّت سلامش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سلامشان جواب داد و به مقدمشان تهنیت گفت و آن وقت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خدمتکار من تقاضای مرا به عرض سادات عظام نرسانیده؟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ما دعوت کرده که از نعمت شما بهره‌مند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از قول من تقاضا نکرده که بزرگان عرب همگان مهمان من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طور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سرجیوس در اینجا با لحن اسفناکی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همگان قدم رنجه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عرب بی تربیت که حتماً از قریش بود غرغر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پسر یتیم که او هم نگهبان مال التجاره است، فقط او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ابوطالب بی اختیار به سمت قبضۀ شمشیرش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یاوه‌گویی‌ها را تحمّل نخواهم کرد، محمّد یتیم نیست بلکه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دست پاچه شد، دیگران پا به میان گذاشتند و میان ابوطالب با آن یاوه گوی بی ادب فاصله گرفتند و برای راهب توضیح دادند که یک نوجوان نو سال با ما همراه است و چون این جوان به صفت امانت و نجابت مشهور است بجا مانده تا کالای ما را از دستبرد ساربانان و حوادث دیگر ایمن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ضمانت من اعتماد دارید؟ البتّه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عهده می‌گیرم که اگر نقیصه‌ای به اموال شما راه یابد هر چه باشد جبران کنم، بنابر این او را هم به همراه بیاورید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به پای سفره نشسته بودند که ناگهان چشم سرجیوس به آن پاره ابر افتاد، دید آن چتر آسمانی در فضا به حرکت در آمده و دارد به سوی صومعه می‌آید و پس</w:t>
      </w:r>
    </w:p>
    <w:p>
      <w:pPr>
        <w:pStyle w:val="BookText"/>
        <w:rPr/>
      </w:pPr>
      <w:r>
        <w:rPr>
          <w:rFonts w:ascii="IRNazanin" w:hAnsi="IRNazanin" w:eastAsia="IRNazanin"/>
          <w:color w:val="111111"/>
          <w:sz w:val="28"/>
          <w:sz w:val="28"/>
          <w:szCs w:val="28"/>
          <w:rtl w:val="true"/>
          <w:lang w:bidi="fa-IR"/>
        </w:rPr>
        <w:t>از چند لحظه محمّد از راه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که همچون مردم آشفته، چشم از سیمایش برنمی‌داشت و مبهوتانه نگاهش می‌کرد بالأخره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 جلوتر بیا تا تو را بهتر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با اشتهای شعله کشیده‌ای نان و گوشت می‌خوردند، فقط ابوطالب سراپا گوش شده بود تا حرف‌های راهب را بشنود، البتّه دیگران هم می‌توانستند به این گفتگوها گوش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تو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این اسم مکث کوتاهی افتاد، سرجیوس زیر لب چند بار این اسم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کدام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کدام دودمان؟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آل هاشم بن عبد مناف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مهمانی من نیامدی؟</w:t>
      </w:r>
    </w:p>
    <w:p>
      <w:pPr>
        <w:pStyle w:val="BookText"/>
        <w:rPr/>
      </w:pPr>
      <w:r>
        <w:rPr>
          <w:rFonts w:ascii="IRNazanin" w:hAnsi="IRNazanin" w:eastAsia="IRNazanin"/>
          <w:color w:val="111111"/>
          <w:sz w:val="28"/>
          <w:sz w:val="28"/>
          <w:szCs w:val="28"/>
          <w:rtl w:val="true"/>
          <w:lang w:bidi="fa-IR"/>
        </w:rPr>
        <w:t>قبول کرده بودم که از مال التجاره نگهبانی کنم، به علاوه دوست می‌داشتم تنها بمانم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تنهایی چه کنی؟</w:t>
      </w:r>
    </w:p>
    <w:p>
      <w:pPr>
        <w:pStyle w:val="BookText"/>
        <w:rPr/>
      </w:pPr>
      <w:r>
        <w:rPr>
          <w:rFonts w:ascii="IRNazanin" w:hAnsi="IRNazanin" w:eastAsia="IRNazanin"/>
          <w:color w:val="111111"/>
          <w:sz w:val="28"/>
          <w:sz w:val="28"/>
          <w:szCs w:val="28"/>
          <w:rtl w:val="true"/>
          <w:lang w:bidi="fa-IR"/>
        </w:rPr>
        <w:t>فکر کنم، آسمان‌ها را، ستاره‌ها را، دنیا را تماشاکنم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تماشا به چه فکر می‌کنی؟</w:t>
      </w:r>
    </w:p>
    <w:p>
      <w:pPr>
        <w:pStyle w:val="BookText"/>
        <w:rPr/>
      </w:pPr>
      <w:r>
        <w:rPr>
          <w:rFonts w:ascii="IRNazanin" w:hAnsi="IRNazanin" w:eastAsia="IRNazanin"/>
          <w:color w:val="111111"/>
          <w:sz w:val="28"/>
          <w:sz w:val="28"/>
          <w:szCs w:val="28"/>
          <w:rtl w:val="true"/>
          <w:lang w:bidi="fa-IR"/>
        </w:rPr>
        <w:t>محمّد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تو را ببینم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برابرت ایستاده‌ام مرا ببین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می‌خواهم میان دو شانه‌ات را ببینم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پشت سر محمّد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قافله لقمه را از دست گذاشتند و با حیرت به کارهای این ترسای پیر نگاه می‌کردند، می‌خواهد چه چیز را ببیند؟</w:t>
      </w:r>
    </w:p>
    <w:p>
      <w:pPr>
        <w:pStyle w:val="BookText"/>
        <w:rPr/>
      </w:pPr>
      <w:r>
        <w:rPr>
          <w:rFonts w:ascii="IRNazanin" w:hAnsi="IRNazanin" w:eastAsia="IRNazanin"/>
          <w:color w:val="111111"/>
          <w:sz w:val="28"/>
          <w:sz w:val="28"/>
          <w:szCs w:val="28"/>
          <w:rtl w:val="true"/>
          <w:lang w:bidi="fa-IR"/>
        </w:rPr>
        <w:t>سرجیوس پیراهن پیغمبر را از پشت سر به پایین کشید و تا چند دقیقه آن طور که گویی کتاب مقدّسی را تلاوت می‌کند، در میان شانه‌های محمّد به مطالعه پرداخت و بعد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که تا این لحظه خاموش ایستاده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راهب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مسیح از وی یاد کرده و به مقدمش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گفته و نگفته به سمت ابوطالب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جوان چه نسبتی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چنین چیزی نیست، نه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با تبسّم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طور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جوان باید یتیم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بر لب‌های ابوطالب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ازکجا دریافته‌ای که او یتیم است، آری، یتیم است و برادرزادۀ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احتیاط کن که او را نشاسند، می‌فهمی ای سیّد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کن که یهودی‌ها به این اسرار پی نبرند مبادا نابودش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مگر چه گناهی کرده که می‌ترسید نابودش کنند؟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به ابوطالب جواب داد، امّا مثل این که با خودش حرف می‌زند، آوای مرموزی داشت</w:t>
      </w:r>
      <w:r>
        <w:rPr>
          <w:rFonts w:eastAsia="IRNazanin" w:cs="IRNazanin"/>
          <w:color w:val="111111"/>
          <w:sz w:val="28"/>
          <w:szCs w:val="28"/>
          <w:rtl w:val="true"/>
          <w:lang w:bidi="fa-IR"/>
        </w:rPr>
        <w:t>:</w:t>
      </w:r>
      <w:bookmarkStart w:id="332" w:name="pg14162_132675"/>
    </w:p>
    <w:p>
      <w:pPr>
        <w:pStyle w:val="BookText"/>
        <w:rPr/>
      </w:pPr>
      <w:bookmarkEnd w:id="3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آتیۀ او ، آیندۀ او ، آنچه او خواهد کرد، آنچه با دست او به وجود خواهد آمد، آن حوادث و ملاحم که در انتظار اوست و آن حوادث و ملاحم که به انتظار ظهور وی در ابهام آینده غنوده‌اند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در آینده‌اش حوادث و ملاحم پنهان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خطّ مقدس که میان شانه‌هایش نوشته شده، آنچه خواندنی بود خوانده‌ام و از آن ابر سفید که بر بالای سرش چتر زده آنچه شنیدنی است شنیده‌ام، دیگر چه بگویم؟</w:t>
      </w:r>
    </w:p>
    <w:p>
      <w:pPr>
        <w:pStyle w:val="BookText"/>
        <w:rPr/>
      </w:pPr>
      <w:r>
        <w:rPr>
          <w:rFonts w:ascii="IRNazanin" w:hAnsi="IRNazanin" w:eastAsia="IRNazanin"/>
          <w:color w:val="111111"/>
          <w:sz w:val="28"/>
          <w:sz w:val="28"/>
          <w:szCs w:val="28"/>
          <w:rtl w:val="true"/>
          <w:lang w:bidi="fa-IR"/>
        </w:rPr>
        <w:t>پس از چند لحظه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بنشینیم و نان و گوشت بخوریم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333" w:name="__RefHeading___Toc4756755_3381743652"/>
      <w:bookmarkStart w:id="334" w:name="_Toc121"/>
      <w:bookmarkEnd w:id="333"/>
      <w:r>
        <w:rPr>
          <w:rtl w:val="true"/>
        </w:rPr>
        <w:t>دوران جوانی</w:t>
      </w:r>
      <w:bookmarkEnd w:id="334"/>
    </w:p>
    <w:p>
      <w:pPr>
        <w:pStyle w:val="Heading4"/>
        <w:numPr>
          <w:ilvl w:val="3"/>
          <w:numId w:val="1"/>
        </w:numPr>
        <w:rPr/>
      </w:pPr>
      <w:bookmarkStart w:id="335" w:name="__RefHeading___Toc4756757_3381743652"/>
      <w:bookmarkStart w:id="336" w:name="_Toc122"/>
      <w:bookmarkEnd w:id="335"/>
      <w:r>
        <w:rPr>
          <w:rtl w:val="true"/>
        </w:rPr>
        <w:t>اشاره</w:t>
      </w:r>
      <w:bookmarkEnd w:id="3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جوانی رسول خدا در سه مرحله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تجارت، خدمت به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نبیٍّ إلّاوَقَدْ رَعی الْغَنَمَ قیلَ وَأَنْتَ یا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رَعَیْتُها لِأهْلِ مَکَّةَ بالْقَراریط</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هیچ پیغمبری نیست مگر این که شبانی گوسپند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من هم برای اهل مکّه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گوسپند چرانی کرده‌ام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ابوسلمة بن عبدالرحمن روایت شده که گروهی میوه‌های درخت اراک را به حضور رسول خدا صلی الله علیه و آله آوردند، فرمود</w:t>
      </w:r>
      <w:r>
        <w:rPr>
          <w:rFonts w:eastAsia="IRNazanin" w:cs="IRNazanin"/>
          <w:color w:val="111111"/>
          <w:sz w:val="28"/>
          <w:szCs w:val="28"/>
          <w:rtl w:val="true"/>
          <w:lang w:bidi="fa-IR"/>
        </w:rPr>
        <w:t>:</w:t>
      </w:r>
      <w:bookmarkStart w:id="337" w:name="pg14162_132676"/>
    </w:p>
    <w:p>
      <w:pPr>
        <w:pStyle w:val="BookText"/>
        <w:rPr/>
      </w:pPr>
      <w:bookmarkEnd w:id="337"/>
      <w:r>
        <w:rPr>
          <w:rFonts w:ascii="IRNazanin" w:hAnsi="IRNazanin" w:eastAsia="IRNazanin"/>
          <w:color w:val="111111"/>
          <w:sz w:val="28"/>
          <w:sz w:val="28"/>
          <w:szCs w:val="28"/>
          <w:rtl w:val="true"/>
          <w:lang w:bidi="fa-IR"/>
        </w:rPr>
        <w:t>بر شما باد که سیاه‌ترها را جمع کنید و من وقتی چوپان گوسپندان بودم چنان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 گوسپند می‌چرانده‌ای؟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هیچ پیامبری نیست مگر این که گوسپند چرانده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الاستذکار</w:t>
      </w:r>
      <w:r>
        <w:rPr>
          <w:rFonts w:eastAsia="IRNazanin" w:cs="IRNazanin"/>
          <w:color w:val="111111"/>
          <w:sz w:val="28"/>
          <w:szCs w:val="28"/>
          <w:rtl w:val="true"/>
          <w:lang w:bidi="fa-IR"/>
        </w:rPr>
        <w:t xml:space="preserve">: </w:t>
      </w:r>
      <w:r>
        <w:rPr>
          <w:rFonts w:eastAsia="IRNazanin" w:cs="IRNazanin"/>
          <w:color w:val="111111"/>
          <w:sz w:val="28"/>
          <w:szCs w:val="28"/>
          <w:lang w:bidi="fa-IR"/>
        </w:rPr>
        <w:t>504/8</w:t>
      </w:r>
      <w:r>
        <w:rPr>
          <w:rFonts w:ascii="IRNazanin" w:hAnsi="IRNazanin" w:eastAsia="IRNazanin"/>
          <w:color w:val="111111"/>
          <w:sz w:val="28"/>
          <w:sz w:val="28"/>
          <w:szCs w:val="28"/>
          <w:rtl w:val="true"/>
          <w:lang w:bidi="fa-IR"/>
        </w:rPr>
        <w:t>؛ التمهید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345/24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سن حدود بیست و چهار سالگی گله‌ای از گوسپندان را همچون موسای کلیم به پیش می‌انداخت و خود به دنبالشان راه به صحرا و کوهساران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چوپانی گوسپندان را پیشۀ خود ساخته بود، تا روزی هم این گلۀ گم کرده راه و بدبخت را که از شش طرف در چنگ گرگ‌های شهوت و غضب و ظلم و دروغ و مناهی و ملاهی گرفتار بودند از خطر برهاند و به صراط مستقیم حق هدایت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4756759_3381743652"/>
      <w:bookmarkStart w:id="339" w:name="_Toc123"/>
      <w:bookmarkEnd w:id="338"/>
      <w:r>
        <w:rPr>
          <w:rtl w:val="true"/>
        </w:rPr>
        <w:t>ملاقات محمد صلی الله علیه و آله با خدیجه علیها السلام برای تجارت</w:t>
      </w:r>
      <w:bookmarkEnd w:id="3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 الله علیه و آله خانۀ عمویش ابوطالب به سر می‌برد و برای مردم چوپانی می‌کرد تا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این کار هم سودی نیست چه باید کرد؟ محمّد چشمان پر مهرش را بر روی عموی نازنینش دوخت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کاری می‌توانم انجام بدهم؟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کار که اجداد تو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آری، تجارت ای عزیز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پیشنهاد کرد، خدیجه از بزرگترین ثروتمندان شهر است و دامنۀ تجارت او به مصر و حبشه کشیده شده، دنبال مرد امینی می‌گردد که برنامۀ تجارت خود را به عهدۀ او بگذارد، فرزندم خود را به او معرّفی کن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مناعت و بلندی و عظمت روح پیامبر، مانع از آن بود که مستقیماً بدون هیچ سابقه و درخواستی پیش خدیجه برود و پیشنهاد خود را مطرح سازد، به همین خاطر به عموی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او دنبال 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چنین هم شد، خدیجه کسی را دنبال محمّد صلی الله علیه و آله فرستاد و حضرت را برای مذاکره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خانۀ خدیجه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مرا شیفتۀ تو نموده است همان راستگویی، امانتداری و اخلاق پسندیدۀ تو است و من حاضرم دو برابر آنچه به دیگران می‌دهم به تو تقدیم نمایم و دو غلام خود را با تو همراه می‌کنم تا در تمام امور فرمانبر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جریان ملاقات با خدیجه را با عموی بزرگوارش ابوطالب علیه السلام در میان گذارد، وی در جواب برادرزاده‌اش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وسیله‌ای است برای زندگی که خداوند برای تو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قریش آمادۀ رفتن شد، کالای تجارتی خدیجه هم با کاروان بود، در این هنگام خدیجه شتری راهوار و مقداری اجناس گران‌بها در اختیار وکیل خود گذارد و ضمناً به دو غلام خود دستور داد که در تمام مراحل کمال ادب را به جا آورند و هر چه او انجام داد اعتراض ننمایند و در هر حال مطیع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به مقصد رسید و همگی در این مسافرت سود بردند، ولی محمّد از همه بیشتر و چیزهایی نیز برای فروش در بازار تِهامه خرید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پس از پیروزی کامل راه مکّه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این سفر برای بار دوم از دیار عاد و ثمود گذشت، سکوت مرگباری که در محیط زندگی آن قوم سرکش حکمفرما بود، او را بیشتر به عوالم دیگر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خاطرات سفر سابق تجدید شد، به یاد روزی افتاد که همراه عموی خود همین بیابان‌ها را پشت سر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مکّه نزدیک شد، میسره رو به رسول خدا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شما پیش از ما وارد مکّه شوید و خدیجه را از جریان تجارت و سود بی سابقه‌ای که امسال نصیب ما گشته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که خدیجه در غرفۀ خود نشسته بود وارد مکّه شد، خدیجه به استقبال او دوید و او را وارد غرفه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بیان شیرین خود جریان سفر تجارتی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میسره وارد شد و آنچه را در این سفر 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آنها بر عظمت و معنویت</w:t>
      </w:r>
      <w:bookmarkStart w:id="340" w:name="pg14162_132678"/>
    </w:p>
    <w:p>
      <w:pPr>
        <w:pStyle w:val="BookText"/>
        <w:rPr/>
      </w:pPr>
      <w:bookmarkEnd w:id="340"/>
      <w:r>
        <w:rPr>
          <w:rFonts w:ascii="IRNazanin" w:hAnsi="IRNazanin" w:eastAsia="IRNazanin"/>
          <w:color w:val="111111"/>
          <w:sz w:val="28"/>
          <w:sz w:val="28"/>
          <w:szCs w:val="28"/>
          <w:rtl w:val="true"/>
          <w:lang w:bidi="fa-IR"/>
        </w:rPr>
        <w:t xml:space="preserve">محمّد امین صلی الله علیه و آله گواهی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خدیجه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وقتی به بُصْری رسیدیم من و محمّد زیر درختی فرود آمدیم، راهبی به نام نسطورا در 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درخت هرگز غیر از پیامبر فرود نمی‌آید، سپس از من پرسید آیا در چشمان این جوان سرخی دیده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و خاتم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وقت داد و ستد با تاجری بر سر موضوعی اختلاف پیدا کرد،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سوگند بخور تا من سخن تو را بپذیرم، امین در پاسخ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پست‌ترین و مبغوض‌ترین موجودات پیش من همان لات و عزّی است که تو آنها را می‌پرستی</w:t>
      </w:r>
      <w:r>
        <w:rPr>
          <w:rFonts w:eastAsia="IRNazanin" w:cs="IRNazanin"/>
          <w:color w:val="111111"/>
          <w:sz w:val="28"/>
          <w:szCs w:val="28"/>
          <w:rtl w:val="true"/>
          <w:lang w:bidi="fa-IR"/>
        </w:rPr>
        <w:t xml:space="preserve">. »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شبانی تا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نهایة الإرب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eastAsia="IRNazanin" w:cs="IRNazanin"/>
          <w:color w:val="111111"/>
          <w:sz w:val="28"/>
          <w:szCs w:val="28"/>
          <w:rtl w:val="true"/>
          <w:lang w:bidi="fa-IR"/>
        </w:rPr>
        <w:t>.</w:t>
      </w:r>
    </w:p>
    <w:p>
      <w:pPr>
        <w:pStyle w:val="Heading4"/>
        <w:numPr>
          <w:ilvl w:val="3"/>
          <w:numId w:val="1"/>
        </w:numPr>
        <w:rPr/>
      </w:pPr>
      <w:bookmarkStart w:id="341" w:name="__RefHeading___Toc4756761_3381743652"/>
      <w:bookmarkStart w:id="342" w:name="_Toc124"/>
      <w:bookmarkEnd w:id="341"/>
      <w:r>
        <w:rPr>
          <w:rtl w:val="true"/>
        </w:rPr>
        <w:t>پیامبر و حِلْف الفضول</w:t>
      </w:r>
      <w:bookmarkEnd w:id="3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قبل از بعثت، مردی در ماه ذوالقعده وارد مکّه شد و متاعی در دست داشت، عاص بن وائل آن را خرید و پولی که متعهّد شده بود بپردازد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مشاجره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دید قریش در کنار کعبه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آنان ناله زد، اشعاری سرود، قلوب مردانی که در عروقشان غیرت در جریان بود تکان داد، از آن میان زبیر بن عبدالمطّلب برخاست و عدّه‌ای نیز با او همصدا شده در خانۀ عبداللّه بن جدعان انجمن کردند و با هم پیمان بستند و هم قسم شدند که دست به اتّحاد و اتّفاق بزنند و تا آن جا که امکانات اجازه می‌دهد حقوق مظلوم را از ظالم بگیرند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پیمان تمام شد، از آن جا برخاستند و به سوی عاص بن وائل آمدند و متاعی را که خریده و عوض آن را نداده بود از وی گرفته به صاحبش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در این پیمان که حیات مظلومان را بیمه می‌کرد شرکت جست و خود دربارۀ عظمت این پیمان جمله‌هایی فرموده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خانۀ عبداللّه جدعان شاهد پیمانی شدم که اگر امروز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پیمان بخوانند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نیستم پیمان خود را بشکنم اگر چه در برابر آن گران‌بهاترین نعمت را در اختیارم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محمّد به حوزۀ این پیمان و سعی و کوششی که در خدمت به مظلومان و محرومان داشت آن چنان به آن ارزش بخشید و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محکم و استوار ساخت که نسل آینده نیز خود را موظّف می‌دید به مفاد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مطلب جریانی است که در دوران فرمانداری ولید بن عُتبه برادر زادۀ معاویة بن ابی سفیان که از طرف او حاکم مدینه بود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شهیدان حضرت حسین علیه السلام که در سراسر عمر خود زیر بار ستم نرفت بر سر مالی با حاکم مدینه که همواره به قدرت های محلّی و مرکزی تکیه کرده اجحاف می‌نمود اختلاف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درهم شکستن اساس ستم و آشنا نمودن دیگران به حقّ خود، رو به فرماندار مدینه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من اجحاف کنی دست به قبضۀ شمشیر می‌برم و در مسجد رسول خدا می‌ایستم و مردم را به آن پیمانی که پدران و نیاکان آنها بنیان گذار آن بودند دعوت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عبداللّه بن زبیر برخاست و همین جمله را تکرار کرد و ضمناً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می‌کنیم و حقّ او را می‌گیریم و یا این که در این راه کشته می‌شویم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حسین علیه السلام کم‌کم به گوش همۀ افراد غیور مانند مِسوَر بن مَخرَمه و عبدالرحمان بن عثمان رسید و تمام لبّیک گویان به آستان مقدّس حسینی شتافتند و</w:t>
      </w:r>
      <w:bookmarkStart w:id="343" w:name="pg14162_132680"/>
    </w:p>
    <w:p>
      <w:pPr>
        <w:pStyle w:val="BookText"/>
        <w:rPr/>
      </w:pPr>
      <w:bookmarkEnd w:id="343"/>
      <w:r>
        <w:rPr>
          <w:rFonts w:ascii="IRNazanin" w:hAnsi="IRNazanin" w:eastAsia="IRNazanin"/>
          <w:color w:val="111111"/>
          <w:sz w:val="28"/>
          <w:sz w:val="28"/>
          <w:szCs w:val="28"/>
          <w:rtl w:val="true"/>
          <w:lang w:bidi="fa-IR"/>
        </w:rPr>
        <w:t>در نتیجه فرماندار از جریان وحشت کرد و دست از اجحاف برداشت</w:t>
      </w:r>
      <w:r>
        <w:rPr>
          <w:rFonts w:eastAsia="IRNazanin" w:cs="IRNazanin"/>
          <w:color w:val="111111"/>
          <w:sz w:val="28"/>
          <w:szCs w:val="28"/>
          <w:rtl w:val="true"/>
          <w:lang w:bidi="fa-IR"/>
        </w:rPr>
        <w:t xml:space="preserve">. »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ابدیت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سیرۀ حلبی</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3"/>
        <w:numPr>
          <w:ilvl w:val="2"/>
          <w:numId w:val="1"/>
        </w:numPr>
        <w:rPr/>
      </w:pPr>
      <w:bookmarkStart w:id="344" w:name="__RefHeading___Toc4756763_3381743652"/>
      <w:bookmarkStart w:id="345" w:name="_Toc125"/>
      <w:bookmarkEnd w:id="344"/>
      <w:r>
        <w:rPr>
          <w:rtl w:val="true"/>
        </w:rPr>
        <w:t>ازداوج پیامبر صلی الله علیه و آله</w:t>
      </w:r>
      <w:bookmarkEnd w:id="345"/>
    </w:p>
    <w:p>
      <w:pPr>
        <w:pStyle w:val="Heading4"/>
        <w:numPr>
          <w:ilvl w:val="3"/>
          <w:numId w:val="1"/>
        </w:numPr>
        <w:rPr/>
      </w:pPr>
      <w:bookmarkStart w:id="346" w:name="__RefHeading___Toc4756765_3381743652"/>
      <w:bookmarkStart w:id="347" w:name="_Toc126"/>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روح بزرگ خدیجه و پاکدامنی و عفّت و فضیلت و تقوای او چیزی نیست که آیینۀ بیان و گردش قلم، بتواند آن را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دست تقدیر، واقعیّت‌ها و کرامات نفسی و فضایل انسانی را با خاک وجود او عجین کرده بود تا لیاقت همسری گوهر یکدانۀ گنجینۀ خلقت را پیدا کند و دختری چون فاطمۀ زهرا، مادر یازده امام معصوم و حافظان فرهنگ حق تا قیامت، از وجود ذی جود او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اوصاف محمّد را دهان به دهان شنیده بود، ولی وصفی که میسره غلام او در پایان سفر تجارتی از محمّد صلی الله علیه و آله داشت بیش از پیش قلب وی را به آن کانون عظمت وکرامت نزدیکتر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 نمی‌دانی امین چه جوان نازنینی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جوانمرد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جمالش، خصالش، سخن گفتنش، راه رفتنش، نوازش و مهربانیش، هر کدام صد کتاب تعریف دارد، او آقای من بود، البتّه نمایندۀ شما بود و به جای آقای من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من همچون یک برادر حرف می‌زد، کمکم می‌کرد، همراه من به پرستاری شتران می‌آمد، من از این موجود اسرار آمیز حکایت‌ها در این سفر دارم، از وی عجایبی دیده‌ام که به شرح و بیان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دو شتر از شترهای ما رنجور شدند من دلتنگ شدم، گفتم چکار کنیم؟</w:t>
      </w:r>
    </w:p>
    <w:p>
      <w:pPr>
        <w:pStyle w:val="BookText"/>
        <w:rPr/>
      </w:pPr>
      <w:r>
        <w:rPr>
          <w:rFonts w:ascii="IRNazanin" w:hAnsi="IRNazanin" w:eastAsia="IRNazanin"/>
          <w:color w:val="111111"/>
          <w:sz w:val="28"/>
          <w:sz w:val="28"/>
          <w:szCs w:val="28"/>
          <w:rtl w:val="true"/>
          <w:lang w:bidi="fa-IR"/>
        </w:rPr>
        <w:t>لبخندی زد و دلداریم داد و بعد به پیش شتران از راه مانده و از کار افتاده آمد، دست‌های با عظمت و پنجه‌های بلندش را پیش برد و سر و گوش شترها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بسته‌ها تا حرارت دست این مرد را احساس کردند مثل این که جان تازه و جوانی تازه‌ای یافته باشند، از جا برجستند و به رقص و طرب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می‌گفت و خدیجه می‌شنید، در این حال دیگر صدای میسره به گوش خدیجه نمی‌رسید؛ زیرا فکرش مستقلاًّ با امین صحبت می‌کرد و از امین صحبت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خطوط مشترکی که در پاکی و فضیلت با امین داشت به دوست و محبوب راه یافته بود، دیگر چه حاجت به این که با میسره حرف بزند؟</w:t>
      </w:r>
    </w:p>
    <w:p>
      <w:pPr>
        <w:pStyle w:val="BookText"/>
        <w:rPr/>
      </w:pPr>
      <w:r>
        <w:rPr>
          <w:rFonts w:ascii="IRNazanin" w:hAnsi="IRNazanin" w:eastAsia="IRNazanin"/>
          <w:color w:val="111111"/>
          <w:sz w:val="28"/>
          <w:sz w:val="28"/>
          <w:szCs w:val="28"/>
          <w:rtl w:val="true"/>
          <w:lang w:bidi="fa-IR"/>
        </w:rPr>
        <w:t>بی‌اختیار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علاقۀ مرا به او دو چندان کردی، برو تو و همسرت را آزاد کردم و دویست درهم و دو اسب و لباس گران‌بهایی در اختیارت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را از میسره شنیده بود برای ورقة بن نوفل که دانای عرب بود نقل می‌کند، او هم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کرامات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خدیجۀ بزرگوار این انسان والا، که معارف اسلامی درباره‌اش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از زنان بافضیلت بهشت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51/43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متقدّمین حضرت صدوق از رسول اسلام صلی الله علیه و آله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مشتاق چهار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فاطمه</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 هم اوست اوّل زنی که بی‌چون و چرا در لحظۀ اوّل بعثت به تمام واقعیّت‌های الهیّه ایمان آورد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خانه‌اش نشسته بود و عدّه‌ای در منزل در خدمتش بودند، از جمله یکی از دانشمندان یهود، اتفّاقاً امین از آن جا گذشت، دانشمند یهودی از خدیجه خواست از امین بخواهد لحظاتی در آن مجلس شرکت کند، امین وارد مجلس شد، دانشمند یهودی از امین خواست بگذارد علایم نبوّت را در صورت ظاهر او ببیند،</w:t>
      </w:r>
    </w:p>
    <w:p>
      <w:pPr>
        <w:pStyle w:val="BookText"/>
        <w:rPr/>
      </w:pPr>
      <w:r>
        <w:rPr>
          <w:rFonts w:ascii="IRNazanin" w:hAnsi="IRNazanin" w:eastAsia="IRNazanin"/>
          <w:color w:val="111111"/>
          <w:sz w:val="28"/>
          <w:sz w:val="28"/>
          <w:szCs w:val="28"/>
          <w:rtl w:val="true"/>
          <w:lang w:bidi="fa-IR"/>
        </w:rPr>
        <w:t>امین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دانشمند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عموهایش از کنجکاوی تو خبر شوند عکس العمل سختی نشان خواهند داد؛ زیرا آنها از یهود بر وی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زدن به امین محال است، چرا که دست تقدیر او را برای خاتمیّت و ارشاد ناس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نشانه‌های پیغمبر آخر الزمان را در تورات دیده‌ام و از نشانه‌های او این است که پدر و مادرش می‌میرند و جدّ و عموی وی از او نگهداری می‌کنند و از قریش زنی را انتخاب می‌کند که سیّدۀ قریش است، سپس به خدیجه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افتخار همسری او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شبی در عالم رؤیا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فروزان بالای شهر مکّه چرخ خورد و سپس پایین آمده به خانۀ وی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برای ورقه حکایت کرد،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بزرگی ازداواج می‌کنی که شهرت او جهانگیر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واقعیّت‌ها و از همه مهم‌تر صفا و پاکی و سلامت و فضیلت و عفّت و تقوای خود خدیجه که وی را از تمام رسوم جاهلیّت حفظ کرده بود، باعث شد که از طرف وی به امین پیشنهاد ازدواج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در ایّام فراغت در بیابان‌های مکّه و به خصوص در کوه حرا کنار غار مشغول سیر فکری در آفاق و انفس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وجود مقدّسش معلوم بود که ماسوای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زوال است و فنا، حقیقتش معلومی است معدوم و صورتش موجودی است موهوم، دیروز نه بود داشت و نه نمود، امروز نمود است بی بود؛ و پیداست که فردا از وی چه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انقیاد به دست آمال و امانی نمی‌داد و پشت اعتماد بر این امور فانی نمی‌نهاد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همه برکنده بود و به خدای عزیز نهاده، از همه گسسته بود و به او پیوسته، به او که همیشه بود و همیشه باشد و چهرۀ بقایش را خار هیچ حادثه نخراشد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یگانه گردانیدن دل است، یعنی تخلیص و تجرید او از تعلّق به ما سوای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از روی طلب و ارادت و هم از جهت علم و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طلب و ارادت او از همۀ مطلوبات و مرادات منقطع گردد و همۀ معلومات و معقولات از نظر بصیرت او مرتفع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 آله تا کار به دست می‌آمد از کار رو برنمی گردانید، چوپانی، باغبانی، کشیدن آب از چاه، نوشانیدن آب به شترها و گوسپندها، نگهبانی از نخلستان‌ها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به وی پیشنهاد می‌دادند انجام می‌داد و اجرتش را به عموی خود می‌پرداخت تا رنج سختی زندگی را از چهرۀ پاک عمو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از این برادرزادۀ عزیز که هم یادگار برادر جوانمرگش بود وهم یادبود محبت‌ها و مهربانی‌های پدر بزرگوارش عبدالمطّلب را با خود می‌داشت، خیلی راضی بود،ولی یک نگرانی مبهم دم به دم قلبش را می فشرد، آهسته از خود می‌پرسید بالأخره چه باید کرد؟ اشکال در چیست؟ چه باید کرد؟ مسئلۀ ازدواج این جوان را که اکنون پا به بیست و پنج سالگی گذاشته است چه باید کرد؟</w:t>
      </w:r>
    </w:p>
    <w:p>
      <w:pPr>
        <w:pStyle w:val="BookText"/>
        <w:rPr/>
      </w:pPr>
      <w:r>
        <w:rPr>
          <w:rFonts w:ascii="IRNazanin" w:hAnsi="IRNazanin" w:eastAsia="IRNazanin"/>
          <w:color w:val="111111"/>
          <w:sz w:val="28"/>
          <w:sz w:val="28"/>
          <w:szCs w:val="28"/>
          <w:rtl w:val="true"/>
          <w:lang w:bidi="fa-IR"/>
        </w:rPr>
        <w:t xml:space="preserve">خدیجه آن بانوی محترمه و شریفه و دانا به وسیلۀ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خود را به پیامبر اعلام کرد، پیامبر عزیز میل خدیجه را با عموهایش در میان گذاشت و پس از بحث و مباحثه با پانصد درهم مهریه بنا شد این پیوند ملکوتی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خدیجۀ کبری با راز ونیاز به درگاه حضرت حق، خود را به این شرافت عظمی مشرّف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خاک شوره راتو نان کنی وی که نان مرده را تو جان کنی</w:t>
      </w:r>
    </w:p>
    <w:p>
      <w:pPr>
        <w:pStyle w:val="BookText"/>
        <w:rPr/>
      </w:pPr>
      <w:r>
        <w:rPr>
          <w:rFonts w:ascii="IRNazanin" w:hAnsi="IRNazanin" w:eastAsia="IRNazanin"/>
          <w:color w:val="111111"/>
          <w:sz w:val="28"/>
          <w:sz w:val="28"/>
          <w:szCs w:val="28"/>
          <w:rtl w:val="true"/>
          <w:lang w:bidi="fa-IR"/>
        </w:rPr>
        <w:t>ای که خاک تیره را تو جان دهی عقل و حسّ و روزی و ایمان دهی</w:t>
      </w:r>
    </w:p>
    <w:p>
      <w:pPr>
        <w:pStyle w:val="BookText"/>
        <w:rPr/>
      </w:pPr>
      <w:r>
        <w:rPr>
          <w:rFonts w:ascii="IRNazanin" w:hAnsi="IRNazanin" w:eastAsia="IRNazanin"/>
          <w:color w:val="111111"/>
          <w:sz w:val="28"/>
          <w:sz w:val="28"/>
          <w:szCs w:val="28"/>
          <w:rtl w:val="true"/>
          <w:lang w:bidi="fa-IR"/>
        </w:rPr>
        <w:t>شکّر از نی ، میوه از چوب آوری از منی مرده بُت خوب آوری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ز گِل ، صفوت ز دل پیدا کنی پیه را بخشی ضیاء و روشنی</w:t>
      </w:r>
      <w:r>
        <w:rPr>
          <w:rFonts w:eastAsia="IRNazanin" w:cs="IRNazanin"/>
          <w:color w:val="111111"/>
          <w:sz w:val="28"/>
          <w:szCs w:val="28"/>
          <w:rtl w:val="true"/>
          <w:lang w:bidi="fa-IR"/>
        </w:rPr>
        <w:t>.</w:t>
      </w:r>
      <w:bookmarkStart w:id="348" w:name="pg14162_132684"/>
    </w:p>
    <w:p>
      <w:pPr>
        <w:pStyle w:val="BookText"/>
        <w:rPr/>
      </w:pPr>
      <w:bookmarkEnd w:id="348"/>
      <w:r>
        <w:rPr>
          <w:rFonts w:ascii="IRNazanin" w:hAnsi="IRNazanin" w:eastAsia="IRNazanin"/>
          <w:color w:val="111111"/>
          <w:sz w:val="28"/>
          <w:sz w:val="28"/>
          <w:szCs w:val="28"/>
          <w:rtl w:val="true"/>
          <w:lang w:bidi="fa-IR"/>
        </w:rPr>
        <w:t>ای خداوند لطیف بی نظیر این ز پا افتاده را خود دستگیر</w:t>
      </w:r>
    </w:p>
    <w:p>
      <w:pPr>
        <w:pStyle w:val="BookText"/>
        <w:rPr/>
      </w:pPr>
      <w:r>
        <w:rPr>
          <w:rFonts w:ascii="IRNazanin" w:hAnsi="IRNazanin" w:eastAsia="IRNazanin"/>
          <w:color w:val="111111"/>
          <w:sz w:val="28"/>
          <w:sz w:val="28"/>
          <w:szCs w:val="28"/>
          <w:rtl w:val="true"/>
          <w:lang w:bidi="fa-IR"/>
        </w:rPr>
        <w:t>رحمتی فرما ز رحمتهای خاص ای که جز از رحمتت نبود خلاص</w:t>
      </w:r>
    </w:p>
    <w:p>
      <w:pPr>
        <w:pStyle w:val="BookText"/>
        <w:rPr/>
      </w:pPr>
      <w:r>
        <w:rPr>
          <w:rFonts w:ascii="IRNazanin" w:hAnsi="IRNazanin" w:eastAsia="IRNazanin"/>
          <w:color w:val="111111"/>
          <w:sz w:val="28"/>
          <w:sz w:val="28"/>
          <w:szCs w:val="28"/>
          <w:rtl w:val="true"/>
          <w:lang w:bidi="fa-IR"/>
        </w:rPr>
        <w:t>تا سزای خدمت سلطان شوم لایق درگاه شاه جان شوم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4"/>
        <w:numPr>
          <w:ilvl w:val="3"/>
          <w:numId w:val="1"/>
        </w:numPr>
        <w:rPr/>
      </w:pPr>
      <w:bookmarkStart w:id="349" w:name="__RefHeading___Toc4756767_3381743652"/>
      <w:bookmarkStart w:id="350" w:name="_Toc127"/>
      <w:bookmarkEnd w:id="349"/>
      <w:r>
        <w:rPr>
          <w:rtl w:val="true"/>
        </w:rPr>
        <w:t>خواستگاری از حضرت خدیجه علیها السلام</w:t>
      </w:r>
      <w:bookmarkEnd w:id="350"/>
    </w:p>
    <w:p>
      <w:pPr>
        <w:pStyle w:val="BookText"/>
        <w:rPr/>
      </w:pPr>
      <w:r>
        <w:rPr>
          <w:rFonts w:ascii="IRNazanin" w:hAnsi="IRNazanin" w:eastAsia="IRNazanin"/>
          <w:color w:val="111111"/>
          <w:sz w:val="28"/>
          <w:sz w:val="28"/>
          <w:szCs w:val="28"/>
          <w:rtl w:val="true"/>
          <w:lang w:bidi="fa-IR"/>
        </w:rPr>
        <w:t>چون مجلس ازداوج با شرکت بزرگان طرفین بر پا شد حضرت ابوطالب جهت خواستگاری، خطبۀ زیر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ما را از ذریّۀ ابراهیم و فرزند زادگان اسماعیل قرار داد ما را از ارکان مَعَد و عناصر اصلی قبیلۀ مُضَر و پاسداران خانۀ خود و خدمت‌گزاران حرم خویش شرافت داد و برای ما خانه‌ای اختیار فرمود که همگان به سوی آن می‌آیند و آن حرم امن است، سپاس بر او که حکومت بر این منطقه را به ما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برادرزاده‌ام محمّد صلی الله علیه و آله با هیچ مردی مقابله نمی‌شود، مگر این که سنگین‌تر و برتر است و اگر هم از نظر مال دنیا فقیر باشد مهم نیست که مال سایۀ زود گذر و چیزی است که دست به دست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را خوب شناخته‌اید و قرابت او را می‌دانید، خدیجه دختر خویلد را خواستگاری می‌کند و کابین او را آنچه مربوط به حال و آینده است از مال من داده؛ سوگند به خدا که از این پس خبر او بزرگ و گران قدر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بانویی عفیف و مهربان و صمیمی بود، زنی هوشیار و دانا بود، به محمّد صلی الله علیه و آله گفته بود دوستت دارم؛ و راست گفته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 در این ازدواج، مقام اجتماعی خود را تا همسری با یک جوان که به محمّد یتیم مشهور بود به پایین کشید، ولی خودش می‌دانست که مقام معنویش را</w:t>
      </w:r>
    </w:p>
    <w:p>
      <w:pPr>
        <w:pStyle w:val="BookText"/>
        <w:rPr/>
      </w:pPr>
      <w:r>
        <w:rPr>
          <w:rFonts w:ascii="IRNazanin" w:hAnsi="IRNazanin" w:eastAsia="IRNazanin"/>
          <w:color w:val="111111"/>
          <w:sz w:val="28"/>
          <w:sz w:val="28"/>
          <w:szCs w:val="28"/>
          <w:rtl w:val="true"/>
          <w:lang w:bidi="fa-IR"/>
        </w:rPr>
        <w:t>در سایۀ محمّد تا عرش برین بالا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زن‌های متشخّص و متفرعن قریش، دیگر با وی معاشرت نمی‌کردند، دخترانی که شب و روز دور برش همچون منظومۀ شمسی می‌چرخیدند نظام خود را گسسته و پریشان و پراکنده شده بودند، امّا از این لحاظ یک ذرّه هم دلتنگ و مکدّر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آن قدر، روشنفکر و کار آزموده بود که همچون وزیری مدبّر و با تدبیر طرف مشورت امین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زنی بود که توانست در زندگی محمّد چنین مقامی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نزدیک به چهل میلیون سکّۀ طلا از ثروت خود را در راه محمّد و عقیده و ایمان و فرهنگ او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زنده بود تنها همسر پیغمبر بود و پس از مرگش این احترام و شرف به یک عشق آسمانی عوض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خدیجه را پس مرگش، همانند زمان حیاتش عاشقانه دوست می‌داشت عاشقانه از وی یاد می‌کرد تا آن جا که چند بار عایشه را به سخنان نیش‌دار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گوسپندی را سر بریده بودیم، رسول اکرم برای دوستان کهنسال خدیجه از این گوسپند چند سهم مقرّر فرمود و چنان صمیمانه از خدیجه یاد کرد که حسّ حسادت من سخت به هیجان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 تو در این دنیا جز خدیجه هیچ زنی را زن نمی‌شماری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جوابم سکوت کرد و این سکوت تصدیق منش، آتش به جانم زد،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نیست که این همه از یک پیره زن سپید مو یاد می‌کنی؟ خدا را سپاس گوی که پس از مرگش دختران جوان بهره‌ات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رسول خدا خشمناک شد، آن ورید آبی گون که میان دو ابرویش قرار داشت پر شد و برجسته گردید و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بس کنی عایشه، در آن روزگار که خدیجه دوستم داشت کسی دوست و یارم نبود؛ در آن روزگار که او به نبوّت من تصدیق کرد همه تکذیبم کردند؛</w:t>
      </w:r>
      <w:bookmarkStart w:id="351" w:name="pg14162_132686"/>
    </w:p>
    <w:p>
      <w:pPr>
        <w:pStyle w:val="BookText"/>
        <w:rPr/>
      </w:pPr>
      <w:bookmarkEnd w:id="351"/>
      <w:r>
        <w:rPr>
          <w:rFonts w:ascii="IRNazanin" w:hAnsi="IRNazanin" w:eastAsia="IRNazanin"/>
          <w:color w:val="111111"/>
          <w:sz w:val="28"/>
          <w:sz w:val="28"/>
          <w:szCs w:val="28"/>
          <w:rtl w:val="true"/>
          <w:lang w:bidi="fa-IR"/>
        </w:rPr>
        <w:t>در آن روزگار که سخت بینوا و تهیدست بودم ثروت گزافش به اختیارم افتاد و بالاتر از همه فاطمه از وی به یادگار مانده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فصل فی ذکر مناقب خدیجة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خدیجۀ کبری تا زنده بود برای پیامبر یاری راستین و تکیه گاهی عظیم بود؛ پیامبر در هر مصیبت و رنجی که از کفّار و مشرکان می‌دید، با ملاقات با خدیجه، دل روشن می‌داشت و رفع غم و غصّه می‌نمود</w:t>
      </w:r>
      <w:r>
        <w:rPr>
          <w:rFonts w:eastAsia="IRNazanin" w:cs="IRNazanin"/>
          <w:color w:val="111111"/>
          <w:sz w:val="28"/>
          <w:szCs w:val="28"/>
          <w:rtl w:val="true"/>
          <w:lang w:bidi="fa-IR"/>
        </w:rPr>
        <w:t>.</w:t>
      </w:r>
    </w:p>
    <w:p>
      <w:pPr>
        <w:pStyle w:val="Heading3"/>
        <w:numPr>
          <w:ilvl w:val="2"/>
          <w:numId w:val="1"/>
        </w:numPr>
        <w:rPr/>
      </w:pPr>
      <w:bookmarkStart w:id="352" w:name="__RefHeading___Toc4756769_3381743652"/>
      <w:bookmarkStart w:id="353" w:name="_Toc128"/>
      <w:bookmarkEnd w:id="352"/>
      <w:r>
        <w:rPr>
          <w:rtl w:val="true"/>
        </w:rPr>
        <w:t>ارتحال حضرت خدیجه علیها السلام</w:t>
      </w:r>
      <w:bookmarkEnd w:id="353"/>
    </w:p>
    <w:p>
      <w:pPr>
        <w:pStyle w:val="BookText"/>
        <w:rPr/>
      </w:pPr>
      <w:r>
        <w:rPr>
          <w:rFonts w:ascii="IRNazanin" w:hAnsi="IRNazanin" w:eastAsia="IRNazanin"/>
          <w:color w:val="111111"/>
          <w:sz w:val="28"/>
          <w:sz w:val="28"/>
          <w:szCs w:val="28"/>
          <w:rtl w:val="true"/>
          <w:lang w:bidi="fa-IR"/>
        </w:rPr>
        <w:t>همسر بزرگوار رسول خدا صلی الله علیه و آله بعد از تحمّل تنهایی و مصایب و آلام زیاد به خصوص اقامت اجباری سه ساله در شعب ابوطالب از پا در آمد و به بستر بیماری افتاد، تنها سر پرست و یار او محمّد صلی الله علیه و آله بود؛ زیرا تمام زنان قریش و مکّه به خاطر ازدواجش با پیامبر و تهیدست شدنش وی را تنها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بانویی که روزگاری ملکۀ قریش و سیّدۀ حجاز بود، بانویی که بانوان مکّه به معاشرت و دوستیش بر خود می‌بالیدند، تنها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که دستگاه بازرگانیش، ثروتمندترین و غنی‌ترین دستگاه‌های تجارتی عرب بود به روز مرگ تک و تنها در اطاقی کوچک، خود بر فرش بوریایی افتاد و جز شوهر عالی مقامش محمّد صلی الله علیه و آله و دختر کوچکش فاطمۀ زهرا علیها السلام هیچ کس را در کنار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دیگرش زینب و رقیّه در مکّه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آهسته نفس بیمار به شماره افتاده بود، پیامبر اکرم صلی الله علیه و آله دستور فرمود که فاطمۀ زهرا را از اطاق مریض به اطاق دیگری ببرند و خود پنجه‌های لاغر خدیجه را که اندک اندک حرارت تب با حرارت حیات از زیر پوست‌های خشکیده‌اش می‌گریخت و جای خود را به برودت مرگ می‌سپرد در دست داشت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آخرین لحظه، چشمان خدابینِ خدیجه از هم گشوده شد و نظری به</w:t>
      </w:r>
      <w:bookmarkStart w:id="354" w:name="pg14162_132687"/>
    </w:p>
    <w:p>
      <w:pPr>
        <w:pStyle w:val="BookText"/>
        <w:rPr/>
      </w:pPr>
      <w:bookmarkEnd w:id="354"/>
      <w:r>
        <w:rPr>
          <w:rFonts w:ascii="IRNazanin" w:hAnsi="IRNazanin" w:eastAsia="IRNazanin"/>
          <w:color w:val="111111"/>
          <w:sz w:val="28"/>
          <w:sz w:val="28"/>
          <w:szCs w:val="28"/>
          <w:rtl w:val="true"/>
          <w:lang w:bidi="fa-IR"/>
        </w:rPr>
        <w:t>دیدگان اشک آلود شوهرش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خدای من هم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فاطمه نگران مباش خدای تو نگهبان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نگهبان خوبی است، خدا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روی صورت خدیجه خم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جبرئیل بر من وارد شده و سلام خدا را به تو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لبخندی از منتهای رضایت و خشنودی به لب 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هُوَ السَّلامُ و مِنْهُ السَّلامُ وَإلَیْهِ السَّلامُ وَعَلی جَبْرئیلَ السَّلام</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279/2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 سلامت و بی‌عیب است و سلامت از او سرچشمه می‌گیرد و به سوی او باز می‌گردد و بر جبرئیل سلام و درود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نفس به وحدانیّت الهی و رسالت محمّد صلی الله علیه و آله شهادت داد و برای همیشه دیده از جهان فرو بست</w:t>
      </w:r>
      <w:r>
        <w:rPr>
          <w:rFonts w:eastAsia="IRNazanin" w:cs="IRNazanin"/>
          <w:color w:val="111111"/>
          <w:sz w:val="28"/>
          <w:szCs w:val="28"/>
          <w:rtl w:val="true"/>
          <w:lang w:bidi="fa-IR"/>
        </w:rPr>
        <w:t>.</w:t>
      </w:r>
    </w:p>
    <w:p>
      <w:pPr>
        <w:pStyle w:val="Heading3"/>
        <w:numPr>
          <w:ilvl w:val="2"/>
          <w:numId w:val="1"/>
        </w:numPr>
        <w:rPr/>
      </w:pPr>
      <w:bookmarkStart w:id="355" w:name="__RefHeading___Toc4756771_3381743652"/>
      <w:bookmarkStart w:id="356" w:name="_Toc129"/>
      <w:bookmarkEnd w:id="355"/>
      <w:r>
        <w:rPr>
          <w:rtl w:val="true"/>
        </w:rPr>
        <w:t>بازسازی کعبه</w:t>
      </w:r>
      <w:bookmarkEnd w:id="356"/>
    </w:p>
    <w:p>
      <w:pPr>
        <w:pStyle w:val="BookText"/>
        <w:rPr/>
      </w:pPr>
      <w:r>
        <w:rPr>
          <w:rFonts w:ascii="IRNazanin" w:hAnsi="IRNazanin" w:eastAsia="IRNazanin"/>
          <w:color w:val="111111"/>
          <w:sz w:val="28"/>
          <w:sz w:val="28"/>
          <w:szCs w:val="28"/>
          <w:rtl w:val="true"/>
          <w:lang w:bidi="fa-IR"/>
        </w:rPr>
        <w:t>چون محمّد صلی الله علیه و آله سی و پنج ساله شد در مراسم خراب کردن کعبه و بازسازی آن شرکت فرمود و قریش به هر چه که او در آن مورد حکم کند،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سبب خراب کردن و بازسازی آن، ابن عبّاس و محمّد بن جبیر بن مطعم نقل کرده‌اند که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کوهها مشرف بر مکّه بوده و سیل از مناطق بالای مکّه راه می‌افتاده و داخل کعبه</w:t>
      </w:r>
    </w:p>
    <w:p>
      <w:pPr>
        <w:pStyle w:val="BookText"/>
        <w:rPr/>
      </w:pPr>
      <w:r>
        <w:rPr>
          <w:rFonts w:ascii="IRNazanin" w:hAnsi="IRNazanin" w:eastAsia="IRNazanin"/>
          <w:color w:val="111111"/>
          <w:sz w:val="28"/>
          <w:sz w:val="28"/>
          <w:szCs w:val="28"/>
          <w:rtl w:val="true"/>
          <w:lang w:bidi="fa-IR"/>
        </w:rPr>
        <w:t>می‌شده و از بالای آنهم می‌گذشته است و قریش ترسیده‌اند که خانه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بلندی کعبه اندکی بیش از قامت بود، قریش خواستند آن را بلندتر و مسقّف بسازند و در عین حال که به این کار مصمّم بودند، از خراب کردن آن می‌ترسیدند ولی پس از سرقت گنجینۀ کعبه وادار به خراب کردن و بازسازی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همگان دربارۀ خراب کردن و بازسازی کعبه هماهنگ شدند ابو وهب بن عمرو بن عائذ بن عمران بن مخزوم که دایی پدر رسول خدا بود سنگی از کعبه کند و سنگ از دستش افتاد و در جای خود قرار گرفت و او خطاب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چیزی غیر از اموال حلال خود در این راه مصرف کنید، نباید درآمدهای نامشروع خود فروشی و ربا و مظلمۀ مردم در این راه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مطلب را ولید بن مغیرۀ مخزومی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که تصمیم به بازسازی کعبه گرفته شد، مردم از ویران ساختن کعبه می‌ترسیدند و از شروع به آن کار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در دست گرفت و روی دیوار کعبه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نیّت ما خیر است 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 را از گمراهی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بخشی از ناحیۀ دو رکن کعبه را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شب را منتظر ماندند تا ببینند سرانجام کار ولید چه می‌شود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مُرد که چیزی از آن را خراب نمی‌کنیم و آنچه را هم خراب کرده به حال اوّل بر می‌گردانیم و اگر حادثه‌ای برای او پیش نیامد، دلیل بر رضایت خداوند است و بقیّه را خراب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ولید بر سر کار خود آمد و شروع به خراب کردن کرد و مردم هم همراه او شدند تا به اساس و پایه‌های ابراهیمی رسیدند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جمع آوری سنگ برای بنای کعبه دادند، پیامبر هم همراه مردم جهت ساختمان کعبه سنگ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ساختمان کعبه به جای حجر الأسود رسید قریش با یکدیگر اختلاف پیدا کردند، هر قبیله می‌خواست خودش بدون</w:t>
      </w:r>
      <w:bookmarkStart w:id="357" w:name="pg14162_132689"/>
    </w:p>
    <w:p>
      <w:pPr>
        <w:pStyle w:val="BookText"/>
        <w:rPr/>
      </w:pPr>
      <w:bookmarkEnd w:id="357"/>
      <w:r>
        <w:rPr>
          <w:rFonts w:ascii="IRNazanin" w:hAnsi="IRNazanin" w:eastAsia="IRNazanin"/>
          <w:color w:val="111111"/>
          <w:sz w:val="28"/>
          <w:sz w:val="28"/>
          <w:szCs w:val="28"/>
          <w:rtl w:val="true"/>
          <w:lang w:bidi="fa-IR"/>
        </w:rPr>
        <w:t>دخالت دیگران آن را در محل معیّنش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ستیزه و مخالفت شدید کشید آن چنانکه آمادۀ جنگ با یکدیگر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چهار تا پنج شب صبر کردند و سپس در مسجد جمع شدند تا در این باره مشورت کنند و انصاف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ابوامیّة بن مغیره که پیرمردترین قریش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اختلاف و حلّش آن را بر عهدۀ نخستین کسی که وارد مسجد شود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محمّد صلی الله علیه و آله وارد مسجد شد، چون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امین است و به او راضی هستیم، چون امین پیش ایشان آمد و موضوع را با وی در میان گذاشتند ردای خود را به زمین فرش کرد و حجر را به دست مبارک خود بر آن نهاد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از قبایل چهارگانۀ قریش مردی بیاید، آنگاه امین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گوشه‌ای از ردا را بگیرید و همگی آن را بلند کنید و چنان کردند و رسول خدا به دست خود سنگ را بر جایش نهاد و به این شکل محمّد بزرگوار از شعله‌ور شدن آتش جنگ و خونریزی با درایت خدایی خود جلوگیری کرد</w:t>
      </w:r>
      <w:r>
        <w:rPr>
          <w:rFonts w:eastAsia="IRNazanin" w:cs="IRNazanin"/>
          <w:color w:val="111111"/>
          <w:sz w:val="28"/>
          <w:szCs w:val="28"/>
          <w:rtl w:val="true"/>
          <w:lang w:bidi="fa-IR"/>
        </w:rPr>
        <w:t>!</w:t>
      </w:r>
    </w:p>
    <w:p>
      <w:pPr>
        <w:pStyle w:val="Heading3"/>
        <w:numPr>
          <w:ilvl w:val="2"/>
          <w:numId w:val="1"/>
        </w:numPr>
        <w:rPr/>
      </w:pPr>
      <w:bookmarkStart w:id="358" w:name="__RefHeading___Toc4756773_3381743652"/>
      <w:bookmarkStart w:id="359" w:name="_Toc130"/>
      <w:bookmarkEnd w:id="358"/>
      <w:r>
        <w:rPr>
          <w:rtl w:val="true"/>
        </w:rPr>
        <w:t>بعثت پیامبر اکرم صلی الله علیه و آله</w:t>
      </w:r>
      <w:bookmarkEnd w:id="359"/>
    </w:p>
    <w:p>
      <w:pPr>
        <w:pStyle w:val="Heading4"/>
        <w:numPr>
          <w:ilvl w:val="3"/>
          <w:numId w:val="1"/>
        </w:numPr>
        <w:rPr/>
      </w:pPr>
      <w:bookmarkStart w:id="360" w:name="__RefHeading___Toc4756775_3381743652"/>
      <w:bookmarkStart w:id="361" w:name="_Toc131"/>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بدون شک تاریخ آفرینش، حادثه‌ای عظیم و بزرگتر و شریف‌تر و با منفعت‌تر از حادثۀ بعثت محمّد صلی الله علیه و آله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حادثه زمینۀ رشد عقلی و روحی و قلبی و نفسی انسان فراهم گشت و اساس علوم و فنون و تمدّن عظیم انسانی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خاموش نشدنی در قلب ظلمت درخشید و خورشیدی غروب نکردنی از افق ملکوت اعلا طلوع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و حیات چهل ساله‌ای که با عقل و درایت و آگاهی و بینش و صفا و صمیمیّت و اندیشه و تفکّر و عفّت و پاکدامنی و امانت و صداقت و بر پایۀ قرآن و معارف با عبادت و اطاعت از حق بر مبنای آیین توحید و الهام نفسی و عمل بر</w:t>
      </w:r>
      <w:bookmarkStart w:id="362" w:name="pg14162_132690"/>
    </w:p>
    <w:p>
      <w:pPr>
        <w:pStyle w:val="BookText"/>
        <w:rPr/>
      </w:pPr>
      <w:bookmarkEnd w:id="362"/>
      <w:r>
        <w:rPr>
          <w:rFonts w:ascii="IRNazanin" w:hAnsi="IRNazanin" w:eastAsia="IRNazanin"/>
          <w:color w:val="111111"/>
          <w:sz w:val="28"/>
          <w:sz w:val="28"/>
          <w:szCs w:val="28"/>
          <w:rtl w:val="true"/>
          <w:lang w:bidi="fa-IR"/>
        </w:rPr>
        <w:t>اساس خواسته‌های حق گذشت، همراه با ظهور نبوّت واعلام آنچه در قلب پاکش از تمام واقعیّت‌های ظاهری و باطنی قرار داده شده 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سورۀ مبارکۀ بقره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 الرَّسُولُ بِما انْزِلَ إلَیْهِ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آنچه از پروردگارش به او نازل شده، ایمان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روز بیست و هفتم رجب، با کمال یقین و اطمینان و آرامش و امنیّت خاطر، وحی را پذیرفت و مسئولیّت بیدار کردن جهان خواب زده و در غفلت و جاهلیّت فرو رفته را به عهده گرفت</w:t>
      </w:r>
      <w:r>
        <w:rPr>
          <w:rFonts w:eastAsia="IRNazanin" w:cs="IRNazanin"/>
          <w:color w:val="111111"/>
          <w:sz w:val="28"/>
          <w:szCs w:val="28"/>
          <w:rtl w:val="true"/>
          <w:lang w:bidi="fa-IR"/>
        </w:rPr>
        <w:t>.</w:t>
      </w:r>
    </w:p>
    <w:p>
      <w:pPr>
        <w:pStyle w:val="Heading4"/>
        <w:numPr>
          <w:ilvl w:val="3"/>
          <w:numId w:val="1"/>
        </w:numPr>
        <w:rPr/>
      </w:pPr>
      <w:bookmarkStart w:id="363" w:name="__RefHeading___Toc4756777_3381743652"/>
      <w:bookmarkStart w:id="364" w:name="_Toc132"/>
      <w:bookmarkEnd w:id="363"/>
      <w:r>
        <w:rPr>
          <w:rtl w:val="true"/>
        </w:rPr>
        <w:t>اشتباه برخی موّرخان</w:t>
      </w:r>
      <w:bookmarkEnd w:id="364"/>
    </w:p>
    <w:p>
      <w:pPr>
        <w:pStyle w:val="BookText"/>
        <w:rPr/>
      </w:pPr>
      <w:r>
        <w:rPr>
          <w:rFonts w:ascii="IRNazanin" w:hAnsi="IRNazanin" w:eastAsia="IRNazanin"/>
          <w:color w:val="111111"/>
          <w:sz w:val="28"/>
          <w:sz w:val="28"/>
          <w:szCs w:val="28"/>
          <w:rtl w:val="true"/>
          <w:lang w:bidi="fa-IR"/>
        </w:rPr>
        <w:t>این که ارباب تاریخ و سنن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نزول جبرئیل به خانه برگشت و با تردید در مسئله که آیا وحی بود یا چیز دیگر، خدیجۀ کبری را در جریان امر گذاشت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و استوار و ثابت قدم، سوگند به خدایی که جان خدیجه در دست اوست من امیدوارم که تو پیغمبر این امّت باشی؛ سپس به نزد ورقه رفت و وی را از حادثه آگاه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حتماً پیامبر آخر الزمان است و این معنی را عداس یهودی تأیید کرد تا قلب پیامبر آرامش گرفت؛ خلاف عقل و وجدان و از آن مهم‌تر مخالف صد در صد با آیات قرآن مجید است و به نظر من می‌رسد که این مطالب دست پخت یهودیان آن دوران است که جنایتشان بر کسی پوشیده نیست و برای من بسیار جای تعجّب است که چگونه علمای اهل سنّت و بعضی از ساده لوحان شیعه این مطلب را که تهمتی بس بزرگ به قلب عالم امکان و ولایت مطلقۀ</w:t>
      </w:r>
      <w:bookmarkStart w:id="365" w:name="pg14162_132691"/>
    </w:p>
    <w:p>
      <w:pPr>
        <w:pStyle w:val="BookText"/>
        <w:rPr/>
      </w:pPr>
      <w:bookmarkEnd w:id="365"/>
      <w:r>
        <w:rPr>
          <w:rFonts w:ascii="IRNazanin" w:hAnsi="IRNazanin" w:eastAsia="IRNazanin"/>
          <w:color w:val="111111"/>
          <w:sz w:val="28"/>
          <w:sz w:val="28"/>
          <w:szCs w:val="28"/>
          <w:rtl w:val="true"/>
          <w:lang w:bidi="fa-IR"/>
        </w:rPr>
        <w:t>الهیّه است در نوشته‌های خود آورده و کتب خود را به ساخته‌های مغرضان یهودی آلوده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نویسنده‌ای از بصیرت و طهارت عقل و بیداری وجدان و قدرت فطرت به دور باشد هر چه به قلمش در آید می‌نویسد و حساب نمی‌کند که نتیجۀ این نوشتار چیست و فردای قیامت در برابر محصول قلمش چه مسئولیّت سنگینی در دادگاه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عقیدۀ همه بر این نیست که محمّد از تمام ملائکه و انس و جنّ و از همۀ انبیا برتر است؟</w:t>
      </w:r>
    </w:p>
    <w:p>
      <w:pPr>
        <w:pStyle w:val="BookText"/>
        <w:rPr/>
      </w:pPr>
      <w:r>
        <w:rPr>
          <w:rFonts w:ascii="IRNazanin" w:hAnsi="IRNazanin" w:eastAsia="IRNazanin"/>
          <w:color w:val="111111"/>
          <w:sz w:val="28"/>
          <w:sz w:val="28"/>
          <w:szCs w:val="28"/>
          <w:rtl w:val="true"/>
          <w:lang w:bidi="fa-IR"/>
        </w:rPr>
        <w:t>در صریح قرآن است که مقام نبوّت در کودکی به یحیی عنایت شد عیسی علیه السلام بلافاصله پس از ولادت، اصول و فروع دین خدا را بیان کرد و اعلام داشت، تا چه رسد به گوهر گران‌بهایی که نبوّت بدو ختم شد و قرآن مجید از افق قلب الهی او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نویسندگان به خود زحمت مراجعه به عقل و قرآن و نهج البلاغه و معارف الهیّه را می‌دادند این گونه دچار خبط و اشتباه به پاکترین قلب و والاترین انسان نمی‌شدند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4756779_3381743652"/>
      <w:bookmarkStart w:id="367" w:name="_Toc133"/>
      <w:bookmarkEnd w:id="366"/>
      <w:r>
        <w:rPr>
          <w:rtl w:val="true"/>
        </w:rPr>
        <w:t>بعثت در کلام امام عسکری علیه السلام</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مقدّس حضرت امام حسن عسگری علیه السلام می‌فرماید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چهل سال از عمر حضرت گذشت حق تعالی دل او را بهترین دل‌ها و خاشع‌تر و مطیع‌تر و بزرگتر از همۀ دل‌ها یافت، پس دیدۀ آن حضرت را نور دیگر داد و امر فرمود که درهای آسمان را گشودند و فوج فوج از ملائکه به زمین آمدند و آن حضرت آنان را نظر می‌فرمود و رحمت حق از ساق عرش تا سر مبارک او را گرفت، پس جبرئیل بر او نازل شد و بازوی آن حضرت را گرفت و حرکت داد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بر اساس آیات و روایات و عظمت آن قلب مبارک، عقیده دارم و خدا را بر این عقیده‌ام شاهد می‌گیرم که معنای چه بخوانم؟ این بود که آیات تکوین را بر تو بخوانم یا آیات انفس را و یا آیات کتاب تشریع قرآن مجید را، کدام یک را بخوانم؟</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آفریده‌ها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به وجود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 در حالی که پروردگارت کریم‌ترین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که به وسیلۀ قلم آموخت،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آنچه را نمی‌دانست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وحی با مسئلۀ قرائت اسرار خلقت، قرائت اسما و صفات حق، مسئلۀ با عظمت قلم و تعلیم و تعلّم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پنج مسئله‌ای که زیر بنای تمام علوم الهی و انسانی است و اساس رشد و تکامل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ملائکة اللّه با اجازه از آن حضرت به مقام خود بازگشتند، وجود مقدّسش از کوه حرا به طرف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درخت و سنگ و گیاه می‌گذشت کمال تواضع را به حضرت داشتند و به زبان وجودی خود به او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نَبِیَّ اللّهِ السَّلامُ عَلَیْکَ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تو ای پیامبر خدا، درود بر تو ای فرستاده خدا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وارد خانه شد از شعاع جمالش خانه منوّر گشت، خدیجه عرضه داشت</w:t>
      </w:r>
      <w:r>
        <w:rPr>
          <w:rFonts w:eastAsia="IRNazanin" w:cs="IRNazanin"/>
          <w:color w:val="111111"/>
          <w:sz w:val="28"/>
          <w:szCs w:val="28"/>
          <w:rtl w:val="true"/>
          <w:lang w:bidi="fa-IR"/>
        </w:rPr>
        <w:t>:</w:t>
      </w:r>
      <w:bookmarkStart w:id="368" w:name="pg14162_132693"/>
    </w:p>
    <w:p>
      <w:pPr>
        <w:pStyle w:val="BookText"/>
        <w:rPr/>
      </w:pPr>
      <w:bookmarkEnd w:id="368"/>
      <w:r>
        <w:rPr>
          <w:rFonts w:ascii="IRNazanin" w:hAnsi="IRNazanin" w:eastAsia="IRNazanin"/>
          <w:color w:val="111111"/>
          <w:sz w:val="28"/>
          <w:sz w:val="28"/>
          <w:szCs w:val="28"/>
          <w:rtl w:val="true"/>
          <w:lang w:bidi="fa-IR"/>
        </w:rPr>
        <w:t>این چه نور است که در سیمای ملکوتی تو مشاهده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نبوّت است،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لاإلهَ إلاَّ اللّهُ، مُحَمَّدٌ رَسُولُ اللّهِ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غیر از خدای یکتا نیست و محمّد فرستاده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خدیجۀ کبری شهادت گفت و به آن حضرت با کمال اخلاص ایمان آورد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آن وقت به 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سرمایی در خود حسّ می‌کنم جامه‌ای بر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گلیمی بر او پوشاند و او خوابید، دو باره فرشتۀ وحی بر او نازل شد و از جانب حضرت محبوب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فَکَبِّرْ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ای جامۀ برخود پوشیده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برخیز و بیم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بزرگ‌دار</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369" w:name="__RefHeading___Toc4756781_3381743652"/>
      <w:bookmarkStart w:id="370" w:name="_Toc134"/>
      <w:bookmarkEnd w:id="369"/>
      <w:r>
        <w:rPr>
          <w:rtl w:val="true"/>
        </w:rPr>
        <w:t>بعثت، پاسخ به نیازهای معنوی و مادّی</w:t>
      </w:r>
      <w:bookmarkEnd w:id="370"/>
    </w:p>
    <w:p>
      <w:pPr>
        <w:pStyle w:val="BookText"/>
        <w:rPr/>
      </w:pPr>
      <w:r>
        <w:rPr>
          <w:rFonts w:ascii="IRNazanin" w:hAnsi="IRNazanin" w:eastAsia="IRNazanin"/>
          <w:color w:val="111111"/>
          <w:sz w:val="28"/>
          <w:sz w:val="28"/>
          <w:szCs w:val="28"/>
          <w:rtl w:val="true"/>
          <w:lang w:bidi="fa-IR"/>
        </w:rPr>
        <w:t>با بعثت رسول اکرم صلی الله علیه و آله به تمام نیازهای معنوی و مادّی، دنیایی و آخرتی انسان، پاسخ کامل داده شد و برای شفای آدمی از هر دردی به خصوص دردهای عقلی و روحی نسخۀ کاملی ارائه گشت و از آن حجّت خداوند بر بندگان تمام شد و راه هر عذری به سوی هر کسی بسته گشت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کلام و غایت مرام در این مقام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حسب خلقت انسانیم،</w:t>
      </w:r>
    </w:p>
    <w:p>
      <w:pPr>
        <w:pStyle w:val="BookText"/>
        <w:rPr/>
      </w:pPr>
      <w:r>
        <w:rPr>
          <w:rFonts w:ascii="IRNazanin" w:hAnsi="IRNazanin" w:eastAsia="IRNazanin"/>
          <w:color w:val="111111"/>
          <w:sz w:val="28"/>
          <w:sz w:val="28"/>
          <w:szCs w:val="28"/>
          <w:rtl w:val="true"/>
          <w:lang w:bidi="fa-IR"/>
        </w:rPr>
        <w:t>انسان طالب آسایش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همۀ ما به اقتضای آگاهی و احاطه‌ای که بر حاصل خواسته‌های خود داریم از آن باخبریم و مقاصدی را که تعقیب می‌کنیم برای نیل به همین هدف است، بگذریم از این که گاه در تعیین طریق وصول به هدف یا حتّی در تطبیق مفهوم هدف با مصداق آن اشتباه می‌کنیم و به بیراهه می‌رویم و وقتی به خود می‌آییم که طومار عمر درهم نوردیده شده و فرصت از دست رفته، یا چنان غافلیم که اصلاً به خود هم نمی‌آییم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ما آسایش می‌خواهیم توأم با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آسایشی را طالبیم که آرامش به بار آورد و آنهم آرامشی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خواهان اطمینان و آرامشیم و آسایش هم وسیلۀ وصول به این هدف است در مرحله‌ای و حاصل آن است در مرحله‌ای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در میان است در غایت امر که چون آدمی به مآل کار آدمیّت رسد آسوده است و آرام و متمکّن است در مکانت آرامش و آسایش به یک کلام و در این مقامْ آسایش و آرامش یکی بیش نیستند که اگر دو باشند دو بازوی یک پیکرند و در توحید معاضد و مساعد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آرامش که مایه‌اش در وجود خود آدمی موجود است با استفاده از آن مایه و با پرورش استعداد و قوّۀ موجود در وجود خود انسان است که فعلیّت بهم می‌رساند و ظهور پیدا می‌کند و وجود انسان را یکسره در بر می‌گیرد و آنچه را که با آرامش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است دفع می‌کند و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ما هستیم که باید تبدیل بهم رسانیم به تعبیری و به تعبیر دیگر فعلیّت دهیم و آنچه را که در قوّه داریم، ولی چون در مرحلۀ استعداد مانده و پرورش نیافته و بروز بهم نرسانیده‌ایم، چنان داریم که پنداری نداریم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این خود ما هستیم که باید هر یک به تنهایی از درون خویش آرامش حاصل کنیم با تعدیل قوای خود، با معتدل ساختن شهوت و غضب خود، با عفّت و سخای نفس، با شجاعت روح، با صفای عقل و با عدالت روان و جان و روی هم</w:t>
      </w:r>
    </w:p>
    <w:p>
      <w:pPr>
        <w:pStyle w:val="BookText"/>
        <w:rPr/>
      </w:pPr>
      <w:r>
        <w:rPr>
          <w:rFonts w:ascii="IRNazanin" w:hAnsi="IRNazanin" w:eastAsia="IRNazanin"/>
          <w:color w:val="111111"/>
          <w:sz w:val="28"/>
          <w:sz w:val="28"/>
          <w:szCs w:val="28"/>
          <w:rtl w:val="true"/>
          <w:lang w:bidi="fa-IR"/>
        </w:rPr>
        <w:t>رفته با معتدل شدن در جمیع جوانب وجودی اعمّ از جسمانی و نفسانی و روحانی و با روشنایی عقلانی و صفای فکر و صلاح عمل و صدق سخن که نتیجۀ آن همه استقامت بر جادّۀ صواب و صراط مستقیم است که بر حدّ وسط افتاده و از انحراف به چپ و راست و افراط و تفریط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بر این طریقه، پایداری بر طریقۀ نجات و سبیل آرامش واقعی و خلاص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به این مقصود مقدّس که حصول انسانیّت انسان به آن وابسته است نیاز به سلوک ممتد و تمرین مداوم و تربیت پذیری دائم دارد و این مهم حاصل نمی‌آید مگر آن که آدمی پرورش یابد در دامان التفات و عنایت کاملی راه سپرده و راه به منزل مقصود برده و بهره گیرد، از همراهی و همرازی و آگاهی و خیر خواهی جانی روشن شده و نفسی معتدل گشته؛ و معلوم است که هر چه کمال روشنایی و اعتدال و بینایی مربّی همراه و آموزگار آگاه انسان بیشتر و وسیع‌تر و محیطتر باشد، راه مسیر انسان صاف تر و طریق سلوک آدمی بی خطرتر و مستقیم‌تر و نزدیکتر و رو به 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خواست خدا، محمّد و آل او علیهم السلام که به موهبت عظیم عصمت و فضیلت ممتاز بوده و می‌باشند و به سبب همین موهبت و فضیلت بزرگ و استثنایی به موجب مشیّت الهی بهتر از سایر خلق ازعهدۀ این مهم بر آمده و می‌آیند، به حکم بداهت عقل، صلاح کار انسان و مقتضای صیانت مصلحت شخصی آدمی و لازمۀ حسن استفادۀ انسان از فرصت عمر این است که از پی ایشان برود و خود را به ایشان بسپارد، واقعاً و حقیقةً هم دل خود را و هم سَرِ خود را، یعنی هم دلبسته شود و دلداده و هم سر نهاده شود و سر سپرده، تا به سرّ وجود خویش پی برد و به تحقّق اعتدال نفسانی و نورانیّت عقلانی کامیاب 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خواهان جانانی در این ره کن فدا جان را که جز جان نیست ای دل رونمایی روی جانان را</w:t>
      </w:r>
      <w:bookmarkStart w:id="371" w:name="pg14162_132696"/>
    </w:p>
    <w:p>
      <w:pPr>
        <w:pStyle w:val="BookText"/>
        <w:rPr/>
      </w:pPr>
      <w:bookmarkEnd w:id="371"/>
      <w:r>
        <w:rPr>
          <w:rFonts w:ascii="IRNazanin" w:hAnsi="IRNazanin" w:eastAsia="IRNazanin"/>
          <w:color w:val="111111"/>
          <w:sz w:val="28"/>
          <w:sz w:val="28"/>
          <w:szCs w:val="28"/>
          <w:rtl w:val="true"/>
          <w:lang w:bidi="fa-IR"/>
        </w:rPr>
        <w:t>حریم کعبۀ مقصود را شد سالکی محرم که کرد از جان تحمّل زحمت خار مغیلان را</w:t>
      </w:r>
    </w:p>
    <w:p>
      <w:pPr>
        <w:pStyle w:val="BookText"/>
        <w:rPr/>
      </w:pPr>
      <w:r>
        <w:rPr>
          <w:rFonts w:ascii="IRNazanin" w:hAnsi="IRNazanin" w:eastAsia="IRNazanin"/>
          <w:color w:val="111111"/>
          <w:sz w:val="28"/>
          <w:sz w:val="28"/>
          <w:szCs w:val="28"/>
          <w:rtl w:val="true"/>
          <w:lang w:bidi="fa-IR"/>
        </w:rPr>
        <w:t>مشو غافل ز یاد دوست تا اندر بر دشمن کنی همچون خلیل اللّه گلستان نار نیران را</w:t>
      </w:r>
    </w:p>
    <w:p>
      <w:pPr>
        <w:pStyle w:val="BookText"/>
        <w:rPr/>
      </w:pPr>
      <w:r>
        <w:rPr>
          <w:rFonts w:ascii="IRNazanin" w:hAnsi="IRNazanin" w:eastAsia="IRNazanin"/>
          <w:color w:val="111111"/>
          <w:sz w:val="28"/>
          <w:sz w:val="28"/>
          <w:szCs w:val="28"/>
          <w:rtl w:val="true"/>
          <w:lang w:bidi="fa-IR"/>
        </w:rPr>
        <w:t>مقام بوذر و سلمان کسی در حشر در یابد که در یابد رضای بوذر و تسلیم سلمان را</w:t>
      </w:r>
    </w:p>
    <w:p>
      <w:pPr>
        <w:pStyle w:val="BookText"/>
        <w:rPr/>
      </w:pPr>
      <w:r>
        <w:rPr>
          <w:rFonts w:ascii="IRNazanin" w:hAnsi="IRNazanin" w:eastAsia="IRNazanin"/>
          <w:color w:val="111111"/>
          <w:sz w:val="28"/>
          <w:sz w:val="28"/>
          <w:szCs w:val="28"/>
          <w:rtl w:val="true"/>
          <w:lang w:bidi="fa-IR"/>
        </w:rPr>
        <w:t>مسلمان مظهر تسلیم و مرآت رضا باشد مسلمان کی توان خواندن حریص نا مسلمان را</w:t>
      </w:r>
    </w:p>
    <w:p>
      <w:pPr>
        <w:pStyle w:val="BookText"/>
        <w:rPr/>
      </w:pPr>
      <w:r>
        <w:rPr>
          <w:rFonts w:ascii="IRNazanin" w:hAnsi="IRNazanin" w:eastAsia="IRNazanin"/>
          <w:color w:val="111111"/>
          <w:sz w:val="28"/>
          <w:sz w:val="28"/>
          <w:szCs w:val="28"/>
          <w:rtl w:val="true"/>
          <w:lang w:bidi="fa-IR"/>
        </w:rPr>
        <w:t>به هر درد تو درد دین بود خود بهترین درمان اگر زین درد بگریزی نبینی روی درمان را</w:t>
      </w:r>
    </w:p>
    <w:p>
      <w:pPr>
        <w:pStyle w:val="BookText"/>
        <w:rPr/>
      </w:pPr>
      <w:r>
        <w:rPr>
          <w:rFonts w:ascii="IRNazanin" w:hAnsi="IRNazanin" w:eastAsia="IRNazanin"/>
          <w:color w:val="111111"/>
          <w:sz w:val="28"/>
          <w:sz w:val="28"/>
          <w:szCs w:val="28"/>
          <w:rtl w:val="true"/>
          <w:lang w:bidi="fa-IR"/>
        </w:rPr>
        <w:t>چو نیکی از کسی دیدی ز یاد خود مبر هرگز چو نیکی با کسی کردی به یاد خود میار آن را</w:t>
      </w:r>
    </w:p>
    <w:p>
      <w:pPr>
        <w:pStyle w:val="BookText"/>
        <w:rPr/>
      </w:pPr>
      <w:r>
        <w:rPr>
          <w:rFonts w:ascii="IRNazanin" w:hAnsi="IRNazanin" w:eastAsia="IRNazanin"/>
          <w:color w:val="111111"/>
          <w:sz w:val="28"/>
          <w:sz w:val="28"/>
          <w:szCs w:val="28"/>
          <w:rtl w:val="true"/>
          <w:lang w:bidi="fa-IR"/>
        </w:rPr>
        <w:t>اگر جاه سلیمانی تمنّا می‌کنی حالت بشوی از مدح دیوانِ زمان اوراق دیوان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p>
    <w:p>
      <w:pPr>
        <w:pStyle w:val="Heading3"/>
        <w:numPr>
          <w:ilvl w:val="2"/>
          <w:numId w:val="1"/>
        </w:numPr>
        <w:rPr/>
      </w:pPr>
      <w:bookmarkStart w:id="372" w:name="__RefHeading___Toc4756783_3381743652"/>
      <w:bookmarkStart w:id="373" w:name="_Toc135"/>
      <w:bookmarkEnd w:id="372"/>
      <w:r>
        <w:rPr>
          <w:rtl w:val="true"/>
        </w:rPr>
        <w:t>تبعیّت از قول، فعل و تقریر پیشوا</w:t>
      </w:r>
      <w:bookmarkEnd w:id="373"/>
    </w:p>
    <w:p>
      <w:pPr>
        <w:pStyle w:val="BookText"/>
        <w:rPr/>
      </w:pPr>
      <w:r>
        <w:rPr>
          <w:rFonts w:ascii="IRNazanin" w:hAnsi="IRNazanin" w:eastAsia="IRNazanin"/>
          <w:color w:val="111111"/>
          <w:sz w:val="28"/>
          <w:sz w:val="28"/>
          <w:szCs w:val="28"/>
          <w:rtl w:val="true"/>
          <w:lang w:bidi="fa-IR"/>
        </w:rPr>
        <w:t>برای فراهم آمدن شرایط پیروی، بلکه به عنوان شرط نخستین حصول تبعیّت و قدم اوّل احراز اطاعت و مقدّمۀ واجب هدایت، ناگزیر باید مرشد و پیشوا را بشناسد، به ویژه وقتی وضع از این قرار باشد که قول و فعل و تقریر پیشوا حجّت قاطع باشد و دستگیر مؤثّر و به این سبب جز تبعیّت از وی چاره‌ای نباشد، ناچار باید سالکِ راه نسبت به مرشدِ دل آگاه، شناسایی حاصل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به منظور پیروی و آگاهی به قصد همراهی نه از باب تفنّن و افزایش</w:t>
      </w:r>
    </w:p>
    <w:p>
      <w:pPr>
        <w:pStyle w:val="BookText"/>
        <w:rPr/>
      </w:pPr>
      <w:r>
        <w:rPr>
          <w:rFonts w:ascii="IRNazanin" w:hAnsi="IRNazanin" w:eastAsia="IRNazanin"/>
          <w:color w:val="111111"/>
          <w:sz w:val="28"/>
          <w:sz w:val="28"/>
          <w:szCs w:val="28"/>
          <w:rtl w:val="true"/>
          <w:lang w:bidi="fa-IR"/>
        </w:rPr>
        <w:t>اطّلاعات و محفوظات و تهیّۀ سرمایۀ جدال و تدارکات دستمایۀ خود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آن که خواهان پیروی از پیشوای کامل است باید نسبت به وی شناسا گردد، آنهم بدین نحوه از شناسایی که معرفت وی بر جانش نشیند و حاصل وجودش جز محصول آن معرفت والا نباشد، راه را بشناسد و در آن گام نهد، نه به قدم پای، بلکه بدین گونه که از سرْ پای سازد و آنگاه در آن راه گام گذارد، یعنی با تمام وجود و به تمام همّت و با کلیّۀ عقل و جمیع بصیرت خویش، سالک این طریق گردد و به جانب این مقصود روانه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آدم شویم چاره‌ای نداریم جز آن که دم غنیمت شماریم، غفلت روا نداریم، از پی این عزیزان صاحب دم و پیشوایان اعظم روانه شویم، مردانه تبر برداریم و درِهوس را از جای برکنیم و جان را خلاص کنیم، ورنه راهی دیگر در پیش نمی‌ماند جز نامرادی و نومیدی و بی‌نصیبی و بی حاصلی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همین است و جز این نیست که بی تأمّل و با شتاب از طریق تبدیل صفات و محو سوء عادات روبه راه شویم، از فردا فردا گفتن بپردازیم به امروز بسنده کنیم، بار خود را ببندیم و کار خویش را به صورتی که شایسته است بسازیم و بیش از این کار امروز را به فردا نیندازیم، از نور نبیّ عظیم و امام کریم خویش بهره‌ور شویم، روشن شویم و روانه شویم و به مقصد برسیم تا بی هیچ تعلّلی این بی حاصلی پایان پذیرد و این آلودگی که مایۀ رنج خویش و بیگانه است تمامی گیرد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تطبیق خویشتن با اطوار و اعمال آن راهنمایان طریقت توحید بی هیچ سخن و بدون تردید به قدر قوّۀ خود بکوشیم، باشد که از صفات شهوت زده و از حرکات نقصان آلود خود فانی شویم تا در حدّ استعدادی که به برکت موهبت حق داریم به صفات و ملکات آن بزرگواران باقی گردیم،از خود خالی شویم و از آلایش‌های خود،تا از فضایل آن عزیزان به قدر ظرف وجودی خویش پُر شویم و در نتیجه، آسایش و آرامشی را که مطلوب جان طالب ماست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خالی شویم و از مولا پُر، از خود فارغ شویم و به مولا مشغول، از خودی رها شویم و به کمال وابسته، به کاملان پیوسته و به اعتدال ناشی از کامل‌تر بسته، با همۀ وجود خویش و در جمیع اطوار نفسانی و عقلانی و روحانی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خوبان عالم در صفات جمال و کمال خدای خوبی و آفریدگار محبوبی از خویش رفته‌اند وبه حق پیوسته‌اند و باقی باللّه گشته‌اند، لذا فانی در ایشان فانی در خدا و باقی به ایشان باقی باللّه است و به قدر ظرفیّت ملحق به دریای اعظم هستی و برآمده از فرودستی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است که عزم جزم کنیم وطیّ طریق طلب کمال را وجهۀ همّت استوار قرار دهیم، به تمایل ضعیف یا توجّه نارسا اکتفا نکنیم، بلکه با عزیمت قوی و توجّه مدام، نیل به هدف مقدّس خویش را منظور نظر سازیم و به لوازم چنین عزم محکم و هدف‌گیری دقیقی عمل کنیم که نیّت خالص و همّت عازم به توفیق حق تعالی، بسی کارساز کارهای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عزمِ جزم و همّت استوار لازم است و از پی آن بهره‌وری از چنین عزیمت مستحکمی که حرکت در راه کمال‌جویی و فضیلت‌طلبی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جز این نکنیم که از فرصت عمر استفاده کنیم و به کار خودمان برسیم که کار انسان شدن و مسلمان شدن است، کاری که ما را به هر دو مقصود که هر دو یکی بیش نیستند می‌رساند، از آن که مسلمان واقعی انسان حقیقی است و انسانیّت جز به ایمان خالص و عمل صالح که لازمۀ اسلام صحیح و منتج می‌باشند،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راهکار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حال و روزگار خود باشیم و آلت شیطان و ملعبۀ نفس بی امان نشویم تا مسلمان شویم و انسان و انسان مسلمان؛ وبه این نکتۀ عزیز متوجّه باشیم که باید کار خود کنیم نه کار بیگانه یعنی کار انسانیّت خود را مورد توجّه قرار دهیم نه غیر آن را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آکل و مأکول آمد جان عام همچو آن برّه چرنده از حُطام</w:t>
      </w:r>
    </w:p>
    <w:p>
      <w:pPr>
        <w:pStyle w:val="BookText"/>
        <w:rPr/>
      </w:pPr>
      <w:r>
        <w:rPr>
          <w:rFonts w:ascii="IRNazanin" w:hAnsi="IRNazanin" w:eastAsia="IRNazanin"/>
          <w:color w:val="111111"/>
          <w:sz w:val="28"/>
          <w:sz w:val="28"/>
          <w:szCs w:val="28"/>
          <w:rtl w:val="true"/>
          <w:lang w:bidi="fa-IR"/>
        </w:rPr>
        <w:t>می‌چرد آن برّه و قصّاب شاد که برای ما چرد برگ مراد</w:t>
      </w:r>
    </w:p>
    <w:p>
      <w:pPr>
        <w:pStyle w:val="BookText"/>
        <w:rPr/>
      </w:pPr>
      <w:r>
        <w:rPr>
          <w:rFonts w:ascii="IRNazanin" w:hAnsi="IRNazanin" w:eastAsia="IRNazanin"/>
          <w:color w:val="111111"/>
          <w:sz w:val="28"/>
          <w:sz w:val="28"/>
          <w:szCs w:val="28"/>
          <w:rtl w:val="true"/>
          <w:lang w:bidi="fa-IR"/>
        </w:rPr>
        <w:t>کار دوزخ می‌کنی در خوردنی بهر او خود را تو فربه می‌کنی</w:t>
      </w:r>
    </w:p>
    <w:p>
      <w:pPr>
        <w:pStyle w:val="BookText"/>
        <w:rPr/>
      </w:pPr>
      <w:r>
        <w:rPr>
          <w:rFonts w:ascii="IRNazanin" w:hAnsi="IRNazanin" w:eastAsia="IRNazanin"/>
          <w:color w:val="111111"/>
          <w:sz w:val="28"/>
          <w:sz w:val="28"/>
          <w:szCs w:val="28"/>
          <w:rtl w:val="true"/>
          <w:lang w:bidi="fa-IR"/>
        </w:rPr>
        <w:t>کار خود کن روزی حکمت بچَر تا شود فربه دل با کرّ و فر</w:t>
      </w:r>
    </w:p>
    <w:p>
      <w:pPr>
        <w:pStyle w:val="BookText"/>
        <w:rPr/>
      </w:pPr>
      <w:r>
        <w:rPr>
          <w:rFonts w:ascii="IRNazanin" w:hAnsi="IRNazanin" w:eastAsia="IRNazanin"/>
          <w:color w:val="111111"/>
          <w:sz w:val="28"/>
          <w:sz w:val="28"/>
          <w:szCs w:val="28"/>
          <w:rtl w:val="true"/>
          <w:lang w:bidi="fa-IR"/>
        </w:rPr>
        <w:t>خوردن تن مانع این خوردن است جان چو بازرگان و تن چون رهزن است</w:t>
      </w:r>
    </w:p>
    <w:p>
      <w:pPr>
        <w:pStyle w:val="BookText"/>
        <w:rPr/>
      </w:pPr>
      <w:r>
        <w:rPr>
          <w:rFonts w:ascii="IRNazanin" w:hAnsi="IRNazanin" w:eastAsia="IRNazanin"/>
          <w:color w:val="111111"/>
          <w:sz w:val="28"/>
          <w:sz w:val="28"/>
          <w:szCs w:val="28"/>
          <w:rtl w:val="true"/>
          <w:lang w:bidi="fa-IR"/>
        </w:rPr>
        <w:t>شمعِ تاجر آنگه است افروخته که بود رهزن چو هیزم سوخته</w:t>
      </w:r>
    </w:p>
    <w:p>
      <w:pPr>
        <w:pStyle w:val="BookText"/>
        <w:rPr/>
      </w:pPr>
      <w:r>
        <w:rPr>
          <w:rFonts w:ascii="IRNazanin" w:hAnsi="IRNazanin" w:eastAsia="IRNazanin"/>
          <w:color w:val="111111"/>
          <w:sz w:val="28"/>
          <w:sz w:val="28"/>
          <w:szCs w:val="28"/>
          <w:rtl w:val="true"/>
          <w:lang w:bidi="fa-IR"/>
        </w:rPr>
        <w:t>که تو آن هوشیّ و باقی هوش پوش خویشتن را گم مکن یاوه مکوش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عصر بعثت از نظر عقاید و اخلاق و عمل، دنیای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مجید و روایات و تاریخ آن عصر استفاده می‌شود که جهان به طور عموم از عقاید حقّه و اخلاق حسنه و اعمال صالحه خالی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پرستی در اشکال گوناگون، حکومت خرافات، عقاید دور از منطق، رذایل اخلاقی، خلافکاری‌ها، تسلّط زور گویان و قلدران و حاکمان مستبدّ بر مردم، فحشا و منکَرات و فسق و فجور در میدان حیات بیداد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از امنیّت و آسایش و آرامش خالی بود، از معنی و معنویّت و درستی و راستی و آدمیّت و انسانیّت و صفا و وفا خبری نبود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شکم بود و شهوت، غضب بود و عصبیّت، دنائت بود و رذیلت، آلودگی بود و خباثت، زنبارگی بود و دوئیّت، زنده به گور کردن دختران بود و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روزگاری وجود مقدّس محمّد صلی الله علیه و آله را برگزید تا در سایۀ تعلیمات قرآن، جهان را نجات دهد و درهای شقاوت و بدبختی را به روی انسان بسته و روزنه‌های سعادت و کرامت رابه روی او بگشاید</w:t>
      </w:r>
      <w:r>
        <w:rPr>
          <w:rFonts w:eastAsia="IRNazanin" w:cs="IRNazanin"/>
          <w:color w:val="111111"/>
          <w:sz w:val="28"/>
          <w:szCs w:val="28"/>
          <w:rtl w:val="true"/>
          <w:lang w:bidi="fa-IR"/>
        </w:rPr>
        <w:t>.</w:t>
      </w:r>
      <w:bookmarkStart w:id="374" w:name="pg14162_132700"/>
    </w:p>
    <w:p>
      <w:pPr>
        <w:pStyle w:val="Heading3"/>
        <w:numPr>
          <w:ilvl w:val="2"/>
          <w:numId w:val="1"/>
        </w:numPr>
        <w:rPr/>
      </w:pPr>
      <w:bookmarkStart w:id="375" w:name="__RefHeading___Toc4756785_3381743652"/>
      <w:bookmarkStart w:id="376" w:name="_Toc136"/>
      <w:bookmarkEnd w:id="374"/>
      <w:bookmarkEnd w:id="375"/>
      <w:r>
        <w:rPr>
          <w:rtl w:val="true"/>
        </w:rPr>
        <w:t>محمّد صلی الله علیه و آله در آیینۀ قرآن</w:t>
      </w:r>
      <w:bookmarkEnd w:id="376"/>
    </w:p>
    <w:p>
      <w:pPr>
        <w:pStyle w:val="BookText"/>
        <w:rPr/>
      </w:pPr>
      <w:r>
        <w:rPr>
          <w:rFonts w:ascii="IRNazanin" w:hAnsi="IRNazanin" w:eastAsia="IRNazanin"/>
          <w:color w:val="111111"/>
          <w:sz w:val="28"/>
          <w:sz w:val="28"/>
          <w:szCs w:val="28"/>
          <w:rtl w:val="true"/>
          <w:lang w:bidi="fa-IR"/>
        </w:rPr>
        <w:t>بخش عمده‌ای از آیات قرآن مجید اختصاص به شناساندن پیامبر بزرگ اسلام صلی الله علیه و آله و اهداف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همۀ آن آیات همراه با تشریح و تفسیرش میسّر نیست، به ذکر آیاتی چند از آن بخش عظیم، جهت باز شناساندن شخصیّت الهی آن موجود والا و اهداف مقدّسش اکتفا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پیامبرش را با هدایت و دین حق فرستاد، تا آن را بر همۀ ادیان پیروز گرداند، هر چند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حق، مجموعه‌ای است از عقاید صحیح و اصولی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خداوند جهان آفرین و نبوّت انبیا و امامت امامان و ملائکه و قرآن و قیامت و حساب و کتاب و صراط و میزان و از حسنات اخلاقی و آراستگی و پیراستگی و دستورالعمل‌هایی که به خیر دنیا و آخرت مردم و علّت سعادت و خوشبختی جاودانگی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از جانب حضرت محبوب مبعوث به رسالت شد تا با این مجموعه و این سه اصل مهمّ اعتقادی و اخلاقی و عملی، مردم را به طریق صواب و برای یافتن ثواب و نجات از شقاوت و هلاکت هدایت نماید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حق به صورت امر تکوینی به تمام زوایای آفرینش گسترده و به صورت امر تشریعی در حیات انسان تجلّی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اگر از مدار هدایت خارج شود فاسد و مفسد می‌شود و وجودش از پخش آثار مثبت و برکات الهیّه محروم</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مهربان از باب لطف و محبّت و عشق و علاقه به بندگان، پیامبرش را همراه دین حق فرستاد تا عبادش در گردونۀ هدایت قرار بگیرند و منبع آثار و برکات و فیوضات ربّانیّه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تربیت یافتگان از دین حق و آنان که از پذیرش این واقعیّت سرباز زدند در تمام زوایای حیات آن قدر معلوم و روشن است که نیاز به بحث و تذکّر و استدلال و برهان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آراسته به دین حقّند دارای قلبی پاک و پر از مهر و محبّت و نفسی مهذّب و اعضا و جوارحی سالم و خلاصه دارای حسنات اخلاقی و اعمال صالحه و به قول قرآن مجید منبع برکت و کرامت و تقوا و برّ و عمل صالحند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دور از هدایت حقّند دارای قلبی چون قلب گرگان و روحی چون ارواح شریره و نفسی چون نفوس خبیثه و اعضا و جوارحی چون اعضا و جوارح درندگانند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حرکاتشان منفی، وجودشان مضر، موجودیّتشان مزاحم و خلاصه خاری در چشم مردم و استخوانی در گلوی انسان و انسانیّتند و کاری جز پایمال کردن حقوق انسان‌ها و ضربه زدن به عباد حق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از مدار هدایت خارج است چه مانعی از ظلم و جور، فریبکاری و ستم، خدعه و حیله، مکر و تزویر، دروغ و غیبت، تهمت و زنا، ربا و دزدی، شراب و فسق، بخل و حسد، حرص و تکبّر، لواط و تجاوز، تکاثر و تجاسر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می‌بیند؟ او به تمام این رذایل و خصایل آلوده است و از درستی و سلامت، صفا و وفا، خضوع و خشوع، تواضع و جود، تعاون و برّ، تقوا و پاکی، اصالت و شرافت، وجدان و حقیقت، علم و آگاهی، بینایی و بصیرت، ایمان و خلوص، فتوّت و جوانمردی، وجد و نشاط ذاتی، حق بینی و حق خواهی، مبارزه با ظلم و ستم، ایثار و شهادت که همه و همه محصول هدایت و دین حق است محروم و ممنوع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یَاأَیُّهَا النَّبِیُّ إِنَّا أَرْسَلْنَاکَ شَاهِداً وَمُبَشِّراً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وَدَاعِیاً إِلَی اللَّهِ بِإِذْنِهِ</w:t>
      </w:r>
      <w:bookmarkStart w:id="377" w:name="pg14162_132702"/>
    </w:p>
    <w:p>
      <w:pPr>
        <w:pStyle w:val="BookText"/>
        <w:rPr/>
      </w:pPr>
      <w:bookmarkEnd w:id="377"/>
      <w:r>
        <w:rPr>
          <w:rFonts w:ascii="Amiri" w:hAnsi="Amiri" w:eastAsia="Amiri" w:cs="Amiri"/>
          <w:color w:val="111111"/>
          <w:sz w:val="28"/>
          <w:sz w:val="28"/>
          <w:szCs w:val="28"/>
          <w:rtl w:val="true"/>
          <w:lang w:bidi="ar-SA"/>
        </w:rPr>
        <w:t xml:space="preserve">وَسِرَاجاً مُّنِیراً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تو را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مژده‌رسان و بیم‌دهنده 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را دعوت کنندۀ به سوی خدا به فرمان او و چراغی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Heading3"/>
        <w:numPr>
          <w:ilvl w:val="2"/>
          <w:numId w:val="1"/>
        </w:numPr>
        <w:rPr/>
      </w:pPr>
      <w:bookmarkStart w:id="378" w:name="__RefHeading___Toc4756787_3381743652"/>
      <w:bookmarkStart w:id="379" w:name="_Toc137"/>
      <w:bookmarkEnd w:id="378"/>
      <w:r>
        <w:rPr>
          <w:rtl w:val="true"/>
        </w:rPr>
        <w:t>پیامبر حجّت خدا بر خلق</w:t>
      </w:r>
      <w:bookmarkEnd w:id="379"/>
    </w:p>
    <w:p>
      <w:pPr>
        <w:pStyle w:val="Heading4"/>
        <w:numPr>
          <w:ilvl w:val="3"/>
          <w:numId w:val="1"/>
        </w:numPr>
        <w:rPr/>
      </w:pPr>
      <w:bookmarkStart w:id="380" w:name="__RefHeading___Toc4756789_3381743652"/>
      <w:bookmarkStart w:id="381" w:name="_Toc138"/>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پیامبر عظیم‌الشّأن اسلام برای تمام مردم تا روز قیامت در راه و روش زندگی، سر مشقی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اسْوَةٌ حَسَنَةٌ لِمَنْ کانَ یَرْجُوا اللّهَ و الْیَوْمَ الْآخِرَ وَذَکَرَاللّهَ کَثیراً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یقیناً برای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الگوی نیکویی است برای کسی که همواره به خدا و روز قیامت امید دارد ؛ و خدا را بسیار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با کرامت اسلام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احْیی سُنَّتی فَقَدْ أَحَبَّنی وَمَنْ أَحَبَّنی کانَ مَعی فی الجنَّةَ</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کسی که زنده کند سنت مرا هر آینه مرا دوست دارد و هر کس مرا دوست بدارد با من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ندارم مسلمانی از دنیا برود مگر این که تمام آداب و سنن و روش</w:t>
      </w:r>
      <w:bookmarkStart w:id="382" w:name="pg14162_132703"/>
    </w:p>
    <w:p>
      <w:pPr>
        <w:pStyle w:val="BookText"/>
        <w:rPr/>
      </w:pPr>
      <w:bookmarkEnd w:id="382"/>
      <w:r>
        <w:rPr>
          <w:rFonts w:ascii="IRNazanin" w:hAnsi="IRNazanin" w:eastAsia="IRNazanin"/>
          <w:color w:val="111111"/>
          <w:sz w:val="28"/>
          <w:sz w:val="28"/>
          <w:szCs w:val="28"/>
          <w:rtl w:val="true"/>
          <w:lang w:bidi="fa-IR"/>
        </w:rPr>
        <w:t>رسول خدا را ولو یک بار انجام دهد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67/73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 السُّنَنِ سُنَّةُ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بهترین روش‌ها روش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پیامبر بزرگ، مستقیم و غیر مستقیم تربیت شدۀ حق بود و حق در مقام تربیت، اسما و صفاتش را در وجود مقدس آن حضرت در تمام شئون زندگی و حیات تجلّی داد، تا جایی که آن جناب آیینۀ تمام نمای حق شناخته شد، چنانکه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أدَّبَنی رَبّی فَأحْسَنَ تَأْدیبی</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پروردگارم مرا ادب نمود و نیکو ادب نمود</w:t>
      </w:r>
      <w:r>
        <w:rPr>
          <w:rFonts w:eastAsia="IRNazanin" w:cs="IRNazanin"/>
          <w:color w:val="111111"/>
          <w:sz w:val="28"/>
          <w:szCs w:val="28"/>
          <w:rtl w:val="true"/>
          <w:lang w:bidi="fa-IR"/>
        </w:rPr>
        <w:t>.</w:t>
      </w:r>
    </w:p>
    <w:p>
      <w:pPr>
        <w:pStyle w:val="Heading4"/>
        <w:numPr>
          <w:ilvl w:val="3"/>
          <w:numId w:val="1"/>
        </w:numPr>
        <w:rPr/>
      </w:pPr>
      <w:bookmarkStart w:id="383" w:name="__RefHeading___Toc4756791_3381743652"/>
      <w:bookmarkStart w:id="384" w:name="_Toc139"/>
      <w:bookmarkEnd w:id="383"/>
      <w:r>
        <w:rPr>
          <w:rtl w:val="true"/>
        </w:rPr>
        <w:t>اخلاق پیامبر در قرآن</w:t>
      </w:r>
      <w:bookmarkEnd w:id="384"/>
    </w:p>
    <w:p>
      <w:pPr>
        <w:pStyle w:val="BookText"/>
        <w:rPr/>
      </w:pPr>
      <w:r>
        <w:rPr>
          <w:rFonts w:ascii="IRNazanin" w:hAnsi="IRNazanin" w:eastAsia="IRNazanin"/>
          <w:color w:val="111111"/>
          <w:sz w:val="28"/>
          <w:sz w:val="28"/>
          <w:szCs w:val="28"/>
          <w:rtl w:val="true"/>
          <w:lang w:bidi="fa-IR"/>
        </w:rPr>
        <w:t>قرآن مجید در موارد زیادی از اخلاق و کردار و رفتار و معاشرت آن یکتا گوهر گنجینۀ خلقت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مهر و رحمتی از سوی خدا با آنان نرم خوی شدی و اگر درشت خوی و سخت دل بودی از پیرامونت پراکنده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وَإِنَّکَ لَعَلَی خُلُقٍ عَظِیمٍ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یقیناً تو بر بلندای سجایای اخلاقی عظیمی قرار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وَیَغْفِرْ لَکُمْ ذُنُوبَکُمْ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پس مرا پیروی کنید تا خدا هم شما را دوست بدارد و گناهانتان را بیامرزد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الْعَفْوَ وَأْمُرْ بِالْعُرْفِ وَأَعْرِضْ عَنِ الْجَاهِلِینَ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عفو و گذشت را پیشه کن و به کار پسندیده فرمان ده و از نادانان روی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 بِالْعَدْلِ وَالإحْسَانِ وَإِیتَاءِ ذِی الْقُرْبَی وَیَنْهَی عَنِ الْفَحْشَاءِ وَالْمُنکَرِ وَالْبَغْیِ یَعِظُکُمْ لَعَلَّکُمْ تَذَکَّرُونَ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به راستی خدا به عدالت و احسان و بخشش به خویشاوندان فرمان می‌دهد و از فحشا و منکر و ستم‌گری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اندرز می‌دهد تا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فرمان‌های الهی، ضامن سعادت دنیا و آخرت شماست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وَاصْبِرْ وَمَا صَبْرُکَ إِلَّا بِاللَّهِ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شکیبایی کن و شکیبایی تو جز به توفیق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وَاصْبِرْ عَلَی مَا أَصَابَکَ إِنَّ ذلِکَ مِنْ عَزْمِ الأُمُورِ </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مشکلات و سختی‌ها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می‌رسد شکیبایی کن، که اینها از اموری است که ملازمت بر آن از واجبات است</w:t>
      </w:r>
      <w:r>
        <w:rPr>
          <w:rFonts w:eastAsia="IRNazanin" w:cs="IRNazanin"/>
          <w:color w:val="111111"/>
          <w:sz w:val="28"/>
          <w:szCs w:val="28"/>
          <w:rtl w:val="true"/>
          <w:lang w:bidi="fa-IR"/>
        </w:rPr>
        <w:t>.</w:t>
      </w:r>
      <w:bookmarkStart w:id="385" w:name="pg14162_132705"/>
    </w:p>
    <w:p>
      <w:pPr>
        <w:pStyle w:val="BookText"/>
        <w:rPr/>
      </w:pPr>
      <w:bookmarkEnd w:id="385"/>
      <w:r>
        <w:rPr>
          <w:rFonts w:ascii="Amiri" w:hAnsi="Amiri" w:eastAsia="Amiri" w:cs="Amiri"/>
          <w:color w:val="111111"/>
          <w:sz w:val="28"/>
          <w:sz w:val="28"/>
          <w:szCs w:val="28"/>
          <w:rtl w:val="true"/>
          <w:lang w:bidi="ar-SA"/>
        </w:rPr>
        <w:t xml:space="preserve">فَاعْفُ عَنْهُمْ وَاصْفَحْ إِنَّ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نزول حکم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درگذر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مجازاتشان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 زیرا خدا نیکوکاران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ادْفَعْ بِالَّتِی هِیَ أَحْسَنُ فَإِذَا الَّذِی بَیْنَکَ وَبَیْنَهُ عَدَاوَةٌ کَأَنَّهُ وَلِیٌّ حَمِیمٌ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بهترین شیوه دفع کن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برخورد متین و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کسی که میان تو و او دشمنی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دوستی نزدیک و صمیمی است</w:t>
      </w:r>
      <w:r>
        <w:rPr>
          <w:rFonts w:eastAsia="IRNazanin" w:cs="IRNazanin"/>
          <w:color w:val="111111"/>
          <w:sz w:val="28"/>
          <w:szCs w:val="28"/>
          <w:rtl w:val="true"/>
          <w:lang w:bidi="fa-IR"/>
        </w:rPr>
        <w:t>.</w:t>
      </w:r>
    </w:p>
    <w:p>
      <w:pPr>
        <w:pStyle w:val="Heading4"/>
        <w:numPr>
          <w:ilvl w:val="3"/>
          <w:numId w:val="1"/>
        </w:numPr>
        <w:rPr/>
      </w:pPr>
      <w:bookmarkStart w:id="386" w:name="__RefHeading___Toc4756793_3381743652"/>
      <w:bookmarkStart w:id="387" w:name="_Toc140"/>
      <w:bookmarkEnd w:id="386"/>
      <w:r>
        <w:rPr>
          <w:rtl w:val="true"/>
        </w:rPr>
        <w:t>اخلاق پیامبر صلی الله علیه و آله در روایات</w:t>
      </w:r>
      <w:bookmarkEnd w:id="387"/>
    </w:p>
    <w:p>
      <w:pPr>
        <w:pStyle w:val="BookText"/>
        <w:rPr/>
      </w:pPr>
      <w:r>
        <w:rPr>
          <w:rFonts w:ascii="IRNazanin" w:hAnsi="IRNazanin" w:eastAsia="IRNazanin"/>
          <w:color w:val="111111"/>
          <w:sz w:val="28"/>
          <w:sz w:val="28"/>
          <w:szCs w:val="28"/>
          <w:rtl w:val="true"/>
          <w:lang w:bidi="fa-IR"/>
        </w:rPr>
        <w:t>شیخ مفید از امام باقر علیه السلام روایت می‌کند که رسول حق صلی الله علیه و آله هنگام وفات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لانَبِیَّ بَعْدی و لا سُنَّةَ بَعْدَ سُنَّتی</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پس از من پیامبری نیست و سنّتی بعد از سنّت و روش من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أکْرِمُوا أوْلادی وَحَسِّنُوا آدابی</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فرزندانم را اکرام کنید و راه و روشم را نیکو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فَاقْتَدُوا بِهَدْیِ رَسُولِ اللّهِ صلی الله علیه و آله فَإنَّهُ أفْضَلُ الْهَدْیِ وَاسْتَنُّوا بِسُنَّتِهِ فَإنَّها</w:t>
      </w:r>
    </w:p>
    <w:p>
      <w:pPr>
        <w:pStyle w:val="BookText"/>
        <w:rPr/>
      </w:pPr>
      <w:r>
        <w:rPr>
          <w:rFonts w:ascii="Amiri" w:hAnsi="Amiri" w:eastAsia="Amiri" w:cs="Amiri"/>
          <w:color w:val="111111"/>
          <w:sz w:val="28"/>
          <w:sz w:val="28"/>
          <w:szCs w:val="28"/>
          <w:rtl w:val="true"/>
          <w:lang w:bidi="ar-SA"/>
        </w:rPr>
        <w:t>أشْرَفٌ السُّنَنِ</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خطبة المعروف بالدیباج؛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292/74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سیرۀ رسول خدا صلی الله علیه و آله متابعت کنید ؛ زیرا بهترین سیره هاست و از راه و روشش پیروی نمایید که شریف‌ترین راه و روش در تمام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پاک و پاکیزۀ خود تأسّی کرده از وی پیروی نما؛ زیراکه آن انسان ملکوتی و آن موجود ربّانی سزاوار اقتدا و پیروی است برای کسی که بخواهد پیروی کند، محبوب‌ترین مردم پیش خدا کسی است که از روش پیامبر خود تبعیّت کند و قدم به جای قدم آن جناب گذارد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رسول خدا به درگاه حضرت حق زیاد تضرّع و زاری می‌نمود و همیشه از جناب احدیّت می‌خواست که خَلق و خُلقش را نیکو گرداند و از زشتی‌ها حفظش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حَسِّنْ خَلْقی وَخُلْقی، اللّهُمَّ جَنِّبنْی مُنْکَراتِ الْأخْلاقِ</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خُلق مرا نیکو گردان،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زشتی‌های اخلاق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حق دعای آن جناب را مستجاب کرد و ظاهر و باطن وی را به آیات قرآن مجید بیاراست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رسول خدا از اخلاق آن حضرت پرسیدم،</w:t>
      </w:r>
      <w:bookmarkStart w:id="388" w:name="pg14162_132707"/>
    </w:p>
    <w:p>
      <w:pPr>
        <w:pStyle w:val="BookText"/>
        <w:rPr/>
      </w:pPr>
      <w:bookmarkEnd w:id="38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اخلاقش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قرآن به او گفت از همه زودتر و سریعتر و بهتر و با اخلاص‌تر به عمل گذاشت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193/11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12721</w:t>
      </w:r>
      <w:r>
        <w:rPr>
          <w:rFonts w:ascii="IRNazanin" w:hAnsi="IRNazanin" w:eastAsia="IRNazanin"/>
          <w:color w:val="111111"/>
          <w:sz w:val="28"/>
          <w:sz w:val="28"/>
          <w:szCs w:val="28"/>
          <w:rtl w:val="true"/>
          <w:lang w:bidi="fa-IR"/>
        </w:rPr>
        <w:t xml:space="preserve">؛ المحجة البیضاء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مشرق وجود او طلوع کرد و بر تمام جهانیان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هستند که عمل او به قرآن را باید سرمشق خود قرار دهند تا به سعادت دنیا و آخرت برسند و از هلاکت و شقاوت برهند، که در این زمینه حجّت پروردگار بر همۀ عالمیان و آدمیان تمام است و کسی را در پیشگاه او عذری نیست</w:t>
      </w:r>
      <w:r>
        <w:rPr>
          <w:rFonts w:eastAsia="IRNazanin" w:cs="IRNazanin"/>
          <w:color w:val="111111"/>
          <w:sz w:val="28"/>
          <w:szCs w:val="28"/>
          <w:rtl w:val="true"/>
          <w:lang w:bidi="fa-IR"/>
        </w:rPr>
        <w:t>.</w:t>
      </w:r>
    </w:p>
    <w:p>
      <w:pPr>
        <w:pStyle w:val="Heading4"/>
        <w:numPr>
          <w:ilvl w:val="3"/>
          <w:numId w:val="1"/>
        </w:numPr>
        <w:rPr/>
      </w:pPr>
      <w:bookmarkStart w:id="389" w:name="__RefHeading___Toc4756795_3381743652"/>
      <w:bookmarkStart w:id="390" w:name="_Toc141"/>
      <w:bookmarkEnd w:id="389"/>
      <w:r>
        <w:rPr>
          <w:rtl w:val="true"/>
        </w:rPr>
        <w:t>عفو و گذشت پیامبر از دختر حاتم</w:t>
      </w:r>
      <w:bookmarkEnd w:id="390"/>
    </w:p>
    <w:p>
      <w:pPr>
        <w:pStyle w:val="BookText"/>
        <w:rPr/>
      </w:pPr>
      <w:r>
        <w:rPr>
          <w:rFonts w:ascii="IRNazanin" w:hAnsi="IRNazanin" w:eastAsia="IRNazanin"/>
          <w:color w:val="111111"/>
          <w:sz w:val="28"/>
          <w:sz w:val="28"/>
          <w:szCs w:val="28"/>
          <w:rtl w:val="true"/>
          <w:lang w:bidi="fa-IR"/>
        </w:rPr>
        <w:t>امیرالمؤمنین علیه السلام در بارۀ کرامت و حسن خلق و آقایی و عفو و گذشت رسول خدا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اسیران طائفۀ طی را به مدینه آوردند، در بین آنان دختری بود که به رسول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که مرا آزاد نمایید تا من از شماتت و سرزنش قبایل عرب در امان بمانم؛ زیرا من دختر رئیس قبیله هستم و پدرم اشخاص بی پناه را پناه می‌داد، اسیر را آزاد می‌کرد، به واردین غذا می‌داد، افشای سلام می‌کرد و هیچ وقت حاجتمندی را بدون روا شدن حاجتش رد نمی‌کرد، من دختر حاتم طایی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کردی اوصاف مردم مؤمن است، اگر پدرت اهل اسلام بود برای وی از خداوند طلب رحمت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آزاد کنید؛ زیرا پدرش اخلاق نیک را دوست می‌داشت و خدا اخلاق نیک را دوست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بردة بن دینار در آزادی دختر حاتم از جای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اخلاق نیک را دوست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به دست اوست، وارد بهشت نمی‌شود مگر صاحب اخلاق پسندیده</w:t>
      </w:r>
      <w:r>
        <w:rPr>
          <w:rFonts w:eastAsia="IRNazanin" w:cs="IRNazanin"/>
          <w:color w:val="111111"/>
          <w:sz w:val="28"/>
          <w:szCs w:val="28"/>
          <w:rtl w:val="true"/>
          <w:lang w:bidi="fa-IR"/>
        </w:rPr>
        <w:t xml:space="preserve">. </w:t>
      </w:r>
      <w:r>
        <w:rPr>
          <w:rStyle w:val="FootnoteAnchor"/>
          <w:rtl w:val="true"/>
        </w:rPr>
        <w:footnoteReference w:id="219"/>
      </w:r>
      <w:bookmarkStart w:id="391" w:name="pg14162_132708"/>
    </w:p>
    <w:p>
      <w:pPr>
        <w:pStyle w:val="BookText"/>
        <w:rPr/>
      </w:pPr>
      <w:bookmarkEnd w:id="391"/>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به اخلاق نیک و کردار پسندیده پیچید،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معاشرت نیکو، احسان و بخشش به مردم، ملایمت و خوشرفتاری، راه و رسم نیک را بین مردم پخش کردن، طعام خوراندن به خلق خدا، افشای سلام، عیادت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مسلمانی نیکوکار، خواه معصیت 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جنازۀ مسلمان، خوشرفتاری با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مسلمان باشد، خواه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سالمندان، پذیرفتن دعوت مردم و دعوت از دیگران، عفو و اصلاح بین مردم، بزرگواری و بخشش، از خود گذشتگی، ابتدا به سلام، فرو خوردن خشم و غضب و سپس عفو از بد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اسلام صفات زیر را ممنوع دانسته و آنها را جزء سیّئات به حساب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بیهوده و باطل، ساز و آواز و غنا از هر نوعش، خیانت و ظاهر سازی و انتقام بی‌جا، دروغ، غیبت، بخل، حرص، ستم، تجاوز، مکر و خدعه، سخن چینی، فتنۀ بهم زدن بین مردم، قطع رحم، بدخلقی، فخر و تکبّر، خود پسندی، ستایش بی‌جا، فحش، کینه، حسد، فال بدزدن، راهزنی و سرکشی</w:t>
      </w:r>
      <w:r>
        <w:rPr>
          <w:rFonts w:eastAsia="IRNazanin" w:cs="IRNazanin"/>
          <w:color w:val="111111"/>
          <w:sz w:val="28"/>
          <w:szCs w:val="28"/>
          <w:rtl w:val="true"/>
          <w:lang w:bidi="fa-IR"/>
        </w:rPr>
        <w:t xml:space="preserve">... .» </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اخلاق النبوة وآداب المعیشة</w:t>
      </w:r>
      <w:r>
        <w:rPr>
          <w:rFonts w:eastAsia="IRNazanin" w:cs="IRNazanin"/>
          <w:color w:val="111111"/>
          <w:sz w:val="28"/>
          <w:szCs w:val="28"/>
          <w:rtl w:val="true"/>
          <w:lang w:bidi="fa-IR"/>
        </w:rPr>
        <w:t>.</w:t>
      </w:r>
    </w:p>
    <w:p>
      <w:pPr>
        <w:pStyle w:val="Heading3"/>
        <w:numPr>
          <w:ilvl w:val="2"/>
          <w:numId w:val="1"/>
        </w:numPr>
        <w:rPr/>
      </w:pPr>
      <w:bookmarkStart w:id="392" w:name="__RefHeading___Toc4756797_3381743652"/>
      <w:bookmarkStart w:id="393" w:name="_Toc142"/>
      <w:bookmarkEnd w:id="392"/>
      <w:r>
        <w:rPr>
          <w:rtl w:val="true"/>
        </w:rPr>
        <w:t>رفتار و منش پیامبر صلی الله علیه و آله در کلام راویان</w:t>
      </w:r>
      <w:bookmarkEnd w:id="39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وانگذاشت هیچ نصیحت نیکویی را مگر آن که ما را به آن دعوت کرد و به انجام آن امر فرمود و وانگذاشت هیچ عیب و عمل پستی را مگر آن که ما را از آن بر حذر داشت و نهی فرمود و از تمام اینها این آیه کفایت‌می‌کند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 بِالْعَدْلِ وَالِاحْسَانِ وَإِیتَاءِ ذِی الْقُرْبَی وَیَنْهَی عَنِ الْفَحْشَاءِ وَالْمُنکَرِ وَالْبَغْیِ یَعِظُکُمْ لَعَلَّکُمْ تَذَکَّرُونَ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 به عدالت و احسان و بخشش به خویشاوندان فرمان می‌دهد و از فحشا و منکر و ستم‌گری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اندرز می‌دهد تا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فرمان‌های الهی، ضامن سعادت دنیا و آخرت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بازهم به این نکته توجّه کنید که رسول اکرم صلی الله علیه و آله به آنچه از خوبی‌ها امر می‌فرمودند خود آراسته به آن بودند و از آنچه نهی می‌کردند وجود مقدّسشان از آن پاک و پاکیزه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سفارش می‌کنم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و تقوا در تمام شئون حیات، صدق و راستی، وفای به عهد، ادای امانت، ترک خیانت، حفظ همسایه، رحمت آوردن بر یتیم، نرمی در سخن، افشای سلام، عمل نیک، کوتاه کردن آرزو ، ملازمت ایمان، فهمیدن قرآن، دوست داشتن آخرت، ترس از حساب، تواضع و فروتنی، پرهیز از فحش، پرهیز از تکذیب راستگو و تصدیق دروغگو؛ و بترس از اطاعت گنهکار و نافرمانی رهبر عادل و فساد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سفارش به تقوا می‌کنم در نزد هر سنگی و درختی و دیواری و کلوخی و این که برای هر گناهی که پنهان انجام داده‌ای در پنهان توبه کنی و برای گناه آشکار در آشکار توبه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رسول خدا صلی الله علیه و آله مردم را به ادب و آداب و تقوا و عمل صالح و اخلاق حسنه دعوت می‌کرد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رسول خدا صلی الله علیه و آله بردبارترین و شجاع‌ترین و عادل‌ترین و عفیف‌ترین انسان‌ها در همۀ دوره‌هاست، هرگز دست مبارکش، زنی را که در ملکیّت یا زوجیّت او نبود مس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مردم بخشنده‌تر بود و هیچ گاه درهمی نزد او به شب نماند، اگر درهم و دینار زیاد می‌آمد و مستحقّی را نمی‌یافت که به او عنایت کند و شب می‌رسید به خانه نمی‌رفت تا آن را به نیازمند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خداوند به او عنایت می‌کرد به اندازۀ نیازش آنهم به حدّ قناعت بر می‌داشت و باقی را در راه خدا انفاق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نعلین مبارکش را خودش می‌دوخت، لباسش را با دست مبارک خود وصله می‌زد و در کارهای منزل به اهل خانه کمک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او در حیا وجود نداشت، به صورت کسی خیره نمی‌شد، دعوت آزاد و مملوک را می‌پذیرفت، در برابر هر چیزی گرچه یک جرعه شیر بود پاداش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صدقه استفاده نمی‌کرد و دعوت کنیزان و مستمندان را اجابت می‌فرمود، برای خود غضب نمی‌کرد ولی برای حق خشمگین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گر چه به ضرر خودش بود اجرا می‌کرد، از غیر مسلمان گر چه به آن نیاز داشت کمک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دوستانش به دست یهودیان کشته شد، او در برابر این عمل جز به عدالت رفتار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گرسنگی سنگ به شکم می‌بست و به هر زمان هر آنچه از خوردنی حاضر بود تناول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سؤال دوری می‌جست و از غذای حلال پرهیز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نان، گوشت، حلوا، عسل، رطب، خربزه و از این قبیل در صورت داشتن، 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پی در پی از نان گندم سیر نخورد تا خدا را ملاقات کرد، نه از ناداری و بخل، بلکه به خاطر آن که دیگران را بر خود ترجیح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به ولیمه دعوت می‌کردند می‌پذیرفت، از بیماران عیادت می‌فرمود، به تشییع جنازه حاضر می‌شد و در میان دشمنانش بدون محافظ حرکت می‌کرد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ساکت‌تر بود، خوشرویی و بلاغت او در کلام نظیر نداشت، امور دنیوی</w:t>
      </w:r>
    </w:p>
    <w:p>
      <w:pPr>
        <w:pStyle w:val="BookText"/>
        <w:rPr/>
      </w:pPr>
      <w:r>
        <w:rPr>
          <w:rFonts w:ascii="IRNazanin" w:hAnsi="IRNazanin" w:eastAsia="IRNazanin"/>
          <w:color w:val="111111"/>
          <w:sz w:val="28"/>
          <w:sz w:val="28"/>
          <w:szCs w:val="28"/>
          <w:rtl w:val="true"/>
          <w:lang w:bidi="fa-IR"/>
        </w:rPr>
        <w:t>او را به وحشت نمی‌انداخت، آنچه از مباح به دستش می‌رسید می‌پوشید، بنده و غیر بنده را در ردیف خود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مرکب هر چه حاضر بود سوار می‌شد، برایش الاغ و قاطر و اسب و شتر فرق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خوش را دوست داشت و از بوی بد پرهیز می‌کرد، با فقرا همنشین بود، با مستمندان غذا می‌خورد و به دانشمندان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شرافت را با احسان به ایشان مقرّب خود می‌فرمود و به خویشان خویش بدون ترجیح دادن کسی بر کسی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هر معذرت خواهی را می‌پذیرفت، در شوخی و خوشمزگی جز حق نمی‌گفت، در خنده قهقهه نداشت، بازی‌های مباح را منع نمی‌کرد، با او به صدای بلند و به سبکی خشن صحبت می‌کردند ولی آن حضرت حوصله می‌فرمود، شتر و گوسپندی داشت که خود و خانواده‌اش از آن تغذیه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خوراک و پوشاک بر بندگان و کنیزانش برتری نمی‌جست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خود را برای غیر خدا به هیچ عنوان مصرف نمی‌کرد، به باغ‌های صحابه می‌رفت، مستمندی را به خاطر فقر و ناداریش تحقیر نمی‌کرد، شکوه پادشاهی در او اثر نداشت، شاه و گدا را به یک عبارت و به یک زبان، به توحید و معرفت دعوت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نمی‌خواند و نمی‌نوشت، در صحراهای خشک در کار گوسپند چرانی بزرگ شده بود، از پدر و مادر یتیم بود، ولی حضرت حق جمیع محاسن اخلاق و راههای پسندیده و اخبار اوّلین و آخرین و آنچه به صلاح دنیا و آخرت بود به آن جناب تعلیم داده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مدّت عمرش ناسزا نگفت، از لعنت کردن به مسلمان عاصی گر چه برده یا خدمتکار بود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از او خواستند به دشمن نفرین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من رحمتی است که حضرت حق به بندگانش مرحمت فرموده، من مبعوث به رحمتم نه برانگیخته به 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او بودم، برای یک بار از وی سرزنش نشنیدم و اگر اهل خانه مرا سرزنش می‌کردند،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محلّ خواب ایراد نگرفت، اگر رختخواب افتاده بود می‌خوابید ورنه سر مبارک به زمین می‌گذاشت و استراحت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در تورات، او را چنین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بندۀ برگزیدۀ من نه تندخو ، نه سنگ دل و نه اهل داد و فریاد است، بدی را به بدی پاداش نمی‌دهد بلکه عفو می‌کند، محلّ ولادتش مکّه و هجرتش مدینه است، دانش و بینش از سراپایش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صورت در انجیل عیسی بن مریم علیهما السلام مدح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سلام به همه کس سبقت می‌گرفت، سخن و درد دل حاجتمند را با حوصله و صبر گوش می‌داد و چون با کسی مصافحه می‌کرد دست خود را نمی‌کشید تا طرف دستش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و برخاست نداشت جز به ذکر خدا، اگر کسی در موقعی که در نماز بود به او وارد می‌شد نمازش را مختصر می‌کرد و متوجّه او می‌شد که آیا حاجتی دارد یا نه؟ چون حاجتش را بر می‌آورد، دو باره به نماز بر می‌گشت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معیّنی برای نشستن نداشت، هر کجا جا بود می‌نشست و جای را بر کسی تنگ نمی‌کرد، اکثر رو به قبله می‌نشست، هر کس بر او وارد می‌شد از او احترام می‌گرفت و حتّی عبایش را روی زمین پهن می‌کرد و مهمان را با این که با وی نسبت خویشی نداشت بر آن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وجود مقدّسش همدم و هم مجلس می‌شد طوری با او رفتار می‌کرد که خیال می‌نمود عزیزترین مردم نزد اوست، در عین حال مجلسش مجلس حیا و تواضع و امانت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از جهت احترام به کنیه صدا می‌زد و اگر کسی کنیه نداشت برایش کنیه قرار می‌داد، حتّی برای زنانی که اولاد نداشتند، تا کمال احترام را در حقّ آنان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دیرتر از همه خشمگین می‌شد و زودتر از همه عفو می‌کرد و آشتی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مهربان‌تر بود و بیش از همه به درد مردم می‌خورد، سودمندترین افراد برای مردم بود، چون از جایش بر می‌خاست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اللّهُمَّ و بِحَمْدِکَ، أشْهَدُ أنْ لاإلهَ إلاّ انْتَ، أسْتَغْفِرُکَ و أتُوبُ إلَیْکَ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429/15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18733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 ای خدا و به کمک تو ستایش می‌کنم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غیر از تو نیست، استغفار می‌کنم از تو و به سوی تو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فصیح‌تر و شیرین زبان‌تر بود، کم سخن می‌گفت ولی بسیار مفید حرف می‌زد،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فصیح‌ترم و اهل بهشت به زبان من سخن می‌گویند، سخنش مانند دانه‌های جواهر که در رشته کشیده باشند منظّم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کلامش مختصر بود ولی به بهترین وجه مقصود خود را می‌رساند، منطقش از هر حیث جامع بود نه فزونی داشت و نه کاستی، صحبت‌هایش بهم مربوط بود، در بین دو جمله توقّف مختصری داشت تا مستمع خوب بشنود و خوب بفهمد و خوب به خاطر بسپارد، آهنگ صدایش دلکش و شیرین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 لعل لب تو چاشنی قند و شکر وی ز نور رخ تو روشنی شمس و قمر</w:t>
      </w:r>
      <w:bookmarkStart w:id="394" w:name="pg14162_132714"/>
    </w:p>
    <w:p>
      <w:pPr>
        <w:pStyle w:val="BookText"/>
        <w:rPr/>
      </w:pPr>
      <w:bookmarkEnd w:id="394"/>
      <w:r>
        <w:rPr>
          <w:rFonts w:ascii="IRNazanin" w:hAnsi="IRNazanin" w:eastAsia="IRNazanin"/>
          <w:color w:val="111111"/>
          <w:sz w:val="28"/>
          <w:sz w:val="28"/>
          <w:szCs w:val="28"/>
          <w:rtl w:val="true"/>
          <w:lang w:bidi="fa-IR"/>
        </w:rPr>
        <w:t>خسرو ملک جمالی تو و اندر سخنم ذکر شیرینی تو هست چو در آب شکر</w:t>
      </w:r>
    </w:p>
    <w:p>
      <w:pPr>
        <w:pStyle w:val="BookText"/>
        <w:rPr/>
      </w:pPr>
      <w:r>
        <w:rPr>
          <w:rFonts w:ascii="IRNazanin" w:hAnsi="IRNazanin" w:eastAsia="IRNazanin"/>
          <w:color w:val="111111"/>
          <w:sz w:val="28"/>
          <w:sz w:val="28"/>
          <w:szCs w:val="28"/>
          <w:rtl w:val="true"/>
          <w:lang w:bidi="fa-IR"/>
        </w:rPr>
        <w:t>سر خود نیست دلی را که تو باشی مطلوب غم جان نیست کسی را که تو باشی دلبر</w:t>
      </w:r>
    </w:p>
    <w:p>
      <w:pPr>
        <w:pStyle w:val="BookText"/>
        <w:rPr/>
      </w:pPr>
      <w:r>
        <w:rPr>
          <w:rFonts w:ascii="IRNazanin" w:hAnsi="IRNazanin" w:eastAsia="IRNazanin"/>
          <w:color w:val="111111"/>
          <w:sz w:val="28"/>
          <w:sz w:val="28"/>
          <w:szCs w:val="28"/>
          <w:rtl w:val="true"/>
          <w:lang w:bidi="fa-IR"/>
        </w:rPr>
        <w:t>دختر نعش گواهی نتواند دادن که چنوزاده بود مادر ایّام پسر</w:t>
      </w:r>
    </w:p>
    <w:p>
      <w:pPr>
        <w:pStyle w:val="BookText"/>
        <w:rPr/>
      </w:pPr>
      <w:r>
        <w:rPr>
          <w:rFonts w:ascii="IRNazanin" w:hAnsi="IRNazanin" w:eastAsia="IRNazanin"/>
          <w:color w:val="111111"/>
          <w:sz w:val="28"/>
          <w:sz w:val="28"/>
          <w:szCs w:val="28"/>
          <w:rtl w:val="true"/>
          <w:lang w:bidi="fa-IR"/>
        </w:rPr>
        <w:t>در همه نوع چو تو جنس بیابند ولیک به نکویی نبود جنس تو از نوع بشر</w:t>
      </w:r>
    </w:p>
    <w:p>
      <w:pPr>
        <w:pStyle w:val="BookText"/>
        <w:rPr/>
      </w:pPr>
      <w:r>
        <w:rPr>
          <w:rFonts w:ascii="IRNazanin" w:hAnsi="IRNazanin" w:eastAsia="IRNazanin"/>
          <w:color w:val="111111"/>
          <w:sz w:val="28"/>
          <w:sz w:val="28"/>
          <w:szCs w:val="28"/>
          <w:rtl w:val="true"/>
          <w:lang w:bidi="fa-IR"/>
        </w:rPr>
        <w:t>به جمال تو در این عهد نیامد فرزند و گرش ماه بود مادر و خورشید پدر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3"/>
        <w:numPr>
          <w:ilvl w:val="2"/>
          <w:numId w:val="1"/>
        </w:numPr>
        <w:rPr/>
      </w:pPr>
      <w:bookmarkStart w:id="395" w:name="__RefHeading___Toc4756799_3381743652"/>
      <w:bookmarkStart w:id="396" w:name="_Toc143"/>
      <w:bookmarkEnd w:id="395"/>
      <w:r>
        <w:rPr>
          <w:rtl w:val="true"/>
        </w:rPr>
        <w:t>فرازهایی دیگر در رفتار و منش پیامبر صلی الله علیه و آله</w:t>
      </w:r>
      <w:bookmarkEnd w:id="396"/>
    </w:p>
    <w:p>
      <w:pPr>
        <w:pStyle w:val="BookText"/>
        <w:rPr/>
      </w:pPr>
      <w:r>
        <w:rPr>
          <w:rFonts w:ascii="IRNazanin" w:hAnsi="IRNazanin" w:eastAsia="IRNazanin"/>
          <w:color w:val="111111"/>
          <w:sz w:val="28"/>
          <w:sz w:val="28"/>
          <w:szCs w:val="28"/>
          <w:rtl w:val="true"/>
          <w:lang w:bidi="fa-IR"/>
        </w:rPr>
        <w:t>اکثر اوقات در سکوت بود، بدون نیاز سخن نمی‌گفت، در حال خشنودی و خشم جز حق به زبانش جاری نمی‌شد، از روی جدّ مردم را نصیحت می‌کرد، سعی داشت خود را یکی از مردم بشمارد و از آن امتیازی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مرم خوشروتر و خوش نفس‌تر بود، مگر وقتی که قرآن، بر او نازل می‌شد یا به یاد قیامت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پیشامدها به خدا پناه می‌برد و از وجود مقدّسش طلب هدایت می‌کرد و از حول و قوّۀ خود تبرّی می‌جست و به محضر پروردگار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من بنمایان تا از آن پیروی کنم و ناپسند را به من ناپسند نشان بده تا از آن دوری کنم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 الشهدا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امیرالمؤمنین علیه السلام از اخلاق رسول</w:t>
      </w:r>
    </w:p>
    <w:p>
      <w:pPr>
        <w:pStyle w:val="BookText"/>
        <w:rPr/>
      </w:pPr>
      <w:r>
        <w:rPr>
          <w:rFonts w:ascii="IRNazanin" w:hAnsi="IRNazanin" w:eastAsia="IRNazanin"/>
          <w:color w:val="111111"/>
          <w:sz w:val="28"/>
          <w:sz w:val="28"/>
          <w:szCs w:val="28"/>
          <w:rtl w:val="true"/>
          <w:lang w:bidi="fa-IR"/>
        </w:rPr>
        <w:t>خدا صلی الله علیه و آله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خانه می‌شد اجازه می‌گرفت، در منزل وقتش را سه قسمت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قسمتش را به عبادت و بندگی اختصاص می‌داد، قسمت دیگرش را به معاشرت با خانواده و قسمت دیگر را برای استراحت، سپس قسمت استراحت را که به خود اختصاص داده بود، بین خود و خواصّ صحابه و عموم مردم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رفتارش با مردم، اهل فضل را برتر می‌شمرد و این برتری متناسب با دینداری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آنان افرادی بودند که یک یا دو یا چند حاجت داشتند، به انجام حاجات آنان مشغول می‌شد و آنها را به کارهایی وامی داشت که به صلاح خودشان و صلاح امّت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افرادی که نمی‌توانند خود را به من برسانند به من برسانید که هر کس این عمل را انجام دهد خداوند در قیامت قدم‌هایش را ثابت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زیارتش می‌آمدند و مطابق میلشان با حاجتِ روا شده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چیز خود را کنار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پرگویی و آنچه مربوط به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سه چیز نسبت به مردم خود 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بد گویی نمی‌کرد، احدی را دچار سرزنش نمی‌نمود و پی نقطه ضعف کسی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نمی‌گفت مگر در آنچه امید ثواب داشت، چون شروع به سخن می‌کرد، حاضران با سکوت کامل سر به زیر می‌انداختند چنانکه گویی پرنده بر سر آنها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چیز احتیاط و دور اندیشی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نیکی تا از او پیروی شود، پرهیز از زشتی تا مردم بپرهیزند، کوشش در آنچه به صلاح امّت بود، اقدام در کارهایی که خیر دنیا و آخرت داشت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اخلاق النبوة وآداب المعیشة، با کمی تلخیص</w:t>
      </w:r>
      <w:r>
        <w:rPr>
          <w:rFonts w:eastAsia="IRNazanin" w:cs="IRNazanin"/>
          <w:color w:val="111111"/>
          <w:sz w:val="28"/>
          <w:szCs w:val="28"/>
          <w:rtl w:val="true"/>
          <w:lang w:bidi="fa-IR"/>
        </w:rPr>
        <w:t>.</w:t>
      </w:r>
      <w:bookmarkStart w:id="397" w:name="pg14162_132716"/>
    </w:p>
    <w:p>
      <w:pPr>
        <w:pStyle w:val="BookText"/>
        <w:rPr/>
      </w:pPr>
      <w:bookmarkEnd w:id="397"/>
      <w:r>
        <w:rPr>
          <w:rFonts w:ascii="IRNazanin" w:hAnsi="IRNazanin" w:eastAsia="IRNazanin"/>
          <w:color w:val="111111"/>
          <w:sz w:val="28"/>
          <w:sz w:val="28"/>
          <w:szCs w:val="28"/>
          <w:rtl w:val="true"/>
          <w:lang w:bidi="fa-IR"/>
        </w:rPr>
        <w:t>مباد دل ز هوای تو یک زمان خالی که بی هوای تو دل تن بود ز جان خالی</w:t>
      </w:r>
    </w:p>
    <w:p>
      <w:pPr>
        <w:pStyle w:val="BookText"/>
        <w:rPr/>
      </w:pPr>
      <w:r>
        <w:rPr>
          <w:rFonts w:ascii="IRNazanin" w:hAnsi="IRNazanin" w:eastAsia="IRNazanin"/>
          <w:color w:val="111111"/>
          <w:sz w:val="28"/>
          <w:sz w:val="28"/>
          <w:szCs w:val="28"/>
          <w:rtl w:val="true"/>
          <w:lang w:bidi="fa-IR"/>
        </w:rPr>
        <w:t>همای عشق تو را ، هست آشیانه دلم مباد سایۀ این مرغ از آشیان خالی</w:t>
      </w:r>
    </w:p>
    <w:p>
      <w:pPr>
        <w:pStyle w:val="BookText"/>
        <w:rPr/>
      </w:pPr>
      <w:r>
        <w:rPr>
          <w:rFonts w:ascii="IRNazanin" w:hAnsi="IRNazanin" w:eastAsia="IRNazanin"/>
          <w:color w:val="111111"/>
          <w:sz w:val="28"/>
          <w:sz w:val="28"/>
          <w:szCs w:val="28"/>
          <w:rtl w:val="true"/>
          <w:lang w:bidi="fa-IR"/>
        </w:rPr>
        <w:t>ز روی تو ز زمین تا به آسمان پرنور ز مثل تو ز مکان تا به لامکان خالی</w:t>
      </w:r>
    </w:p>
    <w:p>
      <w:pPr>
        <w:pStyle w:val="BookText"/>
        <w:rPr/>
      </w:pPr>
      <w:r>
        <w:rPr>
          <w:rFonts w:ascii="IRNazanin" w:hAnsi="IRNazanin" w:eastAsia="IRNazanin"/>
          <w:color w:val="111111"/>
          <w:sz w:val="28"/>
          <w:sz w:val="28"/>
          <w:szCs w:val="28"/>
          <w:rtl w:val="true"/>
          <w:lang w:bidi="fa-IR"/>
        </w:rPr>
        <w:t>خیال روی توام در دلست پیوسته ز مهر و ماه کجا باشد آسمان خالی</w:t>
      </w:r>
    </w:p>
    <w:p>
      <w:pPr>
        <w:pStyle w:val="BookText"/>
        <w:rPr/>
      </w:pPr>
      <w:r>
        <w:rPr>
          <w:rFonts w:ascii="IRNazanin" w:hAnsi="IRNazanin" w:eastAsia="IRNazanin"/>
          <w:color w:val="111111"/>
          <w:sz w:val="28"/>
          <w:sz w:val="28"/>
          <w:szCs w:val="28"/>
          <w:rtl w:val="true"/>
          <w:lang w:bidi="fa-IR"/>
        </w:rPr>
        <w:t>دلم ز معنی عشقت تهی نخواهد شد اجل اگر چه کند صورتم ز جان خالی</w:t>
      </w:r>
    </w:p>
    <w:p>
      <w:pPr>
        <w:pStyle w:val="BookText"/>
        <w:rPr/>
      </w:pPr>
      <w:r>
        <w:rPr>
          <w:rFonts w:ascii="IRNazanin" w:hAnsi="IRNazanin" w:eastAsia="IRNazanin"/>
          <w:color w:val="111111"/>
          <w:sz w:val="28"/>
          <w:sz w:val="28"/>
          <w:szCs w:val="28"/>
          <w:rtl w:val="true"/>
          <w:lang w:bidi="fa-IR"/>
        </w:rPr>
        <w:t>به عاشقان تو دنیا خوشست و بی‌ایشان چو دوزخ است که هست از بهشتیان خالی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3"/>
        <w:numPr>
          <w:ilvl w:val="2"/>
          <w:numId w:val="1"/>
        </w:numPr>
        <w:rPr/>
      </w:pPr>
      <w:bookmarkStart w:id="398" w:name="__RefHeading___Toc4756801_3381743652"/>
      <w:bookmarkStart w:id="399" w:name="_Toc144"/>
      <w:bookmarkEnd w:id="398"/>
      <w:r>
        <w:rPr>
          <w:rtl w:val="true"/>
        </w:rPr>
        <w:t>بعثت پیامبر صلی الله علیه و آله و برنامه های ایشان</w:t>
      </w:r>
      <w:bookmarkEnd w:id="399"/>
    </w:p>
    <w:p>
      <w:pPr>
        <w:pStyle w:val="BookText"/>
        <w:rPr/>
      </w:pPr>
      <w:r>
        <w:rPr>
          <w:rFonts w:ascii="IRNazanin" w:hAnsi="IRNazanin" w:eastAsia="IRNazanin"/>
          <w:color w:val="111111"/>
          <w:sz w:val="28"/>
          <w:sz w:val="28"/>
          <w:szCs w:val="28"/>
          <w:rtl w:val="true"/>
          <w:lang w:bidi="fa-IR"/>
        </w:rPr>
        <w:t>کلام را در آیات قرآن مجید در شأن پیامبر عظیم الشأن باخواست حضرت ربّ العزّه دنبال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جهانی به رسالت مبعوث شد که سایۀ شوم جهل و جاهلیّت بر سر اهلش سایبان داشت و زور گویی و قلدری، غارت و آدم کشی و زنده به گور کردن دختران و هر نوع ستم و تجاوز در هر ناحیه‌ای که انسان زندگی می‌کرد امری عادی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تفرقه بیداد می‌کرد، عقل از حرکت ایستاده بود، وجدان انسانیّت به خواب بود، مردم ایران و روم و سایر مناطق و به خصوص عربستان در آتش ستم ستمکاران می‌سوختند، فریادرسی وجود نداشت، آه مظلومان به دل سنگ ظالمان اثر نمی‌گذاشت، باطن و ظاهر بشر به انواع پلیدی‌ها آلوده بود، از توحید و روشنایی و نورانیّت و سلامت نفس و جان خبری نبود، به دانش و دانشمند می‌خندیدند،</w:t>
      </w:r>
    </w:p>
    <w:p>
      <w:pPr>
        <w:pStyle w:val="BookText"/>
        <w:rPr/>
      </w:pPr>
      <w:r>
        <w:rPr>
          <w:rFonts w:ascii="IRNazanin" w:hAnsi="IRNazanin" w:eastAsia="IRNazanin"/>
          <w:color w:val="111111"/>
          <w:sz w:val="28"/>
          <w:sz w:val="28"/>
          <w:szCs w:val="28"/>
          <w:rtl w:val="true"/>
          <w:lang w:bidi="fa-IR"/>
        </w:rPr>
        <w:t>فطرت را می‌کشتند و آزادگان را به بردگی و بندگی می‌بردند، راه خود را به سوی خیر و سعادت بسته بودند و از کرامت و فضیلت و شرف به طور یکپارچه گریخته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عصر بعثت لب پرتگاه جهنّم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وَکُنْتُمْ عَلی شَفا حُفْرَةٍ مِنَ النّارِ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لب گودالی از آتش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عصر و زمانی و برای تمام ازمنه و اعصار محمّد صلی الله علیه و آله به عنوان رحمت حق، جهت نجات انسان از هر آنچه که در شأن او بود به رسالت انتخاب شد و مسئولیّت نجات فرزندان آدم را تا قیامت به عهده گرفت و درِ سعادت دارَینْ و خیر دنیا و آخرت را به روی جهانیان باز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قَدْ جِئْتُکُمْ بِخَیْرِ الدُّنْیا وَالْآخِرَةِ</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مسلماً من برای خیر دنیا و آخرت شما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زیبا و پر معنای بالا را بارها در مکّه به مردم تذکّر داد و با آن بیان شیوا، هدف و مقصد رسالت و بعثت خود را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مَنَّ اللّهُ عَلَی الْمُؤْمِنِینَ إِذْ بَعَثَ فِیهِمْ رَسُولاً مِنْ أَنْفُسِهِمْ یَتْلُوا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خدا بر مؤمنان منّت نهاد که در میان آنان پیامبری از خودشان برانگیخت که آیات او را بر آنان می‌خواند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آلودگی‌های فکری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w:t>
      </w:r>
      <w:bookmarkStart w:id="400" w:name="pg14162_132718"/>
    </w:p>
    <w:p>
      <w:pPr>
        <w:pStyle w:val="BookText"/>
        <w:rPr/>
      </w:pPr>
      <w:bookmarkEnd w:id="400"/>
      <w:r>
        <w:rPr>
          <w:rFonts w:ascii="IRNazanin" w:hAnsi="IRNazanin" w:eastAsia="IRNazanin"/>
          <w:color w:val="111111"/>
          <w:sz w:val="28"/>
          <w:sz w:val="28"/>
          <w:szCs w:val="28"/>
          <w:rtl w:val="true"/>
          <w:lang w:bidi="fa-IR"/>
        </w:rPr>
        <w:t>می‌کند و کتاب و حکمت به آنان می‌آموزد و به راستی که آنان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جهانیان پیش از بعثت رسول بزرگوار اسلام صلی الله علیه و آله در گمراهی آشکار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به توسّط پیامبر به سه برنامه برای نجات انسان و انسانیّت از تباهی و گمراهی به کمک بشر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تزکیۀ نفس از رذایل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کتاب و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انسان از توحید و جداییش از اعتقاد به معاد و حساب و کتاب و صراط و میزان و ثواب و عقاب و تسلّط شیطان، شهوت، هوا و هوس، وی را در ضلال مبین قرار داده بود و در یک کلمه در خوابی سخت از غفلت و بی خبری نسبت به حقایق فرورفته بود که گویی مانند مردۀ عفن قبرستان شده است</w:t>
      </w:r>
      <w:r>
        <w:rPr>
          <w:rFonts w:eastAsia="IRNazanin" w:cs="IRNazanin"/>
          <w:color w:val="111111"/>
          <w:sz w:val="28"/>
          <w:szCs w:val="28"/>
          <w:rtl w:val="true"/>
          <w:lang w:bidi="fa-IR"/>
        </w:rPr>
        <w:t>.</w:t>
      </w:r>
    </w:p>
    <w:p>
      <w:pPr>
        <w:pStyle w:val="Heading3"/>
        <w:numPr>
          <w:ilvl w:val="2"/>
          <w:numId w:val="1"/>
        </w:numPr>
        <w:rPr/>
      </w:pPr>
      <w:bookmarkStart w:id="401" w:name="__RefHeading___Toc4756803_3381743652"/>
      <w:bookmarkStart w:id="402" w:name="_Toc145"/>
      <w:bookmarkEnd w:id="401"/>
      <w:r>
        <w:rPr>
          <w:rtl w:val="true"/>
        </w:rPr>
        <w:t>رسالت های پیامبر صلی الله علیه و آله</w:t>
      </w:r>
      <w:bookmarkEnd w:id="402"/>
    </w:p>
    <w:p>
      <w:pPr>
        <w:pStyle w:val="Heading4"/>
        <w:numPr>
          <w:ilvl w:val="3"/>
          <w:numId w:val="1"/>
        </w:numPr>
        <w:rPr/>
      </w:pPr>
      <w:bookmarkStart w:id="403" w:name="__RefHeading___Toc4756805_3381743652"/>
      <w:bookmarkStart w:id="404" w:name="_Toc146"/>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رسول با کرامت اسلام آیات خدا را از سه کتاب بر آنان تلاوت کرد تا عقل خفتۀ آنان بیدار شد و برای دو مرحلۀ بعد یعنی تزکیه و فهم حلال و حرام و به اجرا گذاشتن آن آماده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انفس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تشریع</w:t>
      </w:r>
      <w:r>
        <w:rPr>
          <w:rFonts w:eastAsia="IRNazanin" w:cs="IRNazanin"/>
          <w:color w:val="111111"/>
          <w:sz w:val="28"/>
          <w:szCs w:val="28"/>
          <w:rtl w:val="true"/>
          <w:lang w:bidi="fa-IR"/>
        </w:rPr>
        <w:t>.</w:t>
      </w:r>
    </w:p>
    <w:p>
      <w:pPr>
        <w:pStyle w:val="Heading4"/>
        <w:numPr>
          <w:ilvl w:val="3"/>
          <w:numId w:val="1"/>
        </w:numPr>
        <w:rPr/>
      </w:pPr>
      <w:bookmarkStart w:id="405" w:name="__RefHeading___Toc4756807_3381743652"/>
      <w:bookmarkStart w:id="406" w:name="_Toc147"/>
      <w:bookmarkEnd w:id="405"/>
      <w:r>
        <w:rPr>
          <w:rtl w:val="true"/>
        </w:rPr>
        <w:t>آیات آفاق</w:t>
      </w:r>
      <w:bookmarkEnd w:id="40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آیات آفاق توجّه دهندۀ انسان به خالق آفرینش امور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الذَّکَرَ وَالأُنثَی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شب هنگامی که فرو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روز هنگامی که آشکار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که نر و ماده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یَغْشَاهَا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سوگند به خورشید و گسترش روشنی‌اش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ماه هنگامی که از پی آن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روزچون خورشید را به خوبی آشکار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 هنگامی که خورشید را فرو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آسمان و آن که آن را بنا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زمین و آن که آن را 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نفس و آن که آن را درست و نیکو نمود،</w:t>
      </w:r>
    </w:p>
    <w:p>
      <w:pPr>
        <w:pStyle w:val="BookText"/>
        <w:rPr/>
      </w:pP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یَسْرِ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سوگند به سپیده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شب‌های ده‌گانه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زوج و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شب هنگامی که می‌گذرد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أَفَلاَ یَنظُرُونَ إِلَی الإِبِلِ کَیْفَ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السَّماءِ کَیْفَ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الْجِبَالِ کَیْفَ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الأَرْضِ کَیْفَ سُطِحَتْ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آیا با تأمل به شتر نمی‌نگرند که چگونه آفریده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آسمان که چگونه بر افراشته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کوه‌ها که چگونه در جای خود نصب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که چگونه گسترده شده؟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قَدَّرَ فَهَدَی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أَخْرَجَ الْمَرْعَی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آفرید، پس درست و نیکو گردانید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که اندازه قرار داد و هدایت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که‌چراگاه را رویانید،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خاشاکی سیاه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وَالسَّماءِ وَالطَّارِقِ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سوگند به آسمان و به چیزی که در شب پدیدار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چیزی که در شب پدیدار می‌شود،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ستارۀ درخشانی است که پردۀ ظلمت را می‌شکافد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وَأَغْطَشَ لَیْلَهَا وَأَخْرَجَ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مِنْهَامَاءَهَا وَمَرْعَاهَا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وَلِأَنْعَامِکُمْ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آیا آفریدن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دشوارتر است یا آسمان که او آن را بنا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سقفش را برافراشت، پس آن را درست و نیکو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شبش را تاریک و روزش را روشن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پس از آن گسترانید،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آب‌و چراگاهش را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 را محکم و استوار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مایۀ بهره‌وری‌شما و دام‌هایتان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وَخَلَقْنَاکُمْ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نَوْمَکُمْ سُبَاتاً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الَّیْلَ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النَّهَارَ مَعَاشاً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وَبَنیْنَا فَوْقَکُمْ سَبْعاً شِدَاداً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أَ لْفَافاً </w:t>
      </w:r>
      <w:r>
        <w:rPr>
          <w:rFonts w:eastAsia="Amiri" w:cs="Amiri" w:ascii="Amiri" w:hAnsi="Amiri"/>
          <w:color w:val="111111"/>
          <w:sz w:val="28"/>
          <w:szCs w:val="28"/>
          <w:rtl w:val="true"/>
          <w:lang w:bidi="ar-SA"/>
        </w:rPr>
        <w:t xml:space="preserve">» </w:t>
      </w:r>
      <w:r>
        <w:rPr>
          <w:rStyle w:val="FootnoteAnchor"/>
          <w:rtl w:val="true"/>
        </w:rPr>
        <w:footnoteReference w:id="235"/>
      </w:r>
      <w:bookmarkStart w:id="407" w:name="pg14162_132721"/>
    </w:p>
    <w:p>
      <w:pPr>
        <w:pStyle w:val="BookText"/>
        <w:rPr/>
      </w:pPr>
      <w:bookmarkEnd w:id="407"/>
      <w:r>
        <w:rPr>
          <w:rFonts w:ascii="IRNazanin" w:hAnsi="IRNazanin" w:eastAsia="IRNazanin"/>
          <w:color w:val="111111"/>
          <w:sz w:val="28"/>
          <w:sz w:val="28"/>
          <w:szCs w:val="28"/>
          <w:rtl w:val="true"/>
          <w:lang w:bidi="fa-IR"/>
        </w:rPr>
        <w:t xml:space="preserve">آیا زمین را بستر آرامش قرار ندادیم؟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 را میخ‌هایی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استواری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را جفت‌هایی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خوابتان را مایۀ استراحت 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تمدّد اعصاب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پوششی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وسیلۀ معاش مقرّر کردیم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فرازتان هفت آسمان استوار بنا نهادیم،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چراغی روشن و حرارت‌زا پدید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ابرهای متراکم و باران‌زا آبی ریزان 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وسیلۀ آن دانه و گیاه برویانیم،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باغ‌هایی از درختان به هم پیچیده و انبوه بیرون آوریم</w:t>
      </w:r>
      <w:r>
        <w:rPr>
          <w:rFonts w:eastAsia="IRNazanin" w:cs="IRNazanin"/>
          <w:color w:val="111111"/>
          <w:sz w:val="28"/>
          <w:szCs w:val="28"/>
          <w:rtl w:val="true"/>
          <w:lang w:bidi="fa-IR"/>
        </w:rPr>
        <w:t>.</w:t>
      </w:r>
    </w:p>
    <w:p>
      <w:pPr>
        <w:pStyle w:val="Heading4"/>
        <w:numPr>
          <w:ilvl w:val="3"/>
          <w:numId w:val="1"/>
        </w:numPr>
        <w:rPr/>
      </w:pPr>
      <w:bookmarkStart w:id="408" w:name="__RefHeading___Toc4756809_3381743652"/>
      <w:bookmarkStart w:id="409" w:name="_Toc148"/>
      <w:bookmarkEnd w:id="408"/>
      <w:r>
        <w:rPr>
          <w:rtl w:val="true"/>
        </w:rPr>
        <w:t>پدیدۀ حیات و مقالات دانشمندان</w:t>
      </w:r>
      <w:bookmarkEnd w:id="409"/>
    </w:p>
    <w:p>
      <w:pPr>
        <w:pStyle w:val="BookText"/>
        <w:rPr/>
      </w:pPr>
      <w:r>
        <w:rPr>
          <w:rFonts w:ascii="IRNazanin" w:hAnsi="IRNazanin" w:eastAsia="IRNazanin"/>
          <w:color w:val="111111"/>
          <w:sz w:val="28"/>
          <w:sz w:val="28"/>
          <w:szCs w:val="28"/>
          <w:rtl w:val="true"/>
          <w:lang w:bidi="fa-IR"/>
        </w:rPr>
        <w:t>پدیدۀ حیات و پیدایش این همه آثار متنوّع اعم از جماد و نبات و حیوان و عناصر نادیدنی که از احصا وشمارش بیرون است پس از این که آیات قرآن عقل را به تفکّر و اندیشه در آن فرا خواند مورد توجّه دانشمندان و فلاسفه و حکما قرار گرفت و برای یافتن اسرار و رموز آن، عاشقانه به فعالیّت افتادند و در این زمینه در شرق و غرب آثار گران‌بهایی به وجود آوردند که بدون شک این آثار پرقیمت معلول تلاوت آیات قرآن مجید است که انسان را به سیر عقلی و فکری در آیات خلقت و آیات انفس و حلال و حرام و حقوق تشویق می‌کند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غربی‌ها در امور آفرینش چه ارتباطی به قرآن دارد؟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تا پانصد سال پیش از کتاب و کتابخانه و دانش و دانشگاه و علم و بینش خالی بود، حرکت علوم اسلامی از شرق به غرب واسطۀ بیداری غرب و پیدایش دانش و بینش و مدرسه و دانشگاه در آن وادی شد و این حقیقتی است که بسیاری از دانشمندان غرب به آن معتقدند و در این زمینه کتاب‌ها و مقالاتی نوشته‌اند که اشاره به آن کتب و مقالات و اقرارهایی که علمای غرب در این مرحله دارند از عهدۀ این کتاب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بیداری غرب و دانش و بینش دانشمندان آن</w:t>
      </w:r>
      <w:bookmarkStart w:id="410" w:name="pg14162_132722"/>
    </w:p>
    <w:p>
      <w:pPr>
        <w:pStyle w:val="BookText"/>
        <w:rPr/>
      </w:pPr>
      <w:bookmarkEnd w:id="410"/>
      <w:r>
        <w:rPr>
          <w:rFonts w:ascii="IRNazanin" w:hAnsi="IRNazanin" w:eastAsia="IRNazanin"/>
          <w:color w:val="111111"/>
          <w:sz w:val="28"/>
          <w:sz w:val="28"/>
          <w:szCs w:val="28"/>
          <w:rtl w:val="true"/>
          <w:lang w:bidi="fa-IR"/>
        </w:rPr>
        <w:t>سرزمین بی ربط به کتاب خدا و رسالت محمّد بن عبداللّه صلی الله علیه و آله نیست که منکر این حقیقت، منکر خورشید و روز روشن است</w:t>
      </w:r>
      <w:r>
        <w:rPr>
          <w:rFonts w:eastAsia="IRNazanin" w:cs="IRNazanin"/>
          <w:color w:val="111111"/>
          <w:sz w:val="28"/>
          <w:szCs w:val="28"/>
          <w:rtl w:val="true"/>
          <w:lang w:bidi="fa-IR"/>
        </w:rPr>
        <w:t>.</w:t>
      </w:r>
    </w:p>
    <w:p>
      <w:pPr>
        <w:pStyle w:val="Heading4"/>
        <w:numPr>
          <w:ilvl w:val="3"/>
          <w:numId w:val="1"/>
        </w:numPr>
        <w:rPr/>
      </w:pPr>
      <w:bookmarkStart w:id="411" w:name="__RefHeading___Toc4756811_3381743652"/>
      <w:bookmarkStart w:id="412" w:name="_Toc149"/>
      <w:bookmarkEnd w:id="411"/>
      <w:r>
        <w:rPr>
          <w:rtl w:val="true"/>
        </w:rPr>
        <w:t>مقالۀ پرفسور رزرفورد</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قرن مباحثات و گفتگوهای حادّ در بارۀ پیدایش حیات بر روی سیّارۀ مسکون ما، اینک تحقیقات و تفحّصات پی گیر و دقیقی که در آزمایشگاه‌های جهان دنبال می‌شود، بدانجا رسیده که توانسته‌اند برای این معمّا جوابی هیجان‌انگیز و بسی دهشت‌انگیزتر از نظریّۀ داروین که بشر را از نسل حیوانی مجاور بوزینه می‌دانست به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تعمّق در تحقیقات انجام شدۀ دانشمندان چنین نتیجه گرفته‌اند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بشریّت و همۀ موجودات زنده در کفِ دریاهای نخستین، پی ریزی شده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کلام امیرالمؤمنین در خطبۀ اول نهج البلاغه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وَرمی بالزَبَد رُکامُهُ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3" w:name="__RefHeading___Toc4756813_3381743652"/>
      <w:bookmarkStart w:id="414" w:name="_Toc150"/>
      <w:bookmarkEnd w:id="413"/>
      <w:r>
        <w:rPr>
          <w:rtl w:val="true"/>
        </w:rPr>
        <w:t>آیاتی در خلقت زمین و آسمان</w:t>
      </w:r>
      <w:bookmarkEnd w:id="414"/>
    </w:p>
    <w:p>
      <w:pPr>
        <w:pStyle w:val="BookText"/>
        <w:rPr/>
      </w:pPr>
      <w:r>
        <w:rPr>
          <w:rFonts w:ascii="IRNazanin" w:hAnsi="IRNazanin" w:eastAsia="IRNazanin"/>
          <w:color w:val="111111"/>
          <w:sz w:val="28"/>
          <w:sz w:val="28"/>
          <w:szCs w:val="28"/>
          <w:rtl w:val="true"/>
          <w:lang w:bidi="fa-IR"/>
        </w:rPr>
        <w:t>هم اکنون به آیاتی که ریشۀ این مطالب در آنهاست به ترتیب در موضوع خلقت زمین و آسمان و این که موجودات زنده از آب هستند توجّه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لَمْ یَرَ الَّذِینَ کَفَرُوا أَنَّ السَّماوَاتِ وَالأَرْضَ کَانَتَا رَتْقاً فَفَتَقْنَاهُمَا وَجَعَلْنَا مِنَ الْمَاءِ کُلَّ شَیْ‌ءٍ حَیٍّ أَفَلاَ یُؤْمِنُونَ </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کافران ندانسته‌اند که آسمان‌ها و زمین به هم بسته و پیوسته بودند و ما آن دو را شکافته و از هم باز کردیم و هر چیز زنده‌ای را از آب آفریدیم؟ پس آیا ایمان نمی‌آورند؟</w:t>
      </w:r>
    </w:p>
    <w:p>
      <w:pPr>
        <w:pStyle w:val="BookText"/>
        <w:rPr/>
      </w:pPr>
      <w:r>
        <w:rPr>
          <w:rFonts w:ascii="Amiri" w:hAnsi="Amiri" w:eastAsia="Amiri" w:cs="Amiri"/>
          <w:color w:val="111111"/>
          <w:sz w:val="28"/>
          <w:sz w:val="28"/>
          <w:szCs w:val="28"/>
          <w:rtl w:val="true"/>
          <w:lang w:bidi="ar-SA"/>
        </w:rPr>
        <w:t xml:space="preserve">وَاللَّهُ خَلَقَ کُلَّ دَابَّةٍ مِن مَاءٍ فَمِنْهُم مَن یَمْشِی عَلَی بَطْنِهِ وَمِنْهُم مَن یَمْشِی عَلَی رِجْلَیْنِ وَمِنْهُم مَن یَمْشِی عَلَی أَرْبَعٍ یَخْلُقُ اللَّهُ مَا یَشَاءُ إِنَّ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هر جنبده‌ای را از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نطفه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پس گروهی از آنها بر شکمشان راه می‌روند و برخی از آنها به روی دو پا حرکت می‌کنند و بعضی از آنها به روی چهار پا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بخواهد می‌آفریند ؛ مسلماً خدا بر هر کاری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آیَاتِهِ خَلْقُ السَّماوَاتِ وَالأَرْضِ وَمَا بَثَّ فِیهِمَا مِن دَابَّةٍ وَهُوَ عَلَی جَمْعِهِمْ إِذَا یَشَاءُ قَدِیرٌ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آفرینش آسمان‌ها و زمین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جنبنده میان آن دو پراکنده است و او هرگاه بخواهد بر جمع کردنشان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تَوَکَّلْتُ عَلَی اللَّهِ رَبِّی وَرَبِّکُم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إِلَّا هُوَ آخِذُ بِنَاصِیَتِهَا إِنَّ رَبِّی عَلَی صِرَاطٍ مُسْتَقِیمٍ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یقیناً من بر خدا که پروردگار من و پروردگار شماست توکل کردم ؛ هیچ جنبنده‌ای نیست مگر این که او مهارش را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فرمانروایی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مسلماً پروردگارم بر راهی راست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اوّلین هدف رسالت رسول الهی صلی الله علیه و آله تلاوت آیات حق اعمّ از آیات آفاقی و انفسی و قرآنی بر مردم بود، تا با این زنگ بیدار باش خفتگان را بیدار کند و غفلت زدگان را از بیماری مهلک غفلت برهاند و گمراهان را آمادۀ ورود به شاهراه هدایت</w:t>
      </w:r>
      <w:bookmarkStart w:id="415" w:name="pg14162_132724"/>
    </w:p>
    <w:p>
      <w:pPr>
        <w:pStyle w:val="BookText"/>
        <w:rPr/>
      </w:pPr>
      <w:bookmarkEnd w:id="415"/>
      <w:r>
        <w:rPr>
          <w:rFonts w:ascii="IRNazanin" w:hAnsi="IRNazanin" w:eastAsia="IRNazanin"/>
          <w:color w:val="111111"/>
          <w:sz w:val="28"/>
          <w:sz w:val="28"/>
          <w:szCs w:val="28"/>
          <w:rtl w:val="true"/>
          <w:lang w:bidi="fa-IR"/>
        </w:rPr>
        <w:t>نماید،زمینۀ رشد عقل و تفکّر و اندیشه را در آن به وجود آورد و ایشان را به حقایق عالی خلقت و اسما و صفات صاحب هستی آشنا ساخته، بین نعمت خورنده و نعمت دهنده آشتی برقرار سازد و عرصۀ حیات را از فساد و افساد و تجاوز و ستم و پلیدی و آلودگی و عصیان و طاغوت زدگی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تا در دنیا بود مسائل خلقت و آفرینش و هستی را از طریق قرآن و آنچه قلب مقدّسش از عالم ملکوت گرفته بود بر مردم خواند و از این راه زمینۀ حرکت بشر را به سوی رشد و کمال و دریافت حقایق و واقعیّت‌ها فراهم آورد و باعث شد که انسان به مطالعه در هستی و آثار و اسرار آن بپردازد و از این طریق به بر پا کردن مدارس علمی و دانشگاه‌ها و نوشتن کتب و مقالات و تحقیق در موجودات قیام کند و تمدّن عظیم انسانی را در سایۀ علوم و معارف در پهنۀ گیتی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پرتو عین الیقین است جهان را رحمت جان آفرین است</w:t>
      </w:r>
    </w:p>
    <w:p>
      <w:pPr>
        <w:pStyle w:val="BookText"/>
        <w:rPr/>
      </w:pPr>
      <w:r>
        <w:rPr>
          <w:rFonts w:ascii="IRNazanin" w:hAnsi="IRNazanin" w:eastAsia="IRNazanin"/>
          <w:color w:val="111111"/>
          <w:sz w:val="28"/>
          <w:sz w:val="28"/>
          <w:szCs w:val="28"/>
          <w:rtl w:val="true"/>
          <w:lang w:bidi="fa-IR"/>
        </w:rPr>
        <w:t>به چشم دل نگر او را که بینی طلوع مهر و ماهش از جبین است</w:t>
      </w:r>
    </w:p>
    <w:p>
      <w:pPr>
        <w:pStyle w:val="BookText"/>
        <w:rPr/>
      </w:pPr>
      <w:r>
        <w:rPr>
          <w:rFonts w:ascii="IRNazanin" w:hAnsi="IRNazanin" w:eastAsia="IRNazanin"/>
          <w:color w:val="111111"/>
          <w:sz w:val="28"/>
          <w:sz w:val="28"/>
          <w:szCs w:val="28"/>
          <w:rtl w:val="true"/>
          <w:lang w:bidi="fa-IR"/>
        </w:rPr>
        <w:t>طراوت خیز گلهای بهاری چمن آرای باغ فرودین است</w:t>
      </w:r>
    </w:p>
    <w:p>
      <w:pPr>
        <w:pStyle w:val="BookText"/>
        <w:rPr/>
      </w:pPr>
      <w:r>
        <w:rPr>
          <w:rFonts w:ascii="IRNazanin" w:hAnsi="IRNazanin" w:eastAsia="IRNazanin"/>
          <w:color w:val="111111"/>
          <w:sz w:val="28"/>
          <w:sz w:val="28"/>
          <w:szCs w:val="28"/>
          <w:rtl w:val="true"/>
          <w:lang w:bidi="fa-IR"/>
        </w:rPr>
        <w:t>نسیم مشکبیز دشت توحید ریاحین پرور گلزار دین است</w:t>
      </w:r>
    </w:p>
    <w:p>
      <w:pPr>
        <w:pStyle w:val="BookText"/>
        <w:rPr/>
      </w:pPr>
      <w:r>
        <w:rPr>
          <w:rFonts w:ascii="IRNazanin" w:hAnsi="IRNazanin" w:eastAsia="IRNazanin"/>
          <w:color w:val="111111"/>
          <w:sz w:val="28"/>
          <w:sz w:val="28"/>
          <w:szCs w:val="28"/>
          <w:rtl w:val="true"/>
          <w:lang w:bidi="fa-IR"/>
        </w:rPr>
        <w:t>سخن از لعل او وحی الهی پیامش جانفروز و دلنشین است</w:t>
      </w:r>
    </w:p>
    <w:p>
      <w:pPr>
        <w:pStyle w:val="BookText"/>
        <w:rPr/>
      </w:pPr>
      <w:r>
        <w:rPr>
          <w:rFonts w:ascii="IRNazanin" w:hAnsi="IRNazanin" w:eastAsia="IRNazanin"/>
          <w:color w:val="111111"/>
          <w:sz w:val="28"/>
          <w:sz w:val="28"/>
          <w:szCs w:val="28"/>
          <w:rtl w:val="true"/>
          <w:lang w:bidi="fa-IR"/>
        </w:rPr>
        <w:t>چو موسی دست او دست خدایی چو عیسی معجزش در آستین است</w:t>
      </w:r>
    </w:p>
    <w:p>
      <w:pPr>
        <w:pStyle w:val="BookText"/>
        <w:rPr/>
      </w:pPr>
      <w:r>
        <w:rPr>
          <w:rFonts w:ascii="IRNazanin" w:hAnsi="IRNazanin" w:eastAsia="IRNazanin"/>
          <w:color w:val="111111"/>
          <w:sz w:val="28"/>
          <w:sz w:val="28"/>
          <w:szCs w:val="28"/>
          <w:rtl w:val="true"/>
          <w:lang w:bidi="fa-IR"/>
        </w:rPr>
        <w:t>صلای دلکش عرش الهی طنین افکنده در گوش زمین است</w:t>
      </w:r>
    </w:p>
    <w:p>
      <w:pPr>
        <w:pStyle w:val="BookText"/>
        <w:rPr/>
      </w:pPr>
      <w:r>
        <w:rPr>
          <w:rFonts w:ascii="IRNazanin" w:hAnsi="IRNazanin" w:eastAsia="IRNazanin"/>
          <w:color w:val="111111"/>
          <w:sz w:val="28"/>
          <w:sz w:val="28"/>
          <w:szCs w:val="28"/>
          <w:rtl w:val="true"/>
          <w:lang w:bidi="fa-IR"/>
        </w:rPr>
        <w:t>انیس خلوت شب زنده داران شفیع بامداد واپسین است</w:t>
      </w:r>
    </w:p>
    <w:p>
      <w:pPr>
        <w:pStyle w:val="BookText"/>
        <w:rPr/>
      </w:pPr>
      <w:r>
        <w:rPr>
          <w:rFonts w:ascii="IRNazanin" w:hAnsi="IRNazanin" w:eastAsia="IRNazanin"/>
          <w:color w:val="111111"/>
          <w:sz w:val="28"/>
          <w:sz w:val="28"/>
          <w:szCs w:val="28"/>
          <w:rtl w:val="true"/>
          <w:lang w:bidi="fa-IR"/>
        </w:rPr>
        <w:t>محمّد آسمان لطف یزدان محمّد آفتاب راستین است</w:t>
      </w:r>
    </w:p>
    <w:p>
      <w:pPr>
        <w:pStyle w:val="Heading4"/>
        <w:numPr>
          <w:ilvl w:val="3"/>
          <w:numId w:val="1"/>
        </w:numPr>
        <w:rPr/>
      </w:pPr>
      <w:bookmarkStart w:id="416" w:name="__RefHeading___Toc4756815_3381743652"/>
      <w:bookmarkStart w:id="417" w:name="_Toc151"/>
      <w:bookmarkEnd w:id="416"/>
      <w:r>
        <w:rPr>
          <w:rtl w:val="true"/>
        </w:rPr>
        <w:t>اسرار زمین و هفت آسمان</w:t>
      </w:r>
      <w:bookmarkEnd w:id="41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هفت آسمان و بعضی از اسرار زمین هنوز برای دانش بشری روشن نشده،</w:t>
      </w:r>
    </w:p>
    <w:p>
      <w:pPr>
        <w:pStyle w:val="BookText"/>
        <w:rPr/>
      </w:pPr>
      <w:r>
        <w:rPr>
          <w:rFonts w:ascii="IRNazanin" w:hAnsi="IRNazanin" w:eastAsia="IRNazanin"/>
          <w:color w:val="111111"/>
          <w:sz w:val="28"/>
          <w:sz w:val="28"/>
          <w:szCs w:val="28"/>
          <w:rtl w:val="true"/>
          <w:lang w:bidi="fa-IR"/>
        </w:rPr>
        <w:t>آن قدر هست که بانگ جرسی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توانسته‌اند دور نمایی از جهان بالا و مسائلی از زمین در برابر چشم عقل قرار دهند، که همین مقدار هم انسان را چون ماهی فرورفته در آب، غرق در بهت و حیرت و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گوشه‌ای از این موضوع در سطور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ستاره شناسان به ما نشان می‌دهند مرکّب است از هزاران میلیون کهکشان و هر کهکشان لانۀ هزاران میلیون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منظومۀ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یافت می‌شود که دارای گرما و اندازه‌ای متوسّط است و اینک چون ستارگانی که دورۀ پیری را می‌گذرانند رنگش به زردی گراییده، این ستارۀ زراندود خورشید ماست که خسرو سیّارگان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دیر زمانی نامعلوم، به علّتی ناشناخته قطعات و اجرامی به سوی خورشید گرائیده و در درون آن به گردش در آمده‌اند، زمین یکی از آن اجرام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پوستۀ زمین بیش از چند کیلومتر کلفتی ندارد، در درون آن احجار و فلزات همچون توده‌ای از خمیر با حرارتی سوزان به زیر قشری از بازالت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مرمر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گرفته‌اند و همین قشر مانع از اشتعال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دو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سوزانی که در درون پارۀ ستارۀ سرد شده محبوس مانده و شعلۀ فروزان ستاره‌ای که این سیاره به دور آن می‌چرخد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مصاحبان او ، حیوانات مسکن گزیده‌اند، اندک تغییر ممتدّی در انرژی خورشید، خواه کاهش باشد و خواه افزایش، کافی است که این موجودات ناتوان را به دیار نیستی سوق دهد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فیزیک نجومی به ما می‌آموزد که آسمان صاف و بی ابر مجموعۀ پهناوری است مرکّب از خورشیدهای بی شمار که مانند مولکول‌های گازی که به جنبش آورند، در جهات بسیار متفاوت، شتابان رفت و آمد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تقسیم آسمان به چندین بخش و عکس‌برداری از هر بخش، ممکن خواهد بود که ستارگان گنبد نیلگون را شماره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رصدخانه‌ها این کار می‌شود، در رصدخانۀ کالج هاوارد کلیشه‌ای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مساحت دارد بیش از دو هزار کهکشان را نمایان می‌سازد، امّا عدۀ کهکشان‌هایی که جهان را تشکیل می‌دهند در حدود پانصد میلیون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کهکشان چند ستاره است؟ قطاع‌های چندی از کهکشان منظومۀ شمسی را شمرده‌اند، یک منجّم جوان هاوارد بیش از دو میلیون ستارۀ جدا از یکدیگر شمرده است و به موجب این رصدها و آزمایش‌های دقیق، شمارۀ ستاره‌های یک کهکشان ما فقط بالغ بر صد میلیارد می‌باشد </w:t>
      </w:r>
      <w:r>
        <w:rPr>
          <w:rFonts w:eastAsia="IRNazanin" w:cs="IRNazanin"/>
          <w:color w:val="111111"/>
          <w:sz w:val="28"/>
          <w:szCs w:val="28"/>
          <w:lang w:bidi="fa-IR"/>
        </w:rPr>
        <w:t>100/000/000/000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تصوّری از عظمت و وسعت جهان پیدا کنیم اینک با مقیاسی بسیار خرد، سنجشی به عمل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می‌کنیم حجم زمین به اندازۀ نقطه‌ای باشد که در آخر این عبارت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این نقطه تقریباً نیم میلی متر است، بنابر این قطر کرۀ زمین که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به اندازۀ </w:t>
      </w:r>
      <w:r>
        <w:rPr>
          <w:rFonts w:eastAsia="IRNazanin" w:cs="IRNazanin"/>
          <w:color w:val="111111"/>
          <w:sz w:val="28"/>
          <w:szCs w:val="28"/>
          <w:lang w:bidi="fa-IR"/>
        </w:rPr>
        <w:t>26/000/000/000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فرض شده، حال اگر اندازه‌های دیگر جهان را به همین نسبت کوچک کنیم صورت قابل توجّه زیر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فاصلۀ زمین تا ماه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فاصلۀ زمین و خورشید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فاصلۀ زمین تا نزدیکترین ستارۀ ثابت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کهکشان ما تقریباً </w:t>
      </w:r>
      <w:r>
        <w:rPr>
          <w:rFonts w:eastAsia="IRNazanin" w:cs="IRNazanin"/>
          <w:color w:val="111111"/>
          <w:sz w:val="28"/>
          <w:szCs w:val="28"/>
          <w:lang w:bidi="fa-IR"/>
        </w:rPr>
        <w:t>37/600/000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فاصلۀ زمین از کهکشان مرأة المسلسله </w:t>
      </w:r>
      <w:r>
        <w:rPr>
          <w:rFonts w:eastAsia="IRNazanin" w:cs="IRNazanin"/>
          <w:color w:val="111111"/>
          <w:sz w:val="28"/>
          <w:szCs w:val="28"/>
          <w:lang w:bidi="fa-IR"/>
        </w:rPr>
        <w:t>752/370/000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نسبت‌های قطعۀ خردی از جهان بی پایان که ما در آن زندگی می‌کنیم</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دانستنی‌های جهان علم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bookmarkStart w:id="418" w:name="pg14162_132727"/>
    </w:p>
    <w:p>
      <w:pPr>
        <w:pStyle w:val="Heading4"/>
        <w:numPr>
          <w:ilvl w:val="3"/>
          <w:numId w:val="1"/>
        </w:numPr>
        <w:rPr/>
      </w:pPr>
      <w:bookmarkStart w:id="419" w:name="__RefHeading___Toc4756817_3381743652"/>
      <w:bookmarkStart w:id="420" w:name="_Toc152"/>
      <w:bookmarkEnd w:id="418"/>
      <w:bookmarkEnd w:id="419"/>
      <w:r>
        <w:rPr>
          <w:rtl w:val="true"/>
        </w:rPr>
        <w:t>آیاتی دیگر در خلقت زمین و آسمان</w:t>
      </w:r>
      <w:bookmarkEnd w:id="420"/>
    </w:p>
    <w:p>
      <w:pPr>
        <w:pStyle w:val="BookText"/>
        <w:rPr/>
      </w:pPr>
      <w:r>
        <w:rPr>
          <w:rFonts w:ascii="IRNazanin" w:hAnsi="IRNazanin" w:eastAsia="IRNazanin"/>
          <w:color w:val="111111"/>
          <w:sz w:val="28"/>
          <w:sz w:val="28"/>
          <w:szCs w:val="28"/>
          <w:rtl w:val="true"/>
          <w:lang w:bidi="fa-IR"/>
        </w:rPr>
        <w:t>اینک دنبالۀ آن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تَرَوْا کَیْفَ خَلَقَ اللَّهُ سَبْعَ سَمَوَاتٍ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الْقَمَرَ فِیهِنَّ نُوراً وَجَعَلَ الشَّمْسَ سِرَاجاً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وَیُخْرِجُکُمْ إِخْرَاجاً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لَکُمُ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ندانسته‌اید که خدا هفت آسمان را چگونه بر فراز یکدیگر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را در میان آنها روشنی بخش و خورشید را چراغ فروزان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شما را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رویانید،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در آن باز می‌گرداند و باز به صورتی ویژه بیرون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زمین را برای شما فرشی گسترده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راهها و جاده‌های وسیع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خواستید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p>
    <w:p>
      <w:pPr>
        <w:pStyle w:val="BookText"/>
        <w:rPr/>
      </w:pP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یَسْجُدَانِ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وَلَا تُخْسِرُوا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وَالنَّخْلُ ذَاتُ الأَکْمَامِ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وَالرَّیْحَانُ </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و ماه با حسابی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گیاه و درخت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برافراشت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سنجش هر امر معنوی و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 نهاد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طغیان روا مدارید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مرز عدالت و انصاف مگذرید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ترازو را به عدالت برپا دارید و از ترازو مکاهید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میوه‌ها و نخل ها با خوشه‌های غلاف‌دار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دانه‌های با سبوس و کاه و گیاهان خوشبوست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وَالسَّماءَ بَنَیْنَاهَا بِأَیْدٍ وَإِنَّا لَمُوسِعُونَ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فَرَشْنَاهَا فَنِعْمَ الْمَاهِدُونَ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کُلِّ شَیْ‌ءٍ خَلَقْنَا زَوْجَیْنِ لَعَلَّکُمْ تَذَکَّرُونَ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آسمان را به قدرت ونیرو بنا کردیم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دهنده‌ایم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زمین را گستردیم و چه نیکو گستراننده‌ای هستیم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هر چیزی جفت آفریدیم باشد که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حقایق که نشانه‌هایی بر قدرت، حکمت و ربوبیت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أَفَلَمْ یَنظُرُوا إِلَی السَّماءِ فَوْقَهُمْ کَیْفَ بَنَیْنَاهَا وَزَیَّنَّاهَا وَمَا لَهَا مِن 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مَدَدْنَاهَا وَأَلْقَیْنَا فِیهَا رَوَاسِیَ وَأَنْبَتْنَا فِیهَا مِن کُلِّ زَوْجٍ بَهِیجٍ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وَذِکْرَی لِکُلِّ عَبْدٍ مُنِیبٍ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مِنَ السَّماءِ مَاءً مُبَارَکاً فَأَنبَتْنَا بِهِ جَنَّاتٍ وَحَبَّ الْحَصِیدِ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وَالنَّخْلَ بَاسِقَاتٍ لَهَا طَلْعٌ نَضِیدٌ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وَأَحْیَیْنَا بِهِ بَلْدَةً مَیْتاً کَذلِکَ الْخُرُوجُ </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تأمل به آسمان بالای سرشان ننگریستند که چگونه آن را بنا کرده و بیاراستیم و آن را هیچ 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ناموزونی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گستردیم و کوه هایی استوار در آن افکندیم و در آن از هر نوع گیاه خوش‌منظر و دل‌انگیزی رویاندیم،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هر بنده‌ای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اندیشیدن در نظام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باز می‌گردد، مایۀ بینایی و یادآوری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بسیار پربرکت و سودمند نازل کردیم، پس به وسیلۀ آن باغ ها و دانه‌های دروکردنی را رویاندیم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بلندقامت خرما را که خوشه‌های متراکم و روی هم چیده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آن که رزق و روزی</w:t>
      </w:r>
    </w:p>
    <w:p>
      <w:pPr>
        <w:pStyle w:val="BookText"/>
        <w:rPr/>
      </w:pPr>
      <w:r>
        <w:rPr>
          <w:rFonts w:ascii="IRNazanin" w:hAnsi="IRNazanin" w:eastAsia="IRNazanin"/>
          <w:color w:val="111111"/>
          <w:sz w:val="28"/>
          <w:sz w:val="28"/>
          <w:szCs w:val="28"/>
          <w:rtl w:val="true"/>
          <w:lang w:bidi="fa-IR"/>
        </w:rPr>
        <w:t xml:space="preserve">بندگان باشد و نیز به وسیله آن آب سرزمین مرده را زنده کردیم ؛ و بیرون آمدنشان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از خاک گور برای ورود به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السَّماوَاتِ وَالأَرْضِ لَآیَاتٍ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خَلْقِکُمْ وَمَا یَبُثُّ مِن دَابَّةٍ آیَاتٌ لِقَوْمٍ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اللَّیْلِ وَالنَّهَارِ وَمَا أَنزَلَ اللَّهُ مِنَ السَّماءِ مِن رِزْقٍ فَأَحْیَا بِهِ الأَرْضَ بَعْدَ مَوْتِهَا وَتَصْرِیفِ الرِّیَاحِ 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در آسمان‌ها و زمین برای مؤمنان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ربوبیت، حکمت و 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آفرینش شما و آنچه از جنبندگان منتشر و پراکنده می‌کند، برای اهل یقین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ربوبیت، حکمت‌و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رفت و آمد شب و روز و آنچه را از رزق و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باران و برف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نازل کرده و به وسیلۀ آن زمین را پس از مردگی‌اش زنده کرده است و در گرداندن 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به سویی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نشانه‌هایی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جَعَلَ لَکُمُ الأَرْضَ فِرَاشاً وَالْسَّمَاءَ بِنَاءً وَأَنْزَلَ مِنَ الْسَّمَاءِ مَاءً فَأَخْرَجَ بِهِ مِنَ الثَّمَرَاتِ رِزْقاً لَکُمْ فَلاَ تَجْعَلُوا لِلّهِ أَنْدَاداً وَأَنْتُمْ‌تَعْلَمُونَ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آن پروردگاری که زمین را برای شما بستری گسترده و آسمان را سقفی برافراشته قرار داد و از آسمان،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برف 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و به وسیله آن از میوه‌های گوناگون، رزق و روزی برای شما بیرون آورد ؛ پس برای خدا شریکان و همتایانی قرار ندهید در حالی که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در آفریدن و روزی دادن، شریک و همتایی وجود ندارد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 یکتاست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بی‌نیاز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هستی که نیازمند و عین فقرند برای رفع نیازشان روی به او کنند و از حضرتش گدایی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نزاده و زاییده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 همتا و شبیه او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وَهُوَ بِکُلِّ شَیْ‌ءٍ عَلِیمٌ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اوست که همۀ آنچه را در زمین است برای شما آفرید، سپس آفرینش 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ماده‌ای دود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 و آن را به شکل هفت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نظامی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نیکو قرار داد ؛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قوانین و محاسباتِ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 دَابَّةٍ فِی الأَرْضِ وَلاَ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هیچ جنبنده‌ای در زمین نیست و نه هیچ پرنده‌ای که با دو بال خود پرواز می‌کند، مگر آن که گروه‌هایی مانند شمایند ؛ ما چیزی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از نظر ثبت جریانات هستی و برنامه‌های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 سپس همگی به سوی پروردگارشان گردآوری می‌شوند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الَّذِی أَنزَلَ مِنَ السَّماءِ مَاءً فَأَخْرَجْنَا بِهِ نَبَاتَ کُلِّ شَیْ‌ءٍ فَأَخْرَجْنَا مِنْهُ خَضِراً نُخْرِجُ مِنْهُ حَبّاً مُتَرَاکِباً وَمِنَ النَّخْلِ مِن طَلْعِهَا قِنْوَانٌ دَانِیَةٌ وَجَنَّاتٍ مِن أَعْنَابٍ وَالزَّیْتُونَ وَالرُّمَّانَ مُشْتَبِهاً وَغَیْرَ مُتَشَابِهٍ انْظُرُوا إِلَی ثَمَرِهِ إِذَا أَثْمَرَ</w:t>
      </w:r>
    </w:p>
    <w:p>
      <w:pPr>
        <w:pStyle w:val="BookText"/>
        <w:rPr/>
      </w:pPr>
      <w:r>
        <w:rPr>
          <w:rFonts w:ascii="Amiri" w:hAnsi="Amiri" w:eastAsia="Amiri" w:cs="Amiri"/>
          <w:color w:val="111111"/>
          <w:sz w:val="28"/>
          <w:sz w:val="28"/>
          <w:szCs w:val="28"/>
          <w:rtl w:val="true"/>
          <w:lang w:bidi="ar-SA"/>
        </w:rPr>
        <w:t xml:space="preserve">وَیَنْعِهِ إِنَّ فِی ذلِکُمْ لَآیَاتٍ لِقَوْمٍ یُؤْمِنُونَ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اوست که از آسمان آبی فرستاد و به وسیلۀ آن گیاهان گوناگون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رویاندیم و از آن ساقه‌ها و شاخه‌های سبز درآوردیم و از آن دانه‌های متراکم را خارج می‌کنیم و از شکوفۀ درخت خرما خوشه‌های سر فروهشته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باغ‌هایی از انگور و زیتون و انار شبیه به هم و بی‌شباهت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میوه‌اش چون میوه دهد و به رسیدن و کامل شدنش با تأمل بنگرید، مسلماً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قومی که ایمان می‌آورند،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 ربوبیّت و 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جَعَلَ الشَّمْسَ ضِیاءً وَالْقَمَرَ نُوراً وَقَدَّرَهُ مَنَازِلَ لِتَعْلَمُوا عَدَدَ السِّنِینَ وَالْحِسَابَ مَا خَلَقَ اللّهُ ذلِکَ إِلَّا بِ‌الْحَقِّ یُفَصِّلُ الآیَاتِ لِقَوْمٍ یَعْلَمُونَ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اوست که خورشید را فروزان و ماه را تابان قرار داد و برای ماه منازلی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هلال، تربیع، بدر و 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ساخت تا شمار سال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هفته، اوقات امور زندگی و تنظیم برنامه‌های معیشت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جز به درستی و راستی نیافریده ؛ او نشانه‌ها را برای گروهی که دانایند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هر گونه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جَعَلَ لَکُمُ اللَّیْلَ لِتَسْکُنُوا فِیهِ وَالنَّهَارَ مُبْصِراً إِنَّ فِی ذلِکَ لَآیَاتٍ لِقَوْمٍ یَسْمَعُونَ </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کسی که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پدید آورد تا در آن بیارامید و روز را نور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تا در آن به کار و کوشش بپردازید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یقیناً در</w:t>
      </w:r>
      <w:bookmarkStart w:id="421" w:name="pg14162_132732"/>
    </w:p>
    <w:p>
      <w:pPr>
        <w:pStyle w:val="BookText"/>
        <w:rPr/>
      </w:pPr>
      <w:bookmarkEnd w:id="421"/>
      <w:r>
        <w:rPr>
          <w:rFonts w:ascii="IRNazanin" w:hAnsi="IRNazanin" w:eastAsia="IRNazanin"/>
          <w:color w:val="111111"/>
          <w:sz w:val="28"/>
          <w:sz w:val="28"/>
          <w:szCs w:val="28"/>
          <w:rtl w:val="true"/>
          <w:lang w:bidi="fa-IR"/>
        </w:rPr>
        <w:t xml:space="preserve">این امور برای گروهی که حقایق را بشنوند،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 و قدرت و ربوبیّت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 السَّماوَاتِ وَالأَرْضَ وَأَنزَلَ مِنَ السَّماءِ مَاءً فَأَخْرَجَ بِهِ مِنَ الثَّمَرَاتِ رِزْقاً لَّکُمْ وَسَخَّرَ لَکُمُ الْفُلْکَ لِتَجْرِیَ فِی الْبَحْرِ بِأَمْرِهِ وَسَخَّرَ لَکُمُ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لَکُمُ الشَّمْسَ وَالْقَمَرَ دَائِبَیْنِ وَسَخَّرَ لَکُمُ اللَّیْلَ وَالنَّهَارَ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آسمان‌ها و زمین را آفرید و از آسمان آبی نازل کرد و برای شما به وسیله آن از محصولات و میوه‌های گوناگون روزی بیرون آورد و کِشتی‌ها را مسخّر شما قرار داد تا به فرمان او در دریا روان شوند و نیز نهرها را مسخّر شما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خورشید و ماه را که همواره با برنامه‌ای حساب شده در کارند، رام شما نمود و شب و روز را نیز مسخّر شما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وَأَرْسَلْنَا الرِّیَاحَ لَوَاقِحَ فَأَنزَلْنَا مِنَ السَّماءِ مَاءً فَأَسْقَیْنَاکُمُوهُ وَمَا أَنتُمْ لَهُ بِخَازِنِینَ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بادها را باردار کننده فرستادیم و از آسمان آبی نازل کردیم و شما را با آن سیراب ساختیم و شما ذخیره کنندۀ آن نیستید</w:t>
      </w:r>
      <w:r>
        <w:rPr>
          <w:rFonts w:eastAsia="IRNazanin" w:cs="IRNazanin"/>
          <w:color w:val="111111"/>
          <w:sz w:val="28"/>
          <w:szCs w:val="28"/>
          <w:rtl w:val="true"/>
          <w:lang w:bidi="fa-IR"/>
        </w:rPr>
        <w:t>.</w:t>
      </w:r>
    </w:p>
    <w:p>
      <w:pPr>
        <w:pStyle w:val="Heading4"/>
        <w:numPr>
          <w:ilvl w:val="3"/>
          <w:numId w:val="1"/>
        </w:numPr>
        <w:rPr/>
      </w:pPr>
      <w:bookmarkStart w:id="422" w:name="__RefHeading___Toc4756819_3381743652"/>
      <w:bookmarkStart w:id="423" w:name="_Toc153"/>
      <w:bookmarkEnd w:id="422"/>
      <w:r>
        <w:rPr>
          <w:rtl w:val="true"/>
        </w:rPr>
        <w:t>آیات انفس</w:t>
      </w:r>
      <w:bookmarkEnd w:id="423"/>
    </w:p>
    <w:p>
      <w:pPr>
        <w:pStyle w:val="BookText"/>
        <w:rPr/>
      </w:pPr>
      <w:r>
        <w:rPr>
          <w:rFonts w:ascii="IRNazanin" w:hAnsi="IRNazanin" w:eastAsia="IRNazanin"/>
          <w:color w:val="111111"/>
          <w:sz w:val="28"/>
          <w:sz w:val="28"/>
          <w:szCs w:val="28"/>
          <w:rtl w:val="true"/>
          <w:lang w:bidi="fa-IR"/>
        </w:rPr>
        <w:t>امّا آیات کتاب انفس که توجّه دهندۀ انسان به خلقت ظاهر و باطن خویش و نمایش دهندۀ حکمت و قدرت خداست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خَلَقَ الْمَوْتَ وَالْحَیَاةَ لِیَبْلُوَکُمْ أَیُّکُمْ أَحْسَنُ عَمَلاً وَهُوَ الْعَزِیزُ</w:t>
      </w:r>
    </w:p>
    <w:p>
      <w:pPr>
        <w:pStyle w:val="BookText"/>
        <w:rPr/>
      </w:pPr>
      <w:r>
        <w:rPr>
          <w:rFonts w:ascii="Amiri" w:hAnsi="Amiri" w:eastAsia="Amiri" w:cs="Amiri"/>
          <w:color w:val="111111"/>
          <w:sz w:val="28"/>
          <w:sz w:val="28"/>
          <w:szCs w:val="28"/>
          <w:rtl w:val="true"/>
          <w:lang w:bidi="ar-SA"/>
        </w:rPr>
        <w:t xml:space="preserve">الْغَفُورُ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مرگ و زندگی را آفرید تا شما را بیازماید که کدامتان نیکوکارترید و او توانای شکست‌ناپذیر و بسیار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نقطۀ انتقال از این جهان محدود به عرصه‌ای نامحدود برای یافتن ثواب عمل صالح و ایمان و یا عقاب کفر و بدکاری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بعد که دروازۀ آن مرگ است یعنی جدایی روح و نفس از بدن جهانی است که کتب آسمانی و صد و بیست و چهار هزار پیغمبر و دوازده امام معصوم فلاسفۀ الهی و حکما و عرفا و پاکان و عاشقان از آن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 جهان بعد، جز ادّعای خالی و سخن بی دلیل و برهان چیزی ندارند، در حالی که خود آنان منکر فریاد فطرت خود نسبت به این حقیقت نیستند یعنی چیزی را که ادّعا می‌کنند قدرت اثبات آن را ندارند چون دلیلی بر اثبات ادّعایشان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روزی که در قرن هیجده و نوزده بر بشر گذشت و حکومت علوم مادّی مسائلی را مطرح کرد منگرید که آن دو روز گذشت و انسان عالم و عاقل دوباره به قبول حقایق تن داد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مقالۀ زیر را که نوشتۀ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نورمان ونسان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دقّت بخوانید تا صدق این گفتار بر شما روشن شود که برای ردّ حقایق راهی وجود ندارد و منکر حق سر چشمۀ انکارش حمق و بی منطقی است، که مسأله‌ای که پیچیده به هزاران دلیل و برهان و استوار بر فطرت و الهام و منطق و عقل و گفتار حق و انبیا و امامان است</w:t>
      </w:r>
      <w:bookmarkStart w:id="424" w:name="pg14162_132734"/>
    </w:p>
    <w:p>
      <w:pPr>
        <w:pStyle w:val="BookText"/>
        <w:rPr/>
      </w:pPr>
      <w:bookmarkEnd w:id="424"/>
      <w:r>
        <w:rPr>
          <w:rFonts w:ascii="IRNazanin" w:hAnsi="IRNazanin" w:eastAsia="IRNazanin"/>
          <w:color w:val="111111"/>
          <w:sz w:val="28"/>
          <w:sz w:val="28"/>
          <w:szCs w:val="28"/>
          <w:rtl w:val="true"/>
          <w:lang w:bidi="fa-IR"/>
        </w:rPr>
        <w:t>جایی برای انکار ندارد</w:t>
      </w:r>
      <w:r>
        <w:rPr>
          <w:rFonts w:eastAsia="IRNazanin" w:cs="IRNazanin"/>
          <w:color w:val="111111"/>
          <w:sz w:val="28"/>
          <w:szCs w:val="28"/>
          <w:rtl w:val="true"/>
          <w:lang w:bidi="fa-IR"/>
        </w:rPr>
        <w:t>:</w:t>
      </w:r>
    </w:p>
    <w:p>
      <w:pPr>
        <w:pStyle w:val="Heading4"/>
        <w:numPr>
          <w:ilvl w:val="3"/>
          <w:numId w:val="1"/>
        </w:numPr>
        <w:rPr/>
      </w:pPr>
      <w:bookmarkStart w:id="425" w:name="__RefHeading___Toc4756821_3381743652"/>
      <w:bookmarkStart w:id="426" w:name="_Toc154"/>
      <w:bookmarkEnd w:id="425"/>
      <w:r>
        <w:rPr>
          <w:rtl w:val="true"/>
        </w:rPr>
        <w:t>مقالۀ نورمان و نسان پل</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از مرگ مادرم آگاه شدم به کلیسا رفتم تا در آن محفل روحانی دمی با خود خلوت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حضور او را در آن جا حس کنم مگر نه این که پیوسته در گوش من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تو در این کلیسا به دعا و نماز می‌پردازی من با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میز مخصوص خود جا گرفتم بر روی میز چشمم به انجیل کهنۀ اوراق شده‌ای که در همۀ سفرها مونس باوفای من بود افتاد، میلی باطنی مرا تحریک می‌کرد که در آن روز اندوهبار مایۀ تسلّی خاطر بیابم، دستم را بر روی کتاب مقدّس گذاشته ایستادم و به نقطۀ مبهمی می‌نگریستم، ناگاه آشکار احساس کردم که دو دست نرم و سبک کرک مانندی با لطفی بسیار روی سرم قرار داده شد، شادی غیر قابل بیانی مرا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کنجکاوی دارم، حتّی در تصادفات و پیشامدها می‌کوشم که آنچه رخ داده به طور دقیق تجزیه و تحلیل کنم و دلیل آن را به دست آورم، با خود اندیشیدم که بی شک این توهّمی بود که در نتیجۀ تأثّر مرگ مادرم پیدا شده امّا برای من محال می‌نمود که این توجیه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من هرگز در این که مادرم روحاً زنده است تردیدی پیدا نکردم، من می‌دانم که او زنده است و تا ابد زنده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کوچکترین شکّ و تریدی یقین مرا در زندگی جاوید متزلزل نساخته، من بدان ایمان دارم و آن را غیر قابل رد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عینی دارم که پس از مرگ دوستان عزیز خود را خواهیم یافت و هیچ چیز ما را از آنان جدا نخواهد ساخت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وَأَجْتَمِعَ فی جِوارِکَ مَعَ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اهل ایمان در جوارت گرد آیم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معتقدم که هر کس شخصیّت خاصّ خود را در دل این جهان تازۀ پهناور حفظ خواهد کرد و در آن جا رنج و آزاری برای اهل حقیقت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سیر تکامل در آن جا نیز</w:t>
      </w:r>
      <w:bookmarkStart w:id="427" w:name="pg14162_132735"/>
    </w:p>
    <w:p>
      <w:pPr>
        <w:pStyle w:val="BookText"/>
        <w:rPr/>
      </w:pPr>
      <w:bookmarkEnd w:id="427"/>
      <w:r>
        <w:rPr>
          <w:rFonts w:ascii="IRNazanin" w:hAnsi="IRNazanin" w:eastAsia="IRNazanin"/>
          <w:color w:val="111111"/>
          <w:sz w:val="28"/>
          <w:sz w:val="28"/>
          <w:szCs w:val="28"/>
          <w:rtl w:val="true"/>
          <w:lang w:bidi="fa-IR"/>
        </w:rPr>
        <w:t xml:space="preserve">ادامه خواهد یافت؛ </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یالَیْتَ قَوْمی یَعْلَمُونَ بِما غَفَرَلی رَبِّی وَجَعَلَنی مِنَ الْمُکْرَمینَ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کاش قوم من معرفت و آگاهی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پروردگارم مرا آمرزید و از کرامت یافتگان قرارم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زندگی بدون هیچ نوع ترقّی روحانی به طور غیر قابل تصوّری بی رنگ و بو و تیره و تار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پیش این جمله را از نوشتۀ دانشمندی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لحظۀ مرگ، زندگی انسان مانند شعلۀ شمعی خاموش و فنا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که فلسفۀ مادی گری رونق و جلوه‌ای داشت و این فلسفه مُد روز بود، این گونه ادّعاها تا حدّی جالب و مورد پسند بود و افکار را می‌فریفت، ولی امروزه از این قبیل فیلسوف مآبان می‌پرسند چه برهانی بر این مدّعا داری و از کجا بدین نتیجه رسیده‌ای؟</w:t>
      </w:r>
    </w:p>
    <w:p>
      <w:pPr>
        <w:pStyle w:val="BookText"/>
        <w:rPr/>
      </w:pPr>
      <w:r>
        <w:rPr>
          <w:rFonts w:ascii="IRNazanin" w:hAnsi="IRNazanin" w:eastAsia="IRNazanin"/>
          <w:color w:val="111111"/>
          <w:sz w:val="28"/>
          <w:sz w:val="28"/>
          <w:szCs w:val="28"/>
          <w:rtl w:val="true"/>
          <w:lang w:bidi="fa-IR"/>
        </w:rPr>
        <w:t>حقیقت آن است که این فلسفه‌بافی‌ها بی‌جاست و فیلسوف ما در این باره هیچ نمی‌داند و نمی‌تواند چیزی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احساس فطری که مبنای این اعتقاد ماست خود یکی از مهم‌ترین شواهد مثبتی است که ما را به سوی این حقیقت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خدای تعالی می‌خواهد که انسان به حقیقتی دست یابد در آغاز بذر آن را در عمق ضمیر او می‌کارد، تشنگی بشر به بقا و آرزوی زندگی جاویدان آن چنان جهانگیر است که به هیچ وجه نمی‌تواند قبول کرد که جهان این آرزو را برآورده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انسانی با دلیل و برهان ریاضی به حقایق ماوراء الطبیعه گردن ننهاده بلکه ایمان و الهام درونی او را بدان معتقد ساخته است</w:t>
      </w:r>
      <w:r>
        <w:rPr>
          <w:rFonts w:eastAsia="IRNazanin" w:cs="IRNazanin"/>
          <w:color w:val="111111"/>
          <w:sz w:val="28"/>
          <w:szCs w:val="28"/>
          <w:rtl w:val="true"/>
          <w:lang w:bidi="fa-IR"/>
        </w:rPr>
        <w:t>.»</w:t>
      </w:r>
    </w:p>
    <w:p>
      <w:pPr>
        <w:pStyle w:val="Heading4"/>
        <w:numPr>
          <w:ilvl w:val="3"/>
          <w:numId w:val="1"/>
        </w:numPr>
        <w:rPr/>
      </w:pPr>
      <w:bookmarkStart w:id="428" w:name="__RefHeading___Toc4756823_3381743652"/>
      <w:bookmarkStart w:id="429" w:name="_Toc155"/>
      <w:bookmarkEnd w:id="428"/>
      <w:r>
        <w:rPr>
          <w:rtl w:val="true"/>
        </w:rPr>
        <w:t>گفتار فلاسفۀ غربی در درک حقایق علمی</w:t>
      </w:r>
      <w:bookmarkEnd w:id="42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قلمرو درک حقایق علمی هم، الهام نقش مهمّی دارد، به گفتۀ برگسون</w:t>
      </w:r>
      <w:bookmarkStart w:id="430" w:name="pg14162_132736"/>
    </w:p>
    <w:p>
      <w:pPr>
        <w:pStyle w:val="BookText"/>
        <w:rPr/>
      </w:pPr>
      <w:bookmarkEnd w:id="430"/>
      <w:r>
        <w:rPr>
          <w:rFonts w:ascii="IRNazanin" w:hAnsi="IRNazanin" w:eastAsia="IRNazanin"/>
          <w:color w:val="111111"/>
          <w:sz w:val="28"/>
          <w:sz w:val="28"/>
          <w:szCs w:val="28"/>
          <w:rtl w:val="true"/>
          <w:lang w:bidi="fa-IR"/>
        </w:rPr>
        <w:t>فیلسوف فرانسوی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باشد که دانشمند پس از پژوهش و کوشش بسیار در آخرین مرحله یک جهش الهامی، او را به حقیقت علم نایل می‌سازد، برعکس پژوهشی علمی و جدّ و کوشش نیز برای پیداکردن ایمان و یافتن مقام شایستۀ وحی و الهام، پشت بندی استوار و تکیه گاهی مستحکم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قدیمی جهان مادّی دیگر امروز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سرجمس جان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جهان در جنب و جوش و در حال ارتعاش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معادلۀ مشهور انیشتن آشکار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و مادّه قابل تبدیل به یکدیگرند، هر دو یک چیزند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باخانم ادیسون مخترع بزرگ در بارۀ شوهرش گفتگو می‌کردیم، پرسیدم نظر ادیسون در بارۀ عالم آخرت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کاملاً معتقد بود که روح ماهیّتی است حقیقی که در هنگام مرگ از بدن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که ادیسون در حال احتضار و در شرف تسلیم جان بود پزشکش دید که او سعی دارد چیزی بگوید، به سوی صورتش خم شد، شنید به طور واضح و مشخّص این کلمات را بر زبان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در این سرا چه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بالین بسیاری از مردان و زنان که در آستانۀ انتقال به سرای دیگر به اصطلاح وادی خاموشان قرار داشته‌اند بارها دیده شده که حال و مقام آنان حاکی است که در کرانۀ آن سرا همه روشنایی و زیبایی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4756825_3381743652"/>
      <w:bookmarkStart w:id="432" w:name="_Toc156"/>
      <w:bookmarkEnd w:id="431"/>
      <w:r>
        <w:rPr>
          <w:rtl w:val="true"/>
        </w:rPr>
        <w:t>شاهدان مرگ اشخاص</w:t>
      </w:r>
      <w:bookmarkEnd w:id="4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رشتۀ سخن را به دست خانم پرستاری می‌دهیم که شاهد مرگ اشخاص بسیاری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بیماران در حال احتضار چنان می‌نماید که چیزی می‌بینند، غالباً از روشنایی و آهنگ خوش شگفت انگیزی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گویی چهره هایی آشنا به نظرشان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از نگاه اشخاص محتضر آثار شکفتگی و شگفتی غیر منتظره‌ای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 کنار بستر دوستی در آخرین ساعت زندگیش حاضر بودم، همین که آثار مرگ آشکار شد ناگاه به پسرش که در بالینش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عماراتی عالی می‌بینم، در یکی از آنها روشنایی پدیدار است، این نور برای من است،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دم فرو بست و جان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اهل دانش و مردی روشنفکر بود و هرگز ممکن نمی‌شد تا موضوعی بر او محقّق نباشد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یک عمر ممکن نیست در لحظۀ آخر تغییر کرده باشد، آنچه که برای ما می‌گفت به یقین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تسلی‌واتزرهید از پزشکان لندن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بالین محتضری حاضر بودم و دست او در دست من بود کم‌کم مجبور می‌شدم که دست او را محکم‌تر از آنچه تصوّر می‌کردم نگاه دارم، بیمار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رها کن، آن جا چه دلرباست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روسو ، دردم واپسین، این عبارت کوتاه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آسوده باشید، می‌بینید چقدر این آسمان صاف و زیباست، خوب من رفتم آن جا </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دانستنی‌های جهان علم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بنده‌ای که در غم دنیا بی‌وفا تاب از تن تو رفته چو آب از رخ گدا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شام تا سحر به خیال زیان وسود خواب از دو دیده گشته چو تاب از تنت جدا</w:t>
      </w:r>
      <w:bookmarkStart w:id="433" w:name="pg14162_132738"/>
    </w:p>
    <w:p>
      <w:pPr>
        <w:pStyle w:val="BookText"/>
        <w:rPr/>
      </w:pPr>
      <w:bookmarkEnd w:id="433"/>
      <w:r>
        <w:rPr>
          <w:rFonts w:ascii="IRNazanin" w:hAnsi="IRNazanin" w:eastAsia="IRNazanin"/>
          <w:color w:val="111111"/>
          <w:sz w:val="28"/>
          <w:sz w:val="28"/>
          <w:szCs w:val="28"/>
          <w:rtl w:val="true"/>
          <w:lang w:bidi="fa-IR"/>
        </w:rPr>
        <w:t>عمری گذشته بر تو ولی چون گذشته است نیمی پی هوس شد و نیمی پی هوا</w:t>
      </w:r>
    </w:p>
    <w:p>
      <w:pPr>
        <w:pStyle w:val="BookText"/>
        <w:rPr/>
      </w:pPr>
      <w:r>
        <w:rPr>
          <w:rFonts w:ascii="IRNazanin" w:hAnsi="IRNazanin" w:eastAsia="IRNazanin"/>
          <w:color w:val="111111"/>
          <w:sz w:val="28"/>
          <w:sz w:val="28"/>
          <w:szCs w:val="28"/>
          <w:rtl w:val="true"/>
          <w:lang w:bidi="fa-IR"/>
        </w:rPr>
        <w:t>خجلت ز نام نامۀ اعمال می‌بریم کز ابتدا سیاه بود تا به انتها</w:t>
      </w:r>
    </w:p>
    <w:p>
      <w:pPr>
        <w:pStyle w:val="BookText"/>
        <w:rPr/>
      </w:pPr>
      <w:r>
        <w:rPr>
          <w:rFonts w:ascii="IRNazanin" w:hAnsi="IRNazanin" w:eastAsia="IRNazanin"/>
          <w:color w:val="111111"/>
          <w:sz w:val="28"/>
          <w:sz w:val="28"/>
          <w:szCs w:val="28"/>
          <w:rtl w:val="true"/>
          <w:lang w:bidi="fa-IR"/>
        </w:rPr>
        <w:t>یارب به حقّ لوح و قلم روز رستخیز درکش ز روی لطف قلم بر گناه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p>
    <w:p>
      <w:pPr>
        <w:pStyle w:val="Heading4"/>
        <w:numPr>
          <w:ilvl w:val="3"/>
          <w:numId w:val="1"/>
        </w:numPr>
        <w:rPr/>
      </w:pPr>
      <w:bookmarkStart w:id="434" w:name="__RefHeading___Toc4756827_3381743652"/>
      <w:bookmarkStart w:id="435" w:name="_Toc157"/>
      <w:bookmarkEnd w:id="434"/>
      <w:r>
        <w:rPr>
          <w:rtl w:val="true"/>
        </w:rPr>
        <w:t>آیاتی دیگر در انفس</w:t>
      </w:r>
      <w:bookmarkEnd w:id="4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الإِنسَانُ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وَالأُنثَی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انسان گمان می‌کند بیهوده و مهمل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تکلیف و مسؤولیت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نطفه‌ای از منی که در رحم ریخته می‌شود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علقه شد و خدا او را آفرید و اندامش را درست و نیکو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دو زوج به وجود آورد یکی نر و دیگر ماده،</w:t>
      </w:r>
    </w:p>
    <w:p>
      <w:p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بر انسان، چه کافر و ناسپاس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چه چیز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 و بی‌مقدار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است، پس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صفات و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لازم عطا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سعادت، خیر و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آسان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او را میراند و در گور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وَشَفَتَیْنِ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او دو چشم قرار ندادیم؟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زبان و دو لب؟</w:t>
      </w:r>
    </w:p>
    <w:p>
      <w:pPr>
        <w:pStyle w:val="BookText"/>
        <w:rPr/>
      </w:pP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که ما انسان را در نیکوترین نظم و اعتدال و ارزش آفریدیم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وَالتَّرَائِبِ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پس انسان باید با تأمل بنگرد که از چه چیز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آبی جهنده آفریده شده 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مرد و از میان استخوان‌های سینۀ زن بیرون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خَلَقْنَا الإِنسَانَ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 یقیناً ما انسان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چکیده‌ای از گِل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نطفه‌ای در قرارگاهی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رحم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آن نطفه را علقه گرداندیم، پس آن علقه را به صورت پاره‌گوشتی درآوردیم، پس آن پاره‌گوشت را استخوان‌هایی ساختیم و بر استخوان‌ها گوشت پوشاندیم، سپس او را با آفرینشی دیگر پدید آوردیم ؛ پس همیشه سودمند و بابرکت است خدا که نیکوترین آفرینندگان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الَّذِی خَلَقَ مِنَ الْمَاءِ بَشَراً فَجَعَلَهُ نَسَباً وَصِهْراً وَکَانَ رَبُّکَ قَدِیراً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 اوست که از آب، بشری آفرید و او را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سببی کرد ؛ و پروردگارت همواره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انسان را از نطفۀ آمیخته و مختلطی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مواد و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او را از حالتی به حالتی و شکلی به شکلی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به علقه، از علقه به مضغه، از مضغه به استخوان تا طفلی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درآوردیم، پس او را شنوا و بینا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انسان را از آبی اندک و بی‌ارزش آفرید، پس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دور از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ستیزه‌جویی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آفرینش انسان داستان عجیب و حیرت‌انگیزی است، آیات و نشانه‌های حق در ظاهر و باطن انسان آیات بهت آوری است، امروزه هر عضو انسان و هر حالت باطن او، محور علمی از علوم و نقطۀ تحقیقی از تحقیقات دانشمندان بزرگ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و حتّی یک طایفه، عمرش کفاف دریافت اوضاع و اسرار آفرینش انسان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تشریح و تفسیر هر عضو او چه ظاهری و چه باطنی، کتاب و کتاب‌ها نوشته شده که مطالعۀ آنها را باید بر خود واجب و لازم دانست، تا معلوم گردد این کارگاه با عظمت چیست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مجید و روایات و اخبار، انسان را به حقیقت خلقت و ظاهر و باطنش</w:t>
      </w:r>
      <w:bookmarkStart w:id="436" w:name="pg14162_132741"/>
    </w:p>
    <w:p>
      <w:pPr>
        <w:pStyle w:val="BookText"/>
        <w:rPr/>
      </w:pPr>
      <w:bookmarkEnd w:id="436"/>
      <w:r>
        <w:rPr>
          <w:rFonts w:ascii="IRNazanin" w:hAnsi="IRNazanin" w:eastAsia="IRNazanin"/>
          <w:color w:val="111111"/>
          <w:sz w:val="28"/>
          <w:sz w:val="28"/>
          <w:szCs w:val="28"/>
          <w:rtl w:val="true"/>
          <w:lang w:bidi="fa-IR"/>
        </w:rPr>
        <w:t>راهنمایی کرده، که بخشی از آن را در سطور گذشته ملاحظه کردید، البتّه فهم آن آیات و روایات باید با کتب تفسیری و فیزیولوژی و روانکاوی و روانشناسی دنبال شود، چه آن که در آن آیات و معارف، نکاتی هست که بدون کمک‌گیری از علوم فهمش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نظر ظاهری مخلوقی اعجاب‌انگیز است و از نظر باطنی اعجاب انگیزتر، به همین خاطر چون این ظاهر و باطن آراسته شد به خود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فَتَبارَکَ اللّهُ احْسَنُ الْخالِقینَ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همیشه سودمند و بابرکت است خدا که نیکوترین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ظرف هدایت، کرامت، شرافت، اصالت، وجدان، دانش و بینش و در یک کلمه، لایق مقام خلافت از حق است و همین مقام برای نشان دادن شخصیّت او کافی است و به همین خاطر پیامبر آیات انفس را بر او خواند</w:t>
      </w:r>
      <w:r>
        <w:rPr>
          <w:rFonts w:eastAsia="IRNazanin" w:cs="IRNazanin"/>
          <w:color w:val="111111"/>
          <w:sz w:val="28"/>
          <w:szCs w:val="28"/>
          <w:rtl w:val="true"/>
          <w:lang w:bidi="fa-IR"/>
        </w:rPr>
        <w:t>.</w:t>
      </w:r>
    </w:p>
    <w:p>
      <w:pPr>
        <w:pStyle w:val="Heading4"/>
        <w:numPr>
          <w:ilvl w:val="3"/>
          <w:numId w:val="1"/>
        </w:numPr>
        <w:rPr/>
      </w:pPr>
      <w:bookmarkStart w:id="437" w:name="__RefHeading___Toc4756829_3381743652"/>
      <w:bookmarkStart w:id="438" w:name="_Toc158"/>
      <w:bookmarkEnd w:id="437"/>
      <w:r>
        <w:rPr>
          <w:rtl w:val="true"/>
        </w:rPr>
        <w:t>آیات تشریع</w:t>
      </w:r>
      <w:bookmarkEnd w:id="438"/>
    </w:p>
    <w:p>
      <w:pPr>
        <w:pStyle w:val="BookText"/>
        <w:rPr/>
      </w:pPr>
      <w:r>
        <w:rPr>
          <w:rFonts w:ascii="IRNazanin" w:hAnsi="IRNazanin" w:eastAsia="IRNazanin"/>
          <w:color w:val="111111"/>
          <w:sz w:val="28"/>
          <w:sz w:val="28"/>
          <w:szCs w:val="28"/>
          <w:rtl w:val="true"/>
          <w:lang w:bidi="fa-IR"/>
        </w:rPr>
        <w:t>پیامبر بزرگ اسلام صلی الله علیه و آله وظیفه داشت قرآن مجید را بر مردم بخواند تا با خواسته‌های حق که نسبت به تمام شؤون حیات فراگیر بود،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بود آیات کتاب حق را که به حق نازل شده بود بر مردم قرائت کند تا راه تأمین خیر دنیا و آخرت خود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داشت به تلاوت آیات قرآن قیام کند تا مردم به حقوق خود و دیگران و مخصوصاً حقوق خالق زمین و آسمان آشنا شوند و پس از آن از پی اجرای آن حقوق اقدام نمایند تا سفرۀ عدالت و حق پهن شود و از این طریق به رحمت واسعۀ حق برسند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عزیز اسلام صلی الله علیه و آله در طول بیست و سه سال رسالت و بعثت خود آیات قرآن مجید را در سفر و حضر، به وقت جنگ و صلح، در مسجد و بازار، در خیابان و</w:t>
      </w:r>
      <w:bookmarkStart w:id="439" w:name="pg14162_132742"/>
    </w:p>
    <w:p>
      <w:pPr>
        <w:pStyle w:val="BookText"/>
        <w:rPr/>
      </w:pPr>
      <w:bookmarkEnd w:id="439"/>
      <w:r>
        <w:rPr>
          <w:rFonts w:ascii="IRNazanin" w:hAnsi="IRNazanin" w:eastAsia="IRNazanin"/>
          <w:color w:val="111111"/>
          <w:sz w:val="28"/>
          <w:sz w:val="28"/>
          <w:szCs w:val="28"/>
          <w:rtl w:val="true"/>
          <w:lang w:bidi="fa-IR"/>
        </w:rPr>
        <w:t>گذرگاه، روز و شب، به واسطه و بی واسطه قرائت کرد و معنای آن را تعلیم داد و زمینۀ عمل به آن آیات را فراهم آورد و در این عرصه فداکاری عجیبی از خود نشان داد و چیزی تا لحظات آخر عمرش از امّت فرو 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تمام امور، دَین الهی و انسانی خود را نسبت به مردم ادا کرد و تا قیامت تمام مردم جهان را مدیون زحمات طاقت فرسای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علاج بیماران فکری و روحی نسخه‌ای شفا بخش چون قرآن مجید آورد و به وسیلۀ این نسخۀ توحیدی دردی را بدون دوا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طریق قرآن به مردم فهماند که قرآن فقط و فقط کلام خداست و این کلام محض هدایت شما آمده است، آن را فرا گیرید و به آن عمل کنید تا همای سعادت دارَیْن را در آغوش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برای نجات عقل و جان مردم با مشعلی فروزان چون قرآن کریم قیام کرد و در روشنایی این کتاب، بینش عجیبی به مغز انسان برای دریافت حقایق ملکی و ملکوتی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صلی الله علیه و آله جز هدایت انسان به شاهراه کمال و بیداری و آگاهی بشر، همّتی نداشت و در این راه از هیچ برنامه و امری فروگذار نشد و تا ایثار جان خود و عزیزانش در این مسیر کوشش و فعالیّت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طریق قرآن به مردم فهماند که مقصد و مقصود اصلی و اساس و پایۀ همه چیز فقط و فقط خداست و دنیا چیزی جز مزرعۀ آخرت نیست و هر انسانی برای رسیدن به مقصود باید جان و مال خود را در طَبَق ایثار و اخلاص بگذارد</w:t>
      </w:r>
      <w:r>
        <w:rPr>
          <w:rFonts w:eastAsia="IRNazanin" w:cs="IRNazanin"/>
          <w:color w:val="111111"/>
          <w:sz w:val="28"/>
          <w:szCs w:val="28"/>
          <w:rtl w:val="true"/>
          <w:lang w:bidi="fa-IR"/>
        </w:rPr>
        <w:t>.</w:t>
      </w:r>
    </w:p>
    <w:p>
      <w:pPr>
        <w:pStyle w:val="Heading4"/>
        <w:numPr>
          <w:ilvl w:val="3"/>
          <w:numId w:val="1"/>
        </w:numPr>
        <w:rPr/>
      </w:pPr>
      <w:bookmarkStart w:id="440" w:name="__RefHeading___Toc4756831_3381743652"/>
      <w:bookmarkStart w:id="441" w:name="_Toc159"/>
      <w:bookmarkEnd w:id="440"/>
      <w:r>
        <w:rPr>
          <w:rtl w:val="true"/>
        </w:rPr>
        <w:t>برخورد کفّار با آیات قرآن</w:t>
      </w:r>
      <w:bookmarkEnd w:id="44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با این که دارای آیات روشن بود و آنچه می‌فرمود بر اساس فطرت و عقل و وجدان مردم بیان می‌کرد ولی بسا می‌شد که سرکشان و زورگویان قریش،</w:t>
      </w:r>
    </w:p>
    <w:p>
      <w:pPr>
        <w:pStyle w:val="BookText"/>
        <w:rPr/>
      </w:pPr>
      <w:r>
        <w:rPr>
          <w:rFonts w:ascii="IRNazanin" w:hAnsi="IRNazanin" w:eastAsia="IRNazanin"/>
          <w:color w:val="111111"/>
          <w:sz w:val="28"/>
          <w:sz w:val="28"/>
          <w:szCs w:val="28"/>
          <w:rtl w:val="true"/>
          <w:lang w:bidi="fa-IR"/>
        </w:rPr>
        <w:t>پیغمبر و آنچه را برایشان تلاوت می‌کرد مسخره می‌کردند و بسا از او می‌خواستند معجزه‌ای بیاورد که صدق وی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نبیّ اکرم صلی الله علیه و آله با تلاوت قسمتی از قرآن مجید به استهزای آنان جواب می‌داد و به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من همین قرآن است که از نزد حق آمده و به آن تحدّی می‌کنم و از آنان می‌خواست که مانند آن را بیاورند؛ و ناتوانی ایشان از آوردن مثل قرآن، خود دلیل این بود که قرآن سخن آدمی نیست بلکه کلام خداست که راهی به تقلید و آوردن شبیه آن را ندارد تا چه رسد به آوردن مانند آن؛ و ضمن تلاوت قرآن، این آیه را بر آنان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لَّئِنِ اجْتَمَعَتِ الإِنسُ وَالْجِنُّ عَلَی أَن یَأْتُوا بِمِثْلِ هذَا الْقُرْآنِ لاَ یَأْتُونَ بِمِثْلِهِ وَلَوْ کَانَ بَعْضُهُمْ لِبَعْضٍ ظَهِیراً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جنّ و انس گرد آیند که مانند این قرآن را بیاورند، نمی‌توانند مانندش را بیاورند و اگر چه پشتیبان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مردم را به توحید و یگانگی خدا و پیروی از دستورهای حضرت او برای به دست آوردن خیر دنیا و آخرت دعوت می‌نمود و از شرک و بت‌پرستی و طاغوت‌پرستی نهی می‌کرد، به عدالت و داد و احسان امر می‌کرد و از ظلم و ستم و بغی و تجاوز و فحشا و منکرات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آشکارا و بدون ملاحظه اعلام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در نزد حضرت حق یکسانند و کسی را بر کسی جز به نیکی و پرهیزکاری برتری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اکْرَمَکُمْ عِنْدَاللّهِ أتْقاکُمْ </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گرامی‌ترین شما نزد خدا پرهیزکارترین شماست</w:t>
      </w:r>
      <w:r>
        <w:rPr>
          <w:rFonts w:eastAsia="IRNazanin" w:cs="IRNazanin"/>
          <w:color w:val="111111"/>
          <w:sz w:val="28"/>
          <w:szCs w:val="28"/>
          <w:rtl w:val="true"/>
          <w:lang w:bidi="fa-IR"/>
        </w:rPr>
        <w:t>.</w:t>
      </w:r>
      <w:bookmarkStart w:id="442" w:name="pg14162_132744"/>
    </w:p>
    <w:p>
      <w:pPr>
        <w:pStyle w:val="BookText"/>
        <w:rPr/>
      </w:pPr>
      <w:bookmarkEnd w:id="442"/>
      <w:r>
        <w:rPr>
          <w:rFonts w:ascii="IRNazanin" w:hAnsi="IRNazanin" w:eastAsia="IRNazanin"/>
          <w:color w:val="111111"/>
          <w:sz w:val="28"/>
          <w:sz w:val="28"/>
          <w:szCs w:val="28"/>
          <w:rtl w:val="true"/>
          <w:lang w:bidi="fa-IR"/>
        </w:rPr>
        <w:t>کسانی را که به خدا مشرک می‌شوند و برای او کفوی و مانندی قرار داده و زندگی را بر اساس اعتقاد به آن کفو و مانند آن تنظیم می‌کنند و در یک کلمه مطیع بت بی‌جان و جاندار و بندۀ طاغوت می‌گردند از عذاب سخت بر حذر می‌دارد و خبر می‌دهد که برای این دنیا که مردم در آن زندگی می‌کنند انجامی است که ناچار در روز قیامت به آن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قیامت چنان شدید و سخت و هولناک و ترس آور سخن می‌گوید که دل‌ها را از جا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حساب نزدیک است و ناگهان در حال غفلت مردم به آنان می‌رسد، چون در رسد مادران و فرزندان خود را فراموش می‌کنند و آدمی جز خود همه چیز را از یاد می‌برد، جهان هستی سخت بهم می‌خورد، پس آسمان شکافته و ستارگان پراکنده، دریاها در هم آمیخته و خشک و گورها شکافته می‌شود و آن روز روزی است که هر کس هر کاری را که پیش فرستاده یا پس آورده است به عیان می‌بیند و با آن رو به رو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قیامت با پرونده‌ای روبه رو می‌شود که تمام کارهایش را در آن ثبت شده می‌بیند، بهشت و دوزخ بر او عرضه می‌شود، دوزخ را در زشت‌ترین قیافۀ ممکن می‌بیند و بهشت را با زیباترین جلوه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بهشت عنبر سرشت را به خاطر ایمان و اخلاق و عمل صالحش به زیباترین صورت وصف ناشدنی مشاهده می‌نماید و به زبان حال به آن مرکز آسایش و امنیّت خطاب می‌کند</w:t>
      </w:r>
      <w:r>
        <w:rPr>
          <w:rFonts w:eastAsia="IRNazanin" w:cs="IRNazanin"/>
          <w:color w:val="111111"/>
          <w:sz w:val="28"/>
          <w:szCs w:val="28"/>
          <w:rtl w:val="true"/>
          <w:lang w:bidi="fa-IR"/>
        </w:rPr>
        <w:t>.</w:t>
      </w:r>
    </w:p>
    <w:p>
      <w:pPr>
        <w:pStyle w:val="Heading4"/>
        <w:numPr>
          <w:ilvl w:val="3"/>
          <w:numId w:val="1"/>
        </w:numPr>
        <w:rPr/>
      </w:pPr>
      <w:bookmarkStart w:id="443" w:name="__RefHeading___Toc4756833_3381743652"/>
      <w:bookmarkStart w:id="444" w:name="_Toc160"/>
      <w:bookmarkEnd w:id="443"/>
      <w:r>
        <w:rPr>
          <w:rtl w:val="true"/>
        </w:rPr>
        <w:t>نامۀ اعمال در قرآن</w:t>
      </w:r>
      <w:bookmarkEnd w:id="44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عمل هر کسی که در قیامت برای او روشن و واضح است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بهشتی است یا دوزخی، در آن جا به اندازۀ سنگینی ذرّه‌ای از آنچه کرده کم نمی‌شود، ولی حسنات او مضاعف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آدمی در آن جا از کار خود آگاه است هر چند بهانه‌های خود را پیش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هنگامی که کافران و بدکاران و مشرکان و فاسقان نامۀ عمل بازشدۀ خود را می‌بینند بسی بیمناک گشته فریاد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یَاوَیْلَتَنَا مَالِ هذَا الْکِتَابِ لاَ یُغَادِرُ صَغِیرَةً وَلاَ کَبِیرَةً إِلَّا أَحْصَاهَا وَوَجَدُوا مَا عَمِلُوا حَاضِراً وَلَا یَظْلِمُ رَبُّکَ أَحَداً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وای بر ما، این چه کتابی است که هیچ عمل کوچک و بزرگی را فرو نگذاشته است مگر آن که آن را به حساب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عملی را انجام داده‌اند، حاضر می‌یابند و پروردگارت به هیچ کس ستم نخواهدکرد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میان مردم به میزان کارهای ایشان داوری شود، بهشتی‌ها به سوی نعمت‌های خود رهسپار گردند، در حالی که همیشه در آن جاویدند و دوزخیان به دوزخ خود می‌روند و در صورتی که به خدا مشرک باشند و دل‌ها و جان‌ها و باطن‌های خود را برای او خالص نساخته باشند همیشه در آن جاویدند و هر گاه پس از ایمان آوردن، گناه کرده و بدی‌ها مرتکب شده باشند، روزگاری کوتاه یا دراز که میزان آن تنها آمرزش پروردگار است در دوزخ گرفتار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این حقایق را می‌شنود، آن که به جان می‌پذیرد اهل نجات است و آن که از روی عناد و هوا و هوس به انکار و مخالفت برمی‌خیزد هیزم عذاب است، چنانکه قریش این همه را می‌شنید و آن را به شدیدترین وجهی انکار می‌کرد و با کسی که آن را بر آنان تلاوت می‌نمود به شدیدترین صورت، دشمنی روا می‌داشت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مشرکشان در عذاب مخلّد می‌باشند و اینان نیز به زودی اگر دست از شرک نکشند در آتش به آنها می‌رسند و در آن عذاب همیشگی با آنان</w:t>
      </w:r>
      <w:bookmarkStart w:id="445" w:name="pg14162_132746"/>
    </w:p>
    <w:p>
      <w:pPr>
        <w:pStyle w:val="BookText"/>
        <w:rPr/>
      </w:pPr>
      <w:bookmarkEnd w:id="445"/>
      <w:r>
        <w:rPr>
          <w:rFonts w:ascii="IRNazanin" w:hAnsi="IRNazanin" w:eastAsia="IRNazanin"/>
          <w:color w:val="111111"/>
          <w:sz w:val="28"/>
          <w:sz w:val="28"/>
          <w:szCs w:val="28"/>
          <w:rtl w:val="true"/>
          <w:lang w:bidi="fa-IR"/>
        </w:rPr>
        <w:t>شریک می‌گردند، مگر آن که پدران خود و کیش ایشان را انکار کنند و به خدای یکتا بی آن که بت‌ها و طواغیت را در کنار او قرار دهند ایمان آورند و باور کنند که محمّد صلی الله علیه و آله که آیات قرآن را بر ایشان قرائت و تلاوت می‌کند فرستادۀ خداست که از جانب او به حق و با دلایلی روشن بر ایشان مبعوث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ایمان چاره‌ای ندارند جز آن که زندگانی خود را با پیامبر و سنّت و روش او مناسب سازند و هر چه را دستور می‌دهد انجام دهند و از هر چه ایشان را باز می‌دارد بگذرند، پس اگر سرپیچی نمودند خدا در کمین ایشان است و دوزخ برای آنها آماده تا با پدران مشرک خود در آن در آیند، بی آن که توبه و فدیه‌ای از آنان پذیرفته شود، یا عذاب ایشان سبک گردد یا مهلت داده شوند</w:t>
      </w:r>
      <w:r>
        <w:rPr>
          <w:rFonts w:eastAsia="IRNazanin" w:cs="IRNazanin"/>
          <w:color w:val="111111"/>
          <w:sz w:val="28"/>
          <w:szCs w:val="28"/>
          <w:rtl w:val="true"/>
          <w:lang w:bidi="fa-IR"/>
        </w:rPr>
        <w:t>!</w:t>
      </w:r>
    </w:p>
    <w:p>
      <w:pPr>
        <w:pStyle w:val="Heading4"/>
        <w:numPr>
          <w:ilvl w:val="3"/>
          <w:numId w:val="1"/>
        </w:numPr>
        <w:rPr/>
      </w:pPr>
      <w:bookmarkStart w:id="446" w:name="__RefHeading___Toc4756835_3381743652"/>
      <w:bookmarkStart w:id="447" w:name="_Toc161"/>
      <w:bookmarkEnd w:id="446"/>
      <w:r>
        <w:rPr>
          <w:rtl w:val="true"/>
        </w:rPr>
        <w:t>انذار مردم از طریق قرآن</w:t>
      </w:r>
      <w:bookmarkEnd w:id="447"/>
    </w:p>
    <w:p>
      <w:pPr>
        <w:pStyle w:val="BookText"/>
        <w:rPr/>
      </w:pPr>
      <w:r>
        <w:rPr>
          <w:rFonts w:ascii="IRNazanin" w:hAnsi="IRNazanin" w:eastAsia="IRNazanin"/>
          <w:color w:val="111111"/>
          <w:sz w:val="28"/>
          <w:sz w:val="28"/>
          <w:szCs w:val="28"/>
          <w:rtl w:val="true"/>
          <w:lang w:bidi="fa-IR"/>
        </w:rPr>
        <w:t>با تلاوت قرآن مجید مردم را از رسیدن قیامت بیم می‌داد و از حشر و حساب بر حذر می‌داشت و از عذابی که برای مشرکان و گنهکاران مهیّا شده است و نیز از برنامه‌های دیگر می‌ترسانید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به ایشان رسد آنچه به ملّت‌های پیش از ایشان رسید، هنگامی که پیامبران با معجزاتشان نزد ایشان آمدند پس آنها را دروغ گو شمردند و در بارۀ آنها گفتند آنچه را قریش دربارۀ او نظر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دیوانه‌اند، جادو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انبیا را کشتند و بعضی دیگر را تهدید به کشتن کردند، پس عذاب شتابانی در این دنیا پیشاهنگ عذاب آیندۀ همیشگی مهیّا شده بر ایشان ریخته شد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 آله از طریق قرآن مجید قصّۀ طوفان را که گنهکاران قوم نوح را غرق نمود تلاوت کرد، همچنین قصّۀ بادی که قوم عاد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هود را نافرمانی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کرد و داستان فریاد آسمانی که قوم ثمود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فرمان صالح نرفتند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برد و قصّۀ آنچه بر سر قوم لوط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آسمان بر ایشان سنگ</w:t>
      </w:r>
      <w:bookmarkStart w:id="448" w:name="pg14162_132747"/>
    </w:p>
    <w:p>
      <w:pPr>
        <w:pStyle w:val="BookText"/>
        <w:rPr/>
      </w:pPr>
      <w:bookmarkEnd w:id="448"/>
      <w:r>
        <w:rPr>
          <w:rFonts w:ascii="IRNazanin" w:hAnsi="IRNazanin" w:eastAsia="IRNazanin"/>
          <w:color w:val="111111"/>
          <w:sz w:val="28"/>
          <w:sz w:val="28"/>
          <w:szCs w:val="28"/>
          <w:rtl w:val="true"/>
          <w:lang w:bidi="fa-IR"/>
        </w:rPr>
        <w:t xml:space="preserve">نشاندار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قصّۀ آنچه به اهل مدین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شعیب را نافرمانی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زلزله ایشان را هلاک کرد، سپس به تفصیل بر ایشان یعنی بر مردم جهان می‌خواند آنچه را به فرعون و قومش رسید، هنگامی که دعوت موسی را نشنیدند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آیاتی را تلاوت می‌کند که امر می‌کند در روی زمین گردش کنید تا ببینید سرانجام تبهکاران چه بوده است و انسان‌ها را بر حذر می‌دارد که مبادا علاوه بر عذاب همیشگی آخرت که به انتظار آنهاست آنچه از انواع عذاب‌های دنیوی که بر آن ملّت‌ها فرود آمد بر اینان نیز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تلاوت آیات قرآن مردم را پند و موعظه می‌داد تا به راه آیند و زمینۀ رشد و کمال آنان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به او گوش دادند و می‌دهند که جلوه‌های قرآن دلشان را ربود و می‌رباید، آنانی به آیات او اعتنا می‌کنند که نیروهای برهان عقلشان را تسلیم کند، چه بسا نزدیکان که تلاوت آیات را از دهان مبارک او شنیدند و به او ایمان نیاوردند و بیگانگان با شنیدن خبر بعثت او به سویش شتافتند و آن چنان واقعیّت‌ها را از وی قبول کردند که ده درجه ایمان را طی نموده و به مقام قرب حق و وصال محبوب حقیقی رسیدند که از آن جمله سلمان بزرگوار است که مسلمان شدن او داستان عجیب و شنیدنی دارد</w:t>
      </w:r>
      <w:r>
        <w:rPr>
          <w:rFonts w:eastAsia="IRNazanin" w:cs="IRNazanin"/>
          <w:color w:val="111111"/>
          <w:sz w:val="28"/>
          <w:szCs w:val="28"/>
          <w:rtl w:val="true"/>
          <w:lang w:bidi="fa-IR"/>
        </w:rPr>
        <w:t>:</w:t>
      </w:r>
    </w:p>
    <w:p>
      <w:pPr>
        <w:pStyle w:val="Heading3"/>
        <w:numPr>
          <w:ilvl w:val="2"/>
          <w:numId w:val="1"/>
        </w:numPr>
        <w:rPr/>
      </w:pPr>
      <w:bookmarkStart w:id="449" w:name="__RefHeading___Toc4756837_3381743652"/>
      <w:bookmarkStart w:id="450" w:name="_Toc162"/>
      <w:bookmarkEnd w:id="449"/>
      <w:r>
        <w:rPr>
          <w:rtl w:val="true"/>
        </w:rPr>
        <w:t>اسلام سلمان فارسی</w:t>
      </w:r>
      <w:bookmarkEnd w:id="450"/>
    </w:p>
    <w:p>
      <w:pPr>
        <w:pStyle w:val="BookText"/>
        <w:rPr/>
      </w:pPr>
      <w:r>
        <w:rPr>
          <w:rFonts w:ascii="IRNazanin" w:hAnsi="IRNazanin" w:eastAsia="IRNazanin"/>
          <w:color w:val="111111"/>
          <w:sz w:val="28"/>
          <w:sz w:val="28"/>
          <w:szCs w:val="28"/>
          <w:rtl w:val="true"/>
          <w:lang w:bidi="fa-IR"/>
        </w:rPr>
        <w:t>از ابن عبّاس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شخصاً و از دهان خود برای من چنین نقل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ایرانی از اهل اصفهان و دهکده‌ای که به آن جیّ می‌گویند هستم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دهقان و سالار دهکده‌اش بود و من محبوب‌ترین خلق خدا در نظرش بودم، محبّت او به من چندان بود که مرا همچون دوشیزگان در خانه زندانی کرده بود و من در آیین مجوسی می‌کوشیدم تا جایی که از خدمت‌گزاران آتشکده شدم و پدرم</w:t>
      </w:r>
    </w:p>
    <w:p>
      <w:pPr>
        <w:pStyle w:val="BookText"/>
        <w:rPr/>
      </w:pPr>
      <w:r>
        <w:rPr>
          <w:rFonts w:ascii="IRNazanin" w:hAnsi="IRNazanin" w:eastAsia="IRNazanin"/>
          <w:color w:val="111111"/>
          <w:sz w:val="28"/>
          <w:sz w:val="28"/>
          <w:szCs w:val="28"/>
          <w:rtl w:val="true"/>
          <w:lang w:bidi="fa-IR"/>
        </w:rPr>
        <w:t>همواره آتش را روشن نگه می‌داشت و اجازه نمی‌داد یک ساعت خاموش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بوستان بزرگی داشت، روزی سرگرم ساختمانی بود و از سرکشی به بوستان باز ماند،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امروز به واسطۀ گرفتاری ساختمان نتوانستم از مزرعه و بوستان خبر بگیرم، تو برو خبری بگیر و دستورهایی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نیایی که تو برای من پر ارزش‌تر از همه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رفتن به مزرعه راه افتادم، در این هنگام از کنار کلیسایی از کلیساهای مسیحیان گذشتم، صداهای ایشان را که مشغول نماز گزاردن بودند شنیدم و من به واسطۀ این که پدر در خانه محبوسم می‌داشت، از امور مردم اطلاعی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صداهای ایشان را شنیدم وارد کلیسا شدم تا ببینم چه می‌کنند، چون ایشان را دیدم از نمازشان خوشم آمد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آیین بهتر از آیین ماست و از آن جا حرکت نکردم تا غروب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مزرعۀ پدر را رها کردم و آن جا نرفتم، از آنها پرسیدم در کجا می‌توانم به سر چشمۀ این دین برسم؟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پدرم برگشتم، معلوم شد کسانی را به جستجوی من فرستاده و از همه کاری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او رسیدم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رفته بودی؟ مگر با تو چنان شرط نکرده بودم؟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از کنار مردمی می‌گذشتم که در معبدی مشغول نماز بودند و آنچه از دین ایشان دیدم پسندیدم و تا خورشید غروب کرد پیش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در آن دین خبری نیست، دین تو و پدرانت از آن بهتر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نیست آن دین بهتر از دین ماست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من ترسید، بر پای من بند نهاد و مرا در خانه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پیش مسیحیان فرستادم و گفتم هر گاه کاروان بازرگانان شما از شام رسید مرا خبر کنید و پس از این که کارهای خود را انجام دادند و آهنگ بازگشت کردند آگاهم</w:t>
      </w:r>
    </w:p>
    <w:p>
      <w:pPr>
        <w:pStyle w:val="BookText"/>
        <w:rPr/>
      </w:pPr>
      <w:r>
        <w:rPr>
          <w:rFonts w:ascii="IRNazanin" w:hAnsi="IRNazanin" w:eastAsia="IRNazanin"/>
          <w:color w:val="111111"/>
          <w:sz w:val="28"/>
          <w:sz w:val="28"/>
          <w:szCs w:val="28"/>
          <w:rtl w:val="true"/>
          <w:lang w:bidi="fa-IR"/>
        </w:rPr>
        <w:t>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بازگشت ایشان رسید به من خبر دادند، من بند از پای خود برداشتم و همراه ایشان رفتم تا به شام رسیدم و آن جا پرسیدم چه کسی از همه بیشتر به مبانی مسیحیّت عالم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اسقفی که در کلیسا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او رفتم و گفتم من به این دین راغب شده‌ام و دوست می‌دارم همراه تو باشم و برای تو و کلیسا خدمت کنم و از تو دانش بیاموزم و همراه تو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وارد کلیسا شدم و او مردی نادرست بود، به مسیحیان دستور می‌داد صدقه دهند و چون صدقات را می‌آوردند برای خود اندوخته می‌کرد و به فقرا نمی‌داد، آن چنانکه هفت کوزه زر و سیم اندوخت و من که دیدم چنان می‌کند او را سخت دشمن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دنیا رفت و مسیحیان برای خاکسپاری او جمع شدند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نادرست بود، به شما دستور پرداخت صدقه می‌داد و شما را به آن تشویق می‌کرد و پس از این که صدقه را می‌آوردید برای خود اندوخته می‌کرد و چیزی از آن به درویشان نمی‌داد،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کجا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اندوخته‌اش راهنمایی می‌کنم،گفتند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من جای آن را نشان دادم و ایشان هفت کوزه انباشته از زر و سیم را بیرون آوردند و چون آنها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او را به خاک نمی‌سپاریم و جسدش را بر دار کشیده سنگسار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آوردند و به جای او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من هرگز ندیده بودم کسی نمازهایش را به خوبی او گزارد، او نسبت به دنیا سخت بی‌میل و نسبت به آخرت به شدّت راغب بود و شب و روز را در عبادت می‌گذراند، من او را بسیار دوست می‌داشتم چنانکه پیش از او هیچ کس را به آن اندازه دوست نداشته‌ام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با او سپری ساختم، چون هنگام مرگش فرارسید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همراه تو بودم و تو را چنان دوست می‌داشتم که هیچ چیز را آن چنان دوست نداشته‌ام، اکنون چنانکه می‌بینی فرمان خدا دربارۀ تو رسیده است، مرا به چه کسی سفارش و به چه چیزی فرمان می‌دهی؟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به خدا سوگند مردم به گمراهی افتاده‌اند و بیشتر آدابی را که بر آن بودند ترک کرده‌اند و امروز کسی را نمی‌بینم که به روش و آیین من باشد مگر مردی در موصل که او هم به همان راه و روشی است که من بوده‌ام، خود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دنیا رفت و به خاک سپرده شد به موصل پیش آن مرد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فلانی هنگام مرگ خود به من سفارش کرد تا پیش تو آیم و به من خبر داد که تو بر راه و رسم اویی،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بمان و من پیش او ماندم و دیدم که مردی نیک و به روش دوست خود است، ولی چیزی نگذشت که او را هم مرگ در رسید،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مرا به تو سفارش کرد و دستور داد که به تو ملحق شوم و می‌بینی که فرمان خدا برای تو در رسیده است، تو به چه کسی سفارشم می‌کنی؟ و به چه چیز فرمانم می‌دهی؟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سراغ ندارم که به راه و روش ما باشد مگر مردی در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آن مرد و خبر خود را با او گفتم و فرمان رهنمای پیشین خود را برای او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بمان و پیش او ماندم و او را هم بر آیین دوستش دیدم و اقامت من در حضور مرد بسیار نیکی بود ولی به خدا سوگند چیزی نگذشت که مرگ او هم فرا رسید، چون به حال احتضار در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مرا به فلان و او مرا به تو راهنمایی کرد، تو مرا به چه کسی رهنمون هستی و چه دستوری می‌دهی؟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به خدا سوگند کسی را نمی‌شناسم که به این دین و آیین باشد مگر کسی که در عموریّه است، خود را به او برسان و پیش او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مرد و به خاک سپرده شد من پیش آن مرد در عموریّه رفتم و داستان خود را برای او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بمان و من همان جا ماندم و او هم مردی بود که به راه و روش دوستانش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به کسب و کار هم مشغول شدم، چنانکه چند ماده گاو و چند گوسپند برای من فراهم شد، چون مرگ او نزدیک و محتضر شد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می‌دانی که من همراه فلان کس بودم و او مرا به فلان کس دیگر و او به شخص دیگر معرّفی کرد و او مرا به تو راهنمایی کرد، اکنون تو مرا به چه کس راهنمایی و به چه چیزفرمان می‌دهی؟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به خدا سوگند من کسی را نمی‌شناسم که بر آیین ما باشد تا به تو بگویم که پیش او بروی، ولی روزگارِ ظهور پیامبری که به آیین ابراهیم علیه السلام در زمین عرب برانگیخته خواهد شد نزدیک شده است، محلّ‌هجرت او درسرزمینی میان دو سنگلاخ است که میان آنها درختان خرماست و او علامت‌هایی دارد که مخفی نیست، از جمله صدقه نمی‌خورد ولی اگر هدیه بدهندش قبول می‌کند و میان شانه‌هایش مهر نبوّت است، اگر بتوانی به آن سرزمین بروی این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مرد و مدفون شد و من مدّتی در عموریّه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بازرگانان بنی کلب آمدند،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سرزمین اعراب ببرید در عوض این ماده گاوها و گوسپندانم را به شما می‌دهم، پذیرفتند و من آنها را به ایشان دادم و مرا با خود بردند، همین که به وادی القری رسیدیم به من ستم کردند و مرا به عنوان برده به مردی جهود فروختند و من پیش او بودم و چون درختان خرم را دیدم امیداور شدم که همان سرزمینی باشد که دوستم برایم وصف کرده بود و این موضوع پیش من محقّق نشده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پیش او بودم یکی از پسر عموهایش که از یهود بنی قریظه بود، مرا از او خرید و به مدینه برد؛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 اکنون است که آن سرزمین را</w:t>
      </w:r>
    </w:p>
    <w:p>
      <w:pPr>
        <w:pStyle w:val="BookText"/>
        <w:rPr/>
      </w:pPr>
      <w:r>
        <w:rPr>
          <w:rFonts w:ascii="IRNazanin" w:hAnsi="IRNazanin" w:eastAsia="IRNazanin"/>
          <w:color w:val="111111"/>
          <w:sz w:val="28"/>
          <w:sz w:val="28"/>
          <w:szCs w:val="28"/>
          <w:rtl w:val="true"/>
          <w:lang w:bidi="fa-IR"/>
        </w:rPr>
        <w:t>شناختم و همان جا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مبعوث شده بود و در مکّه اقامت داشت و چون من برده و بنده بودم خبری از او نشنیدم تا این که به مدینه هجرت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بالای درخت خرمایی بودم و برای ارباب خود کار می‌کردم صاحب من زیر درخت نشسته بود که یکی از پسر عموهایش 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اوس و خزرج را بکشد که آنها الآن در منطقۀ قبا گرد مردی جمع شده‌اند که امروز از مکّه آمده است و ایشان می‌پندارند که او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شنیدم چنان لرزه بر من افتاد که پنداشتم روی صاحبم سقوط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پایین آمدم و به پسر عموی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صاحبم خشمگین شد و سیلی محکمی به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حرف چکار؟ برگرد، به کار خودت مشغول باش،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می‌خواستم ببینم آنچه می‌گوید درست یا نه؟</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خوراکی داشتم که جمع کرده بودم، هنگام غروب آن را برداشتم و پیش رسول خدا صلی الله علیه و آله که به قبا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تو مردی نیکوکاری هستی و همراه تو دوستانی نیازمند و غریب هستند، این خوراکی صدقه است چنین می‌پندارم که شما از دیگران به آن سزاوارتر هستید و آن خوراکی را نزدیک او بردم،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ولی خود دست نگاه داشت و نخورد،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برگشتم و خوراکی دیگر فراهم کردم، در این فاصله پیامبر به مدینه بازگشته بود، پیش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دیدم که تو صدقه نمی‌خوری این هدیه‌ای است که خواستم تو را باشد، پیامبر از آن خورد و به یاران خود هم دستور داد از آن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نشانه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حضور رسول خدا در بقیع رسیدم که برای تشییع جنازۀ یکی از</w:t>
      </w:r>
    </w:p>
    <w:p>
      <w:pPr>
        <w:pStyle w:val="BookText"/>
        <w:rPr/>
      </w:pPr>
      <w:r>
        <w:rPr>
          <w:rFonts w:ascii="IRNazanin" w:hAnsi="IRNazanin" w:eastAsia="IRNazanin"/>
          <w:color w:val="111111"/>
          <w:sz w:val="28"/>
          <w:sz w:val="28"/>
          <w:szCs w:val="28"/>
          <w:rtl w:val="true"/>
          <w:lang w:bidi="fa-IR"/>
        </w:rPr>
        <w:t>یاران خود آمده بود، من دو قطیفه داشتم و پوشیده بودم و رسول خدا هم میان اصحاب خود نشسته بود، سلام کردم و به طرف پشت سر او رفتم تا به شانه هایش بنگرم و ببینم آیا مُهر نبوّت دیده می‌شود، همین که پیامبر دید که من در پشت سرش ایستاده و در جستجوی چیزی هستم که وصف آن را برای من گفته بودند، ردای خویش را از دوش افکند و من به مُهر نبوّت نگریستم و آن را شناختم و شروع به بوسیدن آن و گریستن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برگشتم و برابر او نشستم و داستان خود را همچنین که برای تو ای ابن عبّاس نقل کردم برای رسول اسلام گفتم و آن حضرت خوش داشت که این خبر را یارانش هم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همچنان گرفتار بردگی بود به طوری که نتوانست در جنگ‌های بدر و احد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صاحب خود عهد نامه‌ای برای آزادی خود بنویس و من تعهّدی نوشتم که سیصد اصله خرما برای او به عمل آورم و با آب چاه آن را آبیاری کنم و چهل وُقیه هم طلا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را یاری کنید و آنها با نهال‌های خرما مرا یاری کردند، بعضی سی نهال، برخی بیست نهال و پانزده نهال و ده نهال و هر کس به قدر امکان خود مساعدت کرد و سیصد نهال برای من جمع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این نهال‌ها گود بردار، وقتی تمام شد پیش من بیا تا خودم به دست خویش آنها را بکارم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کردم و یاران یاریم دادند و چون از آن فارغ شدم پیش رسول خدا برگشتم و خبرش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همراه من آمد، ما نهال‌ها را به او می‌دادیم و او در گود می‌گذاشت تا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سلمان در دست اوست از آنها حتّی یک نهال هم خشک نشد و من درختان</w:t>
      </w:r>
    </w:p>
    <w:p>
      <w:pPr>
        <w:pStyle w:val="BookText"/>
        <w:rPr/>
      </w:pPr>
      <w:r>
        <w:rPr>
          <w:rFonts w:ascii="IRNazanin" w:hAnsi="IRNazanin" w:eastAsia="IRNazanin"/>
          <w:color w:val="111111"/>
          <w:sz w:val="28"/>
          <w:sz w:val="28"/>
          <w:szCs w:val="28"/>
          <w:rtl w:val="true"/>
          <w:lang w:bidi="fa-IR"/>
        </w:rPr>
        <w:t>خرمایی که تعهّد کرده بودم به صاحب خود پرداختم و آن مال همچنان به عهدۀ من بود، اتّفاقاً از یک معدن طلا مقداری طلا که به اندازۀ تخم مرغی بود به حضور رسول خدا صلی الله علیه و آله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ایرانی که برای آزادی خود تعهّدنامه نوشته بود چه کرده است؟ مرا به حضورش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تعهّد خود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کسی که جان سلمان در دست اوست چهل وقیۀ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صاحب خود را دادم و آزاد شدم و در حالی که آزاد بودم در جنگ خندق همراه رسول خدا صلی الله علیه و آله شرکت کردم و پس از آن در هیچ یک از جنگ‌ها غایب نبودم</w:t>
      </w:r>
      <w:r>
        <w:rPr>
          <w:rFonts w:eastAsia="IRNazanin" w:cs="IRNazanin"/>
          <w:color w:val="111111"/>
          <w:sz w:val="28"/>
          <w:szCs w:val="28"/>
          <w:rtl w:val="true"/>
          <w:lang w:bidi="fa-IR"/>
        </w:rPr>
        <w:t xml:space="preserve">. » </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الإرب</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روح شد گلزار رویت امید عاشقان دیدار رویت</w:t>
      </w:r>
    </w:p>
    <w:p>
      <w:pPr>
        <w:pStyle w:val="BookText"/>
        <w:rPr/>
      </w:pPr>
      <w:r>
        <w:rPr>
          <w:rFonts w:ascii="IRNazanin" w:hAnsi="IRNazanin" w:eastAsia="IRNazanin"/>
          <w:color w:val="111111"/>
          <w:sz w:val="28"/>
          <w:sz w:val="28"/>
          <w:szCs w:val="28"/>
          <w:rtl w:val="true"/>
          <w:lang w:bidi="fa-IR"/>
        </w:rPr>
        <w:t>ندانستم که لطف صنع ایزد به حسن اینجا رساند کار رویت</w:t>
      </w:r>
    </w:p>
    <w:p>
      <w:pPr>
        <w:pStyle w:val="BookText"/>
        <w:rPr/>
      </w:pPr>
      <w:r>
        <w:rPr>
          <w:rFonts w:ascii="IRNazanin" w:hAnsi="IRNazanin" w:eastAsia="IRNazanin"/>
          <w:color w:val="111111"/>
          <w:sz w:val="28"/>
          <w:sz w:val="28"/>
          <w:szCs w:val="28"/>
          <w:rtl w:val="true"/>
          <w:lang w:bidi="fa-IR"/>
        </w:rPr>
        <w:t>زمین را ذرّه‌ها خورشید گردد اگر بر وی فتد انوار رویت</w:t>
      </w:r>
    </w:p>
    <w:p>
      <w:pPr>
        <w:pStyle w:val="BookText"/>
        <w:rPr/>
      </w:pPr>
      <w:r>
        <w:rPr>
          <w:rFonts w:ascii="IRNazanin" w:hAnsi="IRNazanin" w:eastAsia="IRNazanin"/>
          <w:color w:val="111111"/>
          <w:sz w:val="28"/>
          <w:sz w:val="28"/>
          <w:szCs w:val="28"/>
          <w:rtl w:val="true"/>
          <w:lang w:bidi="fa-IR"/>
        </w:rPr>
        <w:t>لبانت شکّر مصر جمالت زبانت بلبل گلزار رویت</w:t>
      </w:r>
    </w:p>
    <w:p>
      <w:pPr>
        <w:pStyle w:val="BookText"/>
        <w:rPr/>
      </w:pPr>
      <w:r>
        <w:rPr>
          <w:rFonts w:ascii="IRNazanin" w:hAnsi="IRNazanin" w:eastAsia="IRNazanin"/>
          <w:color w:val="111111"/>
          <w:sz w:val="28"/>
          <w:sz w:val="28"/>
          <w:szCs w:val="28"/>
          <w:rtl w:val="true"/>
          <w:lang w:bidi="fa-IR"/>
        </w:rPr>
        <w:t>گل سوری چو خار اندر گلستان بها ناورد در بازار رویت</w:t>
      </w:r>
    </w:p>
    <w:p>
      <w:pPr>
        <w:pStyle w:val="BookText"/>
        <w:rPr/>
      </w:pPr>
      <w:r>
        <w:rPr>
          <w:rFonts w:ascii="IRNazanin" w:hAnsi="IRNazanin" w:eastAsia="IRNazanin"/>
          <w:color w:val="111111"/>
          <w:sz w:val="28"/>
          <w:sz w:val="28"/>
          <w:szCs w:val="28"/>
          <w:rtl w:val="true"/>
          <w:lang w:bidi="fa-IR"/>
        </w:rPr>
        <w:t>بدیدم از دُرستِ ماه بیش است عیار حسن در دینار رویت</w:t>
      </w:r>
    </w:p>
    <w:p>
      <w:pPr>
        <w:pStyle w:val="BookText"/>
        <w:rPr/>
      </w:pPr>
      <w:r>
        <w:rPr>
          <w:rFonts w:ascii="IRNazanin" w:hAnsi="IRNazanin" w:eastAsia="IRNazanin"/>
          <w:color w:val="111111"/>
          <w:sz w:val="28"/>
          <w:sz w:val="28"/>
          <w:szCs w:val="28"/>
          <w:rtl w:val="true"/>
          <w:lang w:bidi="fa-IR"/>
        </w:rPr>
        <w:t>مه نو کو مدد دارد ز خورشید نگردد بدر بی تیمار رویت</w:t>
      </w:r>
    </w:p>
    <w:p>
      <w:pPr>
        <w:pStyle w:val="BookText"/>
        <w:rPr/>
      </w:pPr>
      <w:r>
        <w:rPr>
          <w:rFonts w:ascii="IRNazanin" w:hAnsi="IRNazanin" w:eastAsia="IRNazanin"/>
          <w:color w:val="111111"/>
          <w:sz w:val="28"/>
          <w:sz w:val="28"/>
          <w:szCs w:val="28"/>
          <w:rtl w:val="true"/>
          <w:lang w:bidi="fa-IR"/>
        </w:rPr>
        <w:t>فروغ شمع مه پشت زمین را نگیرد جز به استظهار رویت</w:t>
      </w:r>
    </w:p>
    <w:p>
      <w:pPr>
        <w:pStyle w:val="BookText"/>
        <w:rPr/>
      </w:pPr>
      <w:r>
        <w:rPr>
          <w:rFonts w:ascii="IRNazanin" w:hAnsi="IRNazanin" w:eastAsia="IRNazanin"/>
          <w:color w:val="111111"/>
          <w:sz w:val="28"/>
          <w:sz w:val="28"/>
          <w:szCs w:val="28"/>
          <w:rtl w:val="true"/>
          <w:lang w:bidi="fa-IR"/>
        </w:rPr>
        <w:t>بجز آیینۀ ارواح عشّاق نداند هیچ کس مقدار رویت</w:t>
      </w:r>
    </w:p>
    <w:p>
      <w:pPr>
        <w:pStyle w:val="BookText"/>
        <w:rPr/>
      </w:pPr>
      <w:r>
        <w:rPr>
          <w:rFonts w:ascii="IRNazanin" w:hAnsi="IRNazanin" w:eastAsia="IRNazanin"/>
          <w:color w:val="111111"/>
          <w:sz w:val="28"/>
          <w:sz w:val="28"/>
          <w:szCs w:val="28"/>
          <w:rtl w:val="true"/>
          <w:lang w:bidi="fa-IR"/>
        </w:rPr>
        <w:t>تو را بیند نظر در هر چه دارد کسی کو کسب کرد اسرار رویت</w:t>
      </w:r>
    </w:p>
    <w:p>
      <w:pPr>
        <w:pStyle w:val="BookText"/>
        <w:rPr/>
      </w:pPr>
      <w:r>
        <w:rPr>
          <w:rFonts w:ascii="IRNazanin" w:hAnsi="IRNazanin" w:eastAsia="IRNazanin"/>
          <w:color w:val="111111"/>
          <w:sz w:val="28"/>
          <w:sz w:val="28"/>
          <w:szCs w:val="28"/>
          <w:rtl w:val="true"/>
          <w:lang w:bidi="fa-IR"/>
        </w:rPr>
        <w:t>ببین چون سیف فرغانی جهانی چو چشم تو شده بیمار رویت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bookmarkStart w:id="451" w:name="pg14162_132755"/>
    </w:p>
    <w:p>
      <w:pPr>
        <w:pStyle w:val="Heading3"/>
        <w:numPr>
          <w:ilvl w:val="2"/>
          <w:numId w:val="1"/>
        </w:numPr>
        <w:rPr/>
      </w:pPr>
      <w:bookmarkStart w:id="452" w:name="__RefHeading___Toc4756839_3381743652"/>
      <w:bookmarkStart w:id="453" w:name="_Toc163"/>
      <w:bookmarkEnd w:id="451"/>
      <w:bookmarkEnd w:id="452"/>
      <w:r>
        <w:rPr>
          <w:rtl w:val="true"/>
        </w:rPr>
        <w:t>رسالت پیامبر برای بشریت</w:t>
      </w:r>
      <w:bookmarkEnd w:id="453"/>
    </w:p>
    <w:p>
      <w:pPr>
        <w:pStyle w:val="Heading4"/>
        <w:numPr>
          <w:ilvl w:val="3"/>
          <w:numId w:val="1"/>
        </w:numPr>
        <w:rPr/>
      </w:pPr>
      <w:bookmarkStart w:id="454" w:name="__RefHeading___Toc4756841_3381743652"/>
      <w:bookmarkStart w:id="455" w:name="_Toc164"/>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محمّد صلی الله علیه و آله با کمال جدّیّت و در میان طوفانی که شرک و کفر علیه او بر پا می‌کرد آیاتی که اصول دین حق را بر مردم عرضه می‌داشت تلاوت کرد،آنچه را از آن چاره‌ای نیست تا از بد عاقبتی دنیا و آخرت در امان باشند بر انسان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بشریّت روشن ساخت که پروردگار جهان یگانه و بی شریک است و شریک ساختن برای او ستم و انکاری است که صاحب خود را به جاوید ماندن در عذاب همیشگی بیچاره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آنان خواند که خداوند مهربان او را به رسالت برانگیخت چنانکه فرستادگان پیش از او را برای هدایت ملّت‌ها مبعوث به رسالت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تمام جهانیان تلاوت کرد که ایمان کسی مستقیم نمی‌شود تا از عمق قلبش به یگانگی خدا و فرستاده‌اش گواهی ندهد و تا آن که ایمان و عشق به حق و رسولش دل‌های ایشان را لبریز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انسان خواند که در انجام و ترک عمل باید به یاد خدا باشد و هر آنچه انجام می‌دهد باید از روی اخلاص و صفا و پاکی دل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همۀ مردم تلاوت کرد که خداوند به عدالت و نیکی و همراهی با خویشان مهربانی با یتیمان و بینوایان و نیکی با پدر و مادر و فرمانبری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کفر به خدا یا نافرمانی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و بر جهانیان خواند که خداوند ایشان را از گناه نهی می‌کند و ناچار باید از آن دوری کنند، از کشتن به ستم و کشتن فرزندان و از زنا و خودپسندی و غرور و تکبّر و دروغ و سخن باطل و تماشای کار بیهوده و شرکت در آن بر حذر می‌دارد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و بیش از این همه را بر ایشان تلاوت کرد و ایشان را در صورتی که ایمان آورند و کار شایسته کنند و فرمانبرند به ثواب نیکوتر نزد خدا نوید داد و اگر کافر</w:t>
      </w:r>
      <w:bookmarkStart w:id="456" w:name="pg14162_132756"/>
    </w:p>
    <w:p>
      <w:pPr>
        <w:pStyle w:val="BookText"/>
        <w:rPr/>
      </w:pPr>
      <w:bookmarkEnd w:id="456"/>
      <w:r>
        <w:rPr>
          <w:rFonts w:ascii="IRNazanin" w:hAnsi="IRNazanin" w:eastAsia="IRNazanin"/>
          <w:color w:val="111111"/>
          <w:sz w:val="28"/>
          <w:sz w:val="28"/>
          <w:szCs w:val="28"/>
          <w:rtl w:val="true"/>
          <w:lang w:bidi="fa-IR"/>
        </w:rPr>
        <w:t>شوند و فرمان حق را نبرند از عذاب سخت دنیا و آخرت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چنانکه در آغاز این سطور اشاره شد در تمام اوقاتش از روز اوّل بعثت تا روزی که خداوند او را به جوار قرب خود برد آموزگار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دائم قرآن را بر مسلمین تلاوت می‌کرد و آنچه را از قرآن به تفسیر نیازمند بود برای ایشان تفسیر می‌کرد و آنچه را مجمل بود و احتیاج به تفصیل داشت برای ایشان تفصیل می‌داد و خلاصه تمام حقایق را به عنوان حکمت الهی به مردم تعلیم می‌داد</w:t>
      </w:r>
      <w:r>
        <w:rPr>
          <w:rFonts w:eastAsia="IRNazanin" w:cs="IRNazanin"/>
          <w:color w:val="111111"/>
          <w:sz w:val="28"/>
          <w:szCs w:val="28"/>
          <w:rtl w:val="true"/>
          <w:lang w:bidi="fa-IR"/>
        </w:rPr>
        <w:t>.</w:t>
      </w:r>
    </w:p>
    <w:p>
      <w:pPr>
        <w:pStyle w:val="Heading4"/>
        <w:numPr>
          <w:ilvl w:val="3"/>
          <w:numId w:val="1"/>
        </w:numPr>
        <w:rPr/>
      </w:pPr>
      <w:bookmarkStart w:id="457" w:name="__RefHeading___Toc4756843_3381743652"/>
      <w:bookmarkStart w:id="458" w:name="_Toc165"/>
      <w:bookmarkEnd w:id="457"/>
      <w:r>
        <w:rPr>
          <w:rtl w:val="true"/>
        </w:rPr>
        <w:t>درس های پیامبر در قرآن</w:t>
      </w:r>
      <w:bookmarkEnd w:id="458"/>
    </w:p>
    <w:p>
      <w:pPr>
        <w:pStyle w:val="BookText"/>
        <w:rPr/>
      </w:pPr>
      <w:r>
        <w:rPr>
          <w:rFonts w:ascii="IRNazanin" w:hAnsi="IRNazanin" w:eastAsia="IRNazanin"/>
          <w:color w:val="111111"/>
          <w:sz w:val="28"/>
          <w:sz w:val="28"/>
          <w:szCs w:val="28"/>
          <w:rtl w:val="true"/>
          <w:lang w:bidi="fa-IR"/>
        </w:rPr>
        <w:t>محمّد صلی الله علیه و آله برای مردم تلاوت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عَذَابِی هُوَ الْعَذَابُ الأَلِیمُ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بندگانم خبر ده که یقیناً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آمرزنده و مهربانم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که عذابم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عذاب دردناک است</w:t>
      </w:r>
      <w:r>
        <w:rPr>
          <w:rFonts w:eastAsia="IRNazanin" w:cs="IRNazanin"/>
          <w:color w:val="111111"/>
          <w:sz w:val="28"/>
          <w:szCs w:val="28"/>
          <w:rtl w:val="true"/>
          <w:lang w:bidi="fa-IR"/>
        </w:rPr>
        <w:t>.</w:t>
      </w:r>
    </w:p>
    <w:p>
      <w:pPr>
        <w:pStyle w:val="Heading4"/>
        <w:numPr>
          <w:ilvl w:val="3"/>
          <w:numId w:val="1"/>
        </w:numPr>
        <w:rPr/>
      </w:pPr>
      <w:bookmarkStart w:id="459" w:name="__RefHeading___Toc4756845_3381743652"/>
      <w:bookmarkStart w:id="460" w:name="_Toc166"/>
      <w:bookmarkEnd w:id="459"/>
      <w:r>
        <w:rPr>
          <w:rtl w:val="true"/>
        </w:rPr>
        <w:t>اجابت دعا</w:t>
      </w:r>
      <w:bookmarkEnd w:id="4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سَأَلَکَ عِبَادِی عَنِّی فَإِنِّی قَرِیبٌ أُجِیبُ دَعْوَةَ الدَّاعِ إِذَا دَعَانِ فَلْیَسْتَجِیبُوا لِیْ وَلْیُؤْمِنُوا بِی لَعَلَّهُمْ یَرْشُدُونَ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بندگانم از تو دربارۀ من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یقیناً من نزدیکم، دعای دعا کننده را زمانی که مرا بخواند اجابت می‌کنم ؛ پس باید دعوتم را بپذیرند</w:t>
      </w:r>
      <w:bookmarkStart w:id="461" w:name="pg14162_132757"/>
    </w:p>
    <w:p>
      <w:pPr>
        <w:pStyle w:val="BookText"/>
        <w:rPr/>
      </w:pPr>
      <w:bookmarkEnd w:id="461"/>
      <w:r>
        <w:rPr>
          <w:rFonts w:ascii="IRNazanin" w:hAnsi="IRNazanin" w:eastAsia="IRNazanin"/>
          <w:color w:val="111111"/>
          <w:sz w:val="28"/>
          <w:sz w:val="28"/>
          <w:szCs w:val="28"/>
          <w:rtl w:val="true"/>
          <w:lang w:bidi="fa-IR"/>
        </w:rPr>
        <w:t xml:space="preserve">و به من ایمان آورند،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مقصد اعلی برسند </w:t>
      </w:r>
      <w:r>
        <w:rPr>
          <w:rFonts w:eastAsia="IRNazanin" w:cs="IRNazanin"/>
          <w:color w:val="111111"/>
          <w:sz w:val="28"/>
          <w:szCs w:val="28"/>
          <w:rtl w:val="true"/>
          <w:lang w:bidi="fa-IR"/>
        </w:rPr>
        <w:t>].</w:t>
      </w:r>
    </w:p>
    <w:p>
      <w:pPr>
        <w:pStyle w:val="Heading4"/>
        <w:numPr>
          <w:ilvl w:val="3"/>
          <w:numId w:val="1"/>
        </w:numPr>
        <w:rPr/>
      </w:pPr>
      <w:bookmarkStart w:id="462" w:name="__RefHeading___Toc4756847_3381743652"/>
      <w:bookmarkStart w:id="463" w:name="_Toc167"/>
      <w:bookmarkEnd w:id="462"/>
      <w:r>
        <w:rPr>
          <w:rtl w:val="true"/>
        </w:rPr>
        <w:t>کلمات خدا</w:t>
      </w:r>
      <w:bookmarkEnd w:id="463"/>
    </w:p>
    <w:p>
      <w:pPr>
        <w:pStyle w:val="BookText"/>
        <w:rPr/>
      </w:pP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وَلَوْ جِئْنَا بِمِثْلِهِ مَدَداً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مخلوقات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شود، پیش از آن که کلمات پروردگارم پایان یابد، یقیناً دریا پایان می‌یابد و اگرچه مانند آن دریا را به کمک بیاوریم</w:t>
      </w:r>
      <w:r>
        <w:rPr>
          <w:rFonts w:eastAsia="IRNazanin" w:cs="IRNazanin"/>
          <w:color w:val="111111"/>
          <w:sz w:val="28"/>
          <w:szCs w:val="28"/>
          <w:rtl w:val="true"/>
          <w:lang w:bidi="fa-IR"/>
        </w:rPr>
        <w:t>.</w:t>
      </w:r>
    </w:p>
    <w:p>
      <w:pPr>
        <w:pStyle w:val="Heading4"/>
        <w:numPr>
          <w:ilvl w:val="3"/>
          <w:numId w:val="1"/>
        </w:numPr>
        <w:rPr/>
      </w:pPr>
      <w:bookmarkStart w:id="464" w:name="__RefHeading___Toc4756849_3381743652"/>
      <w:bookmarkStart w:id="465" w:name="_Toc168"/>
      <w:bookmarkEnd w:id="464"/>
      <w:r>
        <w:rPr>
          <w:rtl w:val="true"/>
        </w:rPr>
        <w:t>ایمان به خدا و فرشتگان و کتب الهی</w:t>
      </w:r>
      <w:bookmarkEnd w:id="465"/>
    </w:p>
    <w:p>
      <w:pPr>
        <w:pStyle w:val="BookText"/>
        <w:rPr/>
      </w:pPr>
      <w:r>
        <w:rPr>
          <w:rFonts w:ascii="Amiri" w:hAnsi="Amiri" w:eastAsia="Amiri" w:cs="Amiri"/>
          <w:color w:val="111111"/>
          <w:sz w:val="28"/>
          <w:sz w:val="28"/>
          <w:szCs w:val="28"/>
          <w:rtl w:val="true"/>
          <w:lang w:bidi="ar-SA"/>
        </w:rPr>
        <w:t xml:space="preserve">آمَنَ الرَّسُولُ بِمَا أُنْزِلَ إِلَیْهِ مِن رَبِّهِ وَالْمُؤْمِنُونَ کُلٌّ آمَنَ بِاللّهِ وَمَلاَئِکَتِهِ وَکُتُبِهِ وَرُسُلِهِ لاَ نُفَرِّقُ بَیْنَ أَحَدٍ مِن رُسُلِهِ وَقَالُوا سَمِعْنَاوَأَطَعْنَا غُفْرَانَکَ رَبَّنَا وَإِلَیْکَ الْمَصِیرُ </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به آنچه از پروردگارش به او نازل شده، ایمان آورده و مؤمنان همگی به خدا و فرشتگان و کتابها و پیامبرانش،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ایمان استوارشان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میان هیچ یک از پیامبران او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اطاعت کردیم،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آمرزشت را خواهانیم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w:t>
      </w:r>
      <w:bookmarkStart w:id="466" w:name="pg14162_132758"/>
    </w:p>
    <w:p>
      <w:pPr>
        <w:pStyle w:val="Heading4"/>
        <w:numPr>
          <w:ilvl w:val="3"/>
          <w:numId w:val="1"/>
        </w:numPr>
        <w:rPr/>
      </w:pPr>
      <w:bookmarkStart w:id="467" w:name="__RefHeading___Toc4756851_3381743652"/>
      <w:bookmarkStart w:id="468" w:name="_Toc169"/>
      <w:bookmarkEnd w:id="466"/>
      <w:bookmarkEnd w:id="467"/>
      <w:r>
        <w:rPr>
          <w:rtl w:val="true"/>
        </w:rPr>
        <w:t>ایمان به غیب</w:t>
      </w:r>
      <w:bookmarkEnd w:id="468"/>
    </w:p>
    <w:p>
      <w:pPr>
        <w:pStyle w:val="BookText"/>
        <w:rPr/>
      </w:pP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یُؤْمِنُونَ بِمَا أُنْزِلَ إِلَیْکَ وَمَا أُ نْزِلَ مِن قَبْلِکَ وَبِالْآخِرَةِ هُمْ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غیب ایمان دارند و نماز را بر پا می‌دارند و از آنچه به آنان روزی داده‌ایم، انفاق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که به آنچه به سوی تو و به آنچه پیش از تو نازل شده، مؤمن هستند و به آخرت یقین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آنانند که از سوی پروردگارشان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هدایت‌اند و آنانند که رستگارند</w:t>
      </w:r>
      <w:r>
        <w:rPr>
          <w:rFonts w:eastAsia="IRNazanin" w:cs="IRNazanin"/>
          <w:color w:val="111111"/>
          <w:sz w:val="28"/>
          <w:szCs w:val="28"/>
          <w:rtl w:val="true"/>
          <w:lang w:bidi="fa-IR"/>
        </w:rPr>
        <w:t>.</w:t>
      </w:r>
    </w:p>
    <w:p>
      <w:pPr>
        <w:pStyle w:val="Heading4"/>
        <w:numPr>
          <w:ilvl w:val="3"/>
          <w:numId w:val="1"/>
        </w:numPr>
        <w:rPr/>
      </w:pPr>
      <w:bookmarkStart w:id="469" w:name="__RefHeading___Toc4756853_3381743652"/>
      <w:bookmarkStart w:id="470" w:name="_Toc170"/>
      <w:bookmarkEnd w:id="469"/>
      <w:r>
        <w:rPr>
          <w:rtl w:val="true"/>
        </w:rPr>
        <w:t>دین اسلام</w:t>
      </w:r>
      <w:bookmarkEnd w:id="470"/>
    </w:p>
    <w:p>
      <w:pPr>
        <w:pStyle w:val="BookText"/>
        <w:rPr/>
      </w:pP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مسلماً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که همۀ پیامبرانْ مُبلّغ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یُرِدِ اللّهُ أَن یَهْدِیَهُ یَشْرَحْ صَدْرَهُ لِلْإِسْلاَمِ وَمَن یُرِدْ أَن یُضِلَّهُ یَجْعَلْ صَدْرَهُ ضَیِّقاً حَرَجاً کَأَنَّمَا یَصَّعِّدُ فِی السَّماءِ کَذلِکَ یَجْعَلُ اللّهُ الرِّجْسَ عَلَی الَّذِینَ لاَیُؤْمِنُونَ </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را که خدا بخواهد هدایت کند، سینه‌اش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می‌گشاید ؛ و کسی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لجاجت و عنادش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گمراه نماید، سینه‌اش را چنان تنگ می‌کند که گویی به زحمت در آسمان بالا می‌رود ؛ خدا این گونه پلیدی را بر کسانی که ایمان نمی‌آورند، قرار می‌دهد</w:t>
      </w:r>
      <w:r>
        <w:rPr>
          <w:rFonts w:eastAsia="IRNazanin" w:cs="IRNazanin"/>
          <w:color w:val="111111"/>
          <w:sz w:val="28"/>
          <w:szCs w:val="28"/>
          <w:rtl w:val="true"/>
          <w:lang w:bidi="fa-IR"/>
        </w:rPr>
        <w:t>.</w:t>
      </w:r>
      <w:bookmarkStart w:id="471" w:name="pg14162_132759"/>
    </w:p>
    <w:p>
      <w:pPr>
        <w:pStyle w:val="Heading4"/>
        <w:numPr>
          <w:ilvl w:val="3"/>
          <w:numId w:val="1"/>
        </w:numPr>
        <w:rPr/>
      </w:pPr>
      <w:bookmarkStart w:id="472" w:name="__RefHeading___Toc4756855_3381743652"/>
      <w:bookmarkStart w:id="473" w:name="_Toc171"/>
      <w:bookmarkEnd w:id="471"/>
      <w:bookmarkEnd w:id="472"/>
      <w:r>
        <w:rPr>
          <w:rtl w:val="true"/>
        </w:rPr>
        <w:t>اسلام ابراهیم علیه السلام</w:t>
      </w:r>
      <w:bookmarkEnd w:id="473"/>
    </w:p>
    <w:p>
      <w:pPr>
        <w:pStyle w:val="BookText"/>
        <w:rPr/>
      </w:pPr>
      <w:r>
        <w:rPr>
          <w:rFonts w:ascii="Amiri" w:hAnsi="Amiri" w:eastAsia="Amiri" w:cs="Amiri"/>
          <w:color w:val="111111"/>
          <w:sz w:val="28"/>
          <w:sz w:val="28"/>
          <w:szCs w:val="28"/>
          <w:rtl w:val="true"/>
          <w:lang w:bidi="ar-SA"/>
        </w:rPr>
        <w:t xml:space="preserve">مَا کَانَ إِبْرَاهِیمُ یَهُودِیّاً وَلاَ نَصْرَانِیّاً وَلکِن کَانَ حَنِیفاً مُسْلِماً وَمَا کَانَ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وَهذَا النَّبِیُّ وَالَّذِینَ آمَنُوا وَاللّهُ وَلِیُّ الْمُؤْمِنِینَ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نه یهودی بود و نه نصرانی، بلکه یکتاپرست و حق‌گرایی تسلیم بود و از مشرکان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نزدیک‌ترین مردم به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پیوند وانتساب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پیروی کردند و این پیامبر و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به او نزدیک‌ترند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یاور و سرپرست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 گمان می‌کنند هر کس بخواهد به راه آید باید جهود یا نصرانی باشد، خداوند در قرآن مجید به رسولش می‌فرماید به آنان بدین گفتار پاسخ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مِلَّةَ إبْراهیمَ حَنیفاً و ما کانَ مِنَ الْمُشْرِکینَ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بلکه از آیین ابراهیم یکتاپرست و حق‌گرا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می‌کنیم نه از آیین تحریف شدۀ شما که عین گمراهی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هرگز از مشرکان نبود</w:t>
      </w:r>
      <w:r>
        <w:rPr>
          <w:rFonts w:eastAsia="IRNazanin" w:cs="IRNazanin"/>
          <w:color w:val="111111"/>
          <w:sz w:val="28"/>
          <w:szCs w:val="28"/>
          <w:rtl w:val="true"/>
          <w:lang w:bidi="fa-IR"/>
        </w:rPr>
        <w:t>.</w:t>
      </w:r>
    </w:p>
    <w:p>
      <w:pPr>
        <w:pStyle w:val="Heading4"/>
        <w:numPr>
          <w:ilvl w:val="3"/>
          <w:numId w:val="1"/>
        </w:numPr>
        <w:rPr/>
      </w:pPr>
      <w:bookmarkStart w:id="474" w:name="__RefHeading___Toc4756857_3381743652"/>
      <w:bookmarkStart w:id="475" w:name="_Toc172"/>
      <w:bookmarkEnd w:id="474"/>
      <w:r>
        <w:rPr>
          <w:rtl w:val="true"/>
        </w:rPr>
        <w:t>عبادت مؤمنان</w:t>
      </w:r>
      <w:bookmarkEnd w:id="47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ارْکَعُوا وَاسْجُدُوا وَاعْبُدُوا رَبَّکُمْ وَافْعَلُوا الْخَیْرَ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فَأَقِیمُوا الصَّلاَةَ</w:t>
      </w:r>
      <w:bookmarkStart w:id="476" w:name="pg14162_132760"/>
    </w:p>
    <w:p>
      <w:pPr>
        <w:pStyle w:val="BookText"/>
        <w:rPr/>
      </w:pPr>
      <w:bookmarkEnd w:id="476"/>
      <w:r>
        <w:rPr>
          <w:rFonts w:ascii="Amiri" w:hAnsi="Amiri" w:eastAsia="Amiri" w:cs="Amiri"/>
          <w:color w:val="111111"/>
          <w:sz w:val="28"/>
          <w:sz w:val="28"/>
          <w:szCs w:val="28"/>
          <w:rtl w:val="true"/>
          <w:lang w:bidi="ar-SA"/>
        </w:rPr>
        <w:t xml:space="preserve">وَآتُوا الزَّکَاةَ وَاعْتَصِمُوا بِاللَّهِ هُوَ مَوْلاَکُمْ فَنِعْمَ الْمَوْلَی وَنِعْمَ النَّصِیرُ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به جا آورید و سجده نمایید و پروردگارتان را عبادت کنید و کار نیک انجام دهید تا رستگار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راه خدا چنانکه شایسته جهاد است، جهاد کنید ؛ او شما را برگزید و بر شما در دین هیچ مشقت و سختی قرار نداد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دینتان گشایش و آسانی قرار داد مانند گشایش و آسانیِ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پدرتان ابراهیم، او شما را 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به همین عنوان نامگذاری شده‌اید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گواه بر شما باشد و شما هم گواه بر مردم باشید ؛ پس نماز را برپا دارید و زکات را بپردازید و به خدا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و یاور شماست ؛ چه خوب سرپرست و یاوری و چه نیکو یاری‌دهنده‌ای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کافرم من گر زیان کَردست کس در ره ایمان و طاعت یک نفس</w:t>
      </w:r>
    </w:p>
    <w:p>
      <w:pPr>
        <w:pStyle w:val="BookText"/>
        <w:rPr/>
      </w:pPr>
      <w:r>
        <w:rPr>
          <w:rFonts w:ascii="IRNazanin" w:hAnsi="IRNazanin" w:eastAsia="IRNazanin"/>
          <w:color w:val="111111"/>
          <w:sz w:val="28"/>
          <w:sz w:val="28"/>
          <w:szCs w:val="28"/>
          <w:rtl w:val="true"/>
          <w:lang w:bidi="fa-IR"/>
        </w:rPr>
        <w:t>سر شکسته نیست این سر را مبند یک دو روزی جهد کن باقی بخند</w:t>
      </w:r>
    </w:p>
    <w:p>
      <w:pPr>
        <w:pStyle w:val="BookText"/>
        <w:rPr/>
      </w:pPr>
      <w:r>
        <w:rPr>
          <w:rFonts w:ascii="IRNazanin" w:hAnsi="IRNazanin" w:eastAsia="IRNazanin"/>
          <w:color w:val="111111"/>
          <w:sz w:val="28"/>
          <w:sz w:val="28"/>
          <w:szCs w:val="28"/>
          <w:rtl w:val="true"/>
          <w:lang w:bidi="fa-IR"/>
        </w:rPr>
        <w:t>مکرها در کسب دنیا بارد است مکرها در ترک دنیا وارد است</w:t>
      </w:r>
    </w:p>
    <w:p>
      <w:pPr>
        <w:pStyle w:val="BookText"/>
        <w:rPr/>
      </w:pPr>
      <w:r>
        <w:rPr>
          <w:rFonts w:ascii="IRNazanin" w:hAnsi="IRNazanin" w:eastAsia="IRNazanin"/>
          <w:color w:val="111111"/>
          <w:sz w:val="28"/>
          <w:sz w:val="28"/>
          <w:szCs w:val="28"/>
          <w:rtl w:val="true"/>
          <w:lang w:bidi="fa-IR"/>
        </w:rPr>
        <w:t>مکر آن باشد که زندان حفره کرد آن که حفره بست آن مکریست سرد</w:t>
      </w:r>
    </w:p>
    <w:p>
      <w:pPr>
        <w:pStyle w:val="BookText"/>
        <w:rPr/>
      </w:pPr>
      <w:r>
        <w:rPr>
          <w:rFonts w:ascii="IRNazanin" w:hAnsi="IRNazanin" w:eastAsia="IRNazanin"/>
          <w:color w:val="111111"/>
          <w:sz w:val="28"/>
          <w:sz w:val="28"/>
          <w:szCs w:val="28"/>
          <w:rtl w:val="true"/>
          <w:lang w:bidi="fa-IR"/>
        </w:rPr>
        <w:t>این جهان زندان و ما زندانیان حفره کن زندان و خود را وا رهان</w:t>
      </w:r>
    </w:p>
    <w:p>
      <w:pPr>
        <w:pStyle w:val="BookText"/>
        <w:rPr/>
      </w:pPr>
      <w:r>
        <w:rPr>
          <w:rFonts w:ascii="IRNazanin" w:hAnsi="IRNazanin" w:eastAsia="IRNazanin"/>
          <w:color w:val="111111"/>
          <w:sz w:val="28"/>
          <w:sz w:val="28"/>
          <w:szCs w:val="28"/>
          <w:rtl w:val="true"/>
          <w:lang w:bidi="fa-IR"/>
        </w:rPr>
        <w:t>چیست دنیا از خدا غافل شدن نی قماش و نقده و میزان و زن</w:t>
      </w:r>
    </w:p>
    <w:p>
      <w:pPr>
        <w:pStyle w:val="BookText"/>
        <w:rPr/>
      </w:pPr>
      <w:r>
        <w:rPr>
          <w:rFonts w:ascii="IRNazanin" w:hAnsi="IRNazanin" w:eastAsia="IRNazanin"/>
          <w:color w:val="111111"/>
          <w:sz w:val="28"/>
          <w:sz w:val="28"/>
          <w:szCs w:val="28"/>
          <w:rtl w:val="true"/>
          <w:lang w:bidi="fa-IR"/>
        </w:rPr>
        <w:t>مال را کز بهر دین باشی حَمول نعم مالٌ صالحٌ گفت آن 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4"/>
        <w:numPr>
          <w:ilvl w:val="3"/>
          <w:numId w:val="1"/>
        </w:numPr>
        <w:rPr/>
      </w:pPr>
      <w:bookmarkStart w:id="477" w:name="__RefHeading___Toc4756859_3381743652"/>
      <w:bookmarkStart w:id="478" w:name="_Toc173"/>
      <w:bookmarkEnd w:id="477"/>
      <w:r>
        <w:rPr>
          <w:rtl w:val="true"/>
        </w:rPr>
        <w:t>رستگاری مؤمنان</w:t>
      </w:r>
      <w:bookmarkEnd w:id="47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عَنِ</w:t>
      </w:r>
      <w:bookmarkStart w:id="479" w:name="pg14162_132761"/>
    </w:p>
    <w:p>
      <w:pPr>
        <w:pStyle w:val="BookText"/>
        <w:rPr/>
      </w:pPr>
      <w:bookmarkEnd w:id="479"/>
      <w:r>
        <w:rPr>
          <w:rFonts w:ascii="Amiri" w:hAnsi="Amiri" w:eastAsia="Amiri" w:cs="Amiri"/>
          <w:color w:val="111111"/>
          <w:sz w:val="28"/>
          <w:sz w:val="28"/>
          <w:szCs w:val="28"/>
          <w:rtl w:val="true"/>
          <w:lang w:bidi="ar-SA"/>
        </w:rPr>
        <w:t xml:space="preserve">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لِلزَّکَاةِ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لِأَمَانَاتِهِمْ 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عَلَی صَلَوَاتِهِمْ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مؤمنان رستگار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در نمازشان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باطن با حضور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گفتار و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و بی‌فایده روی‌گردانند،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پرداخت کنندۀ زکات‌اند،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نگه دارندۀ دامنشان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شهوت‌های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جویی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یا کنیزانشان،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سرزنش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بهره‌گیری جنسی،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جویند، تجاوزکار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که امانت‌ها و پیمان‌های خود را رعایت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همواره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و شرایط ظاهری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نمازهایشان محافظت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اینانند که وارثان‌اند،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شایستگی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فردوس را به میراث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جاودانه‌اند</w:t>
      </w:r>
      <w:r>
        <w:rPr>
          <w:rFonts w:eastAsia="IRNazanin" w:cs="IRNazanin"/>
          <w:color w:val="111111"/>
          <w:sz w:val="28"/>
          <w:szCs w:val="28"/>
          <w:rtl w:val="true"/>
          <w:lang w:bidi="fa-IR"/>
        </w:rPr>
        <w:t>.</w:t>
      </w:r>
    </w:p>
    <w:p>
      <w:pPr>
        <w:pStyle w:val="Heading4"/>
        <w:numPr>
          <w:ilvl w:val="3"/>
          <w:numId w:val="1"/>
        </w:numPr>
        <w:rPr/>
      </w:pPr>
      <w:bookmarkStart w:id="480" w:name="__RefHeading___Toc4756861_3381743652"/>
      <w:bookmarkStart w:id="481" w:name="_Toc174"/>
      <w:bookmarkEnd w:id="480"/>
      <w:r>
        <w:rPr>
          <w:rtl w:val="true"/>
        </w:rPr>
        <w:t>اوصاف مؤمنان</w:t>
      </w:r>
      <w:bookmarkEnd w:id="48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w:t>
      </w:r>
      <w:bookmarkStart w:id="482" w:name="pg14162_132762"/>
    </w:p>
    <w:p>
      <w:pPr>
        <w:pStyle w:val="BookText"/>
        <w:rPr/>
      </w:pPr>
      <w:bookmarkEnd w:id="482"/>
      <w:r>
        <w:rPr>
          <w:rFonts w:ascii="Amiri" w:hAnsi="Amiri" w:eastAsia="Amiri" w:cs="Amiri"/>
          <w:color w:val="111111"/>
          <w:sz w:val="28"/>
          <w:sz w:val="28"/>
          <w:szCs w:val="28"/>
          <w:rtl w:val="true"/>
          <w:lang w:bidi="ar-SA"/>
        </w:rPr>
        <w:t xml:space="preserve">عَظِیماً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خدا برای مردان و زنان مسلمان و مردان و زنان با ایمان و مردان و زنان عبادت‌پیشه، و مردان و زنان راستگو و مردان و زنان شکیبا و مردان و زنان فروتن و مردان و زنان صدقه دهنده و مردان و زنان روزه‌دار و مردان و زنان حفظ کنندۀ خود از پلیدی‌های جنسی و مردان و زنانی که بسیار یاد خدا می‌کنند، آمرزش و پاداشی بزرگ آماده کرده است</w:t>
      </w:r>
      <w:r>
        <w:rPr>
          <w:rFonts w:eastAsia="IRNazanin" w:cs="IRNazanin"/>
          <w:color w:val="111111"/>
          <w:sz w:val="28"/>
          <w:szCs w:val="28"/>
          <w:rtl w:val="true"/>
          <w:lang w:bidi="fa-IR"/>
        </w:rPr>
        <w:t>.</w:t>
      </w:r>
    </w:p>
    <w:p>
      <w:pPr>
        <w:pStyle w:val="Heading4"/>
        <w:numPr>
          <w:ilvl w:val="3"/>
          <w:numId w:val="1"/>
        </w:numPr>
        <w:rPr/>
      </w:pPr>
      <w:bookmarkStart w:id="483" w:name="__RefHeading___Toc4756863_3381743652"/>
      <w:bookmarkStart w:id="484" w:name="_Toc175"/>
      <w:bookmarkEnd w:id="483"/>
      <w:r>
        <w:rPr>
          <w:rtl w:val="true"/>
        </w:rPr>
        <w:t>ایمان حقیقی</w:t>
      </w:r>
      <w:bookmarkEnd w:id="484"/>
    </w:p>
    <w:p>
      <w:pPr>
        <w:pStyle w:val="BookText"/>
        <w:rPr/>
      </w:pPr>
      <w:r>
        <w:rPr>
          <w:rFonts w:ascii="Amiri" w:hAnsi="Amiri" w:eastAsia="Amiri" w:cs="Amiri"/>
          <w:color w:val="111111"/>
          <w:sz w:val="28"/>
          <w:sz w:val="28"/>
          <w:szCs w:val="28"/>
          <w:rtl w:val="true"/>
          <w:lang w:bidi="ar-SA"/>
        </w:rPr>
        <w:t xml:space="preserve">قَالَتِ الأَعْرَابُ آمَنَّا قُل لَمْ تُؤْمِنُوا وَلکِن قُولُوا أَسْلَمْنَا وَلَمَّا یَدْخُلِ الإِیمَانُ فِی قُلُوبِکُمْ وَإِن تُطِیعُوا اللَّهَ وَرَسُولَهُ لاَ یَلِتْکُم مِنْ أَعْمَالِکُمْ شَیْئاً 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بادیه‌نشینان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عمق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نیاورده‌اید، بلکه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آورده‌ایم ؛ زیرا هنوز ایمان در دل هایتان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و پیامبرش را اطاعت کنید، چیزی از اعمالتان را نمی‌کاهد ؛ زیرا خدا بسیار آمرزنده و مهربان است</w:t>
      </w:r>
      <w:r>
        <w:rPr>
          <w:rFonts w:eastAsia="IRNazanin" w:cs="IRNazanin"/>
          <w:color w:val="111111"/>
          <w:sz w:val="28"/>
          <w:szCs w:val="28"/>
          <w:rtl w:val="true"/>
          <w:lang w:bidi="fa-IR"/>
        </w:rPr>
        <w:t>.</w:t>
      </w:r>
    </w:p>
    <w:p>
      <w:pPr>
        <w:pStyle w:val="Heading4"/>
        <w:numPr>
          <w:ilvl w:val="3"/>
          <w:numId w:val="1"/>
        </w:numPr>
        <w:rPr/>
      </w:pPr>
      <w:bookmarkStart w:id="485" w:name="__RefHeading___Toc4756865_3381743652"/>
      <w:bookmarkStart w:id="486" w:name="_Toc176"/>
      <w:bookmarkEnd w:id="485"/>
      <w:r>
        <w:rPr>
          <w:rtl w:val="true"/>
        </w:rPr>
        <w:t>درجات مؤمنان واقعی</w:t>
      </w:r>
      <w:bookmarkEnd w:id="48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الْمُؤْمِنُونَ الَّذِینَ إِذَا ذُکِرَ اللّهُ وَجِلَتْ قُلُوبُهُمْ وَإِذَا تُلِیَتْ عَلَیْهِمْ آیَاتُهُ زَادَتْهُمْ إِیمَاناً وَعَلی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 لَهُمْ دَرَجَاتٌ عِندَ رَبِّهِمْ وَمَغْفِرَةٌ وَرِزْقٌ</w:t>
      </w:r>
      <w:bookmarkStart w:id="487" w:name="pg14162_132763"/>
    </w:p>
    <w:p>
      <w:pPr>
        <w:pStyle w:val="BookText"/>
        <w:rPr/>
      </w:pPr>
      <w:bookmarkEnd w:id="487"/>
      <w:r>
        <w:rPr>
          <w:rFonts w:ascii="Amiri" w:hAnsi="Amiri" w:eastAsia="Amiri" w:cs="Amiri"/>
          <w:color w:val="111111"/>
          <w:sz w:val="28"/>
          <w:sz w:val="28"/>
          <w:szCs w:val="28"/>
          <w:rtl w:val="true"/>
          <w:lang w:bidi="ar-SA"/>
        </w:rPr>
        <w:t xml:space="preserve">کَرِیمٌ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فقط کسانی هستند که چون یاد خدا شود، دل‌هایشان ترسان می‌شود، وهنگامی که آیات او بر آنان خوانده شود بر ایمانشان می‌افزاید و بر پروردگارشان توکل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آنان که نماز را برپا می‌دارند و ازآنچه به آنان روزی داده‌ایم، انفاق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واقعی و حقیقی فقط آنانند، برای ایشان نزد پروردگارشان درجاتی بالا و آمرزش و رزق نیکو و فراوانی است</w:t>
      </w:r>
      <w:r>
        <w:rPr>
          <w:rFonts w:eastAsia="IRNazanin" w:cs="IRNazanin"/>
          <w:color w:val="111111"/>
          <w:sz w:val="28"/>
          <w:szCs w:val="28"/>
          <w:rtl w:val="true"/>
          <w:lang w:bidi="fa-IR"/>
        </w:rPr>
        <w:t>.</w:t>
      </w:r>
    </w:p>
    <w:p>
      <w:pPr>
        <w:pStyle w:val="Heading4"/>
        <w:numPr>
          <w:ilvl w:val="3"/>
          <w:numId w:val="1"/>
        </w:numPr>
        <w:rPr/>
      </w:pPr>
      <w:bookmarkStart w:id="488" w:name="__RefHeading___Toc4756867_3381743652"/>
      <w:bookmarkStart w:id="489" w:name="_Toc177"/>
      <w:bookmarkEnd w:id="488"/>
      <w:r>
        <w:rPr>
          <w:rtl w:val="true"/>
        </w:rPr>
        <w:t>استغفار بعد از گناه</w:t>
      </w:r>
      <w:bookmarkEnd w:id="489"/>
    </w:p>
    <w:p>
      <w:pPr>
        <w:pStyle w:val="BookText"/>
        <w:rPr/>
      </w:pPr>
      <w:r>
        <w:rPr>
          <w:rFonts w:ascii="Amiri" w:hAnsi="Amiri" w:eastAsia="Amiri" w:cs="Amiri"/>
          <w:color w:val="111111"/>
          <w:sz w:val="28"/>
          <w:sz w:val="28"/>
          <w:szCs w:val="28"/>
          <w:rtl w:val="true"/>
          <w:lang w:bidi="ar-SA"/>
        </w:rPr>
        <w:t xml:space="preserve">وَأَطِیعُوا اللّهَ وَالرَّسُولَ 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إِلَی مَغْفِرَةٍ مِن رَبِّکُمْ وَجَنَّةٍ عَرْضُهَا السَّماوَاتُ وَالأَرْضُ أُعِدَّتْ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فِی السَّرَّاءِ وَالضَّرَّاءِ وَالْکَاظِمِینَ الْغَیْظَ وَالْعَافِینَ عَنِ النَّاسِ وَاللّهُ یُحِبُّ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إِذَا فَعَلُوا فَاحِشَةً أَوْ ظَلَمُوا أَنْفُسَهُمْ ذَکَرُوا اللّهَ فَ‌اسْتَغْفَرُوا لِذُنُوبِهِمْ وَمَن یَغْفِرُ الذُّنُوبَ إِلَّا اللّهُ وَلَمْ یُصِرُّوا عَلَی مَا فَعَلُوا وَهُمْ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مَغْفِرَةٌ مِن رَبِّهِمْ وَجَنَّاتٌ تَجْرِی مِن تَحْتِهَا الأَنْهَارُ خَالِدِینَ فِیهَا وَنِعْمَ أَجْرُ الْعَامِلِینَ </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 و پیامبر فرمان برید تا مورد رحمت قرار 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سوی آمرزشی از پروردگارتان و بهشتی که پهنایش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بشتابید ؛ بهشتی که برای پرهیزکاران آماده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گشایش و تنگ دستی انفاق می‌کنند و خشم خود را فرو می‌برند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می‌گذرند ؛ و خدا نیکوکاران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w:t>
      </w:r>
      <w:bookmarkStart w:id="490" w:name="pg14162_132764"/>
    </w:p>
    <w:p>
      <w:pPr>
        <w:pStyle w:val="BookText"/>
        <w:rPr/>
      </w:pPr>
      <w:bookmarkEnd w:id="490"/>
      <w:r>
        <w:rPr>
          <w:rFonts w:ascii="IRNazanin" w:hAnsi="IRNazanin" w:eastAsia="IRNazanin"/>
          <w:color w:val="111111"/>
          <w:sz w:val="28"/>
          <w:sz w:val="28"/>
          <w:szCs w:val="28"/>
          <w:rtl w:val="true"/>
          <w:lang w:bidi="fa-IR"/>
        </w:rPr>
        <w:t xml:space="preserve">که چون کار زشتی مرتکب شوند یا بر خود ستم ورزند، خدا را یاد کنند و برای گناهانشان آمرزش خواهند ؛ و چه کسی جز خدا گناهان را می‌آمرزد؟ و دانسته و آگاهانه بر آنچه مرتکب شده‌اند، پا فشاری نمی‌کنند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آنان آمرزشی است از سوی پروردگارشان و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در آن جاودانه‌اند ؛ و پاداش عمل کنندگان، نیکوست</w:t>
      </w:r>
      <w:r>
        <w:rPr>
          <w:rFonts w:eastAsia="IRNazanin" w:cs="IRNazanin"/>
          <w:color w:val="111111"/>
          <w:sz w:val="28"/>
          <w:szCs w:val="28"/>
          <w:rtl w:val="true"/>
          <w:lang w:bidi="fa-IR"/>
        </w:rPr>
        <w:t>.</w:t>
      </w:r>
    </w:p>
    <w:p>
      <w:pPr>
        <w:pStyle w:val="Heading4"/>
        <w:numPr>
          <w:ilvl w:val="3"/>
          <w:numId w:val="1"/>
        </w:numPr>
        <w:rPr/>
      </w:pPr>
      <w:bookmarkStart w:id="491" w:name="__RefHeading___Toc4756869_3381743652"/>
      <w:bookmarkStart w:id="492" w:name="_Toc178"/>
      <w:bookmarkEnd w:id="491"/>
      <w:r>
        <w:rPr>
          <w:rtl w:val="true"/>
        </w:rPr>
        <w:t>ایمان و اسلام و احسان در قرآن</w:t>
      </w:r>
      <w:bookmarkEnd w:id="492"/>
    </w:p>
    <w:p>
      <w:pPr>
        <w:pStyle w:val="BookText"/>
        <w:rPr/>
      </w:pPr>
      <w:r>
        <w:rPr>
          <w:rFonts w:ascii="Amiri" w:hAnsi="Amiri" w:eastAsia="Amiri" w:cs="Amiri"/>
          <w:color w:val="111111"/>
          <w:sz w:val="28"/>
          <w:sz w:val="28"/>
          <w:szCs w:val="28"/>
          <w:rtl w:val="true"/>
          <w:lang w:bidi="ar-SA"/>
        </w:rPr>
        <w:t xml:space="preserve">لایُضیعُ أجْرَ الْمُحْسِنینَ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یَجْزی الْمُحْسِنینَ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یا در آیات بالا یُحِبُّ الْمُحْسِنینَ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همۀ این تعبیرات بر لفظ احسان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لفظی که در این آیه هاست از این مصدر مشتق شده و معنی آنهم به آنچه خداوند به آن امر فرموده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آن است که انسان در اطاعت خدا بکوشد تا به آخرین درجه‌ای که در طاقت اوست برسد و سستی نکند و خسته نگردد و کوتاهی نورزد بلکه تا راهی به کوشش دارد با دل و جان و اعضای خویش کوشش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اسلام و احسان سه کلمه است که در قرآن آمده و بسیار به کار می‌رود و معنی آنها هم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اسلام این کلمات را آن گونه شناساند که در هیچ یک شبهه‌ای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در میان اصحاب بود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چیست؟ پیامبر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آن است که به خدا و فرشتگان و پیامبرانش ایمان آوری و لقای پروردگار و</w:t>
      </w:r>
    </w:p>
    <w:p>
      <w:pPr>
        <w:pStyle w:val="BookText"/>
        <w:rPr/>
      </w:pPr>
      <w:r>
        <w:rPr>
          <w:rFonts w:ascii="IRNazanin" w:hAnsi="IRNazanin" w:eastAsia="IRNazanin"/>
          <w:color w:val="111111"/>
          <w:sz w:val="28"/>
          <w:sz w:val="28"/>
          <w:szCs w:val="28"/>
          <w:rtl w:val="true"/>
          <w:lang w:bidi="fa-IR"/>
        </w:rPr>
        <w:t>روز رستاخیز را باور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خدای را پرستش نمایی و برای او شریکی نگیری و نماز رابپا داری و زکات واجب را بدهی و رمضان را روزه‌گیری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 را چنانکه گویی او را می‌بینی پرستش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تو او را نبینی بی شک او تورا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کی خواهد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خداست که دانش قیامت فقط نزد اوست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پیامبر بزرگ اسلام صلی الله علیه و آله تنها به تعلیم حقایق ایمان و اسلام و احسان که در آیات صفحات قبل گذشت اکتفا نکرد، بلکه هم در زندگی خصوصی خود و هم در روابطی که با مردم داشت عملاً به تعلیم خواص و آثار این سه صفت و آنچه دارندگان اینها شایسته است انجام دهند و آنچه واجب است از آن دوری کنند همّت گماشت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وَأَوْفُوا بِعَهْدِ اللَّهِ إِذَا عَاهَدتُّمْ وَلاَ تَنقُضُوا الأَیْمَانَ بَعْدَ تَوْکِیدِهَا وَقَدْ جَعَلْتُمُ اللَّهَ عَلَیْکُمْ کَفِیلاً إِنَّ اللَّهَ یَعْلَمُ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کَالَّتِی نَقَضَتْ غَزْلَهَا مِن بَعْدِ قُوَّةٍ أَنکَاثاً تَتَّخِذُونَ أَیْمَانَکُمْ دَخَلاً بَیْنَکُمْ أَن تَکُونَ أُمَّةٌ هِیَ أَرْبَی مِنْ أُمَّةٍ إِنَّما یَبْلُوکُمُ اللَّهُ بِهِ وَلَیُبَیِّنَنَّ لَکُمْ یَوْمَ الْقِیَامَةِ مَا کُنتُمْ فِیهِ تَخْتَلِفُونَ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پیمان خدا چون پیمان بستید، وفا کنید و سوگند را پس از محکم کردنش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عزم و قصد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را بر خود ضامن و کفیل قرار داده‌اید، نشکنید ؛ یقیناً خدا آنچه را انجام می‌دهید،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پشم‌های تابیدۀ خود را پس از استحکام و استواری وا می‌تابانید، نباشید که سوگندهایتان را میان خود به بهانۀ این که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نفرات و امکانات افزون‌ترند، مایۀ خیانت و فساد قرار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از روی تظاهر، مؤمنان را با سوگندهایتان دلخوش کنید که با آنان هستید و در پشت پرده سوگندهایتان را بشکنید و به خیال این که از ضربه‌های دشمن در امان بمانید، به دشمن بپیوندید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خدا شما را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نفرات اندک وافزونی نفرات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می‌کند و روز قیامت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آن اختلاف می‌کردید، برای شما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 کس که دانشور است و هنرور مر او راست علم و هنر یار و یاور</w:t>
      </w:r>
    </w:p>
    <w:p>
      <w:pPr>
        <w:pStyle w:val="BookText"/>
        <w:rPr/>
      </w:pPr>
      <w:r>
        <w:rPr>
          <w:rFonts w:ascii="IRNazanin" w:hAnsi="IRNazanin" w:eastAsia="IRNazanin"/>
          <w:color w:val="111111"/>
          <w:sz w:val="28"/>
          <w:sz w:val="28"/>
          <w:szCs w:val="28"/>
          <w:rtl w:val="true"/>
          <w:lang w:bidi="fa-IR"/>
        </w:rPr>
        <w:t>ز علم و هنر هر که بی بهره باشد عُقابی است بی پر درختی است بی‌بر</w:t>
      </w:r>
    </w:p>
    <w:p>
      <w:pPr>
        <w:pStyle w:val="BookText"/>
        <w:rPr/>
      </w:pPr>
      <w:r>
        <w:rPr>
          <w:rFonts w:ascii="IRNazanin" w:hAnsi="IRNazanin" w:eastAsia="IRNazanin"/>
          <w:color w:val="111111"/>
          <w:sz w:val="28"/>
          <w:sz w:val="28"/>
          <w:szCs w:val="28"/>
          <w:rtl w:val="true"/>
          <w:lang w:bidi="fa-IR"/>
        </w:rPr>
        <w:t>مکن فخر بر زیور و زَر که کس را به جز عقل وعلم و هنر نیست زیور</w:t>
      </w:r>
    </w:p>
    <w:p>
      <w:pPr>
        <w:pStyle w:val="BookText"/>
        <w:rPr/>
      </w:pPr>
      <w:r>
        <w:rPr>
          <w:rFonts w:ascii="IRNazanin" w:hAnsi="IRNazanin" w:eastAsia="IRNazanin"/>
          <w:color w:val="111111"/>
          <w:sz w:val="28"/>
          <w:sz w:val="28"/>
          <w:szCs w:val="28"/>
          <w:rtl w:val="true"/>
          <w:lang w:bidi="fa-IR"/>
        </w:rPr>
        <w:t>خردمند از آنرو نگردیده گمره که اورا به هر ره خرد بود رهبر</w:t>
      </w:r>
    </w:p>
    <w:p>
      <w:pPr>
        <w:pStyle w:val="BookText"/>
        <w:rPr/>
      </w:pPr>
      <w:r>
        <w:rPr>
          <w:rFonts w:ascii="IRNazanin" w:hAnsi="IRNazanin" w:eastAsia="IRNazanin"/>
          <w:color w:val="111111"/>
          <w:sz w:val="28"/>
          <w:sz w:val="28"/>
          <w:szCs w:val="28"/>
          <w:rtl w:val="true"/>
          <w:lang w:bidi="fa-IR"/>
        </w:rPr>
        <w:t>به فضل و کمال خود آن به که نازی نه فضل پدر یا کمالات مادر</w:t>
      </w:r>
    </w:p>
    <w:p>
      <w:pPr>
        <w:pStyle w:val="BookText"/>
        <w:rPr/>
      </w:pPr>
      <w:r>
        <w:rPr>
          <w:rFonts w:ascii="IRNazanin" w:hAnsi="IRNazanin" w:eastAsia="IRNazanin"/>
          <w:color w:val="111111"/>
          <w:sz w:val="28"/>
          <w:sz w:val="28"/>
          <w:szCs w:val="28"/>
          <w:rtl w:val="true"/>
          <w:lang w:bidi="fa-IR"/>
        </w:rPr>
        <w:t>تو را گر به اصل است فخر ، اصل هر کس نبودست جز آب و گل چیز دیگر</w:t>
      </w:r>
    </w:p>
    <w:p>
      <w:pPr>
        <w:pStyle w:val="BookText"/>
        <w:rPr/>
      </w:pPr>
      <w:r>
        <w:rPr>
          <w:rFonts w:ascii="IRNazanin" w:hAnsi="IRNazanin" w:eastAsia="IRNazanin"/>
          <w:color w:val="111111"/>
          <w:sz w:val="28"/>
          <w:sz w:val="28"/>
          <w:szCs w:val="28"/>
          <w:rtl w:val="true"/>
          <w:lang w:bidi="fa-IR"/>
        </w:rPr>
        <w:t>کسی را سزد شاهی هر دو عالم که ملک دلی گردد او را مسخْر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در هر موقعیّت مناسبی آیات حلال و حرام قرآن را بر مردم تلاوت می‌کرد و به هر صورت ممکن معانی آن آیات را برای مردم بیان می‌فرمود تا موعظه شوند و به واجبات روی آورده از حرام و گناه دوری کنند و حتّی گاهی صورت برزخی اعمال و اخلاق و کردار مردم را جهت بیداری آنان بیان می‌فرمود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حدیث زیر که در جوامع حدیث آمده توجه کنید</w:t>
      </w:r>
      <w:r>
        <w:rPr>
          <w:rFonts w:eastAsia="IRNazanin" w:cs="IRNazanin"/>
          <w:color w:val="111111"/>
          <w:sz w:val="28"/>
          <w:szCs w:val="28"/>
          <w:rtl w:val="true"/>
          <w:lang w:bidi="fa-IR"/>
        </w:rPr>
        <w:t>.</w:t>
      </w:r>
      <w:bookmarkStart w:id="493" w:name="pg14162_132767"/>
    </w:p>
    <w:p>
      <w:pPr>
        <w:pStyle w:val="Heading3"/>
        <w:numPr>
          <w:ilvl w:val="2"/>
          <w:numId w:val="1"/>
        </w:numPr>
        <w:rPr/>
      </w:pPr>
      <w:bookmarkStart w:id="494" w:name="__RefHeading___Toc4756871_3381743652"/>
      <w:bookmarkStart w:id="495" w:name="_Toc179"/>
      <w:bookmarkEnd w:id="493"/>
      <w:bookmarkEnd w:id="494"/>
      <w:r>
        <w:rPr>
          <w:rtl w:val="true"/>
        </w:rPr>
        <w:t>صورت برزخی اعمال از نظر پیامبر اسلام صلی الله علیه و آله</w:t>
      </w:r>
      <w:bookmarkEnd w:id="4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بامدادی به اصحاب و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دو نفر پیش من آمدند و مرا برانگیختند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دو به راه افتادم تا به مردی خوابیده رسیدم و مرد دیگری را با سنگ گرانی بر سر او ایستاده دیدم که سنگ را بر سر او می‌کوبد و سرش را درهم می‌شکند و چون سنگ به غلت می‌افتد به دنبال آن می‌رود و آن را می‌گیرد و هنوز نزد آن مرد برنگشته سر وی چنانکه بود صحیح و سالم می‌شود، پس بار دیگر به او حمله می‌برد و همان کار نخستین را با او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دو نفر چیست؟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رفتیم تا به مردی به پشت افتاده رسیدیم که دیگری با قلاّبی آهنین بر سر او ایستاده است و ناگهان به یک سوی روی او می‌آید و هر یک ازگوشۀ لب و سوراخ بینی و چشم او را تا پشت گردن چاک می‌دهد، سپس به آن سوی دیگرش می‌رود و همان کاری که با آن طرف کرده بود با این طرف انجام می‌دهد و هنوز از این سو فارغ نشده که آن طرف به حال اول برمی گردد، پس دیگر بار به او حمله کرده همان کار نخستین را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دو چیست؟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رفتیم، به چیزی تنور مانند رسیدیم که فریاد و داد و بیدادهایی از آن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سری به آن زدیم که ناگاه مردان و زنان برهنه در آن دیدیم که زبانۀ آتش از زیر پای آنها بر می‌خاست و چون به آنها می‌رسید فریاد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اینها چیست؟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راه افتادیم تا به جویی مانند خون سرخ رنگ رسیدیم که در میان آن</w:t>
      </w:r>
    </w:p>
    <w:p>
      <w:pPr>
        <w:pStyle w:val="BookText"/>
        <w:rPr/>
      </w:pPr>
      <w:r>
        <w:rPr>
          <w:rFonts w:ascii="IRNazanin" w:hAnsi="IRNazanin" w:eastAsia="IRNazanin"/>
          <w:color w:val="111111"/>
          <w:sz w:val="28"/>
          <w:sz w:val="28"/>
          <w:szCs w:val="28"/>
          <w:rtl w:val="true"/>
          <w:lang w:bidi="fa-IR"/>
        </w:rPr>
        <w:t>مردی شنا گر شنا می‌کرد و در کنار جوی مردی بود که سنگ بسیاری نزدش نهاده بود، آن شناگر پس از مدتی شنا نزد آن مرد که سنگ‌ها نزدش بود می‌آمد و او سنگی به دهان او می‌انداخت او باز شنا می‌کرد و باز می‌گشت و باز سنگ به دهانش افکنده می‌شد و همین طور تکرار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دو نفر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راه افتادیم تا به مردی بد قیافه رسیدیم که نزد او آتشی بود و آن را می‌افروخت و زیر و رو می‌کرد و گرد آن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رفتیم تا به انبوهی رسیدیم که از هر نوع گلی بهاری در آن به چشم می‌خورد، ناگهان در میان آن بستان مردی بلند قامت با کودکانی بیش از آنچه هرگز ندیده بودم پیرامون او به نظرم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و اینان کیانند؟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رفتیم تا به بستانی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بزرگتر و بهتر از آن ندیده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بستان بالا برو ، پس بالا رفتیم تا به شهری که با خشتی طلا و خشتی نقره ساخته شده بود رسیدیم، آنگاه به دروازۀ شهر آمدیم و خواهش کردیم آن را باز کنند، دروازه گشوده شد، بعضی هر چه تصوّر کنی زیبا و برخی هر چه گمان کنی زشت روی به استقبال ما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در این جوی آب تنی کنید که ناگاه جوی پهناوری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گویی آبش در سفیدی شیر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نظر کرد و در آن آب تنی کردند و سپس در حالی که آن زشتی از ایشان رفته بود و به نیکوترین صورتی در آمده بود نزد ما آمدند،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بهشت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خانۀ توست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دیده‌ام به بالا خیره شد ناگاه کاخی مانند ابری سفید به نظر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تو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مبارکتان گرداند، مرا بگذارید تا داخل آن شوم،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نمی‌شود، داخل آن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امشب دیدم در شگفتم، این چه بود که دیدم؟</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نخستین که بر او گذشتی و سرش با سنگ درهم شکسته می‌شد مردی است که قرآن را فراگیرد و سپس آن را رها کند در وقت نماز بخوابد تا نماز او فوت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دیگری که دیدی هر یک از کنار دهان و سوراخ بینی و چشم او تا پشت گردنش چاک زده می‌شد، مردی است که بامداد از خانه‌اش در آید و دروغی بگوید که در میان مردم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برهنه‌ای که در تنور مانندی بودند زنان و مردان زنا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مردی که دیدی در جوی خون شنا می‌کند و سنگ به دهانش می‌افکند کسی است که ربا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بد قیافه‌ای که در کنار آتش بود و آن را زیر و رو می‌کرد و می‌افروخت و گِرد آن می‌گشت مالک و سر پرست دوزخ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بلند قامتی که در آن بوستان بود ابراهیم علیه السلام است و آن کودکانی که پیرامون او بودند هر نوزادی است که بر فطرت خداشناسی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فرستادۀ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مشرکان هم؟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فرزندان مشرکان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گروهی که بعضی زیبا و بعضی زشت رو بودند آنان مردمی هستند که کاری شایسته و کاری بد را بهم آمیخته بودند و خدا از آنان در گذشت</w:t>
      </w:r>
      <w:r>
        <w:rPr>
          <w:rFonts w:eastAsia="IRNazanin" w:cs="IRNazanin"/>
          <w:color w:val="111111"/>
          <w:sz w:val="28"/>
          <w:szCs w:val="28"/>
          <w:rtl w:val="true"/>
          <w:lang w:bidi="fa-IR"/>
        </w:rPr>
        <w:t xml:space="preserve">. » </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باب ما جاء فی عذاب القبر،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آیینۀ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bookmarkStart w:id="496" w:name="pg14162_132770"/>
    </w:p>
    <w:p>
      <w:pPr>
        <w:pStyle w:val="Heading3"/>
        <w:numPr>
          <w:ilvl w:val="2"/>
          <w:numId w:val="1"/>
        </w:numPr>
        <w:rPr/>
      </w:pPr>
      <w:bookmarkStart w:id="497" w:name="__RefHeading___Toc4756873_3381743652"/>
      <w:bookmarkStart w:id="498" w:name="_Toc180"/>
      <w:bookmarkEnd w:id="496"/>
      <w:bookmarkEnd w:id="497"/>
      <w:r>
        <w:rPr>
          <w:rtl w:val="true"/>
        </w:rPr>
        <w:t>درس های دیگر از پیامبر در قرآن</w:t>
      </w:r>
      <w:bookmarkEnd w:id="498"/>
    </w:p>
    <w:p>
      <w:pPr>
        <w:pStyle w:val="Heading4"/>
        <w:numPr>
          <w:ilvl w:val="3"/>
          <w:numId w:val="1"/>
        </w:numPr>
        <w:rPr/>
      </w:pPr>
      <w:bookmarkStart w:id="499" w:name="__RefHeading___Toc4756875_3381743652"/>
      <w:bookmarkStart w:id="500" w:name="_Toc181"/>
      <w:bookmarkEnd w:id="499"/>
      <w:r>
        <w:rPr>
          <w:rtl w:val="true"/>
        </w:rPr>
        <w:t>آثار سوء بازیچه گرفتن دین</w:t>
      </w:r>
      <w:bookmarkEnd w:id="500"/>
    </w:p>
    <w:p>
      <w:pPr>
        <w:pStyle w:val="BookText"/>
        <w:rPr/>
      </w:pPr>
      <w:r>
        <w:rPr>
          <w:rFonts w:ascii="Amiri" w:hAnsi="Amiri" w:eastAsia="Amiri" w:cs="Amiri"/>
          <w:color w:val="111111"/>
          <w:sz w:val="28"/>
          <w:sz w:val="28"/>
          <w:szCs w:val="28"/>
          <w:rtl w:val="true"/>
          <w:lang w:bidi="ar-SA"/>
        </w:rPr>
        <w:t xml:space="preserve">وَذَرِ الَّذِینَ اتَّخَذُوا دِینَهُمْ لَعِباً وَلَهْواً وَغَرَّتْهُمُ الْحَیَاةُ الدُّنْیَا وَذَکِّرْ بِهِ أَن تُبْسَلَ نَفْسٌ بِمَا کَسَبَتْ لَیْسَ لَهَا مِن دُونِ اللّهِ وَلِیٌّ وَلاَ شَفِیعٌ وَإِن تَعْدِلْ کُلَّ عَدْلٍ لاَیُؤْخَذْ مِنْهَا أُولئِکَ الَّذِینَ أُبْسِلُوا بِمَا کَسَبُوا لَهُمْ شَرَابٌ مِن حَمِیمٍ وَعَذَابٌ أَلِیمٌ بِمَا کَانُوا یَکْفُرُونَ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دینشان را بازی و سرگرمی گرفتند و زندگی دنیا آنان را فریفت و اگذار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اندرز ده ؛ که مبادا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هلاکت سپرده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را جز خدا سرپرست و یاور و شفیعی نباشد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رهایی‌اش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عوض و فدیه‌ای بدهد از او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به سبب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هلاکت سپرده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 که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می‌ورزیدند برای آنان نوشابه‌ای از آب جوشان و عذابی دردناک است</w:t>
      </w:r>
      <w:r>
        <w:rPr>
          <w:rFonts w:eastAsia="IRNazanin" w:cs="IRNazanin"/>
          <w:color w:val="111111"/>
          <w:sz w:val="28"/>
          <w:szCs w:val="28"/>
          <w:rtl w:val="true"/>
          <w:lang w:bidi="fa-IR"/>
        </w:rPr>
        <w:t>.</w:t>
      </w:r>
    </w:p>
    <w:p>
      <w:pPr>
        <w:pStyle w:val="Heading4"/>
        <w:numPr>
          <w:ilvl w:val="3"/>
          <w:numId w:val="1"/>
        </w:numPr>
        <w:rPr/>
      </w:pPr>
      <w:bookmarkStart w:id="501" w:name="__RefHeading___Toc4756877_3381743652"/>
      <w:bookmarkStart w:id="502" w:name="_Toc182"/>
      <w:bookmarkEnd w:id="501"/>
      <w:r>
        <w:rPr>
          <w:rtl w:val="true"/>
        </w:rPr>
        <w:t>نفخ صور</w:t>
      </w:r>
      <w:bookmarkEnd w:id="50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الَّذِی خَلَقَ السَّماوَاتِ وَالأَرْضَ بِالْحَقِّ وَیَوْمَ یَقُولُ کُنْ فَیَکُونُ قَوْلُهُ</w:t>
      </w:r>
      <w:bookmarkStart w:id="503" w:name="pg14162_132771"/>
    </w:p>
    <w:p>
      <w:pPr>
        <w:pStyle w:val="BookText"/>
        <w:rPr/>
      </w:pPr>
      <w:bookmarkEnd w:id="503"/>
      <w:r>
        <w:rPr>
          <w:rFonts w:ascii="Amiri" w:hAnsi="Amiri" w:eastAsia="Amiri" w:cs="Amiri"/>
          <w:color w:val="111111"/>
          <w:sz w:val="28"/>
          <w:sz w:val="28"/>
          <w:szCs w:val="28"/>
          <w:rtl w:val="true"/>
          <w:lang w:bidi="ar-SA"/>
        </w:rPr>
        <w:t xml:space="preserve">الْحَقُّ وَلَهُ الْمُلْکُ یَوْمَ یُنفَخُ فِی الصُّورِ عَالِمُ الْغَیْبِ وَالشَّهَادَةِ وَهُوَ الْحَکِیمُ الْخَبِیرُ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اوست که آسمان‌ها و زمین را به درستی و راستی آفرید ؛ و 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اراده‌اش به آفریدن چیزی تعلق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بی‌درنگ می‌باشد ؛ گفتارش حق است ؛ و روزی که در صور دمیده شود فرمانروایی و حاکمیّت مطلق ویژۀ اوست، دانای نهان و آشکار است و او حکیم و آگاه است</w:t>
      </w:r>
      <w:r>
        <w:rPr>
          <w:rFonts w:eastAsia="IRNazanin" w:cs="IRNazanin"/>
          <w:color w:val="111111"/>
          <w:sz w:val="28"/>
          <w:szCs w:val="28"/>
          <w:rtl w:val="true"/>
          <w:lang w:bidi="fa-IR"/>
        </w:rPr>
        <w:t>.</w:t>
      </w:r>
    </w:p>
    <w:p>
      <w:pPr>
        <w:pStyle w:val="Heading4"/>
        <w:numPr>
          <w:ilvl w:val="3"/>
          <w:numId w:val="1"/>
        </w:numPr>
        <w:rPr/>
      </w:pPr>
      <w:bookmarkStart w:id="504" w:name="__RefHeading___Toc4756879_3381743652"/>
      <w:bookmarkStart w:id="505" w:name="_Toc183"/>
      <w:bookmarkEnd w:id="504"/>
      <w:r>
        <w:rPr>
          <w:rtl w:val="true"/>
        </w:rPr>
        <w:t>انذار با قرآن</w:t>
      </w:r>
      <w:bookmarkEnd w:id="505"/>
    </w:p>
    <w:p>
      <w:pPr>
        <w:pStyle w:val="BookText"/>
        <w:rPr/>
      </w:pPr>
      <w:r>
        <w:rPr>
          <w:rFonts w:ascii="Amiri" w:hAnsi="Amiri" w:eastAsia="Amiri" w:cs="Amiri"/>
          <w:color w:val="111111"/>
          <w:sz w:val="28"/>
          <w:sz w:val="28"/>
          <w:szCs w:val="28"/>
          <w:rtl w:val="true"/>
          <w:lang w:bidi="ar-SA"/>
        </w:rPr>
        <w:t xml:space="preserve">وَهذَا کِتَابٌ أَنْزَلْنَاهُ مُبَارَکٌ مُصَدِّقُ الَّذِی بَیْنَ یَدَیْهِ وَلِتُنذِرَ أُمَّ الْقُرَی وَمَنْ حَوْلَهَا وَالَّذِینَ یُؤْمِنُونَ بِالآخِرَةِ یُؤْمِنُونَ بِهِ وَهُمْ عَلَی صَلاَتِهِمْ یُحَافِظُونَ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پرفایده، که ما آن را نازل کردیم، تصدیق کنندۀ کتابهای آسمانی پیش از خود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مردم مکه و کسانی را که پیرامون آنند بیم دهی ؛ و آنان که به آخرت ایمان دارند به آن ایمان می‌آورند و آنان همواره بر نمازشان محافظت می‌کنند</w:t>
      </w:r>
      <w:r>
        <w:rPr>
          <w:rFonts w:eastAsia="IRNazanin" w:cs="IRNazanin"/>
          <w:color w:val="111111"/>
          <w:sz w:val="28"/>
          <w:szCs w:val="28"/>
          <w:rtl w:val="true"/>
          <w:lang w:bidi="fa-IR"/>
        </w:rPr>
        <w:t>.</w:t>
      </w:r>
    </w:p>
    <w:p>
      <w:pPr>
        <w:pStyle w:val="Heading4"/>
        <w:numPr>
          <w:ilvl w:val="3"/>
          <w:numId w:val="1"/>
        </w:numPr>
        <w:rPr/>
      </w:pPr>
      <w:bookmarkStart w:id="506" w:name="__RefHeading___Toc4756881_3381743652"/>
      <w:bookmarkStart w:id="507" w:name="_Toc184"/>
      <w:bookmarkEnd w:id="506"/>
      <w:r>
        <w:rPr>
          <w:rtl w:val="true"/>
        </w:rPr>
        <w:t>خالق یکتا</w:t>
      </w:r>
      <w:bookmarkEnd w:id="50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ذلِکُمُ اللّهُ رَبُّکُمْ لاَإِلهَ إِلَّا هُوَ خَالِقُ کُلِّ شَیْ‌ءٍ فَاعْبُدُوهُ وَهُوَ عَلَی کُلِّ شَیْ‌ءٍ</w:t>
      </w:r>
      <w:bookmarkStart w:id="508" w:name="pg14162_132772"/>
    </w:p>
    <w:p>
      <w:pPr>
        <w:pStyle w:val="BookText"/>
        <w:rPr/>
      </w:pPr>
      <w:bookmarkEnd w:id="508"/>
      <w:r>
        <w:rPr>
          <w:rFonts w:ascii="Amiri" w:hAnsi="Amiri" w:eastAsia="Amiri" w:cs="Amiri"/>
          <w:color w:val="111111"/>
          <w:sz w:val="28"/>
          <w:sz w:val="28"/>
          <w:szCs w:val="28"/>
          <w:rtl w:val="true"/>
          <w:lang w:bidi="ar-SA"/>
        </w:rPr>
        <w:t xml:space="preserve">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لَاتُدْرِکُهُ الأَبْصَارُ وَهُوَ یُدْرِکُ الأَبْصَارَ وَهُوَ اللَّطِیفُ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بَصَائِرُ مِن رَبِّکُمْ فَمَنْ أَبْصَرَ فَلِنَفْسِهِ وَمَنْ عَمِیَ فَعَلَیْهَا وَمَا أَنَا عَلَیْکُمْ بِحَفِیظٍ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خدا پروردگار شما، جز او معبودی نیست، آفرینندۀ همه چیز است ؛ پس تنها او را بپرستید و او کارساز هر چیز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چشم‌ها او را در نمی‌یابند، ولی او چشم‌ها را درمی‌یابد و او لطیف و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بی‌تردید برای شما از سوی پروردگارتان دلایلی روشن آمده، پس هر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آن دلایل بینا شود و حقایق را با چشم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به سود خود اوست و هر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پشت کردن به دلایل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کوردل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دیدن حقایق محروم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زیان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من ابلاغ پیام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حافظ و نگهبان نیستم</w:t>
      </w:r>
      <w:r>
        <w:rPr>
          <w:rFonts w:eastAsia="IRNazanin" w:cs="IRNazanin"/>
          <w:color w:val="111111"/>
          <w:sz w:val="28"/>
          <w:szCs w:val="28"/>
          <w:rtl w:val="true"/>
          <w:lang w:bidi="fa-IR"/>
        </w:rPr>
        <w:t>.</w:t>
      </w:r>
    </w:p>
    <w:p>
      <w:pPr>
        <w:pStyle w:val="Heading4"/>
        <w:numPr>
          <w:ilvl w:val="3"/>
          <w:numId w:val="1"/>
        </w:numPr>
        <w:rPr/>
      </w:pPr>
      <w:bookmarkStart w:id="509" w:name="__RefHeading___Toc4756883_3381743652"/>
      <w:bookmarkStart w:id="510" w:name="_Toc185"/>
      <w:bookmarkEnd w:id="509"/>
      <w:r>
        <w:rPr>
          <w:rtl w:val="true"/>
        </w:rPr>
        <w:t>تبعیّت از وحی</w:t>
      </w:r>
      <w:bookmarkEnd w:id="510"/>
    </w:p>
    <w:p>
      <w:pPr>
        <w:pStyle w:val="BookText"/>
        <w:rPr/>
      </w:pPr>
      <w:r>
        <w:rPr>
          <w:rFonts w:ascii="Amiri" w:hAnsi="Amiri" w:eastAsia="Amiri" w:cs="Amiri"/>
          <w:color w:val="111111"/>
          <w:sz w:val="28"/>
          <w:sz w:val="28"/>
          <w:szCs w:val="28"/>
          <w:rtl w:val="true"/>
          <w:lang w:bidi="ar-SA"/>
        </w:rPr>
        <w:t xml:space="preserve">اتَّبِعْ مَا أُوْحِیَ إِلَیْکَ مِن رَبِّکَ لاَ إِلهَ إِلَّا هُوَ وَأَعْرِضْ عَنِ الْمُشْرِکِینَ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از آنچه از سوی پروردگارت به تو وحی شده پیروی کن، هیچ معبودی جز او نیست و از مشرکان روی بگردان</w:t>
      </w:r>
      <w:r>
        <w:rPr>
          <w:rFonts w:eastAsia="IRNazanin" w:cs="IRNazanin"/>
          <w:color w:val="111111"/>
          <w:sz w:val="28"/>
          <w:szCs w:val="28"/>
          <w:rtl w:val="true"/>
          <w:lang w:bidi="fa-IR"/>
        </w:rPr>
        <w:t>.</w:t>
      </w:r>
    </w:p>
    <w:p>
      <w:pPr>
        <w:pStyle w:val="Heading4"/>
        <w:numPr>
          <w:ilvl w:val="3"/>
          <w:numId w:val="1"/>
        </w:numPr>
        <w:rPr/>
      </w:pPr>
      <w:bookmarkStart w:id="511" w:name="__RefHeading___Toc4756885_3381743652"/>
      <w:bookmarkStart w:id="512" w:name="_Toc186"/>
      <w:bookmarkEnd w:id="511"/>
      <w:r>
        <w:rPr>
          <w:rtl w:val="true"/>
        </w:rPr>
        <w:t>قبح دشنام</w:t>
      </w:r>
      <w:bookmarkEnd w:id="512"/>
    </w:p>
    <w:p>
      <w:pPr>
        <w:pStyle w:val="BookText"/>
        <w:rPr/>
      </w:pPr>
      <w:r>
        <w:rPr>
          <w:rFonts w:ascii="Amiri" w:hAnsi="Amiri" w:eastAsia="Amiri" w:cs="Amiri"/>
          <w:color w:val="111111"/>
          <w:sz w:val="28"/>
          <w:sz w:val="28"/>
          <w:szCs w:val="28"/>
          <w:rtl w:val="true"/>
          <w:lang w:bidi="ar-SA"/>
        </w:rPr>
        <w:t xml:space="preserve">وَلاَتَسُبُّوا الَّذِینَ یَدْعُونَ مِن دُونِ اللّهِ فَیَسُبُّوا اللّهَ عَدْوًا بِغَیْرِ عِلْمٍ کَذلِکَ زَیَّنَّا لِکُلِّ أُمَّةٍ عَمَلَهُمْ ثُمَّ إِلَی رَبِّهِمْ مَرْجِعُهُمْ فَیُنَبِّئُهُمْ بِمَا کَانُوا یَعْمَلُونَ </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معبودانی را که کافران به جای خدا می‌پرستند، دشنام ندهید، که آنان هم از روی دشمنی و نادانی خدا را دشنام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برای هر امتی عملشان را آراستیم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کیفر لجاجت و عنادشان گمان کنندکه آنچه انجام</w:t>
      </w:r>
      <w:bookmarkStart w:id="513" w:name="pg14162_132773"/>
    </w:p>
    <w:p>
      <w:pPr>
        <w:pStyle w:val="BookText"/>
        <w:rPr/>
      </w:pPr>
      <w:bookmarkEnd w:id="513"/>
      <w:r>
        <w:rPr>
          <w:rFonts w:ascii="IRNazanin" w:hAnsi="IRNazanin" w:eastAsia="IRNazanin"/>
          <w:color w:val="111111"/>
          <w:sz w:val="28"/>
          <w:sz w:val="28"/>
          <w:szCs w:val="28"/>
          <w:rtl w:val="true"/>
          <w:lang w:bidi="fa-IR"/>
        </w:rPr>
        <w:t xml:space="preserve">می‌دهند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همۀ آنان به سوی پروردگارشان خواهد بود، پس آنان را به اعمالی که همواره انجام می‌دادند، آگاه می‌کند</w:t>
      </w:r>
      <w:r>
        <w:rPr>
          <w:rFonts w:eastAsia="IRNazanin" w:cs="IRNazanin"/>
          <w:color w:val="111111"/>
          <w:sz w:val="28"/>
          <w:szCs w:val="28"/>
          <w:rtl w:val="true"/>
          <w:lang w:bidi="fa-IR"/>
        </w:rPr>
        <w:t>.</w:t>
      </w:r>
    </w:p>
    <w:p>
      <w:pPr>
        <w:pStyle w:val="Heading4"/>
        <w:numPr>
          <w:ilvl w:val="3"/>
          <w:numId w:val="1"/>
        </w:numPr>
        <w:rPr/>
      </w:pPr>
      <w:bookmarkStart w:id="514" w:name="__RefHeading___Toc4756887_3381743652"/>
      <w:bookmarkStart w:id="515" w:name="_Toc187"/>
      <w:bookmarkEnd w:id="514"/>
      <w:r>
        <w:rPr>
          <w:rtl w:val="true"/>
        </w:rPr>
        <w:t>داوری خدا</w:t>
      </w:r>
      <w:bookmarkEnd w:id="515"/>
    </w:p>
    <w:p>
      <w:pPr>
        <w:pStyle w:val="BookText"/>
        <w:rPr/>
      </w:pPr>
      <w:r>
        <w:rPr>
          <w:rFonts w:ascii="Amiri" w:hAnsi="Amiri" w:eastAsia="Amiri" w:cs="Amiri"/>
          <w:color w:val="111111"/>
          <w:sz w:val="28"/>
          <w:sz w:val="28"/>
          <w:szCs w:val="28"/>
          <w:rtl w:val="true"/>
          <w:lang w:bidi="ar-SA"/>
        </w:rPr>
        <w:t xml:space="preserve">أَفَغَیْرَ اللّهِ أَبْتَغِی حَکَماً وَهُوَ الَّذِی أَنْزَلَ إِلَیْکُمُ الْکِتَابَ مُفَصَّلاً وَالَّذِینَ آتَیْنَاهُمُ الْکِتَابَ یَعْلَمُونَ أَنَّهُ مُنَزَّلٌ مِن رَبِّکَ بِ‌الْحَقِّ فَلاَ تَکُونَنَّ مِنَ الْمُمْتَرِینَ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جز خدا حاکم و داوری بطلبم؟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اوست که این کتاب آسمانی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معارف و احکام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بیان شده به سوی شما نازل کرد ؛ و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دانشمندان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پروردگارت به درستی و راستی نازل شده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معجزه خواهی منکران و مخالفت‌های اهل کتاب از روی حقیقت‌جویی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تردیدکنندگان مباش</w:t>
      </w:r>
      <w:r>
        <w:rPr>
          <w:rFonts w:eastAsia="IRNazanin" w:cs="IRNazanin"/>
          <w:color w:val="111111"/>
          <w:sz w:val="28"/>
          <w:szCs w:val="28"/>
          <w:rtl w:val="true"/>
          <w:lang w:bidi="fa-IR"/>
        </w:rPr>
        <w:t>.</w:t>
      </w:r>
    </w:p>
    <w:p>
      <w:pPr>
        <w:pStyle w:val="Heading4"/>
        <w:numPr>
          <w:ilvl w:val="3"/>
          <w:numId w:val="1"/>
        </w:numPr>
        <w:rPr/>
      </w:pPr>
      <w:bookmarkStart w:id="516" w:name="__RefHeading___Toc4756889_3381743652"/>
      <w:bookmarkStart w:id="517" w:name="_Toc188"/>
      <w:bookmarkEnd w:id="516"/>
      <w:r>
        <w:rPr>
          <w:rtl w:val="true"/>
        </w:rPr>
        <w:t>عمل صالح</w:t>
      </w:r>
      <w:bookmarkEnd w:id="517"/>
    </w:p>
    <w:p>
      <w:pPr>
        <w:pStyle w:val="BookText"/>
        <w:rPr/>
      </w:pPr>
      <w:r>
        <w:rPr>
          <w:rFonts w:ascii="Amiri" w:hAnsi="Amiri" w:eastAsia="Amiri" w:cs="Amiri"/>
          <w:color w:val="111111"/>
          <w:sz w:val="28"/>
          <w:sz w:val="28"/>
          <w:szCs w:val="28"/>
          <w:rtl w:val="true"/>
          <w:lang w:bidi="ar-SA"/>
        </w:rPr>
        <w:t xml:space="preserve">الْحَمْدُ لِلَّهِ الَّذِی أَنزَلَ عَلَی عَبْدِهِ الْکِتَابَ وَلَمْ یَجْعَل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قَیِّماً لِّیُنذِرَ بَأْساً شَدِیداً مِن لَّدُنْهُ وَیُبَشِّرَ الْمُؤْمِنِینَ الَّذِینَ یَعْمَلُونَ الصَّالِحَاتِ أَنَّ لَهُمْ 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ستایش‌ها ویژۀ خداست که این کتاب را بر بنده‌اش نازل کرد و برای آن هیچ گونه انحراف و کژی قرار نداد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درست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518" w:name="pg14162_132774"/>
    </w:p>
    <w:p>
      <w:pPr>
        <w:pStyle w:val="BookText"/>
        <w:rPr/>
      </w:pPr>
      <w:bookmarkEnd w:id="518"/>
      <w:r>
        <w:rPr>
          <w:rFonts w:ascii="IRNazanin" w:hAnsi="IRNazanin" w:eastAsia="IRNazanin"/>
          <w:color w:val="111111"/>
          <w:sz w:val="28"/>
          <w:sz w:val="28"/>
          <w:szCs w:val="28"/>
          <w:rtl w:val="true"/>
          <w:lang w:bidi="fa-IR"/>
        </w:rPr>
        <w:t xml:space="preserve">برپادارنده مصالح حیات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 سخت بیم دهد و مؤمنانی را که کارهای شایسته انجام می‌دهند، مژده دهد که برای آنان پاداشی نیکوست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آن پاداش نیکو ، جاودانه ماندگارند</w:t>
      </w:r>
      <w:r>
        <w:rPr>
          <w:rFonts w:eastAsia="IRNazanin" w:cs="IRNazanin"/>
          <w:color w:val="111111"/>
          <w:sz w:val="28"/>
          <w:szCs w:val="28"/>
          <w:rtl w:val="true"/>
          <w:lang w:bidi="fa-IR"/>
        </w:rPr>
        <w:t>.</w:t>
      </w:r>
    </w:p>
    <w:p>
      <w:pPr>
        <w:pStyle w:val="Heading4"/>
        <w:numPr>
          <w:ilvl w:val="3"/>
          <w:numId w:val="1"/>
        </w:numPr>
        <w:rPr/>
      </w:pPr>
      <w:bookmarkStart w:id="519" w:name="__RefHeading___Toc4756891_3381743652"/>
      <w:bookmarkStart w:id="520" w:name="_Toc189"/>
      <w:bookmarkEnd w:id="519"/>
      <w:r>
        <w:rPr>
          <w:rtl w:val="true"/>
        </w:rPr>
        <w:t>سخن حق</w:t>
      </w:r>
      <w:bookmarkEnd w:id="520"/>
    </w:p>
    <w:p>
      <w:pPr>
        <w:pStyle w:val="BookText"/>
        <w:rPr/>
      </w:pPr>
      <w:r>
        <w:rPr>
          <w:rFonts w:ascii="Amiri" w:hAnsi="Amiri" w:eastAsia="Amiri" w:cs="Amiri"/>
          <w:color w:val="111111"/>
          <w:sz w:val="28"/>
          <w:sz w:val="28"/>
          <w:szCs w:val="28"/>
          <w:rtl w:val="true"/>
          <w:lang w:bidi="ar-SA"/>
        </w:rPr>
        <w:t xml:space="preserve">وَقُلِ الْحَقُّ مِن رَبِّکُمْ فَمَن شَاءَ فَلْیُوْمِنْ وَمَن شَاءَ فَلْیَکْفُرْ إِنَّا أَعْتَدْنَا لِلظَّالِمِینَ نَاراً أَحَاطَ بِهِمْ سُرَادِقُهَا وَإِن یَسْتَغِیثُوا یُغَاثُوا بِمَاءٍ کَ‌الْمُهْلِ یَشْوِی الْوُجُوهَ بِئْسَ الشَّرَابُ وَسَاءَتْ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إِنَّا لاَ نُضِیعُ أَجْرَ مَنْ أَحْسَنَ عَمَلاً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سوی پروردگار شماست ؛ پس هر که خواست ایمان بیاورد و هر که خواست کافر شود، به یقین ما برای ستمکاران آتشی آماده کرده‌ایم که سراپرده‌هایش بر آنان احاطه دارد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کنند با آبی چون مس گداخته که چهره‌ها را بریان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استغاثۀ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گویند، بد آشامیدنی و بد جایگاهی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کسانی که ایمان آوردند و کارهای شایسته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پاداششان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ما پاداش کسانی را که کار نیکو کرده‌اند، تباه نمی‌کنیم</w:t>
      </w:r>
      <w:r>
        <w:rPr>
          <w:rFonts w:eastAsia="IRNazanin" w:cs="IRNazanin"/>
          <w:color w:val="111111"/>
          <w:sz w:val="28"/>
          <w:szCs w:val="28"/>
          <w:rtl w:val="true"/>
          <w:lang w:bidi="fa-IR"/>
        </w:rPr>
        <w:t>.</w:t>
      </w:r>
    </w:p>
    <w:p>
      <w:pPr>
        <w:pStyle w:val="Heading4"/>
        <w:numPr>
          <w:ilvl w:val="3"/>
          <w:numId w:val="1"/>
        </w:numPr>
        <w:rPr/>
      </w:pPr>
      <w:bookmarkStart w:id="521" w:name="__RefHeading___Toc4756893_3381743652"/>
      <w:bookmarkStart w:id="522" w:name="_Toc190"/>
      <w:bookmarkEnd w:id="521"/>
      <w:r>
        <w:rPr>
          <w:rtl w:val="true"/>
        </w:rPr>
        <w:t>زینت دنیا</w:t>
      </w:r>
      <w:bookmarkEnd w:id="52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وَالْبَنُونَ زِینَةُ الْحَیَاةِ الدُّنْیَا وَالْبَاقِیَاتُ الصَّالِحَاتُ خَیْرٌ عِندَ رَبِّکَ ثَواباً وَخَیْرٌ أَمَلاً </w:t>
      </w:r>
      <w:r>
        <w:rPr>
          <w:rFonts w:eastAsia="Amiri" w:cs="Amiri" w:ascii="Amiri" w:hAnsi="Amiri"/>
          <w:color w:val="111111"/>
          <w:sz w:val="28"/>
          <w:szCs w:val="28"/>
          <w:rtl w:val="true"/>
          <w:lang w:bidi="ar-SA"/>
        </w:rPr>
        <w:t xml:space="preserve">» </w:t>
      </w:r>
      <w:r>
        <w:rPr>
          <w:rStyle w:val="FootnoteAnchor"/>
          <w:rtl w:val="true"/>
        </w:rPr>
        <w:footnoteReference w:id="303"/>
      </w:r>
      <w:bookmarkStart w:id="523" w:name="pg14162_132775"/>
    </w:p>
    <w:p>
      <w:pPr>
        <w:pStyle w:val="BookText"/>
        <w:rPr/>
      </w:pPr>
      <w:bookmarkEnd w:id="523"/>
      <w:r>
        <w:rPr>
          <w:rFonts w:ascii="IRNazanin" w:hAnsi="IRNazanin" w:eastAsia="IRNazanin"/>
          <w:color w:val="111111"/>
          <w:sz w:val="28"/>
          <w:sz w:val="28"/>
          <w:szCs w:val="28"/>
          <w:rtl w:val="true"/>
          <w:lang w:bidi="fa-IR"/>
        </w:rPr>
        <w:t>مال و فرزندان، آرایش و زیور زندگی دنیا هستند، ولی اعمال شایستۀ پایدار نزد پروردگارت از جهت پاداش بهتر و از لحاظ امید داشتن به آنها نیکوتر است</w:t>
      </w:r>
      <w:r>
        <w:rPr>
          <w:rFonts w:eastAsia="IRNazanin" w:cs="IRNazanin"/>
          <w:color w:val="111111"/>
          <w:sz w:val="28"/>
          <w:szCs w:val="28"/>
          <w:rtl w:val="true"/>
          <w:lang w:bidi="fa-IR"/>
        </w:rPr>
        <w:t>.</w:t>
      </w:r>
    </w:p>
    <w:p>
      <w:pPr>
        <w:pStyle w:val="Heading4"/>
        <w:numPr>
          <w:ilvl w:val="3"/>
          <w:numId w:val="1"/>
        </w:numPr>
        <w:rPr/>
      </w:pPr>
      <w:bookmarkStart w:id="524" w:name="__RefHeading___Toc4756895_3381743652"/>
      <w:bookmarkStart w:id="525" w:name="_Toc191"/>
      <w:bookmarkEnd w:id="524"/>
      <w:r>
        <w:rPr>
          <w:rtl w:val="true"/>
        </w:rPr>
        <w:t>زیانکارترین عمل</w:t>
      </w:r>
      <w:bookmarkEnd w:id="525"/>
    </w:p>
    <w:p>
      <w:pPr>
        <w:pStyle w:val="BookText"/>
        <w:rPr/>
      </w:pP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وَهُمْ یَحْسَبُونَ أَنَّهُمْ یُحْسِنُونَ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کَفَرُوا بَآیَاتِ رَبِّهِمْ وَلِقَائِهِ فَحَبِطَتْ أَعْمَالُهُمْ فَلا نُقِیمُ لَهُمْ یَوْمَ الْقِیَامَةِ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جَهَنَّمُ بِمَا کَفَرُوا وَاتَّخَذُوا آیَاتِی وَرُسُلِی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کَانَتْ لَهُمْ جَنَّاتُ الْفِرْدَوْسِ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لایَبْغُونَ عَنْهَا حِوَلاً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زیانکارترین مردم از جهت عمل آگاه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کوششان در زندگی دنیا به هدر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می‌پندارند، خوب عمل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کسانی هستند که آیات پروردگارشان و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و محاسبه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وسیلۀ او منکر شدند، در نتیجه اعمالشان تباه و بی‌اثر شده است، پس روز قیامت میزانی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محاسبۀ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برپا نمی‌کنیم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حال زیانکاران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کفر ورزیدند و آیات من و پیامبرانم را به مسخره 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کسانی که ایمان آورده و کارهای شایسته انجام داده‌اند، بهشت‌های فردوس جای پذیرایی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جاودانه‌اند و از آن درخواست انتقال به جای دیگر نمی‌کنند</w:t>
      </w:r>
      <w:r>
        <w:rPr>
          <w:rFonts w:eastAsia="IRNazanin" w:cs="IRNazanin"/>
          <w:color w:val="111111"/>
          <w:sz w:val="28"/>
          <w:szCs w:val="28"/>
          <w:rtl w:val="true"/>
          <w:lang w:bidi="fa-IR"/>
        </w:rPr>
        <w:t>.</w:t>
      </w:r>
      <w:bookmarkStart w:id="526" w:name="pg14162_132776"/>
    </w:p>
    <w:p>
      <w:pPr>
        <w:pStyle w:val="Heading4"/>
        <w:numPr>
          <w:ilvl w:val="3"/>
          <w:numId w:val="1"/>
        </w:numPr>
        <w:rPr/>
      </w:pPr>
      <w:bookmarkStart w:id="527" w:name="__RefHeading___Toc4756897_3381743652"/>
      <w:bookmarkStart w:id="528" w:name="_Toc192"/>
      <w:bookmarkEnd w:id="526"/>
      <w:bookmarkEnd w:id="527"/>
      <w:r>
        <w:rPr>
          <w:rtl w:val="true"/>
        </w:rPr>
        <w:t>نماز و زکات</w:t>
      </w:r>
      <w:bookmarkEnd w:id="528"/>
    </w:p>
    <w:p>
      <w:pPr>
        <w:pStyle w:val="BookText"/>
        <w:rPr/>
      </w:pPr>
      <w:r>
        <w:rPr>
          <w:rFonts w:ascii="Amiri" w:hAnsi="Amiri" w:eastAsia="Amiri" w:cs="Amiri"/>
          <w:color w:val="111111"/>
          <w:sz w:val="28"/>
          <w:sz w:val="28"/>
          <w:szCs w:val="28"/>
          <w:rtl w:val="true"/>
          <w:lang w:bidi="ar-SA"/>
        </w:rPr>
        <w:t xml:space="preserve">وَاذْکُرْ فِی الْکِتَابِ إِسْماعِیلَ إِنَّهُ کَانَ صَادِقَ الْوَعْدِ وَکَانَ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یَأْمُرُ أَهْلَهُ بِالصَّلاَةِ وَالزَّکَاةِ وَکَانَ عِندَ رَبِّهِ مَرْضِیّاً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یاد کن، که او وفا کنندۀ به عهد و فرستاده‌ای پیامبر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همواره خانواده‌اش را به نماز و زکات فرمان می‌داد و نزد پروردگارش پسندیده بود</w:t>
      </w:r>
      <w:r>
        <w:rPr>
          <w:rFonts w:eastAsia="IRNazanin" w:cs="IRNazanin"/>
          <w:color w:val="111111"/>
          <w:sz w:val="28"/>
          <w:szCs w:val="28"/>
          <w:rtl w:val="true"/>
          <w:lang w:bidi="fa-IR"/>
        </w:rPr>
        <w:t>.</w:t>
      </w:r>
    </w:p>
    <w:p>
      <w:pPr>
        <w:pStyle w:val="Heading4"/>
        <w:numPr>
          <w:ilvl w:val="3"/>
          <w:numId w:val="1"/>
        </w:numPr>
        <w:rPr/>
      </w:pPr>
      <w:bookmarkStart w:id="529" w:name="__RefHeading___Toc4756899_3381743652"/>
      <w:bookmarkStart w:id="530" w:name="_Toc193"/>
      <w:bookmarkEnd w:id="529"/>
      <w:r>
        <w:rPr>
          <w:rtl w:val="true"/>
        </w:rPr>
        <w:t>تعقّل در قرآن</w:t>
      </w:r>
      <w:bookmarkEnd w:id="530"/>
    </w:p>
    <w:p>
      <w:pPr>
        <w:pStyle w:val="BookText"/>
        <w:rPr/>
      </w:pPr>
      <w:r>
        <w:rPr>
          <w:rFonts w:ascii="Amiri" w:hAnsi="Amiri" w:eastAsia="Amiri" w:cs="Amiri"/>
          <w:color w:val="111111"/>
          <w:sz w:val="28"/>
          <w:sz w:val="28"/>
          <w:szCs w:val="28"/>
          <w:rtl w:val="true"/>
          <w:lang w:bidi="ar-SA"/>
        </w:rPr>
        <w:t xml:space="preserve">لَقَدْ أَنزَلْنَا إِلَیْکُمْ کِتَاباً فِیهِ ذِکْرُکُمْ أَفَلاَ تَعْقِلُونَ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بی‌تردید کتابی به سوی شما نازل کردیم که 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بزرگواری، رشد و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است ؛ آیا نمی‌اندیشید</w:t>
      </w:r>
      <w:r>
        <w:rPr>
          <w:rFonts w:eastAsia="IRNazanin" w:cs="IRNazanin"/>
          <w:color w:val="111111"/>
          <w:sz w:val="28"/>
          <w:szCs w:val="28"/>
          <w:rtl w:val="true"/>
          <w:lang w:bidi="fa-IR"/>
        </w:rPr>
        <w:t>.</w:t>
      </w:r>
    </w:p>
    <w:p>
      <w:pPr>
        <w:pStyle w:val="Heading4"/>
        <w:numPr>
          <w:ilvl w:val="3"/>
          <w:numId w:val="1"/>
        </w:numPr>
        <w:rPr/>
      </w:pPr>
      <w:bookmarkStart w:id="531" w:name="__RefHeading___Toc4756901_3381743652"/>
      <w:bookmarkStart w:id="532" w:name="_Toc194"/>
      <w:bookmarkEnd w:id="531"/>
      <w:r>
        <w:rPr>
          <w:rtl w:val="true"/>
        </w:rPr>
        <w:t>وحدانیّت</w:t>
      </w:r>
      <w:bookmarkEnd w:id="532"/>
    </w:p>
    <w:p>
      <w:pPr>
        <w:pStyle w:val="BookText"/>
        <w:rPr/>
      </w:pPr>
      <w:r>
        <w:rPr>
          <w:rFonts w:ascii="Amiri" w:hAnsi="Amiri" w:eastAsia="Amiri" w:cs="Amiri"/>
          <w:color w:val="111111"/>
          <w:sz w:val="28"/>
          <w:sz w:val="28"/>
          <w:szCs w:val="28"/>
          <w:rtl w:val="true"/>
          <w:lang w:bidi="ar-SA"/>
        </w:rPr>
        <w:t xml:space="preserve">وَمَا أَرْسَلْنَا مِن قَبْلِکَ مِن رَّسُولٍ إِلَّا نُوحِی إِلَیْهِ أَ نَّهُ لاَ إِلهَ إِلَّا أَنَا فَاعْبُدُونِ </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تو هیچ پیامبری نفرستادیم مگر آن که به او وحی کردیم که معبودی جز من نیست، پس تنها مرا بپرستید</w:t>
      </w:r>
      <w:r>
        <w:rPr>
          <w:rFonts w:eastAsia="IRNazanin" w:cs="IRNazanin"/>
          <w:color w:val="111111"/>
          <w:sz w:val="28"/>
          <w:szCs w:val="28"/>
          <w:rtl w:val="true"/>
          <w:lang w:bidi="fa-IR"/>
        </w:rPr>
        <w:t>.</w:t>
      </w:r>
      <w:bookmarkStart w:id="533" w:name="pg14162_132777"/>
    </w:p>
    <w:p>
      <w:pPr>
        <w:pStyle w:val="Heading4"/>
        <w:numPr>
          <w:ilvl w:val="3"/>
          <w:numId w:val="1"/>
        </w:numPr>
        <w:rPr/>
      </w:pPr>
      <w:bookmarkStart w:id="534" w:name="__RefHeading___Toc4756903_3381743652"/>
      <w:bookmarkStart w:id="535" w:name="_Toc195"/>
      <w:bookmarkEnd w:id="533"/>
      <w:bookmarkEnd w:id="534"/>
      <w:r>
        <w:rPr>
          <w:rtl w:val="true"/>
        </w:rPr>
        <w:t>مرگ</w:t>
      </w:r>
      <w:bookmarkEnd w:id="535"/>
    </w:p>
    <w:p>
      <w:pPr>
        <w:pStyle w:val="BookText"/>
        <w:rPr/>
      </w:pPr>
      <w:r>
        <w:rPr>
          <w:rFonts w:ascii="Amiri" w:hAnsi="Amiri" w:eastAsia="Amiri" w:cs="Amiri"/>
          <w:color w:val="111111"/>
          <w:sz w:val="28"/>
          <w:sz w:val="28"/>
          <w:szCs w:val="28"/>
          <w:rtl w:val="true"/>
          <w:lang w:bidi="ar-SA"/>
        </w:rPr>
        <w:t xml:space="preserve">کُلُّ نَفْسٍ ذَائِقَةُ الْمَوْتِ وَنَبْلُوکُم بِ‌الشَّرِّ وَالْخَیْرِ فِتْنَةً وَإِلَیْنَا تُرْجَعُونَ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چشندۀ مرگ است و ما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تهیدستی، ثروت، سلامت، بیماری، امنیت و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می‌کنیم و به سوی ما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آیاتی که پیامبر بر حق، بر مردم تلاوت کرده در این جزوه آورده شود باید همۀ قرآن مجید را بنویسم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 هم بقدر تشنگی باید چشید</w:t>
      </w:r>
    </w:p>
    <w:p>
      <w:pPr>
        <w:pStyle w:val="BookText"/>
        <w:rPr/>
      </w:pPr>
      <w:r>
        <w:rPr>
          <w:rFonts w:ascii="IRNazanin" w:hAnsi="IRNazanin" w:eastAsia="IRNazanin"/>
          <w:color w:val="111111"/>
          <w:sz w:val="28"/>
          <w:sz w:val="28"/>
          <w:szCs w:val="28"/>
          <w:rtl w:val="true"/>
          <w:lang w:bidi="fa-IR"/>
        </w:rPr>
        <w:t>سطور گذشته نمونه‌هایی از کتاب حق بود که در تمام زمینه‌ها اعمّ از مادی و معنوی، فردی و اجتماعی، سیاسی و اقتصادی، قلبی و اخلاقی، رسول خدا بر مردم تلاوت کرد تا آنان را با حقایق ملکوتی و واقعیّت‌های الهی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بزرگوار عماد فقیه کرمانی در نعت رسول خدا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آب و گل چو وجود محمّد است از طینتش مبانیِ هستی مشیّد است</w:t>
      </w:r>
    </w:p>
    <w:p>
      <w:pPr>
        <w:pStyle w:val="BookText"/>
        <w:rPr/>
      </w:pPr>
      <w:r>
        <w:rPr>
          <w:rFonts w:ascii="IRNazanin" w:hAnsi="IRNazanin" w:eastAsia="IRNazanin"/>
          <w:color w:val="111111"/>
          <w:sz w:val="28"/>
          <w:sz w:val="28"/>
          <w:szCs w:val="28"/>
          <w:rtl w:val="true"/>
          <w:lang w:bidi="fa-IR"/>
        </w:rPr>
        <w:t>بر خاتم نبوّت او مهر لایزال بر صفحۀ رسالت او نقش سرمد است</w:t>
      </w:r>
    </w:p>
    <w:p>
      <w:pPr>
        <w:pStyle w:val="BookText"/>
        <w:rPr/>
      </w:pPr>
      <w:r>
        <w:rPr>
          <w:rFonts w:ascii="IRNazanin" w:hAnsi="IRNazanin" w:eastAsia="IRNazanin"/>
          <w:color w:val="111111"/>
          <w:sz w:val="28"/>
          <w:sz w:val="28"/>
          <w:szCs w:val="28"/>
          <w:rtl w:val="true"/>
          <w:lang w:bidi="fa-IR"/>
        </w:rPr>
        <w:t>عرش مجید پایۀ معراج مصطفی بدر منیر آلت اعجاز احمد است</w:t>
      </w:r>
    </w:p>
    <w:p>
      <w:pPr>
        <w:pStyle w:val="BookText"/>
        <w:rPr/>
      </w:pPr>
      <w:r>
        <w:rPr>
          <w:rFonts w:ascii="IRNazanin" w:hAnsi="IRNazanin" w:eastAsia="IRNazanin"/>
          <w:color w:val="111111"/>
          <w:sz w:val="28"/>
          <w:sz w:val="28"/>
          <w:szCs w:val="28"/>
          <w:rtl w:val="true"/>
          <w:lang w:bidi="fa-IR"/>
        </w:rPr>
        <w:t>هر دل که پشت گرمیی از مهر اونیافت در زمهریر دوزخ هفتم مخلَّد است</w:t>
      </w:r>
    </w:p>
    <w:p>
      <w:pPr>
        <w:pStyle w:val="BookText"/>
        <w:rPr/>
      </w:pPr>
      <w:r>
        <w:rPr>
          <w:rFonts w:ascii="IRNazanin" w:hAnsi="IRNazanin" w:eastAsia="IRNazanin"/>
          <w:color w:val="111111"/>
          <w:sz w:val="28"/>
          <w:sz w:val="28"/>
          <w:szCs w:val="28"/>
          <w:rtl w:val="true"/>
          <w:lang w:bidi="fa-IR"/>
        </w:rPr>
        <w:t>دینش به نصرت صمدیّت کمال گیر شرعش به قوّت احدیّت مؤیَّد است</w:t>
      </w:r>
    </w:p>
    <w:p>
      <w:pPr>
        <w:pStyle w:val="BookText"/>
        <w:rPr/>
      </w:pPr>
      <w:r>
        <w:rPr>
          <w:rFonts w:ascii="IRNazanin" w:hAnsi="IRNazanin" w:eastAsia="IRNazanin"/>
          <w:color w:val="111111"/>
          <w:sz w:val="28"/>
          <w:sz w:val="28"/>
          <w:szCs w:val="28"/>
          <w:rtl w:val="true"/>
          <w:lang w:bidi="fa-IR"/>
        </w:rPr>
        <w:t>شد بندۀ کمینۀ درگاه تو عماد آزاد بنده‌ای که غلام محمّد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فقیه کرمانی</w:t>
      </w:r>
      <w:r>
        <w:rPr>
          <w:rFonts w:eastAsia="IRNazanin" w:cs="IRNazanin"/>
          <w:color w:val="111111"/>
          <w:sz w:val="28"/>
          <w:szCs w:val="28"/>
          <w:rtl w:val="true"/>
          <w:lang w:bidi="fa-IR"/>
        </w:rPr>
        <w:t>)</w:t>
      </w:r>
      <w:bookmarkStart w:id="536" w:name="pg14162_132778"/>
    </w:p>
    <w:p>
      <w:pPr>
        <w:pStyle w:val="Heading3"/>
        <w:numPr>
          <w:ilvl w:val="2"/>
          <w:numId w:val="1"/>
        </w:numPr>
        <w:rPr/>
      </w:pPr>
      <w:bookmarkStart w:id="537" w:name="__RefHeading___Toc4756905_3381743652"/>
      <w:bookmarkStart w:id="538" w:name="_Toc196"/>
      <w:bookmarkEnd w:id="536"/>
      <w:bookmarkEnd w:id="537"/>
      <w:r>
        <w:rPr>
          <w:rtl w:val="true"/>
        </w:rPr>
        <w:t>تزکیه و طهارت نفس</w:t>
      </w:r>
      <w:bookmarkEnd w:id="538"/>
    </w:p>
    <w:p>
      <w:pPr>
        <w:pStyle w:val="Heading4"/>
        <w:numPr>
          <w:ilvl w:val="3"/>
          <w:numId w:val="1"/>
        </w:numPr>
        <w:rPr/>
      </w:pPr>
      <w:bookmarkStart w:id="539" w:name="__RefHeading___Toc4756907_3381743652"/>
      <w:bookmarkStart w:id="540" w:name="_Toc197"/>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 xml:space="preserve">بخش دوم آیۀ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که در جهت تفسیر و توضیح آن هستیم مسألۀ تزکیه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یَتْلُوا عَلَیْهِمْ آیاتِهِ وَیُزَکِّیهِمْ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او را بر آنان می‌خواند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آلودگی‌های فکری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نفس در آیات و روایات که پیامبر عظیم الشأن اسلام مأمور بر تزکیۀ آن بوده، حقیقتی است که مرکز قوای حیوانی از شهوت و غضب و غرائز و امیال است، که اگر این قوا کنترل و تزکیه نشوند تبدیل به هوا می‌گردند و هوا ایجاد طوفان‌های عظیمی در عقل و قلب و روح و بدن می‌کند که دنیا و آخرت انسان را به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فاسقان، فاجران، کاذبان، خدعه گران، آلودگان، ستمکاران، ظالمان، معتدین، متکبّران، جبّاران، تبهکاران، عاصیان، خاطیان، درنده خویان، جاهلان، بی خردان، همه و همه محصول و معلول و نتیجۀ هوای نفسند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غرائز و امیال و شهوات باید با قواعد تربیتی اسلام و هدایت شارع مقدّس کنترل گردند، ورنه ضربه‌های غیر قابل جبرانی به انسان و انسانیّت وارد می‌سازند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کنترل شدن، خیمۀ عدالت در تمام جوانب بر پا می‌شود و در صورت عدم کنترل، عرصه‌گاه حیات آلوده به انواع ظلم و ستم و خطا و معصیت و تجاوز و زور گویی و عناد و قلدری و هر گونه رذیلتی خواهد شد</w:t>
      </w:r>
      <w:r>
        <w:rPr>
          <w:rFonts w:eastAsia="IRNazanin" w:cs="IRNazanin"/>
          <w:color w:val="111111"/>
          <w:sz w:val="28"/>
          <w:szCs w:val="28"/>
          <w:rtl w:val="true"/>
          <w:lang w:bidi="fa-IR"/>
        </w:rPr>
        <w:t>.</w:t>
      </w:r>
      <w:bookmarkStart w:id="541" w:name="pg14162_132779"/>
    </w:p>
    <w:p>
      <w:pPr>
        <w:pStyle w:val="Heading4"/>
        <w:numPr>
          <w:ilvl w:val="3"/>
          <w:numId w:val="1"/>
        </w:numPr>
        <w:rPr/>
      </w:pPr>
      <w:bookmarkStart w:id="542" w:name="__RefHeading___Toc4756909_3381743652"/>
      <w:bookmarkStart w:id="543" w:name="_Toc198"/>
      <w:bookmarkEnd w:id="541"/>
      <w:bookmarkEnd w:id="542"/>
      <w:r>
        <w:rPr>
          <w:rtl w:val="true"/>
        </w:rPr>
        <w:t>جهاد با نفس در کلام بزرگان</w:t>
      </w:r>
      <w:bookmarkEnd w:id="543"/>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یُطْلَقُ النَّفْسُ عَلَی الْجامِعِ الصّفاتِ الْمَذْمُومَةِ أیْ القوی الحیوانیة الْمُضادَّةِ لِلْقُوَی الْعَقْلِیَّةِ</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419/1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همان است که رذایل ضدّ نیروهای ملکوتی یعنی نیروهای حیوانی، در آن اجتماع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رذایل علاج نشوند و بر قدرت آنها در صورت عدم کنترل افزوده شود جایی برای حکومت عقل و شرع در میدان حیات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کنترل غرایز و شهوات از اعظم مسائل الهی و انسانی است تا جایی که مبارزه با شهوات و غرائز غلط و بی‌جا را جهاد اکبر گفته‌اند و افضل الجهاد نامیده‌اند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صلی الله علیه و آله بَعَثَ سَرِیَّةً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 بَقِیَ عَلَیْهِمُ الْجِهادُ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مَاالْجِهادُ اْلأکْبَرُ؟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جاهَدَ نَفْسَهُ الَّتی بَیْنَ جَنْبَیْهِ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رسول خدا صلی الله علیه و آله جمعیّتی را به جبهۀ جنگ فرستادند، چون از میدان رزم برگشتند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طایفه‌ای که جهاد اصغر را به سر بردند ولی جهاد اکبر بر عهدۀ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اکبر چیست؟ فرمود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مبارزۀ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جهاد، جهاد با شهوات است</w:t>
      </w:r>
      <w:r>
        <w:rPr>
          <w:rFonts w:eastAsia="IRNazanin" w:cs="IRNazanin"/>
          <w:color w:val="111111"/>
          <w:sz w:val="28"/>
          <w:szCs w:val="28"/>
          <w:rtl w:val="true"/>
          <w:lang w:bidi="fa-IR"/>
        </w:rPr>
        <w:t>.</w:t>
      </w:r>
      <w:bookmarkStart w:id="544" w:name="pg14162_132780"/>
    </w:p>
    <w:p>
      <w:pPr>
        <w:pStyle w:val="BookText"/>
        <w:rPr/>
      </w:pPr>
      <w:bookmarkEnd w:id="544"/>
      <w:r>
        <w:rPr>
          <w:rFonts w:ascii="IRNazanin" w:hAnsi="IRNazanin" w:eastAsia="IRNazanin"/>
          <w:color w:val="111111"/>
          <w:sz w:val="28"/>
          <w:sz w:val="28"/>
          <w:szCs w:val="28"/>
          <w:rtl w:val="true"/>
          <w:lang w:bidi="fa-IR"/>
        </w:rPr>
        <w:t>حکما و عرفای الهی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نفس فقط به لحاظ تعلّق آن با جسم و جسمانیّات است، که اوصاف بهیمی و سَبُعی و شیطانی از این تعلّق پدید می‌آید</w:t>
      </w:r>
      <w:r>
        <w:rPr>
          <w:rFonts w:eastAsia="IRNazanin" w:cs="IRNazanin"/>
          <w:color w:val="111111"/>
          <w:sz w:val="28"/>
          <w:szCs w:val="28"/>
          <w:rtl w:val="true"/>
          <w:lang w:bidi="fa-IR"/>
        </w:rPr>
        <w:t>:</w:t>
      </w:r>
    </w:p>
    <w:p>
      <w:pPr>
        <w:pStyle w:val="Heading4"/>
        <w:numPr>
          <w:ilvl w:val="3"/>
          <w:numId w:val="1"/>
        </w:numPr>
        <w:rPr/>
      </w:pPr>
      <w:bookmarkStart w:id="545" w:name="__RefHeading___Toc4756911_3381743652"/>
      <w:bookmarkStart w:id="546" w:name="_Toc199"/>
      <w:bookmarkEnd w:id="545"/>
      <w:r>
        <w:rPr>
          <w:rtl w:val="true"/>
        </w:rPr>
        <w:t>اوصاف بهیمی</w:t>
      </w:r>
      <w:bookmarkEnd w:id="546"/>
    </w:p>
    <w:p>
      <w:pPr>
        <w:pStyle w:val="BookText"/>
        <w:rPr/>
      </w:pPr>
      <w:r>
        <w:rPr>
          <w:rFonts w:ascii="Amiri" w:hAnsi="Amiri" w:eastAsia="Amiri" w:cs="Amiri"/>
          <w:color w:val="111111"/>
          <w:sz w:val="28"/>
          <w:sz w:val="28"/>
          <w:szCs w:val="28"/>
          <w:rtl w:val="true"/>
          <w:lang w:bidi="ar-SA"/>
        </w:rPr>
        <w:t xml:space="preserve">وَالَّذِینَ کَفَرُوا یَتَمَتَّعُونَ وَیَأْکُلُونَ کَمَا تَأْکُلُ الأَنْعَامُ وَالنَّارُ مَثْویً لَهُمْ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حالی که کافران همواره سرگرم بهره‌گیری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و لذت های 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دنیایند و می‌خورند، همان گونه که چهارپایان می‌خورند و جایگاهشان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لَرَفَعْنَاهُ بِهَا وَلکِنَّهُ أَخْلَدَ إِلَی الأَرْضِ وَاتَّبَعَ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سرگذشت کسی که آیات خود را به او عطا کردیم و او عملاً از آنان جدا شد، برای آنان بخوان ؛ پس شیطان او را دنبال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دامش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گمراهان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و مقاماتش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آن آیات بالا می‌بردیم، ولی او به امور ناچیز مادی و لذت‌هایِ زودگذرِ دنیایی تمایل پیدا کرد واز هوای نفسش پیروی نمود ؛ پس داستانش چون داستان سگ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هجوم بری، زبان از کام بیرون می‌آورد، واگر به حال خودش واگذاری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گروهی است که آیات ما را تکذیب کردند ؛ پس این</w:t>
      </w:r>
      <w:bookmarkStart w:id="547" w:name="pg14162_132781"/>
    </w:p>
    <w:p>
      <w:pPr>
        <w:pStyle w:val="BookText"/>
        <w:rPr/>
      </w:pPr>
      <w:bookmarkEnd w:id="547"/>
      <w:r>
        <w:rPr>
          <w:rFonts w:ascii="IRNazanin" w:hAnsi="IRNazanin" w:eastAsia="IRNazanin"/>
          <w:color w:val="111111"/>
          <w:sz w:val="28"/>
          <w:sz w:val="28"/>
          <w:szCs w:val="28"/>
          <w:rtl w:val="true"/>
          <w:lang w:bidi="fa-IR"/>
        </w:rPr>
        <w:t xml:space="preserve">داستان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کن،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امور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w:t>
      </w:r>
    </w:p>
    <w:p>
      <w:pPr>
        <w:pStyle w:val="Heading4"/>
        <w:numPr>
          <w:ilvl w:val="3"/>
          <w:numId w:val="1"/>
        </w:numPr>
        <w:rPr/>
      </w:pPr>
      <w:bookmarkStart w:id="548" w:name="__RefHeading___Toc4756913_3381743652"/>
      <w:bookmarkStart w:id="549" w:name="_Toc200"/>
      <w:bookmarkEnd w:id="548"/>
      <w:r>
        <w:rPr>
          <w:rtl w:val="true"/>
        </w:rPr>
        <w:t>اوصاف شیطانی</w:t>
      </w:r>
      <w:bookmarkEnd w:id="549"/>
    </w:p>
    <w:p>
      <w:pPr>
        <w:pStyle w:val="BookText"/>
        <w:rPr/>
      </w:pP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منافقان که کافران از اهل کتاب را با وعده‌های دروغ فریفتند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داستان شیطان است که به انسان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کافر شد،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بیزارم، من از خدا که پروردگار جهانیان است،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ورنه وجود انسان و حقیقت نفس با قطع نظر از این تعلّق، عقل است و دارای صفات ملکوتی و به اقتضای سرشت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 بِهِ الرَّحْمنُ، وَاکْتُسِبَ بِهِ الْجِنانُ</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آنچه که خداوند بدان پرستیده شود و بهشت به واسطۀ آن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عوارض خطرناک و بنیان برکن آن تعلّق که حالت بهیمی و سبعی‌شیطانی است جهاد کرد، تا از شرّ حیوانات در امان برود و گرنه در این خانه همیشه غوغایی از تهاجم و تنازع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معنای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أعْدی عَدُوِّکَ نَفْسُکَ الَّتی بَیْنَ جَنْبَیْکَ</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دشمن‌ترین دشمن تو ، نفس همیشه همراه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آن که به هر دشمنی احسان کنی دوست گردد، مگر نفس را که هر چه احسان بیشتر نمایی مخالفت زیاده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وصل او ز صحبت جانم خجالت است جان را هم از مصاحبت تن ملالت است</w:t>
      </w:r>
    </w:p>
    <w:p>
      <w:pPr>
        <w:pStyle w:val="BookText"/>
        <w:rPr/>
      </w:pPr>
      <w:r>
        <w:rPr>
          <w:rFonts w:ascii="IRNazanin" w:hAnsi="IRNazanin" w:eastAsia="IRNazanin"/>
          <w:color w:val="111111"/>
          <w:sz w:val="28"/>
          <w:sz w:val="28"/>
          <w:szCs w:val="28"/>
          <w:rtl w:val="true"/>
          <w:lang w:bidi="fa-IR"/>
        </w:rPr>
        <w:t>من دانم و دلم که چه می‌بینم از غمش کس را وقوف نیست که ما را چه حالت است</w:t>
      </w:r>
    </w:p>
    <w:p>
      <w:pPr>
        <w:pStyle w:val="BookText"/>
        <w:rPr/>
      </w:pPr>
      <w:r>
        <w:rPr>
          <w:rFonts w:ascii="IRNazanin" w:hAnsi="IRNazanin" w:eastAsia="IRNazanin"/>
          <w:color w:val="111111"/>
          <w:sz w:val="28"/>
          <w:sz w:val="28"/>
          <w:szCs w:val="28"/>
          <w:rtl w:val="true"/>
          <w:lang w:bidi="fa-IR"/>
        </w:rPr>
        <w:t>یارب به سوی کعبه که باشد دلیل ما کین ره که می‌رویم طریق ضلالت است</w:t>
      </w:r>
    </w:p>
    <w:p>
      <w:pPr>
        <w:pStyle w:val="BookText"/>
        <w:rPr/>
      </w:pPr>
      <w:r>
        <w:rPr>
          <w:rFonts w:ascii="IRNazanin" w:hAnsi="IRNazanin" w:eastAsia="IRNazanin"/>
          <w:color w:val="111111"/>
          <w:sz w:val="28"/>
          <w:sz w:val="28"/>
          <w:szCs w:val="28"/>
          <w:rtl w:val="true"/>
          <w:lang w:bidi="fa-IR"/>
        </w:rPr>
        <w:t>چندان که می‌رویم به مقصد نمی‌رسیم ما را از این تردّد ضایع خجالت است</w:t>
      </w:r>
    </w:p>
    <w:p>
      <w:pPr>
        <w:pStyle w:val="BookText"/>
        <w:rPr/>
      </w:pPr>
      <w:r>
        <w:rPr>
          <w:rFonts w:ascii="IRNazanin" w:hAnsi="IRNazanin" w:eastAsia="IRNazanin"/>
          <w:color w:val="111111"/>
          <w:sz w:val="28"/>
          <w:sz w:val="28"/>
          <w:szCs w:val="28"/>
          <w:rtl w:val="true"/>
          <w:lang w:bidi="fa-IR"/>
        </w:rPr>
        <w:t>هر درد را که هست طبیبی کند دوا درمان درد ما به وصالش حوالت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فقیه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قلیل و نادرند آنانکه در راه خدا از طریق تعالیم رسول بزرگ اسلام صلی الله علیه و آله با هوای نفس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بهلول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دیوانه‌های شهر را می‌دانی چند نفرند؟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آنها خیلی مشکل است از عقلا بپرسید تا بگویم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گناهان و معاصی و عوارض هوای نفس و خلاصه از این همه ثقل و سنگینی مادّی و شیطانی باید آزاد شد و دارای ثقل و سنگینی معنوی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در دریا چون دارای ثقل باشد از واژگون شدن، برخاستن و در معرض موج و باد قرار گرفتن</w:t>
      </w:r>
      <w:bookmarkStart w:id="550" w:name="pg14162_132783"/>
    </w:p>
    <w:p>
      <w:pPr>
        <w:pStyle w:val="BookText"/>
        <w:rPr/>
      </w:pPr>
      <w:bookmarkEnd w:id="550"/>
      <w:r>
        <w:rPr>
          <w:rFonts w:ascii="IRNazanin" w:hAnsi="IRNazanin" w:eastAsia="IRNazanin"/>
          <w:color w:val="111111"/>
          <w:sz w:val="28"/>
          <w:sz w:val="28"/>
          <w:szCs w:val="28"/>
          <w:rtl w:val="true"/>
          <w:lang w:bidi="fa-IR"/>
        </w:rPr>
        <w:t>آرام است و گر نه مضطرب؛ انسان وقتی به حقایق ثقل اکبر که قرآن است و ثقل اصغر که اهل بیت و ائمّۀ معصومین‌اند ثقیل شد دارای نفس مطمئنّه می‌گردد و در برابر تمام حوادث و طوفان‌ها و سیل‌ها آرام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ثقل مادی و بدنی و به خصوص از ثقل معاصی و بارهای هوای نفس برهی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رهیدنش معرفت به اوضاع و احوال نفس از طریق قرآن و رسالت و امامت است و به کارگیری دستورهای آن منابع الهیّه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معنوی و کشف و شهود خواهی رسید</w:t>
      </w:r>
      <w:r>
        <w:rPr>
          <w:rFonts w:eastAsia="IRNazanin" w:cs="IRNazanin"/>
          <w:color w:val="111111"/>
          <w:sz w:val="28"/>
          <w:szCs w:val="28"/>
          <w:rtl w:val="true"/>
          <w:lang w:bidi="fa-IR"/>
        </w:rPr>
        <w:t>.</w:t>
      </w:r>
    </w:p>
    <w:p>
      <w:pPr>
        <w:pStyle w:val="Heading4"/>
        <w:numPr>
          <w:ilvl w:val="3"/>
          <w:numId w:val="1"/>
        </w:numPr>
        <w:rPr/>
      </w:pPr>
      <w:bookmarkStart w:id="551" w:name="__RefHeading___Toc4756915_3381743652"/>
      <w:bookmarkStart w:id="552" w:name="_Toc201"/>
      <w:bookmarkEnd w:id="551"/>
      <w:r>
        <w:rPr>
          <w:rtl w:val="true"/>
        </w:rPr>
        <w:t>حکایتی از علّامه طباطبایی</w:t>
      </w:r>
      <w:bookmarkEnd w:id="552"/>
    </w:p>
    <w:p>
      <w:pPr>
        <w:pStyle w:val="BookText"/>
        <w:rPr/>
      </w:pPr>
      <w:r>
        <w:rPr>
          <w:rFonts w:ascii="IRNazanin" w:hAnsi="IRNazanin" w:eastAsia="IRNazanin"/>
          <w:color w:val="111111"/>
          <w:sz w:val="28"/>
          <w:sz w:val="28"/>
          <w:szCs w:val="28"/>
          <w:rtl w:val="true"/>
          <w:lang w:bidi="fa-IR"/>
        </w:rPr>
        <w:t>علاّمۀ طباطبایی فیلسوف بزرگ و مفسّر کم نظیر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سهله در مقام ادریس نماز می‌خواندم و در نماز پس از حمد،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می‌کردم، ناگهان دیدم از جای خود حرکت کردم ولی بدنم در زمین است، به اندازه‌ای با بدنم فاصله گرفتم که او را دورترین نقطه می‌دیدم تا پس از چندی به حال اول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در شأن ادریس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وَرَفَعْناهُ مَکاناً عَلِیّاً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به جایگاه و مقام بلندی ارتقا دادیم</w:t>
      </w:r>
      <w:r>
        <w:rPr>
          <w:rFonts w:eastAsia="IRNazanin" w:cs="IRNazanin"/>
          <w:color w:val="111111"/>
          <w:sz w:val="28"/>
          <w:szCs w:val="28"/>
          <w:rtl w:val="true"/>
          <w:lang w:bidi="fa-IR"/>
        </w:rPr>
        <w:t>.</w:t>
      </w:r>
    </w:p>
    <w:p>
      <w:pPr>
        <w:pStyle w:val="Heading4"/>
        <w:numPr>
          <w:ilvl w:val="3"/>
          <w:numId w:val="1"/>
        </w:numPr>
        <w:rPr/>
      </w:pPr>
      <w:bookmarkStart w:id="553" w:name="__RefHeading___Toc4756917_3381743652"/>
      <w:bookmarkStart w:id="554" w:name="_Toc202"/>
      <w:bookmarkEnd w:id="553"/>
      <w:r>
        <w:rPr>
          <w:rtl w:val="true"/>
        </w:rPr>
        <w:t>درختان عالم ملکوت</w:t>
      </w:r>
      <w:bookmarkEnd w:id="554"/>
    </w:p>
    <w:p>
      <w:pPr>
        <w:pStyle w:val="BookText"/>
        <w:rPr/>
      </w:pPr>
      <w:r>
        <w:rPr>
          <w:rFonts w:ascii="IRNazanin" w:hAnsi="IRNazanin" w:eastAsia="IRNazanin"/>
          <w:color w:val="111111"/>
          <w:sz w:val="28"/>
          <w:sz w:val="28"/>
          <w:szCs w:val="28"/>
          <w:rtl w:val="true"/>
          <w:lang w:bidi="fa-IR"/>
        </w:rPr>
        <w:t>بینایان و بیداران، عارفان و والهان و واصلان و عاشقان بر اساس حقایق قرآنیّه و معارف الهیّه می‌فرمایند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ملکوت را دو درخت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شجرۀ طوبی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شجرۀ زقّوم</w:t>
      </w:r>
    </w:p>
    <w:p>
      <w:pPr>
        <w:pStyle w:val="BookText"/>
        <w:rPr/>
      </w:pPr>
      <w:r>
        <w:rPr>
          <w:rFonts w:ascii="IRNazanin" w:hAnsi="IRNazanin" w:eastAsia="IRNazanin"/>
          <w:color w:val="111111"/>
          <w:sz w:val="28"/>
          <w:sz w:val="28"/>
          <w:szCs w:val="28"/>
          <w:rtl w:val="true"/>
          <w:lang w:bidi="fa-IR"/>
        </w:rPr>
        <w:t>هر یک شاخه‌هایی به دنیا دارند، هر یک از حسنات اخلاقی شاخه‌ای از شاخه‌های درخت طوبی است و هر یک از رذایل اخلاقی شاخه‌ای از شاخه‌های درخت زقّوم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مبارزه با هوای نفس برنخیزد و بگذارد شهوات و غرایز رذایل، نفس را میدان تاخت و تاز قرار دهند بدون شک هر یک از رذایل تبدیل به خُلق یا ملکه و رنگ ثابت شود و در حقیقت ریشه در ذات دوانده بلکه عین ذات گردد، آنوقت است که انسان شاخه‌ای از آن درخت گشته و پس از جمع شدن بساط عالم، هیزم ثابت جهنّم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حسنات هم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شَجَرَةٌ فِی الْجَنَّةِ، فَمَنْ کانَ سَخِیًّا أخَذَ بِغُصْنٍ مِنْها، فَلَمْ یَتْرُکْهُ ذلِکَ الْغُصْنُ حَتّی یُدْخِلَهُ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وَالشَّحُّ شَجَرَةٌ فِی النّارِ، فَمَنْ کانَ شَحیحاً أخَذَ بِغُصْنٍ مِنْها، فَلَمْ یَتْرُکْهُ حَتّی یُدْخِلَهُ النّارَ</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391/6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16208</w:t>
      </w:r>
      <w:r>
        <w:rPr>
          <w:rFonts w:ascii="IRNazanin" w:hAnsi="IRNazanin" w:eastAsia="IRNazanin"/>
          <w:color w:val="111111"/>
          <w:sz w:val="28"/>
          <w:sz w:val="28"/>
          <w:szCs w:val="28"/>
          <w:rtl w:val="true"/>
          <w:lang w:bidi="fa-IR"/>
        </w:rPr>
        <w:t>؛ تفسیر الثعالبی</w:t>
      </w:r>
      <w:r>
        <w:rPr>
          <w:rFonts w:eastAsia="IRNazanin" w:cs="IRNazanin"/>
          <w:color w:val="111111"/>
          <w:sz w:val="28"/>
          <w:szCs w:val="28"/>
          <w:rtl w:val="true"/>
          <w:lang w:bidi="fa-IR"/>
        </w:rPr>
        <w:t xml:space="preserve">: </w:t>
      </w:r>
      <w:r>
        <w:rPr>
          <w:rFonts w:eastAsia="IRNazanin" w:cs="IRNazanin"/>
          <w:color w:val="111111"/>
          <w:sz w:val="28"/>
          <w:szCs w:val="28"/>
          <w:lang w:bidi="fa-IR"/>
        </w:rPr>
        <w:t>422/5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درختی در بهشت است، سخی شاخه‌ای از آن را در دست جان دارد، آن شاخه وی را رها نکند تا وارد بهشت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 درختی در جهنّم است، بخیل آویخته به شاخه‌ای از اوست، آن شاخه او را رها نکند تا وی را داخل در جهنّم کند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دچار هوای نفس و رذایل اخلاقی است، آتشی است که هم خود را می‌سوزاند و هم آتش به خرمن زندگی و حقوق دیگران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عظمت رسالت رسول اللّه صلی الله علیه و آله روشن می‌شود که برای مهار کردن و خاموش نمودن</w:t>
      </w:r>
      <w:bookmarkStart w:id="555" w:name="pg14162_132785"/>
    </w:p>
    <w:p>
      <w:pPr>
        <w:pStyle w:val="BookText"/>
        <w:rPr/>
      </w:pPr>
      <w:bookmarkEnd w:id="555"/>
      <w:r>
        <w:rPr>
          <w:rFonts w:ascii="IRNazanin" w:hAnsi="IRNazanin" w:eastAsia="IRNazanin"/>
          <w:color w:val="111111"/>
          <w:sz w:val="28"/>
          <w:sz w:val="28"/>
          <w:szCs w:val="28"/>
          <w:rtl w:val="true"/>
          <w:lang w:bidi="fa-IR"/>
        </w:rPr>
        <w:t>این آتش که در تنور نفس است آمده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وَیُزَکّیهِمْ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آلودگی‌های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نجات وجود از شرّ هوای نفس باید به حقیقت و واقعیّت یعنی به حقّ و قیامت و انبیا و امامان و قرآن آشنا شد و به آن منابع عالی عشق ورزید و به اطاعت از دستورهای آن منابع الهیّه برخاست، که حکما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عشق مادّی یا مجازی سبب خروج جسم از عقیمی ومولّد فرزند و مایۀ بقای نوع و نسل است، عشق حقیقی هم روح را و عقل را از عقیمی و بسته بودن در آورده، مایۀ ادراک اشراق و دریافت زندگی جاوید یعنی نیل به معرفت جمال حقیقت و خیر مطلق و زندگی روحانی است</w:t>
      </w:r>
      <w:r>
        <w:rPr>
          <w:rFonts w:eastAsia="IRNazanin" w:cs="IRNazanin"/>
          <w:color w:val="111111"/>
          <w:sz w:val="28"/>
          <w:szCs w:val="28"/>
          <w:rtl w:val="true"/>
          <w:lang w:bidi="fa-IR"/>
        </w:rPr>
        <w:t xml:space="preserve">. » </w:t>
      </w:r>
      <w:r>
        <w:rPr>
          <w:rStyle w:val="FootnoteAnchor"/>
          <w:rtl w:val="true"/>
        </w:rPr>
        <w:footnoteReference w:id="320"/>
      </w:r>
    </w:p>
    <w:p>
      <w:pPr>
        <w:pStyle w:val="Heading4"/>
        <w:numPr>
          <w:ilvl w:val="3"/>
          <w:numId w:val="1"/>
        </w:numPr>
        <w:rPr/>
      </w:pPr>
      <w:bookmarkStart w:id="556" w:name="__RefHeading___Toc4756919_3381743652"/>
      <w:bookmarkStart w:id="557" w:name="_Toc203"/>
      <w:bookmarkEnd w:id="556"/>
      <w:r>
        <w:rPr>
          <w:rtl w:val="true"/>
        </w:rPr>
        <w:t>درد گناه</w:t>
      </w:r>
      <w:bookmarkEnd w:id="557"/>
    </w:p>
    <w:p>
      <w:pPr>
        <w:pStyle w:val="BookText"/>
        <w:rPr/>
      </w:pPr>
      <w:r>
        <w:rPr>
          <w:rFonts w:ascii="IRNazanin" w:hAnsi="IRNazanin" w:eastAsia="IRNazanin"/>
          <w:color w:val="111111"/>
          <w:sz w:val="28"/>
          <w:sz w:val="28"/>
          <w:szCs w:val="28"/>
          <w:rtl w:val="true"/>
          <w:lang w:bidi="fa-IR"/>
        </w:rPr>
        <w:t>درد گناه و معصیت، درد خطا و اشتباه، بسیار درد بد و سنگینی است و طول زمانی این درد باعث هلاکت انسان و از بین رفتن خیر دنیا و آخرت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وَجَعَ أوْجَعُ لِلْقُلُوبِ مِنَ الذُّنُوبِ و لاخَوْفَ أشَدُّ مِنَ‌الْمَوْتِ و کَفی بِما سَلَفَ تَفَکُّراً وَکَفی بِالْمَوْتِ واعِظاً</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دردی برای دل‌ها دردناک‌تر از گناهان نیست و ترسی شدیدتر از ترس از مرگ نمی‌باشد، چیزی چون اندیشه در حوادث گذشته انسان را کفایت</w:t>
      </w:r>
    </w:p>
    <w:p>
      <w:pPr>
        <w:pStyle w:val="BookText"/>
        <w:rPr/>
      </w:pPr>
      <w:r>
        <w:rPr>
          <w:rFonts w:ascii="IRNazanin" w:hAnsi="IRNazanin" w:eastAsia="IRNazanin"/>
          <w:color w:val="111111"/>
          <w:sz w:val="28"/>
          <w:sz w:val="28"/>
          <w:szCs w:val="28"/>
          <w:rtl w:val="true"/>
          <w:lang w:bidi="fa-IR"/>
        </w:rPr>
        <w:t>نمی‌کند و مرگ برای بیداری انسان از خواب غفلت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ظاهری قلب کشندۀ انسان است، و درد باطنی محصول و معلول گناه است و بدون شک درد معنوی کشنده‌تر از درد مادّی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قُلُوبِهِمْ مَرَضٌ فَزَادَهُمُ اللّهُ مَرَضاً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آنان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از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خدا به کیفرِ نفاقشان بر بیماریشان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در احوال خود که عمر در چه گذشت و تفکر در احوال دیگران و فکر در این که لذّت گناه باقی نمی‌ماند ولی تبعات و آثار آن باقی است، تفکر در فنای دنیا و بقای آخرت و اندیشه در مرگ آرزو داران پیش از رسیدن به آروزهایشان و حسن عاقبت صالحان و محسنان و سوء عاقبت ظالمان و متجاوزان، عبادت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به نقل از پیامبر اسلام صلی الله علیه و آله روایت مهمّی را در کیفیت مردن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کیفیّتی که محصول ومعلول عقاید و اخلاق و اعمال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أراحَ، وَآخَرُ اسْتَراحَ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الذی اسْتَراحَ فَالمُؤمِنُ، اذا ماتَ اسْتَراحَ مِنْ الدُّنیا وبَلائِها، واَمَّا الّذی اراحَ فَالْکافِرُ اذا ماتَ اراحَ الشَّجَرَ وَالدَّوابَّ وَکَثیراً مِنَ النّاسِ</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جهت مرگ بر دو دسته‌اند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راحت می‌نماید و دیگری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راحت می‌شود مؤمن است، چون بمیرد از دنیا و بلایش و تنگی و سختی‌هایش می‌رهد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راحت می‌نماید کافر است، چون بمیرد درخت و جنبنده و بسیاری از مردم را با مرگ خودش راحت می‌نماید</w:t>
      </w:r>
      <w:r>
        <w:rPr>
          <w:rFonts w:eastAsia="IRNazanin" w:cs="IRNazanin"/>
          <w:color w:val="111111"/>
          <w:sz w:val="28"/>
          <w:szCs w:val="28"/>
          <w:rtl w:val="true"/>
          <w:lang w:bidi="fa-IR"/>
        </w:rPr>
        <w:t>.</w:t>
      </w:r>
      <w:bookmarkStart w:id="558" w:name="pg14162_132787"/>
    </w:p>
    <w:p>
      <w:pPr>
        <w:pStyle w:val="BookText"/>
        <w:rPr/>
      </w:pPr>
      <w:bookmarkEnd w:id="558"/>
      <w:r>
        <w:rPr>
          <w:rFonts w:ascii="IRNazanin" w:hAnsi="IRNazanin" w:eastAsia="IRNazanin"/>
          <w:color w:val="111111"/>
          <w:sz w:val="28"/>
          <w:sz w:val="28"/>
          <w:szCs w:val="28"/>
          <w:rtl w:val="true"/>
          <w:lang w:bidi="fa-IR"/>
        </w:rPr>
        <w:t xml:space="preserve">درخت و جنبنده به زبان حال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خدمت به کافر ناراحتیم، چون کافر بمیرد درخت و جنبنده از مرگش راحت می‌شوند و انسان هم از مزاحمت‌هایش که معلول بی دینی و بی خبری اوست</w:t>
      </w:r>
      <w:r>
        <w:rPr>
          <w:rFonts w:eastAsia="IRNazanin" w:cs="IRNazanin"/>
          <w:color w:val="111111"/>
          <w:sz w:val="28"/>
          <w:szCs w:val="28"/>
          <w:rtl w:val="true"/>
          <w:lang w:bidi="fa-IR"/>
        </w:rPr>
        <w:t>.</w:t>
      </w:r>
    </w:p>
    <w:p>
      <w:pPr>
        <w:pStyle w:val="Heading4"/>
        <w:numPr>
          <w:ilvl w:val="3"/>
          <w:numId w:val="1"/>
        </w:numPr>
        <w:rPr/>
      </w:pPr>
      <w:bookmarkStart w:id="559" w:name="__RefHeading___Toc4756921_3381743652"/>
      <w:bookmarkStart w:id="560" w:name="_Toc204"/>
      <w:bookmarkEnd w:id="559"/>
      <w:r>
        <w:rPr>
          <w:rtl w:val="true"/>
        </w:rPr>
        <w:t>نفس در کلام رسول خدا صلی الله علیه و آله</w:t>
      </w:r>
      <w:bookmarkEnd w:id="560"/>
    </w:p>
    <w:p>
      <w:pPr>
        <w:pStyle w:val="BookText"/>
        <w:rPr/>
      </w:pPr>
      <w:r>
        <w:rPr>
          <w:rFonts w:ascii="IRNazanin" w:hAnsi="IRNazanin" w:eastAsia="IRNazanin"/>
          <w:color w:val="111111"/>
          <w:sz w:val="28"/>
          <w:sz w:val="28"/>
          <w:szCs w:val="28"/>
          <w:rtl w:val="true"/>
          <w:lang w:bidi="fa-IR"/>
        </w:rPr>
        <w:t>در زمینۀ نفس حدیثی بسیار جالب به مضمون زیر از رسول خدا در جوامع حدیث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رَجُلٌ عَلی رَسُولِ اللّهِ صلی الله علیه و آله اسْمُهُ مُجاشِعُ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کَیْفَ الطَّریقُ إلی مَعْرِفَةِ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الطَّریقُ إلی مُوافَقَةِ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الطَّریقُ إلی رِضَا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الطَّریقُ إلی وَصْلِ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الطَّریقُ إلی طاعَةِ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عِصْیانُ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الطَّریقُ إلی ذِکْرِ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نِسْیانُ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الطَّریقُ إلی قُرْبِ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الطَّریقُ إلی انْسِ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الْوَحْشةُ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الطَّریقُ إلی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بِالْحَقِّ عَلَی النَّفْسِ</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72/67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138/11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12643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نام مجاشع به محضر مبارک رسول اسلام صلی الله علیه و آله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رسیدن به معرفت حق چیست؟ پیامبر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موافقت با حق چیست؟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تحصیل خشنودی حق کدام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بودن بر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رسیدن به وصال حق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طاعت حق کدام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گرداندن از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یاد حق کدام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قرب حق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داشتن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انس با حق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 دست آوردن این همه کدام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جستن از حق علیه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دولت آستانۀ صاحبدلان کجاست کانجا مقابل حرم و قبله و دعاست</w:t>
      </w:r>
    </w:p>
    <w:p>
      <w:pPr>
        <w:pStyle w:val="BookText"/>
        <w:rPr/>
      </w:pPr>
      <w:r>
        <w:rPr>
          <w:rFonts w:ascii="IRNazanin" w:hAnsi="IRNazanin" w:eastAsia="IRNazanin"/>
          <w:color w:val="111111"/>
          <w:sz w:val="28"/>
          <w:sz w:val="28"/>
          <w:szCs w:val="28"/>
          <w:rtl w:val="true"/>
          <w:lang w:bidi="fa-IR"/>
        </w:rPr>
        <w:t>ما دردمند و تنگدل و خسته خاطریم انفاس روح پرور اهل صفا کجاست</w:t>
      </w:r>
    </w:p>
    <w:p>
      <w:pPr>
        <w:pStyle w:val="BookText"/>
        <w:rPr/>
      </w:pPr>
      <w:r>
        <w:rPr>
          <w:rFonts w:ascii="IRNazanin" w:hAnsi="IRNazanin" w:eastAsia="IRNazanin"/>
          <w:color w:val="111111"/>
          <w:sz w:val="28"/>
          <w:sz w:val="28"/>
          <w:szCs w:val="28"/>
          <w:rtl w:val="true"/>
          <w:lang w:bidi="fa-IR"/>
        </w:rPr>
        <w:t>پای طلب گشاده و بر بسته چشم عیب تا این قدم که دارد و تا این نظر کراست</w:t>
      </w:r>
    </w:p>
    <w:p>
      <w:pPr>
        <w:pStyle w:val="BookText"/>
        <w:rPr/>
      </w:pPr>
      <w:r>
        <w:rPr>
          <w:rFonts w:ascii="IRNazanin" w:hAnsi="IRNazanin" w:eastAsia="IRNazanin"/>
          <w:color w:val="111111"/>
          <w:sz w:val="28"/>
          <w:sz w:val="28"/>
          <w:szCs w:val="28"/>
          <w:rtl w:val="true"/>
          <w:lang w:bidi="fa-IR"/>
        </w:rPr>
        <w:t>یا ما گِلیم و صحت این زمره همچو گُل یا خود مسیم و همّت این فرقه کیمیاست</w:t>
      </w:r>
    </w:p>
    <w:p>
      <w:pPr>
        <w:pStyle w:val="BookText"/>
        <w:rPr/>
      </w:pPr>
      <w:r>
        <w:rPr>
          <w:rFonts w:ascii="IRNazanin" w:hAnsi="IRNazanin" w:eastAsia="IRNazanin"/>
          <w:color w:val="111111"/>
          <w:sz w:val="28"/>
          <w:sz w:val="28"/>
          <w:szCs w:val="28"/>
          <w:rtl w:val="true"/>
          <w:lang w:bidi="fa-IR"/>
        </w:rPr>
        <w:t>در راه عشق رسم گدایی غریب نیست سلطان اگر به کوی محبت رسد گداست</w:t>
      </w:r>
    </w:p>
    <w:p>
      <w:pPr>
        <w:pStyle w:val="BookText"/>
        <w:rPr/>
      </w:pPr>
      <w:r>
        <w:rPr>
          <w:rFonts w:ascii="IRNazanin" w:hAnsi="IRNazanin" w:eastAsia="IRNazanin"/>
          <w:color w:val="111111"/>
          <w:sz w:val="28"/>
          <w:sz w:val="28"/>
          <w:szCs w:val="28"/>
          <w:rtl w:val="true"/>
          <w:lang w:bidi="fa-IR"/>
        </w:rPr>
        <w:t>هر طاعتی که علّت عُجب است و معصیت هر نعمتی که موجب کفران بود بلاست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فقیه کرمانی</w:t>
      </w:r>
      <w:r>
        <w:rPr>
          <w:rFonts w:eastAsia="IRNazanin" w:cs="IRNazanin"/>
          <w:color w:val="111111"/>
          <w:sz w:val="28"/>
          <w:szCs w:val="28"/>
          <w:rtl w:val="true"/>
          <w:lang w:bidi="fa-IR"/>
        </w:rPr>
        <w:t>)</w:t>
      </w:r>
      <w:bookmarkStart w:id="561" w:name="pg14162_132789"/>
    </w:p>
    <w:p>
      <w:pPr>
        <w:pStyle w:val="Heading4"/>
        <w:numPr>
          <w:ilvl w:val="3"/>
          <w:numId w:val="1"/>
        </w:numPr>
        <w:rPr/>
      </w:pPr>
      <w:bookmarkStart w:id="562" w:name="__RefHeading___Toc4756923_3381743652"/>
      <w:bookmarkStart w:id="563" w:name="_Toc205"/>
      <w:bookmarkEnd w:id="561"/>
      <w:bookmarkEnd w:id="562"/>
      <w:r>
        <w:rPr>
          <w:rtl w:val="true"/>
        </w:rPr>
        <w:t>راه رسیدن به ولایت</w:t>
      </w:r>
      <w:bookmarkEnd w:id="563"/>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مَعَ أبی حَتَّی انْتَهَیْنا إلی الْقَبْرِ و الْمِنْبَرِ و إذا اناسٌ مِنْ أصْحابِهِ، فَوَقَفَ عَلَیْهِمْ فَسَلَّمَ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لَاُحِبُّکُمْ و احِبُّ ریحَکُمْ و أَرْواحَکُمْ، فَأعینُونا عَلی ذلِکَ بِوَرَعٍ وَاجْتِهادٍ، فَإنَّکُمْ لَنْ تَنالُوا وَلایَتَنا إلّابِالْوَرَعٍ وَالْاِجْتِهادِ</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پدرم حضرت باقر علیه السلام بودم تا کنار قبر ومنبر رسول خدا رسیدیم، در آن هنگام گروهی از یاران پدرم در آن جا بودند، امام باقر بالای سرشان ایستاد و به آنان سلام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بوی شما و روح شما را دوست دارم، ما را در این دوستی با پاکدامنی و کوشش در راه حق برای رسیدن به رشد و کمال یاری کنید که جز با پارسایی و کوشش در راه محبوب کسی به ولایت 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بدون مبارزه با هوا و غلبه بر نفس که نتیجه‌اش ورع و تقوا و پاکی و طهارت قلب است ثابت ماندن در صراط مستقیم امکان ندارد، صراطی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کس خارج از این صراط است یا مغضوب است یا گمراه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خدا سینه‌اش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است و بهره مند از نوری از سوی پروردگار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سینه‌اش از پذیرفتن اسلام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که دل‌هایشان از یاد کردن خدا</w:t>
      </w:r>
      <w:bookmarkStart w:id="564" w:name="pg14162_132790"/>
    </w:p>
    <w:p>
      <w:pPr>
        <w:pStyle w:val="BookText"/>
        <w:rPr/>
      </w:pPr>
      <w:bookmarkEnd w:id="564"/>
      <w:r>
        <w:rPr>
          <w:rFonts w:ascii="IRNazanin" w:hAnsi="IRNazanin" w:eastAsia="IRNazanin"/>
          <w:color w:val="111111"/>
          <w:sz w:val="28"/>
          <w:sz w:val="28"/>
          <w:szCs w:val="28"/>
          <w:rtl w:val="true"/>
          <w:lang w:bidi="fa-IR"/>
        </w:rPr>
        <w:t>سخت است، اینان در گمراهی آشکار هستند</w:t>
      </w:r>
      <w:r>
        <w:rPr>
          <w:rFonts w:eastAsia="IRNazanin" w:cs="IRNazanin"/>
          <w:color w:val="111111"/>
          <w:sz w:val="28"/>
          <w:szCs w:val="28"/>
          <w:rtl w:val="true"/>
          <w:lang w:bidi="fa-IR"/>
        </w:rPr>
        <w:t>.</w:t>
      </w:r>
    </w:p>
    <w:p>
      <w:pPr>
        <w:pStyle w:val="Heading4"/>
        <w:numPr>
          <w:ilvl w:val="3"/>
          <w:numId w:val="1"/>
        </w:numPr>
        <w:rPr/>
      </w:pPr>
      <w:bookmarkStart w:id="565" w:name="__RefHeading___Toc4756925_3381743652"/>
      <w:bookmarkStart w:id="566" w:name="_Toc206"/>
      <w:bookmarkEnd w:id="565"/>
      <w:r>
        <w:rPr>
          <w:rtl w:val="true"/>
        </w:rPr>
        <w:t>تزکیۀ نفس</w:t>
      </w:r>
      <w:bookmarkEnd w:id="566"/>
    </w:p>
    <w:p>
      <w:pPr>
        <w:pStyle w:val="BookText"/>
        <w:rPr/>
      </w:pPr>
      <w:r>
        <w:rPr>
          <w:rFonts w:ascii="IRNazanin" w:hAnsi="IRNazanin" w:eastAsia="IRNazanin"/>
          <w:color w:val="111111"/>
          <w:sz w:val="28"/>
          <w:sz w:val="28"/>
          <w:szCs w:val="28"/>
          <w:rtl w:val="true"/>
          <w:lang w:bidi="fa-IR"/>
        </w:rPr>
        <w:t>آنچه باعث روشنایی دل است در اسلام بیان شده و هر آنچه علّت کدورت قلب است باز 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 و رها کردن نفس، زمینه ساز سیاهی قلب، و مبارزه با هوا و هوس و امیال و شهوات غلط، علّت تجلّی نور ربّ در عرش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تصفیه و تزکیۀ نفس که باعث نورانیّت دل و روشنایی جان است از اهمّ وظایف پیامبر بزرگ اسلام صلی الله علیه و آله بود، که آن حضرت در این زمینه تا مرز ایثار جان اقدام به پیاده نمودن آن وظیفه و مسئولیّت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خیر و شرّ نفس را برای مردم بیان کرد و راه آراستن نفس را به خیر و پیراستن این حقیقت را از شر پیش پای مردم نهاد و در این مدرسه مردان و زنانی را تربیت کرد و در بستر تاریخ تربیت می‌کند که هیچ مدرسه‌ای نمونۀ آنان را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کتابی مبعوث به رسالت شد که آن کتاب شفا بخش دردهای قلبی و نفسی و عقلی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در تعریف آن کتاب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قَدْ جَاءَتْکُم مَوْعِظَةٌ مِن رَبِّکُمْ وَشِفَاءٌ لِمَا فِی الصُّدُورِ وَهُدیً وَرَحْمَةٌ لِلْمُؤْمِنِینَ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از سوی پروردگارتان برای شما پند وموعظه‌ای آمده و شفاست برای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ازبیماری‌های اعتقادی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سینه‌هاست و سراسر هدایت و رحمتی است برای مؤمنان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جَاءَکُم مِنَ اللّهِ نُورٌ وَکِتَابٌ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w:t>
      </w:r>
      <w:bookmarkStart w:id="567" w:name="pg14162_132791"/>
    </w:p>
    <w:p>
      <w:pPr>
        <w:pStyle w:val="BookText"/>
        <w:rPr/>
      </w:pPr>
      <w:bookmarkEnd w:id="567"/>
      <w:r>
        <w:rPr>
          <w:rFonts w:ascii="Amiri" w:hAnsi="Amiri" w:eastAsia="Amiri" w:cs="Amiri"/>
          <w:color w:val="111111"/>
          <w:sz w:val="28"/>
          <w:sz w:val="28"/>
          <w:szCs w:val="28"/>
          <w:rtl w:val="true"/>
          <w:lang w:bidi="ar-SA"/>
        </w:rPr>
        <w:t xml:space="preserve">سُبُلَ السَّلاَمِ وَیُخْرِجُهُم مِنَ الظُّلُمَاتِ إِلَی النُّورِ بِإِذْنِهِ وَیَهْدِیهِمْ إِلَی صِرَاطٍ مُسْتَقِیمٍ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از سوی خدا برای شما نور و کتابی روشنگر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از خشنودی او پیروی کنند به راههای سلامت راهنمایی می‌کند و آنان را به توفیق خود از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کفر، شرک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ایمان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می‌آورد و به جانب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بزرگوار اسلام صلی الله علیه و آله به وسیلۀ قرآن مجید دل‌ها را نوارنی و قلب‌ها را روشن و نفوس را تزکیه و سینه‌ها را شفا داد، او از میان سیاه چهره‌گان بلال و از میان بردگان صُهَیب و از بیابان نشینان ابوذر و از غیر عرب سلمان و از طایفۀ زنان خدیجه و زهرا و زینب ساخت</w:t>
      </w:r>
      <w:r>
        <w:rPr>
          <w:rFonts w:eastAsia="IRNazanin" w:cs="IRNazanin"/>
          <w:color w:val="111111"/>
          <w:sz w:val="28"/>
          <w:szCs w:val="28"/>
          <w:rtl w:val="true"/>
          <w:lang w:bidi="fa-IR"/>
        </w:rPr>
        <w:t>.</w:t>
      </w:r>
    </w:p>
    <w:p>
      <w:pPr>
        <w:pStyle w:val="Heading3"/>
        <w:numPr>
          <w:ilvl w:val="2"/>
          <w:numId w:val="1"/>
        </w:numPr>
        <w:rPr/>
      </w:pPr>
      <w:bookmarkStart w:id="568" w:name="__RefHeading___Toc4756927_3381743652"/>
      <w:bookmarkStart w:id="569" w:name="_Toc207"/>
      <w:bookmarkEnd w:id="568"/>
      <w:r>
        <w:rPr>
          <w:rtl w:val="true"/>
        </w:rPr>
        <w:t>معراج آدمیّت و انسانیّت</w:t>
      </w:r>
      <w:bookmarkEnd w:id="569"/>
    </w:p>
    <w:p>
      <w:pPr>
        <w:pStyle w:val="Heading4"/>
        <w:numPr>
          <w:ilvl w:val="3"/>
          <w:numId w:val="1"/>
        </w:numPr>
        <w:rPr/>
      </w:pPr>
      <w:bookmarkStart w:id="570" w:name="__RefHeading___Toc4756929_3381743652"/>
      <w:bookmarkStart w:id="571" w:name="_Toc208"/>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آدمیّت و انسانیّت باچهار چیز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کلمات انبیا و امامان و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اقوال 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افعال 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حسنه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چهار که از طریق مبارزه با هوا و هوس و جهاد با نفس به دست می‌آید به قدری مهمّ است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این چهار را ندارد آدمی نیست و هر که دارد آدمی است و هر کس این چهار را به کمال برساند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دنبال شناخت حقایق قرآنیّه ومعارف الهیّه رفتی و از آن دو منبع یعنی کتاب و حدیث کسب نور کردی و به عبادت و اطاعت قیام نمودی زمینۀ مبارزه با هوا و هوس و تزکیۀ نفس را به کمک حق و رسالت رسول اعظم فراهم آورده و به انتظار باش که نوری که محصول این مبارزه است تمام شئون حیات و جوانب وجودت را روشن کند، نوری که رسول بزرگ صلی الله علیه و آله از خداوند عزّ وجلّ درخواست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لی فی قَلْبی نُوراً وَفی لِسانی نُوراً و فی بَصَری نُوراً و فی سَمْعی نُوراً و عَنْ یَمینی نُوراً و عَنْ یَساری نُوراً و مِنْ فَوْقی نُوراً وَمَِنْ تَحْتی نُوراً وَمِنْ أمَامی نُوراً و مِنْ خَلْفی نُوراً، وَاجْعَلْ لی فی نَفْسی نُوراً و أعْظِم لی نُوراً</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میزان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3388/4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قلبم، در زبانم، در دیده‌ام، درگوشم، از راستم، از چپم، از بالای سرم، از زیر پایم، از پیش رویم، از پشت سرم و در نفسم نور قرار بده و این نور را برای من عظیم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نور، قرآن و توفیق خاصّ الهی است و مقصود پیامبر صلی الله علیه و آله از این درخواست این است که قرآن و باطن قرآن و سرّالسرّ قرآن و حقیقت آیات، تمام جوانب وجودش را پر کند، که این خواسته در ازل مورد اجابت قرار گرفت و به نزول قرآن تجلّی آشکار کرد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را از چمن انس نثاری بفرست یعنی از خاک در خویش غباری بفرست</w:t>
      </w:r>
      <w:bookmarkStart w:id="572" w:name="pg14162_132793"/>
    </w:p>
    <w:p>
      <w:pPr>
        <w:pStyle w:val="BookText"/>
        <w:rPr/>
      </w:pPr>
      <w:bookmarkEnd w:id="572"/>
      <w:r>
        <w:rPr>
          <w:rFonts w:ascii="IRNazanin" w:hAnsi="IRNazanin" w:eastAsia="IRNazanin"/>
          <w:color w:val="111111"/>
          <w:sz w:val="28"/>
          <w:sz w:val="28"/>
          <w:szCs w:val="28"/>
          <w:rtl w:val="true"/>
          <w:lang w:bidi="fa-IR"/>
        </w:rPr>
        <w:t>تا دگر عطر فروشی نکند باد بهشت بانسیم سحری بوی بهاری بفرست</w:t>
      </w:r>
    </w:p>
    <w:p>
      <w:pPr>
        <w:pStyle w:val="BookText"/>
        <w:rPr/>
      </w:pPr>
      <w:r>
        <w:rPr>
          <w:rFonts w:ascii="IRNazanin" w:hAnsi="IRNazanin" w:eastAsia="IRNazanin"/>
          <w:color w:val="111111"/>
          <w:sz w:val="28"/>
          <w:sz w:val="28"/>
          <w:szCs w:val="28"/>
          <w:rtl w:val="true"/>
          <w:lang w:bidi="fa-IR"/>
        </w:rPr>
        <w:t>جانم از بادۀ دوشینۀ تو مخمور است زان معطّر قدحش دفع خماری بفرست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فقیه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الْعارِفُ مَنْ عَرَفَ نَفْسَهُ فَأعْتَقَها و نَزَّهَها عَنْ کُلِّ ما یُبْعِدُها</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نکته</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کسی است که نفس خود و عوارضش را از شرّ و خیر شناخته باشد و آن را از جمیع شرور و رذایل آزاد نموده و تصفیه کرده و وی را از آنچه از خدایش دور می‌کند حفظ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شیخ دانای مرشد شهاب دو اندرز فرمود در روی آب</w:t>
      </w:r>
    </w:p>
    <w:p>
      <w:pPr>
        <w:pStyle w:val="BookText"/>
        <w:rPr/>
      </w:pPr>
      <w:r>
        <w:rPr>
          <w:rFonts w:ascii="IRNazanin" w:hAnsi="IRNazanin" w:eastAsia="IRNazanin"/>
          <w:color w:val="111111"/>
          <w:sz w:val="28"/>
          <w:sz w:val="28"/>
          <w:szCs w:val="28"/>
          <w:rtl w:val="true"/>
          <w:lang w:bidi="fa-IR"/>
        </w:rPr>
        <w:t>یکی آن که در نفس خودبین مباش یکی آن که در خلق بدبین مباش</w:t>
      </w:r>
    </w:p>
    <w:p>
      <w:pPr>
        <w:pStyle w:val="BookText"/>
        <w:rPr/>
      </w:pPr>
      <w:r>
        <w:rPr>
          <w:rFonts w:ascii="IRNazanin" w:hAnsi="IRNazanin" w:eastAsia="IRNazanin"/>
          <w:color w:val="111111"/>
          <w:sz w:val="28"/>
          <w:sz w:val="28"/>
          <w:szCs w:val="28"/>
          <w:rtl w:val="true"/>
          <w:lang w:bidi="fa-IR"/>
        </w:rPr>
        <w:t>چون نفس را بشناسی از خودیّت و خودبینی نجات پیدا کنی و در راه صلاح و اصلاح آن با کمک قرآن و رسالت و امامت برخیزی و به این نتیجه برسی که نفس، مملوک حق و امانت جناب او در دست توست و بر توست که این امانت را از شرّ غولان و طاغوتیان و رذایل حفظ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خودبینی و خود خواهی و عُجب و کبر و حرص و بخل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موانعی هستند بین نفس و بین حق، که نمی‌گذارند فیوضات ربّانیّه و نفحات رحمانیّه به نفس برسند</w:t>
      </w:r>
      <w:r>
        <w:rPr>
          <w:rFonts w:eastAsia="IRNazanin" w:cs="IRNazanin"/>
          <w:color w:val="111111"/>
          <w:sz w:val="28"/>
          <w:szCs w:val="28"/>
          <w:rtl w:val="true"/>
          <w:lang w:bidi="fa-IR"/>
        </w:rPr>
        <w:t>.</w:t>
      </w:r>
    </w:p>
    <w:p>
      <w:pPr>
        <w:pStyle w:val="Heading4"/>
        <w:numPr>
          <w:ilvl w:val="3"/>
          <w:numId w:val="1"/>
        </w:numPr>
        <w:rPr/>
      </w:pPr>
      <w:bookmarkStart w:id="573" w:name="__RefHeading___Toc4756931_3381743652"/>
      <w:bookmarkStart w:id="574" w:name="_Toc209"/>
      <w:bookmarkEnd w:id="573"/>
      <w:r>
        <w:rPr>
          <w:rtl w:val="true"/>
        </w:rPr>
        <w:t>نفس در کلام میبدی</w:t>
      </w:r>
      <w:bookmarkEnd w:id="57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bookmarkStart w:id="575" w:name="pg14162_132794"/>
    </w:p>
    <w:p>
      <w:pPr>
        <w:pStyle w:val="BookText"/>
        <w:rPr/>
      </w:pPr>
      <w:bookmarkEnd w:id="575"/>
      <w:r>
        <w:rPr>
          <w:rFonts w:ascii="IRNazanin" w:hAnsi="IRNazanin" w:eastAsia="IRNazanin"/>
          <w:color w:val="111111"/>
          <w:sz w:val="28"/>
          <w:sz w:val="28"/>
          <w:szCs w:val="28"/>
          <w:rtl w:val="true"/>
          <w:lang w:bidi="fa-IR"/>
        </w:rPr>
        <w:t>شیخ سعدالدین حموی سواره به رودخانه رسید، اسب از آب نمی‌گذشت، امر کرد آب را بهم زده گل آلود کنند، در حال اسب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می‌دید از این وادی عبور نمی‌توانست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مرض خودبینی و خود خواهی علاج شود و حالت خداجویی و خداخواهی پدید آید، حرکت نفس به سوی مقام قرب و لقا با کمک طاعات و عبادات آغاز می‌شود و به جایی می‌رسد که 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رُوحَ الْمُؤْمِنِ لَأشَدُّ اتِّصالاً بِرُوحِ اللّهِ مِنِ اتّصالِ شُعاعِ الشَّمْسِ بِها</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روح مؤمن به روح خدا از اتّصال شعاع آفتاب به آفتاب شدیدتر است</w:t>
      </w:r>
      <w:r>
        <w:rPr>
          <w:rFonts w:eastAsia="IRNazanin" w:cs="IRNazanin"/>
          <w:color w:val="111111"/>
          <w:sz w:val="28"/>
          <w:szCs w:val="28"/>
          <w:rtl w:val="true"/>
          <w:lang w:bidi="fa-IR"/>
        </w:rPr>
        <w:t>.</w:t>
      </w:r>
    </w:p>
    <w:p>
      <w:pPr>
        <w:pStyle w:val="Heading4"/>
        <w:numPr>
          <w:ilvl w:val="3"/>
          <w:numId w:val="1"/>
        </w:numPr>
        <w:rPr/>
      </w:pPr>
      <w:bookmarkStart w:id="576" w:name="__RefHeading___Toc4756933_3381743652"/>
      <w:bookmarkStart w:id="577" w:name="_Toc210"/>
      <w:bookmarkEnd w:id="576"/>
      <w:r>
        <w:rPr>
          <w:rtl w:val="true"/>
        </w:rPr>
        <w:t>وصف عارفان در روایات</w:t>
      </w:r>
      <w:bookmarkEnd w:id="577"/>
    </w:p>
    <w:p>
      <w:pPr>
        <w:pStyle w:val="BookText"/>
        <w:rPr/>
      </w:pPr>
      <w:r>
        <w:rPr>
          <w:rFonts w:ascii="IRNazanin" w:hAnsi="IRNazanin" w:eastAsia="IRNazanin"/>
          <w:color w:val="111111"/>
          <w:sz w:val="28"/>
          <w:sz w:val="28"/>
          <w:szCs w:val="28"/>
          <w:rtl w:val="true"/>
          <w:lang w:bidi="fa-IR"/>
        </w:rPr>
        <w:t xml:space="preserve">امیر المومنین علیه السلام در وصف صاحبان عرفان و فضیلت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صَحِبُوا الدُّنْیا بِأبْدانٍ أرْواحُها مُعَلَّقَةٌ بِالْمَحَلِّ الْأعْلی</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با بدن در دنیایند، ولی روح آنان تعلّق به محلّ اعلی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نفوس نسبت به حق و اوامر و نواهی حق در حالت تسلیم‌اند، آنچه می‌خواهند و آنچه انجام می‌دهند محض او و برای او و به خاطر او و برای رسیدن به قرب و لقاء و وصال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به رسول اکرم صلی الله علیه و آله گذشتند،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رسول اللّه،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انْتُمْ؟ فقالُوا نَحْنَ مُؤمِنُونَ،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حَقیقةُ ایمانِکُمْ؟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بِقَضاءِ اللّهِ وَالتَّفْویضُ الیَ اللّهِ والتَّسْلیمُ لِاَمْرِ اللّهِ،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حکماءُ کادُوا انْ یَکُونُوا مِنَ الحِکْمَةِ انبِیاءَ، فَاِنْ کُنْتُمْ صادِقینَ فَلا تَبْنُوا ما لاتَسْکُنُونَ وَلا تَجْمَعُوا ما لاتَأکُلُونَ واتَّقُواللّهَ الّذی الَیْهِ تُرْجَعُونَ</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286/64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ایمان شما چیست؟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به احکام و قضای الهی و واگذاری امر خود به حضرت او و تسلیم در برابر فرمان‌های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علم و حکمتند و گویی از حکمت می‌خواهند همچو انبیا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گفتار خود راستگویید، بنایی که نمی‌خواهید در آن سکونت کنید نسازید و چیزی که نمی‌خواهید بخورید جمع نکنید و از خدایی که به او باز می‌گردید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تصفیه و تزکیۀ نفس به این است که حقایق قرآنیّه و معارف الهیّه در آن تجلّی کند و راهی برای تزکیه و تصفیۀ آن جز این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اسلام و ایمان و احسان نفس به جایی نمی‌رسد و چیزی از شهوات و تمایلات و غرایز آن جلودار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حضرت باقر علیه السلام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حجّة الوداع از کار حج بپرداخت و بر راحلۀ خود نشست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لایَدْخُلُ الْجَنَّةَ إلاّمَنْ کانَ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عُرْیانٌ و لِباسُهُ التَّقْوی و زینَتُهُ الْحَیاءُ، وَمِلاکُهُ الْوَرَعُ و کَمالُهُ الدِّینُ و ثَمَرُهُ الْعَمَلُ الصّالِحُ و لِکُلِّ شَیْ‌ءٍ أساسٌ و أساسُ</w:t>
      </w:r>
    </w:p>
    <w:p>
      <w:pPr>
        <w:pStyle w:val="BookText"/>
        <w:rPr/>
      </w:pPr>
      <w:r>
        <w:rPr>
          <w:rFonts w:ascii="Amiri" w:hAnsi="Amiri" w:eastAsia="Amiri" w:cs="Amiri"/>
          <w:color w:val="111111"/>
          <w:sz w:val="28"/>
          <w:sz w:val="28"/>
          <w:szCs w:val="28"/>
          <w:rtl w:val="true"/>
          <w:lang w:bidi="ar-SA"/>
        </w:rPr>
        <w:t>الْإسْلامِ حُبُّنا أهْلَ الْبَیْتِ</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379/65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بهشت نمی‌شود مگر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عریان است، لباسش تقوا، زینتش حیا، قوامش پارسایی، کمالش دین و میوه‌اش عمل صالح است؛ و برای هر چیزی پایه‌ای است و پایۀ اسلام عشق به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حمزۀ ثمالی در مسألۀ کمال نفس، از حضرت باقر علیه السلام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 مَنْ کُنَّ فیهِ کَمُلَ اسلامُهُ، وأُعینَ عَلی ایمانِهِ، وَمُحِّصَتْ عَنْهُ ذُنوبُهُ وَلَقِیَ رَبَّهُ وَهُوَ عَنْهُ راضٍ وَلَوْ کانَ فیما بَیْنَ قَرَنِهِ الی قَدَمِهِ ذنوبٌ حَطّهَا اللّهُ تعالی عَنْهُ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بِما یَجْعَلُ عَلی نَفْسِهِ للّهِ وصِدْقُ اللِسان مَع الناسِ والحیاءُ مِمّا یَقْبَحُ عنداللّه وعند الناس وحسن الخُلْقِ مع الأهْلِ والناسِ</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چهار حقیقت در هر که باشد اسلامش کامل است و بر ایمانش کمک شده، گناهانش محو گشته و خدا را ملاقات می‌کند در حالی که جناب او از وی راضی و خشنود است و چنانچه از سر تا قدمش گناه باشد حضرت ربّ العزّه آنها را از پرونده‌اش می‌ریزد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 به آنچه که برای خداوند بر عهدۀ خود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نذر و عهد و قسم و سایر تعهداتی که با خداوند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راستگویی با مردم، حیا از آنچه</w:t>
      </w:r>
      <w:bookmarkStart w:id="578" w:name="pg14162_132797"/>
    </w:p>
    <w:p>
      <w:pPr>
        <w:pStyle w:val="BookText"/>
        <w:rPr/>
      </w:pPr>
      <w:bookmarkEnd w:id="578"/>
      <w:r>
        <w:rPr>
          <w:rFonts w:ascii="IRNazanin" w:hAnsi="IRNazanin" w:eastAsia="IRNazanin"/>
          <w:color w:val="111111"/>
          <w:sz w:val="28"/>
          <w:sz w:val="28"/>
          <w:szCs w:val="28"/>
          <w:rtl w:val="true"/>
          <w:lang w:bidi="fa-IR"/>
        </w:rPr>
        <w:t>نزد حق و خلق قبیح است، خوشرویی با زن و فرزند و مردم</w:t>
      </w:r>
      <w:r>
        <w:rPr>
          <w:rFonts w:eastAsia="IRNazanin" w:cs="IRNazanin"/>
          <w:color w:val="111111"/>
          <w:sz w:val="28"/>
          <w:szCs w:val="28"/>
          <w:rtl w:val="true"/>
          <w:lang w:bidi="fa-IR"/>
        </w:rPr>
        <w:t>.</w:t>
      </w:r>
    </w:p>
    <w:p>
      <w:pPr>
        <w:pStyle w:val="Heading3"/>
        <w:numPr>
          <w:ilvl w:val="2"/>
          <w:numId w:val="1"/>
        </w:numPr>
        <w:rPr/>
      </w:pPr>
      <w:bookmarkStart w:id="579" w:name="__RefHeading___Toc4756935_3381743652"/>
      <w:bookmarkStart w:id="580" w:name="_Toc211"/>
      <w:bookmarkEnd w:id="579"/>
      <w:r>
        <w:rPr>
          <w:rtl w:val="true"/>
        </w:rPr>
        <w:t>صفات خوب انسان</w:t>
      </w:r>
      <w:bookmarkEnd w:id="58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خوب چهار صفت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نفس، پرهیزکاری و تقوا، زهد در حُطام دنیا، ورع از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نفس سرکش و امیال و شهواتش و با شیطان بیرونی رفاقت و همنشینی مکن، همیشه با این دو از در مخالفت برآ؛ که نود و نه درِ خیر به رویت می‌گشایند تا در مرحلۀ صدم تو را به دام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دنیا بخوانندت بگو فانی است، اگر به شهوات غلط دعوتت کنند بگو ندامت است، اگر به کبر خواندند به اوّل و آخر نظر کن که نطفه و جیفه است، اگر به خودبینی بخوانند به حقیقت بنگر که چیزی از تو نیست، مالک خداست و تو با تمام هویّت و هستی مملوکی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عرفا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بنده‌ای از بندگان حق را شنیدم، برای دیدارش شتافتم، چون به او رسیدم با او حرف زدم جواب نداد، دوباره سخن گفتم جواب نداد،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معبودت به من نظر کن، نظر کرد، ابروهایش به چشمش افتاده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کن، اشاره کرد از حرف زدن معذورم که حرف ما را به گناه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در خدمت او به سر بردم دو کلمه از وی 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 دارم از کسی که باتو مأنوس است با غیر چکار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 دارم از کسی که می‌داند خزانۀ همه چیز نزد توست چرا به غیر تکیه و توکل 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هیمن دو کلمه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قریه رسیدم،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چند سال است مقیم این ناحیه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سال،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w:t>
      </w:r>
      <w:bookmarkStart w:id="581" w:name="pg14162_132798"/>
    </w:p>
    <w:p>
      <w:pPr>
        <w:pStyle w:val="BookText"/>
        <w:rPr/>
      </w:pPr>
      <w:bookmarkEnd w:id="581"/>
      <w:r>
        <w:rPr>
          <w:rFonts w:ascii="IRNazanin" w:hAnsi="IRNazanin" w:eastAsia="IRNazanin"/>
          <w:color w:val="111111"/>
          <w:sz w:val="28"/>
          <w:sz w:val="28"/>
          <w:szCs w:val="28"/>
          <w:rtl w:val="true"/>
          <w:lang w:bidi="fa-IR"/>
        </w:rPr>
        <w:t>حرف نزد؟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غیر حرف خدا از او سابقۀ حرف زدن نداریم</w:t>
      </w:r>
      <w:r>
        <w:rPr>
          <w:rFonts w:eastAsia="IRNazanin" w:cs="IRNazanin"/>
          <w:color w:val="111111"/>
          <w:sz w:val="28"/>
          <w:szCs w:val="28"/>
          <w:rtl w:val="true"/>
          <w:lang w:bidi="fa-IR"/>
        </w:rPr>
        <w:t xml:space="preserve">. »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582" w:name="__RefHeading___Toc4756937_3381743652"/>
      <w:bookmarkStart w:id="583" w:name="_Toc212"/>
      <w:bookmarkEnd w:id="582"/>
      <w:r>
        <w:rPr>
          <w:rtl w:val="true"/>
        </w:rPr>
        <w:t>مراحل نفس در کلام امیرالمؤمنین علیه السلام</w:t>
      </w:r>
      <w:bookmarkEnd w:id="583"/>
    </w:p>
    <w:p>
      <w:pPr>
        <w:pStyle w:val="BookText"/>
        <w:rPr/>
      </w:pPr>
      <w:r>
        <w:rPr>
          <w:rFonts w:ascii="IRNazanin" w:hAnsi="IRNazanin" w:eastAsia="IRNazanin"/>
          <w:color w:val="111111"/>
          <w:sz w:val="28"/>
          <w:sz w:val="28"/>
          <w:szCs w:val="28"/>
          <w:rtl w:val="true"/>
          <w:lang w:bidi="fa-IR"/>
        </w:rPr>
        <w:t>کمیل به امیر المؤمنین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برای من تعریف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نفس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نفس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چهار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نامیۀ نباتیّه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حسّیّۀ حیوانیّه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ناطقۀ قدسیّه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کلیّۀ الهیّه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نامیه پنج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ماسکه، جاذبه، هاضمه، دافعه، مربیّه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دارای دو خاصیت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کم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شبیه‌ترین نفس به حیوان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حسّیّۀ حیوانیّه پنج 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بصر، شمّ، ذائقه،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دو خاصیت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ناطقه قدسیّه پنج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ذکر، علم، حلم،نباهت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کلیّۀ الهیّه پنج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در فنا، نعیم در شقا، عزّ در ذُلّ، فقر در غنا، صبر در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را دو خاصیت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تسلیم</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هدف رسالت این است که نفس را از حالت نامی و حیوانی به سوی کلیّۀ الهیّه برساند و این جز با تزکیه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آراسته شدن به فضایل و پیراسته شدن از رذایل </w:t>
      </w:r>
      <w:r>
        <w:rPr>
          <w:rFonts w:eastAsia="IRNazanin" w:cs="IRNazanin"/>
          <w:color w:val="111111"/>
          <w:sz w:val="28"/>
          <w:szCs w:val="28"/>
          <w:rtl w:val="true"/>
          <w:lang w:bidi="fa-IR"/>
        </w:rPr>
        <w:t>-</w:t>
      </w:r>
      <w:bookmarkStart w:id="584" w:name="pg14162_132799"/>
    </w:p>
    <w:p>
      <w:pPr>
        <w:pStyle w:val="BookText"/>
        <w:rPr/>
      </w:pPr>
      <w:bookmarkEnd w:id="584"/>
      <w:r>
        <w:rPr>
          <w:rFonts w:ascii="Amiri" w:hAnsi="Amiri" w:eastAsia="Amiri" w:cs="Amiri"/>
          <w:color w:val="111111"/>
          <w:sz w:val="28"/>
          <w:sz w:val="28"/>
          <w:szCs w:val="28"/>
          <w:rtl w:val="true"/>
          <w:lang w:bidi="ar-SA"/>
        </w:rPr>
        <w:t>میسّر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نفس باتزکیه مهار نشود، در مسألۀ مال دنیا دچار حرام خوری،در مسألۀ شهوت گرفتار انواع معاصی و در مسألۀ حکومت دچار غصب حق ذی حق و پایمال کردن حقوق یک ملت می‌شود</w:t>
      </w:r>
      <w:r>
        <w:rPr>
          <w:rFonts w:eastAsia="IRNazanin" w:cs="IRNazanin"/>
          <w:color w:val="111111"/>
          <w:sz w:val="28"/>
          <w:szCs w:val="28"/>
          <w:rtl w:val="true"/>
          <w:lang w:bidi="fa-IR"/>
        </w:rPr>
        <w:t>.</w:t>
      </w:r>
    </w:p>
    <w:p>
      <w:pPr>
        <w:pStyle w:val="Heading3"/>
        <w:numPr>
          <w:ilvl w:val="2"/>
          <w:numId w:val="1"/>
        </w:numPr>
        <w:rPr/>
      </w:pPr>
      <w:bookmarkStart w:id="585" w:name="__RefHeading___Toc4756939_3381743652"/>
      <w:bookmarkStart w:id="586" w:name="_Toc213"/>
      <w:bookmarkEnd w:id="585"/>
      <w:r>
        <w:rPr>
          <w:rtl w:val="true"/>
        </w:rPr>
        <w:t>داستانی عجیب از فضیل و هارون</w:t>
      </w:r>
      <w:bookmarkEnd w:id="586"/>
    </w:p>
    <w:p>
      <w:pPr>
        <w:pStyle w:val="BookText"/>
        <w:rPr/>
      </w:pPr>
      <w:r>
        <w:rPr>
          <w:rFonts w:ascii="IRNazanin" w:hAnsi="IRNazanin" w:eastAsia="IRNazanin"/>
          <w:color w:val="111111"/>
          <w:sz w:val="28"/>
          <w:sz w:val="28"/>
          <w:szCs w:val="28"/>
          <w:rtl w:val="true"/>
          <w:lang w:bidi="fa-IR"/>
        </w:rPr>
        <w:t>هارون در کمال قدرت وسطوت و در عین کبر و نخوت با جمعی به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بیت ملخی را لگد مال کرد در حالی که حکمش 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 فضیل عیاض در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یافتن حکم مسأله مأمون را نزد وی فرستاد تا او را به حضورش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نزد فضیل آمد و پس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سلام دارد و می‌گوید چند لحظه نزد ما بیا، فضیل جواب مأمون را نداد،مأمون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کسی فرستادی که تو را به حساب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غصب و خشم حرکت کرد، در حالی که اطرافیانش به وحشت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فضیل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نزد ما آیی و حقّ ما را بشناسی، آخر ما حاکم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احرام و طواف ملخی را لگد کرده‌ام، حکمش چیست؟ فضیل بلندبلند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چوپانی هستی که از گوسپند مسأله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چوپان واجب است محلّ گوسپندان را امن کند،غذای نیکو فراهم آورد،آب شیرین بدهد، تو که از یک مسألۀ دین عاجزی، چه چوپانی هستی واین گله را کجا می‌بری؟ </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587" w:name="__RefHeading___Toc4756941_3381743652"/>
      <w:bookmarkStart w:id="588" w:name="_Toc214"/>
      <w:bookmarkEnd w:id="587"/>
      <w:r>
        <w:rPr>
          <w:rtl w:val="true"/>
        </w:rPr>
        <w:t>نکته ای بس عجیب در وضع امیرالمؤمنین علیه السلام</w:t>
      </w:r>
      <w:bookmarkEnd w:id="58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می‌گوید</w:t>
      </w:r>
      <w:r>
        <w:rPr>
          <w:rFonts w:eastAsia="IRNazanin" w:cs="IRNazanin"/>
          <w:color w:val="111111"/>
          <w:sz w:val="28"/>
          <w:szCs w:val="28"/>
          <w:rtl w:val="true"/>
          <w:lang w:bidi="fa-IR"/>
        </w:rPr>
        <w:t>:</w:t>
      </w:r>
      <w:bookmarkStart w:id="589" w:name="pg14162_132800"/>
    </w:p>
    <w:p>
      <w:pPr>
        <w:pStyle w:val="BookText"/>
        <w:rPr/>
      </w:pPr>
      <w:bookmarkEnd w:id="589"/>
      <w:r>
        <w:rPr>
          <w:rFonts w:ascii="IRNazanin" w:hAnsi="IRNazanin" w:eastAsia="IRNazanin"/>
          <w:color w:val="111111"/>
          <w:sz w:val="28"/>
          <w:sz w:val="28"/>
          <w:szCs w:val="28"/>
          <w:rtl w:val="true"/>
          <w:lang w:bidi="fa-IR"/>
        </w:rPr>
        <w:t>شنیده بودم آیۀ شریفۀ</w:t>
      </w:r>
    </w:p>
    <w:p>
      <w:pPr>
        <w:pStyle w:val="BookText"/>
        <w:rPr/>
      </w:pPr>
      <w:r>
        <w:rPr>
          <w:rFonts w:ascii="Amiri" w:hAnsi="Amiri" w:eastAsia="Amiri" w:cs="Amiri"/>
          <w:color w:val="111111"/>
          <w:sz w:val="28"/>
          <w:sz w:val="28"/>
          <w:szCs w:val="28"/>
          <w:rtl w:val="true"/>
          <w:lang w:bidi="ar-SA"/>
        </w:rPr>
        <w:t xml:space="preserve">أمَّنْ هُوَ قانِتٌ آناءَ اللَّیْلِ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انسان کفران‌کننده‌ای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ساعات شب به سجده و قیام و عبادتی خالصانه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علی است، رفتم تا حسنات و عبادات او را به چشم خود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مغرب با یاران خود نماز خواند و پس از تعقیبات به نماز عشا پرداخت،آنگاه با اجازۀ آن حضرت به منزلش رفتم، قسمت عمده‌ای از شب، او را در قرآن و نماز دیدم، صبح نمازش را در مسجد به جماعت بجای آورد، سپس به کار مردم پرداخت تا وقت نماز ظهر و عصر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فریضۀ ظهر و عصر دوباره تا شب به کار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به روز و شب آسایش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 بیاسایم کار رعیّت ضایع شود، اگر شب بیاسایم قیامت خودم ضایع گردد، پس روزْ مهمّ مردم را انجام دهم و شب مهمّ خودم را</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آری، این است صاحب نفس زکیّۀ راضیۀ مرضیّه، این است محصول و نتیجۀ نفس تصفیه شده واین است آن که قرآن مجید نفس او را نفس پیامبر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 نشد از سرّ علی کس آگاه آری ، نشد آگاه کس از سرّ اله</w:t>
      </w:r>
    </w:p>
    <w:p>
      <w:pPr>
        <w:pStyle w:val="BookText"/>
        <w:rPr/>
      </w:pPr>
      <w:r>
        <w:rPr>
          <w:rFonts w:ascii="IRNazanin" w:hAnsi="IRNazanin" w:eastAsia="IRNazanin"/>
          <w:color w:val="111111"/>
          <w:sz w:val="28"/>
          <w:sz w:val="28"/>
          <w:szCs w:val="28"/>
          <w:rtl w:val="true"/>
          <w:lang w:bidi="fa-IR"/>
        </w:rPr>
        <w:t>یک ممکن و این همه صفات واجب لا حول و لا قوَّة‌الاّ باللّه</w:t>
      </w:r>
    </w:p>
    <w:p>
      <w:pPr>
        <w:pStyle w:val="Heading3"/>
        <w:numPr>
          <w:ilvl w:val="2"/>
          <w:numId w:val="1"/>
        </w:numPr>
        <w:rPr/>
      </w:pPr>
      <w:bookmarkStart w:id="590" w:name="__RefHeading___Toc4756943_3381743652"/>
      <w:bookmarkStart w:id="591" w:name="_Toc215"/>
      <w:bookmarkEnd w:id="590"/>
      <w:r>
        <w:rPr>
          <w:rtl w:val="true"/>
        </w:rPr>
        <w:t>آثار حسنات و سیّئات نفسانی</w:t>
      </w:r>
      <w:bookmarkEnd w:id="59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حسنات نفسیّه که در قرآن مجید و معارف اسلامی مطرح است موجد نورانیّت</w:t>
      </w:r>
    </w:p>
    <w:p>
      <w:pPr>
        <w:pStyle w:val="BookText"/>
        <w:rPr/>
      </w:pPr>
      <w:r>
        <w:rPr>
          <w:rFonts w:ascii="IRNazanin" w:hAnsi="IRNazanin" w:eastAsia="IRNazanin"/>
          <w:color w:val="111111"/>
          <w:sz w:val="28"/>
          <w:sz w:val="28"/>
          <w:szCs w:val="28"/>
          <w:rtl w:val="true"/>
          <w:lang w:bidi="fa-IR"/>
        </w:rPr>
        <w:t>قلب و استحکام ایمان و سیّئات نفسیّه موجب ظلمت دل و سستی رشتۀ عقیده و مخرّب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الْحَسَنَةَ نُوراً فِی الْقَلْبِ وَزَیْناً فِی الْوَجْهِ وَقُوَّةً فِی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الْخَطیئَة سَواداً فِی الْقَلْبِ و وَهْناً فِی الْعَمَلِ و شَیْناً فِی الَوَجْهِ</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110/16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44084</w:t>
      </w:r>
      <w:r>
        <w:rPr>
          <w:rFonts w:ascii="IRNazanin" w:hAnsi="IRNazanin" w:eastAsia="IRNazanin"/>
          <w:color w:val="111111"/>
          <w:sz w:val="28"/>
          <w:sz w:val="28"/>
          <w:szCs w:val="28"/>
          <w:rtl w:val="true"/>
          <w:lang w:bidi="fa-IR"/>
        </w:rPr>
        <w:t>؛ میزان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636/1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حسنه را نوری در قلب و آبرویی در چهره و قدرتی بر عمل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و سیّئه را ظلمتی در دل و باعث سستی در عمل صالح و علّت آبرو ریزی 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رَجُلٌ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حَسَنَةٍ أفْضَلُ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 التَّواضُعُ و الصَّبْرُ عَلَی الْبَلِیَّةِ، وَالرِّضا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سَیِّئَةٍ أعْظَمُ عِنْدَاللّهِ؟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سُوءُالْخُلْقِ وَالشُّحُّ الْمُطاعُ</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مردی از رسول خدا صلی الله علیه و 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حسنه نزد خداوند برتر است؟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خُلقی، تواضع، صبر و استقامت در بلا و رضا به قضای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سیّئه‌ای نزد حق بزرگتر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خُلقی و بخلی که به عمل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تواضع و صبر از اوصاف نفس زکیّه و بد اخلاقی و بخل از حالات نفس شریره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نفس به حسنات الهیّه و پیراستن آن از اوصاف شیطانیّه نیازمند به مبارزه و به قول رسول خدا جهاد اکبر و محتاج به گذشت از خود و هواها و هوس‌هاست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نابرده رنج گنج میسّر نمی‌شود مزد آن گرفت جان برادر که کار کرد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bookmarkStart w:id="592" w:name="pg14162_132802"/>
    </w:p>
    <w:p>
      <w:pPr>
        <w:pStyle w:val="Heading3"/>
        <w:numPr>
          <w:ilvl w:val="2"/>
          <w:numId w:val="1"/>
        </w:numPr>
        <w:rPr/>
      </w:pPr>
      <w:bookmarkStart w:id="593" w:name="__RefHeading___Toc4756945_3381743652"/>
      <w:bookmarkStart w:id="594" w:name="_Toc216"/>
      <w:bookmarkEnd w:id="592"/>
      <w:bookmarkEnd w:id="593"/>
      <w:r>
        <w:rPr>
          <w:rtl w:val="true"/>
        </w:rPr>
        <w:t>حکایتی در مبارزۀ با نفس</w:t>
      </w:r>
      <w:bookmarkEnd w:id="594"/>
    </w:p>
    <w:p>
      <w:pPr>
        <w:pStyle w:val="BookText"/>
        <w:rPr/>
      </w:pPr>
      <w:r>
        <w:rPr>
          <w:rFonts w:ascii="IRNazanin" w:hAnsi="IRNazanin" w:eastAsia="IRNazanin"/>
          <w:color w:val="111111"/>
          <w:sz w:val="28"/>
          <w:sz w:val="28"/>
          <w:szCs w:val="28"/>
          <w:rtl w:val="true"/>
          <w:lang w:bidi="fa-IR"/>
        </w:rPr>
        <w:t>ابن عربی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امیری با خیل و خدم و حشم به راهی می‌گذشت، خدمت یکی از اولیای خدا رسید،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در این جامه و لباس‌ها که بر تن من است نماز رواست یانه؟ آن بزرگ خندید، آن امیر از سرّ خنده پرسید، مرد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 عقلی و نادانی تو تعجّب کرده خندیدم،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به حال سگی می‌ماند که در مردار و جیفه‌ای افتاده واز آن سیر خورده و سرا پای او از خون و نجاسات آلوده شده و او را احتیاج به قضای حاجت افتاده، خیلی مواظب است که ترشّح بول او را نجس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تو از حرام پر است، مظالم عباد بر گردنت بسیار است، ستم و ستمکاری در پرونده‌ات مالا مال است تو از آنها نمی‌ترسی، از این دغدغه داری که نماز در این لباس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گریست و از اسب پیاده شد و به خاک مذلّت نشست و ترک جاه و ریاست غلط کرد و ملازم شیخ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روز از این ماجرا گذشت شیخ طنابی به او داد و گفت، ایّام ضیافت گذشت برخیز با این طناب به صحرا رو و هیزم بیاور جهت امرار معاش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 فروش هیمه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وی را بدان حال می‌نگریستند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دایی من بود که مصداق این آیۀ شریفه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کسی که از مقام و منزلت پروردگارش ترسیده و نفس را از هوا و هوس</w:t>
      </w:r>
      <w:bookmarkStart w:id="595" w:name="pg14162_132803"/>
    </w:p>
    <w:p>
      <w:pPr>
        <w:pStyle w:val="BookText"/>
        <w:rPr/>
      </w:pPr>
      <w:bookmarkEnd w:id="595"/>
      <w:r>
        <w:rPr>
          <w:rFonts w:ascii="IRNazanin" w:hAnsi="IRNazanin" w:eastAsia="IRNazanin"/>
          <w:color w:val="111111"/>
          <w:sz w:val="28"/>
          <w:sz w:val="28"/>
          <w:szCs w:val="28"/>
          <w:rtl w:val="true"/>
          <w:lang w:bidi="fa-IR"/>
        </w:rPr>
        <w:t xml:space="preserve">بازداشته است </w:t>
      </w:r>
      <w:r>
        <w:rPr>
          <w:rFonts w:eastAsia="IRNazanin" w:cs="IRNazanin"/>
          <w:color w:val="111111"/>
          <w:sz w:val="28"/>
          <w:szCs w:val="28"/>
          <w:rtl w:val="true"/>
          <w:lang w:bidi="fa-IR"/>
        </w:rPr>
        <w:t>.</w:t>
      </w:r>
    </w:p>
    <w:p>
      <w:pPr>
        <w:pStyle w:val="Heading3"/>
        <w:numPr>
          <w:ilvl w:val="2"/>
          <w:numId w:val="1"/>
        </w:numPr>
        <w:rPr/>
      </w:pPr>
      <w:bookmarkStart w:id="596" w:name="__RefHeading___Toc4756947_3381743652"/>
      <w:bookmarkStart w:id="597" w:name="_Toc217"/>
      <w:bookmarkEnd w:id="596"/>
      <w:r>
        <w:rPr>
          <w:rtl w:val="true"/>
        </w:rPr>
        <w:t>بندگی حقیقی</w:t>
      </w:r>
      <w:bookmarkEnd w:id="59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غزنوی با عدّه‌ای زیاد جهت شکار به صحرا رفت، ناگهان همایی در هوا پیدا شد، لشگریان گفتند برویم در سایۀ او قرار بگیریم تا از گرما و حرارت هوا مصون بمانیم و برای این کار از هم سبقت می‌گرفتند، تنها کسی که نرفت ایاز بود، محمود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نرفتی تا هما برسرت سایه اندازد؟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سعادت برای من بهتر از این که در سایۀ سلطانی چون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حکایت برای این است که بدانی به جلال ذوالجلال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ترک غیر او کند، غیری که مانع رشد و کمال است و قدم در راه بندگی حقیقی بگذارد سعادتی نصیب او می‌شود که شقاوت از پی ندارد و لطف حضرت او در شش مرحله نصیب وی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مَعَکُمْ أیْنَما کُنْتُمْ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با شماست هرجا که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فَتَمُرُّ فاطِمَةُ وشیعَتُها عَلَی الصِّراطِ کَالْبَرْقِ الْخاطِفِ</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فاطمه علیها السلام و شیعۀ او عبورش از صراط همانند برق خیره 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جاؤُوها و فُتِحَتْ أبْوابُها </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آن رسند در حالی که درهایش از پیش گشوده شده است</w:t>
      </w:r>
      <w:r>
        <w:rPr>
          <w:rFonts w:eastAsia="IRNazanin" w:cs="IRNazanin"/>
          <w:color w:val="111111"/>
          <w:sz w:val="28"/>
          <w:szCs w:val="28"/>
          <w:rtl w:val="true"/>
          <w:lang w:bidi="fa-IR"/>
        </w:rPr>
        <w:t>.</w:t>
      </w:r>
      <w:bookmarkStart w:id="598" w:name="pg14162_132804"/>
    </w:p>
    <w:p>
      <w:pPr>
        <w:pStyle w:val="BookText"/>
        <w:rPr/>
      </w:pPr>
      <w:bookmarkEnd w:id="59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لَهُمْ خَزَنَتُها سَلامٌ عَلَیْکُمْ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نگهبانانش به آنان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 حوریانی چشم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مروارید پنهان شده در صدف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وَرِضْوانٌ مِنَ اللّهِ أکْبَرُ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 همچنین خشنودی و رضایتی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همۀ آن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w:t>
      </w:r>
    </w:p>
    <w:p>
      <w:pPr>
        <w:pStyle w:val="Heading3"/>
        <w:numPr>
          <w:ilvl w:val="2"/>
          <w:numId w:val="1"/>
        </w:numPr>
        <w:rPr/>
      </w:pPr>
      <w:bookmarkStart w:id="599" w:name="__RefHeading___Toc4756949_3381743652"/>
      <w:bookmarkStart w:id="600" w:name="_Toc218"/>
      <w:bookmarkEnd w:id="599"/>
      <w:r>
        <w:rPr>
          <w:rtl w:val="true"/>
        </w:rPr>
        <w:t>محبوب ترین خلایق</w:t>
      </w:r>
      <w:bookmarkEnd w:id="600"/>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یُباهی بِالشّابِّ الْعابِدِ الْمَلائِکَةَ،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عَبْدی تَرَکَ شَهْوَتَهُ مِنْ أَجْلی</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بر جوان عابد به ملائکه مباهات و افتخار می‌کند،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بنده‌ام را بنگرید که به خاطر من دست از شهوت و هوا و هوس نفسانی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أحَبَّ الْخَلائِقِ إلَی اللّهِ عَزَّوَجَلَّ شابٌّ حَدَثُ السِّنِّ فی صُورَةٍ حَسَنَةٍ جَعَلَ</w:t>
      </w:r>
      <w:bookmarkStart w:id="601" w:name="pg14162_132805"/>
    </w:p>
    <w:p>
      <w:pPr>
        <w:pStyle w:val="BookText"/>
        <w:rPr/>
      </w:pPr>
      <w:bookmarkEnd w:id="601"/>
      <w:r>
        <w:rPr>
          <w:rFonts w:ascii="Amiri" w:hAnsi="Amiri" w:eastAsia="Amiri" w:cs="Amiri"/>
          <w:color w:val="111111"/>
          <w:sz w:val="28"/>
          <w:sz w:val="28"/>
          <w:szCs w:val="28"/>
          <w:rtl w:val="true"/>
          <w:lang w:bidi="ar-SA"/>
        </w:rPr>
        <w:t>شَبابَهُ و جَمالَهُ لِلّهِ و فی طاعَتِهِ، ذلِکَ الَّذی یُباهی بِهِ الرَّحْمانُ مَلائِکَتَهُ،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عَبْدی حَقّاً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785/15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محبوب‌ترین آفریدگان نزد خدای بزرگ، جوان نو سال و زیبارویی است که جوانی و زیبایی خود را برای خدا و در راه اطاعت او نهاده است و او همان کسی است که خدای رحمان به او بر فرشتگانش مباهات می‌کند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این بندۀ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سلیمان بن جعفر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 کیست؟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جوانان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از پیران بودند ولی خداوند آنان را جوان و جوانمرد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سُلَیْمانُ، مَنْ آمَنَ بِاللّهِ وَاتَّقی فَهُوَ الْفَتی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سلیمان، آن کس که به خدا ایمان آورد و از همۀ معاصی خود را حفظ کند او جوانمرد است، در هر سنّی که باشد</w:t>
      </w:r>
      <w:r>
        <w:rPr>
          <w:rFonts w:eastAsia="IRNazanin" w:cs="IRNazanin"/>
          <w:color w:val="111111"/>
          <w:sz w:val="28"/>
          <w:szCs w:val="28"/>
          <w:rtl w:val="true"/>
          <w:lang w:bidi="fa-IR"/>
        </w:rPr>
        <w:t>.</w:t>
      </w:r>
    </w:p>
    <w:p>
      <w:pPr>
        <w:pStyle w:val="Heading3"/>
        <w:numPr>
          <w:ilvl w:val="2"/>
          <w:numId w:val="1"/>
        </w:numPr>
        <w:rPr/>
      </w:pPr>
      <w:bookmarkStart w:id="602" w:name="__RefHeading___Toc4756951_3381743652"/>
      <w:bookmarkStart w:id="603" w:name="_Toc219"/>
      <w:bookmarkEnd w:id="602"/>
      <w:r>
        <w:rPr>
          <w:rtl w:val="true"/>
        </w:rPr>
        <w:t>نصایح ابوذر</w:t>
      </w:r>
      <w:bookmarkEnd w:id="603"/>
    </w:p>
    <w:p>
      <w:pPr>
        <w:pStyle w:val="BookText"/>
        <w:rPr/>
      </w:pPr>
      <w:r>
        <w:rPr>
          <w:rFonts w:ascii="IRNazanin" w:hAnsi="IRNazanin" w:eastAsia="IRNazanin"/>
          <w:color w:val="111111"/>
          <w:sz w:val="28"/>
          <w:sz w:val="28"/>
          <w:szCs w:val="28"/>
          <w:rtl w:val="true"/>
          <w:lang w:bidi="fa-IR"/>
        </w:rPr>
        <w:t>ابوذر شاگرد بزرگوار و با کرامت رسول خدا، که دانش و بینشش را از آن منبع فیض گرفته بود مردم را در جهت تزکیۀ نفس نصیحت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دو جلسه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برای طلب حلال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برای طلب آخرت، جلسۀ سوم ضرر دارد</w:t>
      </w:r>
      <w:r>
        <w:rPr>
          <w:rFonts w:eastAsia="IRNazanin" w:cs="IRNazanin"/>
          <w:color w:val="111111"/>
          <w:sz w:val="28"/>
          <w:szCs w:val="28"/>
          <w:rtl w:val="true"/>
          <w:lang w:bidi="fa-IR"/>
        </w:rPr>
        <w:t>.</w:t>
      </w:r>
      <w:bookmarkStart w:id="604" w:name="pg14162_132806"/>
    </w:p>
    <w:p>
      <w:pPr>
        <w:pStyle w:val="BookText"/>
        <w:rPr/>
      </w:pPr>
      <w:bookmarkEnd w:id="604"/>
      <w:r>
        <w:rPr>
          <w:rFonts w:ascii="IRNazanin" w:hAnsi="IRNazanin" w:eastAsia="IRNazanin"/>
          <w:color w:val="111111"/>
          <w:sz w:val="28"/>
          <w:sz w:val="28"/>
          <w:szCs w:val="28"/>
          <w:rtl w:val="true"/>
          <w:lang w:bidi="fa-IR"/>
        </w:rPr>
        <w:t>کلام را دو کلام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کلمه‌ای برای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کلمه‌ای برای طلب حلال، کلمۀ سوم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مالت را دو مال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درهمی برای عیال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درهمی برای ساختن آخرت، درهم سوّم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ساعتی بین دو ساعت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ساعتی که گذشته و قدرت برگرداندن آن را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ساعتی که امید درکش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ساعتی که در آنی به عبادت خرج کن و در عمل صحیح صرف نما و از گناه خود داری کن ورنه به هلاکت افتی</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فی الثنائیات</w:t>
      </w:r>
      <w:r>
        <w:rPr>
          <w:rFonts w:eastAsia="IRNazanin" w:cs="IRNazanin"/>
          <w:color w:val="111111"/>
          <w:sz w:val="28"/>
          <w:szCs w:val="28"/>
          <w:rtl w:val="true"/>
          <w:lang w:bidi="fa-IR"/>
        </w:rPr>
        <w:t>.</w:t>
      </w:r>
    </w:p>
    <w:p>
      <w:pPr>
        <w:pStyle w:val="Heading3"/>
        <w:numPr>
          <w:ilvl w:val="2"/>
          <w:numId w:val="1"/>
        </w:numPr>
        <w:rPr/>
      </w:pPr>
      <w:bookmarkStart w:id="605" w:name="__RefHeading___Toc4756953_3381743652"/>
      <w:bookmarkStart w:id="606" w:name="_Toc220"/>
      <w:bookmarkEnd w:id="605"/>
      <w:r>
        <w:rPr>
          <w:rtl w:val="true"/>
        </w:rPr>
        <w:t>زینت ها در کلام پیامبر</w:t>
      </w:r>
      <w:bookmarkEnd w:id="606"/>
    </w:p>
    <w:p>
      <w:pPr>
        <w:pStyle w:val="BookText"/>
        <w:rPr/>
      </w:pPr>
      <w:r>
        <w:rPr>
          <w:rFonts w:ascii="IRNazanin" w:hAnsi="IRNazanin" w:eastAsia="IRNazanin"/>
          <w:color w:val="111111"/>
          <w:sz w:val="28"/>
          <w:sz w:val="28"/>
          <w:szCs w:val="28"/>
          <w:rtl w:val="true"/>
          <w:lang w:bidi="fa-IR"/>
        </w:rPr>
        <w:t>رسول خدا در روایت بسیار مهمّی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زینَةُ الدُّنْیا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الْوَلَدُ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وَزینَةُ الْآخِرَةِ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وَالْوَرَعُ وَالصَّدَقَةُ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زینَةُ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الْأکْلِ وَقِلَّةُ النَّوْمِ وَقِلَّةُ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زینَةُ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وَالصَّمْتُ وَالشُّکْرُ</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زینت دنیا سه چیزاست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فرزند،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زینت آخرت سه چیزاست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پارسایی،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زینت بدن در سه برنامه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خوری، کم خوابی، کم گویی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زینت قلب در سه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سکوت، شکر</w:t>
      </w:r>
      <w:r>
        <w:rPr>
          <w:rFonts w:eastAsia="IRNazanin" w:cs="IRNazanin"/>
          <w:color w:val="111111"/>
          <w:sz w:val="28"/>
          <w:szCs w:val="28"/>
          <w:rtl w:val="true"/>
          <w:lang w:bidi="fa-IR"/>
        </w:rPr>
        <w:t>.</w:t>
      </w:r>
      <w:bookmarkStart w:id="607" w:name="pg14162_132807"/>
    </w:p>
    <w:p>
      <w:pPr>
        <w:pStyle w:val="BookText"/>
        <w:rPr/>
      </w:pPr>
      <w:bookmarkEnd w:id="607"/>
      <w:r>
        <w:rPr>
          <w:rFonts w:ascii="IRNazanin" w:hAnsi="IRNazanin" w:eastAsia="IRNazanin"/>
          <w:color w:val="111111"/>
          <w:sz w:val="28"/>
          <w:sz w:val="28"/>
          <w:szCs w:val="28"/>
          <w:rtl w:val="true"/>
          <w:lang w:bidi="fa-IR"/>
        </w:rPr>
        <w:t>بادست طلب پای تو در سلسله تا چند آه ای دل من غافلی از قافله تا چند</w:t>
      </w:r>
    </w:p>
    <w:p>
      <w:pPr>
        <w:pStyle w:val="BookText"/>
        <w:rPr/>
      </w:pPr>
      <w:r>
        <w:rPr>
          <w:rFonts w:ascii="IRNazanin" w:hAnsi="IRNazanin" w:eastAsia="IRNazanin"/>
          <w:color w:val="111111"/>
          <w:sz w:val="28"/>
          <w:sz w:val="28"/>
          <w:szCs w:val="28"/>
          <w:rtl w:val="true"/>
          <w:lang w:bidi="fa-IR"/>
        </w:rPr>
        <w:t>ره توشۀ تو عشق و فرا راه تو خورشید نگشوده به تیغ سحری سلسله تا چند</w:t>
      </w:r>
    </w:p>
    <w:p>
      <w:pPr>
        <w:pStyle w:val="BookText"/>
        <w:rPr/>
      </w:pPr>
      <w:r>
        <w:rPr>
          <w:rFonts w:ascii="IRNazanin" w:hAnsi="IRNazanin" w:eastAsia="IRNazanin"/>
          <w:color w:val="111111"/>
          <w:sz w:val="28"/>
          <w:sz w:val="28"/>
          <w:szCs w:val="28"/>
          <w:rtl w:val="true"/>
          <w:lang w:bidi="fa-IR"/>
        </w:rPr>
        <w:t>زین آتش افروخته بر دامن فریاد فریاد که بریان جگر حوصله تا چند</w:t>
      </w:r>
    </w:p>
    <w:p>
      <w:pPr>
        <w:pStyle w:val="BookText"/>
        <w:rPr/>
      </w:pPr>
      <w:r>
        <w:rPr>
          <w:rFonts w:ascii="IRNazanin" w:hAnsi="IRNazanin" w:eastAsia="IRNazanin"/>
          <w:color w:val="111111"/>
          <w:sz w:val="28"/>
          <w:sz w:val="28"/>
          <w:szCs w:val="28"/>
          <w:rtl w:val="true"/>
          <w:lang w:bidi="fa-IR"/>
        </w:rPr>
        <w:t>این شعله زبانی که تو را سوخته چون شمع گل کرده ز آتشکدۀ دل گله تا چند</w:t>
      </w:r>
    </w:p>
    <w:p>
      <w:pPr>
        <w:pStyle w:val="BookText"/>
        <w:rPr/>
      </w:pPr>
      <w:r>
        <w:rPr>
          <w:rFonts w:ascii="IRNazanin" w:hAnsi="IRNazanin" w:eastAsia="IRNazanin"/>
          <w:color w:val="111111"/>
          <w:sz w:val="28"/>
          <w:sz w:val="28"/>
          <w:szCs w:val="28"/>
          <w:rtl w:val="true"/>
          <w:lang w:bidi="fa-IR"/>
        </w:rPr>
        <w:t>زین دایره خورشید سواران همه رفتند ای سایه نشین ، خواب در این مرحله تا چند</w:t>
      </w:r>
    </w:p>
    <w:p>
      <w:pPr>
        <w:pStyle w:val="BookText"/>
        <w:rPr/>
      </w:pPr>
      <w:r>
        <w:rPr>
          <w:rFonts w:ascii="IRNazanin" w:hAnsi="IRNazanin" w:eastAsia="IRNazanin"/>
          <w:color w:val="111111"/>
          <w:sz w:val="28"/>
          <w:sz w:val="28"/>
          <w:szCs w:val="28"/>
          <w:rtl w:val="true"/>
          <w:lang w:bidi="fa-IR"/>
        </w:rPr>
        <w:t>در حضرت جانان دل ما یکدله باید ای بی خبر از عالم جان ده دله تا 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 کاشانی</w:t>
      </w:r>
      <w:r>
        <w:rPr>
          <w:rFonts w:eastAsia="IRNazanin" w:cs="IRNazanin"/>
          <w:color w:val="111111"/>
          <w:sz w:val="28"/>
          <w:szCs w:val="28"/>
          <w:rtl w:val="true"/>
          <w:lang w:bidi="fa-IR"/>
        </w:rPr>
        <w:t>)</w:t>
      </w:r>
    </w:p>
    <w:p>
      <w:pPr>
        <w:pStyle w:val="Heading3"/>
        <w:numPr>
          <w:ilvl w:val="2"/>
          <w:numId w:val="1"/>
        </w:numPr>
        <w:rPr/>
      </w:pPr>
      <w:bookmarkStart w:id="608" w:name="__RefHeading___Toc4756955_3381743652"/>
      <w:bookmarkStart w:id="609" w:name="_Toc221"/>
      <w:bookmarkEnd w:id="608"/>
      <w:r>
        <w:rPr>
          <w:rtl w:val="true"/>
        </w:rPr>
        <w:t>جواهر در کلام انبیاء علیهم السلام</w:t>
      </w:r>
      <w:bookmarkEnd w:id="609"/>
    </w:p>
    <w:p>
      <w:pPr>
        <w:pStyle w:val="BookText"/>
        <w:rPr/>
      </w:pPr>
      <w:r>
        <w:rPr>
          <w:rFonts w:ascii="IRNazanin" w:hAnsi="IRNazanin" w:eastAsia="IRNazanin"/>
          <w:color w:val="111111"/>
          <w:sz w:val="28"/>
          <w:sz w:val="28"/>
          <w:szCs w:val="28"/>
          <w:rtl w:val="true"/>
          <w:lang w:bidi="fa-IR"/>
        </w:rPr>
        <w:t>قواعد و کمال و تربیت و حقایق روحی و قلبی و راه مبارزه با هوا و هوس را باید از رسول خدا گرفت که او پیامبر رحمت و معلّم قرآن و کامل کنندۀ نفوس و مربّی ارواح و جلا دهندۀ قلوب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جَواهِرَ تُزیلُها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وَالدِّینُ وَالْحَیاءُ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الْغَضَبُ فَیُزیلُ الْعَقْلَ وَأمَّا الْحَسَدُ فَیُزیلُ الدِّینَ، أمَّا الطَّمَعُ فَیُزیلُ الْحَیاءَ وَأمَّا الْغَیبَةُ فَیُزیلُ الْعَمَلَ</w:t>
      </w:r>
      <w:bookmarkStart w:id="610" w:name="pg14162_132808"/>
    </w:p>
    <w:p>
      <w:pPr>
        <w:pStyle w:val="BookText"/>
        <w:rPr/>
      </w:pPr>
      <w:bookmarkEnd w:id="610"/>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فی الرباعیات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گوهر گران‌بهاست که چهار چیز از بین برندۀ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چهار گوهر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دین، حیا،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زایل کنندۀ عقل، حسد زایل کنندۀ دین، طمع زایل کنندۀ حیا و غیبت زایل کنندۀ عمل صالح است</w:t>
      </w:r>
      <w:r>
        <w:rPr>
          <w:rFonts w:eastAsia="IRNazanin" w:cs="IRNazanin"/>
          <w:color w:val="111111"/>
          <w:sz w:val="28"/>
          <w:szCs w:val="28"/>
          <w:rtl w:val="true"/>
          <w:lang w:bidi="fa-IR"/>
        </w:rPr>
        <w:t>.</w:t>
      </w:r>
    </w:p>
    <w:p>
      <w:pPr>
        <w:pStyle w:val="Heading3"/>
        <w:numPr>
          <w:ilvl w:val="2"/>
          <w:numId w:val="1"/>
        </w:numPr>
        <w:rPr/>
      </w:pPr>
      <w:bookmarkStart w:id="611" w:name="__RefHeading___Toc4756957_3381743652"/>
      <w:bookmarkStart w:id="612" w:name="_Toc222"/>
      <w:bookmarkEnd w:id="611"/>
      <w:r>
        <w:rPr>
          <w:rtl w:val="true"/>
        </w:rPr>
        <w:t>شش نصیحت از موسی بن عمران</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بن عمران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را در شش چیز قرار داده‌ام و مردم در شش برنامۀ دیگر می‌طلبند ولی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راحت و امنیّت و آسایش را در بهشت قرار داده‌ام، مردم در دنیا طلب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و علم را در گرسنگی گذاشته‌ام، مردم در سیری می‌طلبند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و آقایی را در قیام به عبادت به وقت شب قرار داده‌ام، مردم نزد ارباب حکومت می‌طلبند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رفعت و سر بلندی را در تواضع و فروتنی گذاشته‌ام، مردم در تکبّر می‌جویند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اجابت دعا را در لقمۀ حلال قرار داده‌ام، مردم در قیل و قال می‌طلبند</w:t>
      </w:r>
      <w:r>
        <w:rPr>
          <w:rFonts w:eastAsia="IRNazanin" w:cs="IRNazanin"/>
          <w:color w:val="111111"/>
          <w:sz w:val="28"/>
          <w:szCs w:val="28"/>
          <w:rtl w:val="true"/>
          <w:lang w:bidi="fa-IR"/>
        </w:rPr>
        <w:t>.</w:t>
      </w:r>
      <w:bookmarkStart w:id="613" w:name="pg14162_132809"/>
    </w:p>
    <w:p>
      <w:pPr>
        <w:pStyle w:val="BookText"/>
        <w:rPr/>
      </w:pPr>
      <w:bookmarkEnd w:id="61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 را در قناعت نهاده‌ام، مردم در کثرت اشیا و اجناس می‌جویند</w:t>
      </w:r>
      <w:r>
        <w:rPr>
          <w:rFonts w:eastAsia="IRNazanin" w:cs="IRNazanin"/>
          <w:color w:val="111111"/>
          <w:sz w:val="28"/>
          <w:szCs w:val="28"/>
          <w:rtl w:val="true"/>
          <w:lang w:bidi="fa-IR"/>
        </w:rPr>
        <w:t xml:space="preserve">. » </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السداسیات</w:t>
      </w:r>
      <w:r>
        <w:rPr>
          <w:rFonts w:eastAsia="IRNazanin" w:cs="IRNazanin"/>
          <w:color w:val="111111"/>
          <w:sz w:val="28"/>
          <w:szCs w:val="28"/>
          <w:rtl w:val="true"/>
          <w:lang w:bidi="fa-IR"/>
        </w:rPr>
        <w:t>.</w:t>
      </w:r>
    </w:p>
    <w:p>
      <w:pPr>
        <w:pStyle w:val="Heading3"/>
        <w:numPr>
          <w:ilvl w:val="2"/>
          <w:numId w:val="1"/>
        </w:numPr>
        <w:rPr/>
      </w:pPr>
      <w:bookmarkStart w:id="614" w:name="__RefHeading___Toc4756959_3381743652"/>
      <w:bookmarkStart w:id="615" w:name="_Toc223"/>
      <w:bookmarkEnd w:id="614"/>
      <w:r>
        <w:rPr>
          <w:rtl w:val="true"/>
        </w:rPr>
        <w:t>آموزش هشت مسئله از امام صادق علیه السلام</w:t>
      </w:r>
      <w:bookmarkEnd w:id="6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قلبش تجلّی گاه علم و دانش و بصیرت و بینش پیامبر صلی الله علیه و آله است، یک روز به یکی از شاگردانش که نزد حضرت علم آموخته بود و به تصفیه و تزکیۀ نفس موفّق شده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که نزد منی چه آموختی؟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مسأله از شما فراگرفتم،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تعریف کن،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محبوبی را دیدم به وقت مرگ از مُحبّش مفارقت می‌کند، همّت به خرج دادم برای به دست آوردن چیزی که از من مفارقت نکند، بلکه در تنهایی انیس و مونس من باشد و آن عمل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یَفْعَلْ خَیْراً یُجْزَ بِهِ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هر کس عمل خیری انجام دهد به همان جزا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را دیدم به حسب و گروهی به مال و ولد افتخار می‌کنند، ولی دیدم افتخار در اینها نیست بلکه فخر عظیم در آن است که خداوند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بی‌تردید گرامی‌ترین شما نزد خدا پرهیزکارترین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کردم پیش خداوند، کریم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لهو و لعب و سرگرمی مردم را دیدم و قول حق را شنیدم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w:t>
      </w:r>
    </w:p>
    <w:p>
      <w:pPr>
        <w:pStyle w:val="BookText"/>
        <w:rPr/>
      </w:pPr>
      <w:r>
        <w:rPr>
          <w:rFonts w:ascii="Amiri" w:hAnsi="Amiri" w:eastAsia="Amiri" w:cs="Amiri"/>
          <w:color w:val="111111"/>
          <w:sz w:val="28"/>
          <w:sz w:val="28"/>
          <w:szCs w:val="28"/>
          <w:rtl w:val="true"/>
          <w:lang w:bidi="ar-SA"/>
        </w:rPr>
        <w:t xml:space="preserve">الْمَأْوَی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کسی که از مقام و منزلت پروردگارش ترسیده و نفس را از هوا و هوس بازداشته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بی‌تردید جایگاهش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کردم هوا را از نفس بگیرم تا نفس در بستر مرضات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دیدم هر کس یک شیء مادّی قیمتی نصیبش شد، سعی کرد دو دستی به آن بچسبد و آن را حفظ کند، من قول حق را 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الَّذِی یُقْرِضُ اللَّهَ قَرْضاً حَسَناً فَیُضَاعِفَهُ لَهُ وَلَهُ أَجْرٌ کَرِیمٌ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کیست که به خدا وامی نیکو دهد تا خدا آن را برای او دو چندان کند و او را پاداشی نیکو و باارزش باشد؟</w:t>
      </w:r>
    </w:p>
    <w:p>
      <w:pPr>
        <w:pStyle w:val="BookText"/>
        <w:rPr/>
      </w:pPr>
      <w:r>
        <w:rPr>
          <w:rFonts w:ascii="IRNazanin" w:hAnsi="IRNazanin" w:eastAsia="IRNazanin"/>
          <w:color w:val="111111"/>
          <w:sz w:val="28"/>
          <w:sz w:val="28"/>
          <w:szCs w:val="28"/>
          <w:rtl w:val="true"/>
          <w:lang w:bidi="fa-IR"/>
        </w:rPr>
        <w:t>قرض دادن نزد من شیء با ارزشی بود، سعی کردم به آن بپردازم تا ذخیره‌ام در روز حاجتم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حسودی عدّه‌ای را به عدّه‌ای در زندگی دیدم و قول حق را 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قَسَمْنَا بَیْنَهُم مَعِیشَتَهُمْ فِی الْحَیَاةِ الدُّنْیَا وَرَفَعْنَا بَعْضَهُمْ فَوْقَ بَعْضٍ دَرَجَاتٍ لِیَتَّخِذَ بَعْضُهُم بَعْضاً سُخْرِیّاً وَرَحْمَتُ رَبِّکَ خَیْرٌ مِمَّا یَجْمَعُونَ </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زندگی دنیا معیشت آنان را میانشان تقسیم کرده‌ایم و برخی را از جهت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و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برخی برتری داده‌ایم تا برخی از آنان برخی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معیشت و سایر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گیرند ؛ و رحمت پروردگارت از آنچه آنان جمع می‌کنند،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احدی حسد نبردم و بر از دست داده تأسّف نخوردم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بعضی را با بعضی در امور دنیا دیدم و مشاهده نمودم کدورت‌های قلبی چه بلای خطرناکی است، از طرفی قول حضرت حق را 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الشَّیْطَانَ لَکُمْ عَدُوٌّ فَاتَّخِذُوهُ عَدُوّاً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شیطان، دشمن شماست، پس او را دشمن خود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مشغول عداوت شیطان کردم و وقت دشمنی نسبت به مردم مسلمان و مؤمن در خود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دیدم مردم برای طلب رزقْ خود کشی می‌کنند و مراعات حلال و حرام ننموده در این زمینه به یکدیگر رحم نمی‌نمایند، من قول حق را 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أُرِیدُ مِنْهُم مِّن رِّزْقٍ وَمَا أُرِیدُ أَن یُطْعِمُونِ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 جن و انس را جز برای این که مرا بپرستند نیافریدیم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هیچ رزقی نمی‌خواهم و نمی‌خواهم که مرا طعام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بی‌تردید خدا خود روزی‌دهنده و صاحب قدرت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وعدۀ او حق و قولش صدق است، آرام گشته و به وعده‌اش خشنود شدم، به دنبال حلال رفته و در طلب رزق راحت شدم، به حدّ قناعت کفایت کردم و بقیّۀ اوقات به عبادت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دیدم عدّه‌ای متّکی به صحّت بدنند، گروهی به کثرت مال و عدّه‌ای به مثل خودشان و من قول حق را شنیدم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 وَمَن</w:t>
      </w:r>
    </w:p>
    <w:p>
      <w:pPr>
        <w:pStyle w:val="BookText"/>
        <w:rPr/>
      </w:pPr>
      <w:r>
        <w:rPr>
          <w:rFonts w:ascii="Amiri" w:hAnsi="Amiri" w:eastAsia="Amiri" w:cs="Amiri"/>
          <w:color w:val="111111"/>
          <w:sz w:val="28"/>
          <w:sz w:val="28"/>
          <w:szCs w:val="28"/>
          <w:rtl w:val="true"/>
          <w:lang w:bidi="ar-SA"/>
        </w:rPr>
        <w:t xml:space="preserve">یَتَوَکَّلْ عَلَی اللَّهِ فَهُوَ حَسْبُهُ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از خدا پروا کند، خدا برای او راه بیرون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مشکلات و تنگناها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از جایی که گمان نمی‌برد روزی می‌دهد و کسی که بر خدا توکل کند، خدا برایش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غیر تکیه برداشته و بر حضرت محبوب تکیه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تورات و انجیل و زبور و فرقان و سایر کتب به این هشت مسأله بر می‌گردد</w:t>
      </w:r>
      <w:r>
        <w:rPr>
          <w:rFonts w:eastAsia="IRNazanin" w:cs="IRNazanin"/>
          <w:color w:val="111111"/>
          <w:sz w:val="28"/>
          <w:szCs w:val="28"/>
          <w:rtl w:val="true"/>
          <w:lang w:bidi="fa-IR"/>
        </w:rPr>
        <w:t xml:space="preserve">. » </w:t>
      </w:r>
      <w:r>
        <w:rPr>
          <w:rStyle w:val="FootnoteAnchor"/>
          <w:rtl w:val="true"/>
        </w:rPr>
        <w:footnoteReference w:id="365"/>
      </w:r>
      <w:r>
        <w:rPr>
          <w:rFonts w:ascii="IRNazanin" w:hAnsi="IRNazanin" w:eastAsia="IRNazanin"/>
          <w:color w:val="111111"/>
          <w:sz w:val="28"/>
          <w:sz w:val="28"/>
          <w:szCs w:val="28"/>
          <w:rtl w:val="true"/>
          <w:lang w:bidi="fa-IR"/>
        </w:rPr>
        <w:t>عارف معارف و عاشق شیدا سیف فرغانی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چه بُوَد مخزن اسرار الهی گنج حِکَم و حکمت آن نامتناهی</w:t>
      </w:r>
    </w:p>
    <w:p>
      <w:pPr>
        <w:pStyle w:val="BookText"/>
        <w:rPr/>
      </w:pPr>
      <w:r>
        <w:rPr>
          <w:rFonts w:ascii="IRNazanin" w:hAnsi="IRNazanin" w:eastAsia="IRNazanin"/>
          <w:color w:val="111111"/>
          <w:sz w:val="28"/>
          <w:sz w:val="28"/>
          <w:szCs w:val="28"/>
          <w:rtl w:val="true"/>
          <w:lang w:bidi="fa-IR"/>
        </w:rPr>
        <w:t>در صورت الفاظ معانیش کنوز است وین حرف طلسمی است بر آن گنج الهی</w:t>
      </w:r>
    </w:p>
    <w:p>
      <w:pPr>
        <w:pStyle w:val="BookText"/>
        <w:rPr/>
      </w:pPr>
      <w:r>
        <w:rPr>
          <w:rFonts w:ascii="IRNazanin" w:hAnsi="IRNazanin" w:eastAsia="IRNazanin"/>
          <w:color w:val="111111"/>
          <w:sz w:val="28"/>
          <w:sz w:val="28"/>
          <w:szCs w:val="28"/>
          <w:rtl w:val="true"/>
          <w:lang w:bidi="fa-IR"/>
        </w:rPr>
        <w:t>لفظش به قرائات بخوانیّ و ندانی معنیّ وی ای حاصلت از حرف سیاهی</w:t>
      </w:r>
    </w:p>
    <w:p>
      <w:pPr>
        <w:pStyle w:val="BookText"/>
        <w:rPr/>
      </w:pPr>
      <w:r>
        <w:rPr>
          <w:rFonts w:ascii="IRNazanin" w:hAnsi="IRNazanin" w:eastAsia="IRNazanin"/>
          <w:color w:val="111111"/>
          <w:sz w:val="28"/>
          <w:sz w:val="28"/>
          <w:szCs w:val="28"/>
          <w:rtl w:val="true"/>
          <w:lang w:bidi="fa-IR"/>
        </w:rPr>
        <w:t>بحریست درو گوهر علم و دُر حکمت غوّاص شود دُر طلب از بحر نه ماهی</w:t>
      </w:r>
    </w:p>
    <w:p>
      <w:pPr>
        <w:pStyle w:val="BookText"/>
        <w:rPr/>
      </w:pPr>
      <w:r>
        <w:rPr>
          <w:rFonts w:ascii="IRNazanin" w:hAnsi="IRNazanin" w:eastAsia="IRNazanin"/>
          <w:color w:val="111111"/>
          <w:sz w:val="28"/>
          <w:sz w:val="28"/>
          <w:szCs w:val="28"/>
          <w:rtl w:val="true"/>
          <w:lang w:bidi="fa-IR"/>
        </w:rPr>
        <w:t>ز اعراب و نُقَط هست پس و پیش حروفش آراسته چون درگه سلطان به سپاهی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رهاننده ز دوزخ چو بهشت است زیرا که بیابی تو در و هر چه بخواهی</w:t>
      </w:r>
      <w:bookmarkStart w:id="616" w:name="pg14162_132813"/>
    </w:p>
    <w:p>
      <w:pPr>
        <w:pStyle w:val="BookText"/>
        <w:rPr/>
      </w:pPr>
      <w:bookmarkEnd w:id="616"/>
      <w:r>
        <w:rPr>
          <w:rFonts w:ascii="IRNazanin" w:hAnsi="IRNazanin" w:eastAsia="IRNazanin"/>
          <w:color w:val="111111"/>
          <w:sz w:val="28"/>
          <w:sz w:val="28"/>
          <w:szCs w:val="28"/>
          <w:rtl w:val="true"/>
          <w:lang w:bidi="fa-IR"/>
        </w:rPr>
        <w:t>تا پردۀ صورت نگشایی ننماید اسرار و معانیش به تو روی کما هی</w:t>
      </w:r>
    </w:p>
    <w:p>
      <w:pPr>
        <w:pStyle w:val="BookText"/>
        <w:rPr/>
      </w:pPr>
      <w:r>
        <w:rPr>
          <w:rFonts w:ascii="IRNazanin" w:hAnsi="IRNazanin" w:eastAsia="IRNazanin"/>
          <w:color w:val="111111"/>
          <w:sz w:val="28"/>
          <w:sz w:val="28"/>
          <w:szCs w:val="28"/>
          <w:rtl w:val="true"/>
          <w:lang w:bidi="fa-IR"/>
        </w:rPr>
        <w:t>آنها که یکی حرف بدانند ز قرآن بر جمله کتب مفتخرانند و مباهی</w:t>
      </w:r>
    </w:p>
    <w:p>
      <w:pPr>
        <w:pStyle w:val="BookText"/>
        <w:rPr/>
      </w:pPr>
      <w:r>
        <w:rPr>
          <w:rFonts w:ascii="IRNazanin" w:hAnsi="IRNazanin" w:eastAsia="IRNazanin"/>
          <w:color w:val="111111"/>
          <w:sz w:val="28"/>
          <w:sz w:val="28"/>
          <w:szCs w:val="28"/>
          <w:rtl w:val="true"/>
          <w:lang w:bidi="fa-IR"/>
        </w:rPr>
        <w:t>بی معرفتی بر لب دریای حروفند چون تشنۀ بی دلو و رسن بر سر چاهی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3"/>
        <w:numPr>
          <w:ilvl w:val="2"/>
          <w:numId w:val="1"/>
        </w:numPr>
        <w:rPr/>
      </w:pPr>
      <w:bookmarkStart w:id="617" w:name="__RefHeading___Toc4756961_3381743652"/>
      <w:bookmarkStart w:id="618" w:name="_Toc224"/>
      <w:bookmarkEnd w:id="617"/>
      <w:r>
        <w:rPr>
          <w:rtl w:val="true"/>
        </w:rPr>
        <w:t>ریشه های سیّئات اخلاقی</w:t>
      </w:r>
      <w:bookmarkEnd w:id="618"/>
    </w:p>
    <w:p>
      <w:pPr>
        <w:pStyle w:val="Heading4"/>
        <w:numPr>
          <w:ilvl w:val="3"/>
          <w:numId w:val="1"/>
        </w:numPr>
        <w:rPr/>
      </w:pPr>
      <w:bookmarkStart w:id="619" w:name="__RefHeading___Toc4756963_3381743652"/>
      <w:bookmarkStart w:id="620" w:name="_Toc225"/>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عارفان بیدار، عاشقان آگاه و آنان که در مقام تزکیۀ نفوسند با تکیه بر آیات و سنّت رسول اسلام ومعارف اهل بیت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ریشه‌های سیّئات اخلاقی سه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سه مورد هفت گیاه تلخ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بخل، عجب و کبر، بدعت و کفر و حسد</w:t>
      </w:r>
      <w:r>
        <w:rPr>
          <w:rFonts w:eastAsia="IRNazanin" w:cs="IRNazanin"/>
          <w:color w:val="111111"/>
          <w:sz w:val="28"/>
          <w:szCs w:val="28"/>
          <w:rtl w:val="true"/>
          <w:lang w:bidi="fa-IR"/>
        </w:rPr>
        <w:t>.</w:t>
      </w:r>
    </w:p>
    <w:p>
      <w:pPr>
        <w:pStyle w:val="Heading4"/>
        <w:numPr>
          <w:ilvl w:val="3"/>
          <w:numId w:val="1"/>
        </w:numPr>
        <w:rPr/>
      </w:pPr>
      <w:bookmarkStart w:id="621" w:name="__RefHeading___Toc4756965_3381743652"/>
      <w:bookmarkStart w:id="622" w:name="_Toc226"/>
      <w:bookmarkEnd w:id="621"/>
      <w:r>
        <w:rPr>
          <w:rtl w:val="true"/>
        </w:rPr>
        <w:t>علاج سیّئات اخلاقی</w:t>
      </w:r>
      <w:bookmarkEnd w:id="622"/>
    </w:p>
    <w:p>
      <w:pPr>
        <w:pStyle w:val="BookText"/>
        <w:rPr/>
      </w:pPr>
      <w:r>
        <w:rPr>
          <w:rFonts w:ascii="IRNazanin" w:hAnsi="IRNazanin" w:eastAsia="IRNazanin"/>
          <w:color w:val="111111"/>
          <w:sz w:val="28"/>
          <w:sz w:val="28"/>
          <w:szCs w:val="28"/>
          <w:rtl w:val="true"/>
          <w:lang w:bidi="fa-IR"/>
        </w:rPr>
        <w:t>سورۀ مبارکه حمد در صورت توجّه به حقیقت آن، برای علاج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مقام معرفت اللّه بر آید و این معنی در قلبش تجلّی کند که اللّه ذات مستجمع جمیع صفات کمال است و معبود و محبوب و معشوق و کارگردانی جز او نیست و مُلک و ملکوت هستی به دست اوست، از عبادت هوا خلاصی یابد و جز خلوص و تسلیم در برابر عظمت حق و فرمان‌های او در کارگاه وجودش نماند، که هوا پرستی معلول</w:t>
      </w:r>
    </w:p>
    <w:p>
      <w:pPr>
        <w:pStyle w:val="BookText"/>
        <w:rPr/>
      </w:pPr>
      <w:r>
        <w:rPr>
          <w:rFonts w:ascii="IRNazanin" w:hAnsi="IRNazanin" w:eastAsia="IRNazanin"/>
          <w:color w:val="111111"/>
          <w:sz w:val="28"/>
          <w:sz w:val="28"/>
          <w:szCs w:val="28"/>
          <w:rtl w:val="true"/>
          <w:lang w:bidi="fa-IR"/>
        </w:rPr>
        <w:t>دوری از معرفت و محصول خودبینی و بی توجهی به حضرت معبود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هَواکَ فَإنّی ما خَلَقْتُ خَلْقاً نازَعنی فی مُلْکی إلاَّ الْهَوی</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267/1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هوای نفس مخالفت کن، که در تمام هستی برای من مخالفی جز هوا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بریدن از حق نتیجه‌ای جز پیوستن به هوا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بر وجود حاکم گردد در درون و برون طوفان‌ها بپا کند که چیزی در برابرش سالم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حقیقت رحمانیّت توجه کند، قلبش به این صفت آراسته گردد و جانش به این حقیقت نورانی شود و عقلش از این واقعیت روشنایی گیرد؛ آن زمان جایی برای آتش غضب در ظرف نفس نمی‌ماند و در آن صورت عقل و روح و قلب و جان از عوارض خطرناک این آتش شیطانی در امان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عوارض غضب، ولایت خواهی و برتری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توجه شود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الْمُلْکُ یَوْمَئِذٍ الْحَقُّ لِلرَّحْمنِ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در آن روز فرمانروایی مطلق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غضب و خشمی جز در راه او و برای او و محض او برای انسان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حقیقت رحیمیّت برسد و سعی کند این وصف جمیل را در عرش دل تجلّی دهد، از ظلم به خود و به دیگران مصون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حقیقت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دهندۀ مختص بودن تمام سپاس‌ها به خداست، به مقام شکر می‌رسد که خرج نعمت در همان راهی است که منعم دستور داده؛ در این صورت از شهوت غلط می‌رهد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شاکر بردۀ شهوت نیست از خطر بخل و حرص محفوظ مانده و از این دو آفت شهوت در امان می‌ماند</w:t>
      </w:r>
      <w:r>
        <w:rPr>
          <w:rFonts w:eastAsia="IRNazanin" w:cs="IRNazanin"/>
          <w:color w:val="111111"/>
          <w:sz w:val="28"/>
          <w:szCs w:val="28"/>
          <w:rtl w:val="true"/>
          <w:lang w:bidi="fa-IR"/>
        </w:rPr>
        <w:t>.</w:t>
      </w:r>
      <w:bookmarkStart w:id="623" w:name="pg14162_132815"/>
    </w:p>
    <w:p>
      <w:pPr>
        <w:pStyle w:val="BookText"/>
        <w:rPr/>
      </w:pPr>
      <w:bookmarkEnd w:id="623"/>
      <w:r>
        <w:rPr>
          <w:rFonts w:ascii="Amiri" w:hAnsi="Amiri" w:eastAsia="Amiri" w:cs="Amiri"/>
          <w:color w:val="111111"/>
          <w:sz w:val="28"/>
          <w:sz w:val="28"/>
          <w:szCs w:val="28"/>
          <w:rtl w:val="true"/>
          <w:lang w:bidi="ar-SA"/>
        </w:rPr>
        <w:t>با اَلرَّحْمن الرَّحیم</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مالِکِ یَوْمِ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ریشۀ غضب کنده می‌شود و با إِیِّاکَ نَعْبُدُ وَإِیَّاکَ نَسْتَعِینُ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شاخۀ خطرناک کبر و عجب بریده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صراط مستقیم رسد، از شرّ هوا راحت می‌شود و چون هوا برود آفت کفر و بدعت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وضع خطرناک مغضوبین و ضالّین که بر اثر حسد به اولیای خدا دست به مخالفت با حقایق الهیّه زدند و به غضب حق و گمراهی دچار شدند، مرض سهمناک حسد چون مرغی از قفس قلب پریده و فرار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مواظب وضع نفس نباشیم کار را به جایی می‌رساند که به تمام رذایل گرفتار شود و از همۀ حسنات دور بماند، آنوقت تمام روزنه‌های نجات به روی انسان بسته می‌شود و از آدمی جز شرّ و ضرر و خسارت و زیان بر جا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واجب است که در شبانه روز ساعتی را با نفس خود خلوت کرده و به وضع او برسیم و با او سخن گفته وی را محاکمه کنیم</w:t>
      </w:r>
      <w:r>
        <w:rPr>
          <w:rFonts w:eastAsia="IRNazanin" w:cs="IRNazanin"/>
          <w:color w:val="111111"/>
          <w:sz w:val="28"/>
          <w:szCs w:val="28"/>
          <w:rtl w:val="true"/>
          <w:lang w:bidi="fa-IR"/>
        </w:rPr>
        <w:t>.</w:t>
      </w:r>
    </w:p>
    <w:p>
      <w:pPr>
        <w:pStyle w:val="Heading4"/>
        <w:numPr>
          <w:ilvl w:val="3"/>
          <w:numId w:val="1"/>
        </w:numPr>
        <w:rPr/>
      </w:pPr>
      <w:bookmarkStart w:id="624" w:name="__RefHeading___Toc4756967_3381743652"/>
      <w:bookmarkStart w:id="625" w:name="_Toc227"/>
      <w:bookmarkEnd w:id="624"/>
      <w:r>
        <w:rPr>
          <w:rtl w:val="true"/>
        </w:rPr>
        <w:t>مواظبت بر نفس</w:t>
      </w:r>
      <w:bookmarkEnd w:id="625"/>
    </w:p>
    <w:p>
      <w:pPr>
        <w:pStyle w:val="BookText"/>
        <w:rPr/>
      </w:pPr>
      <w:r>
        <w:rPr>
          <w:rFonts w:ascii="IRNazanin" w:hAnsi="IRNazanin" w:eastAsia="IRNazanin"/>
          <w:color w:val="111111"/>
          <w:sz w:val="28"/>
          <w:sz w:val="28"/>
          <w:szCs w:val="28"/>
          <w:rtl w:val="true"/>
          <w:lang w:bidi="fa-IR"/>
        </w:rPr>
        <w:t>ابن سِماک هر روز به نفس خود خطاب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نَفْسُ تَقولینَ قَوْلَ الزّاهِدینَ و تَعْمَلینَ عَمَلَ الْمُنافِقینَ و فِی الْجَنَّةِ تَطْمَعینَ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إنَّ لِلْجَنَّةِ اقَواماً آخَرینَ و لَهُمْ أعْمالٌ غَیْرُ ما تَعْمَلینَ</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گفتار زاهدان ولی کردارت کردار منافقان است، در این صورت به بهشت حق طمع 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از حقیقت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مشتریان دیگری است و برای آنان عملی غیر از عمل توست</w:t>
      </w:r>
      <w:r>
        <w:rPr>
          <w:rFonts w:eastAsia="IRNazanin" w:cs="IRNazanin"/>
          <w:color w:val="111111"/>
          <w:sz w:val="28"/>
          <w:szCs w:val="28"/>
          <w:rtl w:val="true"/>
          <w:lang w:bidi="fa-IR"/>
        </w:rPr>
        <w:t>.</w:t>
      </w:r>
      <w:bookmarkStart w:id="626" w:name="pg14162_132816"/>
    </w:p>
    <w:p>
      <w:pPr>
        <w:pStyle w:val="BookText"/>
        <w:rPr/>
      </w:pPr>
      <w:bookmarkEnd w:id="626"/>
      <w:r>
        <w:rPr>
          <w:rFonts w:ascii="IRNazanin" w:hAnsi="IRNazanin" w:eastAsia="IRNazanin"/>
          <w:color w:val="111111"/>
          <w:sz w:val="28"/>
          <w:sz w:val="28"/>
          <w:szCs w:val="28"/>
          <w:rtl w:val="true"/>
          <w:lang w:bidi="fa-IR"/>
        </w:rPr>
        <w:t>اگر از نفس مواظبت نشود اسیر شیاطین داخلی وخارجی گشته و آدمی را از خدای مهربان دور نموده تبدیل به هیزم جهنّم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وَمِنْ خَلْفِهِمْ وَعَنْ أَیْمَانِهِمْ وَعَن شَمَائِلِهِمْ وَلاَ تَجِدُ أَکْثَرَهُمْ 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مَذْءُوماً مَدْحُوراً لَمَن تَبِعَکَ مِنْهُمْ لَأَمْلَأَنَّ جَهَنَّمَ مِنکُمْ أَجْمَعِینَ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که مرا به بیراهه و گمراهی انداختی، یقیناً بر سر راه راست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رهروانش را به سعادت ابدی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آنان خواهم نشست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پیش رو و پشت سر و از طرف راست و از جانب چپشان بر آنان می‌تازم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آنان را دچار وسوسه و اغواگری می‌کنم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را سپاس‌گزار نخواهی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جایگاه و منزلتت نکوهیده و مطرود بیرون شو که قطعاً هر که از آنان از تو پیروی کند، بی‌تردید جهنم را از همۀ شما لبریز خواهم کرد</w:t>
      </w:r>
      <w:r>
        <w:rPr>
          <w:rFonts w:eastAsia="IRNazanin" w:cs="IRNazanin"/>
          <w:color w:val="111111"/>
          <w:sz w:val="28"/>
          <w:szCs w:val="28"/>
          <w:rtl w:val="true"/>
          <w:lang w:bidi="fa-IR"/>
        </w:rPr>
        <w:t>.</w:t>
      </w:r>
    </w:p>
    <w:p>
      <w:pPr>
        <w:pStyle w:val="Heading4"/>
        <w:numPr>
          <w:ilvl w:val="3"/>
          <w:numId w:val="1"/>
        </w:numPr>
        <w:rPr/>
      </w:pPr>
      <w:bookmarkStart w:id="627" w:name="__RefHeading___Toc4756969_3381743652"/>
      <w:bookmarkStart w:id="628" w:name="_Toc228"/>
      <w:bookmarkEnd w:id="627"/>
      <w:r>
        <w:rPr>
          <w:rtl w:val="true"/>
        </w:rPr>
        <w:t>تفسیر آیۀ فوق از کلام امام باقر علیه السلام</w:t>
      </w:r>
      <w:bookmarkEnd w:id="628"/>
    </w:p>
    <w:p>
      <w:pPr>
        <w:pStyle w:val="BookText"/>
        <w:rPr/>
      </w:pPr>
      <w:r>
        <w:rPr>
          <w:rFonts w:ascii="IRNazanin" w:hAnsi="IRNazanin" w:eastAsia="IRNazanin"/>
          <w:color w:val="111111"/>
          <w:sz w:val="28"/>
          <w:sz w:val="28"/>
          <w:szCs w:val="28"/>
          <w:rtl w:val="true"/>
          <w:lang w:bidi="fa-IR"/>
        </w:rPr>
        <w:t>امام باقر علیه السلام این آیه را به احسن وجه تفسیر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رو ، پشت سر، راست و چپ،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فلانی از چهار طرف محاصره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معنای آیه این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اهَوِّنُ عَلَیْهِمْ أمْرَ الْآخِرَةِ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مسأله آخرت را نزد آنان آن چنان سبک می‌کنم که آن را</w:t>
      </w:r>
    </w:p>
    <w:p>
      <w:pPr>
        <w:pStyle w:val="BookText"/>
        <w:rPr/>
      </w:pPr>
      <w:r>
        <w:rPr>
          <w:rFonts w:ascii="IRNazanin" w:hAnsi="IRNazanin" w:eastAsia="IRNazanin"/>
          <w:color w:val="111111"/>
          <w:sz w:val="28"/>
          <w:sz w:val="28"/>
          <w:szCs w:val="28"/>
          <w:rtl w:val="true"/>
          <w:lang w:bidi="fa-IR"/>
        </w:rPr>
        <w:t>از یاد ببرند، چون از یاد بردند به انواع معاصی آلوده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آمُرُهُمْ بِجَمْعِ الْأمْوالِ وَالْبُخْلِ بِها عَنِ الْحُقوقِ لِتَبْقی لِوَرَثَتِهِمْ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تشویق به جمع کردن ثروت و بخل‌ورزی از حقوق مالی می‌کنم، تا همۀ ثروت به ورثه برسد و آنان از منافع اخروی مال محروم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افْسِدُ عَلَیْهِمْ أمْرَ دینِهِمْ بِتَزْیینِ الضَّلالَةِ وَتَحْسینِ الشُّبْهَةِ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زینت دادن گمراهی و نیکو جلوه دادن شبهه، مسألۀ دین را بر آنان فاسد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بِتَحْبیبِ اللَّذّاتِ إلَیْهِمْ و تَغْلیبِ الشَّهَواتِ عَلی قُلُوبِهِمْ</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تفسیر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403/2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132/11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لذّات غلط و شهوات بی‌جا را محبوب قلب آنان می‌نمایم تا چون ماهی در آب، غرق در مادّیگری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از دایرۀ شکر بیرون می‌روند و تمام نعمت‌های مادّی و معنوی را در غیر راه خدا به خرج می‌گذارند و چون این شود خانواده و جامعه به فساد و تباهی کشیده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عمر و نشد شاد جانِ خسته دمی غمی نرفته ز دل بر دلم نشست غمی</w:t>
      </w:r>
    </w:p>
    <w:p>
      <w:pPr>
        <w:pStyle w:val="BookText"/>
        <w:rPr/>
      </w:pPr>
      <w:r>
        <w:rPr>
          <w:rFonts w:ascii="IRNazanin" w:hAnsi="IRNazanin" w:eastAsia="IRNazanin"/>
          <w:color w:val="111111"/>
          <w:sz w:val="28"/>
          <w:sz w:val="28"/>
          <w:szCs w:val="28"/>
          <w:rtl w:val="true"/>
          <w:lang w:bidi="fa-IR"/>
        </w:rPr>
        <w:t>ز سوز سینۀ ما ساز را حکایتهاست به پرده‌ای که برآرد زیر و بمی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فسرده دلم زندگی ز سر گیرد کجاست زنده دلان همدم مسیح دمی</w:t>
      </w:r>
      <w:bookmarkStart w:id="629" w:name="pg14162_132818"/>
    </w:p>
    <w:p>
      <w:pPr>
        <w:pStyle w:val="BookText"/>
        <w:rPr/>
      </w:pPr>
      <w:bookmarkEnd w:id="629"/>
      <w:r>
        <w:rPr>
          <w:rFonts w:ascii="IRNazanin" w:hAnsi="IRNazanin" w:eastAsia="IRNazanin"/>
          <w:color w:val="111111"/>
          <w:sz w:val="28"/>
          <w:sz w:val="28"/>
          <w:szCs w:val="28"/>
          <w:rtl w:val="true"/>
          <w:lang w:bidi="fa-IR"/>
        </w:rPr>
        <w:t>مرا به جام جهان بین نیاز نیست که هست درون سینۀ دل روشنم چو جام جمی</w:t>
      </w:r>
    </w:p>
    <w:p>
      <w:pPr>
        <w:pStyle w:val="BookText"/>
        <w:rPr/>
      </w:pPr>
      <w:r>
        <w:rPr>
          <w:rFonts w:ascii="IRNazanin" w:hAnsi="IRNazanin" w:eastAsia="IRNazanin"/>
          <w:color w:val="111111"/>
          <w:sz w:val="28"/>
          <w:sz w:val="28"/>
          <w:szCs w:val="28"/>
          <w:rtl w:val="true"/>
          <w:lang w:bidi="fa-IR"/>
        </w:rPr>
        <w:t>زبان دل نتوان با هزار افسوس بست چه غم شکست به دست ستم اگر قلمی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 کاشانی</w:t>
      </w:r>
      <w:r>
        <w:rPr>
          <w:rFonts w:eastAsia="IRNazanin" w:cs="IRNazanin"/>
          <w:color w:val="111111"/>
          <w:sz w:val="28"/>
          <w:szCs w:val="28"/>
          <w:rtl w:val="true"/>
          <w:lang w:bidi="fa-IR"/>
        </w:rPr>
        <w:t>)</w:t>
      </w:r>
    </w:p>
    <w:p>
      <w:pPr>
        <w:pStyle w:val="Heading3"/>
        <w:numPr>
          <w:ilvl w:val="2"/>
          <w:numId w:val="1"/>
        </w:numPr>
        <w:rPr/>
      </w:pPr>
      <w:bookmarkStart w:id="630" w:name="__RefHeading___Toc4756971_3381743652"/>
      <w:bookmarkStart w:id="631" w:name="_Toc229"/>
      <w:bookmarkEnd w:id="630"/>
      <w:r>
        <w:rPr>
          <w:rtl w:val="true"/>
        </w:rPr>
        <w:t>حالات نفس در قرآن</w:t>
      </w:r>
      <w:bookmarkEnd w:id="631"/>
    </w:p>
    <w:p>
      <w:pPr>
        <w:pStyle w:val="Heading4"/>
        <w:numPr>
          <w:ilvl w:val="3"/>
          <w:numId w:val="1"/>
        </w:numPr>
        <w:rPr/>
      </w:pPr>
      <w:bookmarkStart w:id="632" w:name="__RefHeading___Toc4756973_3381743652"/>
      <w:bookmarkStart w:id="633" w:name="_Toc230"/>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اگر نفس همراه با قواعد الهیّه و سنن حضرت رسالت پناهی صلی الله علیه و آله تربیت نشود دچار حالات عجیبی می‌گردد که علاج بعضی از آن حالات بسیار سخت وگاهی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حالات باعث می‌شود که نفس با شیطان رفاقت کند و با کمال آرامش طریق گمراهی و ضلالت بپیماید و هر جنایتی که بخواهد مرتکب گردد و هر کاری که میل داشته باشد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آن حالات را به هفت مرحله بیان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حسرت زده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رهینه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هوایی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دسّایی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سفهی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تسویلی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این حالات را برای نفوس ذکر کرده به ترتیب عبارت است از</w:t>
      </w:r>
      <w:r>
        <w:rPr>
          <w:rFonts w:eastAsia="IRNazanin" w:cs="IRNazanin"/>
          <w:color w:val="111111"/>
          <w:sz w:val="28"/>
          <w:szCs w:val="28"/>
          <w:rtl w:val="true"/>
          <w:lang w:bidi="fa-IR"/>
        </w:rPr>
        <w:t>:</w:t>
      </w:r>
    </w:p>
    <w:p>
      <w:pPr>
        <w:pStyle w:val="Heading4"/>
        <w:numPr>
          <w:ilvl w:val="3"/>
          <w:numId w:val="1"/>
        </w:numPr>
        <w:rPr/>
      </w:pPr>
      <w:bookmarkStart w:id="634" w:name="__RefHeading___Toc4756975_3381743652"/>
      <w:bookmarkStart w:id="635" w:name="_Toc231"/>
      <w:bookmarkEnd w:id="634"/>
      <w:r>
        <w:rPr/>
        <w:t>1</w:t>
      </w:r>
      <w:r>
        <w:rPr>
          <w:rtl w:val="true"/>
        </w:rPr>
        <w:t xml:space="preserve"> - </w:t>
      </w:r>
      <w:r>
        <w:rPr>
          <w:rtl w:val="true"/>
        </w:rPr>
        <w:t>نفس اماره</w:t>
      </w:r>
      <w:bookmarkEnd w:id="6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إِلَّا مَا رَحِمَ رَبِّی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نفس طغیان گر، بسیار به بدی فرمان می‌دهد مگر زمانی که پروردگارم</w:t>
      </w:r>
      <w:bookmarkStart w:id="636" w:name="pg14162_132819"/>
    </w:p>
    <w:p>
      <w:pPr>
        <w:pStyle w:val="BookText"/>
        <w:rPr/>
      </w:pPr>
      <w:bookmarkEnd w:id="636"/>
      <w:r>
        <w:rPr>
          <w:rFonts w:ascii="IRNazanin" w:hAnsi="IRNazanin" w:eastAsia="IRNazanin"/>
          <w:color w:val="111111"/>
          <w:sz w:val="28"/>
          <w:sz w:val="28"/>
          <w:szCs w:val="28"/>
          <w:rtl w:val="true"/>
          <w:lang w:bidi="fa-IR"/>
        </w:rPr>
        <w:t>رحم کند</w:t>
      </w:r>
      <w:r>
        <w:rPr>
          <w:rFonts w:eastAsia="IRNazanin" w:cs="IRNazanin"/>
          <w:color w:val="111111"/>
          <w:sz w:val="28"/>
          <w:szCs w:val="28"/>
          <w:rtl w:val="true"/>
          <w:lang w:bidi="fa-IR"/>
        </w:rPr>
        <w:t>.</w:t>
      </w:r>
    </w:p>
    <w:p>
      <w:pPr>
        <w:pStyle w:val="Heading4"/>
        <w:numPr>
          <w:ilvl w:val="3"/>
          <w:numId w:val="1"/>
        </w:numPr>
        <w:rPr/>
      </w:pPr>
      <w:bookmarkStart w:id="637" w:name="__RefHeading___Toc4756977_3381743652"/>
      <w:bookmarkStart w:id="638" w:name="_Toc232"/>
      <w:bookmarkEnd w:id="637"/>
      <w:r>
        <w:rPr/>
        <w:t>2</w:t>
      </w:r>
      <w:r>
        <w:rPr>
          <w:rtl w:val="true"/>
        </w:rPr>
        <w:t xml:space="preserve"> - </w:t>
      </w:r>
      <w:r>
        <w:rPr>
          <w:rtl w:val="true"/>
        </w:rPr>
        <w:t>نفس حسرت زده</w:t>
      </w:r>
      <w:bookmarkEnd w:id="6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أَحْسَنَ مَا أُنزِلَ إِلَیْکُم مِن رَبِّکُم مِّن قَبْلِ أَن یَأْتِیَکُمُ الْعَذَابُ بَغْتَةً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یَاحَسْرَتَی عَلَی مَا فَرَّطتُ فِی جَنبِ اللَّهِ وَإِن کُنتُ لَمِنَ السَّاخِرِینَ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نیکوترین چیزی که از طرف پروردگارتان به سوی شما نازل شده است پیروی کنید، پیش از آن که ناگهان و در حالی که بی‌خبرید، عذاب به شما 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آن که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و افسوس بر اهمال‌کاری و تقصیری که دربارۀ خدا کردم و بی‌تردید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احکام الهی و آیات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مسخره کنندگان بودم</w:t>
      </w:r>
      <w:r>
        <w:rPr>
          <w:rFonts w:eastAsia="IRNazanin" w:cs="IRNazanin"/>
          <w:color w:val="111111"/>
          <w:sz w:val="28"/>
          <w:szCs w:val="28"/>
          <w:rtl w:val="true"/>
          <w:lang w:bidi="fa-IR"/>
        </w:rPr>
        <w:t>.</w:t>
      </w:r>
    </w:p>
    <w:p>
      <w:pPr>
        <w:pStyle w:val="Heading4"/>
        <w:numPr>
          <w:ilvl w:val="3"/>
          <w:numId w:val="1"/>
        </w:numPr>
        <w:rPr/>
      </w:pPr>
      <w:bookmarkStart w:id="639" w:name="__RefHeading___Toc4756979_3381743652"/>
      <w:bookmarkStart w:id="640" w:name="_Toc233"/>
      <w:bookmarkEnd w:id="639"/>
      <w:r>
        <w:rPr/>
        <w:t>3</w:t>
      </w:r>
      <w:r>
        <w:rPr>
          <w:rtl w:val="true"/>
        </w:rPr>
        <w:t xml:space="preserve"> - </w:t>
      </w:r>
      <w:r>
        <w:rPr>
          <w:rtl w:val="true"/>
        </w:rPr>
        <w:t>نفس رهینه</w:t>
      </w:r>
      <w:bookmarkEnd w:id="6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هر کسی در گرو دست‌آورده‌های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سعادتمندان</w:t>
      </w:r>
      <w:r>
        <w:rPr>
          <w:rFonts w:eastAsia="IRNazanin" w:cs="IRNazanin"/>
          <w:color w:val="111111"/>
          <w:sz w:val="28"/>
          <w:szCs w:val="28"/>
          <w:rtl w:val="true"/>
          <w:lang w:bidi="fa-IR"/>
        </w:rPr>
        <w:t>.</w:t>
      </w:r>
    </w:p>
    <w:p>
      <w:pPr>
        <w:pStyle w:val="Heading4"/>
        <w:numPr>
          <w:ilvl w:val="3"/>
          <w:numId w:val="1"/>
        </w:numPr>
        <w:rPr/>
      </w:pPr>
      <w:bookmarkStart w:id="641" w:name="__RefHeading___Toc4756981_3381743652"/>
      <w:bookmarkStart w:id="642" w:name="_Toc234"/>
      <w:bookmarkEnd w:id="641"/>
      <w:r>
        <w:rPr/>
        <w:t>4</w:t>
      </w:r>
      <w:r>
        <w:rPr>
          <w:rtl w:val="true"/>
        </w:rPr>
        <w:t xml:space="preserve"> - </w:t>
      </w:r>
      <w:r>
        <w:rPr>
          <w:rtl w:val="true"/>
        </w:rPr>
        <w:t>نفس هوایی</w:t>
      </w:r>
      <w:bookmarkEnd w:id="6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کسی که از مقام و منزلت پروردگارش ترسیده و نفس را از هوا و هوس</w:t>
      </w:r>
      <w:bookmarkStart w:id="643" w:name="pg14162_132820"/>
    </w:p>
    <w:p>
      <w:pPr>
        <w:pStyle w:val="BookText"/>
        <w:rPr/>
      </w:pPr>
      <w:bookmarkEnd w:id="643"/>
      <w:r>
        <w:rPr>
          <w:rFonts w:ascii="IRNazanin" w:hAnsi="IRNazanin" w:eastAsia="IRNazanin"/>
          <w:color w:val="111111"/>
          <w:sz w:val="28"/>
          <w:sz w:val="28"/>
          <w:szCs w:val="28"/>
          <w:rtl w:val="true"/>
          <w:lang w:bidi="fa-IR"/>
        </w:rPr>
        <w:t>بازداشته است</w:t>
      </w:r>
      <w:r>
        <w:rPr>
          <w:rFonts w:eastAsia="IRNazanin" w:cs="IRNazanin"/>
          <w:color w:val="111111"/>
          <w:sz w:val="28"/>
          <w:szCs w:val="28"/>
          <w:rtl w:val="true"/>
          <w:lang w:bidi="fa-IR"/>
        </w:rPr>
        <w:t>.</w:t>
      </w:r>
    </w:p>
    <w:p>
      <w:pPr>
        <w:pStyle w:val="Heading4"/>
        <w:numPr>
          <w:ilvl w:val="3"/>
          <w:numId w:val="1"/>
        </w:numPr>
        <w:rPr/>
      </w:pPr>
      <w:bookmarkStart w:id="644" w:name="__RefHeading___Toc4756983_3381743652"/>
      <w:bookmarkStart w:id="645" w:name="_Toc235"/>
      <w:bookmarkEnd w:id="644"/>
      <w:r>
        <w:rPr/>
        <w:t>5</w:t>
      </w:r>
      <w:r>
        <w:rPr>
          <w:rtl w:val="true"/>
        </w:rPr>
        <w:t xml:space="preserve"> - </w:t>
      </w:r>
      <w:r>
        <w:rPr>
          <w:rtl w:val="true"/>
        </w:rPr>
        <w:t>نفس دسّایی</w:t>
      </w:r>
      <w:bookmarkEnd w:id="6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آلودگی‌ها و امور بازدارنده از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w:t>
      </w:r>
      <w:r>
        <w:rPr>
          <w:rFonts w:eastAsia="IRNazanin" w:cs="IRNazanin"/>
          <w:color w:val="111111"/>
          <w:sz w:val="28"/>
          <w:szCs w:val="28"/>
          <w:rtl w:val="true"/>
          <w:lang w:bidi="fa-IR"/>
        </w:rPr>
        <w:t>.</w:t>
      </w:r>
    </w:p>
    <w:p>
      <w:pPr>
        <w:pStyle w:val="Heading4"/>
        <w:numPr>
          <w:ilvl w:val="3"/>
          <w:numId w:val="1"/>
        </w:numPr>
        <w:rPr/>
      </w:pPr>
      <w:bookmarkStart w:id="646" w:name="__RefHeading___Toc4756985_3381743652"/>
      <w:bookmarkStart w:id="647" w:name="_Toc236"/>
      <w:bookmarkEnd w:id="646"/>
      <w:r>
        <w:rPr/>
        <w:t>6</w:t>
      </w:r>
      <w:r>
        <w:rPr>
          <w:rtl w:val="true"/>
        </w:rPr>
        <w:t xml:space="preserve"> - </w:t>
      </w:r>
      <w:r>
        <w:rPr>
          <w:rtl w:val="true"/>
        </w:rPr>
        <w:t>نفس سفهی</w:t>
      </w:r>
      <w:bookmarkEnd w:id="6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یَرْغَبُ عَن مِلَّةِ إِبْرَاهِیمَ إِلَّا مَن سَفِهَ نَفْسَهُ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وکیست که از آیین ابراهیم روی گردان شود، جز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خوار و بی‌ارزش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نادانی و سبک مغزی زند؟</w:t>
      </w:r>
    </w:p>
    <w:p>
      <w:pPr>
        <w:pStyle w:val="Heading4"/>
        <w:numPr>
          <w:ilvl w:val="3"/>
          <w:numId w:val="1"/>
        </w:numPr>
        <w:rPr/>
      </w:pPr>
      <w:bookmarkStart w:id="648" w:name="__RefHeading___Toc4756987_3381743652"/>
      <w:bookmarkStart w:id="649" w:name="_Toc237"/>
      <w:bookmarkEnd w:id="648"/>
      <w:r>
        <w:rPr/>
        <w:t>7</w:t>
      </w:r>
      <w:r>
        <w:rPr>
          <w:rtl w:val="true"/>
        </w:rPr>
        <w:t xml:space="preserve"> - </w:t>
      </w:r>
      <w:r>
        <w:rPr>
          <w:rtl w:val="true"/>
        </w:rPr>
        <w:t>نفس تسویلی</w:t>
      </w:r>
      <w:bookmarkEnd w:id="6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لَکُمْ أَنْفُسُکُمْ أَمْراً فَصَبْرٌ جَمِیلٌ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می‌گویید، بلکه نفس شما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نظرتان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انجامش بر شما آسان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صبری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که مرکز امیال، آمال، غرائز و شهوات است واجب است تحت کنترل قواعد الهی باشد؛ زیرا تنها قواعد ربّانیّه هستند که نفس را از سرکشی حفظ می‌کنند،</w:t>
      </w:r>
      <w:bookmarkStart w:id="650" w:name="pg14162_132821"/>
    </w:p>
    <w:p>
      <w:pPr>
        <w:pStyle w:val="BookText"/>
        <w:rPr/>
      </w:pPr>
      <w:bookmarkEnd w:id="650"/>
      <w:r>
        <w:rPr>
          <w:rFonts w:ascii="IRNazanin" w:hAnsi="IRNazanin" w:eastAsia="IRNazanin"/>
          <w:color w:val="111111"/>
          <w:sz w:val="28"/>
          <w:sz w:val="28"/>
          <w:szCs w:val="28"/>
          <w:rtl w:val="true"/>
          <w:lang w:bidi="fa-IR"/>
        </w:rPr>
        <w:t>اگر آن قواعد و برنامه‌ها به کار گرفته نشود، طوفانی چون طوفان عاد و ثمود در درون به وجود می‌آید، به طوری که موجودیّت الهی انسان به خطر افتاده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تاجری از تجّار همدان خدمت انور باباطاهر رسید،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مال دنیا بی نیاز کرده، بگو هر دختری را بخواهی برایت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باباطاهر مناسب با دختر نبود ولی می‌توانست قبول کند امّا فکر کرد، قبول این مسأله عیش عاطفی و احساسی و ظاهری و باطنی یکی از بندگان خدا را بهم می‌زند، به اندازه‌ای بر نفس مسلّط بود که در جواب تاجر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عشق رخ مولاست بر سر هوای باغ روح افزاست بر سر</w:t>
      </w:r>
    </w:p>
    <w:p>
      <w:pPr>
        <w:pStyle w:val="BookText"/>
        <w:rPr/>
      </w:pPr>
      <w:r>
        <w:rPr>
          <w:rFonts w:ascii="IRNazanin" w:hAnsi="IRNazanin" w:eastAsia="IRNazanin"/>
          <w:color w:val="111111"/>
          <w:sz w:val="28"/>
          <w:sz w:val="28"/>
          <w:szCs w:val="28"/>
          <w:rtl w:val="true"/>
          <w:lang w:bidi="fa-IR"/>
        </w:rPr>
        <w:t>از این دنیا نمودم دست کوتاه مرا سودای آن دنیاست بر 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باباطاهر عریان</w:t>
      </w:r>
      <w:r>
        <w:rPr>
          <w:rFonts w:eastAsia="IRNazanin" w:cs="IRNazanin"/>
          <w:color w:val="111111"/>
          <w:sz w:val="28"/>
          <w:szCs w:val="28"/>
          <w:rtl w:val="true"/>
          <w:lang w:bidi="fa-IR"/>
        </w:rPr>
        <w:t>)</w:t>
      </w:r>
    </w:p>
    <w:p>
      <w:pPr>
        <w:pStyle w:val="Heading4"/>
        <w:numPr>
          <w:ilvl w:val="3"/>
          <w:numId w:val="1"/>
        </w:numPr>
        <w:rPr/>
      </w:pPr>
      <w:bookmarkStart w:id="651" w:name="__RefHeading___Toc4756989_3381743652"/>
      <w:bookmarkStart w:id="652" w:name="_Toc238"/>
      <w:bookmarkEnd w:id="651"/>
      <w:r>
        <w:rPr>
          <w:rtl w:val="true"/>
        </w:rPr>
        <w:t>موعظۀ نفس</w:t>
      </w:r>
      <w:bookmarkEnd w:id="652"/>
    </w:p>
    <w:p>
      <w:pPr>
        <w:pStyle w:val="BookText"/>
        <w:rPr/>
      </w:pPr>
      <w:r>
        <w:rPr>
          <w:rFonts w:ascii="Amiri" w:hAnsi="Amiri" w:eastAsia="Amiri" w:cs="Amiri"/>
          <w:color w:val="111111"/>
          <w:sz w:val="28"/>
          <w:sz w:val="28"/>
          <w:szCs w:val="28"/>
          <w:rtl w:val="true"/>
          <w:lang w:bidi="ar-SA"/>
        </w:rPr>
        <w:t xml:space="preserve">أوْحَی اللّهُ إلی عیسی بْنَ مَرْیَمَ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 نَفْسَکَ، فَإنْ اتَّعَظْتَ فَعِظِ النّاسَ و إلاّ فَاسْتَحْیِ مِنّی</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مهربان به عیسی بن مریم علیهما السلام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را موعظه کن، چون قبول موعظه کردی به موعظه و نصیحت مردم اقدام کن ورنه از من حیا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مریض را باید با قرآن و سنّت پیامبر معالجه کرد و در این امر باید جدّی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به حال کسی که سخن خدا و رسولش را سبک بشمارد و به قبول نصایح و مواعظ حق تن ندهد، هشدارهای مادّی مردم را بپذیرد ولی اشارات و هشدارهای</w:t>
      </w:r>
      <w:bookmarkStart w:id="653" w:name="pg14162_132822"/>
    </w:p>
    <w:p>
      <w:pPr>
        <w:pStyle w:val="BookText"/>
        <w:rPr/>
      </w:pPr>
      <w:bookmarkEnd w:id="653"/>
      <w:r>
        <w:rPr>
          <w:rFonts w:ascii="IRNazanin" w:hAnsi="IRNazanin" w:eastAsia="IRNazanin"/>
          <w:color w:val="111111"/>
          <w:sz w:val="28"/>
          <w:sz w:val="28"/>
          <w:szCs w:val="28"/>
          <w:rtl w:val="true"/>
          <w:lang w:bidi="fa-IR"/>
        </w:rPr>
        <w:t>معنوی و حقیقی حق را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آن عالم جلیل القدر، آن فیلسوف عالی مقدار و آن حکیم بزرگوار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طبیبی یهودی لذیذترین غذا را در مذاقت بگوید برای تو ضرر دارد، در ترک آن خود را به ناراحتی می‌اندازی، ولی قول انبیا را که دو تأیید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معجزات و دیگر تصدیق حق، باور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بسیار عجب است از این که اگر یک بچّه به تو بگوید عقربی در لباس توست، ناگهان تمام لباس‌هایت را در می‌آوری بدون این که از آن کودک طلب دلیل و برهان کنی، ولی قبول قول انبیا برای تو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گفتار آنان نزد تو از گفتار یک کودک کم 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آتش سر کبریت می‌پرهیزی ولی از آتش جهنّم و خون و چرکی که به قول قرآن به خورد اهل آن می‌دهند و از اغلال و سلاسل دوزخ و زقّومی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قطرۀ آن تمام جانداران دریا را می‌کشد پرهیز و پروا نداری </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319/8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به صورت پراکنده و مشابه آمده است؛ 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در قبول مسائل حق سر سختی به خرج دهد و بجای رنگ گرفتن از واقعیّت‌ها، از هوا و هوس و شیطان و شیطنت رنگ بگیرد نمی‌تواند بگوید من مسلمانم و نمی‌تواند ادّعا کند من امّت پیامبرم</w:t>
      </w:r>
      <w:r>
        <w:rPr>
          <w:rFonts w:eastAsia="IRNazanin" w:cs="IRNazanin"/>
          <w:color w:val="111111"/>
          <w:sz w:val="28"/>
          <w:szCs w:val="28"/>
          <w:rtl w:val="true"/>
          <w:lang w:bidi="fa-IR"/>
        </w:rPr>
        <w:t>.</w:t>
      </w:r>
    </w:p>
    <w:p>
      <w:pPr>
        <w:pStyle w:val="Heading4"/>
        <w:numPr>
          <w:ilvl w:val="3"/>
          <w:numId w:val="1"/>
        </w:numPr>
        <w:rPr/>
      </w:pPr>
      <w:bookmarkStart w:id="654" w:name="__RefHeading___Toc4756991_3381743652"/>
      <w:bookmarkStart w:id="655" w:name="_Toc239"/>
      <w:bookmarkEnd w:id="654"/>
      <w:r>
        <w:rPr>
          <w:rtl w:val="true"/>
        </w:rPr>
        <w:t>حبّ نفس</w:t>
      </w:r>
      <w:bookmarkEnd w:id="65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زَمانٌ عَلی امَتی یُحِبُّونَ خَمْسَاً وَیَنْسَوْنَ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الدُّنیا وََیَنْسَوْنَ الآخِرَةَ وَیُحِبُّونَ الْمالَ وَیَنْسَونَ الْحِسابَ</w:t>
      </w:r>
      <w:bookmarkStart w:id="656" w:name="pg14162_132823"/>
    </w:p>
    <w:p>
      <w:pPr>
        <w:pStyle w:val="BookText"/>
        <w:rPr/>
      </w:pPr>
      <w:bookmarkEnd w:id="656"/>
      <w:r>
        <w:rPr>
          <w:rFonts w:ascii="Amiri" w:hAnsi="Amiri" w:eastAsia="Amiri" w:cs="Amiri"/>
          <w:color w:val="111111"/>
          <w:sz w:val="28"/>
          <w:sz w:val="28"/>
          <w:szCs w:val="28"/>
          <w:rtl w:val="true"/>
          <w:lang w:bidi="ar-SA"/>
        </w:rPr>
        <w:t>وَیُحِبُّونَ النِّساءَ وَیَنْسَوْنَ الْحُورَ وَیُحِبُّونَ القُصُورَ وَیَنْسَوْنَ القُبُورَ وَیُحِبُّونَ النَّفْسَ وَیَنْسَوْنَ الرَّبَّ اولئِکَ بَریئُونَ مِنّی وَاَنَا بَریٌ مِنْهُمْ</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الخماسیات؛ الحکم الزاهرة، ترجمۀ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امَّت من برسد که عاشق پنج چیز شوند و پنج چیز را از یاد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دنیا شوند و آخرت را از یاد ببرند، عاشق جمع مال گردند و حساب فردای آن را از یاد ببرند، عاشق زنان شوند و حور را از یاد ببرند، عاشق بناهای سنگین شوند و قبرها را از یاد ببرندعاشق نفس شوند و ربّ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من بیزارند و من از آنان بیزارم</w:t>
      </w:r>
      <w:r>
        <w:rPr>
          <w:rFonts w:eastAsia="IRNazanin" w:cs="IRNazanin"/>
          <w:color w:val="111111"/>
          <w:sz w:val="28"/>
          <w:szCs w:val="28"/>
          <w:rtl w:val="true"/>
          <w:lang w:bidi="fa-IR"/>
        </w:rPr>
        <w:t>.</w:t>
      </w:r>
    </w:p>
    <w:p>
      <w:pPr>
        <w:pStyle w:val="Heading4"/>
        <w:numPr>
          <w:ilvl w:val="3"/>
          <w:numId w:val="1"/>
        </w:numPr>
        <w:rPr/>
      </w:pPr>
      <w:bookmarkStart w:id="657" w:name="__RefHeading___Toc4756993_3381743652"/>
      <w:bookmarkStart w:id="658" w:name="_Toc240"/>
      <w:bookmarkEnd w:id="657"/>
      <w:r>
        <w:rPr>
          <w:rtl w:val="true"/>
        </w:rPr>
        <w:t>نفس در کلام ملا صدرا</w:t>
      </w:r>
      <w:bookmarkEnd w:id="658"/>
    </w:p>
    <w:p>
      <w:pPr>
        <w:pStyle w:val="BookText"/>
        <w:rPr/>
      </w:pPr>
      <w:r>
        <w:rPr>
          <w:rFonts w:ascii="IRNazanin" w:hAnsi="IRNazanin" w:eastAsia="IRNazanin"/>
          <w:color w:val="111111"/>
          <w:sz w:val="28"/>
          <w:sz w:val="28"/>
          <w:szCs w:val="28"/>
          <w:rtl w:val="true"/>
          <w:lang w:bidi="fa-IR"/>
        </w:rPr>
        <w:t xml:space="preserve">حضرت صدر المتألّهین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شریفه است و مقابل آن خسیسه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قویّه است و مقابل آن ضعیفه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جامعه است، یعنی هم شریفه و هم قویّه</w:t>
      </w:r>
      <w:r>
        <w:rPr>
          <w:rFonts w:eastAsia="IRNazanin" w:cs="IRNazanin"/>
          <w:color w:val="111111"/>
          <w:sz w:val="28"/>
          <w:szCs w:val="28"/>
          <w:rtl w:val="true"/>
          <w:lang w:bidi="fa-IR"/>
        </w:rPr>
        <w:t>.</w:t>
      </w:r>
    </w:p>
    <w:p>
      <w:pPr>
        <w:pStyle w:val="Heading4"/>
        <w:numPr>
          <w:ilvl w:val="3"/>
          <w:numId w:val="1"/>
        </w:numPr>
        <w:rPr/>
      </w:pPr>
      <w:bookmarkStart w:id="659" w:name="__RefHeading___Toc4756995_3381743652"/>
      <w:bookmarkStart w:id="660" w:name="_Toc241"/>
      <w:bookmarkEnd w:id="659"/>
      <w:r>
        <w:rPr>
          <w:rtl w:val="true"/>
        </w:rPr>
        <w:t>نفس شریفه</w:t>
      </w:r>
      <w:bookmarkEnd w:id="660"/>
    </w:p>
    <w:p>
      <w:pPr>
        <w:pStyle w:val="BookText"/>
        <w:rPr/>
      </w:pPr>
      <w:r>
        <w:rPr>
          <w:rFonts w:ascii="IRNazanin" w:hAnsi="IRNazanin" w:eastAsia="IRNazanin"/>
          <w:color w:val="111111"/>
          <w:sz w:val="28"/>
          <w:sz w:val="28"/>
          <w:szCs w:val="28"/>
          <w:rtl w:val="true"/>
          <w:lang w:bidi="fa-IR"/>
        </w:rPr>
        <w:t>که با زحمات طاقت فرسای صاحبش بر اساس معارف الهیّه تربیت شده و دارای حکمت و حرّیّت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آن، خداشناسی، خودشناسی، فرمان‌شناسی و خطرشناسی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حرّیّت آن، آزادی از امیال و شهوات و غرائز و حالات غلط و غیر خدایی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 خسیسه است که از حکمت و حرّیّت محروم و از حسنات و فضایل و خلاصه از رحمت حضرت دوست محروم است</w:t>
      </w:r>
      <w:r>
        <w:rPr>
          <w:rFonts w:eastAsia="IRNazanin" w:cs="IRNazanin"/>
          <w:color w:val="111111"/>
          <w:sz w:val="28"/>
          <w:szCs w:val="28"/>
          <w:rtl w:val="true"/>
          <w:lang w:bidi="fa-IR"/>
        </w:rPr>
        <w:t>.</w:t>
      </w:r>
      <w:bookmarkStart w:id="661" w:name="pg14162_132824"/>
    </w:p>
    <w:p>
      <w:pPr>
        <w:pStyle w:val="Heading4"/>
        <w:numPr>
          <w:ilvl w:val="3"/>
          <w:numId w:val="1"/>
        </w:numPr>
        <w:rPr/>
      </w:pPr>
      <w:bookmarkStart w:id="662" w:name="__RefHeading___Toc4756997_3381743652"/>
      <w:bookmarkStart w:id="663" w:name="_Toc242"/>
      <w:bookmarkEnd w:id="661"/>
      <w:bookmarkEnd w:id="662"/>
      <w:r>
        <w:rPr>
          <w:rtl w:val="true"/>
        </w:rPr>
        <w:t>نفس قویّه</w:t>
      </w:r>
      <w:bookmarkEnd w:id="663"/>
    </w:p>
    <w:p>
      <w:pPr>
        <w:pStyle w:val="BookText"/>
        <w:rPr/>
      </w:pPr>
      <w:r>
        <w:rPr>
          <w:rFonts w:ascii="IRNazanin" w:hAnsi="IRNazanin" w:eastAsia="IRNazanin"/>
          <w:color w:val="111111"/>
          <w:sz w:val="28"/>
          <w:sz w:val="28"/>
          <w:szCs w:val="28"/>
          <w:rtl w:val="true"/>
          <w:lang w:bidi="fa-IR"/>
        </w:rPr>
        <w:t>نفسی است که تسلیم واقعیّات و عامل به حقایق الهیّه است و مقابل آن نفس ضعیفه است که بارکش شیطان است</w:t>
      </w:r>
      <w:r>
        <w:rPr>
          <w:rFonts w:eastAsia="IRNazanin" w:cs="IRNazanin"/>
          <w:color w:val="111111"/>
          <w:sz w:val="28"/>
          <w:szCs w:val="28"/>
          <w:rtl w:val="true"/>
          <w:lang w:bidi="fa-IR"/>
        </w:rPr>
        <w:t>.</w:t>
      </w:r>
    </w:p>
    <w:p>
      <w:pPr>
        <w:pStyle w:val="Heading4"/>
        <w:numPr>
          <w:ilvl w:val="3"/>
          <w:numId w:val="1"/>
        </w:numPr>
        <w:rPr/>
      </w:pPr>
      <w:bookmarkStart w:id="664" w:name="__RefHeading___Toc4756999_3381743652"/>
      <w:bookmarkStart w:id="665" w:name="_Toc243"/>
      <w:bookmarkEnd w:id="664"/>
      <w:r>
        <w:rPr>
          <w:rtl w:val="true"/>
        </w:rPr>
        <w:t>نفس جامعه</w:t>
      </w:r>
      <w:bookmarkEnd w:id="665"/>
    </w:p>
    <w:p>
      <w:pPr>
        <w:pStyle w:val="Heading5"/>
        <w:numPr>
          <w:ilvl w:val="4"/>
          <w:numId w:val="1"/>
        </w:numPr>
        <w:rPr/>
      </w:pPr>
      <w:bookmarkStart w:id="666" w:name="__RefHeading___Toc4757001_3381743652"/>
      <w:bookmarkStart w:id="667" w:name="_Toc244"/>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نفس انبیا و اولیا و ائمّۀ طاهرین علیهم السلام است</w:t>
      </w:r>
      <w:r>
        <w:rPr>
          <w:rFonts w:eastAsia="IRNazanin" w:cs="IRNazanin"/>
          <w:color w:val="111111"/>
          <w:sz w:val="28"/>
          <w:szCs w:val="28"/>
          <w:rtl w:val="true"/>
          <w:lang w:bidi="fa-IR"/>
        </w:rPr>
        <w:t>. »</w:t>
      </w:r>
    </w:p>
    <w:p>
      <w:pPr>
        <w:pStyle w:val="Heading5"/>
        <w:numPr>
          <w:ilvl w:val="4"/>
          <w:numId w:val="1"/>
        </w:numPr>
        <w:rPr/>
      </w:pPr>
      <w:bookmarkStart w:id="668" w:name="__RefHeading___Toc4757003_3381743652"/>
      <w:bookmarkStart w:id="669" w:name="_Toc245"/>
      <w:bookmarkEnd w:id="668"/>
      <w:r>
        <w:rPr>
          <w:rtl w:val="true"/>
        </w:rPr>
        <w:t>نفس در کلام حاجی سبزواری</w:t>
      </w:r>
      <w:bookmarkEnd w:id="669"/>
    </w:p>
    <w:p>
      <w:pPr>
        <w:pStyle w:val="BookText"/>
        <w:rPr/>
      </w:pPr>
      <w:r>
        <w:rPr>
          <w:rFonts w:ascii="IRNazanin" w:hAnsi="IRNazanin" w:eastAsia="IRNazanin"/>
          <w:color w:val="111111"/>
          <w:sz w:val="28"/>
          <w:sz w:val="28"/>
          <w:szCs w:val="28"/>
          <w:rtl w:val="true"/>
          <w:lang w:bidi="fa-IR"/>
        </w:rPr>
        <w:t xml:space="preserve">حاجی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 عزیز الوجود است و أندر النوادر، نمی‌بینی کِلْک قدرت الهی از بسیاری و این همه جماد که کثرت آن معلوم نیست اندکی را نبات قرار داد و از بسیاری از جانداران اندکی انسانند و از بسیاری انسان اندکی عاقل و از بسیاری عقلا اندکی مسلم و از بسیاری مسلم اندکی مؤمن و از این همه مؤمن اندکی عابد و از بسیاری عابد اندکی زاهد و از زاهدین اندکی عالم و از علما اندکی عارف و از عرفا اندکی اولیا و از اولیا اندکی انبیا و از انبیا اندکی اولوالعزم و از پنج اولوالعزم یکی خاتم و دارای مقام جمعی است و این هم در اختیار شما امّت است، او را بشناسید و از معارف او درس و پند گیرید و به خواسته‌های او جامۀ عمل بپوشانید تا با قلب پاک و نفس زکیّه و عمل صالح، مقرّب پیشگاه او شوید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لَقَدْ کانَ لَکُمْ فی رَسُولِ اللّهِ اسْوَةٌ حَسَنَةٌ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برای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الگوی نیکویی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عِلْمٍ لا یَنْفَعُ وَقَلْبٍ لا یَخْشَعُ</w:t>
      </w:r>
      <w:bookmarkStart w:id="670" w:name="pg14162_132825"/>
    </w:p>
    <w:p>
      <w:pPr>
        <w:pStyle w:val="BookText"/>
        <w:rPr/>
      </w:pPr>
      <w:bookmarkEnd w:id="670"/>
      <w:r>
        <w:rPr>
          <w:rFonts w:ascii="Amiri" w:hAnsi="Amiri" w:eastAsia="Amiri" w:cs="Amiri"/>
          <w:color w:val="111111"/>
          <w:sz w:val="28"/>
          <w:sz w:val="28"/>
          <w:szCs w:val="28"/>
          <w:rtl w:val="true"/>
          <w:lang w:bidi="ar-SA"/>
        </w:rPr>
        <w:t>وَنَفْسٍ لا تَشْبَعُ وَدُعاءٍ لا یُسْمَعُ</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5381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تو پناه می‌برم از دانشی که به عمل در نیاید و مرا سودی ندهد و از قلبی که در برابر واقعیّت‌های تو تواضع ندارد و از نفسی که از دنیا و مادّیات و هوا و هوس‌ها سیر نگردد و از دعایی که مستجاب نشود </w:t>
      </w:r>
      <w:r>
        <w:rPr>
          <w:rFonts w:eastAsia="IRNazanin" w:cs="IRNazanin"/>
          <w:color w:val="111111"/>
          <w:sz w:val="28"/>
          <w:szCs w:val="28"/>
          <w:rtl w:val="true"/>
          <w:lang w:bidi="fa-IR"/>
        </w:rPr>
        <w:t>!</w:t>
      </w:r>
    </w:p>
    <w:p>
      <w:pPr>
        <w:pStyle w:val="Heading5"/>
        <w:numPr>
          <w:ilvl w:val="4"/>
          <w:numId w:val="1"/>
        </w:numPr>
        <w:rPr/>
      </w:pPr>
      <w:bookmarkStart w:id="671" w:name="__RefHeading___Toc4757005_3381743652"/>
      <w:bookmarkStart w:id="672" w:name="_Toc246"/>
      <w:bookmarkEnd w:id="671"/>
      <w:r>
        <w:rPr>
          <w:rtl w:val="true"/>
        </w:rPr>
        <w:t>نفس در کلام سهل بن عبداللّه</w:t>
      </w:r>
      <w:bookmarkEnd w:id="672"/>
    </w:p>
    <w:p>
      <w:pPr>
        <w:pStyle w:val="BookText"/>
        <w:rPr/>
      </w:pPr>
      <w:r>
        <w:rPr>
          <w:rFonts w:ascii="IRNazanin" w:hAnsi="IRNazanin" w:eastAsia="IRNazanin"/>
          <w:color w:val="111111"/>
          <w:sz w:val="28"/>
          <w:sz w:val="28"/>
          <w:szCs w:val="28"/>
          <w:rtl w:val="true"/>
          <w:lang w:bidi="fa-IR"/>
        </w:rPr>
        <w:t>سهل بن 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را سه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کفر، یا نفاق، یا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صفت نفس را رها نکند مگر به ریاضت و ریاضت ادای واجبات و ترک محرّمات است که تکرار آن نفس را تزکیه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واقعیّات اثر عجیبی در بیداری و رشد و حرکت نفس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یهودی به نام مُخَیریق؛ در رفت و آمدهایش در مدینه، زیاد نسبت به پیامبر عزیز اسلام اندیشه می‌کرد، تا نزدیک جنگ احد به نزد دانایان یهود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 موعود نیست که موسی خبر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شبیه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یعنی چه؟ او همان است و شما نامردان کتمان حق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پیامبر آمد، به حقیقت ایمان آورد و مالش را که فوق العاده بود به حضرت واگذار کرد؛ که بیشتر صدقات و انفاقات رسول حق بعد از مال خدیجه از مال اوست، سپس برای دفاع از حق در جنگ احد شرکت کرد و به شرف شهادت نایل آمد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ز ساقیِّ شب دوش جامی گرفتم ز دور فلک انتقامی گرفتم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جهانی به جامی نیرزد ولی من جهانی به جامی گرفتم</w:t>
      </w:r>
      <w:bookmarkStart w:id="673" w:name="pg14162_132826"/>
    </w:p>
    <w:p>
      <w:pPr>
        <w:pStyle w:val="BookText"/>
        <w:rPr/>
      </w:pPr>
      <w:bookmarkEnd w:id="673"/>
      <w:r>
        <w:rPr>
          <w:rFonts w:ascii="IRNazanin" w:hAnsi="IRNazanin" w:eastAsia="IRNazanin"/>
          <w:color w:val="111111"/>
          <w:sz w:val="28"/>
          <w:sz w:val="28"/>
          <w:szCs w:val="28"/>
          <w:rtl w:val="true"/>
          <w:lang w:bidi="fa-IR"/>
        </w:rPr>
        <w:t>به کام دلم چون نشد دورِ گردون به ناکامی از باده کامی گرفتم</w:t>
      </w:r>
    </w:p>
    <w:p>
      <w:pPr>
        <w:pStyle w:val="BookText"/>
        <w:rPr/>
      </w:pPr>
      <w:r>
        <w:rPr>
          <w:rFonts w:ascii="IRNazanin" w:hAnsi="IRNazanin" w:eastAsia="IRNazanin"/>
          <w:color w:val="111111"/>
          <w:sz w:val="28"/>
          <w:sz w:val="28"/>
          <w:szCs w:val="28"/>
          <w:rtl w:val="true"/>
          <w:lang w:bidi="fa-IR"/>
        </w:rPr>
        <w:t xml:space="preserve">رهِ بی نشانی سپردم چو عنقا </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افسانه‌ای است؛ سیمرغ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تا که سودای نامی گرفتم</w:t>
      </w:r>
    </w:p>
    <w:p>
      <w:pPr>
        <w:pStyle w:val="BookText"/>
        <w:rPr/>
      </w:pPr>
      <w:r>
        <w:rPr>
          <w:rFonts w:ascii="IRNazanin" w:hAnsi="IRNazanin" w:eastAsia="IRNazanin"/>
          <w:color w:val="111111"/>
          <w:sz w:val="28"/>
          <w:sz w:val="28"/>
          <w:szCs w:val="28"/>
          <w:rtl w:val="true"/>
          <w:lang w:bidi="fa-IR"/>
        </w:rPr>
        <w:t>به غفلت ز افسون صیّاد گیتی پی دانه ره سوی دامی گرفتم</w:t>
      </w:r>
    </w:p>
    <w:p>
      <w:pPr>
        <w:pStyle w:val="BookText"/>
        <w:rPr/>
      </w:pPr>
      <w:r>
        <w:rPr>
          <w:rFonts w:ascii="IRNazanin" w:hAnsi="IRNazanin" w:eastAsia="IRNazanin"/>
          <w:color w:val="111111"/>
          <w:sz w:val="28"/>
          <w:sz w:val="28"/>
          <w:szCs w:val="28"/>
          <w:rtl w:val="true"/>
          <w:lang w:bidi="fa-IR"/>
        </w:rPr>
        <w:t>نشان رخ تو ز موی تو جستم سراغ مه از تیره شامی گرفتم</w:t>
      </w:r>
    </w:p>
    <w:p>
      <w:pPr>
        <w:pStyle w:val="BookText"/>
        <w:rPr/>
      </w:pPr>
      <w:r>
        <w:rPr>
          <w:rFonts w:ascii="IRNazanin" w:hAnsi="IRNazanin" w:eastAsia="IRNazanin"/>
          <w:color w:val="111111"/>
          <w:sz w:val="28"/>
          <w:sz w:val="28"/>
          <w:szCs w:val="28"/>
          <w:rtl w:val="true"/>
          <w:lang w:bidi="fa-IR"/>
        </w:rPr>
        <w:t>چو شد از صبا گیسوانت پریشان در آن دم من از دل پیامی گرفتم</w:t>
      </w:r>
    </w:p>
    <w:p>
      <w:pPr>
        <w:pStyle w:val="BookText"/>
        <w:rPr/>
      </w:pPr>
      <w:r>
        <w:rPr>
          <w:rFonts w:ascii="IRNazanin" w:hAnsi="IRNazanin" w:eastAsia="IRNazanin"/>
          <w:color w:val="111111"/>
          <w:sz w:val="28"/>
          <w:sz w:val="28"/>
          <w:szCs w:val="28"/>
          <w:rtl w:val="true"/>
          <w:lang w:bidi="fa-IR"/>
        </w:rPr>
        <w:t>مرا قامت از غم هلالی است مشفق که سود ای ماه تمامی گرفتم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بدون تربیت و منهای تزکیه اگر صاحبش امیر شود امیر ظالم می‌شود، اگر ثروتمند شود ثروتمند مُترَف و مُسرِف و بخیل شده و اگر دانشمند شود متظاهر و ریاکار می‌گردد</w:t>
      </w:r>
      <w:r>
        <w:rPr>
          <w:rFonts w:eastAsia="IRNazanin" w:cs="IRNazanin"/>
          <w:color w:val="111111"/>
          <w:sz w:val="28"/>
          <w:szCs w:val="28"/>
          <w:rtl w:val="true"/>
          <w:lang w:bidi="fa-IR"/>
        </w:rPr>
        <w:t>.</w:t>
      </w:r>
    </w:p>
    <w:p>
      <w:pPr>
        <w:pStyle w:val="Heading5"/>
        <w:numPr>
          <w:ilvl w:val="4"/>
          <w:numId w:val="1"/>
        </w:numPr>
        <w:rPr/>
      </w:pPr>
      <w:bookmarkStart w:id="674" w:name="__RefHeading___Toc4757007_3381743652"/>
      <w:bookmarkStart w:id="675" w:name="_Toc247"/>
      <w:bookmarkEnd w:id="674"/>
      <w:r>
        <w:rPr>
          <w:rtl w:val="true"/>
        </w:rPr>
        <w:t>سخن آتش دوزخ</w:t>
      </w:r>
      <w:bookmarkEnd w:id="675"/>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قیامت، آتش دوزخ با سه کس سخن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زمامداران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خداوند بزرگ به شما قدرت داد، ولی شما اصول عدالت را در جامعه به کار نگرفتید و داد مظلوم را از ظالم نستاندید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می‌بلعد، چنانکه پرندگان دانۀ کنجد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ثروتمندان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امکانات وسیع به شما بخشیدند و از شما خواستند مقداری از آن را انفاق کنید ولی شما بخل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هم می‌بلعد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طایفه‌ای که ظاهر خود را برای مردم آراستید ولی در</w:t>
      </w:r>
      <w:bookmarkStart w:id="676" w:name="pg14162_132827"/>
    </w:p>
    <w:p>
      <w:pPr>
        <w:pStyle w:val="BookText"/>
        <w:rPr/>
      </w:pPr>
      <w:bookmarkEnd w:id="676"/>
      <w:r>
        <w:rPr>
          <w:rFonts w:ascii="IRNazanin" w:hAnsi="IRNazanin" w:eastAsia="IRNazanin"/>
          <w:color w:val="111111"/>
          <w:sz w:val="28"/>
          <w:sz w:val="28"/>
          <w:szCs w:val="28"/>
          <w:rtl w:val="true"/>
          <w:lang w:bidi="fa-IR"/>
        </w:rPr>
        <w:t>باطن به معصیت خدا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می‌بلعد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285/8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77" w:name="__RefHeading___Toc4757009_3381743652"/>
      <w:bookmarkStart w:id="678" w:name="_Toc248"/>
      <w:bookmarkEnd w:id="677"/>
      <w:r>
        <w:rPr>
          <w:rtl w:val="true"/>
        </w:rPr>
        <w:t>مراقبت نفس و ترک گناه</w:t>
      </w:r>
      <w:bookmarkEnd w:id="678"/>
    </w:p>
    <w:p>
      <w:pPr>
        <w:pStyle w:val="BookText"/>
        <w:rPr/>
      </w:pPr>
      <w:r>
        <w:rPr>
          <w:rFonts w:ascii="IRNazanin" w:hAnsi="IRNazanin" w:eastAsia="IRNazanin"/>
          <w:color w:val="111111"/>
          <w:sz w:val="28"/>
          <w:sz w:val="28"/>
          <w:szCs w:val="28"/>
          <w:rtl w:val="true"/>
          <w:lang w:bidi="fa-IR"/>
        </w:rPr>
        <w:t>در آداب مراقبت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تَرْکُ الْمَعاصی وَهذا هُوَ الَّذی بُنِیَ عَلَیْهِ قِوامُ التَّقْوی وَاُسِّسَ عَلَیْهِ أساسُ الْآخِرَةِ وَالْاُولی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تَقَرَّبَ الْمُتَقَرِّبُونَ بِشَیْ‌ءٍ أعْلی وَأفْضَلَ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ترک معاصی است که قوام تقوا بر آن است و ریشۀ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مقرَّبان به مانند چیزی چون تقوا به خدا قرب نجستند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آن مرد عالم که داستانش در سورۀ کهف آمده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کرده‌ای که من مأمور یادگیری از تو شده‌ام و به چه چیز به این مرتبه رسیدی؟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بِتَرْکِ الْمَعْصِیَةِ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 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بالطّاعاتِ مَعَ حُضُورِ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از آداب مراقبت انجام عبادات با حضور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و دوری از غفلت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الدّائِمُ،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أسْکُنُ إلاّ فی قَلْبٍ مَحْزُونٍ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دائم قلبی است نسبت به گذشته و تقصیر نفس، که حضرت حق</w:t>
      </w:r>
      <w:bookmarkStart w:id="679" w:name="pg14162_132828"/>
    </w:p>
    <w:p>
      <w:pPr>
        <w:pStyle w:val="BookText"/>
        <w:rPr/>
      </w:pPr>
      <w:bookmarkEnd w:id="679"/>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در قلب محزون نیستم</w:t>
      </w:r>
      <w:r>
        <w:rPr>
          <w:rFonts w:eastAsia="IRNazanin" w:cs="IRNazanin"/>
          <w:color w:val="111111"/>
          <w:sz w:val="28"/>
          <w:szCs w:val="28"/>
          <w:rtl w:val="true"/>
          <w:lang w:bidi="fa-IR"/>
        </w:rPr>
        <w:t>.</w:t>
      </w:r>
    </w:p>
    <w:p>
      <w:pPr>
        <w:pStyle w:val="Heading3"/>
        <w:numPr>
          <w:ilvl w:val="2"/>
          <w:numId w:val="1"/>
        </w:numPr>
        <w:rPr/>
      </w:pPr>
      <w:bookmarkStart w:id="680" w:name="__RefHeading___Toc4757011_3381743652"/>
      <w:bookmarkStart w:id="681" w:name="_Toc249"/>
      <w:bookmarkEnd w:id="680"/>
      <w:r>
        <w:rPr>
          <w:rtl w:val="true"/>
        </w:rPr>
        <w:t>اخلاق صالحان در روایات</w:t>
      </w:r>
      <w:bookmarkEnd w:id="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از قول رسول خدا صلی الله علیه و آله ده برنامه را به عنوان اخلاق صالحین یعنی آنان که نفس خود را به صلاح و سداد آراستند نقل می‌کند، شیخ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این ده برنامه دقّت کنید امّهات صفات سایرین و شأن جمیع اولیا و عارفان است و کاملان از عبّاد حق از این اوصاف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از غیر حق که باب نجات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وادار کردن نفس به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 و فکر در همۀ امور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قلبی،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به عبرت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نطق به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قضای حاجت مردم، هدایت کردن مردم، نفع رساندن به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معاصی و عذاب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به حق</w:t>
      </w:r>
      <w:r>
        <w:rPr>
          <w:rFonts w:eastAsia="IRNazanin" w:cs="IRNazanin"/>
          <w:color w:val="111111"/>
          <w:sz w:val="28"/>
          <w:szCs w:val="28"/>
          <w:rtl w:val="true"/>
          <w:lang w:bidi="fa-IR"/>
        </w:rPr>
        <w:t xml:space="preserve">. » </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الاربعین، 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واجد این صفات شد، اتّصال به مقامات ملکوتی و فیوضات قدسی پیدا می‌کند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کُنَّ فیه فَقَدِ اسْتَکْمَلَ حَقیقَةَ الْإیمانِ وَأبْوابُ الْجَنَّةِ مُفَتَّحَةٌ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وَأدّی زَکاةَ مالِهِ و کَفَّ غَضَبَهُ و سَجَنَ لِسانَهُ، وَاسْتَغْفَرَ لِذَنْبِهِ وَأدَّی النَّصیحَةَ لِأهْلِ بَیْتِ</w:t>
      </w:r>
    </w:p>
    <w:p>
      <w:pPr>
        <w:pStyle w:val="BookText"/>
        <w:rPr/>
      </w:pPr>
      <w:r>
        <w:rPr>
          <w:rFonts w:ascii="Amiri" w:hAnsi="Amiri" w:eastAsia="Amiri" w:cs="Amiri"/>
          <w:color w:val="111111"/>
          <w:sz w:val="28"/>
          <w:sz w:val="28"/>
          <w:szCs w:val="28"/>
          <w:rtl w:val="true"/>
          <w:lang w:bidi="ar-SA"/>
        </w:rPr>
        <w:t>نَبِیِّهِ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170/66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346/2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کس هفت برنامه باشد به حقیقت ایمان رسیده، درهای جنّت به روی او گشوده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کامل کند، نماز را نیکو بجا آورد، زکات مال بپردازد، خود را از خشم و غضب حفظ کند، زبان از غیر حق ببندد، برای گناهش استغفار کند و نسبت به اهل بیت پیامبر به نصیحت وخیر خواهی برخیزد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عَصی فِرْعَوْنَ هَواهُ و أطاعَ مُوسی تَقْواهُ، طُوبی لِمَنْ ذَکَرَ الْمَعادَ وَاسْتَکْثَرَ مِنَ الزّادِ، طُوبْی لِمَنْ راقَبَ رَبَّهُ و خافَ ذَنْبَهُ، طُوبی لِمَنْ أشْعَرَ التَّقْوی قَلْبَهُ، طُوبی لِمَنْ حافَظَ عَلی طاعَةِ رَبِّهِ، طُوبی لِمَنْ خَلا مِنَ الْغِلِّ صَدْرُهُ وَسَلِمَ مِنَ الْغَشِّ قَلْبُهُ</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از امیر المؤمنین علیه السلام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فرعون هوایش را عصیان کند و از موسای تقوایش اطاعت نماید، خوشا به حال کسی که از معاد یاد کند و بر زاد و توشه بیفزاید، خوشا به حال کسی که خدا را مراقب باشد و از گناهش بترسد، خوشا به حال کسی که تقوا را بر ذات قلبش بفهماند و این حقیقت را شعار دل قرار دهد، خوشا به حال کسی که‌مواظب طاعت برای پروردگارش باشد، خوشا به حال کسی که سینه‌اش ازغل و قلبش از غش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واقعیّت‌هایی که اگر به کار گرفته شود نفس تزکیه می‌شود و آمادۀ انعکاس حقایق ملکوتیّه می‌گردد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فرموده‌اند</w:t>
      </w:r>
      <w:r>
        <w:rPr>
          <w:rFonts w:eastAsia="IRNazanin" w:cs="IRNazanin"/>
          <w:color w:val="111111"/>
          <w:sz w:val="28"/>
          <w:szCs w:val="28"/>
          <w:rtl w:val="true"/>
          <w:lang w:bidi="fa-IR"/>
        </w:rPr>
        <w:t>:</w:t>
      </w:r>
      <w:bookmarkStart w:id="682" w:name="pg14162_132830"/>
    </w:p>
    <w:p>
      <w:pPr>
        <w:pStyle w:val="BookText"/>
        <w:rPr/>
      </w:pPr>
      <w:bookmarkEnd w:id="682"/>
      <w:r>
        <w:rPr>
          <w:rFonts w:ascii="Amiri" w:hAnsi="Amiri" w:eastAsia="Amiri" w:cs="Amiri"/>
          <w:color w:val="111111"/>
          <w:sz w:val="28"/>
          <w:sz w:val="28"/>
          <w:szCs w:val="28"/>
          <w:rtl w:val="true"/>
          <w:lang w:bidi="ar-SA"/>
        </w:rPr>
        <w:t>مَنْ أماتَ نَفْسَهُ یُلَفُّ فی کَفَنِ الرَّحْمَةِ و یُدْفَنُ فی أرضِ الْکَرامَةِ وَمَنْ أماتَ قَلْبَهُ یُلَفُّ فی کَفَنِ اللَّعْنَةِ وَیُدْفَنُ فی أرضِ 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نفس را از امیال و شهوات و غرایز غلط بمیراند در کفن رحمت پیچیده شود و در زمین کرامت دفن گردد و هر کس قلبش را از حیات الهی عاری‌نماید و به زندگی معنوی و ملکوتی آن خاتمه دهد، در کفن لعنت پیچیده شود و در زمین عذاب و عقوبت دفن شود</w:t>
      </w:r>
      <w:r>
        <w:rPr>
          <w:rFonts w:eastAsia="IRNazanin" w:cs="IRNazanin"/>
          <w:color w:val="111111"/>
          <w:sz w:val="28"/>
          <w:szCs w:val="28"/>
          <w:rtl w:val="true"/>
          <w:lang w:bidi="fa-IR"/>
        </w:rPr>
        <w:t>.</w:t>
      </w:r>
    </w:p>
    <w:p>
      <w:pPr>
        <w:pStyle w:val="Heading3"/>
        <w:numPr>
          <w:ilvl w:val="2"/>
          <w:numId w:val="1"/>
        </w:numPr>
        <w:rPr/>
      </w:pPr>
      <w:bookmarkStart w:id="683" w:name="__RefHeading___Toc4757013_3381743652"/>
      <w:bookmarkStart w:id="684" w:name="_Toc250"/>
      <w:bookmarkEnd w:id="683"/>
      <w:r>
        <w:rPr>
          <w:rtl w:val="true"/>
        </w:rPr>
        <w:t>نکته ای لطیف</w:t>
      </w:r>
      <w:bookmarkEnd w:id="684"/>
    </w:p>
    <w:p>
      <w:pPr>
        <w:pStyle w:val="BookText"/>
        <w:rPr/>
      </w:pPr>
      <w:r>
        <w:rPr>
          <w:rFonts w:ascii="IRNazanin" w:hAnsi="IRNazanin" w:eastAsia="IRNazanin"/>
          <w:color w:val="111111"/>
          <w:sz w:val="28"/>
          <w:sz w:val="28"/>
          <w:szCs w:val="28"/>
          <w:rtl w:val="true"/>
          <w:lang w:bidi="fa-IR"/>
        </w:rPr>
        <w:t>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زیباتر هستید یا یوسف؟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أصْبَحُ مِنّی و أنَا أمْلَحُ مِنْهُ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السبطین،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408/1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نظر صورت از من زیباتر بود و من از او نمکین‌ترم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تشبیه به نمک را دو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خودش را در موادّ دیگر ذوب می‌کند تا آن مواد سالم بمانند و خوشمزه شوند، آن جناب هم با اهل بیتش خودشان را در انواع حوادث و مشقّات و تکالیف ذوب کردند تا انسان‌ها از شرّ و شرور و شقاوت سالم مانده، بقای الهی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از حیوانات نجس العین است، اگر به آب هفت دریا بشویندش پاک نشود بلکه نجس‌تر شود، ولی اگر در نمکزار بیفتد پس از مدّتی که از وضع موجودش تغییر پیدا کند، پاک و حلال و طیّب 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سگ نفس امّاره هم اگر در نمکزار شریعت رسول خدا صلی الله علیه و آله که ترکیبی از عقیده و اخلاق و عمل است بیفتد، حالت امّارگی را از دست بدهد و به مرتبۀ مطمئنّه و راضیه و مرضیّه برسد</w:t>
      </w:r>
      <w:r>
        <w:rPr>
          <w:rFonts w:eastAsia="IRNazanin" w:cs="IRNazanin"/>
          <w:color w:val="111111"/>
          <w:sz w:val="28"/>
          <w:szCs w:val="28"/>
          <w:rtl w:val="true"/>
          <w:lang w:bidi="fa-IR"/>
        </w:rPr>
        <w:t>.</w:t>
      </w:r>
      <w:bookmarkStart w:id="685" w:name="pg14162_132831"/>
    </w:p>
    <w:p>
      <w:pPr>
        <w:pStyle w:val="BookText"/>
        <w:rPr/>
      </w:pPr>
      <w:bookmarkEnd w:id="685"/>
      <w:r>
        <w:rPr>
          <w:rFonts w:ascii="IRNazanin" w:hAnsi="IRNazanin" w:eastAsia="IRNazanin"/>
          <w:color w:val="111111"/>
          <w:sz w:val="28"/>
          <w:sz w:val="28"/>
          <w:szCs w:val="28"/>
          <w:rtl w:val="true"/>
          <w:lang w:bidi="fa-IR"/>
        </w:rPr>
        <w:t>احوالات آنان که در سایۀ رسالت پیامبر و سنّت سَنیِّۀ آن حضرت به مبارزه با نفس برخاستند و به مقامات عالی زهد و ورع و صبر و توکّل و رضا و تسلیم و توحید رسیدند احوالات عجیبی است، انسان از هر لحظۀ زندگی آنان جهت رشد و کمال و آزادی از هوا و هوس می‌تواند درس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حجّت حضرت ربّ العزّه بر همه کس تمام است و احدی را در پیشگاه وجود مقدّس حق تعالی، عذر قابل قبولی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زیر نموداری از مبارزۀ اولیای خدا با هوا و هوس در سایۀ راهنمایی‌های رسول خداست</w:t>
      </w:r>
      <w:r>
        <w:rPr>
          <w:rFonts w:eastAsia="IRNazanin" w:cs="IRNazanin"/>
          <w:color w:val="111111"/>
          <w:sz w:val="28"/>
          <w:szCs w:val="28"/>
          <w:rtl w:val="true"/>
          <w:lang w:bidi="fa-IR"/>
        </w:rPr>
        <w:t>.</w:t>
      </w:r>
    </w:p>
    <w:p>
      <w:pPr>
        <w:pStyle w:val="Heading3"/>
        <w:numPr>
          <w:ilvl w:val="2"/>
          <w:numId w:val="1"/>
        </w:numPr>
        <w:rPr/>
      </w:pPr>
      <w:bookmarkStart w:id="686" w:name="__RefHeading___Toc4757015_3381743652"/>
      <w:bookmarkStart w:id="687" w:name="_Toc251"/>
      <w:bookmarkEnd w:id="686"/>
      <w:r>
        <w:rPr>
          <w:rtl w:val="true"/>
        </w:rPr>
        <w:t>داستان فضیل عیّاض و داود طایی</w:t>
      </w:r>
      <w:bookmarkEnd w:id="687"/>
    </w:p>
    <w:p>
      <w:pPr>
        <w:pStyle w:val="BookText"/>
        <w:rPr/>
      </w:pPr>
      <w:r>
        <w:rPr>
          <w:rFonts w:ascii="IRNazanin" w:hAnsi="IRNazanin" w:eastAsia="IRNazanin"/>
          <w:color w:val="111111"/>
          <w:sz w:val="28"/>
          <w:sz w:val="28"/>
          <w:szCs w:val="28"/>
          <w:rtl w:val="true"/>
          <w:lang w:bidi="fa-IR"/>
        </w:rPr>
        <w:t>فضیل عیاض که خود داستانی عجیبی دارد به در خانۀ داود طایی آمد، صدای نالۀ جانسوز او را از درون خانه شنید، فضیل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رسول خدا را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لایَدْخُلُ النّارَ مَنْ بَکی مِنْ خَشْیَةِ اللّهِ</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آتش نمی‌شود کسی که از ترس خدا بگرید</w:t>
      </w:r>
    </w:p>
    <w:p>
      <w:pPr>
        <w:pStyle w:val="BookText"/>
        <w:rPr/>
      </w:pPr>
      <w:r>
        <w:rPr>
          <w:rFonts w:ascii="IRNazanin" w:hAnsi="IRNazanin" w:eastAsia="IRNazanin"/>
          <w:color w:val="111111"/>
          <w:sz w:val="28"/>
          <w:sz w:val="28"/>
          <w:szCs w:val="28"/>
          <w:rtl w:val="true"/>
          <w:lang w:bidi="fa-IR"/>
        </w:rPr>
        <w:t>را صحّت ورود یافته و این که قطره‌ای از این اشک، آتش عذاب را خاموش می‌کند درست می‌پنداشتی این همه گریه و زاری نمی‌کردی، تو را چه می‌شود و چرا این گونه با کشتی چشم در دریای اشک روانی؟ در به رویم باز کن که به زیارتت آمده‌ام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خوف و خشیت از حق، از ملاقات با اشخاص باز داشته، فعلاً در راه محبوب و برای تصفیۀ جان و تزکیۀ نفس و صفای قلب و زدودن کدورتِ</w:t>
      </w:r>
      <w:bookmarkStart w:id="688" w:name="pg14162_132832"/>
    </w:p>
    <w:p>
      <w:pPr>
        <w:pStyle w:val="BookText"/>
        <w:rPr/>
      </w:pPr>
      <w:bookmarkEnd w:id="688"/>
      <w:r>
        <w:rPr>
          <w:rFonts w:ascii="IRNazanin" w:hAnsi="IRNazanin" w:eastAsia="IRNazanin"/>
          <w:color w:val="111111"/>
          <w:sz w:val="28"/>
          <w:sz w:val="28"/>
          <w:szCs w:val="28"/>
          <w:rtl w:val="true"/>
          <w:lang w:bidi="fa-IR"/>
        </w:rPr>
        <w:t>روان مشغول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در همسایگی داود بود، به درب خانه آمد و به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کن تا وقت نماز برسد و او برای نماز جماعت عزیمت مسجد کند، او را آن وقت زیارت کن که وی در خرج کردن وقت انسانی بسیار منظّم و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رسید داود به مسجد رفت و فضیل هم دنبال او به مسجد شد، سپس با اجازۀ داود به خانۀ داود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شکسته‌ای از آب دید که آبش تابش آفتاب خورده و اطاقی معمولی و ساده و اثاثی مختصر و در حدّ قناعت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کوزه را از آفتاب بردار و جایی بگذار تا آبش خنک شود،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خود اطمینان ندارم که آب سرد میل مرا به طرف لذّات دنیا زیاد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بپرداز،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دنیا از تمتّعات طبع است و همین مرا بس است که حال اسراف و زیاده روی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زیارت، داود را به غایت حسن و جمال دیده بودم به اندازه‌ای که در بین مردم مشهور به صاحب جمال‌تر از او کسی نبود، ولی در این زیارت وی را زار و نزار و رنگ پریده و لاغر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غم مرا از خورد و خوراک و سؤال و جواب باز داشته و به این روزم انداخته است</w:t>
      </w:r>
      <w:r>
        <w:rPr>
          <w:rFonts w:eastAsia="IRNazanin" w:cs="IRNazanin"/>
          <w:color w:val="111111"/>
          <w:sz w:val="28"/>
          <w:szCs w:val="28"/>
          <w:rtl w:val="true"/>
          <w:lang w:bidi="fa-IR"/>
        </w:rPr>
        <w:t>:</w:t>
      </w:r>
    </w:p>
    <w:p>
      <w:pPr>
        <w:pStyle w:val="Heading3"/>
        <w:numPr>
          <w:ilvl w:val="2"/>
          <w:numId w:val="1"/>
        </w:numPr>
        <w:rPr/>
      </w:pPr>
      <w:bookmarkStart w:id="689" w:name="__RefHeading___Toc4757017_3381743652"/>
      <w:bookmarkStart w:id="690" w:name="_Toc252"/>
      <w:bookmarkEnd w:id="689"/>
      <w:r>
        <w:rPr>
          <w:rtl w:val="true"/>
        </w:rPr>
        <w:t>هشت غم داود طایی</w:t>
      </w:r>
      <w:bookmarkEnd w:id="690"/>
    </w:p>
    <w:p>
      <w:pPr>
        <w:pStyle w:val="Heading4"/>
        <w:numPr>
          <w:ilvl w:val="3"/>
          <w:numId w:val="1"/>
        </w:numPr>
        <w:rPr/>
      </w:pPr>
      <w:bookmarkStart w:id="691" w:name="__RefHeading___Toc4757019_3381743652"/>
      <w:bookmarkStart w:id="692" w:name="_Toc253"/>
      <w:bookmarkEnd w:id="691"/>
      <w:r>
        <w:rPr>
          <w:rtl w:val="true"/>
        </w:rPr>
        <w:t>غم هول مطّلع</w:t>
      </w:r>
      <w:bookmarkEnd w:id="69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 هول مُطّلَع یعنی وقت مرگ، که در قرآن آمده</w:t>
      </w:r>
      <w:r>
        <w:rPr>
          <w:rFonts w:eastAsia="IRNazanin" w:cs="IRNazanin"/>
          <w:color w:val="111111"/>
          <w:sz w:val="28"/>
          <w:szCs w:val="28"/>
          <w:rtl w:val="true"/>
          <w:lang w:bidi="fa-IR"/>
        </w:rPr>
        <w:t>:</w:t>
      </w:r>
      <w:bookmarkStart w:id="693" w:name="pg14162_132833"/>
    </w:p>
    <w:p>
      <w:pPr>
        <w:pStyle w:val="BookText"/>
        <w:rPr/>
      </w:pPr>
      <w:bookmarkEnd w:id="693"/>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مرگ را می‌چشد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أَیْنََما تَکُونُوا یُدْرِککُّمُ الْمَوْتُ وَلَوْ کُنتُمْ فِی بُرُوجٍ مُشَیَّدَةٍ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هر کجا باشید هر چند در قلعه‌های مرتفع و استوار، مرگ شما را درمی‌یابد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جان به گلوگاه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کنندۀ این بیمار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رسیدن جان به گلوگاه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ثروت، زن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سختی جان کندن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به ساق به هم پیچد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سوق و مسیر به سوی پروردگار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حِینَئِذٍ تَنظُرُونَ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پس چرا هنگامی که روح به گلوگاه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آن وقت نظاره‌گر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کاری از شما ساخته نیست </w:t>
      </w:r>
      <w:r>
        <w:rPr>
          <w:rFonts w:eastAsia="IRNazanin" w:cs="IRNazanin"/>
          <w:color w:val="111111"/>
          <w:sz w:val="28"/>
          <w:szCs w:val="28"/>
          <w:rtl w:val="true"/>
          <w:lang w:bidi="fa-IR"/>
        </w:rPr>
        <w:t>! ]</w:t>
      </w:r>
    </w:p>
    <w:p>
      <w:pPr>
        <w:pStyle w:val="Heading4"/>
        <w:numPr>
          <w:ilvl w:val="3"/>
          <w:numId w:val="1"/>
        </w:numPr>
        <w:rPr/>
      </w:pPr>
      <w:bookmarkStart w:id="694" w:name="__RefHeading___Toc4757021_3381743652"/>
      <w:bookmarkStart w:id="695" w:name="_Toc254"/>
      <w:bookmarkEnd w:id="694"/>
      <w:r>
        <w:rPr>
          <w:rtl w:val="true"/>
        </w:rPr>
        <w:t>غم منزل گور</w:t>
      </w:r>
      <w:bookmarkEnd w:id="69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در منزل گور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بی در و پیکر، منزل تنگ و تاریک، منزل غربت، منزل وحشت، منزل</w:t>
      </w:r>
      <w:bookmarkStart w:id="696" w:name="pg14162_132834"/>
    </w:p>
    <w:p>
      <w:pPr>
        <w:pStyle w:val="BookText"/>
        <w:rPr/>
      </w:pPr>
      <w:bookmarkEnd w:id="696"/>
      <w:r>
        <w:rPr>
          <w:rFonts w:ascii="IRNazanin" w:hAnsi="IRNazanin" w:eastAsia="IRNazanin"/>
          <w:color w:val="111111"/>
          <w:sz w:val="28"/>
          <w:sz w:val="28"/>
          <w:szCs w:val="28"/>
          <w:rtl w:val="true"/>
          <w:lang w:bidi="fa-IR"/>
        </w:rPr>
        <w:t>سرگذاشتن به خشت لحد با یک لباس چون کفن، منزلی که راه گریز به جایی ندارد و ندانم در این خانه کدام تابلو را بر بالای سر من نصب کنند؟</w:t>
      </w:r>
    </w:p>
    <w:p>
      <w:pPr>
        <w:pStyle w:val="BookText"/>
        <w:rPr/>
      </w:pPr>
      <w:r>
        <w:rPr>
          <w:rFonts w:ascii="Amiri" w:hAnsi="Amiri" w:eastAsia="Amiri" w:cs="Amiri"/>
          <w:color w:val="111111"/>
          <w:sz w:val="28"/>
          <w:sz w:val="28"/>
          <w:szCs w:val="28"/>
          <w:rtl w:val="true"/>
          <w:lang w:bidi="ar-SA"/>
        </w:rPr>
        <w:t>رَوْضَةٌ مِنْ رِیاضِ الْجَنَّةِ أو حُفْرَةٌ مِنْ حُفَر النّیرانِ</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249/41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باغی از باغهای بهشت، یا چاهی از چاههای آتش دوزخ</w:t>
      </w:r>
      <w:r>
        <w:rPr>
          <w:rFonts w:eastAsia="IRNazanin" w:cs="IRNazanin"/>
          <w:color w:val="111111"/>
          <w:sz w:val="28"/>
          <w:szCs w:val="28"/>
          <w:rtl w:val="true"/>
          <w:lang w:bidi="fa-IR"/>
        </w:rPr>
        <w:t>.</w:t>
      </w:r>
    </w:p>
    <w:p>
      <w:pPr>
        <w:pStyle w:val="Heading4"/>
        <w:numPr>
          <w:ilvl w:val="3"/>
          <w:numId w:val="1"/>
        </w:numPr>
        <w:rPr/>
      </w:pPr>
      <w:bookmarkStart w:id="697" w:name="__RefHeading___Toc4757023_3381743652"/>
      <w:bookmarkStart w:id="698" w:name="_Toc255"/>
      <w:bookmarkEnd w:id="697"/>
      <w:r>
        <w:rPr>
          <w:rtl w:val="true"/>
        </w:rPr>
        <w:t>غم جواب دو ملک</w:t>
      </w:r>
      <w:bookmarkEnd w:id="69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 دو ملکی است که در قبر به گوشم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رَبُّکَ؟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پروردگار تو کیست؟</w:t>
      </w:r>
    </w:p>
    <w:p>
      <w:pPr>
        <w:pStyle w:val="BookText"/>
        <w:rPr/>
      </w:pPr>
      <w:r>
        <w:rPr>
          <w:rFonts w:ascii="IRNazanin" w:hAnsi="IRNazanin" w:eastAsia="IRNazanin"/>
          <w:color w:val="111111"/>
          <w:sz w:val="28"/>
          <w:sz w:val="28"/>
          <w:szCs w:val="28"/>
          <w:rtl w:val="true"/>
          <w:lang w:bidi="fa-IR"/>
        </w:rPr>
        <w:t>که نمی‌دانم جوابگو هستم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دارد به این که نهال توحید را با اعتقاد و اخلاق و عمل آبیاری کرده و بارور کرده باشم تا بتوانم پاسخگوی آنان گردم و گر نه اگر غفلت داشته و درون را بتخانه کرده باشم چه جوابی دارم بدهم؟</w:t>
      </w:r>
      <w:r>
        <w:rPr>
          <w:rFonts w:eastAsia="IRNazanin" w:cs="IRNazanin"/>
          <w:color w:val="111111"/>
          <w:sz w:val="28"/>
          <w:szCs w:val="28"/>
          <w:rtl w:val="true"/>
          <w:lang w:bidi="fa-IR"/>
        </w:rPr>
        <w:t>!</w:t>
      </w:r>
    </w:p>
    <w:p>
      <w:pPr>
        <w:pStyle w:val="Heading4"/>
        <w:numPr>
          <w:ilvl w:val="3"/>
          <w:numId w:val="1"/>
        </w:numPr>
        <w:rPr/>
      </w:pPr>
      <w:bookmarkStart w:id="699" w:name="__RefHeading___Toc4757025_3381743652"/>
      <w:bookmarkStart w:id="700" w:name="_Toc256"/>
      <w:bookmarkEnd w:id="699"/>
      <w:r>
        <w:rPr>
          <w:rtl w:val="true"/>
        </w:rPr>
        <w:t>غم نفخۀ صور</w:t>
      </w:r>
      <w:bookmarkEnd w:id="70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 نفخۀ صور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وَنُفِخَ فِی الصُّورِ فَإِذَا هُم مِنَ الأَجْدَاثِ إِلَی رَبِّهِمْ یَنسِلُونَ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یَاوَیْلَنَا مَنْ بَعَثَنَا مِن مَّرْقَدِنَا هذَا مَا وَعَدَ الرَّحْمنُ وَصَدَقَ الْمُرْسَلُونَ </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 دمیده شود، ناگاه همۀ آنان از قبرها به سوی پروردگارشان می‌شتابند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چه کسی ما را از خوابگاهمان برانگیخت؟ این واقعیتی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وعده داده بود و پیامبران</w:t>
      </w:r>
      <w:bookmarkStart w:id="701" w:name="pg14162_132835"/>
    </w:p>
    <w:p>
      <w:pPr>
        <w:pStyle w:val="BookText"/>
        <w:rPr/>
      </w:pPr>
      <w:bookmarkEnd w:id="701"/>
      <w:r>
        <w:rPr>
          <w:rFonts w:ascii="IRNazanin" w:hAnsi="IRNazanin" w:eastAsia="IRNazanin"/>
          <w:color w:val="111111"/>
          <w:sz w:val="28"/>
          <w:sz w:val="28"/>
          <w:szCs w:val="28"/>
          <w:rtl w:val="true"/>
          <w:lang w:bidi="fa-IR"/>
        </w:rPr>
        <w:t xml:space="preserve">راست گفته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بدن به من برگردانده شود و در قبر آماده‌ام کنند که به محشر بیایم، چون آماده شوم ندانم به چه حال وارد شوم؟ که قرآن را در این زمینه دو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تَبْیَضُّ وُجُوهٌ وَتَسْوَدُّ وُجُوهٌ فَأَمَّا الَّذِینَ اسْوَدَّت وُجُوهُهُمْ أَکَفَرْتُم بَعْدَ إِیمَانِکُمْ فَذُوقُوا الْعَذَابَ بِمَا کُنْتُمْ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ابْیَضَّتْ وُجُوهُهُمْ فَفِی رَحْمَةِ اللّهِ هُمْ فِیهَا خَالِدُونَ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روزی که چهره‌هایی سپید و چهره‌هایی سیاه شود، اما آنان که چهره‌هایشان سیاه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پس از ایمانتان کافر شدید؟ پس به کیفر آن که کفر می‌ورزیدید، این عذاب را بچشید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آنان که چهره‌هایشان سپید گشته، همواره در رحمت خدایند و در آن جاودانه‌اند</w:t>
      </w:r>
      <w:r>
        <w:rPr>
          <w:rFonts w:eastAsia="IRNazanin" w:cs="IRNazanin"/>
          <w:color w:val="111111"/>
          <w:sz w:val="28"/>
          <w:szCs w:val="28"/>
          <w:rtl w:val="true"/>
          <w:lang w:bidi="fa-IR"/>
        </w:rPr>
        <w:t>.</w:t>
      </w:r>
    </w:p>
    <w:p>
      <w:pPr>
        <w:pStyle w:val="Heading4"/>
        <w:numPr>
          <w:ilvl w:val="3"/>
          <w:numId w:val="1"/>
        </w:numPr>
        <w:rPr/>
      </w:pPr>
      <w:bookmarkStart w:id="702" w:name="__RefHeading___Toc4757027_3381743652"/>
      <w:bookmarkStart w:id="703" w:name="_Toc257"/>
      <w:bookmarkEnd w:id="702"/>
      <w:r>
        <w:rPr>
          <w:rtl w:val="true"/>
        </w:rPr>
        <w:t>غم محشر</w:t>
      </w:r>
      <w:bookmarkEnd w:id="70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وارد محشر شوم ندانم زمام امرم را به ساربان آتش دهند که خود برای خود پرداخته‌ام و یا ملائکۀ رحمت برای ندای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سلامت و امنیت وارد آن جا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سراغم آیند</w:t>
      </w:r>
      <w:r>
        <w:rPr>
          <w:rFonts w:eastAsia="IRNazanin" w:cs="IRNazanin"/>
          <w:color w:val="111111"/>
          <w:sz w:val="28"/>
          <w:szCs w:val="28"/>
          <w:rtl w:val="true"/>
          <w:lang w:bidi="fa-IR"/>
        </w:rPr>
        <w:t>.</w:t>
      </w:r>
    </w:p>
    <w:p>
      <w:pPr>
        <w:pStyle w:val="Heading4"/>
        <w:numPr>
          <w:ilvl w:val="3"/>
          <w:numId w:val="1"/>
        </w:numPr>
        <w:rPr/>
      </w:pPr>
      <w:bookmarkStart w:id="704" w:name="__RefHeading___Toc4757029_3381743652"/>
      <w:bookmarkStart w:id="705" w:name="_Toc258"/>
      <w:bookmarkEnd w:id="704"/>
      <w:r>
        <w:rPr>
          <w:rtl w:val="true"/>
        </w:rPr>
        <w:t>غم موقف حساب</w:t>
      </w:r>
      <w:bookmarkEnd w:id="70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حساب است که </w:t>
      </w:r>
      <w:r>
        <w:rPr>
          <w:rFonts w:eastAsia="IRNazanin" w:cs="IRNazanin"/>
          <w:color w:val="111111"/>
          <w:sz w:val="28"/>
          <w:szCs w:val="28"/>
          <w:rtl w:val="true"/>
          <w:lang w:bidi="fa-IR"/>
        </w:rPr>
        <w:t>:</w:t>
      </w:r>
      <w:bookmarkStart w:id="706" w:name="pg14162_132836"/>
    </w:p>
    <w:p>
      <w:pPr>
        <w:pStyle w:val="BookText"/>
        <w:rPr/>
      </w:pPr>
      <w:bookmarkEnd w:id="706"/>
      <w:r>
        <w:rPr>
          <w:rFonts w:ascii="Amiri" w:hAnsi="Amiri" w:eastAsia="Amiri" w:cs="Amiri"/>
          <w:color w:val="111111"/>
          <w:sz w:val="28"/>
          <w:sz w:val="28"/>
          <w:szCs w:val="28"/>
          <w:rtl w:val="true"/>
          <w:lang w:bidi="ar-SA"/>
        </w:rPr>
        <w:t xml:space="preserve">إِنَّ اللّهَ لاَ یَظْلِمُ مِثْقَالَ ذَرَّةٍ وَإِن تَکُ حَسَنَةً یُضَاعِفْهَا وَیُؤْتِ مِن لَدُنْهُ أَجْراً عَظِیماً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خدا به اندازۀ وزن ذرّه‌ای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نمی‌کند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آن 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نیکی باشد، آن را دو چندان می‌کند و از نزد خود پاداشی بزرگ می‌دهد</w:t>
      </w:r>
      <w:r>
        <w:rPr>
          <w:rFonts w:eastAsia="IRNazanin" w:cs="IRNazanin"/>
          <w:color w:val="111111"/>
          <w:sz w:val="28"/>
          <w:szCs w:val="28"/>
          <w:rtl w:val="true"/>
          <w:lang w:bidi="fa-IR"/>
        </w:rPr>
        <w:t>.</w:t>
      </w:r>
    </w:p>
    <w:p>
      <w:pPr>
        <w:pStyle w:val="Heading4"/>
        <w:numPr>
          <w:ilvl w:val="3"/>
          <w:numId w:val="1"/>
        </w:numPr>
        <w:rPr/>
      </w:pPr>
      <w:bookmarkStart w:id="707" w:name="__RefHeading___Toc4757031_3381743652"/>
      <w:bookmarkStart w:id="708" w:name="_Toc259"/>
      <w:bookmarkEnd w:id="707"/>
      <w:r>
        <w:rPr>
          <w:rtl w:val="true"/>
        </w:rPr>
        <w:t>غم ترازوی اعمال</w:t>
      </w:r>
      <w:bookmarkEnd w:id="70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وقت قرار گرفتن در برابر میزان و ترازوی سنجش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وَالْوَزْنُ یَوْمَئِذٍ الْحَقُّ 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مَوَازِینُهُ فَأُولئِکَ الَّذِینَ خَسِرُوا أَنْفُسَهُم بِمَا کَانُوا بِآیَاتِنَا یَظْلِمُونَ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 است ؛ پس کسانی که اعمال وزن شدۀ آنان سنگین و با ارزش باشد، رستگارند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اعمال وزن شدۀ آنان سبک و بی‌ارزش باشد، به سبب اینکه همواره به آیات ما ستم می‌ورزیدند، به خود زیان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سرمایۀ وجودشان راتباه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اما کسی که پرونده‌اش را به دست راستش دهند،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پرونده مرا بگیرید و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أُوتِیَ کِتَابَهُ بِشِمالِهِ فَیَقُولُ یَا لَیْتَنِی لَمْ أُوتَ کِتَابِیَهْ </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کسی که پروندۀ اعمالش را به دست چپش دهند،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bookmarkStart w:id="709" w:name="pg14162_132837"/>
    </w:p>
    <w:p>
      <w:pPr>
        <w:pStyle w:val="BookText"/>
        <w:rPr/>
      </w:pPr>
      <w:bookmarkEnd w:id="709"/>
      <w:r>
        <w:rPr>
          <w:rFonts w:ascii="IRNazanin" w:hAnsi="IRNazanin" w:eastAsia="IRNazanin"/>
          <w:color w:val="111111"/>
          <w:sz w:val="28"/>
          <w:sz w:val="28"/>
          <w:szCs w:val="28"/>
          <w:rtl w:val="true"/>
          <w:lang w:bidi="fa-IR"/>
        </w:rPr>
        <w:t>پرونده‌ام را دریافت نمی‌کردم</w:t>
      </w:r>
      <w:r>
        <w:rPr>
          <w:rFonts w:eastAsia="IRNazanin" w:cs="IRNazanin"/>
          <w:color w:val="111111"/>
          <w:sz w:val="28"/>
          <w:szCs w:val="28"/>
          <w:rtl w:val="true"/>
          <w:lang w:bidi="fa-IR"/>
        </w:rPr>
        <w:t>.</w:t>
      </w:r>
    </w:p>
    <w:p>
      <w:pPr>
        <w:pStyle w:val="Heading4"/>
        <w:numPr>
          <w:ilvl w:val="3"/>
          <w:numId w:val="1"/>
        </w:numPr>
        <w:rPr/>
      </w:pPr>
      <w:bookmarkStart w:id="710" w:name="__RefHeading___Toc4757033_3381743652"/>
      <w:bookmarkStart w:id="711" w:name="_Toc260"/>
      <w:bookmarkEnd w:id="710"/>
      <w:r>
        <w:rPr>
          <w:rtl w:val="true"/>
        </w:rPr>
        <w:t>غم قهر خدا</w:t>
      </w:r>
      <w:bookmarkEnd w:id="71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رحمت است و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رحمتش در دنیا، قرآن و رسالت و تکالیف، و در آخرت بهشت و رضوان و تجلّی قهرش در آخرت عذاب الیم و دوزخ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مرحله است که من ندانم در آن آخرین مرحله عاقبتم به کجا منتهی می‌گردد؟</w:t>
      </w:r>
      <w:r>
        <w:rPr>
          <w:rFonts w:eastAsia="IRNazanin" w:cs="IRNazanin"/>
          <w:color w:val="111111"/>
          <w:sz w:val="28"/>
          <w:szCs w:val="28"/>
          <w:rtl w:val="true"/>
          <w:lang w:bidi="fa-IR"/>
        </w:rPr>
        <w:t>!»</w:t>
      </w:r>
    </w:p>
    <w:p>
      <w:pPr>
        <w:pStyle w:val="Heading3"/>
        <w:numPr>
          <w:ilvl w:val="2"/>
          <w:numId w:val="1"/>
        </w:numPr>
        <w:rPr/>
      </w:pPr>
      <w:bookmarkStart w:id="712" w:name="__RefHeading___Toc4757035_3381743652"/>
      <w:bookmarkStart w:id="713" w:name="_Toc261"/>
      <w:bookmarkEnd w:id="712"/>
      <w:r>
        <w:rPr>
          <w:rtl w:val="true"/>
        </w:rPr>
        <w:t>هوا و هوس عامل سقوط انسان</w:t>
      </w:r>
      <w:bookmarkEnd w:id="713"/>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أکْثَرُمَصارِعِ الْعُقُولِ تَحْتَ بُرُوقِ الْمَطامِعِ</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6750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زمین خوردنهای عقول و ورشکسته شدن خردها مربوط به برق و صاعقۀ شهوات و هوا و 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 الشَّیاطینَ یَحُومُونَ عَلی قُلُوبِ بَنی آدَمَ لَنَظَرُوا إلی مَلَکُوتِ السَّماءِ</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اگر شیاطین و هوا و هوس‌های درونی بر گرد قلوب نمی‌چرخیدند هر آینه فرزندان آدم به اسرار عالم بالا می‌نگریستند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از قبرستان عبور می‌کردند، به دو قبر اشاره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دو قبر الآن به کیفر گناهانی که داشتند در عذابند، سپس فرمودند</w:t>
      </w:r>
      <w:r>
        <w:rPr>
          <w:rFonts w:eastAsia="IRNazanin" w:cs="IRNazanin"/>
          <w:color w:val="111111"/>
          <w:sz w:val="28"/>
          <w:szCs w:val="28"/>
          <w:rtl w:val="true"/>
          <w:lang w:bidi="fa-IR"/>
        </w:rPr>
        <w:t>:</w:t>
      </w:r>
      <w:bookmarkStart w:id="714" w:name="pg14162_132838"/>
    </w:p>
    <w:p>
      <w:pPr>
        <w:pStyle w:val="BookText"/>
        <w:rPr/>
      </w:pPr>
      <w:bookmarkEnd w:id="714"/>
      <w:r>
        <w:rPr>
          <w:rFonts w:ascii="Amiri" w:hAnsi="Amiri" w:eastAsia="Amiri" w:cs="Amiri"/>
          <w:color w:val="111111"/>
          <w:sz w:val="28"/>
          <w:sz w:val="28"/>
          <w:szCs w:val="28"/>
          <w:rtl w:val="true"/>
          <w:lang w:bidi="ar-SA"/>
        </w:rPr>
        <w:t>لَولا تَکْثیرٌ فی کَلامِکُمْ و تَمْریجٌ فی قُلُوبِکُمْ لَرَأیْتُمْ ما أری و لَسَمِعْتُمْ ما أسْمَعُ</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266/5</w:t>
      </w:r>
      <w:r>
        <w:rPr>
          <w:rFonts w:ascii="IRNazanin" w:hAnsi="IRNazanin" w:eastAsia="IRNazanin"/>
          <w:color w:val="111111"/>
          <w:sz w:val="28"/>
          <w:sz w:val="28"/>
          <w:szCs w:val="28"/>
          <w:rtl w:val="true"/>
          <w:lang w:bidi="fa-IR"/>
        </w:rPr>
        <w:t>، با کمی اختلاف؛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643/15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 به حق سخن نمی‌گفتید و اگر قلب شما چراگاه صفات ناپسند نبود هرآینه آنچه من می‌دیدم می‌دیدید و هر چه من شنیدم می‌شنیدید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فَاعْمَلُوا وَالْعَمَلُ یُرْفَعُ، وَالتَّوْبَةُ تَنْفَعُ و الدُّعاءُ یُسْمَعُ، وَالْحالُ هادِئَةٌ وَالْأقْلامُ جارِیَةٌ وَبادِرُوا بِالْأعْمالِ عُمُراً ناکِساً، أوْمَرَضاً حابِساً، أوْمَوْتاً خالِساً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پس عمل کنید حالی که عمل به جانب حق بالا می‌رود و توبه سود می‌دهد و دعا مستجاب می‌شود و زمان زمانِ آرامش و قلم کاتبان عمل در کار است و به بندگی و طاعت بشتابید پیش از آن که جوانی به پیری رسد و بیماری شما را از کار بیندازد، یا مرگ شما را برباید، که مرگ نابود کنندۀ لذّت‌ها و تیره کنندۀ خوشی‌ها و دور کنندۀ اهداف است</w:t>
      </w:r>
      <w:r>
        <w:rPr>
          <w:rFonts w:eastAsia="IRNazanin" w:cs="IRNazanin"/>
          <w:color w:val="111111"/>
          <w:sz w:val="28"/>
          <w:szCs w:val="28"/>
          <w:rtl w:val="true"/>
          <w:lang w:bidi="fa-IR"/>
        </w:rPr>
        <w:t>.</w:t>
      </w:r>
    </w:p>
    <w:p>
      <w:pPr>
        <w:pStyle w:val="Heading3"/>
        <w:numPr>
          <w:ilvl w:val="2"/>
          <w:numId w:val="1"/>
        </w:numPr>
        <w:rPr/>
      </w:pPr>
      <w:bookmarkStart w:id="715" w:name="__RefHeading___Toc4757037_3381743652"/>
      <w:bookmarkStart w:id="716" w:name="_Toc262"/>
      <w:bookmarkEnd w:id="715"/>
      <w:r>
        <w:rPr>
          <w:rtl w:val="true"/>
        </w:rPr>
        <w:t>سلمان فارسی و برادر دینی</w:t>
      </w:r>
      <w:bookmarkEnd w:id="716"/>
    </w:p>
    <w:p>
      <w:pPr>
        <w:pStyle w:val="BookText"/>
        <w:rPr/>
      </w:pPr>
      <w:r>
        <w:rPr>
          <w:rFonts w:ascii="IRNazanin" w:hAnsi="IRNazanin" w:eastAsia="IRNazanin"/>
          <w:color w:val="111111"/>
          <w:sz w:val="28"/>
          <w:sz w:val="28"/>
          <w:szCs w:val="28"/>
          <w:rtl w:val="true"/>
          <w:lang w:bidi="fa-IR"/>
        </w:rPr>
        <w:t>ابن ابی عمیر از حضرت صادق علیه السلام نقل می‌کند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در بازار کوفه گذرش به منطقۀ آهنگرها افتاد، جوانی را دید به روی زمین افتاده و مردم دورش جمعند، به سلمان گفتند، ای بندۀ حق این جوان غش کرده چیزی در گوشش بخوان بلکه به هوش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بالای سر جوان نشست،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حقّ من چیزی گفتند درست نیست، من وقتی</w:t>
      </w:r>
      <w:bookmarkStart w:id="717" w:name="pg14162_132839"/>
    </w:p>
    <w:p>
      <w:pPr>
        <w:pStyle w:val="BookText"/>
        <w:rPr/>
      </w:pPr>
      <w:bookmarkEnd w:id="717"/>
      <w:r>
        <w:rPr>
          <w:rFonts w:ascii="IRNazanin" w:hAnsi="IRNazanin" w:eastAsia="IRNazanin"/>
          <w:color w:val="111111"/>
          <w:sz w:val="28"/>
          <w:sz w:val="28"/>
          <w:szCs w:val="28"/>
          <w:rtl w:val="true"/>
          <w:lang w:bidi="fa-IR"/>
        </w:rPr>
        <w:t>گذرم به این بازار افتاد و پتک زنی آهنگرها را به روی سندان دیدم این آیه یادم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وَلَهُمْ مَقامِعُ مِنْ حَدیدٍ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آنان گرزهایی از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سرشان می‌کوبند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خوف عِقاب حق عقلم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ارزش این را داری که در راه خدا برادر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محبّت او قلب سلمان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بودند تا جوان مریض شد، سلمان بالای سرش آمد در حالی که جوان در حال جان دادن بود، سلمان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مَلَکَ الْمَوْتِ ارْفُقْ بِأخی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ملک الموت با برادر من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بِکُلِّ مُؤْمِنٍ رَفیقٌ</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من با هر مؤمنی به مدارا رفتار می‌کنم</w:t>
      </w:r>
      <w:r>
        <w:rPr>
          <w:rFonts w:eastAsia="IRNazanin" w:cs="IRNazanin"/>
          <w:color w:val="111111"/>
          <w:sz w:val="28"/>
          <w:szCs w:val="28"/>
          <w:rtl w:val="true"/>
          <w:lang w:bidi="fa-IR"/>
        </w:rPr>
        <w:t>.</w:t>
      </w:r>
    </w:p>
    <w:p>
      <w:pPr>
        <w:pStyle w:val="Heading3"/>
        <w:numPr>
          <w:ilvl w:val="2"/>
          <w:numId w:val="1"/>
        </w:numPr>
        <w:rPr/>
      </w:pPr>
      <w:bookmarkStart w:id="718" w:name="__RefHeading___Toc4757039_3381743652"/>
      <w:bookmarkStart w:id="719" w:name="_Toc263"/>
      <w:bookmarkEnd w:id="718"/>
      <w:r>
        <w:rPr>
          <w:rtl w:val="true"/>
        </w:rPr>
        <w:t>نصیحت زناکار</w:t>
      </w:r>
      <w:bookmarkEnd w:id="719"/>
    </w:p>
    <w:p>
      <w:pPr>
        <w:pStyle w:val="BookText"/>
        <w:rPr/>
      </w:pPr>
      <w:r>
        <w:rPr>
          <w:rFonts w:ascii="IRNazanin" w:hAnsi="IRNazanin" w:eastAsia="IRNazanin"/>
          <w:color w:val="111111"/>
          <w:sz w:val="28"/>
          <w:sz w:val="28"/>
          <w:szCs w:val="28"/>
          <w:rtl w:val="true"/>
          <w:lang w:bidi="fa-IR"/>
        </w:rPr>
        <w:t>از امام صادق علیه السلام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کردم، 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مردم را خواست تا وی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 به گردن دارد مرا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جز عیسی و یحیی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پندی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با هوا و میلش آزاد و تنها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را سرزنش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bookmarkStart w:id="720" w:name="pg14162_132840"/>
    </w:p>
    <w:p>
      <w:pPr>
        <w:pStyle w:val="BookText"/>
        <w:rPr/>
      </w:pPr>
      <w:bookmarkEnd w:id="720"/>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کافی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188/14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56/28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بیداران راه حق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راکب است و بدن مرکب، اگر راکب فهمیده با شعور و با بصیرت باشد مرکب را درست و صحیح می‌راند تا به هدف برسد و نمی‌گذارد در طیّ مسیر درچاله و چاه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راکب غافل و خواب باشد مرکب هر کجا دلش خواست می‌رود و صاحبش را در بیابان زندگی به دست دزد، راهزن و حیوانات درنده می‌سپارد آنگاه هر دو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بیدار و قلب بی غفلت هم خودش را به ساحل نجات می‌رساند، هم دیگران را از گرفتاری نجات می‌دهد</w:t>
      </w:r>
      <w:r>
        <w:rPr>
          <w:rFonts w:eastAsia="IRNazanin" w:cs="IRNazanin"/>
          <w:color w:val="111111"/>
          <w:sz w:val="28"/>
          <w:szCs w:val="28"/>
          <w:rtl w:val="true"/>
          <w:lang w:bidi="fa-IR"/>
        </w:rPr>
        <w:t>.</w:t>
      </w:r>
    </w:p>
    <w:p>
      <w:pPr>
        <w:pStyle w:val="Heading3"/>
        <w:numPr>
          <w:ilvl w:val="2"/>
          <w:numId w:val="1"/>
        </w:numPr>
        <w:rPr/>
      </w:pPr>
      <w:bookmarkStart w:id="721" w:name="__RefHeading___Toc4757041_3381743652"/>
      <w:bookmarkStart w:id="722" w:name="_Toc264"/>
      <w:bookmarkEnd w:id="721"/>
      <w:r>
        <w:rPr>
          <w:rtl w:val="true"/>
        </w:rPr>
        <w:t>ذکاوت امیر کبیر</w:t>
      </w:r>
      <w:bookmarkEnd w:id="722"/>
    </w:p>
    <w:p>
      <w:pPr>
        <w:pStyle w:val="BookText"/>
        <w:rPr/>
      </w:pPr>
      <w:r>
        <w:rPr>
          <w:rFonts w:ascii="IRNazanin" w:hAnsi="IRNazanin" w:eastAsia="IRNazanin"/>
          <w:color w:val="111111"/>
          <w:sz w:val="28"/>
          <w:sz w:val="28"/>
          <w:szCs w:val="28"/>
          <w:rtl w:val="true"/>
          <w:lang w:bidi="fa-IR"/>
        </w:rPr>
        <w:t>امیر کبیر که از رجال نامدار تاریخ ایران و از شخصیت‌های بزرگ سیاسی و مذهبی است در خدمت به مملکت ایران و مردم این مرز و بوم ازهیچ کوشش و فعّالیتی دریغ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مستوفی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امیر شکایت برد که پارچۀ بسته‌ای از شال کشمیری که پول زر در آن بود نزد قاضی شهر به امانت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سفر بازگشته، بسته را گرفته و گشوده‌ام، می‌بینم طلارفته و نقره به جای آن است در صورتی که سر بسته باز نشده و بقچه هم پارگی ندارد، چون برسخن خود گواه ندارم فریادم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از وضع حال او دانست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گرفت و دقیق مطالعه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چندی دیگر بیا و به کسی حرف نزن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رسید، امیر به بستر خواب رفت، نیمۀ شب از جای برخاست، به طوری که</w:t>
      </w:r>
      <w:bookmarkStart w:id="723" w:name="pg14162_132841"/>
    </w:p>
    <w:p>
      <w:pPr>
        <w:pStyle w:val="BookText"/>
        <w:rPr/>
      </w:pPr>
      <w:bookmarkEnd w:id="723"/>
      <w:r>
        <w:rPr>
          <w:rFonts w:ascii="IRNazanin" w:hAnsi="IRNazanin" w:eastAsia="IRNazanin"/>
          <w:color w:val="111111"/>
          <w:sz w:val="28"/>
          <w:sz w:val="28"/>
          <w:szCs w:val="28"/>
          <w:rtl w:val="true"/>
          <w:lang w:bidi="fa-IR"/>
        </w:rPr>
        <w:t>کسی نفهمد، گوشه‌ای از رویۀ لحاف ترمه را به قدر یک مهر نماز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دیگر که رفت بخوابد دید لحاف عوض شده،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شب دید لحاف ترمه آمده ولی آن چنان رفو شده که کسی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با پارچۀ آن مرد تطبیق کرد دید کار یک استاد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لحاف سوخته بود چه کردید؟ خدمتکاران سخت ناراحت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کار خود من بوده، رفوگر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بقچۀ آن مرد را به 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رفو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قاضی را طلبید و مال آن مرد را از آن خائن پس گرفت و به صاحبش داد و وی را به خاطر خیانت، سیاست فرمود</w:t>
      </w:r>
      <w:r>
        <w:rPr>
          <w:rFonts w:eastAsia="IRNazanin" w:cs="IRNazanin"/>
          <w:color w:val="111111"/>
          <w:sz w:val="28"/>
          <w:szCs w:val="28"/>
          <w:rtl w:val="true"/>
          <w:lang w:bidi="fa-IR"/>
        </w:rPr>
        <w:t>.</w:t>
      </w:r>
    </w:p>
    <w:p>
      <w:pPr>
        <w:pStyle w:val="Heading3"/>
        <w:numPr>
          <w:ilvl w:val="2"/>
          <w:numId w:val="1"/>
        </w:numPr>
        <w:rPr/>
      </w:pPr>
      <w:bookmarkStart w:id="724" w:name="__RefHeading___Toc4757043_3381743652"/>
      <w:bookmarkStart w:id="725" w:name="_Toc265"/>
      <w:bookmarkEnd w:id="724"/>
      <w:r>
        <w:rPr>
          <w:rtl w:val="true"/>
        </w:rPr>
        <w:t>هوای نفس و تزکیۀ آن</w:t>
      </w:r>
      <w:bookmarkEnd w:id="725"/>
    </w:p>
    <w:p>
      <w:pPr>
        <w:pStyle w:val="BookText"/>
        <w:rPr/>
      </w:pPr>
      <w:r>
        <w:rPr>
          <w:rFonts w:ascii="IRNazanin" w:hAnsi="IRNazanin" w:eastAsia="IRNazanin"/>
          <w:color w:val="111111"/>
          <w:sz w:val="28"/>
          <w:sz w:val="28"/>
          <w:szCs w:val="28"/>
          <w:rtl w:val="true"/>
          <w:lang w:bidi="fa-IR"/>
        </w:rPr>
        <w:t>در کلام بزرگان عرفا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غَضَّ بَصَرَهُ عَنِ الْمَحارِمِ، وَأمْسَکَ نَفْسَهُ عَنِ الشَّهَواتِ وَعَمَّرَ باطِنَهُ الْمُراقَبَةَ و ظاهِرَهُ بِاتَّباعِ السُّنَّةِ وَجَدَ حَلاوَةَ النَّجاةِ</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برگرفته از حدیثی در 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دیده از حرام بپوشاند و نفس از شهوات و امیال و هوا و هوس حفظ کند و باطن به دوام مراقبت عمارت نماید و ظاهر به متابعت سنّت رسول بیاراید، شیرینی نجات در دنیا و آخرت بیابد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عَنْ أحْمَدَ بْنِ رُوَیْمٍ کَیْفَ حالُکَ؟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حالُ مَنْ کانَ دینُهُ هَواهُ وَهِمَّتُهُ دُنْیاهُ، لَیْسَ بِصالِحٍ تَقِیٍّ وَلا بِعارِفٍ نَقِیٍّ</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احمد بن رویم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 حال کسی که دینش هوای نفس و اراده‌اش دنیاست، صالح با تقوا نیست و عارف پاکیزه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قیمَةُ کُلِّ إنْسانٍ بِقَدْرِ هِمَّتِهِ، فَإنْ کانَتْ هِمَّتُهُ الدُّنْیا فَلا قیمَةَ لَهُ و إنْ کانَتْ هِمَّتُهُ رِضَا اللّهِ فَلایُمْکِنُ اسْتِدراکُ غایَةِ قیمَتِهِ وَلاَ الْوُقُوفُ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 هر انسان به اندازۀ همّت و ارادۀ اوست، اگر اراده‌اش مادّیّت است پس ارزش ندارد و اگر همّتش خشنودی حقّ است، پس یافتن قیمت و نهایت ارزشش در امکان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با تکیه به قرآن و سخنان پیامبر و ائمه برای تزکیۀ نفس، مسائل زیر را پیشنهاد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پرهیزکاری در نهان و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خوابی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معاصی و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مواظبت بر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دوام نماز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امیال و شهوات غلط به طور دائم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آزار از اقوام و همسایگان و مردم کم ظرفیّت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رفاقت با نادانان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معاشرت با شایستگان و بزرگواران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حقیقت که بهترین مردم با منفعت‌ترین آنهاست و بهترین کلام، سخن مختصر و با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مر خدا را به تنهایی</w:t>
      </w:r>
      <w:r>
        <w:rPr>
          <w:rFonts w:eastAsia="IRNazanin" w:cs="IRNazanin"/>
          <w:color w:val="111111"/>
          <w:sz w:val="28"/>
          <w:szCs w:val="28"/>
          <w:rtl w:val="true"/>
          <w:lang w:bidi="fa-IR"/>
        </w:rPr>
        <w:t>.</w:t>
      </w:r>
      <w:bookmarkStart w:id="726" w:name="pg14162_132843"/>
    </w:p>
    <w:p>
      <w:pPr>
        <w:pStyle w:val="Heading3"/>
        <w:numPr>
          <w:ilvl w:val="2"/>
          <w:numId w:val="1"/>
        </w:numPr>
        <w:rPr/>
      </w:pPr>
      <w:bookmarkStart w:id="727" w:name="__RefHeading___Toc4757045_3381743652"/>
      <w:bookmarkStart w:id="728" w:name="_Toc266"/>
      <w:bookmarkEnd w:id="726"/>
      <w:bookmarkEnd w:id="727"/>
      <w:r>
        <w:rPr>
          <w:rtl w:val="true"/>
        </w:rPr>
        <w:t>آمادگی برای مرگ</w:t>
      </w:r>
      <w:bookmarkEnd w:id="728"/>
    </w:p>
    <w:p>
      <w:pPr>
        <w:pStyle w:val="Heading4"/>
        <w:numPr>
          <w:ilvl w:val="3"/>
          <w:numId w:val="1"/>
        </w:numPr>
        <w:rPr/>
      </w:pPr>
      <w:bookmarkStart w:id="729" w:name="__RefHeading___Toc4757047_3381743652"/>
      <w:bookmarkStart w:id="730" w:name="_Toc267"/>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پیامبر عزیز اسلام صلی الله علیه و آله در کنار قبری ایستاده بود که جنازه‌ای را قبر کردند، حضرت به قدری گریه کرد که خاک قبر از اشک حضرت،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اصحاب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إخْوانی لِمِثْلِ هذا فَأعِدُّوا</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465/2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برادرانم برای مثل چنین روزی خود را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 علیه السلام سؤال کردند راه آمادگی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أداءُ الْفَرائِضِ، وَاجْتِنابُ الْمَحارِمِ، وَالإشْتِمالُ علی الْمَکارِمِ</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واجبات را بجای آورید، از محرّمات کناره‌گیری کنید و به حسنات آراسته شوید</w:t>
      </w:r>
      <w:r>
        <w:rPr>
          <w:rFonts w:eastAsia="IRNazanin" w:cs="IRNazanin"/>
          <w:color w:val="111111"/>
          <w:sz w:val="28"/>
          <w:szCs w:val="28"/>
          <w:rtl w:val="true"/>
          <w:lang w:bidi="fa-IR"/>
        </w:rPr>
        <w:t>.</w:t>
      </w:r>
    </w:p>
    <w:p>
      <w:pPr>
        <w:pStyle w:val="Heading4"/>
        <w:numPr>
          <w:ilvl w:val="3"/>
          <w:numId w:val="1"/>
        </w:numPr>
        <w:rPr/>
      </w:pPr>
      <w:bookmarkStart w:id="731" w:name="__RefHeading___Toc4757049_3381743652"/>
      <w:bookmarkStart w:id="732" w:name="_Toc268"/>
      <w:bookmarkEnd w:id="731"/>
      <w:r>
        <w:rPr>
          <w:rtl w:val="true"/>
        </w:rPr>
        <w:t>فقیر در کلام پیامبر</w:t>
      </w:r>
      <w:bookmarkEnd w:id="732"/>
    </w:p>
    <w:p>
      <w:pPr>
        <w:pStyle w:val="BookText"/>
        <w:rPr/>
      </w:pPr>
      <w:r>
        <w:rPr>
          <w:rFonts w:ascii="IRNazanin" w:hAnsi="IRNazanin" w:eastAsia="IRNazanin"/>
          <w:color w:val="111111"/>
          <w:sz w:val="28"/>
          <w:sz w:val="28"/>
          <w:szCs w:val="28"/>
          <w:rtl w:val="true"/>
          <w:lang w:bidi="fa-IR"/>
        </w:rPr>
        <w:t>رسول خدا از اصحاب پرسید فقیر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دنیا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فقیر آن است که روز قیامت همراه با ثواب وارد شود، امر رسد که او را به آتش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اهل عبادت بوده و ثواب برده به جهنّم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دارای چهار برنامه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مردم زیادی بدهکاری داشته نپرداخته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فحش بوده است</w:t>
      </w:r>
      <w:r>
        <w:rPr>
          <w:rFonts w:eastAsia="IRNazanin" w:cs="IRNazanin"/>
          <w:color w:val="111111"/>
          <w:sz w:val="28"/>
          <w:szCs w:val="28"/>
          <w:rtl w:val="true"/>
          <w:lang w:bidi="fa-IR"/>
        </w:rPr>
        <w:t>.</w:t>
      </w:r>
      <w:bookmarkStart w:id="733" w:name="pg14162_132844"/>
    </w:p>
    <w:p>
      <w:pPr>
        <w:pStyle w:val="BookText"/>
        <w:rPr/>
      </w:pPr>
      <w:bookmarkEnd w:id="73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عدّه‌ای ظلم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اهل خمس و زکات مدیون بوده است</w:t>
      </w:r>
      <w:r>
        <w:rPr>
          <w:rFonts w:eastAsia="IRNazanin" w:cs="IRNazanin"/>
          <w:color w:val="111111"/>
          <w:sz w:val="28"/>
          <w:szCs w:val="28"/>
          <w:rtl w:val="true"/>
          <w:lang w:bidi="fa-IR"/>
        </w:rPr>
        <w:t>.</w:t>
      </w:r>
    </w:p>
    <w:p>
      <w:pPr>
        <w:pStyle w:val="Heading4"/>
        <w:numPr>
          <w:ilvl w:val="3"/>
          <w:numId w:val="1"/>
        </w:numPr>
        <w:rPr/>
      </w:pPr>
      <w:bookmarkStart w:id="734" w:name="__RefHeading___Toc4757051_3381743652"/>
      <w:bookmarkStart w:id="735" w:name="_Toc269"/>
      <w:bookmarkEnd w:id="734"/>
      <w:r>
        <w:rPr>
          <w:rtl w:val="true"/>
        </w:rPr>
        <w:t>مقام حکمت لقمان</w:t>
      </w:r>
      <w:bookmarkEnd w:id="735"/>
    </w:p>
    <w:p>
      <w:pPr>
        <w:pStyle w:val="BookText"/>
        <w:rPr/>
      </w:pPr>
      <w:r>
        <w:rPr>
          <w:rFonts w:ascii="IRNazanin" w:hAnsi="IRNazanin" w:eastAsia="IRNazanin"/>
          <w:color w:val="111111"/>
          <w:sz w:val="28"/>
          <w:sz w:val="28"/>
          <w:szCs w:val="28"/>
          <w:rtl w:val="true"/>
          <w:lang w:bidi="fa-IR"/>
        </w:rPr>
        <w:t>لقمان بزرگوار که خداوند عزیز او را در قرآن به حکمت ستوده در رأس اهل تزکیه در زمان خودش بود، کسی به او گفت، تو بندۀ آل فلان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این مقام رسیدی؟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ادای امانت، ترک کار بیهوده، چشم پوشی از نامحرم، حفظ زبان، عفّت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حقایق را ندارد از من پست‌تر و هر کس اضافه دارد بالاتر و هر کس همین ها را عمل می‌کند مانند من 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 المفردات</w:t>
      </w:r>
      <w:r>
        <w:rPr>
          <w:rFonts w:eastAsia="IRNazanin" w:cs="IRNazanin"/>
          <w:color w:val="111111"/>
          <w:sz w:val="28"/>
          <w:szCs w:val="28"/>
          <w:rtl w:val="true"/>
          <w:lang w:bidi="fa-IR"/>
        </w:rPr>
        <w:t>.</w:t>
      </w:r>
    </w:p>
    <w:p>
      <w:pPr>
        <w:pStyle w:val="Heading4"/>
        <w:numPr>
          <w:ilvl w:val="3"/>
          <w:numId w:val="1"/>
        </w:numPr>
        <w:rPr/>
      </w:pPr>
      <w:bookmarkStart w:id="736" w:name="__RefHeading___Toc4757053_3381743652"/>
      <w:bookmarkStart w:id="737" w:name="_Toc270"/>
      <w:bookmarkEnd w:id="736"/>
      <w:r>
        <w:rPr>
          <w:rtl w:val="true"/>
        </w:rPr>
        <w:t>گفتگوی عیسی علیه السلام با شیطان</w:t>
      </w:r>
      <w:bookmarkEnd w:id="737"/>
    </w:p>
    <w:p>
      <w:pPr>
        <w:pStyle w:val="BookText"/>
        <w:rPr/>
      </w:pPr>
      <w:r>
        <w:rPr>
          <w:rFonts w:ascii="IRNazanin" w:hAnsi="IRNazanin" w:eastAsia="IRNazanin"/>
          <w:color w:val="111111"/>
          <w:sz w:val="28"/>
          <w:sz w:val="28"/>
          <w:szCs w:val="28"/>
          <w:rtl w:val="true"/>
          <w:lang w:bidi="fa-IR"/>
        </w:rPr>
        <w:t>عیسی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همراه پنج الاغ دیدم که بر هر کدام باری حمل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 است، برای آن دنبال مشتری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التجاره‌ات کدام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مشتری آن امرا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کبر، مشتری آن صاحبان عناوینند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 مشتری آن دانشمندانند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 مشتری آن تجّارند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 و حیله، مشتری آن زنانند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w:t>
      </w:r>
      <w:bookmarkStart w:id="738" w:name="pg14162_132845"/>
    </w:p>
    <w:p>
      <w:pPr>
        <w:pStyle w:val="BookText"/>
        <w:rPr/>
      </w:pPr>
      <w:bookmarkEnd w:id="738"/>
      <w:r>
        <w:rPr>
          <w:rFonts w:ascii="Amiri" w:hAnsi="Amiri" w:eastAsia="Amiri" w:cs="Amiri"/>
          <w:color w:val="111111"/>
          <w:sz w:val="28"/>
          <w:sz w:val="28"/>
          <w:szCs w:val="28"/>
          <w:rtl w:val="true"/>
          <w:lang w:bidi="ar-SA"/>
        </w:rPr>
        <w:t>مَنْ خَزَنَ لِسانَهُ سَتَرَ اللّهُ عَوْرَتَهُ و مَنْ کَفَّ غَضَبَهُ کَفَّ اللّهُ عَنْهُ عَذابَهُ، وَمَنِ اعْتَذَرَ إلَی اللّهِ عَزَّوَجَلَّ قَبِلَ عُذْرَهُ وَتَجاوَزَ عَنْهُ</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زبانش را از باطل حفظ کند خداوند بدی‌های او را بپوشاند و هر کس خودداری از خشم و غضبش نماید خداوند وی را از عذاب محافظت فرماید و هر آن که از حضرت حق به خاطر گناهانش عذربخواهد عذرش را بپذیرد و از وی در گذرد</w:t>
      </w:r>
      <w:r>
        <w:rPr>
          <w:rFonts w:eastAsia="IRNazanin" w:cs="IRNazanin"/>
          <w:color w:val="111111"/>
          <w:sz w:val="28"/>
          <w:szCs w:val="28"/>
          <w:rtl w:val="true"/>
          <w:lang w:bidi="fa-IR"/>
        </w:rPr>
        <w:t>.</w:t>
      </w:r>
    </w:p>
    <w:p>
      <w:pPr>
        <w:pStyle w:val="Heading4"/>
        <w:numPr>
          <w:ilvl w:val="3"/>
          <w:numId w:val="1"/>
        </w:numPr>
        <w:rPr/>
      </w:pPr>
      <w:bookmarkStart w:id="739" w:name="__RefHeading___Toc4757055_3381743652"/>
      <w:bookmarkStart w:id="740" w:name="_Toc271"/>
      <w:bookmarkEnd w:id="739"/>
      <w:r>
        <w:rPr>
          <w:rtl w:val="true"/>
        </w:rPr>
        <w:t>شرایط تزکیۀ نفس</w:t>
      </w:r>
      <w:bookmarkEnd w:id="740"/>
    </w:p>
    <w:p>
      <w:pPr>
        <w:pStyle w:val="BookText"/>
        <w:rPr/>
      </w:pPr>
      <w:r>
        <w:rPr>
          <w:rFonts w:ascii="IRNazanin" w:hAnsi="IRNazanin" w:eastAsia="IRNazanin"/>
          <w:color w:val="111111"/>
          <w:sz w:val="28"/>
          <w:sz w:val="28"/>
          <w:szCs w:val="28"/>
          <w:rtl w:val="true"/>
          <w:lang w:bidi="fa-IR"/>
        </w:rPr>
        <w:t>برای حرکت به سوی تزکیه هفت واقعیّت را لازم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آوردن به حق و قبول آن،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یقین به حق، نبوّت، امامت، کتاب، حساب،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امتثال اوامر که به مصلحت دنیا و آخرت انسان وضع شده،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اجتناب از نواهی که جهت پاک ماندن انسان از آلودگی‌ها بنا گذاری شده،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توبۀ حقیقی که قضای گذشته و بازگرداندن مال مردم به مردم و عذر خواهی از خداست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حلال جهت آزادی از طمع به مال دیگران و فقر و ذلّت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پرهیزکاری که رأس تمام امور است</w:t>
      </w:r>
      <w:r>
        <w:rPr>
          <w:rFonts w:eastAsia="IRNazanin" w:cs="IRNazanin"/>
          <w:color w:val="111111"/>
          <w:sz w:val="28"/>
          <w:szCs w:val="28"/>
          <w:rtl w:val="true"/>
          <w:lang w:bidi="fa-IR"/>
        </w:rPr>
        <w:t>.</w:t>
      </w:r>
    </w:p>
    <w:p>
      <w:pPr>
        <w:pStyle w:val="Heading3"/>
        <w:numPr>
          <w:ilvl w:val="2"/>
          <w:numId w:val="1"/>
        </w:numPr>
        <w:rPr/>
      </w:pPr>
      <w:bookmarkStart w:id="741" w:name="__RefHeading___Toc4757057_3381743652"/>
      <w:bookmarkStart w:id="742" w:name="_Toc272"/>
      <w:bookmarkEnd w:id="741"/>
      <w:r>
        <w:rPr>
          <w:rtl w:val="true"/>
        </w:rPr>
        <w:t>مؤمن واقعی</w:t>
      </w:r>
      <w:bookmarkEnd w:id="74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bookmarkStart w:id="743" w:name="pg14162_132846"/>
    </w:p>
    <w:p>
      <w:pPr>
        <w:pStyle w:val="BookText"/>
        <w:rPr/>
      </w:pPr>
      <w:bookmarkEnd w:id="743"/>
      <w:r>
        <w:rPr>
          <w:rFonts w:ascii="Amiri" w:hAnsi="Amiri" w:eastAsia="Amiri" w:cs="Amiri"/>
          <w:color w:val="111111"/>
          <w:sz w:val="28"/>
          <w:sz w:val="28"/>
          <w:szCs w:val="28"/>
          <w:rtl w:val="true"/>
          <w:lang w:bidi="ar-SA"/>
        </w:rPr>
        <w:t>ألا انَبِّئُکُمْ بِالْمُؤْمِنِ؟ الْمُؤْمِنُ مَنِ ائْتَمَنَهُ الْمُؤْمِنُونَ عَلی أمْوالِهِمْ وَاُمُورِهِمْ، وَالْمُسْلِمُ مَنْ سَلِمَ الْمُسْلِمُونَ مِنْ لِسانِهِ وَیَدِهِ، الْمُهاجِرُ مَنْ هَجَرَ السَّیِّئاتِ وَتَرَکَ ما حَرَّمَهُ اللّهُ عَلَیْهِ</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302/64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مؤمن خبر دهم؟ مؤمن کسی است که تمام مردم مؤمن وی را بر اموال و همۀ امورشان امین بدانند و مسلمانان از زبان و دستش سالم باشند و مهاجر کسی است که از گناهان کناره‌گیری کند و آنچه را از خداوند بر وی حرام نموده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تزکیه که از اهداف بزرگ رسالت است بخشی نیست که در این جزوه بتوان به تمام جوانب آن اشاره کرد، آنچه را در سطور گذشته مطالعه کردید دورنمایی از توضیح جملۀ یُزَکّیهِمْ بود از سورۀ مبارکۀ آل عمران آیۀ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مبحث نگاهی به چهرۀ محمّد صلی الله علیه و آله در آیینۀ قرآن مورد توجه قرار گرفت</w:t>
      </w:r>
      <w:r>
        <w:rPr>
          <w:rFonts w:eastAsia="IRNazanin" w:cs="IRNazanin"/>
          <w:color w:val="111111"/>
          <w:sz w:val="28"/>
          <w:szCs w:val="28"/>
          <w:rtl w:val="true"/>
          <w:lang w:bidi="fa-IR"/>
        </w:rPr>
        <w:t>.</w:t>
      </w:r>
    </w:p>
    <w:p>
      <w:pPr>
        <w:pStyle w:val="Heading3"/>
        <w:numPr>
          <w:ilvl w:val="2"/>
          <w:numId w:val="1"/>
        </w:numPr>
        <w:rPr/>
      </w:pPr>
      <w:bookmarkStart w:id="744" w:name="__RefHeading___Toc4757059_3381743652"/>
      <w:bookmarkStart w:id="745" w:name="_Toc273"/>
      <w:bookmarkEnd w:id="744"/>
      <w:r>
        <w:rPr>
          <w:rtl w:val="true"/>
        </w:rPr>
        <w:t>تعلیم کتاب و حکمت</w:t>
      </w:r>
      <w:bookmarkEnd w:id="745"/>
    </w:p>
    <w:p>
      <w:pPr>
        <w:pStyle w:val="Heading4"/>
        <w:numPr>
          <w:ilvl w:val="3"/>
          <w:numId w:val="1"/>
        </w:numPr>
        <w:rPr/>
      </w:pPr>
      <w:bookmarkStart w:id="746" w:name="__RefHeading___Toc4757061_3381743652"/>
      <w:bookmarkStart w:id="747" w:name="_Toc274"/>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در تتمۀ آیۀ مورد بحث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وَیُعَلِّمُهُمُ الْکِتابَ وَالْحِکْمَةَ وَإنْ کانُوا منْ قَبْلُ لَفی ضَلالٍ مُبینٍ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کتاب و حکمت به آنان می‌آموزد و به راستی که آنان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تعلیم قرائت قرآن و مفاهیم ظاهری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حکمت، باطن آیات و مفاهیمی است که جز پیامبر و ائمّه کسی را بدان</w:t>
      </w:r>
      <w:bookmarkStart w:id="748" w:name="pg14162_132847"/>
    </w:p>
    <w:p>
      <w:pPr>
        <w:pStyle w:val="BookText"/>
        <w:rPr/>
      </w:pPr>
      <w:bookmarkEnd w:id="748"/>
      <w:r>
        <w:rPr>
          <w:rFonts w:ascii="IRNazanin" w:hAnsi="IRNazanin" w:eastAsia="IRNazanin"/>
          <w:color w:val="111111"/>
          <w:sz w:val="28"/>
          <w:sz w:val="28"/>
          <w:szCs w:val="28"/>
          <w:rtl w:val="true"/>
          <w:lang w:bidi="fa-IR"/>
        </w:rPr>
        <w:t>راه نیست و یا مراد شریعت است که پیامبر بزرگ با اعمالش معانی و کیفیّت اجرای آن را تعلیم داد، یا مرادْ زمینه سازی برای علم یقینی است که آن علم دین است و علم دین عبارت است از مبانی اعتقادی و اخلاقی و عملی و معارف 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عبارت از تشبّه به حقّ است و پیامبر معلّم این تشبّه، چنانکه خود فرمود و نیز عملاً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اخلاق الهی آراسته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عبارت است از معارف حقّه که آثارش در همۀ امور حیات و زندگی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حکیم است دنیا برایش محلّ لهو و لعب و زینت و تفاخر و تکاثر در مال و اولاد نیست، بلکه دنیا برای او جایی است که همه نوع وسایل ترقّی و تنبّه و رشد و کمال در آن قرار دارد و آدمی می‌تواند با به کارگیری صحیح نعمت‌ها شالودۀ سعادت ابدی خود را در آن پی ریزی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قرآن حکیم را بر پیامبر حکیم نازل کرد تا از جامعۀ گمراه و امّت جاهلی، جامعه و امّتی حکیم بسازد</w:t>
      </w:r>
      <w:r>
        <w:rPr>
          <w:rFonts w:eastAsia="IRNazanin" w:cs="IRNazanin"/>
          <w:color w:val="111111"/>
          <w:sz w:val="28"/>
          <w:szCs w:val="28"/>
          <w:rtl w:val="true"/>
          <w:lang w:bidi="fa-IR"/>
        </w:rPr>
        <w:t>.</w:t>
      </w:r>
    </w:p>
    <w:p>
      <w:pPr>
        <w:pStyle w:val="Heading4"/>
        <w:numPr>
          <w:ilvl w:val="3"/>
          <w:numId w:val="1"/>
        </w:numPr>
        <w:rPr/>
      </w:pPr>
      <w:bookmarkStart w:id="749" w:name="__RefHeading___Toc4757063_3381743652"/>
      <w:bookmarkStart w:id="750" w:name="_Toc275"/>
      <w:bookmarkEnd w:id="749"/>
      <w:r>
        <w:rPr>
          <w:rtl w:val="true"/>
        </w:rPr>
        <w:t>پیروی از پیامبر در قرآن</w:t>
      </w:r>
      <w:bookmarkEnd w:id="750"/>
    </w:p>
    <w:p>
      <w:pPr>
        <w:pStyle w:val="BookText"/>
        <w:rPr/>
      </w:pPr>
      <w:r>
        <w:rPr>
          <w:rFonts w:ascii="IRNazanin" w:hAnsi="IRNazanin" w:eastAsia="IRNazanin"/>
          <w:color w:val="111111"/>
          <w:sz w:val="28"/>
          <w:sz w:val="28"/>
          <w:szCs w:val="28"/>
          <w:rtl w:val="true"/>
          <w:lang w:bidi="fa-IR"/>
        </w:rPr>
        <w:t>قرآن مجید پس از نشان دادن چهرۀ ملکوتی و با عظمت و الهی محمّد صلی الله علیه و آله و بیان اهداف رسالت آن حضرت، جهت تأمین سعادت دنیا و آخرت مردم، اصرار و پافشاری عجیبی بر اطاعت و متابعت و پیروی از حضرت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أَطِیعُوا اللّهَ وَالرَّسُولَ فَإِن تَوَلَّوا فَإِنَّ اللّهَ لاَ یُحِبُّ الْکَافِرِینَ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روی گردانیدند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w:t>
      </w:r>
    </w:p>
    <w:p>
      <w:pPr>
        <w:pStyle w:val="BookText"/>
        <w:rPr/>
      </w:pPr>
      <w:r>
        <w:rPr>
          <w:rFonts w:ascii="IRNazanin" w:hAnsi="IRNazanin" w:eastAsia="IRNazanin"/>
          <w:color w:val="111111"/>
          <w:sz w:val="28"/>
          <w:sz w:val="28"/>
          <w:szCs w:val="28"/>
          <w:rtl w:val="true"/>
          <w:lang w:bidi="fa-IR"/>
        </w:rPr>
        <w:t>خدا کافران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جَاءَکُمْ رَسُولٌ مُصَدِّقٌ لِمَا مَعَکُمْ لَتُؤْمِنُنَّ بِهِ وَلَتَنصُرُنَّهُ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برای شما آمد که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شماست تصدیق کرد، قطعاً باید به او ایمان آورید و وی را یاری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وَأَطِیعُوا اللّهَ وَالرَّسُولَ لَعَلَّکُمْ تُرْحَمُونَ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از خدا و پیامبر فرمان برید تا مورد رحمت قرار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أَطِیعُوا اللّهَ وَأَطِیعُوا الرَّسُولَ وَاُولِی الْأمْرِ مِنْکُمْ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امامان از اهل بیت‌اند و چون پیامبر دارای مقام عصمت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یُطِعِ اللّهَ وَالرَّسُولَ فَأُولئِکَ مَعَ الَّذِینَ أَنْعَمَ اللّهُ عَلَیْهِم مِنَ النَّبِیِّینَ وَالصِّدِّیقِینَ وَالشُّهَدَاءِ وَالصَّالِحِینَ وَحَسُنَ أُولئِکَ رَفِیقاً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 کسانی که از خدا و پیامبر اطاعت کنند، در زمرۀ کسانی از پیامبران و صدّیقان و شهیدان و شایستگان خواهند بود که خدا 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 و اینان نیکو رفیقانی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هر که از پیامبر اطاعت کند، در حقیقت از خدا اطاعت کرده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آتَاکُمُ الرَّسُولُ فَخُذُوهُ وَمَا نَهَاکُمْ عَنْهُ فَانتَهُوا </w:t>
      </w:r>
      <w:r>
        <w:rPr>
          <w:rFonts w:eastAsia="Amiri" w:cs="Amiri" w:ascii="Amiri" w:hAnsi="Amiri"/>
          <w:color w:val="111111"/>
          <w:sz w:val="28"/>
          <w:szCs w:val="28"/>
          <w:rtl w:val="true"/>
          <w:lang w:bidi="ar-SA"/>
        </w:rPr>
        <w:t xml:space="preserve">» </w:t>
      </w:r>
      <w:r>
        <w:rPr>
          <w:rStyle w:val="FootnoteAnchor"/>
          <w:rtl w:val="true"/>
        </w:rPr>
        <w:footnoteReference w:id="426"/>
      </w:r>
      <w:bookmarkStart w:id="751" w:name="pg14162_132849"/>
    </w:p>
    <w:p>
      <w:pPr>
        <w:pStyle w:val="BookText"/>
        <w:rPr/>
      </w:pPr>
      <w:bookmarkEnd w:id="751"/>
      <w:r>
        <w:rPr>
          <w:rFonts w:ascii="IRNazanin" w:hAnsi="IRNazanin" w:eastAsia="IRNazanin"/>
          <w:color w:val="111111"/>
          <w:sz w:val="28"/>
          <w:sz w:val="28"/>
          <w:szCs w:val="28"/>
          <w:rtl w:val="true"/>
          <w:lang w:bidi="fa-IR"/>
        </w:rPr>
        <w:t>آنچه را پیامبر به شما عطا کرد بگیرید و از آنچه شما را نهی کرد، باز ایستید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وَمَن یَعْصِ اللَّهَ وَرَسُولَهُ فَقَدْ ضَلَّ ضَلاَلاً مُّبِیناً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مرد و زن مؤمنی را نرسد هنگامی که خدا و پیامبرش کاری را حکم کنند برای آنان در کار خودشان اختیار باشد ؛ و هرکس خدا و پیامبرش را نافرمانی کند یقیناً به صورتی آشکار گمراه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یُطِعِ اللَّهَ وَرَسُولَهُ فَقَدْ فَازَ فَوْزاً عَظِیماً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هرکس خدا و پیامبرش را اطاعت کند، بی‌تردید رستگاری بزرگی یافته است</w:t>
      </w:r>
      <w:r>
        <w:rPr>
          <w:rFonts w:eastAsia="IRNazanin" w:cs="IRNazanin"/>
          <w:color w:val="111111"/>
          <w:sz w:val="28"/>
          <w:szCs w:val="28"/>
          <w:rtl w:val="true"/>
          <w:lang w:bidi="fa-IR"/>
        </w:rPr>
        <w:t>.</w:t>
      </w:r>
    </w:p>
    <w:p>
      <w:pPr>
        <w:pStyle w:val="Heading3"/>
        <w:numPr>
          <w:ilvl w:val="2"/>
          <w:numId w:val="1"/>
        </w:numPr>
        <w:rPr/>
      </w:pPr>
      <w:bookmarkStart w:id="752" w:name="__RefHeading___Toc4757065_3381743652"/>
      <w:bookmarkStart w:id="753" w:name="_Toc276"/>
      <w:bookmarkEnd w:id="752"/>
      <w:r>
        <w:rPr>
          <w:rtl w:val="true"/>
        </w:rPr>
        <w:t>پیامبر اسلام صلی الله علیه و آله در نهج البلاغه</w:t>
      </w:r>
      <w:bookmarkEnd w:id="753"/>
    </w:p>
    <w:p>
      <w:pPr>
        <w:pStyle w:val="Heading4"/>
        <w:numPr>
          <w:ilvl w:val="3"/>
          <w:numId w:val="1"/>
        </w:numPr>
        <w:rPr/>
      </w:pPr>
      <w:bookmarkStart w:id="754" w:name="__RefHeading___Toc4757067_3381743652"/>
      <w:bookmarkStart w:id="755" w:name="_Toc277"/>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 xml:space="preserve">قسمت عمده‌ای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شخصیّت حضرت محمّد صلی الله علیه و آله و اهداف رسالت آن حضرت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احتراز از طول موضوع به قسمت‌هایی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می‌رود، باشد که بتوانیم از باب مدینۀ علم و زبان گویای اسلام و معلّم معارف الهیّه به گوشه‌ای از عظمت رسول خدا صلی الله علیه و آله واقف شویم</w:t>
      </w:r>
      <w:r>
        <w:rPr>
          <w:rFonts w:eastAsia="IRNazanin" w:cs="IRNazanin"/>
          <w:color w:val="111111"/>
          <w:sz w:val="28"/>
          <w:szCs w:val="28"/>
          <w:rtl w:val="true"/>
          <w:lang w:bidi="fa-IR"/>
        </w:rPr>
        <w:t>.</w:t>
      </w:r>
    </w:p>
    <w:p>
      <w:pPr>
        <w:pStyle w:val="Heading4"/>
        <w:numPr>
          <w:ilvl w:val="3"/>
          <w:numId w:val="1"/>
        </w:numPr>
        <w:rPr/>
      </w:pPr>
      <w:bookmarkStart w:id="756" w:name="__RefHeading___Toc4757069_3381743652"/>
      <w:bookmarkStart w:id="757" w:name="_Toc278"/>
      <w:bookmarkEnd w:id="756"/>
      <w:r>
        <w:rPr>
          <w:rtl w:val="true"/>
        </w:rPr>
        <w:t>بعثت پیامبر</w:t>
      </w:r>
      <w:bookmarkEnd w:id="75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أنْ بَعَثَ اللّهُ سُبْحانَهُ مُحَمَّداً صلی الله علیه و آله لِإِنْجازِ عِدَتِهِ و تَمامِ نُبُوَّتِهِ، مَأْخوذاً</w:t>
      </w:r>
      <w:bookmarkStart w:id="758" w:name="pg14162_132850"/>
    </w:p>
    <w:p>
      <w:pPr>
        <w:pStyle w:val="BookText"/>
        <w:rPr/>
      </w:pPr>
      <w:bookmarkEnd w:id="758"/>
      <w:r>
        <w:rPr>
          <w:rFonts w:ascii="Amiri" w:hAnsi="Amiri" w:eastAsia="Amiri" w:cs="Amiri"/>
          <w:color w:val="111111"/>
          <w:sz w:val="28"/>
          <w:sz w:val="28"/>
          <w:szCs w:val="28"/>
          <w:rtl w:val="true"/>
          <w:lang w:bidi="ar-SA"/>
        </w:rPr>
        <w:t>عَلَی النَّبِیّینَ میثاقُهُ، مَشْهُورَةً سِماتُهُ، کَریماً میلادُهُ و أَهْلُ الْارْضِ یَوْمَئِذٍ مِلَلٌ مُتَفَرَّقَةٌ، وَأهْواءٌ مُنْتَشِرَةٌ و طَرائِقُ مُتَشَتَّتَةٌ لِلّهِ بِخَلْقِهِ، أوْ مُلْحِدٍ فِی اسْمِهِ، أوْ مُشیرٍ إلی غَیْرِهِ، فَهَداهُمْ بِهِ مِنَ الضَّلالَةِ وَأنْقَذَهُمْ بِمَکانِهِ مِنَ الْجَهالَةِ</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خداوند محمد صلی الله علیه و آله را برای به انجام رساندن وعده‌اش و به پایان بردن مقام نبوّت مبعوث کرد، در حالی که قبولی رسالت او را از تمام انبیا گرفته بود، نشانه‌هایش روشن و میلادش با عزّت و کرامت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اهل زمین مللی پراکنده، دارای خواسته‌هایی متفاوت و روش‌هایی مختلف بودند، گروهی خدا را تشبیه به مخلوق کرده، عده‌ای در نام او از حق منحرف بوده و برخی غیر او را عبادت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مردمی را به وسیلۀ پیامبر از گمراهی به هدایت رساند و به سبب شخصیّت او از چاه جهالت به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روی تو مه و خور را مدد از ازل، دوران حُسنت تا ابد</w:t>
      </w:r>
    </w:p>
    <w:p>
      <w:pPr>
        <w:pStyle w:val="BookText"/>
        <w:rPr/>
      </w:pPr>
      <w:r>
        <w:rPr>
          <w:rFonts w:ascii="IRNazanin" w:hAnsi="IRNazanin" w:eastAsia="IRNazanin"/>
          <w:color w:val="111111"/>
          <w:sz w:val="28"/>
          <w:sz w:val="28"/>
          <w:szCs w:val="28"/>
          <w:rtl w:val="true"/>
          <w:lang w:bidi="fa-IR"/>
        </w:rPr>
        <w:t>حُسن را از عاشقان باشد کمال پادشا از لشگری دارد مدد</w:t>
      </w:r>
    </w:p>
    <w:p>
      <w:pPr>
        <w:pStyle w:val="BookText"/>
        <w:rPr/>
      </w:pPr>
      <w:r>
        <w:rPr>
          <w:rFonts w:ascii="IRNazanin" w:hAnsi="IRNazanin" w:eastAsia="IRNazanin"/>
          <w:color w:val="111111"/>
          <w:sz w:val="28"/>
          <w:sz w:val="28"/>
          <w:szCs w:val="28"/>
          <w:rtl w:val="true"/>
          <w:lang w:bidi="fa-IR"/>
        </w:rPr>
        <w:t>در کتاب ما نمی‌گنجد حروف در حساب ما نمی‌آید عدد</w:t>
      </w:r>
    </w:p>
    <w:p>
      <w:pPr>
        <w:pStyle w:val="BookText"/>
        <w:rPr/>
      </w:pPr>
      <w:r>
        <w:rPr>
          <w:rFonts w:ascii="IRNazanin" w:hAnsi="IRNazanin" w:eastAsia="IRNazanin"/>
          <w:color w:val="111111"/>
          <w:sz w:val="28"/>
          <w:sz w:val="28"/>
          <w:szCs w:val="28"/>
          <w:rtl w:val="true"/>
          <w:lang w:bidi="fa-IR"/>
        </w:rPr>
        <w:t>معنیِ اسما همه در ذات تو مُضمرست ای دوست چون نه در نود</w:t>
      </w:r>
    </w:p>
    <w:p>
      <w:pPr>
        <w:pStyle w:val="BookText"/>
        <w:rPr/>
      </w:pPr>
      <w:r>
        <w:rPr>
          <w:rFonts w:ascii="IRNazanin" w:hAnsi="IRNazanin" w:eastAsia="IRNazanin"/>
          <w:color w:val="111111"/>
          <w:sz w:val="28"/>
          <w:sz w:val="28"/>
          <w:szCs w:val="28"/>
          <w:rtl w:val="true"/>
          <w:lang w:bidi="fa-IR"/>
        </w:rPr>
        <w:t>کُشتۀ عشقت نمیرد در مَصاف مردۀ شوقت نخسبد در لحد</w:t>
      </w:r>
    </w:p>
    <w:p>
      <w:pPr>
        <w:pStyle w:val="BookText"/>
        <w:rPr/>
      </w:pPr>
      <w:r>
        <w:rPr>
          <w:rFonts w:ascii="IRNazanin" w:hAnsi="IRNazanin" w:eastAsia="IRNazanin"/>
          <w:color w:val="111111"/>
          <w:sz w:val="28"/>
          <w:sz w:val="28"/>
          <w:szCs w:val="28"/>
          <w:rtl w:val="true"/>
          <w:lang w:bidi="fa-IR"/>
        </w:rPr>
        <w:t>خامشی بهتر که نتوانم گرفت خیمۀ گردون چو خرگه در نمد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4"/>
        <w:numPr>
          <w:ilvl w:val="3"/>
          <w:numId w:val="1"/>
        </w:numPr>
        <w:rPr/>
      </w:pPr>
      <w:bookmarkStart w:id="759" w:name="__RefHeading___Toc4757071_3381743652"/>
      <w:bookmarkStart w:id="760" w:name="_Toc279"/>
      <w:bookmarkEnd w:id="759"/>
      <w:r>
        <w:rPr>
          <w:rtl w:val="true"/>
        </w:rPr>
        <w:t>دین پیامبر</w:t>
      </w:r>
      <w:bookmarkEnd w:id="76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مُحَمَّداً عَبْدُهُ وَرَسُولُهُ، أرْسَلَهُ بِالدّینِ الْمَشْهُورِ و الْعَلَمِ الْمَأْثُورِ، وَالْکِتابِ الْمَسْطُورِ، وَالنُّورِ السّاطِعِ، وَالضِّیاءِ اللاّمِعِ وَالْأمْرِ الصّادِعِ، إزاحَةً لِلشُّبُهاتِ و احْتِجاجاً بِالْبَیِّناتِ، وَتَحْذیراً بِالْآیاتِ، وَتَخْویفاً</w:t>
      </w:r>
      <w:bookmarkStart w:id="761" w:name="pg14162_132851"/>
    </w:p>
    <w:p>
      <w:pPr>
        <w:pStyle w:val="BookText"/>
        <w:rPr/>
      </w:pPr>
      <w:bookmarkEnd w:id="761"/>
      <w:r>
        <w:rPr>
          <w:rFonts w:ascii="Amiri" w:hAnsi="Amiri" w:eastAsia="Amiri" w:cs="Amiri"/>
          <w:color w:val="111111"/>
          <w:sz w:val="28"/>
          <w:sz w:val="28"/>
          <w:szCs w:val="28"/>
          <w:rtl w:val="true"/>
          <w:lang w:bidi="ar-SA"/>
        </w:rPr>
        <w:t>بِالْمَثُلاتِ، وَالنّاسُ فی فِتَنٍ انْجَذَمَ فیها حَبْلُ الدّینِ، وَتَزَعْزَعَتْ سَوارِی الْیَقینِ، وَاخْتَلَفَ النَّجْرُ و تَشَتَّتَ الْأمْرُ، وَضاقَ الْمَخْرَجُ، وَعَمِیَ الْمَصْدَرُ، فَالْهُدی خامِلٌ، وَالْعَمی شامِلٌ، عُصِیَ الرَّحْمانُ، وَنُصِرَ الشَّیْطانُ، وَخُذِلَ الْإیمانُ</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محمّد بنده و رسول اوست، و او را به آئینِ مشهور، و نشانۀ معروف، و کتاب مسطور، و نور درخشان، و چراغ فروزان، و دستور روشن و آشکار، به سوی مردم فرستاد، تا شبهه‌های آنان را برطرف سازد، و با دلایل روشن بر آنان اتمام حجّت کند، و به آیات قرآن مردم را از هلاکت برحذر داشته، و از عواقب شوم معصیت بترساند، رسالت او به وقتی بود که مردم دچار فتنه‌ای بودند، که ریسمان دین از اثر آن گسسته، و پایه‌های یقین متزلزل، و اصل دین گرفتار اختلاف، و همۀ امور درهم ریخته بود، راه رهایی بر مردم تنگ، و مصدر هدایت پوشیده، چراغ راهنما خاموش و گمراهی نسبت به همه فراگیر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نافرمانی، و شیطان یاری می‌شد و ایمان ورشکسته</w:t>
      </w:r>
      <w:r>
        <w:rPr>
          <w:rFonts w:eastAsia="IRNazanin" w:cs="IRNazanin"/>
          <w:color w:val="111111"/>
          <w:sz w:val="28"/>
          <w:szCs w:val="28"/>
          <w:rtl w:val="true"/>
          <w:lang w:bidi="fa-IR"/>
        </w:rPr>
        <w:t>.</w:t>
      </w:r>
    </w:p>
    <w:p>
      <w:pPr>
        <w:pStyle w:val="Heading4"/>
        <w:numPr>
          <w:ilvl w:val="3"/>
          <w:numId w:val="1"/>
        </w:numPr>
        <w:rPr/>
      </w:pPr>
      <w:bookmarkStart w:id="762" w:name="__RefHeading___Toc4757073_3381743652"/>
      <w:bookmarkStart w:id="763" w:name="_Toc280"/>
      <w:bookmarkEnd w:id="762"/>
      <w:r>
        <w:rPr>
          <w:rtl w:val="true"/>
        </w:rPr>
        <w:t>انذار پیامبر</w:t>
      </w:r>
      <w:bookmarkEnd w:id="763"/>
    </w:p>
    <w:p>
      <w:pPr>
        <w:pStyle w:val="BookText"/>
        <w:rPr/>
      </w:pPr>
      <w:r>
        <w:rPr>
          <w:rFonts w:ascii="Amiri" w:hAnsi="Amiri" w:eastAsia="Amiri" w:cs="Amiri"/>
          <w:color w:val="111111"/>
          <w:sz w:val="28"/>
          <w:sz w:val="28"/>
          <w:szCs w:val="28"/>
          <w:rtl w:val="true"/>
          <w:lang w:bidi="ar-SA"/>
        </w:rPr>
        <w:t>إنَّ اللّهَ بَعَثَ مُحَمَّداً صلی الله علیه و آله نَذیراً لِلْعالَمینَ، وَأمیناً عَلَی التَّنْزیلِ، وَأنْتُمْ مَعْشَرَ الْعَرَبِ عَلی شَرِّ دینٍ وَفی شَرِّ دارٍ، مُنیخُونَ بَیْنَ حِجارَةٍ خُشْنٍ وَحَیّاتٍ صُمٍّ، تَشْرَبُونَ الْکَدِرَ، وَتَأْکُلُونَ الْجَشِبَ وَتَسْفِکُونَ دِماءَکُمْ، وَتَقْطَعُونَ أرْحامَکُمْ، الْأصْنامُ فیکُمْ مَنْصُوبَةٌ وَالْآثامُ بِکُمْ مَعْصُوبَةٌ</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محمد صلی الله علیه و آله را به عنوان بیم دهندۀ جهانیان و امین بر قرآن برانگیخت</w:t>
      </w:r>
      <w:bookmarkStart w:id="764" w:name="pg14162_132852"/>
    </w:p>
    <w:p>
      <w:pPr>
        <w:pStyle w:val="BookText"/>
        <w:rPr/>
      </w:pPr>
      <w:bookmarkEnd w:id="764"/>
      <w:r>
        <w:rPr>
          <w:rFonts w:ascii="IRNazanin" w:hAnsi="IRNazanin" w:eastAsia="IRNazanin"/>
          <w:color w:val="111111"/>
          <w:sz w:val="28"/>
          <w:sz w:val="28"/>
          <w:szCs w:val="28"/>
          <w:rtl w:val="true"/>
          <w:lang w:bidi="fa-IR"/>
        </w:rPr>
        <w:t>و شما ملّت عرب در آن وقت دارای بدترین دین و در بدترین خانه بودید، اقامت گاهتان در میان سنگ‌های سخت و در بین مارهای زهردار بود، آب تیره می‌نوشیدید، غذای خشن می‌خوردید، خون یکدیگر را می‌ریختید، قطع رحم می‌کردید، بتان در میان شما نصب شده بود و گناهان به شما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نکبت بار زندگی عرب بود، که بر اثر عقاید فاسده و اخلاق رذیله به آن خو داشتند، رهبر با کرامت اسلام با چه زحمتی در سایۀ قرآن مجید آن وحشی‌های بدتر از درندگان را به صراط مستقیم کشانید، خدا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چو خورشید چشمه‌ای از نور پرتو تو مباد از من دور</w:t>
      </w:r>
    </w:p>
    <w:p>
      <w:pPr>
        <w:pStyle w:val="BookText"/>
        <w:rPr/>
      </w:pPr>
      <w:r>
        <w:rPr>
          <w:rFonts w:ascii="IRNazanin" w:hAnsi="IRNazanin" w:eastAsia="IRNazanin"/>
          <w:color w:val="111111"/>
          <w:sz w:val="28"/>
          <w:sz w:val="28"/>
          <w:szCs w:val="28"/>
          <w:rtl w:val="true"/>
          <w:lang w:bidi="fa-IR"/>
        </w:rPr>
        <w:t>دوست را چون بود شکیب از دوست؟ چشم را کی بود ملال از نور؟</w:t>
      </w:r>
    </w:p>
    <w:p>
      <w:pPr>
        <w:pStyle w:val="BookText"/>
        <w:rPr/>
      </w:pPr>
      <w:r>
        <w:rPr>
          <w:rFonts w:ascii="IRNazanin" w:hAnsi="IRNazanin" w:eastAsia="IRNazanin"/>
          <w:color w:val="111111"/>
          <w:sz w:val="28"/>
          <w:sz w:val="28"/>
          <w:szCs w:val="28"/>
          <w:rtl w:val="true"/>
          <w:lang w:bidi="fa-IR"/>
        </w:rPr>
        <w:t>دو جهانش نیاید اندر چشم هر که را در جهان تویی منظور</w:t>
      </w:r>
    </w:p>
    <w:p>
      <w:pPr>
        <w:pStyle w:val="BookText"/>
        <w:rPr/>
      </w:pPr>
      <w:r>
        <w:rPr>
          <w:rFonts w:ascii="IRNazanin" w:hAnsi="IRNazanin" w:eastAsia="IRNazanin"/>
          <w:color w:val="111111"/>
          <w:sz w:val="28"/>
          <w:sz w:val="28"/>
          <w:szCs w:val="28"/>
          <w:rtl w:val="true"/>
          <w:lang w:bidi="fa-IR"/>
        </w:rPr>
        <w:t>صحبت تو غنا و من درویش نظر تو شفا و من رنجور</w:t>
      </w:r>
    </w:p>
    <w:p>
      <w:pPr>
        <w:pStyle w:val="BookText"/>
        <w:rPr/>
      </w:pPr>
      <w:r>
        <w:rPr>
          <w:rFonts w:ascii="IRNazanin" w:hAnsi="IRNazanin" w:eastAsia="IRNazanin"/>
          <w:color w:val="111111"/>
          <w:sz w:val="28"/>
          <w:sz w:val="28"/>
          <w:szCs w:val="28"/>
          <w:rtl w:val="true"/>
          <w:lang w:bidi="fa-IR"/>
        </w:rPr>
        <w:t>نیست هر خوب را ملاحت تو نیست هر کوه را کرامت طور</w:t>
      </w:r>
    </w:p>
    <w:p>
      <w:pPr>
        <w:pStyle w:val="BookText"/>
        <w:rPr/>
      </w:pPr>
      <w:r>
        <w:rPr>
          <w:rFonts w:ascii="IRNazanin" w:hAnsi="IRNazanin" w:eastAsia="IRNazanin"/>
          <w:color w:val="111111"/>
          <w:sz w:val="28"/>
          <w:sz w:val="28"/>
          <w:szCs w:val="28"/>
          <w:rtl w:val="true"/>
          <w:lang w:bidi="fa-IR"/>
        </w:rPr>
        <w:t>سیف فرغانی از تو سیرنشد از عسل سیر کی شود زنبور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4"/>
        <w:numPr>
          <w:ilvl w:val="3"/>
          <w:numId w:val="1"/>
        </w:numPr>
        <w:rPr/>
      </w:pPr>
      <w:bookmarkStart w:id="765" w:name="__RefHeading___Toc4757075_3381743652"/>
      <w:bookmarkStart w:id="766" w:name="_Toc281"/>
      <w:bookmarkEnd w:id="765"/>
      <w:r>
        <w:rPr>
          <w:rtl w:val="true"/>
        </w:rPr>
        <w:t>بعثت پیامبر بر عرب جاهلی</w:t>
      </w:r>
      <w:bookmarkEnd w:id="766"/>
    </w:p>
    <w:p>
      <w:pPr>
        <w:pStyle w:val="BookText"/>
        <w:rPr/>
      </w:pPr>
      <w:r>
        <w:rPr>
          <w:rFonts w:ascii="Amiri" w:hAnsi="Amiri" w:eastAsia="Amiri" w:cs="Amiri"/>
          <w:color w:val="111111"/>
          <w:sz w:val="28"/>
          <w:sz w:val="28"/>
          <w:szCs w:val="28"/>
          <w:rtl w:val="true"/>
          <w:lang w:bidi="ar-SA"/>
        </w:rPr>
        <w:t>إنَّ اللّهَ سُبْحانَهُ بَعَثَ مُحَمَّداً صلی الله علیه و آله وَلَیْسَ أحَدٌ مِنَ الْعَرَبِ یَقْرَأُ کِتاباً،لایَدَّعی نَبُوَّةً، فَساقَ النّاسَ حَتّی بَوَّأَهُمْ مَحَلَّتُهُمْ و بَلَّغَهُمْ مَنْجاتَهُمْ، فَاسْتَقامَتْ قَناتُهُمْ وَاطْمَأَنَّتْ صَفاتُهُمْ</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محمّد صلی الله علیه و آله را به نبوت برانگیخت، در حالی که احدی از عرب کتابخوان نبود و ادّعای نبوّت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ایشان را رهبری کرد تا در</w:t>
      </w:r>
      <w:bookmarkStart w:id="767" w:name="pg14162_132853"/>
    </w:p>
    <w:p>
      <w:pPr>
        <w:pStyle w:val="BookText"/>
        <w:rPr/>
      </w:pPr>
      <w:bookmarkEnd w:id="767"/>
      <w:r>
        <w:rPr>
          <w:rFonts w:ascii="IRNazanin" w:hAnsi="IRNazanin" w:eastAsia="IRNazanin"/>
          <w:color w:val="111111"/>
          <w:sz w:val="28"/>
          <w:sz w:val="28"/>
          <w:szCs w:val="28"/>
          <w:rtl w:val="true"/>
          <w:lang w:bidi="fa-IR"/>
        </w:rPr>
        <w:t>محل اصلی آدمیّت مستقر ساخت و به زندگی نجات‌بخش رساند، تا کجی‌های آنان استقامت یافت و احوال متزلزل آنان آرام گردید</w:t>
      </w:r>
      <w:r>
        <w:rPr>
          <w:rFonts w:eastAsia="IRNazanin" w:cs="IRNazanin"/>
          <w:color w:val="111111"/>
          <w:sz w:val="28"/>
          <w:szCs w:val="28"/>
          <w:rtl w:val="true"/>
          <w:lang w:bidi="fa-IR"/>
        </w:rPr>
        <w:t>.</w:t>
      </w:r>
    </w:p>
    <w:p>
      <w:pPr>
        <w:pStyle w:val="Heading4"/>
        <w:numPr>
          <w:ilvl w:val="3"/>
          <w:numId w:val="1"/>
        </w:numPr>
        <w:rPr/>
      </w:pPr>
      <w:bookmarkStart w:id="768" w:name="__RefHeading___Toc4757077_3381743652"/>
      <w:bookmarkStart w:id="769" w:name="_Toc282"/>
      <w:bookmarkEnd w:id="768"/>
      <w:r>
        <w:rPr>
          <w:rtl w:val="true"/>
        </w:rPr>
        <w:t>دنیای زمان رسالت پیامبر</w:t>
      </w:r>
      <w:bookmarkEnd w:id="769"/>
    </w:p>
    <w:p>
      <w:pPr>
        <w:pStyle w:val="BookText"/>
        <w:rPr/>
      </w:pPr>
      <w:r>
        <w:rPr>
          <w:rFonts w:ascii="Amiri" w:hAnsi="Amiri" w:eastAsia="Amiri" w:cs="Amiri"/>
          <w:color w:val="111111"/>
          <w:sz w:val="28"/>
          <w:sz w:val="28"/>
          <w:szCs w:val="28"/>
          <w:rtl w:val="true"/>
          <w:lang w:bidi="ar-SA"/>
        </w:rPr>
        <w:t>أرْسَلَهُ عَلی حینِ فَتْرَةٍ مِنَ الرُّسُلِ وَطُولِ هَجْعَةٍ مِنَ الْاُمَمِ وَاعْتِزامٍ مِنَ الْفِتَنِ، وَانْتِشارٍ مِنَ الْاُمُورِ و تَلَظٍّ مِنَ الْحُرُوبِ وَالدُّنْیا کاسِفَةُ النُّورِ، ظاهِرَةُ الْغُرُورِ، عَلی حینِ اصْفِرارٍ مِنْ وَرَقِها، وَإیاسٍ مِنْ ثَمَرِها و اغْوِرارٍ مِنْ مائِها، قَدْ دَرَسَتْ مَنارُ الْهُدی وَظَهَرَتْ أعْلامُ الرَّدی، فَهِیَ مُتَجَهَّمَةٌ لِأهْلِها، عابِسَةٌ فی وَجْهِ طالِبها، ثَمَرُهَا الْفِتْنَةُ و طَعامُهَا الْجیفَةُ، وَشِعارُهَا الْخَوْفُ وَدِثارُهَا السَّیْفُ</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 در زمانی فرستاد که رشتۀ رسالت منقطع و خواب غفلت ملّت‌ها طولانی و فتنه‌ها جدّی و امور حیات از هم گسیخته و آتش جنگ‌ها شعله‌ور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دنیا در کسوف و دنیا با ظهور چهرۀ فریبنده در حال خودنمایی، برگ‌های درخت زندگی زرد، نومیدی از بارور شدن شجرۀ حیات بر دل‌ها چیره و آب زندگی فروکش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نشانه‌های هدایت کهنه، علائم گمراهی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اهلش روی زشت نموده و نسبت به خواهنده‌اش عبوس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میوه‌اش فتنه، غذایش مردار، جامۀ زیرش ترس و جامۀ رویش شمشیر بود</w:t>
      </w:r>
      <w:r>
        <w:rPr>
          <w:rFonts w:eastAsia="IRNazanin" w:cs="IRNazanin"/>
          <w:color w:val="111111"/>
          <w:sz w:val="28"/>
          <w:szCs w:val="28"/>
          <w:rtl w:val="true"/>
          <w:lang w:bidi="fa-IR"/>
        </w:rPr>
        <w:t>.</w:t>
      </w:r>
    </w:p>
    <w:p>
      <w:pPr>
        <w:pStyle w:val="Heading4"/>
        <w:numPr>
          <w:ilvl w:val="3"/>
          <w:numId w:val="1"/>
        </w:numPr>
        <w:rPr/>
      </w:pPr>
      <w:bookmarkStart w:id="770" w:name="__RefHeading___Toc4757079_3381743652"/>
      <w:bookmarkStart w:id="771" w:name="_Toc283"/>
      <w:bookmarkEnd w:id="770"/>
      <w:r>
        <w:rPr>
          <w:rtl w:val="true"/>
        </w:rPr>
        <w:t>شجرۀ نبوت</w:t>
      </w:r>
      <w:bookmarkEnd w:id="77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أَفْضَتْ کَرامَةُ اللّهِ سُبْحانَهُ الی مُحَمَّدٍ صلی الله علیه و آله فَأَخْرَجَهُ مِنْ أَفْضَلِ المَعادِنِ</w:t>
      </w:r>
      <w:bookmarkStart w:id="772" w:name="pg14162_132854"/>
    </w:p>
    <w:p>
      <w:pPr>
        <w:pStyle w:val="BookText"/>
        <w:rPr/>
      </w:pPr>
      <w:bookmarkEnd w:id="772"/>
      <w:r>
        <w:rPr>
          <w:rFonts w:ascii="Amiri" w:hAnsi="Amiri" w:eastAsia="Amiri" w:cs="Amiri"/>
          <w:color w:val="111111"/>
          <w:sz w:val="28"/>
          <w:sz w:val="28"/>
          <w:szCs w:val="28"/>
          <w:rtl w:val="true"/>
          <w:lang w:bidi="ar-SA"/>
        </w:rPr>
        <w:t>مَنْبَتاً وَاَعَزِّ الاُرُوماتِ مَغْرِساً مِنَ الشَّجَرَةِ الّتی صَدَعَ مِنْها أنْبِیاءَهُ و انْتَخَبَ مِنْها امَناءَهُ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خَیْرُ الْعِتَرِ و اسْرَتُهُ خَیْرُ الْاُسَرِ، وَ شَجَرَتُهُ خَیْرُالشَّجَرِ، نَبَتَتْ فی حَرَمٍ و بَسَقَتْ فی کَرَمٍ، لَها فُروعٌ طِوالٌ و ثَمَرَةٌ لا تُنالُ، فَهُوَ إمامُ مَنِ اتَّقی و بَصیرَةُ مَنِ اهْتَدی، سِراجٌ لَمَعَ ضَوْؤُهُ و شِهابٌ سَطَعَ نُورُهُ و زَنْدٌ بَرَقَ لَمْعُهُ، سِیرَتُهُ الْقَصْدُ و سُنَّتُهُ الرُّشْدُ و کَلامُهُ الْفَصْلُ و حُکْمُهُ الْعَدْلُ؛ أرْسَلَهُ عَلی حینِ فَتْرَةٍ مِنَ الرُّسُلِ و هَفْوَةٍ عَنْ الْعَمَلِ و غَباوَةٍ مِنَ الْاُمَمِ</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کرامت خداوند سبحان منتهی به محمد صلی الله علیه و آله شد، او را از برترین معادن رویاند و در عزیزترین سرزمین‌ها کاشت، از همان درختی که پیامبرانش را از آن آشکار کرد و امنای خود را از آن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عترتش بهترین عترت‌هاست و دودمانش بهترین دودمان‌ها و شجره‌اش بهترین شجره‌ها، شجره‌ای که در حرم روییده و در عرصۀ کرامت و مجد به رشد رسیده، شجره‌ای که شاخه‌هایی بلند دارد و میوه‌هایی دور از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امام تقواپیشگان و وسیلۀ بصیرت هدایت یافتگان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است درخشان و ستاره‌ای فروزان و آتش‌گیره‌ای با شعله‌های زبانه‌دار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 اعتدال، طریقه‌اش رشد، کلامش جداکنندۀ حق از باطل و حُکمش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در فاصله‌ای که بین آمدن پیامبران رخ داده بود برانگیخت، زمانی که مردم از عمل نیک روی برتافته و ملت‌ها غرق جهالت بودند</w:t>
      </w:r>
      <w:r>
        <w:rPr>
          <w:rFonts w:eastAsia="IRNazanin" w:cs="IRNazanin"/>
          <w:color w:val="111111"/>
          <w:sz w:val="28"/>
          <w:szCs w:val="28"/>
          <w:rtl w:val="true"/>
          <w:lang w:bidi="fa-IR"/>
        </w:rPr>
        <w:t>.</w:t>
      </w:r>
    </w:p>
    <w:p>
      <w:pPr>
        <w:pStyle w:val="Heading4"/>
        <w:numPr>
          <w:ilvl w:val="3"/>
          <w:numId w:val="1"/>
        </w:numPr>
        <w:rPr/>
      </w:pPr>
      <w:bookmarkStart w:id="773" w:name="__RefHeading___Toc4757081_3381743652"/>
      <w:bookmarkStart w:id="774" w:name="_Toc284"/>
      <w:bookmarkEnd w:id="773"/>
      <w:r>
        <w:rPr>
          <w:rtl w:val="true"/>
        </w:rPr>
        <w:t>دعوت به حکمت و موعظۀ حسنه</w:t>
      </w:r>
      <w:bookmarkEnd w:id="77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بَعَثَهُ وَالنّاسُ ضُلاّلٌ فی حَیْرَةٍ و خابِطُونَ فی فِتْنَةٍ، قَدِ اسْتَهْوَتْهُمُ الْأهْواءُ،</w:t>
      </w:r>
      <w:bookmarkStart w:id="775" w:name="pg14162_132855"/>
    </w:p>
    <w:p>
      <w:pPr>
        <w:pStyle w:val="BookText"/>
        <w:rPr/>
      </w:pPr>
      <w:bookmarkEnd w:id="775"/>
      <w:r>
        <w:rPr>
          <w:rFonts w:ascii="Amiri" w:hAnsi="Amiri" w:eastAsia="Amiri" w:cs="Amiri"/>
          <w:color w:val="111111"/>
          <w:sz w:val="28"/>
          <w:sz w:val="28"/>
          <w:szCs w:val="28"/>
          <w:rtl w:val="true"/>
          <w:lang w:bidi="ar-SA"/>
        </w:rPr>
        <w:t>وَاسْتَزَلَّتْهُمُ الْکِبْرِیاءُ وَاسْتَخَفَّتْهُمُ الْجاهِلِیَّةُ الْجَهْلاءُ، حَیاری فی زِلْزالٍ مِنَ الْأمْرِ وَبَلاءٍ مِنَ الْجَهْلِ، فَبالَغَ صلی الله علیه و آله فِی النَّصیحَةِ و مَضی عَلَی الطَّریقَةِ وَدَعا إلی الْحِکْمَةِ وَالْمَوْعِظَةِ الْحَسَنَةِ</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را هنگامی فرستاد که مردم در وادی گمراهی حیران بودند، در فتنه کورکورانه می‌رفتند، هواهای نفسانی عقل و خرد را از آنان ربوده، کبر و خودپسندی آنان را دچار لغزش کرده و جاهلیت تاریک، سبکسر و بی‌اعتبارشان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ناآرام و سرگردان و ملتی گرفتار نادانی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حق صلی الله علیه و آله خیرخواهی را نسبت به آنها به نهایت رساند، به راه حق حرکت کرد و آنان را به حکمت و موعظۀ حسنه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کو همچو تو جانان ندارد اگر چه زنده باشد جان ندارد</w:t>
      </w:r>
    </w:p>
    <w:p>
      <w:pPr>
        <w:pStyle w:val="BookText"/>
        <w:rPr/>
      </w:pPr>
      <w:r>
        <w:rPr>
          <w:rFonts w:ascii="IRNazanin" w:hAnsi="IRNazanin" w:eastAsia="IRNazanin"/>
          <w:color w:val="111111"/>
          <w:sz w:val="28"/>
          <w:sz w:val="28"/>
          <w:szCs w:val="28"/>
          <w:rtl w:val="true"/>
          <w:lang w:bidi="fa-IR"/>
        </w:rPr>
        <w:t>گل وصلت نبوید گر چه غنچه دلی پرخون لبی خندان ندارد</w:t>
      </w:r>
    </w:p>
    <w:p>
      <w:pPr>
        <w:pStyle w:val="BookText"/>
        <w:rPr/>
      </w:pPr>
      <w:r>
        <w:rPr>
          <w:rFonts w:ascii="IRNazanin" w:hAnsi="IRNazanin" w:eastAsia="IRNazanin"/>
          <w:color w:val="111111"/>
          <w:sz w:val="28"/>
          <w:sz w:val="28"/>
          <w:szCs w:val="28"/>
          <w:rtl w:val="true"/>
          <w:lang w:bidi="fa-IR"/>
        </w:rPr>
        <w:t>شده چون تو توانگر را خریدار فقیری کز گدایی نان ندارد</w:t>
      </w:r>
    </w:p>
    <w:p>
      <w:pPr>
        <w:pStyle w:val="BookText"/>
        <w:rPr/>
      </w:pPr>
      <w:r>
        <w:rPr>
          <w:rFonts w:ascii="IRNazanin" w:hAnsi="IRNazanin" w:eastAsia="IRNazanin"/>
          <w:color w:val="111111"/>
          <w:sz w:val="28"/>
          <w:sz w:val="28"/>
          <w:szCs w:val="28"/>
          <w:rtl w:val="true"/>
          <w:lang w:bidi="fa-IR"/>
        </w:rPr>
        <w:t>نخواهم بی تو ملک هر دو عالم که بی تو هر دو عالم آن ندارد</w:t>
      </w:r>
    </w:p>
    <w:p>
      <w:pPr>
        <w:pStyle w:val="BookText"/>
        <w:rPr/>
      </w:pPr>
      <w:r>
        <w:rPr>
          <w:rFonts w:ascii="IRNazanin" w:hAnsi="IRNazanin" w:eastAsia="IRNazanin"/>
          <w:color w:val="111111"/>
          <w:sz w:val="28"/>
          <w:sz w:val="28"/>
          <w:szCs w:val="28"/>
          <w:rtl w:val="true"/>
          <w:lang w:bidi="fa-IR"/>
        </w:rPr>
        <w:t>غم ما خور دمی کآنجا که مائیم ولایت غیر تو سلطان ندارد</w:t>
      </w:r>
    </w:p>
    <w:p>
      <w:pPr>
        <w:pStyle w:val="BookText"/>
        <w:rPr/>
      </w:pPr>
      <w:r>
        <w:rPr>
          <w:rFonts w:ascii="IRNazanin" w:hAnsi="IRNazanin" w:eastAsia="IRNazanin"/>
          <w:color w:val="111111"/>
          <w:sz w:val="28"/>
          <w:sz w:val="28"/>
          <w:szCs w:val="28"/>
          <w:rtl w:val="true"/>
          <w:lang w:bidi="fa-IR"/>
        </w:rPr>
        <w:t>امید سیف فرغانی به وصل است که مسکین طاقت هجران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4"/>
        <w:numPr>
          <w:ilvl w:val="3"/>
          <w:numId w:val="1"/>
        </w:numPr>
        <w:rPr/>
      </w:pPr>
      <w:bookmarkStart w:id="776" w:name="__RefHeading___Toc4757083_3381743652"/>
      <w:bookmarkStart w:id="777" w:name="_Toc285"/>
      <w:bookmarkEnd w:id="776"/>
      <w:r>
        <w:rPr>
          <w:rtl w:val="true"/>
        </w:rPr>
        <w:t>برکات پیامبر</w:t>
      </w:r>
      <w:bookmarkEnd w:id="77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مُسْتَقَرُّهُ خَیْرُ مُسْتَقَرٍّ، وَمَنْبِتُهُ أَشْرَفُ مَنْبِتٍ، فی مَعادِنِ الْکَرامَةِ وَمَماهِدِ السَّلامَةِ، قَدْ صُرِفَتْ نَحْوَهُ أفْئِدَةُ الْابْرارِ وَثُنِیَتْ إلَیْهِ أزِمَّةُ الْأبصارِ، دَفَنَ اللّهُ بِهِ الضَّغائِنَ وَأطْفَأَ بِهِ النَّوائِرَ، ألَّفَ بِهِ إخْواناً، وَفَرَّقَ بِهِ أقْراناً، أعَزَّ بِهِ</w:t>
      </w:r>
      <w:bookmarkStart w:id="778" w:name="pg14162_132856"/>
    </w:p>
    <w:p>
      <w:pPr>
        <w:pStyle w:val="BookText"/>
        <w:rPr/>
      </w:pPr>
      <w:bookmarkEnd w:id="778"/>
      <w:r>
        <w:rPr>
          <w:rFonts w:ascii="Amiri" w:hAnsi="Amiri" w:eastAsia="Amiri" w:cs="Amiri"/>
          <w:color w:val="111111"/>
          <w:sz w:val="28"/>
          <w:sz w:val="28"/>
          <w:szCs w:val="28"/>
          <w:rtl w:val="true"/>
          <w:lang w:bidi="ar-SA"/>
        </w:rPr>
        <w:t>الذِّلَّةَ، وَأذَلَّ بِهِ الْعِزَّةَ، کَلامُهُ بَیانٌ، وَصَمْتُهُ لِسانٌ</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قرارگاهش بهترین قرارگاه و محل روییدنش شریف‌ترین محل است، در معادن بزرگواری و گهواره‌های سلامت، قلب خوبان شیفتۀ او شد و توجه دیده‌ها به جانب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او کینه‌ها را دفن کرد و آتش دشمنی‌ها را خاموش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دست او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برادر ساخت و نزدیکان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او ذلیل را عزیز و عزیز بی‌جهت را ذلیل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روشن کنندۀ حق و سکوتش زبان گویا بود</w:t>
      </w:r>
      <w:r>
        <w:rPr>
          <w:rFonts w:eastAsia="IRNazanin" w:cs="IRNazanin"/>
          <w:color w:val="111111"/>
          <w:sz w:val="28"/>
          <w:szCs w:val="28"/>
          <w:rtl w:val="true"/>
          <w:lang w:bidi="fa-IR"/>
        </w:rPr>
        <w:t>.</w:t>
      </w:r>
    </w:p>
    <w:p>
      <w:pPr>
        <w:pStyle w:val="Heading4"/>
        <w:numPr>
          <w:ilvl w:val="3"/>
          <w:numId w:val="1"/>
        </w:numPr>
        <w:rPr/>
      </w:pPr>
      <w:bookmarkStart w:id="779" w:name="__RefHeading___Toc4757085_3381743652"/>
      <w:bookmarkStart w:id="780" w:name="_Toc286"/>
      <w:bookmarkEnd w:id="779"/>
      <w:r>
        <w:rPr>
          <w:rtl w:val="true"/>
        </w:rPr>
        <w:t>پیامبر، راه نجات بشر</w:t>
      </w:r>
      <w:bookmarkEnd w:id="780"/>
    </w:p>
    <w:p>
      <w:pPr>
        <w:pStyle w:val="BookText"/>
        <w:rPr/>
      </w:pPr>
      <w:r>
        <w:rPr>
          <w:rFonts w:ascii="Amiri" w:hAnsi="Amiri" w:eastAsia="Amiri" w:cs="Amiri"/>
          <w:color w:val="111111"/>
          <w:sz w:val="28"/>
          <w:sz w:val="28"/>
          <w:szCs w:val="28"/>
          <w:rtl w:val="true"/>
          <w:lang w:bidi="ar-SA"/>
        </w:rPr>
        <w:t>أمّا بَعْدُ فَإنَّ اللّهَ سَبْحانَهُ بَعَثَ مُحَمَّداً صلی الله علیه و آله وَلَیْسَ أحَدٌ مِنَ الْعَرَبِ یَقْرَأُ کِتاباً، وَلایَدَّعی نُبُوَّةً وَلا وَحْیاً، فَقاتَلَ بِمَنْ أطاعَهُ مَنْ عَصاهُ، یَسُوقُهُمْ إلی مَنْجاتِهِمْ، وَیُبادِرُبِهِمُ السّاعَةَ أنْ تَنْزِلَ بِهِمْ، یَحْسِرُ الْحَسیرُ، وَیَقِفُ الْکَسیرُ، فَیُقیمُ عَلَیْهِ حَتّی یُلْحِقَهُ غایَتَهُ، إلاّ هالِکاً لا خَیْرَ فیهِ، حَتّی أراهُمْ مَنْجاتَهُمْ، وَبَوَّأَهُمْ مَحَلَّتَهُمْ، فَاسْتَدارَتْ رَحاهُمْ، وَاسْتَقامَتْ قَناتُهُمْ</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خداوند پیامبر صلی الله علیه و آله را برانگیخت در حالی که احدی از عرب نبود که کتابی بخواند و نه دعوی پیامبری و نزول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که نافرمان بودند به همراهی مطیعانش جنگید، عاصیان را به سوی نجات سوق می‌داد و برای رهانیدن مردم از گمراهی پیش از آن که مرگشان فرا رسد پیشدستی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مانده و از پای درآمده اقامت می‌کرد تا او را به مقصدش برساند، مگر هلاک شونده‌ای که خیری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ایستاد</w:t>
      </w:r>
      <w:bookmarkStart w:id="781" w:name="pg14162_132857"/>
    </w:p>
    <w:p>
      <w:pPr>
        <w:pStyle w:val="BookText"/>
        <w:rPr/>
      </w:pPr>
      <w:bookmarkEnd w:id="781"/>
      <w:r>
        <w:rPr>
          <w:rFonts w:ascii="IRNazanin" w:hAnsi="IRNazanin" w:eastAsia="IRNazanin"/>
          <w:color w:val="111111"/>
          <w:sz w:val="28"/>
          <w:sz w:val="28"/>
          <w:szCs w:val="28"/>
          <w:rtl w:val="true"/>
          <w:lang w:bidi="fa-IR"/>
        </w:rPr>
        <w:t>که راه نجات را به آنان نشان داد و در جایگاه انسانیشان جای داد، تا آسیای حیاتشان به کار افتاد و امورشان استوار شد</w:t>
      </w:r>
      <w:r>
        <w:rPr>
          <w:rFonts w:eastAsia="IRNazanin" w:cs="IRNazanin"/>
          <w:color w:val="111111"/>
          <w:sz w:val="28"/>
          <w:szCs w:val="28"/>
          <w:rtl w:val="true"/>
          <w:lang w:bidi="fa-IR"/>
        </w:rPr>
        <w:t>.</w:t>
      </w:r>
    </w:p>
    <w:p>
      <w:pPr>
        <w:pStyle w:val="Heading4"/>
        <w:numPr>
          <w:ilvl w:val="3"/>
          <w:numId w:val="1"/>
        </w:numPr>
        <w:rPr/>
      </w:pPr>
      <w:bookmarkStart w:id="782" w:name="__RefHeading___Toc4757087_3381743652"/>
      <w:bookmarkStart w:id="783" w:name="_Toc287"/>
      <w:bookmarkEnd w:id="782"/>
      <w:r>
        <w:rPr>
          <w:rtl w:val="true"/>
        </w:rPr>
        <w:t>بشارت و انذار پیامبر</w:t>
      </w:r>
      <w:bookmarkEnd w:id="783"/>
    </w:p>
    <w:p>
      <w:pPr>
        <w:pStyle w:val="BookText"/>
        <w:rPr/>
      </w:pPr>
      <w:r>
        <w:rPr>
          <w:rFonts w:ascii="Amiri" w:hAnsi="Amiri" w:eastAsia="Amiri" w:cs="Amiri"/>
          <w:color w:val="111111"/>
          <w:sz w:val="28"/>
          <w:sz w:val="28"/>
          <w:szCs w:val="28"/>
          <w:rtl w:val="true"/>
          <w:lang w:bidi="ar-SA"/>
        </w:rPr>
        <w:t>حَتّی بَعَثَ اللّهُ مُحَمَّداً صلی الله علیه و آله شَهیداً وَبَشیراً وَنَذیراً، خَیْرَ الْبَرِیَّةِ طِفْلاً، وَأنْجَبَها کَهْلاً وَأطْهَرَ الْمُطَهَّرینَ شیمَةً وَأجْوَدَ الْمُسْتَمْطَرینَ دیمَةً</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خداوند محمّد صلی الله علیه و آله را گواه و بشارت دهنده و ترساننده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کودکی بهترین مردم، در بزرگسالی نجیب‌ترین انسان، در اخلاق پاک‌ترین پاکان و دوام جود و سخایش از همه بیشتر بود</w:t>
      </w:r>
      <w:r>
        <w:rPr>
          <w:rFonts w:eastAsia="IRNazanin" w:cs="IRNazanin"/>
          <w:color w:val="111111"/>
          <w:sz w:val="28"/>
          <w:szCs w:val="28"/>
          <w:rtl w:val="true"/>
          <w:lang w:bidi="fa-IR"/>
        </w:rPr>
        <w:t>.</w:t>
      </w:r>
    </w:p>
    <w:p>
      <w:pPr>
        <w:pStyle w:val="Heading4"/>
        <w:numPr>
          <w:ilvl w:val="3"/>
          <w:numId w:val="1"/>
        </w:numPr>
        <w:rPr/>
      </w:pPr>
      <w:bookmarkStart w:id="784" w:name="__RefHeading___Toc4757089_3381743652"/>
      <w:bookmarkStart w:id="785" w:name="_Toc288"/>
      <w:bookmarkEnd w:id="784"/>
      <w:r>
        <w:rPr>
          <w:rtl w:val="true"/>
        </w:rPr>
        <w:t>پیامبر امین</w:t>
      </w:r>
      <w:bookmarkEnd w:id="785"/>
    </w:p>
    <w:p>
      <w:pPr>
        <w:pStyle w:val="BookText"/>
        <w:rPr/>
      </w:pPr>
      <w:r>
        <w:rPr>
          <w:rFonts w:ascii="Amiri" w:hAnsi="Amiri" w:eastAsia="Amiri" w:cs="Amiri"/>
          <w:color w:val="111111"/>
          <w:sz w:val="28"/>
          <w:sz w:val="28"/>
          <w:szCs w:val="28"/>
          <w:rtl w:val="true"/>
          <w:lang w:bidi="ar-SA"/>
        </w:rPr>
        <w:t>حَتّی أوْری قَبَساً لِقابِسٍ وَأنارَ عَلَماً لِحابِسٍ، فَهُوَ أمینُکَ الْمَأْمُونُ وَشَهیدُکَ یَوْمَ الدّینِ، وَبَعیثُکَ نِعْمَةً وَرَسُولُکَ بِالْحَقِّ رَحْمَةً</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تا آن که پیامبر شعله‌ای برای خواستار نور برافروخت و نشانه‌ای برای وامانده در گمراهی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و مورد اعتماد تو و گواه حضرتت در قیامت و نعمتی است که با رسالت فرستادی و رحمتی است که به حق گسیل داشتی</w:t>
      </w:r>
      <w:r>
        <w:rPr>
          <w:rFonts w:eastAsia="IRNazanin" w:cs="IRNazanin"/>
          <w:color w:val="111111"/>
          <w:sz w:val="28"/>
          <w:szCs w:val="28"/>
          <w:rtl w:val="true"/>
          <w:lang w:bidi="fa-IR"/>
        </w:rPr>
        <w:t>.</w:t>
      </w:r>
    </w:p>
    <w:p>
      <w:pPr>
        <w:pStyle w:val="Heading4"/>
        <w:numPr>
          <w:ilvl w:val="3"/>
          <w:numId w:val="1"/>
        </w:numPr>
        <w:rPr/>
      </w:pPr>
      <w:bookmarkStart w:id="786" w:name="__RefHeading___Toc4757091_3381743652"/>
      <w:bookmarkStart w:id="787" w:name="_Toc289"/>
      <w:bookmarkEnd w:id="786"/>
      <w:r>
        <w:rPr>
          <w:rtl w:val="true"/>
        </w:rPr>
        <w:t>چشمۀ حکمت</w:t>
      </w:r>
      <w:bookmarkEnd w:id="78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اخْتارَهُ مِنْ شَجَرَةِ الْأنْبیاءِ و مِشْکاةِ الضّیاءِ وَذُؤابَةِ الْعَلْیاءِ وَسُرَّة</w:t>
      </w:r>
      <w:bookmarkStart w:id="788" w:name="pg14162_132858"/>
    </w:p>
    <w:p>
      <w:pPr>
        <w:pStyle w:val="BookText"/>
        <w:rPr/>
      </w:pPr>
      <w:bookmarkEnd w:id="788"/>
      <w:r>
        <w:rPr>
          <w:rFonts w:ascii="Amiri" w:hAnsi="Amiri" w:eastAsia="Amiri" w:cs="Amiri"/>
          <w:color w:val="111111"/>
          <w:sz w:val="28"/>
          <w:sz w:val="28"/>
          <w:szCs w:val="28"/>
          <w:rtl w:val="true"/>
          <w:lang w:bidi="ar-SA"/>
        </w:rPr>
        <w:t>الْبَطْحاءِ، مَصابیحِ الظُّلْمَةِ وَیَنابیعِ الْحِکْمَةِ</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شجرۀ انبیا و از چراغدان نور و از مرتبت بلند و از مرکز سرزمین بطحا و از چراغ‌های برافروخته در ظلمت و چشمه‌های حکمت، اختیار نمود</w:t>
      </w:r>
      <w:r>
        <w:rPr>
          <w:rFonts w:eastAsia="IRNazanin" w:cs="IRNazanin"/>
          <w:color w:val="111111"/>
          <w:sz w:val="28"/>
          <w:szCs w:val="28"/>
          <w:rtl w:val="true"/>
          <w:lang w:bidi="fa-IR"/>
        </w:rPr>
        <w:t>.</w:t>
      </w:r>
    </w:p>
    <w:p>
      <w:pPr>
        <w:pStyle w:val="Heading4"/>
        <w:numPr>
          <w:ilvl w:val="3"/>
          <w:numId w:val="1"/>
        </w:numPr>
        <w:rPr/>
      </w:pPr>
      <w:bookmarkStart w:id="789" w:name="__RefHeading___Toc4757093_3381743652"/>
      <w:bookmarkStart w:id="790" w:name="_Toc290"/>
      <w:bookmarkEnd w:id="789"/>
      <w:r>
        <w:rPr>
          <w:rtl w:val="true"/>
        </w:rPr>
        <w:t>طبابت پیامبر</w:t>
      </w:r>
      <w:bookmarkEnd w:id="790"/>
    </w:p>
    <w:p>
      <w:pPr>
        <w:pStyle w:val="BookText"/>
        <w:rPr/>
      </w:pPr>
      <w:r>
        <w:rPr>
          <w:rFonts w:ascii="Amiri" w:hAnsi="Amiri" w:eastAsia="Amiri" w:cs="Amiri"/>
          <w:color w:val="111111"/>
          <w:sz w:val="28"/>
          <w:sz w:val="28"/>
          <w:szCs w:val="28"/>
          <w:rtl w:val="true"/>
          <w:lang w:bidi="ar-SA"/>
        </w:rPr>
        <w:t>طَبیبٌ دَوّارٌ بِطِبِّهِ، قَدْ أَحْکَمَ مَراهِمَهُ و أحْمی مَواسِمَهُ، یَضَعُ مِنْ ذلِکَ حَیْثُ الْحاجَةُ إلَیْهِ، مِنْ قُلُوبٍ عُمْیٍ و آذانٍ صُمٍّ و ألْسِنَةٍ بُکْمٍ، مُتَتَبِّعٌ بِدَوائِهِ مَواضِعَ الْغَفْلَةِ و مَواطِنَ الْحَیْرَةِ، لَمْ یَسْتَضیئُوا بِأضْواءِ الْحِکْمَةِ وَلَمْ یَقْدَحُوا بِزِنادِ الْعُلُومِ الثّاقِبَةِ، فَهُمْ فی ذلِکَ کَالْأنْعامِ السّائِمَةِ و الصُّخُورِ الْقاسِیَةِ</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طبیبی است که همراه با طبّش در میان مردم می‌گردد، مرهم‌هایش را محکم و آماده ساخته و ابزارهایش را برای سوزاندن زخمها داغ نموده، تا هر جا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دل‌های کور و گوش‌های کر و زبان‌های لال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به دست به دنبال علاج بیماری‌های غفلت و دردهای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بیماران وجود خود را از انوار حکمت روشن ننموده و با آتش زنۀ دانشی درخشان، شعله نیفروخته‌اند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به مانند چهارپایان چرنده و سنگ‌های سخت‌اند</w:t>
      </w:r>
      <w:r>
        <w:rPr>
          <w:rFonts w:eastAsia="IRNazanin" w:cs="IRNazanin"/>
          <w:color w:val="111111"/>
          <w:sz w:val="28"/>
          <w:szCs w:val="28"/>
          <w:rtl w:val="true"/>
          <w:lang w:bidi="fa-IR"/>
        </w:rPr>
        <w:t>.</w:t>
      </w:r>
    </w:p>
    <w:p>
      <w:pPr>
        <w:pStyle w:val="Heading4"/>
        <w:numPr>
          <w:ilvl w:val="3"/>
          <w:numId w:val="1"/>
        </w:numPr>
        <w:rPr/>
      </w:pPr>
      <w:bookmarkStart w:id="791" w:name="__RefHeading___Toc4757095_3381743652"/>
      <w:bookmarkStart w:id="792" w:name="_Toc291"/>
      <w:bookmarkEnd w:id="791"/>
      <w:r>
        <w:rPr>
          <w:rtl w:val="true"/>
        </w:rPr>
        <w:t>بی ارزشی دنیا در نزد پیامبر</w:t>
      </w:r>
      <w:bookmarkEnd w:id="79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حَقَّرَ الدُّنْیا وَصَغَّرَها وَأهَوَنَ بِها و هَوَّنَها و عَلِمَ أنَّ اللّهَ زَواها عَنْهُ</w:t>
      </w:r>
      <w:bookmarkStart w:id="793" w:name="pg14162_132859"/>
    </w:p>
    <w:p>
      <w:pPr>
        <w:pStyle w:val="BookText"/>
        <w:rPr/>
      </w:pPr>
      <w:bookmarkEnd w:id="793"/>
      <w:r>
        <w:rPr>
          <w:rFonts w:ascii="Amiri" w:hAnsi="Amiri" w:eastAsia="Amiri" w:cs="Amiri"/>
          <w:color w:val="111111"/>
          <w:sz w:val="28"/>
          <w:sz w:val="28"/>
          <w:szCs w:val="28"/>
          <w:rtl w:val="true"/>
          <w:lang w:bidi="ar-SA"/>
        </w:rPr>
        <w:t>اخْتِیاراً وَبَسَطَها لِغَیْرِهِ احْتِقاراً، فَأعْرَضَ عَنِ الدُّنْیا بِقَلْبِهِ و أماتَ ذِکْرَها عَنْ نَفْسِهِ، وَأحَبَّ أنْ تَغیبَ زینَتُها عَنْ عَیْنِهِ، لِکَیْلا یَتَّخِذَ مِنْها رِیاشاً، أوْ یَرْجُوَ فیها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عَنْ رَبِّه مُعْذِراً و نَصَحَ لِاُمَّتِهِ مُنْذِراً و دَعا إلَی الْجَنَّةِ مُبَشِّراً وَ خَوْفاً مِنَ النّارِ مُحَذِّراً</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دنیا را حقیر و کوچک شمرد و پستش دانست و نزد دیگران خوار نمود، می‌دانست که خداوند با اختیار خود دنیا را از او دور کرد و به خاطر حقارتش آن را برای دیگران گشاده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قلبش از دنیا روی گرداند و یادش را از باطن خود میراند و عاشق غایب شدن زینتش از مقابل خود بود، تا از آن لباس آرایشی برنگیرد، یا اقامت در آن را هوس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رساندن احکام از جانب خدا برای قطع عذر مردم کوشید و برای مردم با ترساندن از عذاب خیرخواهی نمود و با مژده‌هایی که داد، به بهشت دعوت فرمود و با تهدیدهایی که کرد از آتش ترساند</w:t>
      </w:r>
      <w:r>
        <w:rPr>
          <w:rFonts w:eastAsia="IRNazanin" w:cs="IRNazanin"/>
          <w:color w:val="111111"/>
          <w:sz w:val="28"/>
          <w:szCs w:val="28"/>
          <w:rtl w:val="true"/>
          <w:lang w:bidi="fa-IR"/>
        </w:rPr>
        <w:t>.</w:t>
      </w:r>
    </w:p>
    <w:p>
      <w:pPr>
        <w:pStyle w:val="Heading4"/>
        <w:numPr>
          <w:ilvl w:val="3"/>
          <w:numId w:val="1"/>
        </w:numPr>
        <w:rPr/>
      </w:pPr>
      <w:bookmarkStart w:id="794" w:name="__RefHeading___Toc4757097_3381743652"/>
      <w:bookmarkStart w:id="795" w:name="_Toc292"/>
      <w:bookmarkEnd w:id="794"/>
      <w:r>
        <w:rPr>
          <w:rtl w:val="true"/>
        </w:rPr>
        <w:t>دعوت کننده به حق و گواه بر خلق</w:t>
      </w:r>
      <w:bookmarkEnd w:id="795"/>
    </w:p>
    <w:p>
      <w:pPr>
        <w:pStyle w:val="BookText"/>
        <w:rPr/>
      </w:pPr>
      <w:r>
        <w:rPr>
          <w:rFonts w:ascii="Amiri" w:hAnsi="Amiri" w:eastAsia="Amiri" w:cs="Amiri"/>
          <w:color w:val="111111"/>
          <w:sz w:val="28"/>
          <w:sz w:val="28"/>
          <w:szCs w:val="28"/>
          <w:rtl w:val="true"/>
          <w:lang w:bidi="ar-SA"/>
        </w:rPr>
        <w:t>أرْسَلَهُ داعِیاً إلَی الْحَقِّ، وَشاهِداً عَلَی الْخَلْقِ، فَبَلَّغَ رِسالاتِ رَبِّهِ غَیْرَ وانٍ وَلا مُقَصِّرٍ،جَاهَدَ فِی اللّهِ أعْداءَهُ غَیْرَ واهِنٍ وَلا مُعذِّرٍ، إمامُ مَنِ اتَّقی و بَصَرُ مَنِ اهْتَدی</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 را دعوت کنندۀ به سوی حق و گواه بر خلق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بدون سستی و کوتاهی تمام احکام پروردگارش را به مردم رساند و بدون ضعف و عذر تراشی با دشمنان خدا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پیشوای اهل تقوا و دیدۀ اهل هدایت بود</w:t>
      </w:r>
      <w:r>
        <w:rPr>
          <w:rFonts w:eastAsia="IRNazanin" w:cs="IRNazanin"/>
          <w:color w:val="111111"/>
          <w:sz w:val="28"/>
          <w:szCs w:val="28"/>
          <w:rtl w:val="true"/>
          <w:lang w:bidi="fa-IR"/>
        </w:rPr>
        <w:t>.</w:t>
      </w:r>
      <w:bookmarkStart w:id="796" w:name="pg14162_132860"/>
    </w:p>
    <w:p>
      <w:pPr>
        <w:pStyle w:val="Heading4"/>
        <w:numPr>
          <w:ilvl w:val="3"/>
          <w:numId w:val="1"/>
        </w:numPr>
        <w:rPr/>
      </w:pPr>
      <w:bookmarkStart w:id="797" w:name="__RefHeading___Toc4757099_3381743652"/>
      <w:bookmarkStart w:id="798" w:name="_Toc293"/>
      <w:bookmarkEnd w:id="796"/>
      <w:bookmarkEnd w:id="797"/>
      <w:r>
        <w:rPr>
          <w:rtl w:val="true"/>
        </w:rPr>
        <w:t>مبارزه با بت پرستی و اطاعت شیطان</w:t>
      </w:r>
      <w:bookmarkEnd w:id="798"/>
    </w:p>
    <w:p>
      <w:pPr>
        <w:pStyle w:val="BookText"/>
        <w:rPr/>
      </w:pPr>
      <w:r>
        <w:rPr>
          <w:rFonts w:ascii="Amiri" w:hAnsi="Amiri" w:eastAsia="Amiri" w:cs="Amiri"/>
          <w:color w:val="111111"/>
          <w:sz w:val="28"/>
          <w:sz w:val="28"/>
          <w:szCs w:val="28"/>
          <w:rtl w:val="true"/>
          <w:lang w:bidi="ar-SA"/>
        </w:rPr>
        <w:t>فَبَعَثَ اللّهُ مُحَمَّداً صلی الله علیه و آله بِالْحَقِّ لِیُخْرِجَ عِبادَهُ مِنْ عِبادَةِ الْأوْثانِ إلی عِبادَتِهِ وَمِنْ طاعَةِ الشَّیْطانِ إلی طاعَتِهِ، بِقُرْآنٍ قَدْ بَیَّنَهُ وَأحْکَمَهُ، لِیَعْلَمَ الْعِبادُ رَبَّهُمْ إذْ جَهِلُوهُ و لِیُقِرُّوا بِهِ بَعْدَ إذْ جَحَدُوهُ وَلِیُثْبِتُوهُ بَعْدَ إذْ أنْکَرُوهُ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محمّد صلی الله علیه و آله را به حق برانگیخت تا بندگانش را از حلقۀ پرستش بت‌ها درآورده به مدار عبادت خود وارد کند و از طاعت شیطان نجات داده به گردونۀ اطاعت خود بیاورد، به وسیلۀ قرآنی که معنایش را روشن و بنیانش را استوار کرد، تا بندگان خدای خود را بعد از جهل به او بشناسند و پس از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وجودش اقرار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وجودش را ثابت بدانند</w:t>
      </w:r>
      <w:r>
        <w:rPr>
          <w:rFonts w:eastAsia="IRNazanin" w:cs="IRNazanin"/>
          <w:color w:val="111111"/>
          <w:sz w:val="28"/>
          <w:szCs w:val="28"/>
          <w:rtl w:val="true"/>
          <w:lang w:bidi="fa-IR"/>
        </w:rPr>
        <w:t>.</w:t>
      </w:r>
    </w:p>
    <w:p>
      <w:pPr>
        <w:pStyle w:val="Heading4"/>
        <w:numPr>
          <w:ilvl w:val="3"/>
          <w:numId w:val="1"/>
        </w:numPr>
        <w:rPr/>
      </w:pPr>
      <w:bookmarkStart w:id="799" w:name="__RefHeading___Toc4757101_3381743652"/>
      <w:bookmarkStart w:id="800" w:name="_Toc294"/>
      <w:bookmarkEnd w:id="799"/>
      <w:r>
        <w:rPr>
          <w:rtl w:val="true"/>
        </w:rPr>
        <w:t>رسالت پیامبر با نور قرآن</w:t>
      </w:r>
      <w:bookmarkEnd w:id="800"/>
    </w:p>
    <w:p>
      <w:pPr>
        <w:pStyle w:val="BookText"/>
        <w:rPr/>
      </w:pPr>
      <w:r>
        <w:rPr>
          <w:rFonts w:ascii="Amiri" w:hAnsi="Amiri" w:eastAsia="Amiri" w:cs="Amiri"/>
          <w:color w:val="111111"/>
          <w:sz w:val="28"/>
          <w:sz w:val="28"/>
          <w:szCs w:val="28"/>
          <w:rtl w:val="true"/>
          <w:lang w:bidi="ar-SA"/>
        </w:rPr>
        <w:t>أرْسَلَهُ عَلی حینِ فَتْرَةٍ مِنَ الرُّسُلِ و طُولِ هَجْعَةٍ مِنَ الْاُمَمِ وَانْتِقاضٍ مِنَ الْمُبْرَمِ، فَجاءَهُمْ بِتَصْدیقِ الَّذی بَیْنَ یَدَیْهِ وَالنُّورِ الْمُقْتَدی بِهِ، ذلِکَ الْقُرْآنُ فَاسْتَنْطِقُوهُ، وَلَنْ یَنْطِقَ، وَلکِنْ اخْبِرُکُمْ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فیهِ عِلْمَ مایَأْتی وَالْحَدیثَ عَنِ الْماضی، وَدَواءَ دائِکُمْ وَنَظْمَ مابَیْنَکُمْ</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عصری به رسالت برانگیخت که خالی از پیامبران بود و خواب گران ملل جهان طولانی شده بود و رشتۀ محکم دین گسیخته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کتابی که تصدیق کنندۀ حقایق کتب آسمانی بود و نوری که باید از آن پیروی شود به</w:t>
      </w:r>
      <w:bookmarkStart w:id="801" w:name="pg14162_132861"/>
    </w:p>
    <w:p>
      <w:pPr>
        <w:pStyle w:val="BookText"/>
        <w:rPr/>
      </w:pPr>
      <w:bookmarkEnd w:id="801"/>
      <w:r>
        <w:rPr>
          <w:rFonts w:ascii="IRNazanin" w:hAnsi="IRNazanin" w:eastAsia="IRNazanin"/>
          <w:color w:val="111111"/>
          <w:sz w:val="28"/>
          <w:sz w:val="28"/>
          <w:szCs w:val="28"/>
          <w:rtl w:val="true"/>
          <w:lang w:bidi="fa-IR"/>
        </w:rPr>
        <w:t>جانب مردم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قرآن است، آن را به سخن آرید ولی هرگز سخن نمی‌گوید، امّا من شما را از آن خبر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آنچه می‌آید و خبر آنچه که در جهان گذشت و درمان دردهای شما و مقرّرات نظم دهندۀ زندگیتان در این کتاب است</w:t>
      </w:r>
      <w:r>
        <w:rPr>
          <w:rFonts w:eastAsia="IRNazanin" w:cs="IRNazanin"/>
          <w:color w:val="111111"/>
          <w:sz w:val="28"/>
          <w:szCs w:val="28"/>
          <w:rtl w:val="true"/>
          <w:lang w:bidi="fa-IR"/>
        </w:rPr>
        <w:t>.</w:t>
      </w:r>
    </w:p>
    <w:p>
      <w:pPr>
        <w:pStyle w:val="Heading4"/>
        <w:numPr>
          <w:ilvl w:val="3"/>
          <w:numId w:val="1"/>
        </w:numPr>
        <w:rPr/>
      </w:pPr>
      <w:bookmarkStart w:id="802" w:name="__RefHeading___Toc4757103_3381743652"/>
      <w:bookmarkStart w:id="803" w:name="_Toc295"/>
      <w:bookmarkEnd w:id="802"/>
      <w:r>
        <w:rPr>
          <w:rtl w:val="true"/>
        </w:rPr>
        <w:t>پیامبر در دنیا و آخرت</w:t>
      </w:r>
      <w:bookmarkEnd w:id="803"/>
    </w:p>
    <w:p>
      <w:pPr>
        <w:pStyle w:val="BookText"/>
        <w:rPr/>
      </w:pPr>
      <w:r>
        <w:rPr>
          <w:rFonts w:ascii="Amiri" w:hAnsi="Amiri" w:eastAsia="Amiri" w:cs="Amiri"/>
          <w:color w:val="111111"/>
          <w:sz w:val="28"/>
          <w:sz w:val="28"/>
          <w:szCs w:val="28"/>
          <w:rtl w:val="true"/>
          <w:lang w:bidi="ar-SA"/>
        </w:rPr>
        <w:t>فَإنَّ اللّهَ جَعَلَ مُحَمَّداً صلی الله علیه و آله عَلَماً لِلسّاعَةِ وَمُبَشِّراً بِالْجَنَّةِ، وَمُنْذِراً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 الدُّنْیا خَمیصاً وَوَرَدَ الْآخِرَةَ سَلیماً</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محمّد صلی الله علیه و آله را نشانۀ قیامت و بشارت دهندۀ به بهشت و ترسانندۀ از عقوبت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شکم گرسنه از دنیا رفت و با سلامت همه جانبه وارد آخرت شد</w:t>
      </w:r>
      <w:r>
        <w:rPr>
          <w:rFonts w:eastAsia="IRNazanin" w:cs="IRNazanin"/>
          <w:color w:val="111111"/>
          <w:sz w:val="28"/>
          <w:szCs w:val="28"/>
          <w:rtl w:val="true"/>
          <w:lang w:bidi="fa-IR"/>
        </w:rPr>
        <w:t>.</w:t>
      </w:r>
    </w:p>
    <w:p>
      <w:pPr>
        <w:pStyle w:val="Heading4"/>
        <w:numPr>
          <w:ilvl w:val="3"/>
          <w:numId w:val="1"/>
        </w:numPr>
        <w:rPr/>
      </w:pPr>
      <w:bookmarkStart w:id="804" w:name="__RefHeading___Toc4757105_3381743652"/>
      <w:bookmarkStart w:id="805" w:name="_Toc296"/>
      <w:bookmarkEnd w:id="804"/>
      <w:r>
        <w:rPr>
          <w:rtl w:val="true"/>
        </w:rPr>
        <w:t>ولادت و بعثت و هجرت پیامبر</w:t>
      </w:r>
      <w:bookmarkEnd w:id="805"/>
    </w:p>
    <w:p>
      <w:pPr>
        <w:pStyle w:val="BookText"/>
        <w:rPr/>
      </w:pPr>
      <w:r>
        <w:rPr>
          <w:rFonts w:ascii="Amiri" w:hAnsi="Amiri" w:eastAsia="Amiri" w:cs="Amiri"/>
          <w:color w:val="111111"/>
          <w:sz w:val="28"/>
          <w:sz w:val="28"/>
          <w:szCs w:val="28"/>
          <w:rtl w:val="true"/>
          <w:lang w:bidi="ar-SA"/>
        </w:rPr>
        <w:t>ابْتَعَثَهُ بِالنُّورِ الْمُضئِ، وَالبُرْهانِ الْجَلِیِّ، وَالْمِنْهاجِ الْبادِی و الْکِتابِ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اسْرَتُهُ خَیْرُ اسْرَةٍ و شَجَرَتُهُ خَیْرُ شَجَرَةٍ، أغْصانُها مُعْتَدِلَةٌ وَثِمارُها مُتَهَدِّلَةٌ، مَوْلِدُهُ بِمَکَّةَ، هِجْرَتُهُ بِطَیْبَةَ، عَلا بِها ذِکْرُهُ وَامْتَدَّ مِنْها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بِحُجَّةٍ کافِیَةٍ وَمَوْعِظَةٍ شافِیَةٍ وَدَعْوَةٍ مُتَلافِیَةٍ، أظْهَرَ بِهِ الشَّرایِعَ الْمَجْهولَةَ وَقَمَعَ بِهِ الْبِدَعَ الْمَدْخُولَةَ وَبَیَّنَ بِهِ الْأحْکامَ الْمَفْصُولةَ</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پیامبرش را با نوری درخشان و دلیلی روشن و راهی آشکار و کتابی هدایت</w:t>
      </w:r>
      <w:bookmarkStart w:id="806" w:name="pg14162_132862"/>
    </w:p>
    <w:p>
      <w:pPr>
        <w:pStyle w:val="BookText"/>
        <w:rPr/>
      </w:pPr>
      <w:bookmarkEnd w:id="806"/>
      <w:r>
        <w:rPr>
          <w:rFonts w:ascii="IRNazanin" w:hAnsi="IRNazanin" w:eastAsia="IRNazanin"/>
          <w:color w:val="111111"/>
          <w:sz w:val="28"/>
          <w:sz w:val="28"/>
          <w:szCs w:val="28"/>
          <w:rtl w:val="true"/>
          <w:lang w:bidi="fa-IR"/>
        </w:rPr>
        <w:t>کننده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بهترین خاندان و شجرۀ وجودش بهترین شجره است، شجره‌ای که شاخه‌هایش معتدل و میوه هایش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ولادتش مکّه و هجرتش مدینۀ طیبّه بود، در مدینه نامش پرآوازه شد و صدایش از آن جا به همه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دلیل کافی و پندی شفابخش و دعوتی که مردم را از گمراهی‌ها برهاند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ناشناختۀ دین را به وسیلۀ او آشکار نمود و بدعت‌های نادرست را در هم کوبید و احکامی را که هم اکنون نزد ما معلوم است بیان داشت</w:t>
      </w:r>
      <w:r>
        <w:rPr>
          <w:rFonts w:eastAsia="IRNazanin" w:cs="IRNazanin"/>
          <w:color w:val="111111"/>
          <w:sz w:val="28"/>
          <w:szCs w:val="28"/>
          <w:rtl w:val="true"/>
          <w:lang w:bidi="fa-IR"/>
        </w:rPr>
        <w:t>.</w:t>
      </w:r>
    </w:p>
    <w:p>
      <w:pPr>
        <w:pStyle w:val="Heading4"/>
        <w:numPr>
          <w:ilvl w:val="3"/>
          <w:numId w:val="1"/>
        </w:numPr>
        <w:rPr/>
      </w:pPr>
      <w:bookmarkStart w:id="807" w:name="__RefHeading___Toc4757107_3381743652"/>
      <w:bookmarkStart w:id="808" w:name="_Toc297"/>
      <w:bookmarkEnd w:id="807"/>
      <w:r>
        <w:rPr>
          <w:rtl w:val="true"/>
        </w:rPr>
        <w:t>امین وحی و آخرین پیامبر</w:t>
      </w:r>
      <w:bookmarkEnd w:id="808"/>
    </w:p>
    <w:p>
      <w:pPr>
        <w:pStyle w:val="BookText"/>
        <w:rPr/>
      </w:pPr>
      <w:r>
        <w:rPr>
          <w:rFonts w:ascii="Amiri" w:hAnsi="Amiri" w:eastAsia="Amiri" w:cs="Amiri"/>
          <w:color w:val="111111"/>
          <w:sz w:val="28"/>
          <w:sz w:val="28"/>
          <w:szCs w:val="28"/>
          <w:rtl w:val="true"/>
          <w:lang w:bidi="ar-SA"/>
        </w:rPr>
        <w:t>أمینُ وَحْیِهِ، وَخاتَمُ رُسُلِهِ، وَبَشیرُ رَحْمَتِهِ، وَنَذیرُ نِقْمَتِهِ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امین وحی و آخرین فرستادگان و بشارت دهنده به رحمت و بیم دهندۀ از عذاب او بود</w:t>
      </w:r>
      <w:r>
        <w:rPr>
          <w:rFonts w:eastAsia="IRNazanin" w:cs="IRNazanin"/>
          <w:color w:val="111111"/>
          <w:sz w:val="28"/>
          <w:szCs w:val="28"/>
          <w:rtl w:val="true"/>
          <w:lang w:bidi="fa-IR"/>
        </w:rPr>
        <w:t>.</w:t>
      </w:r>
    </w:p>
    <w:p>
      <w:pPr>
        <w:pStyle w:val="Heading4"/>
        <w:numPr>
          <w:ilvl w:val="3"/>
          <w:numId w:val="1"/>
        </w:numPr>
        <w:rPr/>
      </w:pPr>
      <w:bookmarkStart w:id="809" w:name="__RefHeading___Toc4757109_3381743652"/>
      <w:bookmarkStart w:id="810" w:name="_Toc298"/>
      <w:bookmarkEnd w:id="809"/>
      <w:r>
        <w:rPr>
          <w:rtl w:val="true"/>
        </w:rPr>
        <w:t>وسیلۀ کرامت امت</w:t>
      </w:r>
      <w:bookmarkEnd w:id="81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سُبْحانَهُ بَعَثَ مُحَمَّداً صلی الله علیه و آله بِالْحَقِّ حینَ دَنا مِنَ الدُّنْیا الْاِنْقطاعُ، وَأقْبَلَ مِنَ الْآخِرَةِ الْاِطّلاعُ و أظْلَمَتْ بَهْجَتُها بَعْدَ إشْراقٍ و قامَتْ بِأهْلِها عَلی ساقٍ و خَشُنَ مِنْها مِهادٌ و أزِفَ مِنْها قِیادٌ، فِی انْقِطاعٍ مِنْ مُدَّتِها و اقْتِرابٍ مِنْ أشْراطِها و تَصَرُّمٍ مِنْ أهْلِها و انْفصامٍ مِنْ حَلْقَتِها و انْتِشارٍ مِنْ سَبَبِها و عَفاءٍ مِنْ أعلامِها، وَ تَکَشُّفٍ مِنْ عَوْراتِها و قِصَرٍ مِنْ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سُبْحانَهُ بَلاغاً لِرِسالَتِهِ وَکَرامَةً لِاُمَّتِهِ وَرَبیعاً لاِهْلِ زَمانِهِ وَرِفْعَةً لِأعْوانِهِ</w:t>
      </w:r>
      <w:bookmarkStart w:id="811" w:name="pg14162_132863"/>
    </w:p>
    <w:p>
      <w:pPr>
        <w:pStyle w:val="BookText"/>
        <w:rPr/>
      </w:pPr>
      <w:bookmarkEnd w:id="811"/>
      <w:r>
        <w:rPr>
          <w:rFonts w:ascii="Amiri" w:hAnsi="Amiri" w:eastAsia="Amiri" w:cs="Amiri"/>
          <w:color w:val="111111"/>
          <w:sz w:val="28"/>
          <w:sz w:val="28"/>
          <w:szCs w:val="28"/>
          <w:rtl w:val="true"/>
          <w:lang w:bidi="ar-SA"/>
        </w:rPr>
        <w:t>وَشَرَفاً لِأنْصارِهِ</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محمّد صلی الله علیه و آله را به حق برانگیخت وقتی که دنیا به سپری شدن نزدیک شده و آخرت روی آورده و سرسبزی دنیا پس از روشنی تاریک و اهلش را در مشقّت قرار داده بود، آن زمان که بستر دنیا ناهموار و آمادۀ نابودی و نیستی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رو به پایان و نشانه‌های زوالش نزدیک شده بود، آن زمان که اهل دنیا رو به نابودی و حلقه‌اش رو به شکسته شدن و ریسمانش رو به پاره شدن و نشانه هایش رو به کهنه شدن و عیب هایش رو به مکشوف شدن و درازی مدّتش رو به کوتاه شدن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آن حضرت را تبلیغ کنندۀ رسالت و وسیلۀ کرامت امّت و بهار اهل زمان و بلندی مرتبت یاران و شرف هواخواهان خود قرار داد</w:t>
      </w:r>
      <w:r>
        <w:rPr>
          <w:rFonts w:eastAsia="IRNazanin" w:cs="IRNazanin"/>
          <w:color w:val="111111"/>
          <w:sz w:val="28"/>
          <w:szCs w:val="28"/>
          <w:rtl w:val="true"/>
          <w:lang w:bidi="fa-IR"/>
        </w:rPr>
        <w:t>.</w:t>
      </w:r>
    </w:p>
    <w:p>
      <w:pPr>
        <w:pStyle w:val="Heading4"/>
        <w:numPr>
          <w:ilvl w:val="3"/>
          <w:numId w:val="1"/>
        </w:numPr>
        <w:rPr/>
      </w:pPr>
      <w:bookmarkStart w:id="812" w:name="__RefHeading___Toc4757111_3381743652"/>
      <w:bookmarkStart w:id="813" w:name="_Toc299"/>
      <w:bookmarkEnd w:id="812"/>
      <w:r>
        <w:rPr>
          <w:rtl w:val="true"/>
        </w:rPr>
        <w:t>غلبه بر گردنکشان</w:t>
      </w:r>
      <w:bookmarkEnd w:id="813"/>
    </w:p>
    <w:p>
      <w:pPr>
        <w:pStyle w:val="BookText"/>
        <w:rPr/>
      </w:pPr>
      <w:r>
        <w:rPr>
          <w:rFonts w:ascii="Amiri" w:hAnsi="Amiri" w:eastAsia="Amiri" w:cs="Amiri"/>
          <w:color w:val="111111"/>
          <w:sz w:val="28"/>
          <w:sz w:val="28"/>
          <w:szCs w:val="28"/>
          <w:rtl w:val="true"/>
          <w:lang w:bidi="ar-SA"/>
        </w:rPr>
        <w:t>أرْسَلَهُ بِالضِّیاءِ و قَدَّمَهُ فِی الْاِصْطِفاءِ، فَرَتَقَ بِهِ الْمَفاتِقَ و ساوَرَ بِهِ الْمُغالِبَ، وَذَلَّلَ بِهِ الصُّعُوبَةَ و سَهَّلَ بِهِ الْحُزونَةَ، حَتّی سَرَّحَ الضَّلالَ عَنْ یَمینٍ و شِمالٍ</w:t>
      </w:r>
      <w:r>
        <w:rPr>
          <w:rFonts w:eastAsia="Amiri" w:cs="Amiri" w:ascii="Amiri" w:hAnsi="Amiri"/>
          <w:color w:val="111111"/>
          <w:sz w:val="28"/>
          <w:szCs w:val="28"/>
          <w:rtl w:val="true"/>
          <w:lang w:bidi="ar-SA"/>
        </w:rPr>
        <w:t xml:space="preserve">. </w:t>
      </w:r>
      <w:r>
        <w:rPr>
          <w:rStyle w:val="FootnoteAnchor"/>
          <w:rtl w:val="true"/>
        </w:rPr>
        <w:footnoteReference w:id="45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با نور فرستاد، در برگزیدگی بر همگان پیشی داد، رخنه‌ها را به وسیلۀ او به هم بست و به وجود او بر گردنکشان پیروز شد، به او مشکل را آسان و ناهمواری را هموار ساخت، تا جبهۀ گمراهی را از راست و چپ دور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دست تو داده‌ایم عنان گر همه تیر می‌زنیّ و سِنان</w:t>
      </w:r>
    </w:p>
    <w:p>
      <w:pPr>
        <w:pStyle w:val="BookText"/>
        <w:rPr/>
      </w:pPr>
      <w:r>
        <w:rPr>
          <w:rFonts w:ascii="IRNazanin" w:hAnsi="IRNazanin" w:eastAsia="IRNazanin"/>
          <w:color w:val="111111"/>
          <w:sz w:val="28"/>
          <w:sz w:val="28"/>
          <w:szCs w:val="28"/>
          <w:rtl w:val="true"/>
          <w:lang w:bidi="fa-IR"/>
        </w:rPr>
        <w:t>قیمت وصل تو نداند کس یک سر موی توست هر دو جهان</w:t>
      </w:r>
    </w:p>
    <w:p>
      <w:pPr>
        <w:pStyle w:val="BookText"/>
        <w:rPr/>
      </w:pPr>
      <w:r>
        <w:rPr>
          <w:rFonts w:ascii="IRNazanin" w:hAnsi="IRNazanin" w:eastAsia="IRNazanin"/>
          <w:color w:val="111111"/>
          <w:sz w:val="28"/>
          <w:sz w:val="28"/>
          <w:szCs w:val="28"/>
          <w:rtl w:val="true"/>
          <w:lang w:bidi="fa-IR"/>
        </w:rPr>
        <w:t>کس میان من و میان تو نیست سرّ ما از دو عالم است نهان</w:t>
      </w:r>
    </w:p>
    <w:p>
      <w:pPr>
        <w:pStyle w:val="BookText"/>
        <w:rPr/>
      </w:pPr>
      <w:r>
        <w:rPr>
          <w:rFonts w:ascii="IRNazanin" w:hAnsi="IRNazanin" w:eastAsia="IRNazanin"/>
          <w:color w:val="111111"/>
          <w:sz w:val="28"/>
          <w:sz w:val="28"/>
          <w:szCs w:val="28"/>
          <w:rtl w:val="true"/>
          <w:lang w:bidi="fa-IR"/>
        </w:rPr>
        <w:t>من نکردم ز دل فراموشت گر تو یادم نمی‌کنی به زبان</w:t>
      </w:r>
    </w:p>
    <w:p>
      <w:pPr>
        <w:pStyle w:val="BookText"/>
        <w:rPr/>
      </w:pPr>
      <w:r>
        <w:rPr>
          <w:rFonts w:ascii="IRNazanin" w:hAnsi="IRNazanin" w:eastAsia="IRNazanin"/>
          <w:color w:val="111111"/>
          <w:sz w:val="28"/>
          <w:sz w:val="28"/>
          <w:szCs w:val="28"/>
          <w:rtl w:val="true"/>
          <w:lang w:bidi="fa-IR"/>
        </w:rPr>
        <w:t>آنچه هجر تو کرد با دل من با گلستان نکرد باد خزان</w:t>
      </w:r>
    </w:p>
    <w:p>
      <w:pPr>
        <w:pStyle w:val="BookText"/>
        <w:rPr/>
      </w:pPr>
      <w:r>
        <w:rPr>
          <w:rFonts w:ascii="IRNazanin" w:hAnsi="IRNazanin" w:eastAsia="IRNazanin"/>
          <w:color w:val="111111"/>
          <w:sz w:val="28"/>
          <w:sz w:val="28"/>
          <w:szCs w:val="28"/>
          <w:rtl w:val="true"/>
          <w:lang w:bidi="fa-IR"/>
        </w:rPr>
        <w:t>در فراق تو روی و دیدۀ ما گل زرد است و چشمه‌های روان</w:t>
      </w:r>
    </w:p>
    <w:p>
      <w:pPr>
        <w:pStyle w:val="BookText"/>
        <w:rPr/>
      </w:pPr>
      <w:r>
        <w:rPr>
          <w:rFonts w:ascii="IRNazanin" w:hAnsi="IRNazanin" w:eastAsia="IRNazanin"/>
          <w:color w:val="111111"/>
          <w:sz w:val="28"/>
          <w:sz w:val="28"/>
          <w:szCs w:val="28"/>
          <w:rtl w:val="true"/>
          <w:lang w:bidi="fa-IR"/>
        </w:rPr>
        <w:t>می‌کشیم انتظار موکب تو که نثارت کنیم نقد روان</w:t>
      </w:r>
    </w:p>
    <w:p>
      <w:pPr>
        <w:pStyle w:val="BookText"/>
        <w:rPr/>
      </w:pPr>
      <w:r>
        <w:rPr>
          <w:rFonts w:ascii="IRNazanin" w:hAnsi="IRNazanin" w:eastAsia="IRNazanin"/>
          <w:color w:val="111111"/>
          <w:sz w:val="28"/>
          <w:sz w:val="28"/>
          <w:szCs w:val="28"/>
          <w:rtl w:val="true"/>
          <w:lang w:bidi="fa-IR"/>
        </w:rPr>
        <w:t>چهرۀ زرد و اشک سرخ عماد دعوی عشق می‌کنند بیان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فقیه کاشانی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شرح و تفسیر و توضیح و تحلیل جملۀ اوّل دعای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می‌دهم و به کمک حضرت محبوب به فرازهای دیگر دعا می‌پردازم</w:t>
      </w:r>
      <w:r>
        <w:rPr>
          <w:rFonts w:eastAsia="IRNazanin" w:cs="IRNazanin"/>
          <w:color w:val="111111"/>
          <w:sz w:val="28"/>
          <w:szCs w:val="28"/>
          <w:rtl w:val="true"/>
          <w:lang w:bidi="fa-IR"/>
        </w:rPr>
        <w:t>.</w:t>
      </w:r>
      <w:bookmarkStart w:id="814" w:name="pg14162_132865"/>
    </w:p>
    <w:p>
      <w:pPr>
        <w:pStyle w:val="BookText"/>
        <w:rPr/>
      </w:pPr>
      <w:bookmarkEnd w:id="8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فَخَتَمَ بِنَا عَلَی جَمِیعِ مَنْ ذَرَأَ وَجَعَلَنَا شُهَدَاءَ عَلَی مَنْ جَحَدَ وَکَثَّرَنَا بِمَنِّهِ عَلَی مَنْ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توانا، ما را بر همه امّت‌هایی که آفرید، خاتم قرار داد و بر همه منکران حق و حقیقت گواه گرفت و با نیکی و احسانش، ما را بر آنان که اندک بودند، فزونی بخشید</w:t>
      </w:r>
      <w:r>
        <w:rPr>
          <w:rFonts w:eastAsia="IRNazanin" w:cs="IRNazanin"/>
          <w:color w:val="111111"/>
          <w:sz w:val="28"/>
          <w:szCs w:val="28"/>
          <w:rtl w:val="true"/>
          <w:lang w:bidi="fa-IR"/>
        </w:rPr>
        <w:t>.</w:t>
      </w:r>
    </w:p>
    <w:p>
      <w:pPr>
        <w:pStyle w:val="Heading3"/>
        <w:numPr>
          <w:ilvl w:val="2"/>
          <w:numId w:val="1"/>
        </w:numPr>
        <w:rPr/>
      </w:pPr>
      <w:bookmarkStart w:id="815" w:name="__RefHeading___Toc4757113_3381743652"/>
      <w:bookmarkStart w:id="816" w:name="_Toc300"/>
      <w:bookmarkEnd w:id="815"/>
      <w:r>
        <w:rPr>
          <w:rtl w:val="true"/>
        </w:rPr>
        <w:t>نگین امّت ها</w:t>
      </w:r>
      <w:bookmarkEnd w:id="816"/>
    </w:p>
    <w:p>
      <w:pPr>
        <w:pStyle w:val="Heading4"/>
        <w:numPr>
          <w:ilvl w:val="3"/>
          <w:numId w:val="1"/>
        </w:numPr>
        <w:rPr/>
      </w:pPr>
      <w:bookmarkStart w:id="817" w:name="__RefHeading___Toc4757115_3381743652"/>
      <w:bookmarkStart w:id="818" w:name="_Toc301"/>
      <w:bookmarkEnd w:id="817"/>
      <w:r>
        <w:rPr>
          <w:rtl w:val="true"/>
        </w:rPr>
        <w:t>اشاره</w:t>
      </w:r>
      <w:bookmarkEnd w:id="818"/>
    </w:p>
    <w:p>
      <w:pPr>
        <w:pStyle w:val="BookText"/>
        <w:rPr/>
      </w:pPr>
      <w:r>
        <w:rPr>
          <w:rFonts w:ascii="IRNazanin" w:hAnsi="IRNazanin" w:eastAsia="IRNazanin"/>
          <w:color w:val="111111"/>
          <w:sz w:val="28"/>
          <w:sz w:val="28"/>
          <w:szCs w:val="28"/>
          <w:rtl w:val="true"/>
          <w:lang w:bidi="fa-IR"/>
        </w:rPr>
        <w:t>قلوبی که ریشه و اساس عقایدش توحید و معاد و قرآن و نفوسی که بنیان و ریشۀ اخلاقش، آیات اخلاقی قرآن و اعضای بدنی که حرکاتش مطابق با فرمان‌های کتاب خداست، صاحبان آن قلوب و نفوس و اعضا که به حق امّت محمّد و پیرو حقیقی آن حضرتند بر تمام جهانیان گواه و شاهد عقاید حقّه و اخلاق حسنه و اعمال صالحه‌اند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مؤمن در مسائل اعتقادی و در جهات اخلاقی و در زمینه‌های عملی چنانکه قرآن مجید و رسول خدا و ائمّۀ هدی خواسته‌اند باید حجّت و شاهد و گواه و دلیل سایر امم باشد، امّت‌ها و آنان که در غیر مذهب اسلامند باید با دیدن یک فرد مؤمن به اسلام به درک عظمت حق و اخلاق و ایمان و رفتار پیامبر و ائمّه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مهم‌ترین کتب حدیث از حضرت صادق علیه السلام رسیده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کُونُوا دُعاةً لِلنّاسِ بِغَیْرِ ألْسِنَتِکُمْ، لِیَرَوْا مِنْکُمُ الْوَرَعَ وَالْاِجْتِهادَ وَالصَّلاةَ</w:t>
      </w:r>
      <w:bookmarkStart w:id="819" w:name="pg14162_132866"/>
    </w:p>
    <w:p>
      <w:pPr>
        <w:pStyle w:val="BookText"/>
        <w:rPr/>
      </w:pPr>
      <w:bookmarkEnd w:id="819"/>
      <w:r>
        <w:rPr>
          <w:rFonts w:ascii="Amiri" w:hAnsi="Amiri" w:eastAsia="Amiri" w:cs="Amiri"/>
          <w:color w:val="111111"/>
          <w:sz w:val="28"/>
          <w:sz w:val="28"/>
          <w:szCs w:val="28"/>
          <w:rtl w:val="true"/>
          <w:lang w:bidi="ar-SA"/>
        </w:rPr>
        <w:t>وَالْخَیْرَ، فَإنَّ ذلِکَ داعِیَةٌ</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303/67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اعمال خود دعوت کنندۀ به حق باشید، سایرین باید از شما، پاکدامنی و پارسایی و کوشش در راه اللّه در تمام زمینه‌ها و نماز و هر کار خیری را مشاهده کنند، که این اعمال و اخلاق و ایمان واعتقاد راهبر دیگران به سوی صراط مستقیم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یکی از بزرگانی است که مصداق بارز این حدیث می‌باشد که در ذیل، منزلت این شخصیت کم‌نظیر می‌آید</w:t>
      </w:r>
      <w:r>
        <w:rPr>
          <w:rFonts w:eastAsia="IRNazanin" w:cs="IRNazanin"/>
          <w:color w:val="111111"/>
          <w:sz w:val="28"/>
          <w:szCs w:val="28"/>
          <w:rtl w:val="true"/>
          <w:lang w:bidi="fa-IR"/>
        </w:rPr>
        <w:t>:</w:t>
      </w:r>
    </w:p>
    <w:p>
      <w:pPr>
        <w:pStyle w:val="Heading4"/>
        <w:numPr>
          <w:ilvl w:val="3"/>
          <w:numId w:val="1"/>
        </w:numPr>
        <w:rPr/>
      </w:pPr>
      <w:bookmarkStart w:id="820" w:name="__RefHeading___Toc4757117_3381743652"/>
      <w:bookmarkStart w:id="821" w:name="_Toc302"/>
      <w:bookmarkEnd w:id="820"/>
      <w:r>
        <w:rPr>
          <w:rtl w:val="true"/>
        </w:rPr>
        <w:t>منزلت صفوان بن یحیی</w:t>
      </w:r>
      <w:bookmarkEnd w:id="821"/>
    </w:p>
    <w:p>
      <w:pPr>
        <w:pStyle w:val="BookText"/>
        <w:rPr/>
      </w:pPr>
      <w:r>
        <w:rPr>
          <w:rFonts w:ascii="IRNazanin" w:hAnsi="IRNazanin" w:eastAsia="IRNazanin"/>
          <w:color w:val="111111"/>
          <w:sz w:val="28"/>
          <w:sz w:val="28"/>
          <w:szCs w:val="28"/>
          <w:rtl w:val="true"/>
          <w:lang w:bidi="fa-IR"/>
        </w:rPr>
        <w:t>دربارۀ صفوان بن یحیی که حقاًّ شاهد و گواه بر دیگران بود، در کتب معتبر رجالی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اصحاب حضرت موسی بن جعفر و حضرت رضا و جواد الأئمّه علیهم السلام بود به نحوی که از آن منابع الهی بهترین بهرۀ ایمانی و تربیتی و اخلاقی را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حضرت رضا علیه السلام دارای منزلت و کرامت و شرافت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امور دین و دنیا وکیل حضرت رضا علیه السلام و حضرت جواد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موثَّق‌ترین و عابدترین مردم روزگارش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زهد و بندگی حق دارای منزلتی عظیم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واقفیّه مال بسیاری برای او بردند تا با آنان همراه شود، او با کمال شجاعت و به علّت ایمان بالا آنها را طرد کرد</w:t>
      </w:r>
      <w:r>
        <w:rPr>
          <w:rFonts w:eastAsia="IRNazanin" w:cs="IRNazanin"/>
          <w:color w:val="111111"/>
          <w:sz w:val="28"/>
          <w:szCs w:val="28"/>
          <w:rtl w:val="true"/>
          <w:lang w:bidi="fa-IR"/>
        </w:rPr>
        <w:t>.</w:t>
      </w:r>
      <w:bookmarkStart w:id="822" w:name="pg14162_132867"/>
    </w:p>
    <w:p>
      <w:pPr>
        <w:pStyle w:val="BookText"/>
        <w:rPr/>
      </w:pPr>
      <w:bookmarkEnd w:id="82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عبداللّه بن جندب و علیّ بن نعمان در بیت اللّه‌قرار گذاشتند هر کدام از دنیا رفتند دیگری هر اندازه عمر کرد بجای از دنیا رفته ادای زکات و روزه و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از دنیا رفتند و صفوان شبانه روز صد و پنجاه رکعت نماز برای خود و آن دو بجا می‌آورد و سه زکات هر سال در راه خدا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 حج یکی از همسایگانش پولی به او داد که در کوفه به زن و فرزندش برساند،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آنگاه پیش شتردار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پول به بار من اضافه می‌شود آیا راضی هستی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در مدینه از دنیا رفت حضرت جواد علیه السلام کفن مخصوص خود و حنوطش را برای کفن و دفن او فرستاد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کو غم عشق جانان نداشت چو زنده نفس می‌زد و جان نداشت</w:t>
      </w:r>
    </w:p>
    <w:p>
      <w:pPr>
        <w:pStyle w:val="BookText"/>
        <w:rPr/>
      </w:pPr>
      <w:r>
        <w:rPr>
          <w:rFonts w:ascii="IRNazanin" w:hAnsi="IRNazanin" w:eastAsia="IRNazanin"/>
          <w:color w:val="111111"/>
          <w:sz w:val="28"/>
          <w:sz w:val="28"/>
          <w:szCs w:val="28"/>
          <w:rtl w:val="true"/>
          <w:lang w:bidi="fa-IR"/>
        </w:rPr>
        <w:t>گدای توام ای توانگر به حُسن چنین مملکت هیچ سلطان نداشت</w:t>
      </w:r>
    </w:p>
    <w:p>
      <w:pPr>
        <w:pStyle w:val="BookText"/>
        <w:rPr/>
      </w:pPr>
      <w:r>
        <w:rPr>
          <w:rFonts w:ascii="IRNazanin" w:hAnsi="IRNazanin" w:eastAsia="IRNazanin"/>
          <w:color w:val="111111"/>
          <w:sz w:val="28"/>
          <w:sz w:val="28"/>
          <w:szCs w:val="28"/>
          <w:rtl w:val="true"/>
          <w:lang w:bidi="fa-IR"/>
        </w:rPr>
        <w:t>تویی آن شفایی که بیمار دل بجز درد تو هیچ درمان نداشت</w:t>
      </w:r>
    </w:p>
    <w:p>
      <w:pPr>
        <w:pStyle w:val="BookText"/>
        <w:rPr/>
      </w:pPr>
      <w:r>
        <w:rPr>
          <w:rFonts w:ascii="IRNazanin" w:hAnsi="IRNazanin" w:eastAsia="IRNazanin"/>
          <w:color w:val="111111"/>
          <w:sz w:val="28"/>
          <w:sz w:val="28"/>
          <w:szCs w:val="28"/>
          <w:rtl w:val="true"/>
          <w:lang w:bidi="fa-IR"/>
        </w:rPr>
        <w:t>دلی را که اندوه تو جمع کرد غم هر دو کَوْنش پریشان نداشت</w:t>
      </w:r>
    </w:p>
    <w:p>
      <w:pPr>
        <w:pStyle w:val="BookText"/>
        <w:rPr/>
      </w:pPr>
      <w:r>
        <w:rPr>
          <w:rFonts w:ascii="IRNazanin" w:hAnsi="IRNazanin" w:eastAsia="IRNazanin"/>
          <w:color w:val="111111"/>
          <w:sz w:val="28"/>
          <w:sz w:val="28"/>
          <w:szCs w:val="28"/>
          <w:rtl w:val="true"/>
          <w:lang w:bidi="fa-IR"/>
        </w:rPr>
        <w:t>مرو بی محبّت که مفتیّ عشق چنین مؤمنی را مسلمان نداشت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3"/>
        <w:numPr>
          <w:ilvl w:val="2"/>
          <w:numId w:val="1"/>
        </w:numPr>
        <w:rPr/>
      </w:pPr>
      <w:bookmarkStart w:id="823" w:name="__RefHeading___Toc4757119_3381743652"/>
      <w:bookmarkStart w:id="824" w:name="_Toc303"/>
      <w:bookmarkEnd w:id="823"/>
      <w:r>
        <w:rPr>
          <w:rtl w:val="true"/>
        </w:rPr>
        <w:t>مؤمن واقعی در قرآن</w:t>
      </w:r>
      <w:bookmarkEnd w:id="824"/>
    </w:p>
    <w:p>
      <w:pPr>
        <w:pStyle w:val="Heading4"/>
        <w:numPr>
          <w:ilvl w:val="3"/>
          <w:numId w:val="1"/>
        </w:numPr>
        <w:rPr/>
      </w:pPr>
      <w:bookmarkStart w:id="825" w:name="__RefHeading___Toc4757121_3381743652"/>
      <w:bookmarkStart w:id="826" w:name="_Toc304"/>
      <w:bookmarkEnd w:id="825"/>
      <w:r>
        <w:rPr>
          <w:rtl w:val="true"/>
        </w:rPr>
        <w:t>اشاره</w:t>
      </w:r>
      <w:bookmarkEnd w:id="826"/>
    </w:p>
    <w:p>
      <w:pPr>
        <w:pStyle w:val="BookText"/>
        <w:rPr/>
      </w:pPr>
      <w:r>
        <w:rPr>
          <w:rFonts w:ascii="IRNazanin" w:hAnsi="IRNazanin" w:eastAsia="IRNazanin"/>
          <w:color w:val="111111"/>
          <w:sz w:val="28"/>
          <w:sz w:val="28"/>
          <w:szCs w:val="28"/>
          <w:rtl w:val="true"/>
          <w:lang w:bidi="fa-IR"/>
        </w:rPr>
        <w:t>قرآن مجید چهرۀ با عظمت مؤمن را این گونه تصویر می‌کند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الْمُؤْمِنُونَ الَّذِینَ إِذَا ذُکِرَ اللّهُ وَجِلَتْ قُلُوبُهُمْ وَإِذَا تُلِیَتْ عَلَیْهِمْ آیَاتُهُ زَادَتْهُمْ إِیمَاناً وَعَلی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الصَّلوةَ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الْمُؤْمِنُونَ حَقّاً لَهُمْ دَرَجَاتٌ عِندَ رَبِّهِمْ وَمَغْفِرَةٌ وَرِزْقٌ کَرِیمٌ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مؤمنان، فقط کسانی هستند که چون یاد خدا شود، دل‌هایشان ترسان می‌شود، وهنگامی که آیات او بر آنان خوانده شود بر ایمانشان می‌افزاید و بر پروردگارشان توکل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آنان که نماز را برپا می‌دارند و ازآنچه به آنان روزی داده‌ایم، انفاق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واقعی و حقیقی فقط آنانند، برای ایشان نزد پروردگارشان درجاتی بالا و آمرزش و رزق نیکو و فراوانی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تَجْرِی مِن تَحْتِهَا الْأَنْهَارُ خَالِدِینَ فِیهَا أَبَداً رَضِیَ اللّهُ عَنْهُمْ وَرَضُوا عَنْهُ ذلِکَ لِمَنْ خَشِیَ رَبَّهُ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کسانی که ایمان آورده و کارهای شایسته انجام داده‌اند، اینانند که بهترین مخلوقاتند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پاداششان نزد پروردگارشان بهشت‌های پاینده‌ای است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در آنها جاودانه‌اند، خدا از آنان خشنود است و آنان هم از خدا خشنودند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مسلمان مطیع در قرآن مجید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یُطِعِ اللّهَ وَالرَّسُولَ فَأُولئِکَ مَعَ الَّذِینَ أَنْعَمَ اللّهُ عَلَیْهِم مِنَ النَّبِیِّینَ وَالصِّدِّیقِینَ وَالشُّهَدَاءِ وَالصَّالِحِینَ وَحَسُنَ أُولئِکَ رَفِیقاً </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از خدا و پیامبر اطاعت کنند، در زمرۀ کسانی از پیامبران و صدّیقان و شهیدان و شایستگان خواهند بود که خدا 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 و اینان نیکو رفیقانی هستند</w:t>
      </w:r>
      <w:r>
        <w:rPr>
          <w:rFonts w:eastAsia="IRNazanin" w:cs="IRNazanin"/>
          <w:color w:val="111111"/>
          <w:sz w:val="28"/>
          <w:szCs w:val="28"/>
          <w:rtl w:val="true"/>
          <w:lang w:bidi="fa-IR"/>
        </w:rPr>
        <w:t>.</w:t>
      </w:r>
      <w:bookmarkStart w:id="827" w:name="pg14162_132869"/>
    </w:p>
    <w:p>
      <w:pPr>
        <w:pStyle w:val="Heading4"/>
        <w:numPr>
          <w:ilvl w:val="3"/>
          <w:numId w:val="1"/>
        </w:numPr>
        <w:rPr/>
      </w:pPr>
      <w:bookmarkStart w:id="828" w:name="__RefHeading___Toc4757123_3381743652"/>
      <w:bookmarkStart w:id="829" w:name="_Toc305"/>
      <w:bookmarkEnd w:id="827"/>
      <w:bookmarkEnd w:id="828"/>
      <w:r>
        <w:rPr>
          <w:rtl w:val="true"/>
        </w:rPr>
        <w:t>شاهد و گواه بر امت ها</w:t>
      </w:r>
      <w:bookmarkEnd w:id="829"/>
    </w:p>
    <w:p>
      <w:pPr>
        <w:pStyle w:val="BookText"/>
        <w:rPr/>
      </w:pPr>
      <w:r>
        <w:rPr>
          <w:rFonts w:ascii="IRNazanin" w:hAnsi="IRNazanin" w:eastAsia="IRNazanin"/>
          <w:color w:val="111111"/>
          <w:sz w:val="28"/>
          <w:sz w:val="28"/>
          <w:szCs w:val="28"/>
          <w:rtl w:val="true"/>
          <w:lang w:bidi="fa-IR"/>
        </w:rPr>
        <w:t>قرآن مجید در آیات زیر اصرار دارد شما امّت باید در عقاید و اخلاق و اعمال، شاهد و گواه بر امّت‌ها باشید و شاهد شدن جز در سایۀ پیروی از قرآن و پیامبر صلی الله علیه و آله در همۀ شئون حیات میسّر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جَعَلْنَاکُمْ أُمَّةً وَسَطاً لِتَکُونُوا شُهَدَاءَ عَلَی النَّاسِ وَیَکُونَ الرَّسُولُ عَلَیْکُمْ شَهِیداً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به راه راست هدایت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امتی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ومعتدل و پیراسته از افراط و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عمل، درستی و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گواه باشید و پیامبر هم گواه بر شما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لِیَکُونَ الرَّسُولُ شَهِیداً عَلَیْکُمْ وَتَکُونُوا شُهَدَاءَ عَلَی النَّاسِ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تا پیامبر گواه بر شما باشد و شما هم گواه بر مردم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لفظ شهدا را به ائمّۀ معصومین علیهم السلام ترجمه کرده‌اند و بعضی از مفسّران حقیقت این گونه آیات را مربوط به قیامت دانسته‌اند، به این معنی که این امّت شاهد و گواه بر اعمال آدمیان در قیامت‌اند، که این دو معنا منافات با معنای اوّل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وَکَثَّرَنا بِمَنِّهِ عَلی مَنْ قَلَّ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در خزانۀ آفرینش گوهری گران‌بهاتر از اسلام نیست، اسلامی که عبارت از عقاید حقّه و حسنات اخلاقی و اعمال نیکوست و به توسّط رسالت ختم انبیا وولایت ائمّۀ معصومین علیهم السلام در کمال و جامعیّت خاصّ خودش ظهور کرد که</w:t>
      </w:r>
      <w:r>
        <w:rPr>
          <w:rFonts w:eastAsia="IRNazanin" w:cs="IRNazanin"/>
          <w:color w:val="111111"/>
          <w:sz w:val="28"/>
          <w:szCs w:val="28"/>
          <w:rtl w:val="true"/>
          <w:lang w:bidi="fa-IR"/>
        </w:rPr>
        <w:t>:</w:t>
      </w:r>
      <w:bookmarkStart w:id="830" w:name="pg14162_132870"/>
    </w:p>
    <w:p>
      <w:pPr>
        <w:pStyle w:val="BookText"/>
        <w:rPr/>
      </w:pPr>
      <w:bookmarkEnd w:id="830"/>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علی بن ابی‌طالب علیه السلام به ولایت، امامت، حکومت و فرمانروایی 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گوهر با تمام حیثیّتش در وجود هر کس تجلّی کند ارزشش همان ارزش اسلام می‌شود</w:t>
      </w:r>
      <w:r>
        <w:rPr>
          <w:rFonts w:eastAsia="IRNazanin" w:cs="IRNazanin"/>
          <w:color w:val="111111"/>
          <w:sz w:val="28"/>
          <w:szCs w:val="28"/>
          <w:rtl w:val="true"/>
          <w:lang w:bidi="fa-IR"/>
        </w:rPr>
        <w:t>.</w:t>
      </w:r>
    </w:p>
    <w:p>
      <w:pPr>
        <w:pStyle w:val="Heading3"/>
        <w:numPr>
          <w:ilvl w:val="2"/>
          <w:numId w:val="1"/>
        </w:numPr>
        <w:rPr/>
      </w:pPr>
      <w:bookmarkStart w:id="831" w:name="__RefHeading___Toc4757125_3381743652"/>
      <w:bookmarkStart w:id="832" w:name="_Toc306"/>
      <w:bookmarkEnd w:id="831"/>
      <w:r>
        <w:rPr>
          <w:rtl w:val="true"/>
        </w:rPr>
        <w:t>مؤمن واقعی در روایات</w:t>
      </w:r>
      <w:bookmarkEnd w:id="832"/>
    </w:p>
    <w:p>
      <w:pPr>
        <w:pStyle w:val="BookText"/>
        <w:rPr/>
      </w:pPr>
      <w:r>
        <w:rPr>
          <w:rFonts w:ascii="IRNazanin" w:hAnsi="IRNazanin" w:eastAsia="IRNazanin"/>
          <w:color w:val="111111"/>
          <w:sz w:val="28"/>
          <w:sz w:val="28"/>
          <w:szCs w:val="28"/>
          <w:rtl w:val="true"/>
          <w:lang w:bidi="fa-IR"/>
        </w:rPr>
        <w:t>در این که باید مؤمن برای همگان اسوه و شاهد باشد روایتی از امام صادق علیه السلام به ما رسیده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شیعَتِنا مَنْ قالَ بِلِسانِهِ وَخالَفَنا فی أعْمالِنا وَآثارِنا وَلکِنْ شیعَتُنا مَنْ وافَقَنا بِلِسانِه وَقَلْبِهِ وَاتَّبَعَ آثارَنا وَعَمِلَ بِأعْمالِنا، اولئکَ شیعَتُنا</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آن کس که به زبان می‌گوید شیعه‌ام ولی عملاً مخالف اعمال و آثار ماست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کسی است که با زبان و دل موافق ما باشد و از ما پیروی نموده و برابر با کردار ما عمل کند،که اینانند شیعیان ما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سعید به حضرت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وصیّتی کن؟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تقوا و پاکدامنی و کوشش در راه حق سفارش می‌کنم،بدانکه کوشش بی ورع سودی ندارد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301/67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 اللّهُ عَزَّوَجَلَّ إلی موُسی علیه السلام أن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ماخَلَقْتُ خَلْقاً أحَبَّ إلَیَّ مِنْ عَبْدِیَ الْمُؤْمِنِ</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به موسی وحی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محبوب‌تر ازبندۀ مؤمن نیافریده‌ام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مهمّی از حضرت رضا علیه السلام به نقل از پدران بزرگوارش از رسول خدا صلی الله علیه و آله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الْمؤْمِنِ عِنْدَ اللّهِ عَزَّوَجَلَّ کَمَثَلِ مَلَکٍ مُقَرَّبٍ وَإنَّ الْمُؤْمِنَ عِنْدَ اللّهِ عَزَّوَجَلَّ أعْظَمُ مِنْ ذلِکَ</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مؤمن در نزد خداوند همانند ملک مقرَّب است و بلکه مؤمن در پیشگاه حق از ملک مقرّب هم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أعْظَمُ حُرْمَةً مِنَ الْکَعْبَةِ</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حرمت مؤمن از حرمت کعبه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 حُرْمَةَ الْمُسْلِمِ عَلَی الْحُرَمِ کُلِّها</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حرمت مسلمان را بر آنچه دارای حرمت است برتری داد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چهرۀ با عظمت مؤمن در آیات قرآن و روایات ترسیم شده که شما می‌توانید برای تحقق بیشتر به آن آیات و روایات در کتب حدیثی مراجعه کنید؛ زیرا این جزوه گنجایش ذکر آن همه آیات و روایات را ندارد</w:t>
      </w:r>
      <w:r>
        <w:rPr>
          <w:rFonts w:eastAsia="IRNazanin" w:cs="IRNazanin"/>
          <w:color w:val="111111"/>
          <w:sz w:val="28"/>
          <w:szCs w:val="28"/>
          <w:rtl w:val="true"/>
          <w:lang w:bidi="fa-IR"/>
        </w:rPr>
        <w:t>.</w:t>
      </w:r>
      <w:bookmarkStart w:id="833" w:name="pg14162_132873"/>
    </w:p>
    <w:p>
      <w:pPr>
        <w:pStyle w:val="BookText"/>
        <w:rPr/>
      </w:pPr>
      <w:bookmarkEnd w:id="83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عَلَی مُحَمَّدٍ أَمِینِکَ عَلَی وَحْیِکَ وَنَجِیبِکَ مِنْ خَلْقِکَ وَصَفِیِّکَ مِنْ عِبَادِکَ إِمَامِ الرَّحْمَةِ وَقَائِدِ الْخَیْرِ وَمِفْتَاحِ الْبَرَکَةِ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محمّد درود فرست، آن وجود مبارکی که امین بر وحیت و گزیدۀ از مخلوقاتت و انتخاب شدۀ از بندگان توست و او پیشوای رحمت و قافله سالار خوبی و کلید برکت است</w:t>
      </w:r>
      <w:r>
        <w:rPr>
          <w:rFonts w:eastAsia="IRNazanin" w:cs="IRNazanin"/>
          <w:color w:val="111111"/>
          <w:sz w:val="28"/>
          <w:szCs w:val="28"/>
          <w:rtl w:val="true"/>
          <w:lang w:bidi="fa-IR"/>
        </w:rPr>
        <w:t>.</w:t>
      </w:r>
    </w:p>
    <w:p>
      <w:pPr>
        <w:pStyle w:val="Heading3"/>
        <w:numPr>
          <w:ilvl w:val="2"/>
          <w:numId w:val="1"/>
        </w:numPr>
        <w:rPr/>
      </w:pPr>
      <w:bookmarkStart w:id="834" w:name="__RefHeading___Toc4757127_3381743652"/>
      <w:bookmarkStart w:id="835" w:name="_Toc307"/>
      <w:bookmarkEnd w:id="834"/>
      <w:r>
        <w:rPr>
          <w:rtl w:val="true"/>
        </w:rPr>
        <w:t>صفات برجستۀ گل سر سبد آفرینش</w:t>
      </w:r>
      <w:bookmarkEnd w:id="835"/>
    </w:p>
    <w:p>
      <w:pPr>
        <w:pStyle w:val="Heading4"/>
        <w:numPr>
          <w:ilvl w:val="3"/>
          <w:numId w:val="1"/>
        </w:numPr>
        <w:rPr/>
      </w:pPr>
      <w:bookmarkStart w:id="836" w:name="__RefHeading___Toc4757129_3381743652"/>
      <w:bookmarkStart w:id="837" w:name="_Toc308"/>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حضرت در فرازهای این دعا به صفات برجسته پیامبر اکرم صلی الله علیه و آله برای مقام نبوت اشاره دارد</w:t>
      </w:r>
      <w:r>
        <w:rPr>
          <w:rFonts w:eastAsia="IRNazanin" w:cs="IRNazanin"/>
          <w:color w:val="111111"/>
          <w:sz w:val="28"/>
          <w:szCs w:val="28"/>
          <w:rtl w:val="true"/>
          <w:lang w:bidi="fa-IR"/>
        </w:rPr>
        <w:t>.</w:t>
      </w:r>
    </w:p>
    <w:p>
      <w:pPr>
        <w:pStyle w:val="Heading4"/>
        <w:numPr>
          <w:ilvl w:val="3"/>
          <w:numId w:val="1"/>
        </w:numPr>
        <w:rPr/>
      </w:pPr>
      <w:bookmarkStart w:id="838" w:name="__RefHeading___Toc4757131_3381743652"/>
      <w:bookmarkStart w:id="839" w:name="_Toc309"/>
      <w:bookmarkEnd w:id="838"/>
      <w:r>
        <w:rPr>
          <w:rtl w:val="true"/>
        </w:rPr>
        <w:t>امانتداری در وحی</w:t>
      </w:r>
      <w:bookmarkEnd w:id="839"/>
    </w:p>
    <w:p>
      <w:pPr>
        <w:pStyle w:val="BookText"/>
        <w:rPr/>
      </w:pPr>
      <w:r>
        <w:rPr>
          <w:rFonts w:ascii="IRNazanin" w:hAnsi="IRNazanin" w:eastAsia="IRNazanin"/>
          <w:color w:val="111111"/>
          <w:sz w:val="28"/>
          <w:sz w:val="28"/>
          <w:szCs w:val="28"/>
          <w:rtl w:val="true"/>
          <w:lang w:bidi="fa-IR"/>
        </w:rPr>
        <w:t>از نام‌های پیامبر اسلام صلی الله علیه و آله امین است که برگرفته از کلمۀ امانت و ادای آن و راستی در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قبل از بعثت پیامبر به خاطر مشاهده امانت‌داری از ایشان و ایمنی از خلاف و دروغ او را امین می‌گفتند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جبرئیل هم در قرآن، امین خوانده شده است و پیامبر هم به این مقام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نیرومندی که نزد صاحب عرش دارای مقام و منزلت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مورد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وَمَا أَرْسَلْنَاکَ إِلَّا رَحْمَةً لِلْعَالَمِینَ </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نازل شد، رسول خدا صلی الله علیه و آله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رحمت هم چیزی نصیب تو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از عاقبت امر خود می‌ترسیدم ولی من به تو ایمن شدم؛ آنچه را که خداوند بر من ثنا گفته است به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نیرومندی که نزد صاحب عرش دارای مقام و منزلت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مورد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رسول اللّه صلی الله علیه و آله فرمود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رحمتِ هدایت شده‌ام</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در حقیقت آیۀ فوق تضمینی بود که جایگاه رسول خدا صلی الله علیه و آله در بارگاه الهی رفیع است و نفوذ و قدرتش همواره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به جهت فضیلت مقام امانت‌داری در زمین و آسمان توفیق رسالت یافت تا شب معراج دربارگاه خاص حق از رسول وحی او یعنی جبرئیل هم گذر نمود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bookmarkStart w:id="840" w:name="pg14162_132875"/>
    </w:p>
    <w:p>
      <w:pPr>
        <w:pStyle w:val="BookText"/>
        <w:rPr/>
      </w:pPr>
      <w:bookmarkEnd w:id="840"/>
      <w:r>
        <w:rPr>
          <w:rFonts w:ascii="IRNazanin" w:hAnsi="IRNazanin" w:eastAsia="IRNazanin"/>
          <w:color w:val="111111"/>
          <w:sz w:val="28"/>
          <w:sz w:val="28"/>
          <w:szCs w:val="28"/>
          <w:rtl w:val="true"/>
          <w:lang w:bidi="fa-IR"/>
        </w:rPr>
        <w:t>پس خدای تعالی وحی را از عالم غیب به حضرت عطا فرمود و در قلب و جان پاک و نورانی او قرار داد و به طور امانت در اختیارش گذاشت که به وسیلۀ آن آدمیان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نیکوست که رسالت وحی را به سرانجام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امانت را ادا نکرده است</w:t>
      </w:r>
      <w:r>
        <w:rPr>
          <w:rFonts w:eastAsia="IRNazanin" w:cs="IRNazanin"/>
          <w:color w:val="111111"/>
          <w:sz w:val="28"/>
          <w:szCs w:val="28"/>
          <w:rtl w:val="true"/>
          <w:lang w:bidi="fa-IR"/>
        </w:rPr>
        <w:t>.</w:t>
      </w:r>
    </w:p>
    <w:p>
      <w:pPr>
        <w:pStyle w:val="Heading4"/>
        <w:numPr>
          <w:ilvl w:val="3"/>
          <w:numId w:val="1"/>
        </w:numPr>
        <w:rPr/>
      </w:pPr>
      <w:bookmarkStart w:id="841" w:name="__RefHeading___Toc4757133_3381743652"/>
      <w:bookmarkStart w:id="842" w:name="_Toc310"/>
      <w:bookmarkEnd w:id="841"/>
      <w:r>
        <w:rPr>
          <w:rtl w:val="true"/>
        </w:rPr>
        <w:t>حقیقت وحی</w:t>
      </w:r>
      <w:bookmarkEnd w:id="842"/>
    </w:p>
    <w:p>
      <w:pPr>
        <w:pStyle w:val="Heading5"/>
        <w:numPr>
          <w:ilvl w:val="4"/>
          <w:numId w:val="1"/>
        </w:numPr>
        <w:rPr/>
      </w:pPr>
      <w:bookmarkStart w:id="843" w:name="__RefHeading___Toc4757135_3381743652"/>
      <w:bookmarkStart w:id="844" w:name="_Toc311"/>
      <w:bookmarkEnd w:id="843"/>
      <w:r>
        <w:rPr>
          <w:rtl w:val="true"/>
        </w:rPr>
        <w:t>اشاره</w:t>
      </w:r>
      <w:bookmarkEnd w:id="8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لغت به معنای اشاره، رساله، کتاب، الهام، آنچه به دیگری داده شود تا از آن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اصطلاح به دستورهای آشکار حق به انبیا و رسولان که از راه‌های گوناگون در خواب و بیداری با واسطه فرشته یا بی واسطۀ رسانده می‌شود؛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امین وحی این است که پیامبر حق، توانایی آنچه تکلیف به او شده را داشته باشد که در قلب و ذهن خود حفظ کند و با حکمت الهی و استعداد ذاتی، اسرار دانش و حکمت را نگه‌داری کند پس وحی که امانت مهم رسالت است ویژۀ افراد برگزیده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امانت‌ها بر همه عالم عرضه شده ولی تنها انسان پذیرفت و تا پایان حیات هستی این امانتداری از رسولان به ائمه اطهار علیهم السلام رسیده و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برای مأموریت وحی و ارشاد آدمیان، امین شمرده شد تا بتواند برنامه‌های حق تعالی را اجرا کند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eastAsia="IRNazanin" w:cs="IRNazanin"/>
          <w:color w:val="111111"/>
          <w:sz w:val="28"/>
          <w:szCs w:val="28"/>
          <w:lang w:bidi="fa-IR"/>
        </w:rPr>
        <w:t>454/1</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Heading5"/>
        <w:numPr>
          <w:ilvl w:val="4"/>
          <w:numId w:val="1"/>
        </w:numPr>
        <w:rPr/>
      </w:pPr>
      <w:bookmarkStart w:id="845" w:name="__RefHeading___Toc4757137_3381743652"/>
      <w:bookmarkStart w:id="846" w:name="_Toc312"/>
      <w:bookmarkEnd w:id="845"/>
      <w:r>
        <w:rPr>
          <w:rtl w:val="true"/>
        </w:rPr>
        <w:t>اصطفا و نجابت و امانتداری پیامبر گرامی اسلام در روایات</w:t>
      </w:r>
      <w:bookmarkEnd w:id="84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نجیب به معنای آنچه که در ذات خوب و نفیس باشد و یا دارای هوشیاری و دانایی هم باشد ولی صفی به معنای مُصطفی و گزینش شدۀ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حبیب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مصطفی صلی الله علیه و آله ، برگزیده‌ای حقیقی بود که خود بر این مطلب گواه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إِنّی لَأَمینٌ فِی السَّماءِ وَأَمینٌ فِی الأَرْضِ</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413/11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31937</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در آسمان امین هستم و در زمین نیز أمینم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یار و وصی او ، او را می‌ستاید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أَمینُکَ الْمَأْمُونُ ، وَخازِنُ عِلْمِکَ المَخْزُونِ ، وَشَهیدُکَ یَوْمَ الدِّینِ ، وَبَعیثُکَ بِالْحَقِّ ، وَرَسُولُکَ الَی الْخَلْقِ</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او امین درستکار تو، خزانه‌دار دانش سرّی‌ات، و شاهد تو در روز قیامت، و برانگیخته‌ات به حقّ، و فرستاده‌ات به سوی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جمله اول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امین بر وحی توست و مأمون یکی از القاب رسول اللّه صلی الله علیه و آله است</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امانتداری نزد ایشان اهمیت زیادی دارد که امّت را به شدّت از خیانت در امانت نهی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خانَ أَمانَةً فِی الدُّنیا وَلَمْ یَرُدَّها إلی أهلِها ثُمَّ أَدْرَکَهُ الْمَوْتُ ماتَ عَلی غَیْرِ مِلَّتی وَیَلْقی اللّهُ وَهُوَ عَلَیْهِ غَضْبانٌ</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به امانتی خیانت کند و آن را به صاحبش برنگرداند و</w:t>
      </w:r>
      <w:bookmarkStart w:id="847" w:name="pg14162_132877"/>
    </w:p>
    <w:p>
      <w:pPr>
        <w:pStyle w:val="BookText"/>
        <w:rPr/>
      </w:pPr>
      <w:bookmarkEnd w:id="847"/>
      <w:r>
        <w:rPr>
          <w:rFonts w:ascii="IRNazanin" w:hAnsi="IRNazanin" w:eastAsia="IRNazanin"/>
          <w:color w:val="111111"/>
          <w:sz w:val="28"/>
          <w:sz w:val="28"/>
          <w:szCs w:val="28"/>
          <w:rtl w:val="true"/>
          <w:lang w:bidi="fa-IR"/>
        </w:rPr>
        <w:t>بمیرد بر دین من نمرده است و با خدا دیدار کند در حالی که بر او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فرمایش حضرت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وفا در امانت و عهد ندارد؛ دین و ایمان ندارد، پس ردّ امانت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حکم شرعی الزامی است نه دستور اخلاقی و آدابی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حضرت رسول اکرم صلی الله علیه و آله از میان تمام بندگان حق با فضایل و درجات ذاتی و اخلاقی برگزیده شد و تمام ابزار رسالت پیام به وی سپرده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این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اذا اخْتارَهُ اللّهُ عَزَّوَجَلَّ لِاُمورِ عِبادِهِ شَرَحَ صَدْرَهُ لِذلکَ وَ أوْدَعَ قَلْبَهُ یَنابِیعَ الحِکْمَةِ وألْهَمَهُ العِلْمَ إلهاماً، فَلَمْ یَعْیَ بَعْدَهُ بِجَوابٍ وَلا یُحَیَّرُ فیهِ عَنِ الصَّوابِ</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عزّوجل بنده‌ای را برای ادارۀ امور بندگانش برگزیند برای این امور به او شرح صدر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حکمت را در دلش جاری سازد و به او علم الهام نماید که از آن پس از هیچ پاسخی در نماند و در یافتن راه درست سرگشته نشود</w:t>
      </w:r>
      <w:r>
        <w:rPr>
          <w:rFonts w:eastAsia="IRNazanin" w:cs="IRNazanin"/>
          <w:color w:val="111111"/>
          <w:sz w:val="28"/>
          <w:szCs w:val="28"/>
          <w:rtl w:val="true"/>
          <w:lang w:bidi="fa-IR"/>
        </w:rPr>
        <w:t>.</w:t>
      </w:r>
    </w:p>
    <w:p>
      <w:pPr>
        <w:pStyle w:val="Heading3"/>
        <w:numPr>
          <w:ilvl w:val="2"/>
          <w:numId w:val="1"/>
        </w:numPr>
        <w:rPr/>
      </w:pPr>
      <w:bookmarkStart w:id="848" w:name="__RefHeading___Toc4757139_3381743652"/>
      <w:bookmarkStart w:id="849" w:name="_Toc313"/>
      <w:bookmarkEnd w:id="848"/>
      <w:r>
        <w:rPr>
          <w:rtl w:val="true"/>
        </w:rPr>
        <w:t>رسالت پیامبر گرامی اسلام صلی الله علیه و آله</w:t>
      </w:r>
      <w:bookmarkEnd w:id="849"/>
    </w:p>
    <w:p>
      <w:pPr>
        <w:pStyle w:val="BookText"/>
        <w:rPr/>
      </w:pPr>
      <w:r>
        <w:rPr>
          <w:rFonts w:ascii="IRNazanin" w:hAnsi="IRNazanin" w:eastAsia="IRNazanin"/>
          <w:color w:val="111111"/>
          <w:sz w:val="28"/>
          <w:sz w:val="28"/>
          <w:szCs w:val="28"/>
          <w:rtl w:val="true"/>
          <w:lang w:bidi="fa-IR"/>
        </w:rPr>
        <w:t>آری، محمّد صلی الله علیه و آله امین وحی بود، یعنی قوانین و مقرّرات و حلال و حرام خدا را در طول بیست و سه سالی که به عنوان رسول در بین مردم بود بدون کم و زیاد و تغییر و تبدیل، به مردم رساند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حجّة الوداع در روز عید قربان در مسجد خَیْف در مقدّمۀ یک سخنرانی</w:t>
      </w:r>
      <w:bookmarkStart w:id="850" w:name="pg14162_132878"/>
    </w:p>
    <w:p>
      <w:pPr>
        <w:pStyle w:val="BookText"/>
        <w:rPr/>
      </w:pPr>
      <w:bookmarkEnd w:id="850"/>
      <w:r>
        <w:rPr>
          <w:rFonts w:ascii="IRNazanin" w:hAnsi="IRNazanin" w:eastAsia="IRNazanin"/>
          <w:color w:val="111111"/>
          <w:sz w:val="28"/>
          <w:sz w:val="28"/>
          <w:szCs w:val="28"/>
          <w:rtl w:val="true"/>
          <w:lang w:bidi="fa-IR"/>
        </w:rPr>
        <w:t>مهم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شهادت می‌طلبم که آنچه مردم را به بهشت نزدیک می‌کرد و از عذاب تو دور می‌نمود من برای مردم بیان کردم</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45/17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به او دستور داد به مردم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وَأُوحِیَ إِلَیَّ هذَا الْقُرْآنُ لِأُنذِرَکُم بِهِ وَمَن بَلَغَ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و این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گواهی خدا بر حقّانیّت نبوّت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تا به وسیلۀ آن شما و هر کس را که این قرآن به او می‌رسد بیم دهم</w:t>
      </w:r>
      <w:r>
        <w:rPr>
          <w:rFonts w:eastAsia="IRNazanin" w:cs="IRNazanin"/>
          <w:color w:val="111111"/>
          <w:sz w:val="28"/>
          <w:szCs w:val="28"/>
          <w:rtl w:val="true"/>
          <w:lang w:bidi="fa-IR"/>
        </w:rPr>
        <w:t>.</w:t>
      </w:r>
    </w:p>
    <w:p>
      <w:pPr>
        <w:pStyle w:val="Heading3"/>
        <w:numPr>
          <w:ilvl w:val="2"/>
          <w:numId w:val="1"/>
        </w:numPr>
        <w:rPr/>
      </w:pPr>
      <w:bookmarkStart w:id="851" w:name="__RefHeading___Toc4757141_3381743652"/>
      <w:bookmarkStart w:id="852" w:name="_Toc314"/>
      <w:bookmarkEnd w:id="851"/>
      <w:r>
        <w:rPr>
          <w:rtl w:val="true"/>
        </w:rPr>
        <w:t>رسالت پیامبر صلی الله علیه و آله درباره امیرالمؤمنین علیه السلام</w:t>
      </w:r>
      <w:bookmarkEnd w:id="852"/>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إِنَّ اللّهَ لاَ یَهْدِی الْقَوْمَ الْکَافِرِینَ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ولایت و رهبری علی بن أبی‌طالب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شده ابلاغ کن ؛ و اگر انجام ندهی پیام خدا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و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می‌دارد ؛ قطعاً خدا گروه کافران را هدایت نمی‌کند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اجماع مفسّران و اجماع اهل حدیث در صدها کتاب معتبر، آیۀ شریفه در اعلام خلافت و ولایت حضرت مولی الموحدّین امیر المؤمنین نازل شده؛ و با این که در ابلاغ آن احتمال هر گونه خطری حتّی خطر جانی برای رسول عزیز اسلام می‌رفت ولی امین وحی، در محلّ غدیر خم در برابر هزاران نفر علی علیه السلام را بر اساس</w:t>
      </w:r>
      <w:bookmarkStart w:id="853" w:name="pg14162_132879"/>
    </w:p>
    <w:p>
      <w:pPr>
        <w:pStyle w:val="BookText"/>
        <w:rPr/>
      </w:pPr>
      <w:bookmarkEnd w:id="853"/>
      <w:r>
        <w:rPr>
          <w:rFonts w:ascii="IRNazanin" w:hAnsi="IRNazanin" w:eastAsia="IRNazanin"/>
          <w:color w:val="111111"/>
          <w:sz w:val="28"/>
          <w:sz w:val="28"/>
          <w:szCs w:val="28"/>
          <w:rtl w:val="true"/>
          <w:lang w:bidi="fa-IR"/>
        </w:rPr>
        <w:t>دستور آیه به خلافت و جانشینی خود معرّفی فرمود و در ضمن معرّفی امام، آن جملات زیبا و ملکوتی را به مردم القا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و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103/23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295/1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من مولای اویم، پس عل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او را دوست و دشمن او را دشمن بدار، یاور او را یاری کن و هر که او را تنها گذارد و دست از یاری او بردارد تنهایش گذار و دست از یاریش بردار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یُبَلِّغُونَ رِسَالاَتِ اللّهِ وَیَخْشَوْنَهُ وَلاَ یَخْشَوْنَ أَحَداً إِلَّا اللّهَ وَکَفَی بِاللّهِ حَسِیباً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روش خداست 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همواره پیامهای خدا را به مردم می‌رسانند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می‌ترسند و از هیچ کس جز او واهمه ندارند و برای حسابرسی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 ارزش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کافی است</w:t>
      </w:r>
      <w:r>
        <w:rPr>
          <w:rFonts w:eastAsia="IRNazanin" w:cs="IRNazanin"/>
          <w:color w:val="111111"/>
          <w:sz w:val="28"/>
          <w:szCs w:val="28"/>
          <w:rtl w:val="true"/>
          <w:lang w:bidi="fa-IR"/>
        </w:rPr>
        <w:t>.</w:t>
      </w:r>
    </w:p>
    <w:p>
      <w:pPr>
        <w:pStyle w:val="Heading3"/>
        <w:numPr>
          <w:ilvl w:val="2"/>
          <w:numId w:val="1"/>
        </w:numPr>
        <w:rPr/>
      </w:pPr>
      <w:bookmarkStart w:id="854" w:name="__RefHeading___Toc4757143_3381743652"/>
      <w:bookmarkStart w:id="855" w:name="_Toc315"/>
      <w:bookmarkEnd w:id="854"/>
      <w:r>
        <w:rPr>
          <w:rtl w:val="true"/>
        </w:rPr>
        <w:t>ابلاغ دین</w:t>
      </w:r>
      <w:bookmarkEnd w:id="855"/>
    </w:p>
    <w:p>
      <w:pPr>
        <w:pStyle w:val="BookText"/>
        <w:rPr/>
      </w:pPr>
      <w:r>
        <w:rPr>
          <w:rFonts w:ascii="IRNazanin" w:hAnsi="IRNazanin" w:eastAsia="IRNazanin"/>
          <w:color w:val="111111"/>
          <w:sz w:val="28"/>
          <w:sz w:val="28"/>
          <w:szCs w:val="28"/>
          <w:rtl w:val="true"/>
          <w:lang w:bidi="fa-IR"/>
        </w:rPr>
        <w:t>محمّد صلی الله علیه و آله در تمام جهات تبلیغ یعنی تبلیغ زبانی، اخلاقی، عملی و تربیتی، مصداق اکمل و اتمّ این آیۀ شریفه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تَوَلَّوْا فَإِنَّمَا عَلَیْکَ الْبَلاَغُ وَاللّهُ بَصِیرٌ بِالْعِبَادِ </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روی 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 دشوار و سخت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بر عهدۀ توست فقط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bookmarkStart w:id="856" w:name="pg14162_132880"/>
    </w:p>
    <w:p>
      <w:pPr>
        <w:pStyle w:val="BookText"/>
        <w:rPr/>
      </w:pPr>
      <w:bookmarkEnd w:id="856"/>
      <w:r>
        <w:rPr>
          <w:rFonts w:ascii="IRNazanin" w:hAnsi="IRNazanin" w:eastAsia="IRNazanin"/>
          <w:color w:val="111111"/>
          <w:sz w:val="28"/>
          <w:sz w:val="28"/>
          <w:szCs w:val="28"/>
          <w:rtl w:val="true"/>
          <w:lang w:bidi="fa-IR"/>
        </w:rPr>
        <w:t>وجود مقدّس محمّد صلی الله علیه و آله تبلیغش همراه منطق و استدلال و برهان بود و جای عذری برای احدی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دنیاپرستان و مادّیگران و شهوترانان و عدّه‌ای از یهود و نصاری از سر کینه و خشم و عداوت و دشمنی از وی روی می‌گرداندند، ولی آن جناب که امین وحی حق بود از تبلیغ دست بر نمی‌داشت و احکام الهیّه و معارف ملکوتیّه و مسائل ربانیّه را بی کم و زیاد در اختیار گمراهان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به خاطر اخلاصش و عبادتش و حکمت و علمش، صبر و تقوایش و صلاح و احسانش، صدق و سخایش، کرم و وفایش، عقل و درایتش، ایمان و اخلاقش، شخصیّت و کرامتش، بصیرت و بینشش، و رأفت و رحمتش، نسب و اصالتش، قلب و روحش، جود و سخایش، خشوع و تواضعش، صفا و طهارتش، حلم و بردباریش و بندگی و نبوّتش، نجیب و صفیّ حضرت حق بود و احدی از خلق خدا اعم از جنّ و انس و ملائکه به پایۀ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 سلطان و دل ولایت اوست خرّم آن دل که در حمایت اوست</w:t>
      </w:r>
    </w:p>
    <w:p>
      <w:pPr>
        <w:pStyle w:val="BookText"/>
        <w:rPr/>
      </w:pPr>
      <w:r>
        <w:rPr>
          <w:rFonts w:ascii="IRNazanin" w:hAnsi="IRNazanin" w:eastAsia="IRNazanin"/>
          <w:color w:val="111111"/>
          <w:sz w:val="28"/>
          <w:sz w:val="28"/>
          <w:szCs w:val="28"/>
          <w:rtl w:val="true"/>
          <w:lang w:bidi="fa-IR"/>
        </w:rPr>
        <w:t>هر که را دل به عشق اوست گرو از ازل تا ابد ولایت اوست</w:t>
      </w:r>
    </w:p>
    <w:p>
      <w:pPr>
        <w:pStyle w:val="BookText"/>
        <w:rPr/>
      </w:pPr>
      <w:r>
        <w:rPr>
          <w:rFonts w:ascii="IRNazanin" w:hAnsi="IRNazanin" w:eastAsia="IRNazanin"/>
          <w:color w:val="111111"/>
          <w:sz w:val="28"/>
          <w:sz w:val="28"/>
          <w:szCs w:val="28"/>
          <w:rtl w:val="true"/>
          <w:lang w:bidi="fa-IR"/>
        </w:rPr>
        <w:t>پس نماند ز سابقان در راه هر که را پیش رو هدایت اوست</w:t>
      </w:r>
    </w:p>
    <w:p>
      <w:pPr>
        <w:pStyle w:val="BookText"/>
        <w:rPr/>
      </w:pPr>
      <w:r>
        <w:rPr>
          <w:rFonts w:ascii="IRNazanin" w:hAnsi="IRNazanin" w:eastAsia="IRNazanin"/>
          <w:color w:val="111111"/>
          <w:sz w:val="28"/>
          <w:sz w:val="28"/>
          <w:szCs w:val="28"/>
          <w:rtl w:val="true"/>
          <w:lang w:bidi="fa-IR"/>
        </w:rPr>
        <w:t>عرش بر آستانش سر بنهد هر که را تکیه بر عنایت اوست</w:t>
      </w:r>
    </w:p>
    <w:p>
      <w:pPr>
        <w:pStyle w:val="BookText"/>
        <w:rPr/>
      </w:pPr>
      <w:r>
        <w:rPr>
          <w:rFonts w:ascii="IRNazanin" w:hAnsi="IRNazanin" w:eastAsia="IRNazanin"/>
          <w:color w:val="111111"/>
          <w:sz w:val="28"/>
          <w:sz w:val="28"/>
          <w:szCs w:val="28"/>
          <w:rtl w:val="true"/>
          <w:lang w:bidi="fa-IR"/>
        </w:rPr>
        <w:t>در دو عالم ز کس ندارد خوف هر که در مأمن رعایت اوست</w:t>
      </w:r>
    </w:p>
    <w:p>
      <w:pPr>
        <w:pStyle w:val="BookText"/>
        <w:rPr/>
      </w:pPr>
      <w:r>
        <w:rPr>
          <w:rFonts w:ascii="IRNazanin" w:hAnsi="IRNazanin" w:eastAsia="IRNazanin"/>
          <w:color w:val="111111"/>
          <w:sz w:val="28"/>
          <w:sz w:val="28"/>
          <w:szCs w:val="28"/>
          <w:rtl w:val="true"/>
          <w:lang w:bidi="fa-IR"/>
        </w:rPr>
        <w:t>سیف فرغانی ار سخن شنود اندکی زین نمط کفایت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3"/>
        <w:numPr>
          <w:ilvl w:val="2"/>
          <w:numId w:val="1"/>
        </w:numPr>
        <w:rPr/>
      </w:pPr>
      <w:bookmarkStart w:id="857" w:name="__RefHeading___Toc4757145_3381743652"/>
      <w:bookmarkStart w:id="858" w:name="_Toc316"/>
      <w:bookmarkEnd w:id="857"/>
      <w:r>
        <w:rPr>
          <w:rtl w:val="true"/>
        </w:rPr>
        <w:t>امام رحمت</w:t>
      </w:r>
      <w:bookmarkEnd w:id="858"/>
    </w:p>
    <w:p>
      <w:pPr>
        <w:pStyle w:val="Heading4"/>
        <w:numPr>
          <w:ilvl w:val="3"/>
          <w:numId w:val="1"/>
        </w:numPr>
        <w:rPr/>
      </w:pPr>
      <w:bookmarkStart w:id="859" w:name="__RefHeading___Toc4757147_3381743652"/>
      <w:bookmarkStart w:id="860" w:name="_Toc317"/>
      <w:bookmarkEnd w:id="859"/>
      <w:r>
        <w:rPr>
          <w:rtl w:val="true"/>
        </w:rPr>
        <w:t>اشاره</w:t>
      </w:r>
      <w:bookmarkEnd w:id="86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در میان خلق، رحمت خدا و مبشّر رحمت حضرت محبوب در بین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طرفی پیامبر را، رحمت معرّفی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او را بشارت دهنده به رحمت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أَرْسَلْنَاکَ إِلَّا مُبَشِّراً وَنَذِیراً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تو را جز مژده‌رسان و بیم دهنده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رحمت خدا بود، قرآن و بیان و دستورهایش جهت تأمین سعادت دنیا و آخرت، رحمت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طیّبه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حیاتی که از دستبرد هوا و هوس و شیطان و طاغوت و بغی و تجاوز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خداست که محصول پیروی از آن حضرت است و نیز بهشت و رضوانی که اکبر از بهشت است و جز با اطاعت از رسول به آن نمی‌توان رسید، رحمت الهی است؛ و این همه معلول رسالت محمّد صلی الله علیه و آله است، پس رسول اسلام صلی الله علیه و آله عین رحمت حضرت ربّ العزّه در میان همۀ مردم است و در یک کلمه به قول حضرت زین العابدین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امام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مجید و توضیحات رسول خدا نسبت به این کتاب آسمانی که پر ارزش‌ترین گوهر خزانۀ خلقت است و محمّد صلی الله علیه و آله مبلّغ آن بود رحمت خداست، رحمتی که به وسیلۀ رحمت بودن رسول اللّه، به مردم رسید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رحمت حق در دنیا یعنی حیات طیّبه و رحمت حق در آیات یعنی بهشت و رِضْوانٌ مِنَ اللّه أکبر، جز از طریق اتّصال به قرآن که کتاب آسمانی</w:t>
      </w:r>
      <w:bookmarkStart w:id="861" w:name="pg14162_132882"/>
    </w:p>
    <w:p>
      <w:pPr>
        <w:pStyle w:val="BookText"/>
        <w:rPr/>
      </w:pPr>
      <w:bookmarkEnd w:id="861"/>
      <w:r>
        <w:rPr>
          <w:rFonts w:ascii="IRNazanin" w:hAnsi="IRNazanin" w:eastAsia="IRNazanin"/>
          <w:color w:val="111111"/>
          <w:sz w:val="28"/>
          <w:sz w:val="28"/>
          <w:szCs w:val="28"/>
          <w:rtl w:val="true"/>
          <w:lang w:bidi="fa-IR"/>
        </w:rPr>
        <w:t>محمّد صلی الله علیه و آله و اتصّال به رسالت نبیّ اکرم و متابعت از دستورهای آن حضرت که رحمت خداست،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چه از جهت وجودی، چه از حیث رسالت تجلّی گاه رحمت واسعۀ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به او ختم شد، دین به سبب رسالت او به کمال رسید، نعمت معنوی حق در پرتو وجود او به اتمام رسید، به اسلام محمّدی برای تأمین خیر دنیا و آخرت مردم رضایت داده شد و قرآن از برکت قلب الهی او برای هدایت مردم نازل گردید، این همه معانی و مفاهیم و مصادیق رحمت است که محمّد صلی الله علیه و آله ، رحمت است</w:t>
      </w:r>
      <w:r>
        <w:rPr>
          <w:rFonts w:eastAsia="IRNazanin" w:cs="IRNazanin"/>
          <w:color w:val="111111"/>
          <w:sz w:val="28"/>
          <w:szCs w:val="28"/>
          <w:rtl w:val="true"/>
          <w:lang w:bidi="fa-IR"/>
        </w:rPr>
        <w:t>.</w:t>
      </w:r>
    </w:p>
    <w:p>
      <w:pPr>
        <w:pStyle w:val="Heading4"/>
        <w:numPr>
          <w:ilvl w:val="3"/>
          <w:numId w:val="1"/>
        </w:numPr>
        <w:rPr/>
      </w:pPr>
      <w:bookmarkStart w:id="862" w:name="__RefHeading___Toc4757149_3381743652"/>
      <w:bookmarkStart w:id="863" w:name="_Toc318"/>
      <w:bookmarkEnd w:id="862"/>
      <w:r>
        <w:rPr>
          <w:rtl w:val="true"/>
        </w:rPr>
        <w:t>رحمت در قرآن مجید</w:t>
      </w:r>
      <w:bookmarkEnd w:id="863"/>
    </w:p>
    <w:p>
      <w:pPr>
        <w:pStyle w:val="BookText"/>
        <w:rPr/>
      </w:pPr>
      <w:r>
        <w:rPr>
          <w:rFonts w:ascii="IRNazanin" w:hAnsi="IRNazanin" w:eastAsia="IRNazanin"/>
          <w:color w:val="111111"/>
          <w:sz w:val="28"/>
          <w:sz w:val="28"/>
          <w:szCs w:val="28"/>
          <w:rtl w:val="true"/>
          <w:lang w:bidi="fa-IR"/>
        </w:rPr>
        <w:t>اکنون به شرح ماجرای رحمت از طریق آیات قرآن مجید توجّه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خاصّ حق که تجلّی رحیمیّت حضرت اوست در دنیا به صورت قوانین و مقرّرات و در چهرۀ عمل به صورت اخلاق حسنه و اعمال صالحه و نتیجۀ آن امنیّت باطن و ظاهر است و در آخرت به قیافۀ بهشت و به صورت رِضْوانٌ مِنَ اللّه أکبر می‌باشد و منادی و زمینه ساز این همه برای عالم انسانیّت،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مردم جهان جز با عمل به قوانین حق و پیروی از محمّد صلی الله علیه و آله ، به رحمت رحیمیّه حق در دنیا و آخرت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رحمت رحیمیّه را مطرح می‌کند آیاتی است که یا حاوی مقرّرات و دستورها و حلال و حرام حق و فضایل اخلاقی و عقاید حقّه است، یا بیانگر چهرۀ مؤمن و مسلم و محسن که آراسته به واقعیّت‌ها و حقایق دینیّه و ملکوتیّه‌اند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وَأَطِیعُوا اللّهَ وَالرَّسُولَ لَعَلَّکُمْ تُرْحَمُونَ</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 و پیامبر فرمان برید تا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فخر من است ار تو خریدار منی در بهشتم که تو در هر دو جهان یار منی</w:t>
      </w:r>
    </w:p>
    <w:p>
      <w:pPr>
        <w:pStyle w:val="BookText"/>
        <w:rPr/>
      </w:pPr>
      <w:r>
        <w:rPr>
          <w:rFonts w:ascii="IRNazanin" w:hAnsi="IRNazanin" w:eastAsia="IRNazanin"/>
          <w:color w:val="111111"/>
          <w:sz w:val="28"/>
          <w:sz w:val="28"/>
          <w:szCs w:val="28"/>
          <w:rtl w:val="true"/>
          <w:lang w:bidi="fa-IR"/>
        </w:rPr>
        <w:t>دوش گفتی که غم بیهده تا چند خوری من چرا غم خورم اکنون که تو غمخوار منی</w:t>
      </w:r>
    </w:p>
    <w:p>
      <w:pPr>
        <w:pStyle w:val="BookText"/>
        <w:rPr/>
      </w:pPr>
      <w:r>
        <w:rPr>
          <w:rFonts w:ascii="IRNazanin" w:hAnsi="IRNazanin" w:eastAsia="IRNazanin"/>
          <w:color w:val="111111"/>
          <w:sz w:val="28"/>
          <w:sz w:val="28"/>
          <w:szCs w:val="28"/>
          <w:rtl w:val="true"/>
          <w:lang w:bidi="fa-IR"/>
        </w:rPr>
        <w:t>تو شفای همه رنجیّ و طبیب همه کس نتوان گفت که درد دل بیمار منی</w:t>
      </w:r>
    </w:p>
    <w:p>
      <w:pPr>
        <w:pStyle w:val="BookText"/>
        <w:rPr/>
      </w:pPr>
      <w:r>
        <w:rPr>
          <w:rFonts w:ascii="IRNazanin" w:hAnsi="IRNazanin" w:eastAsia="IRNazanin"/>
          <w:color w:val="111111"/>
          <w:sz w:val="28"/>
          <w:sz w:val="28"/>
          <w:szCs w:val="28"/>
          <w:rtl w:val="true"/>
          <w:lang w:bidi="fa-IR"/>
        </w:rPr>
        <w:t>دل به مهر تو سپردم نه به دستت دادم نا نگردد کسی آگه که تو دلدار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فقیه کرمانی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کِتَابٌ أَنْزَلْنَاهُ مُبَارَکٌ فَاتَّبِعُوهُ وَاتَّقُوا لَعَلَّکُمْ تُرْحَمُونَ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پرفایده است که ما آن را نازل کردیم پس آن را پیروی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تا مشمول رحمت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قُرِئَ الْقُرْآنُ فَاسْتَمِعُوا لَهُ وَأَنْصِتُوا لَعَلَّکُمْ تُرْحَمُونَ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هنگامی که قرآن خوانده شود، به آن گوش فرا دهید و سکوت کنید تا مشمول رحمت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وَأَقِیمُوا الصَّلوةَ وَآتُوا الزَّکوةَ وَأَطِیعُوا الرَّسُولَ لَعَلَّکُمْ تُرْحَمُونَ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نماز را برپا دارید و زکات را بپردازید و این پیامبر را اطاعت کنید تا مورد رحمت قرار گیرید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الْمُؤْمِنُونَ إِخْوَةٌ فَأَصْلِحُوا بَیْنَ أَخَوَیْکُمْ وَاتَّقُوا اللّهَ لَعَلَّکُمْ</w:t>
      </w:r>
    </w:p>
    <w:p>
      <w:pPr>
        <w:pStyle w:val="BookText"/>
        <w:rPr/>
      </w:pPr>
      <w:r>
        <w:rPr>
          <w:rFonts w:ascii="Amiri" w:hAnsi="Amiri" w:eastAsia="Amiri" w:cs="Amiri"/>
          <w:color w:val="111111"/>
          <w:sz w:val="28"/>
          <w:sz w:val="28"/>
          <w:szCs w:val="28"/>
          <w:rtl w:val="true"/>
          <w:lang w:bidi="ar-SA"/>
        </w:rPr>
        <w:t xml:space="preserve">تُرْحَمُونَ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 نیست که همۀ مؤمنان با هم برادرند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نزاع ها و 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برادرانتان صلح و آشتی برقرار کنید و از خدا پروا نمایید که مورد رحمت قرار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إِذَا أَصَابَتْهُمْ مُصِیبَةٌ قَالُوا إِنَّا للّهِ‌ِ وإِنّا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وَرَحْمَةٌ وَأُولئِکَ هُمُ الْمُهْتَدُونَ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همان کسانی که چون بلا و آسیبی به آنان رسد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مملوک خداییم و یقیناً به سوی او بازمی‌گردیم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آنانند که درودها و رحمتی از سوی پروردگارشان بر آنان است و آنانند که هدایت یافته‌اند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وَالَّذِینَ هَاجَرُوا وَجَاهَدُوا فِی سَبِیلِ اللّهِ أُولئِکَ یَرْجُونَ رَحْمَةَ اللّهِ وَاللّهُ غَفُورٌ رَحِیمٌ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یقیناً کسانی که ایمان آورده و آنان که هجرت کرده و در راه خدا به جهاد برخاستند، به رحمت خدا امید دارند ؛ و خدا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الَّذِینَ آمَنُوا بِاللّهِ وَاعْتَصَمُوا بِهِ فَسَیُدْخِلُهُمْ فِی رَحْمَةٍ مِنْهُ وَفَضْلٍ وَیَهْدِیهِمْ إِلَیْهِ صِرَاطاً مُسْتَقِیماً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اما کسانی که به خدا ایمان آوردند و به او تمسّک جستند، به زودی آنان را در رحمت و فضلی از سوی خود درآورد و به راهی راست به سوی خود راهنمایی 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جَاءَکُم بَیِّنَةٌ مِن رَبِّکُمْ وَهُدیً وَرَحْمَةٌ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اینک برهانی آشکار و هدایت و رحمتی از سوی پروردگارتان برای شما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جِئْنَاهُمْ بِکِتَابٍ فَصَّلْنَاهُ عَلَی عِلْمٍ هُدیً وَرَحْمَةً لِقَوْمٍ یُؤْمِنُونَ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آنان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و با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که آن را از روی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در حالی که برای گروهی که ایمان آوردند، سراسر هدایت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تُفْسِدُوا فِی الْأَرْضِ بَعْدَ إِصْلاَحِهَا وَادْعُوهُ خَوْفاً وَطَمَعاً إِنَّ رَحْمَةَ اللّهِ قَرِیبٌ مِنَ الْمُحْسِنِینَ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 در زمین پس از اصلاح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رسالت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مکنید و خدا را از روی بیم و امید بخوانید، که یقیناً رحمت خدا به نیکوکاران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أَتَّبِعُ مَایُوحَی إِلَیَّ مِن رَبِّی هذَا بَصَائِرُ مِن رَبِّکُمْ وَهُدیً وَرَحْمَةٌ لِقَوْمٍ یُؤْمِنُونَ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آنچه از سوی پروردگارم به من وحی می‌شود، پیروی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دلایلی روشن از سوی پروردگار شماست و برای گروهی که ایمان می‌آورند، سراسر هدایت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یُبَشِّرُهُمْ رَبُّهُمْ بِرَحْمَةٍ مِنْهُ وَرِضْوَانٍ وَجَنَّاتٍ لَهُمْ فِیهَا نَعِیمٌ مُقِیمٌ </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پروردگارشان آنان را نزد خود به رحمت و خشنودی و بهشت‌هایی که برای</w:t>
      </w:r>
    </w:p>
    <w:p>
      <w:pPr>
        <w:pStyle w:val="BookText"/>
        <w:rPr/>
      </w:pPr>
      <w:r>
        <w:rPr>
          <w:rFonts w:ascii="IRNazanin" w:hAnsi="IRNazanin" w:eastAsia="IRNazanin"/>
          <w:color w:val="111111"/>
          <w:sz w:val="28"/>
          <w:sz w:val="28"/>
          <w:szCs w:val="28"/>
          <w:rtl w:val="true"/>
          <w:lang w:bidi="fa-IR"/>
        </w:rPr>
        <w:t>آنان در آنها نعمت های پایدار است، مژده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قَدْ جَاءَتْکُم مَوْعِظَةٌ مِن رَبِّکُمْ وَشِفَاءٌ لِمَا فِی الصُّدُورِ وَهُدیً وَرَحْمَةٌ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وَبِرَحْمَتِهِ فَبِذلِکَ فَلْیَفْرَحُوا هُوَ خَیْرٌ مِمَّا یَجْمَعُونَ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از سوی پروردگارتان برای شما پند وموعظه‌ای آمده و شفاست برای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ازبیماری‌های اعتقادی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سینه‌هاست و سراسر هدایت و رحمتی است برای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موعظه، دارو ، هدایت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خداست، پس باید مؤمنان به آن شاد شوند که آن از همه ثروتی که جمع می‌کنند،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وَنَزَّلْنَا عَلَیْکَ الْکِتَابَ تِبْیَاناً لِکُلِّ شَیْ‌ءٍ وَهُدیً وَرَحْمَةً وَبُشْرَی لِلْمُسْلِمِینَ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و این کتاب را بر تو نازل کردیم که بیانگر هر چیزی و هدایت و رحمت ومژده‌ای برای تسلیم‌شدگان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فَضْلُ اللّهِ عَلَیْکُمْ وَرَحْمَتُهُ لَکُنْتُمْ مِنَ الْخَاسِرِینَ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اگر فضل و رحمت خدا بر شما نبود، قطعاً از زیانکاران بودید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فَضْلُ اللّهِ عَلَیْکُمْ وَرَحْمَتُهُ لَاتَّبَعْتُمُ الشَّیْطَانَ إِلَّا قَلِیلاً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اگر فضل و رحمت خدا بر شما نبود، یقیناً همه شما جز اندکی، از شیطان پیروی می‌کردید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الَّذِینَ آمَنُوا وَعَمِلُوا الصَّالِحَاتِ فَیُدْخِلُهُمْ رَبُّهُمْ فِی رَحْمَتِهِ ذلِکَ هُوَ الْفَوْزُ الْمُبِینُ </w:t>
      </w:r>
      <w:r>
        <w:rPr>
          <w:rFonts w:eastAsia="Amiri" w:cs="Amiri" w:ascii="Amiri" w:hAnsi="Amiri"/>
          <w:color w:val="111111"/>
          <w:sz w:val="28"/>
          <w:szCs w:val="28"/>
          <w:rtl w:val="true"/>
          <w:lang w:bidi="ar-SA"/>
        </w:rPr>
        <w:t xml:space="preserve">» </w:t>
      </w:r>
      <w:r>
        <w:rPr>
          <w:rStyle w:val="FootnoteAnchor"/>
          <w:rtl w:val="true"/>
        </w:rPr>
        <w:footnoteReference w:id="500"/>
      </w:r>
      <w:bookmarkStart w:id="864" w:name="pg14162_132887"/>
    </w:p>
    <w:p>
      <w:pPr>
        <w:pStyle w:val="BookText"/>
        <w:rPr/>
      </w:pPr>
      <w:bookmarkEnd w:id="864"/>
      <w:r>
        <w:rPr>
          <w:rFonts w:ascii="IRNazanin" w:hAnsi="IRNazanin" w:eastAsia="IRNazanin"/>
          <w:color w:val="111111"/>
          <w:sz w:val="28"/>
          <w:sz w:val="28"/>
          <w:szCs w:val="28"/>
          <w:rtl w:val="true"/>
          <w:lang w:bidi="fa-IR"/>
        </w:rPr>
        <w:t>و اما کسانی که ایمان آورده و کارهای شایسته انجام داده‌اند، پس پروردگارشان آنان را در رحمت خود درآورد ؛ این همان کامیابی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همه تجلّیِ رحمت و نتیجۀ ایمان و عمل صالح و بهشت و رضوان در روز قیامت، محصول نبوّت محمّد صلی الله علیه و آله است که وجود مقدّسش رحمت و به قول حضرت سجّاد علیه السلام امام رحمت است</w:t>
      </w:r>
      <w:r>
        <w:rPr>
          <w:rFonts w:eastAsia="IRNazanin" w:cs="IRNazanin"/>
          <w:color w:val="111111"/>
          <w:sz w:val="28"/>
          <w:szCs w:val="28"/>
          <w:rtl w:val="true"/>
          <w:lang w:bidi="fa-IR"/>
        </w:rPr>
        <w:t>.</w:t>
      </w:r>
    </w:p>
    <w:p>
      <w:pPr>
        <w:pStyle w:val="Heading3"/>
        <w:numPr>
          <w:ilvl w:val="2"/>
          <w:numId w:val="1"/>
        </w:numPr>
        <w:rPr/>
      </w:pPr>
      <w:bookmarkStart w:id="865" w:name="__RefHeading___Toc4757151_3381743652"/>
      <w:bookmarkStart w:id="866" w:name="_Toc319"/>
      <w:bookmarkEnd w:id="865"/>
      <w:r>
        <w:rPr>
          <w:rtl w:val="true"/>
        </w:rPr>
        <w:t>قائد الخیر یا راهبر نیکی</w:t>
      </w:r>
      <w:bookmarkEnd w:id="866"/>
    </w:p>
    <w:p>
      <w:pPr>
        <w:pStyle w:val="Heading4"/>
        <w:numPr>
          <w:ilvl w:val="3"/>
          <w:numId w:val="1"/>
        </w:numPr>
        <w:rPr/>
      </w:pPr>
      <w:bookmarkStart w:id="867" w:name="__RefHeading___Toc4757153_3381743652"/>
      <w:bookmarkStart w:id="868" w:name="_Toc320"/>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رسول با کرامت اسلام صلی الله علیه و آله در تمام شئون حیات و زوایای زندگی، برای انسان و انسانیّت، قائد خیر و راهنمایی به سوی نیکی‌ها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شخصیّت بی نظیر به وسیلۀ قرآن مجید هر برنامۀ خیری را به انسان نمایاند، و به توسّط اعمال و اخلاق و کلمات گهربارش خیر و نیکی را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خواهندۀ خیر دنیا و آخرت جز در سایۀ پیروی از آن حضرت و فرهنگ ثمر بخشش، محال است به آنچه که طالب آن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جهانیان پیش از بعثت و رسالت او ، از معنا و مفهوم خیر بی خبر بودند و آنچه را خیر می‌دانستند در حقیقت شرّ بود، آن مشعل پر فروغ هدایت مسئلۀ خیر و خوبی را به مردم تعلیم داد و از تمام انسان‌ها دعوت کرد که خود را در همۀ جوانب حیات به خیر بیارایند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حیات بخش نبیّ اسلام صلی الله علیه و آله نوری بود که در دل ظلمت درخشید و چراغی بود که در شب جهل بشر روشن 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مشرق زمین از برکت رسالت او بود و تمدّن جهانی، ریشه در نبوّت او</w:t>
      </w:r>
      <w:bookmarkStart w:id="869" w:name="pg14162_132888"/>
    </w:p>
    <w:p>
      <w:pPr>
        <w:pStyle w:val="BookText"/>
        <w:rPr/>
      </w:pPr>
      <w:bookmarkEnd w:id="86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مسئلۀ خیر در این مقال از نظر قرآن و روایات را بررسی کرده تا بیش از پیش به مفهوم خیر که پیشاهنگ و راهنمایش رسول باعظمت حق بود، آشنا شویم</w:t>
      </w:r>
      <w:r>
        <w:rPr>
          <w:rFonts w:eastAsia="IRNazanin" w:cs="IRNazanin"/>
          <w:color w:val="111111"/>
          <w:sz w:val="28"/>
          <w:szCs w:val="28"/>
          <w:rtl w:val="true"/>
          <w:lang w:bidi="fa-IR"/>
        </w:rPr>
        <w:t>.</w:t>
      </w:r>
    </w:p>
    <w:p>
      <w:pPr>
        <w:pStyle w:val="Heading4"/>
        <w:numPr>
          <w:ilvl w:val="3"/>
          <w:numId w:val="1"/>
        </w:numPr>
        <w:rPr/>
      </w:pPr>
      <w:bookmarkStart w:id="870" w:name="__RefHeading___Toc4757155_3381743652"/>
      <w:bookmarkStart w:id="871" w:name="_Toc321"/>
      <w:bookmarkEnd w:id="870"/>
      <w:r>
        <w:rPr>
          <w:rtl w:val="true"/>
        </w:rPr>
        <w:t>خیر و نیکی در قرآن</w:t>
      </w:r>
      <w:bookmarkEnd w:id="871"/>
    </w:p>
    <w:p>
      <w:pPr>
        <w:pStyle w:val="BookText"/>
        <w:rPr/>
      </w:pPr>
      <w:r>
        <w:rPr>
          <w:rFonts w:ascii="IRNazanin" w:hAnsi="IRNazanin" w:eastAsia="IRNazanin"/>
          <w:color w:val="111111"/>
          <w:sz w:val="28"/>
          <w:sz w:val="28"/>
          <w:szCs w:val="28"/>
          <w:rtl w:val="true"/>
          <w:lang w:bidi="fa-IR"/>
        </w:rPr>
        <w:t xml:space="preserve">قرآن مجید هر برنامه‌ای که به حقیقت به نفع انسان و خانواده و جامعه باشد و منتهی به ثواب آخرت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Heading4"/>
        <w:numPr>
          <w:ilvl w:val="3"/>
          <w:numId w:val="1"/>
        </w:numPr>
        <w:rPr/>
      </w:pPr>
      <w:bookmarkStart w:id="872" w:name="__RefHeading___Toc4757157_3381743652"/>
      <w:bookmarkStart w:id="873" w:name="_Toc322"/>
      <w:bookmarkEnd w:id="872"/>
      <w:r>
        <w:rPr>
          <w:rtl w:val="true"/>
        </w:rPr>
        <w:t>تقوا</w:t>
      </w:r>
      <w:bookmarkEnd w:id="873"/>
    </w:p>
    <w:p>
      <w:pPr>
        <w:pStyle w:val="BookText"/>
        <w:rPr/>
      </w:pPr>
      <w:r>
        <w:rPr>
          <w:rFonts w:ascii="Amiri" w:hAnsi="Amiri" w:eastAsia="Amiri" w:cs="Amiri"/>
          <w:color w:val="111111"/>
          <w:sz w:val="28"/>
          <w:sz w:val="28"/>
          <w:szCs w:val="28"/>
          <w:rtl w:val="true"/>
          <w:lang w:bidi="ar-SA"/>
        </w:rPr>
        <w:t xml:space="preserve">وَلَوْ أَنَّهُمْ آمَنُوا وَاتَّقَوْا لَمَثُوبَةٌ مِنْ عِنْدِ اللّهِ خَیْرٌ لَوْ کَانُوا یَعْلَمُونَ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سحر و جادو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می‌کردند، قطعاً پاداشی که از جانب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اگر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آیۀ شریفه ایمان و تقوا را منبع خیر می‌داند، خیری که عبارت از جزای ابدی خداوند برای اهل ایمان و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وَتَزَوَّدُوا فَإِنَّ خَیْرَ الزَّادِ التَّقْوَی وَاتَّقُونِ یَا أُولِی الْأَلْبَابِ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و به نفع خود توشه برگیرید که بهترین توشه، پرهیزکاری است و ای صاحبانِ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پروا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وَلِبَاسُ التَّقْوَی ذلِکَ خَیْرٌ </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لباس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را از آلودگی‌های ظاهر و باطن بازمی‌دارد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bookmarkStart w:id="874" w:name="pg14162_132889"/>
    </w:p>
    <w:p>
      <w:pPr>
        <w:pStyle w:val="BookText"/>
        <w:rPr/>
      </w:pPr>
      <w:bookmarkEnd w:id="874"/>
      <w:r>
        <w:rPr>
          <w:rFonts w:ascii="Amiri" w:hAnsi="Amiri" w:eastAsia="Amiri" w:cs="Amiri"/>
          <w:color w:val="111111"/>
          <w:sz w:val="28"/>
          <w:sz w:val="28"/>
          <w:szCs w:val="28"/>
          <w:rtl w:val="true"/>
          <w:lang w:bidi="ar-SA"/>
        </w:rPr>
        <w:t xml:space="preserve">وَلأَجْرُ الْآخِرَةِ خَیْرٌ لِلَّذِینَ آمَنُوا وَکَانُوا یَتَّقُونَ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یقیناً پاداش آخرت برای کسانی که ایمان آورده‌اند وهمواره پرهیزکاری می‌کردند، بهتر است</w:t>
      </w:r>
      <w:r>
        <w:rPr>
          <w:rFonts w:eastAsia="IRNazanin" w:cs="IRNazanin"/>
          <w:color w:val="111111"/>
          <w:sz w:val="28"/>
          <w:szCs w:val="28"/>
          <w:rtl w:val="true"/>
          <w:lang w:bidi="fa-IR"/>
        </w:rPr>
        <w:t>.</w:t>
      </w:r>
    </w:p>
    <w:p>
      <w:pPr>
        <w:pStyle w:val="Heading4"/>
        <w:numPr>
          <w:ilvl w:val="3"/>
          <w:numId w:val="1"/>
        </w:numPr>
        <w:rPr/>
      </w:pPr>
      <w:bookmarkStart w:id="875" w:name="__RefHeading___Toc4757159_3381743652"/>
      <w:bookmarkStart w:id="876" w:name="_Toc323"/>
      <w:bookmarkEnd w:id="875"/>
      <w:r>
        <w:rPr>
          <w:rtl w:val="true"/>
        </w:rPr>
        <w:t>نماز و زکات</w:t>
      </w:r>
      <w:bookmarkEnd w:id="876"/>
    </w:p>
    <w:p>
      <w:pPr>
        <w:pStyle w:val="BookText"/>
        <w:rPr/>
      </w:pPr>
      <w:r>
        <w:rPr>
          <w:rFonts w:ascii="Amiri" w:hAnsi="Amiri" w:eastAsia="Amiri" w:cs="Amiri"/>
          <w:color w:val="111111"/>
          <w:sz w:val="28"/>
          <w:sz w:val="28"/>
          <w:szCs w:val="28"/>
          <w:rtl w:val="true"/>
          <w:lang w:bidi="ar-SA"/>
        </w:rPr>
        <w:t xml:space="preserve">وَأَقِیمُوا الصَّلوةَ وَآتُوا الزَّکوةَ‌وَمَا تُقَدِّمُوا لِأَنْفُسِکُمْ مِنْ خَیْرٍ تَجِدُوهُ عِنْدَ اللّهِ إِنَّ اللّهَ بِمَا تَعْمَلُونَ بَصِیرٌ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نماز را برپا دارید و زکات بپردازید و آنچه از کار نیک برای خود پیش فرستید آن را نزد خدا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 به آنچه انجام می‌دهید،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آیۀ کریمه، نماز و زکات را خیر دانسته است</w:t>
      </w:r>
      <w:r>
        <w:rPr>
          <w:rFonts w:eastAsia="IRNazanin" w:cs="IRNazanin"/>
          <w:color w:val="111111"/>
          <w:sz w:val="28"/>
          <w:szCs w:val="28"/>
          <w:rtl w:val="true"/>
          <w:lang w:bidi="fa-IR"/>
        </w:rPr>
        <w:t>.</w:t>
      </w:r>
    </w:p>
    <w:p>
      <w:pPr>
        <w:pStyle w:val="Heading4"/>
        <w:numPr>
          <w:ilvl w:val="3"/>
          <w:numId w:val="1"/>
        </w:numPr>
        <w:rPr/>
      </w:pPr>
      <w:bookmarkStart w:id="877" w:name="__RefHeading___Toc4757161_3381743652"/>
      <w:bookmarkStart w:id="878" w:name="_Toc324"/>
      <w:bookmarkEnd w:id="877"/>
      <w:r>
        <w:rPr>
          <w:rtl w:val="true"/>
        </w:rPr>
        <w:t>روزه</w:t>
      </w:r>
      <w:bookmarkEnd w:id="878"/>
    </w:p>
    <w:p>
      <w:pPr>
        <w:pStyle w:val="BookText"/>
        <w:rPr/>
      </w:pPr>
      <w:r>
        <w:rPr>
          <w:rFonts w:ascii="Amiri" w:hAnsi="Amiri" w:eastAsia="Amiri" w:cs="Amiri"/>
          <w:color w:val="111111"/>
          <w:sz w:val="28"/>
          <w:sz w:val="28"/>
          <w:szCs w:val="28"/>
          <w:rtl w:val="true"/>
          <w:lang w:bidi="ar-SA"/>
        </w:rPr>
        <w:t xml:space="preserve">وَأَنْ تَصُومُوا خَیْرٌ لَکُمْ إِنْ کُنْتُمْ تَعْلَمُونَ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و روزه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دشوار و سخت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ثوابش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برای شما بهتر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روزه برای انسان چه در جهت باطن چه در جهت ظاهر خیر است</w:t>
      </w:r>
      <w:r>
        <w:rPr>
          <w:rFonts w:eastAsia="IRNazanin" w:cs="IRNazanin"/>
          <w:color w:val="111111"/>
          <w:sz w:val="28"/>
          <w:szCs w:val="28"/>
          <w:rtl w:val="true"/>
          <w:lang w:bidi="fa-IR"/>
        </w:rPr>
        <w:t>.</w:t>
      </w:r>
      <w:bookmarkStart w:id="879" w:name="pg14162_132890"/>
    </w:p>
    <w:p>
      <w:pPr>
        <w:pStyle w:val="Heading4"/>
        <w:numPr>
          <w:ilvl w:val="3"/>
          <w:numId w:val="1"/>
        </w:numPr>
        <w:rPr/>
      </w:pPr>
      <w:bookmarkStart w:id="880" w:name="__RefHeading___Toc4757163_3381743652"/>
      <w:bookmarkStart w:id="881" w:name="_Toc325"/>
      <w:bookmarkEnd w:id="879"/>
      <w:bookmarkEnd w:id="880"/>
      <w:r>
        <w:rPr>
          <w:rtl w:val="true"/>
        </w:rPr>
        <w:t>توجّه به یتیمان و تهیدستان</w:t>
      </w:r>
      <w:bookmarkEnd w:id="881"/>
    </w:p>
    <w:p>
      <w:pPr>
        <w:pStyle w:val="BookText"/>
        <w:rPr/>
      </w:pPr>
      <w:r>
        <w:rPr>
          <w:rFonts w:ascii="Amiri" w:hAnsi="Amiri" w:eastAsia="Amiri" w:cs="Amiri"/>
          <w:color w:val="111111"/>
          <w:sz w:val="28"/>
          <w:sz w:val="28"/>
          <w:szCs w:val="28"/>
          <w:rtl w:val="true"/>
          <w:lang w:bidi="ar-SA"/>
        </w:rPr>
        <w:t xml:space="preserve">وَ یَسْأَلُونَکَ عَنِ الْیَتَامَی قُلْ إِصْلاَحٌ لَهُمْ خَیْرٌ وَإِن تُخَالِطُوهُمْ فَإِخْوَانُکُمْ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تو دربارۀ یتیمان می‌پرسند،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امور آنان بهتر است و اگر با آنان معاشرت کنید و امورتان را با امورشان بیامیزید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خداپسندانه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 دینی شما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مَعْرُوفٌ وَمَغْفِرَةٌ خَیْرٌ مِن صَدَقَةٍ یَتْبَعُهَا أَذیً وَاللّهُ غَنِیٌّ حَلِیمٌ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گفتاری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تهیدستان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کریمانه نسبت به خشم و بد زبانی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بخششی است که دنبالش آزاری باشد و خدا بی‌نیاز و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تُبْدُوا الصَّدَقَاتِ فَنِعِمَّا هِیَ وَإِن تُخْفُوهَا وَتُؤْتُوهَا الْفُقَرَاءَ فَهُوَ خَیْرٌ لَکُمْ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اگر صدقه‌ها را آشکار کنید، کاری نیکوست و اگر آنها را پنهان دارید و به تهیدستان دهید برای شما بهتر است ؛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گناهانتان را محو می‌کند ؛ و خدا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مال و دستگیری از تهیدستان و رسیدگی به آبروداران و مستمندان، از نظر قرآن مجید خیر است</w:t>
      </w:r>
      <w:r>
        <w:rPr>
          <w:rFonts w:eastAsia="IRNazanin" w:cs="IRNazanin"/>
          <w:color w:val="111111"/>
          <w:sz w:val="28"/>
          <w:szCs w:val="28"/>
          <w:rtl w:val="true"/>
          <w:lang w:bidi="fa-IR"/>
        </w:rPr>
        <w:t>.</w:t>
      </w:r>
    </w:p>
    <w:p>
      <w:pPr>
        <w:pStyle w:val="Heading4"/>
        <w:numPr>
          <w:ilvl w:val="3"/>
          <w:numId w:val="1"/>
        </w:numPr>
        <w:rPr/>
      </w:pPr>
      <w:bookmarkStart w:id="882" w:name="__RefHeading___Toc4757165_3381743652"/>
      <w:bookmarkStart w:id="883" w:name="_Toc326"/>
      <w:bookmarkEnd w:id="882"/>
      <w:r>
        <w:rPr>
          <w:rtl w:val="true"/>
        </w:rPr>
        <w:t>امر به معروف و نهی از منکر</w:t>
      </w:r>
      <w:bookmarkEnd w:id="88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وَلْتَکُن مِنکُمْ أُمَّةٌ یَدْعُونَ إِلی الْخَیْرِ وَیَأْمُرُونَ بِالْمَعْرُوفِ وَیَنْهَوْنَ عَنِ</w:t>
      </w:r>
      <w:bookmarkStart w:id="884" w:name="pg14162_132891"/>
    </w:p>
    <w:p>
      <w:pPr>
        <w:pStyle w:val="BookText"/>
        <w:rPr/>
      </w:pPr>
      <w:bookmarkEnd w:id="884"/>
      <w:r>
        <w:rPr>
          <w:rFonts w:ascii="Amiri" w:hAnsi="Amiri" w:eastAsia="Amiri" w:cs="Amiri"/>
          <w:color w:val="111111"/>
          <w:sz w:val="28"/>
          <w:sz w:val="28"/>
          <w:szCs w:val="28"/>
          <w:rtl w:val="true"/>
          <w:lang w:bidi="ar-SA"/>
        </w:rPr>
        <w:t xml:space="preserve">الْمُنْکَرِ وَأُولئِکَ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از شما گروهی باشند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اتفاق، الفت، برادری، مواسات و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نمایند و به کار شایسته و پسندیده وادارند و از کار ناپسند و زشت بازدارند ؛ و اینانند که یقیناً رستگارند</w:t>
      </w:r>
      <w:r>
        <w:rPr>
          <w:rFonts w:eastAsia="IRNazanin" w:cs="IRNazanin"/>
          <w:color w:val="111111"/>
          <w:sz w:val="28"/>
          <w:szCs w:val="28"/>
          <w:rtl w:val="true"/>
          <w:lang w:bidi="fa-IR"/>
        </w:rPr>
        <w:t>.</w:t>
      </w:r>
    </w:p>
    <w:p>
      <w:pPr>
        <w:pStyle w:val="Heading4"/>
        <w:numPr>
          <w:ilvl w:val="3"/>
          <w:numId w:val="1"/>
        </w:numPr>
        <w:rPr/>
      </w:pPr>
      <w:bookmarkStart w:id="885" w:name="__RefHeading___Toc4757167_3381743652"/>
      <w:bookmarkStart w:id="886" w:name="_Toc327"/>
      <w:bookmarkEnd w:id="885"/>
      <w:r>
        <w:rPr>
          <w:rtl w:val="true"/>
        </w:rPr>
        <w:t>عمل خیر</w:t>
      </w:r>
      <w:bookmarkEnd w:id="886"/>
    </w:p>
    <w:p>
      <w:pPr>
        <w:pStyle w:val="BookText"/>
        <w:rPr/>
      </w:pPr>
      <w:r>
        <w:rPr>
          <w:rFonts w:ascii="Amiri" w:hAnsi="Amiri" w:eastAsia="Amiri" w:cs="Amiri"/>
          <w:color w:val="111111"/>
          <w:sz w:val="28"/>
          <w:sz w:val="28"/>
          <w:szCs w:val="28"/>
          <w:rtl w:val="true"/>
          <w:lang w:bidi="ar-SA"/>
        </w:rPr>
        <w:t xml:space="preserve">وَمَا یَفْعَلُوا مِنْ خَیْرٍ فَلَن یُکْفَرُوهُ وَاللّهُ عَلِیمٌ بِالمُتَّقِینَ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 هر کار خیری انجام دهند، هرگز دربارۀ آن مورد ناسپاسی قرار نخواهند گرفت ؛ و خدا به تقواپیشگان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پس هرکس هم‌وزن ذره‌ای نیکی کند، آن نیکی را ببیند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هرکس هم‌وزن ذره‌ای بدی کند، آن بدی را ببیند</w:t>
      </w:r>
      <w:r>
        <w:rPr>
          <w:rFonts w:eastAsia="IRNazanin" w:cs="IRNazanin"/>
          <w:color w:val="111111"/>
          <w:sz w:val="28"/>
          <w:szCs w:val="28"/>
          <w:rtl w:val="true"/>
          <w:lang w:bidi="fa-IR"/>
        </w:rPr>
        <w:t>.</w:t>
      </w:r>
    </w:p>
    <w:p>
      <w:pPr>
        <w:pStyle w:val="Heading4"/>
        <w:numPr>
          <w:ilvl w:val="3"/>
          <w:numId w:val="1"/>
        </w:numPr>
        <w:rPr/>
      </w:pPr>
      <w:bookmarkStart w:id="887" w:name="__RefHeading___Toc4757169_3381743652"/>
      <w:bookmarkStart w:id="888" w:name="_Toc328"/>
      <w:bookmarkEnd w:id="887"/>
      <w:r>
        <w:rPr>
          <w:rtl w:val="true"/>
        </w:rPr>
        <w:t>صبر</w:t>
      </w:r>
      <w:bookmarkEnd w:id="888"/>
    </w:p>
    <w:p>
      <w:pPr>
        <w:pStyle w:val="BookText"/>
        <w:rPr/>
      </w:pPr>
      <w:r>
        <w:rPr>
          <w:rFonts w:ascii="Amiri" w:hAnsi="Amiri" w:eastAsia="Amiri" w:cs="Amiri"/>
          <w:color w:val="111111"/>
          <w:sz w:val="28"/>
          <w:sz w:val="28"/>
          <w:szCs w:val="28"/>
          <w:rtl w:val="true"/>
          <w:lang w:bidi="ar-SA"/>
        </w:rPr>
        <w:t xml:space="preserve">وَأَنْ تَصْبِرُوا خَیْرٌ لَکُمْ وَاللّهُ غَفُورٌ رَحِیمٌ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شکیبایی کردن برای شما بهتر است ؛ و خدا بسیار آمرزنده و مهربان است</w:t>
      </w:r>
      <w:r>
        <w:rPr>
          <w:rFonts w:eastAsia="IRNazanin" w:cs="IRNazanin"/>
          <w:color w:val="111111"/>
          <w:sz w:val="28"/>
          <w:szCs w:val="28"/>
          <w:rtl w:val="true"/>
          <w:lang w:bidi="fa-IR"/>
        </w:rPr>
        <w:t>.</w:t>
      </w:r>
    </w:p>
    <w:p>
      <w:pPr>
        <w:pStyle w:val="Heading4"/>
        <w:numPr>
          <w:ilvl w:val="3"/>
          <w:numId w:val="1"/>
        </w:numPr>
        <w:rPr/>
      </w:pPr>
      <w:bookmarkStart w:id="889" w:name="__RefHeading___Toc4757171_3381743652"/>
      <w:bookmarkStart w:id="890" w:name="_Toc329"/>
      <w:bookmarkEnd w:id="889"/>
      <w:r>
        <w:rPr>
          <w:rtl w:val="true"/>
        </w:rPr>
        <w:t>اطاعت از خدا و پیامبر</w:t>
      </w:r>
      <w:bookmarkEnd w:id="89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یَاأَیُّهَا الَّذِینَ آمَنُوا أَطِیعُوا اللّهَ وَأَطِیعُوا الرَّسُولَ وَأُولِی الْأَمْرِ مِنْکُمْ فَإِن</w:t>
      </w:r>
      <w:bookmarkStart w:id="891" w:name="pg14162_132892"/>
    </w:p>
    <w:p>
      <w:pPr>
        <w:pStyle w:val="BookText"/>
        <w:rPr/>
      </w:pPr>
      <w:bookmarkEnd w:id="891"/>
      <w:r>
        <w:rPr>
          <w:rFonts w:ascii="Amiri" w:hAnsi="Amiri" w:eastAsia="Amiri" w:cs="Amiri"/>
          <w:color w:val="111111"/>
          <w:sz w:val="28"/>
          <w:sz w:val="28"/>
          <w:szCs w:val="28"/>
          <w:rtl w:val="true"/>
          <w:lang w:bidi="ar-SA"/>
        </w:rPr>
        <w:t xml:space="preserve">تَنَازَعْتُمْ فِی شَیْ‌ءٍ فَرُدُّوهُ إِلَی اللّهِ وَالرَّسُولِ إِن کُنْتُمْ تُؤْمِنُونَ بِاللّهِ وَالْیَومِ الآخِرِ ذلِکَ خَیْرٌ وَأَحْسَنُ تَأْوِیلاً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امامان از اهل بیت‌اند و چون پیامبر دارای مقام عصمت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دربارۀ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و امور مادی و معنوی و حکومت و جانشینی پس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داشتید،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فیصله یافتنش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قیامت ایمان دارید، به خدا و پیامبر ارجاع دهید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واز نظر عاقبت نیکوتر است</w:t>
      </w:r>
      <w:r>
        <w:rPr>
          <w:rFonts w:eastAsia="IRNazanin" w:cs="IRNazanin"/>
          <w:color w:val="111111"/>
          <w:sz w:val="28"/>
          <w:szCs w:val="28"/>
          <w:rtl w:val="true"/>
          <w:lang w:bidi="fa-IR"/>
        </w:rPr>
        <w:t>.</w:t>
      </w:r>
    </w:p>
    <w:p>
      <w:pPr>
        <w:pStyle w:val="Heading4"/>
        <w:numPr>
          <w:ilvl w:val="3"/>
          <w:numId w:val="1"/>
        </w:numPr>
        <w:rPr/>
      </w:pPr>
      <w:bookmarkStart w:id="892" w:name="__RefHeading___Toc4757173_3381743652"/>
      <w:bookmarkStart w:id="893" w:name="_Toc330"/>
      <w:bookmarkEnd w:id="892"/>
      <w:r>
        <w:rPr>
          <w:rtl w:val="true"/>
        </w:rPr>
        <w:t>توبه</w:t>
      </w:r>
      <w:bookmarkEnd w:id="893"/>
    </w:p>
    <w:p>
      <w:pPr>
        <w:pStyle w:val="BookText"/>
        <w:rPr/>
      </w:pPr>
      <w:r>
        <w:rPr>
          <w:rFonts w:ascii="Amiri" w:hAnsi="Amiri" w:eastAsia="Amiri" w:cs="Amiri"/>
          <w:color w:val="111111"/>
          <w:sz w:val="28"/>
          <w:sz w:val="28"/>
          <w:szCs w:val="28"/>
          <w:rtl w:val="true"/>
          <w:lang w:bidi="ar-SA"/>
        </w:rPr>
        <w:t xml:space="preserve">فَإِن تُبْتُمْ فَهُوَ خَیْرٌ لَکُمْ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مشرکان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پیمان شکنی و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w:t>
      </w:r>
    </w:p>
    <w:p>
      <w:pPr>
        <w:pStyle w:val="Heading4"/>
        <w:numPr>
          <w:ilvl w:val="3"/>
          <w:numId w:val="1"/>
        </w:numPr>
        <w:rPr/>
      </w:pPr>
      <w:bookmarkStart w:id="894" w:name="__RefHeading___Toc4757175_3381743652"/>
      <w:bookmarkStart w:id="895" w:name="_Toc331"/>
      <w:bookmarkEnd w:id="894"/>
      <w:r>
        <w:rPr>
          <w:rtl w:val="true"/>
        </w:rPr>
        <w:t>جهاد</w:t>
      </w:r>
      <w:bookmarkEnd w:id="895"/>
    </w:p>
    <w:p>
      <w:pPr>
        <w:pStyle w:val="BookText"/>
        <w:rPr/>
      </w:pPr>
      <w:r>
        <w:rPr>
          <w:rFonts w:ascii="Amiri" w:hAnsi="Amiri" w:eastAsia="Amiri" w:cs="Amiri"/>
          <w:color w:val="111111"/>
          <w:sz w:val="28"/>
          <w:sz w:val="28"/>
          <w:szCs w:val="28"/>
          <w:rtl w:val="true"/>
          <w:lang w:bidi="ar-SA"/>
        </w:rPr>
        <w:t xml:space="preserve">انفِرُوا خِفَافاً وَثِقَالاً وَجَاهِدُوا بِأَمْوَالِکُمْ وَأَنْفُسِکُمْ فِی سَبِیلِ اللّهِ ذلِکُمْ خَیْرٌ لَکُمْ إِن کُنتُمْ تَعْلَمُونَ </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شتاب با تجهیزات سبک و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سواره، پیاده، پیر و جوان به سوی میدان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روید و با اموال و جان‌هایتان در راه خدا جهاد کنید که اگر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به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این برای شما بهتر است</w:t>
      </w:r>
      <w:r>
        <w:rPr>
          <w:rFonts w:eastAsia="IRNazanin" w:cs="IRNazanin"/>
          <w:color w:val="111111"/>
          <w:sz w:val="28"/>
          <w:szCs w:val="28"/>
          <w:rtl w:val="true"/>
          <w:lang w:bidi="fa-IR"/>
        </w:rPr>
        <w:t>.</w:t>
      </w:r>
      <w:bookmarkStart w:id="896" w:name="pg14162_132893"/>
    </w:p>
    <w:p>
      <w:pPr>
        <w:pStyle w:val="Heading4"/>
        <w:numPr>
          <w:ilvl w:val="3"/>
          <w:numId w:val="1"/>
        </w:numPr>
        <w:rPr/>
      </w:pPr>
      <w:bookmarkStart w:id="897" w:name="__RefHeading___Toc4757177_3381743652"/>
      <w:bookmarkStart w:id="898" w:name="_Toc332"/>
      <w:bookmarkEnd w:id="896"/>
      <w:bookmarkEnd w:id="897"/>
      <w:r>
        <w:rPr>
          <w:rtl w:val="true"/>
        </w:rPr>
        <w:t>ترازوی صحیح</w:t>
      </w:r>
      <w:bookmarkEnd w:id="898"/>
    </w:p>
    <w:p>
      <w:pPr>
        <w:pStyle w:val="BookText"/>
        <w:rPr/>
      </w:pPr>
      <w:r>
        <w:rPr>
          <w:rFonts w:ascii="Amiri" w:hAnsi="Amiri" w:eastAsia="Amiri" w:cs="Amiri"/>
          <w:color w:val="111111"/>
          <w:sz w:val="28"/>
          <w:sz w:val="28"/>
          <w:szCs w:val="28"/>
          <w:rtl w:val="true"/>
          <w:lang w:bidi="ar-SA"/>
        </w:rPr>
        <w:t xml:space="preserve">وَإِلَی مَدْیَنَ أَخَاهُمْ شُعَیْباً قَالَ یَا قَوْمِ اعْبُدُوا اللّهَ مَا لَکُم مِنْ إِلهٍ غَیْرُهُ وَلاَ تَنْقُصُوا الْمِکْیَالَ وَالْمِیزَانَ إِنِّی أَرَاکُم بِخَیْرٍ وَإِنِّی أَخَافُ عَلَیْکُمْ عَذَابَ یَوْمٍ مُحِیطٍ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شما را جز او هیچ معبودی نیست ؛ و از پیمانه و ترازو مکاهید، همانا من شما را در توانگری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بی‌نیاز کننده از کم فروشی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و بر شما از عذاب روزی فراگیر بیمناکم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وَأَوْفُوا الْکَیْلَ إِذَا کِلْتُمْ وَزِنُوا بِالْقِسْطَاسِ الْمُسْتَقِیمِ ذلِکَ خَیْرٌ وَأَحْسَنُ تَأْوِیلاً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می‌کنید، پیمانه را کامل بدهید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 قابل وزن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ترازوی درست و صحیح وزن کنید، این برای شما بهتر و فرجامش نیکوتر است</w:t>
      </w:r>
      <w:r>
        <w:rPr>
          <w:rFonts w:eastAsia="IRNazanin" w:cs="IRNazanin"/>
          <w:color w:val="111111"/>
          <w:sz w:val="28"/>
          <w:szCs w:val="28"/>
          <w:rtl w:val="true"/>
          <w:lang w:bidi="fa-IR"/>
        </w:rPr>
        <w:t>.</w:t>
      </w:r>
    </w:p>
    <w:p>
      <w:pPr>
        <w:pStyle w:val="Heading4"/>
        <w:numPr>
          <w:ilvl w:val="3"/>
          <w:numId w:val="1"/>
        </w:numPr>
        <w:rPr/>
      </w:pPr>
      <w:bookmarkStart w:id="899" w:name="__RefHeading___Toc4757179_3381743652"/>
      <w:bookmarkStart w:id="900" w:name="_Toc333"/>
      <w:bookmarkEnd w:id="899"/>
      <w:r>
        <w:rPr>
          <w:rtl w:val="true"/>
        </w:rPr>
        <w:t>باقیات الصالحات</w:t>
      </w:r>
      <w:bookmarkEnd w:id="900"/>
    </w:p>
    <w:p>
      <w:pPr>
        <w:pStyle w:val="BookText"/>
        <w:rPr/>
      </w:pPr>
      <w:r>
        <w:rPr>
          <w:rFonts w:ascii="Amiri" w:hAnsi="Amiri" w:eastAsia="Amiri" w:cs="Amiri"/>
          <w:color w:val="111111"/>
          <w:sz w:val="28"/>
          <w:sz w:val="28"/>
          <w:szCs w:val="28"/>
          <w:rtl w:val="true"/>
          <w:lang w:bidi="ar-SA"/>
        </w:rPr>
        <w:t xml:space="preserve">الْمَالُ وَالْبَنُونَ زِینَةُ الْحَیَاةِ الدُّنْیَا وَالْبَاقِیَاتُ الصَّالِحَاتُ خَیْرٌ عِندَ رَبِّکَ ثَواباً وَخَیْرٌ أَمَلاً </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فرزندان، آرایش و زیور زندگی دنیا هستند، ولی اعمال شایستۀ پایدار نزد پروردگارت از جهت پاداش بهتر و از لحاظ امید داشتن به آنها نیکوتر است</w:t>
      </w:r>
      <w:r>
        <w:rPr>
          <w:rFonts w:eastAsia="IRNazanin" w:cs="IRNazanin"/>
          <w:color w:val="111111"/>
          <w:sz w:val="28"/>
          <w:szCs w:val="28"/>
          <w:rtl w:val="true"/>
          <w:lang w:bidi="fa-IR"/>
        </w:rPr>
        <w:t>.</w:t>
      </w:r>
      <w:bookmarkStart w:id="901" w:name="pg14162_132894"/>
    </w:p>
    <w:p>
      <w:pPr>
        <w:pStyle w:val="BookText"/>
        <w:rPr/>
      </w:pPr>
      <w:bookmarkEnd w:id="901"/>
      <w:r>
        <w:rPr>
          <w:rFonts w:ascii="Amiri" w:hAnsi="Amiri" w:eastAsia="Amiri" w:cs="Amiri"/>
          <w:color w:val="111111"/>
          <w:sz w:val="28"/>
          <w:sz w:val="28"/>
          <w:szCs w:val="28"/>
          <w:rtl w:val="true"/>
          <w:lang w:bidi="ar-SA"/>
        </w:rPr>
        <w:t xml:space="preserve">وَلاَ تَمُدَّنَّ عَیْنَیْکَ إِلَی مَا مَتَّعْنَا بِهِ أَزْوَاجاً مِّنْهُمْ زَهْرَةَ الْحَیَاةِ الدُّنْیَا لِنَفْتِنَهُمْ فِیهِ وَرِزْقُ رَبِّکَ خَیْرٌ وَأَبْقَی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eastAsia="IRNazanin" w:cs="IRNazanin"/>
          <w:color w:val="111111"/>
          <w:sz w:val="28"/>
          <w:szCs w:val="28"/>
          <w:lang w:bidi="fa-IR"/>
        </w:rPr>
        <w:t>131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دیدگانت را به آنچه برخی از اصناف آنان را بهره‌مند کردیم مدوز،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آنان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بی‌میوه و زیور و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دنیاست تا آنان را در آن بیازماییم و رزق پروردگارت بهتر و پایدارتر است</w:t>
      </w:r>
      <w:r>
        <w:rPr>
          <w:rFonts w:eastAsia="IRNazanin" w:cs="IRNazanin"/>
          <w:color w:val="111111"/>
          <w:sz w:val="28"/>
          <w:szCs w:val="28"/>
          <w:rtl w:val="true"/>
          <w:lang w:bidi="fa-IR"/>
        </w:rPr>
        <w:t>.</w:t>
      </w:r>
    </w:p>
    <w:p>
      <w:pPr>
        <w:pStyle w:val="Heading4"/>
        <w:numPr>
          <w:ilvl w:val="3"/>
          <w:numId w:val="1"/>
        </w:numPr>
        <w:rPr/>
      </w:pPr>
      <w:bookmarkStart w:id="902" w:name="__RefHeading___Toc4757181_3381743652"/>
      <w:bookmarkStart w:id="903" w:name="_Toc334"/>
      <w:bookmarkEnd w:id="902"/>
      <w:r>
        <w:rPr>
          <w:rtl w:val="true"/>
        </w:rPr>
        <w:t>سلام کردن</w:t>
      </w:r>
      <w:bookmarkEnd w:id="903"/>
    </w:p>
    <w:p>
      <w:pPr>
        <w:pStyle w:val="BookText"/>
        <w:rPr/>
      </w:pP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وَتُسَلِّمُوا عَلَی أَهْلِهَا ذلِکُمْ خَیْرٌ لَّکُمْ لَعَلَّکُمْ تَذَکَّرُونَ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خانه‌هایی غیر از خانه‌های خودتان وارد نشوید تا آن که اجازه بگیرید و بر اهل آنها سلام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 باشد که متذکّر شوید</w:t>
      </w:r>
      <w:r>
        <w:rPr>
          <w:rFonts w:eastAsia="IRNazanin" w:cs="IRNazanin"/>
          <w:color w:val="111111"/>
          <w:sz w:val="28"/>
          <w:szCs w:val="28"/>
          <w:rtl w:val="true"/>
          <w:lang w:bidi="fa-IR"/>
        </w:rPr>
        <w:t>.</w:t>
      </w:r>
    </w:p>
    <w:p>
      <w:pPr>
        <w:pStyle w:val="Heading4"/>
        <w:numPr>
          <w:ilvl w:val="3"/>
          <w:numId w:val="1"/>
        </w:numPr>
        <w:rPr/>
      </w:pPr>
      <w:bookmarkStart w:id="904" w:name="__RefHeading___Toc4757183_3381743652"/>
      <w:bookmarkStart w:id="905" w:name="_Toc335"/>
      <w:bookmarkEnd w:id="904"/>
      <w:r>
        <w:rPr>
          <w:rtl w:val="true"/>
        </w:rPr>
        <w:t>متاع آخرت</w:t>
      </w:r>
      <w:bookmarkEnd w:id="905"/>
    </w:p>
    <w:p>
      <w:pPr>
        <w:pStyle w:val="BookText"/>
        <w:rPr/>
      </w:pPr>
      <w:r>
        <w:rPr>
          <w:rFonts w:ascii="Amiri" w:hAnsi="Amiri" w:eastAsia="Amiri" w:cs="Amiri"/>
          <w:color w:val="111111"/>
          <w:sz w:val="28"/>
          <w:sz w:val="28"/>
          <w:szCs w:val="28"/>
          <w:rtl w:val="true"/>
          <w:lang w:bidi="ar-SA"/>
        </w:rPr>
        <w:t xml:space="preserve">وَمَا أُوتِیتُم مِن شَیْ‌ءٍ فَمَتَاعُ الْحَیَاةِ الدُّنْیَا وَزِینَتُهَا وَمَا عِندَ اللّهِ خَیْرٌ وَأَبْقَی أَفَلاَ تَعْقِلُونَ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آنچه به شما داده شده کالا و ابزار زندگی دنیا و زینت آن است و آنچه نزد خداست بهتر و پایدارتر است ؛ آیا نمی‌اندیشید؟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مَتَاعُ الدُّنْیَا قَلِیلٌ وَالآخِرَةُ خَیْرٌ لِمَنِ اتَّقَی </w:t>
      </w:r>
      <w:r>
        <w:rPr>
          <w:rFonts w:eastAsia="Amiri" w:cs="Amiri" w:ascii="Amiri" w:hAnsi="Amiri"/>
          <w:color w:val="111111"/>
          <w:sz w:val="28"/>
          <w:szCs w:val="28"/>
          <w:rtl w:val="true"/>
          <w:lang w:bidi="ar-SA"/>
        </w:rPr>
        <w:t xml:space="preserve">» </w:t>
      </w:r>
      <w:r>
        <w:rPr>
          <w:rStyle w:val="FootnoteAnchor"/>
          <w:rtl w:val="true"/>
        </w:rPr>
        <w:footnoteReference w:id="523"/>
      </w:r>
      <w:bookmarkStart w:id="906" w:name="pg14162_132895"/>
    </w:p>
    <w:p>
      <w:pPr>
        <w:pStyle w:val="BookText"/>
        <w:rPr/>
      </w:pPr>
      <w:bookmarkEnd w:id="906"/>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اندک و آخرت برای آنان که تقوا ورزیده‌اند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فِی سَبِیلِ اللّهِ بِأَمْوَالِکُمْ وَأَنفُسِکُمْ ذلِکُمْ خَیْرٌ لَکُمْ إِن کُنتُمْ تَعْلَمُونَ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تجارتی راهنمایی کنم که شما را از عذابی دردناک نجات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ایمان آورید و با اموال و جان‌هایتان در راه خدا جهاد کنید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منافع فراگیر و همیشگی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آگاهی داشتید،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عِندَ اللّهِ خَیْرٌ مِنَ اللَّهْوِ وَمِنَ التِّجَارَةِ وَاللّهُ خَیْرُ الرَّازِقِینَ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ثوابی که نزد خداست از سرگرمی و تجارت بهتر است و خدا بهترین روزی دهندگان است</w:t>
      </w:r>
      <w:r>
        <w:rPr>
          <w:rFonts w:eastAsia="IRNazanin" w:cs="IRNazanin"/>
          <w:color w:val="111111"/>
          <w:sz w:val="28"/>
          <w:szCs w:val="28"/>
          <w:rtl w:val="true"/>
          <w:lang w:bidi="fa-IR"/>
        </w:rPr>
        <w:t>.</w:t>
      </w:r>
    </w:p>
    <w:p>
      <w:pPr>
        <w:pStyle w:val="Heading4"/>
        <w:numPr>
          <w:ilvl w:val="3"/>
          <w:numId w:val="1"/>
        </w:numPr>
        <w:rPr/>
      </w:pPr>
      <w:bookmarkStart w:id="907" w:name="__RefHeading___Toc4757185_3381743652"/>
      <w:bookmarkStart w:id="908" w:name="_Toc336"/>
      <w:bookmarkEnd w:id="907"/>
      <w:r>
        <w:rPr>
          <w:rtl w:val="true"/>
        </w:rPr>
        <w:t>قرض الحسنه</w:t>
      </w:r>
      <w:bookmarkEnd w:id="908"/>
    </w:p>
    <w:p>
      <w:pPr>
        <w:pStyle w:val="BookText"/>
        <w:rPr/>
      </w:pPr>
      <w:r>
        <w:rPr>
          <w:rFonts w:ascii="Amiri" w:hAnsi="Amiri" w:eastAsia="Amiri" w:cs="Amiri"/>
          <w:color w:val="111111"/>
          <w:sz w:val="28"/>
          <w:sz w:val="28"/>
          <w:szCs w:val="28"/>
          <w:rtl w:val="true"/>
          <w:lang w:bidi="ar-SA"/>
        </w:rPr>
        <w:t xml:space="preserve">وَأَقْرِضُوا اللّهَ قَرْضاً حَسَناً وَمَا تُقَدِّمُوا لِأَنفُسِکُم مِنْ خَیْرٍ تَجِدُوهُ عِندَ اللّهِ هُوَ خَیْراً وَأَعْظَمَ أَجْراً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وام نیکو به خدا بدهید ؛ و آنچه را از عمل خیر برای خود پیش می‌فرستید، آن را نزد خدا به بهترین صورت و بزرگ‌ترین پاداش خواهید یافت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9" w:name="__RefHeading___Toc4757187_3381743652"/>
      <w:bookmarkStart w:id="910" w:name="_Toc337"/>
      <w:bookmarkEnd w:id="909"/>
      <w:r>
        <w:rPr>
          <w:rtl w:val="true"/>
        </w:rPr>
        <w:t>حکمت</w:t>
      </w:r>
      <w:bookmarkStart w:id="911" w:name="pg14162_132896"/>
      <w:bookmarkEnd w:id="910"/>
    </w:p>
    <w:p>
      <w:pPr>
        <w:pStyle w:val="BookText"/>
        <w:rPr/>
      </w:pPr>
      <w:bookmarkEnd w:id="911"/>
      <w:r>
        <w:rPr>
          <w:rFonts w:ascii="Amiri" w:hAnsi="Amiri" w:eastAsia="Amiri" w:cs="Amiri"/>
          <w:color w:val="111111"/>
          <w:sz w:val="28"/>
          <w:sz w:val="28"/>
          <w:szCs w:val="28"/>
          <w:rtl w:val="true"/>
          <w:lang w:bidi="ar-SA"/>
        </w:rPr>
        <w:t xml:space="preserve">یُؤْتِی الْحِکْمَةَ مَن یَشَاءُ وَمَن یُؤْتَ الْحِکْمَةَ فَقَدْ أُوتِیَ خَیْراً کَثِیراً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را به هر کس بخواهد می‌دهد و آن که به او حکمت داده شود،بی‌تردید او را خیر فراوانی داده‌اند</w:t>
      </w:r>
      <w:r>
        <w:rPr>
          <w:rFonts w:eastAsia="IRNazanin" w:cs="IRNazanin"/>
          <w:color w:val="111111"/>
          <w:sz w:val="28"/>
          <w:szCs w:val="28"/>
          <w:rtl w:val="true"/>
          <w:lang w:bidi="fa-IR"/>
        </w:rPr>
        <w:t>.</w:t>
      </w:r>
    </w:p>
    <w:p>
      <w:pPr>
        <w:pStyle w:val="Heading4"/>
        <w:numPr>
          <w:ilvl w:val="3"/>
          <w:numId w:val="1"/>
        </w:numPr>
        <w:rPr/>
      </w:pPr>
      <w:bookmarkStart w:id="912" w:name="__RefHeading___Toc4757189_3381743652"/>
      <w:bookmarkStart w:id="913" w:name="_Toc338"/>
      <w:bookmarkEnd w:id="912"/>
      <w:r>
        <w:rPr>
          <w:rtl w:val="true"/>
        </w:rPr>
        <w:t>انفاق</w:t>
      </w:r>
      <w:bookmarkEnd w:id="913"/>
    </w:p>
    <w:p>
      <w:pPr>
        <w:pStyle w:val="BookText"/>
        <w:rPr/>
      </w:pPr>
      <w:r>
        <w:rPr>
          <w:rFonts w:ascii="Amiri" w:hAnsi="Amiri" w:eastAsia="Amiri" w:cs="Amiri"/>
          <w:color w:val="111111"/>
          <w:sz w:val="28"/>
          <w:sz w:val="28"/>
          <w:szCs w:val="28"/>
          <w:rtl w:val="true"/>
          <w:lang w:bidi="ar-SA"/>
        </w:rPr>
        <w:t xml:space="preserve">فَاتَّقُوا اللّهَ مَا اسْتَطَعْتُمْ وَاسْمَعُوا وَأَطِیعُوا وَأَنفِقُوا خَیراً لِأَنفُسِکُمْ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بنابراین به اندازۀ استطاعتی که دارید از خدا پروا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اطاعت نمایید و انفاق کنید که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گذشته روشن شد که مجموعۀ عبادات و خدماتی که انسان برای خدا به بندگان حق می‌نماید و همچنین اخلاق حسنه و اعمال صالحه و صدقات و انفاق و حکمت و علم و ثواب و اجر حضرت حق در قیامت همه و همه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فرمودۀ حضرت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محمّد صلی الله علیه و آله قائدِ خیر است، یعنی هم او بود که خیر را در مفهوم وسیعش به مردم تعلیم داد و کاملاً خودش به خیر آراسته بود</w:t>
      </w:r>
      <w:r>
        <w:rPr>
          <w:rFonts w:eastAsia="IRNazanin" w:cs="IRNazanin"/>
          <w:color w:val="111111"/>
          <w:sz w:val="28"/>
          <w:szCs w:val="28"/>
          <w:rtl w:val="true"/>
          <w:lang w:bidi="fa-IR"/>
        </w:rPr>
        <w:t>.</w:t>
      </w:r>
    </w:p>
    <w:p>
      <w:pPr>
        <w:pStyle w:val="Heading3"/>
        <w:numPr>
          <w:ilvl w:val="2"/>
          <w:numId w:val="1"/>
        </w:numPr>
        <w:rPr/>
      </w:pPr>
      <w:bookmarkStart w:id="914" w:name="__RefHeading___Toc4757191_3381743652"/>
      <w:bookmarkStart w:id="915" w:name="_Toc339"/>
      <w:bookmarkEnd w:id="914"/>
      <w:r>
        <w:rPr>
          <w:rtl w:val="true"/>
        </w:rPr>
        <w:t>کلید برکت</w:t>
      </w:r>
      <w:bookmarkEnd w:id="915"/>
    </w:p>
    <w:p>
      <w:pPr>
        <w:pStyle w:val="Heading4"/>
        <w:numPr>
          <w:ilvl w:val="3"/>
          <w:numId w:val="1"/>
        </w:numPr>
        <w:rPr/>
      </w:pPr>
      <w:bookmarkStart w:id="916" w:name="__RefHeading___Toc4757193_3381743652"/>
      <w:bookmarkStart w:id="917" w:name="_Toc340"/>
      <w:bookmarkEnd w:id="916"/>
      <w:r>
        <w:rPr>
          <w:rtl w:val="true"/>
        </w:rPr>
        <w:t>اشاره</w:t>
      </w:r>
      <w:bookmarkEnd w:id="917"/>
    </w:p>
    <w:p>
      <w:pPr>
        <w:pStyle w:val="BookText"/>
        <w:rPr/>
      </w:pPr>
      <w:r>
        <w:rPr>
          <w:rFonts w:ascii="IRNazanin" w:hAnsi="IRNazanin" w:eastAsia="IRNazanin"/>
          <w:color w:val="111111"/>
          <w:sz w:val="28"/>
          <w:sz w:val="28"/>
          <w:szCs w:val="28"/>
          <w:rtl w:val="true"/>
          <w:lang w:bidi="fa-IR"/>
        </w:rPr>
        <w:t>جهان قبل از بعثت رسول اسلام صلی الله علیه و آله ، جهانی گرفتار ظلم و جهل و نسبت به واقعیّت‌ها و حقایق عقلی و ملکوتی و الهی، دچار تهیدستی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او و مشعل پرفروغی چون قرآن که برای بیداری جهانیان نازل شده بود، در تمام شئون حیات انسان ایجاد دگرگونی کرد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عقل‌ها از کار افتاده بود، او به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 محدود به چهار</w:t>
      </w:r>
      <w:bookmarkStart w:id="918" w:name="pg14162_132897"/>
    </w:p>
    <w:p>
      <w:pPr>
        <w:pStyle w:val="BookText"/>
        <w:rPr/>
      </w:pPr>
      <w:bookmarkEnd w:id="918"/>
      <w:r>
        <w:rPr>
          <w:rFonts w:ascii="IRNazanin" w:hAnsi="IRNazanin" w:eastAsia="IRNazanin"/>
          <w:color w:val="111111"/>
          <w:sz w:val="28"/>
          <w:sz w:val="28"/>
          <w:szCs w:val="28"/>
          <w:rtl w:val="true"/>
          <w:lang w:bidi="fa-IR"/>
        </w:rPr>
        <w:t>چوب‌های معیّنی بود، او آن مرزهای محدود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مُلک و ملکوت بی خبر بود، او وی را با خبر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علم در تمام ملّت‌ها محدود به طوایف معیّن بود، او فراگیری دانش را بر همگان فریضه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تمدّن خراب بود، وی بنای دیگری از تمدّن را که تمدّن امروز ریشه در آن دارد از نو بنیاد کرد و راه و رسم ترقّی و تربیت را حضرت او و امامان بعد از او، به جهانیان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برکات وجود او به مدارج تعالی و کمال رسیدند و از میان آنان دانشمندانی بزرگ در تمام رشته‌های علمی برخاستند و کتابخانه‌های عظیم ایجاد نمودند، به نحوی که تمام ملّت‌ها را مدیون زحمات خود نمودند</w:t>
      </w:r>
      <w:r>
        <w:rPr>
          <w:rFonts w:eastAsia="IRNazanin" w:cs="IRNazanin"/>
          <w:color w:val="111111"/>
          <w:sz w:val="28"/>
          <w:szCs w:val="28"/>
          <w:rtl w:val="true"/>
          <w:lang w:bidi="fa-IR"/>
        </w:rPr>
        <w:t>.</w:t>
      </w:r>
    </w:p>
    <w:p>
      <w:pPr>
        <w:pStyle w:val="Heading4"/>
        <w:numPr>
          <w:ilvl w:val="3"/>
          <w:numId w:val="1"/>
        </w:numPr>
        <w:rPr/>
      </w:pPr>
      <w:bookmarkStart w:id="919" w:name="__RefHeading___Toc4757195_3381743652"/>
      <w:bookmarkStart w:id="920" w:name="_Toc341"/>
      <w:bookmarkEnd w:id="919"/>
      <w:r>
        <w:rPr>
          <w:rtl w:val="true"/>
        </w:rPr>
        <w:t>اسلام از دیدگاه دانشمندان غربی</w:t>
      </w:r>
      <w:bookmarkEnd w:id="920"/>
    </w:p>
    <w:p>
      <w:pPr>
        <w:pStyle w:val="BookText"/>
        <w:rPr/>
      </w:pPr>
      <w:r>
        <w:rPr>
          <w:rFonts w:ascii="IRNazanin" w:hAnsi="IRNazanin" w:eastAsia="IRNazanin"/>
          <w:color w:val="111111"/>
          <w:sz w:val="28"/>
          <w:sz w:val="28"/>
          <w:szCs w:val="28"/>
          <w:rtl w:val="true"/>
          <w:lang w:bidi="fa-IR"/>
        </w:rPr>
        <w:t>لپری که از دانشمندان به نام اروپاست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نام اسلام و مسلمین از تاریخ خارج شده بود عصر تجدید حیات عملی اروپا تا چندین قرن دیگر عقب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گوستاو لبون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نهم و دهم میلادی یعنی همان وقتی که تمدّن اسلامی در آندلس در نهایت درجۀ ارتقا و اعتلا بوده است، مراکز علمی اروپا عبارت بودند از قلاع ناهنجار و ضخیمی که در آن قلاع ارباب‌ها و امرای ما اروپائیان به حالت نیم وحشی به سر برده و افتخار می‌نمودند که دارای خطّ و سواد نیستند و در میان آنان عالم‌تر از همه رهبانان نادان بودند که تمام اوقات خود را صرف این کار می‌نمودند که از میان کتابخانه‌های کلیساها، کتب قدیمۀ یونان و روم را بیرون آورده و کلمات و عبارات آن را حک کنند و روی آن کلمات پوستی، کلمات و اوراد مهمل خود را بنویسند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بربریّت اروپائیان تا مدّتی طولانی بیش از آن بود که خود بتوانند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قرن یازدهم و بیشتر در قرن دوازدهم، احساسات مختصری در بین مردم اروپا پیدا شد ولی از همان وقت که چند نفر حسّاس و روشن خیال ضرورت</w:t>
      </w:r>
    </w:p>
    <w:p>
      <w:pPr>
        <w:pStyle w:val="BookText"/>
        <w:rPr/>
      </w:pPr>
      <w:r>
        <w:rPr>
          <w:rFonts w:ascii="IRNazanin" w:hAnsi="IRNazanin" w:eastAsia="IRNazanin"/>
          <w:color w:val="111111"/>
          <w:sz w:val="28"/>
          <w:sz w:val="28"/>
          <w:szCs w:val="28"/>
          <w:rtl w:val="true"/>
          <w:lang w:bidi="fa-IR"/>
        </w:rPr>
        <w:t>این معنی را احساس کردند که باید کفن جهالت را درید، فوراً به طرف مسلمین که از هر جهت برتر و استادتر بودند متوجّه شده و مراجعه به آنها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 لبون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دار الترجمه‌ای در طُلَیْطَلَه یکی از مناطق اروپا تحت ریاست اسقف اعظم رایمند، تأسیس شد و تمام کتب مشهور علمای اسلام را از عربی به لاتین شروع به ترجمه نمودند و از این ترجمه‌ها موفقیّت کاملی حاصل گردید، یعنی چشم‌های اروپائیان از این کتب باز شده و دنیای تازه‌ای را توانستند به نظر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دارالترجمه نه تنها کتب محمّد زکریّای رازی، بلکه نوشته‌های ابن سینا، ابن رشد آندلسی را که از علمای اسلام بودند به لاتین ترجمه نمودند و از همه مهم‌تر مصنّفات جالینوس، ذیمقراطیس، افلاطون، ارسطو ، اقلیدس، ارشمیدس، بطلمیوس را که مسلمین از یونانی به عربی ترجمه کرده بودند از عربی به لاتینی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لکلرک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 از آن که نام زیاده از سیصد کتاب مشهور عربی را که به لاتینی ترجمه شده ذکر می‌کند،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وسطی اطلاعاتی که از علوم یونان برای ما حاصل شده به وسیلۀ همین ترجمه‌های عرب بوده است و از برکت همین ترجمه‌ها توانستیم تصانیف قدیمۀ یونان را هم به دست بیاوریم نه از راهب‌هایی که نام یونان را هم بلد نبودند؛ بدین جهت تمام دنیا باید رهین مسلمین باشند که فقط آنها خدمت به معارف دنیا کرده و این ذخایر بی بها را از دستبرد حوادث زمانه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گوستاولبون راجع به درجۀ انحطاط فکری ملل اروپا می‌نویسد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گربرت 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تحصیلاتی نموده و به نام سیلوستر دوم مقام پاپی را حائز گردید، ولی وقتی که خواست علوم خود را در اروپا انتشار دهد تا درجه‌ای</w:t>
      </w:r>
    </w:p>
    <w:p>
      <w:pPr>
        <w:pStyle w:val="BookText"/>
        <w:rPr/>
      </w:pPr>
      <w:r>
        <w:rPr>
          <w:rFonts w:ascii="IRNazanin" w:hAnsi="IRNazanin" w:eastAsia="IRNazanin"/>
          <w:color w:val="111111"/>
          <w:sz w:val="28"/>
          <w:sz w:val="28"/>
          <w:szCs w:val="28"/>
          <w:rtl w:val="true"/>
          <w:lang w:bidi="fa-IR"/>
        </w:rPr>
        <w:t>این مطلب در نظر مردم اروپا خلاف طبیعت جلوه نمود که آن بیچاره را متّهم نمودند که شیطان در جسم او حلول کرده و از طریق خداوند مسیح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فرانسوی در ضمن بحث دیگری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قرن پانزدهم قولی را که مأخوذ از مصنّفین اسلام نبود، دانشمندان اروپا آن را مستند نمی‌شمردند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رژر باکن، لئوناردوپیز، ارنوویلانو، ریمندلول، سن توماس، آلبرت بزرگ، آلفونس دهم، تمام آنها یا از شاگردان علمای اسلام بودند و یا ناقل اقوال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مسیو رنان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آلبرت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تحقیقات علمی او منشأ تحوّلاتی در افکار مردم اروپا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از بوعلی سینا دانشمند بزرگ اسلامی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توماس تمام فلسفه‌اش مأخوذ از ابن رشد آندلسی عالم اسلامی است، تمام دانشکده‌ها و دانشگاه‌های اروپا تا پانصد سال الی ششصد سال روی کتب علمای اسلام دائر بود و مدار علوم ما در آن همه مدّت فقط علوم مسلمین بوده است و در بعضی از رشته‌های علوم مانند طب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ما هم نظریّات اطبّای اسلام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در فرانسه مصنَّفات بو علی سینا تا آخر قرن گذشته هم باقی بوده و شروحی بر آن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علوم عرب در اروپا تا درجه‌ای بود که در آن علمی هم که آنها استاد نبودند باز به تصانیف آنها رجوع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قرن سیزدهم فلسفۀ ابن رشد آندلسی در مدارس اروپا جزء دستور بود و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وقتی که لویی یازدهم دستور برای آموزش وضع نمود حکم کرد که باید در فلسفه همان تصنیفات ابن رشد تدریس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دانشگاه‌های ایتالیا به ویژه دانشگاه پادو هم نفوذ و تسلّط علوم اسلامی کمتر از نقاط دیگر نبوده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گوستاولبون باز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اسلاف ما اروپائیان به وسیلۀ معاشرت و مراودت با مسلمانان، اطوار بربریّت خود را به تدریج ترک گفته و ملل اروپا در خصوص اخلاق و وظایف اخلاقی مانند شفقت و عاطفه به زن و فرزند و پایبندی به عهد و قسم و امثال آن، تماماً از چیزهایی است که از پیروان اسلام آموختند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ملل اروپا در جنگ صلیبی ثابت نمودند که در فضایل انسانیت فرسنگها از مسلمین عقب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بارتلمی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معاشرت با عرب و تقلید از مسلمین، اخلاق و عادات رذیلۀ امرا و اشراف ما اروپائیان در قرن وسطی اصلاح شده و آن اخلاق ستوده و صفات حمیده که مخصوص ملل زنده است، اروپائیان از مسلمین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اسلامی نسبت به تمام دنیا تأثیر محیّر العقولی بخشید و در نتیجه اقوام وحشی اروپا را داخل در طریق آدمیّت نموده و نیز نفوذ دماغی و عقلانی مسلمین، دروازۀ علوم و فنون فلسفه را که ملل اروپا از آن به کلّی بی خبر بودند به روی آنها باز کرده و تا ششصد سال استاد ما اروپائیان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جنگ‌های صلیبی، اروپا را از اخلاق و عادات رذیله و اطوار وحشیانه خارج ساخته و زمینه‌ای در آنها تهیه نمود که بعدها علوم و ادبیّات مسلمین که در دانشکده‌های اروپا انتشار یافت، طوری آن را بسط دهند که بالأخره روزی در آتیه منشأ رنسانس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 لبون در آخر کتابش به عنوان خلاصۀ گفتار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کمتر اقوامی یافت می‌شوند که از حیث تمدّن بر پیروان اسلام تفوّق حاصل نموده باشند و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ترقّیات حیرت انگیزی که آنها به فاصلۀ کمی در علوم حاصل نموده‌اند برای هیچ قومی چنین میسّر نشد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از نظر مذهبی مذهب بزرگی را تشکیل داده‌اند که هنوز زنده‌ترین مذهب</w:t>
      </w:r>
    </w:p>
    <w:p>
      <w:pPr>
        <w:pStyle w:val="BookText"/>
        <w:rPr/>
      </w:pPr>
      <w:r>
        <w:rPr>
          <w:rFonts w:ascii="IRNazanin" w:hAnsi="IRNazanin" w:eastAsia="IRNazanin"/>
          <w:color w:val="111111"/>
          <w:sz w:val="28"/>
          <w:sz w:val="28"/>
          <w:szCs w:val="28"/>
          <w:rtl w:val="true"/>
          <w:lang w:bidi="fa-IR"/>
        </w:rPr>
        <w:t>دنیا شمرده می‌شود و امّا از نظر خصائص عقلانی و اخلاقی همین قدر کافی است که اروپا را تربیت کرده و داخل در تمدّن نموده‌اند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و فرهنگ اسلام از دیدگاه ژول لابوم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دکتر زیگرید هونکه، کتاب بسیار مهمّی در سه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آقای مرتضی رهبانی آن را ترجمه کرده است، در مقدّمۀ هر سه جلدش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می‌خواهد تشکّری را که دیر زمانی است ما به مسلمانان مدیون هستیم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زیگرید در این سه جلد کتاب، همراه با تحقیقات بسیار عالمانه ثابت می‌کند که فرهنگ و تمدّن و علوم در تمام جهان به خصوص در اروپا و مغرب زمین بدون شک مدیون اسلام است، اسلامی که مبلّغ و منادی آن محمّد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جز ذات مقدّس حضرت حق، احدی قدرت شماره کردن برکات و آثار وجودی رسول بزرگوار اسلام صلی الله علیه و آله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 که تر کنم سر انگشت و صفحه بشمارم</w:t>
      </w:r>
    </w:p>
    <w:p>
      <w:pPr>
        <w:pStyle w:val="BookText"/>
        <w:rPr/>
      </w:pPr>
      <w:r>
        <w:rPr>
          <w:rFonts w:ascii="IRNazanin" w:hAnsi="IRNazanin" w:eastAsia="IRNazanin"/>
          <w:color w:val="111111"/>
          <w:sz w:val="28"/>
          <w:sz w:val="28"/>
          <w:szCs w:val="28"/>
          <w:rtl w:val="true"/>
          <w:lang w:bidi="fa-IR"/>
        </w:rPr>
        <w:t>و چه زیبا حضرت زین العابدین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کلید برکت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تاجدار تخت کونین دو کون از وی پر از زیب و پر از زین</w:t>
      </w:r>
    </w:p>
    <w:p>
      <w:pPr>
        <w:pStyle w:val="BookText"/>
        <w:rPr/>
      </w:pPr>
      <w:r>
        <w:rPr>
          <w:rFonts w:ascii="IRNazanin" w:hAnsi="IRNazanin" w:eastAsia="IRNazanin"/>
          <w:color w:val="111111"/>
          <w:sz w:val="28"/>
          <w:sz w:val="28"/>
          <w:szCs w:val="28"/>
          <w:rtl w:val="true"/>
          <w:lang w:bidi="fa-IR"/>
        </w:rPr>
        <w:t>چراغ چشم چرخ انجم افروز ز نامش حرز طومار شب و روز</w:t>
      </w:r>
    </w:p>
    <w:p>
      <w:pPr>
        <w:pStyle w:val="BookText"/>
        <w:rPr/>
      </w:pPr>
      <w:r>
        <w:rPr>
          <w:rFonts w:ascii="IRNazanin" w:hAnsi="IRNazanin" w:eastAsia="IRNazanin"/>
          <w:color w:val="111111"/>
          <w:sz w:val="28"/>
          <w:sz w:val="28"/>
          <w:szCs w:val="28"/>
          <w:rtl w:val="true"/>
          <w:lang w:bidi="fa-IR"/>
        </w:rPr>
        <w:t>فروزان نیری کاندر نقاب است از او عالم سراسر آفتاب است</w:t>
      </w:r>
    </w:p>
    <w:p>
      <w:pPr>
        <w:pStyle w:val="BookText"/>
        <w:rPr/>
      </w:pPr>
      <w:r>
        <w:rPr>
          <w:rFonts w:ascii="IRNazanin" w:hAnsi="IRNazanin" w:eastAsia="IRNazanin"/>
          <w:color w:val="111111"/>
          <w:sz w:val="28"/>
          <w:sz w:val="28"/>
          <w:szCs w:val="28"/>
          <w:rtl w:val="true"/>
          <w:lang w:bidi="fa-IR"/>
        </w:rPr>
        <w:t>ز شرع او که مهر انور آمد جهان را مهر ، بالای سر آمد</w:t>
      </w:r>
    </w:p>
    <w:p>
      <w:pPr>
        <w:pStyle w:val="BookText"/>
        <w:rPr/>
      </w:pPr>
      <w:r>
        <w:rPr>
          <w:rFonts w:ascii="IRNazanin" w:hAnsi="IRNazanin" w:eastAsia="IRNazanin"/>
          <w:color w:val="111111"/>
          <w:sz w:val="28"/>
          <w:sz w:val="28"/>
          <w:szCs w:val="28"/>
          <w:rtl w:val="true"/>
          <w:lang w:bidi="fa-IR"/>
        </w:rPr>
        <w:t>سجود از چار حدّ مرکز گِل برندش پنج نوبت در مقابل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آب و گل آدم نهان بود که او پیغمبر آخر زمان بود</w:t>
      </w:r>
    </w:p>
    <w:p>
      <w:pPr>
        <w:pStyle w:val="BookText"/>
        <w:rPr/>
      </w:pPr>
      <w:r>
        <w:rPr>
          <w:rFonts w:ascii="IRNazanin" w:hAnsi="IRNazanin" w:eastAsia="IRNazanin"/>
          <w:color w:val="111111"/>
          <w:sz w:val="28"/>
          <w:sz w:val="28"/>
          <w:szCs w:val="28"/>
          <w:rtl w:val="true"/>
          <w:lang w:bidi="fa-IR"/>
        </w:rPr>
        <w:t>نه در دستش همین شق قمر بود به هر انگشت ازینش صد هنر بود</w:t>
      </w:r>
    </w:p>
    <w:p>
      <w:pPr>
        <w:pStyle w:val="BookText"/>
        <w:rPr/>
      </w:pPr>
      <w:r>
        <w:rPr>
          <w:rFonts w:ascii="IRNazanin" w:hAnsi="IRNazanin" w:eastAsia="IRNazanin"/>
          <w:color w:val="111111"/>
          <w:sz w:val="28"/>
          <w:sz w:val="28"/>
          <w:szCs w:val="28"/>
          <w:rtl w:val="true"/>
          <w:lang w:bidi="fa-IR"/>
        </w:rPr>
        <w:t>به تخت هستی ار خاص است اگر عام همه در حیطۀ فرمان او رام</w:t>
      </w:r>
    </w:p>
    <w:p>
      <w:pPr>
        <w:pStyle w:val="BookText"/>
        <w:rPr/>
      </w:pPr>
      <w:r>
        <w:rPr>
          <w:rFonts w:ascii="IRNazanin" w:hAnsi="IRNazanin" w:eastAsia="IRNazanin"/>
          <w:color w:val="111111"/>
          <w:sz w:val="28"/>
          <w:sz w:val="28"/>
          <w:szCs w:val="28"/>
          <w:rtl w:val="true"/>
          <w:lang w:bidi="fa-IR"/>
        </w:rPr>
        <w:t>کسی از چشم بد خود نیستش باک که خواند إن یَکادَش ایزد پاک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فرصت کند تمام کتبی که در این پانزده قرن در هر رشته‌ای در شرق و غرب حول محور اسلام نوشته شده، مطالعه کند شاید بتواند به گوشه‌ای از برکات وجود محمّد صلی الله علیه و آله آگاه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السالکین فی شرح صحیفة سید الساجدین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21626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باب الشکر،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الولایة التکوینیة لآل محمد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سنن النبی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علم الغیب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المصباح،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باب الصوم،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هنگفت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مَا کَانَ مُحَمَّدٌ أَبَا أَحَدٍ مِن رِّجَالِکُمْ وَلکِن رَّسُولَ اللّهِ وَخَاتَمَ النَّبِیِّینَ وَکَانَ اللّهُ بِکُلِّ شَیْ‌ءٍ عَلِیماً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پدر هیچ یک از مردان شما نیست، ولی فرستادۀ خدا و خاتم پیامبران است؛ و خدا به هر چیزی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خطبة النبی صلی الله علیه و آله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14339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12721</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 کمی اختلاف؛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هزار نکته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113/10</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43057</w:t>
      </w:r>
      <w:r>
        <w:rPr>
          <w:rFonts w:ascii="IRNazanin" w:hAnsi="IRNazanin" w:eastAsia="IRNazanin"/>
          <w:b w:val="false"/>
          <w:b w:val="false"/>
          <w:bCs w:val="false"/>
          <w:i w:val="false"/>
          <w:i w:val="false"/>
          <w:iCs w:val="false"/>
          <w:color w:val="333333"/>
          <w:sz w:val="20"/>
          <w:sz w:val="20"/>
          <w:szCs w:val="20"/>
          <w:rtl w:val="true"/>
        </w:rPr>
        <w:t>؛ 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الثلاثیات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الثمانیات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فی الخماسیات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image" Target="media/image2.jpeg"/><Relationship Id="rId401" Type="http://schemas.openxmlformats.org/officeDocument/2006/relationships/image" Target="media/image2.jpeg"/><Relationship Id="rId402" Type="http://schemas.openxmlformats.org/officeDocument/2006/relationships/footer" Target="footer395.xml"/><Relationship Id="rId403" Type="http://schemas.openxmlformats.org/officeDocument/2006/relationships/footnotes" Target="footnotes.xml"/><Relationship Id="rId404" Type="http://schemas.openxmlformats.org/officeDocument/2006/relationships/numbering" Target="numbering.xml"/><Relationship Id="rId405" Type="http://schemas.openxmlformats.org/officeDocument/2006/relationships/fontTable" Target="fontTable.xml"/><Relationship Id="rId406" Type="http://schemas.openxmlformats.org/officeDocument/2006/relationships/settings" Target="settings.xml"/><Relationship Id="rId4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72415</Words>
  <Characters>262388</Characters>
  <CharactersWithSpaces>331712</CharactersWithSpaces>
  <Paragraphs>3092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2026-08-28T13:40:29Z</dcterms:created>
  <dc:creator>ghaemiyeh.com</dc:creator>
  <dc:description/>
  <dc:language>en-US</dc:language>
  <cp:lastModifiedBy/>
  <dcterms:modified xsi:type="dcterms:W3CDTF">2026-08-28T17:10:56Z</dcterms:modified>
  <cp:revision>1</cp:revision>
  <dc:subject/>
  <dc:title>تفسیر و شرح صحیفه سجادیه جلد 2</dc:title>
</cp:coreProperties>
</file>

<file path=docProps/custom.xml><?xml version="1.0" encoding="utf-8"?>
<Properties xmlns="http://schemas.openxmlformats.org/officeDocument/2006/custom-properties" xmlns:vt="http://schemas.openxmlformats.org/officeDocument/2006/docPropsVTypes"/>
</file>