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108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8924_1468164448">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418926_1468164448">
            <w:r>
              <w:rPr>
                <w:webHidden/>
                <w:rStyle w:val="IndexLink"/>
                <w:rtl w:val="true"/>
              </w:rPr>
              <w:t>مقدّمة الناشر</w:t>
            </w:r>
            <w:r>
              <w:rPr>
                <w:rStyle w:val="IndexLink"/>
                <w:rtl w:val="true"/>
              </w:rPr>
              <w:tab/>
            </w:r>
            <w:r>
              <w:rPr>
                <w:rStyle w:val="IndexLink"/>
              </w:rPr>
              <w:t>23</w:t>
            </w:r>
          </w:hyperlink>
        </w:p>
        <w:p>
          <w:pPr>
            <w:pStyle w:val="Contents2"/>
            <w:tabs>
              <w:tab w:val="clear" w:pos="8743"/>
              <w:tab w:val="right" w:pos="9026" w:leader="dot"/>
            </w:tabs>
            <w:rPr/>
          </w:pPr>
          <w:hyperlink w:anchor="__RefHeading___Toc1418928_1468164448">
            <w:r>
              <w:rPr>
                <w:webHidden/>
                <w:rStyle w:val="IndexLink"/>
                <w:rtl w:val="true"/>
              </w:rPr>
              <w:t>تقدمة</w:t>
            </w:r>
            <w:r>
              <w:rPr>
                <w:rStyle w:val="IndexLink"/>
                <w:rtl w:val="true"/>
              </w:rPr>
              <w:tab/>
            </w:r>
            <w:r>
              <w:rPr>
                <w:rStyle w:val="IndexLink"/>
              </w:rPr>
              <w:t>25</w:t>
            </w:r>
          </w:hyperlink>
        </w:p>
        <w:p>
          <w:pPr>
            <w:pStyle w:val="Contents2"/>
            <w:tabs>
              <w:tab w:val="clear" w:pos="8743"/>
              <w:tab w:val="right" w:pos="9026" w:leader="dot"/>
            </w:tabs>
            <w:rPr/>
          </w:pPr>
          <w:hyperlink w:anchor="__RefHeading___Toc1418930_1468164448">
            <w:r>
              <w:rPr>
                <w:webHidden/>
                <w:rStyle w:val="IndexLink"/>
                <w:rtl w:val="true"/>
              </w:rPr>
              <w:t>تذکرة</w:t>
            </w:r>
            <w:r>
              <w:rPr>
                <w:rStyle w:val="IndexLink"/>
                <w:rtl w:val="true"/>
              </w:rPr>
              <w:tab/>
            </w:r>
            <w:r>
              <w:rPr>
                <w:rStyle w:val="IndexLink"/>
              </w:rPr>
              <w:t>29</w:t>
            </w:r>
          </w:hyperlink>
        </w:p>
        <w:p>
          <w:pPr>
            <w:pStyle w:val="Contents2"/>
            <w:tabs>
              <w:tab w:val="clear" w:pos="8743"/>
              <w:tab w:val="right" w:pos="9026" w:leader="dot"/>
            </w:tabs>
            <w:rPr/>
          </w:pPr>
          <w:hyperlink w:anchor="__RefHeading___Toc1418932_1468164448">
            <w:r>
              <w:rPr>
                <w:webHidden/>
                <w:rStyle w:val="IndexLink"/>
                <w:rtl w:val="true"/>
              </w:rPr>
              <w:t>[</w:t>
            </w:r>
            <w:r>
              <w:rPr>
                <w:rStyle w:val="IndexLink"/>
                <w:rtl w:val="true"/>
              </w:rPr>
              <w:t>فی تراجم مؤلّفی مصادر الکتاب</w:t>
            </w:r>
            <w:r>
              <w:rPr>
                <w:rStyle w:val="IndexLink"/>
                <w:rtl w:val="true"/>
              </w:rPr>
              <w:t>]</w:t>
              <w:tab/>
            </w:r>
            <w:r>
              <w:rPr>
                <w:rStyle w:val="IndexLink"/>
              </w:rPr>
              <w:t>35</w:t>
            </w:r>
          </w:hyperlink>
        </w:p>
        <w:p>
          <w:pPr>
            <w:pStyle w:val="Contents3"/>
            <w:tabs>
              <w:tab w:val="clear" w:pos="8459"/>
              <w:tab w:val="right" w:pos="9026" w:leader="dot"/>
            </w:tabs>
            <w:rPr/>
          </w:pPr>
          <w:hyperlink w:anchor="__RefHeading___Toc1418934_1468164448">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418936_1468164448">
            <w:r>
              <w:rPr>
                <w:webHidden/>
                <w:rStyle w:val="IndexLink"/>
                <w:rtl w:val="true"/>
              </w:rPr>
              <w:t>المقدّمة الأولی</w:t>
            </w:r>
            <w:r>
              <w:rPr>
                <w:rStyle w:val="IndexLink"/>
                <w:rtl w:val="true"/>
              </w:rPr>
              <w:t xml:space="preserve">: </w:t>
            </w:r>
            <w:r>
              <w:rPr>
                <w:rStyle w:val="IndexLink"/>
                <w:rtl w:val="true"/>
              </w:rPr>
              <w:t xml:space="preserve">فی ترجمة المؤلّف، العلّامة المجلسی </w:t>
            </w:r>
            <w:r>
              <w:rPr>
                <w:rStyle w:val="IndexLink"/>
                <w:rtl w:val="true"/>
              </w:rPr>
              <w:t>(</w:t>
            </w:r>
            <w:r>
              <w:rPr>
                <w:rStyle w:val="IndexLink"/>
                <w:rtl w:val="true"/>
              </w:rPr>
              <w:t>ره</w:t>
            </w:r>
            <w:r>
              <w:rPr>
                <w:rStyle w:val="IndexLink"/>
                <w:rtl w:val="true"/>
              </w:rPr>
              <w:t xml:space="preserve">) </w:t>
            </w:r>
            <w:r>
              <w:rPr>
                <w:rStyle w:val="IndexLink"/>
                <w:rtl w:val="true"/>
              </w:rPr>
              <w:t xml:space="preserve">و الثناء علیه، و أقوال العلماء فی حقّه </w:t>
            </w:r>
            <w:r>
              <w:rPr>
                <w:rStyle w:val="IndexLink"/>
              </w:rPr>
              <w:t>4</w:t>
            </w:r>
            <w:r>
              <w:rPr>
                <w:rStyle w:val="IndexLink"/>
                <w:rtl w:val="true"/>
              </w:rPr>
              <w:tab/>
            </w:r>
            <w:r>
              <w:rPr>
                <w:rStyle w:val="IndexLink"/>
              </w:rPr>
              <w:t>35</w:t>
            </w:r>
          </w:hyperlink>
        </w:p>
        <w:p>
          <w:pPr>
            <w:pStyle w:val="Contents3"/>
            <w:tabs>
              <w:tab w:val="clear" w:pos="8459"/>
              <w:tab w:val="right" w:pos="9026" w:leader="dot"/>
            </w:tabs>
            <w:rPr/>
          </w:pPr>
          <w:hyperlink w:anchor="__RefHeading___Toc1418938_1468164448">
            <w:r>
              <w:rPr>
                <w:webHidden/>
                <w:rStyle w:val="IndexLink"/>
                <w:rtl w:val="true"/>
              </w:rPr>
              <w:t>المقدّمة الثانیة فی تراجم مؤلّفی مصادر الکتاب‌</w:t>
            </w:r>
            <w:r>
              <w:rPr>
                <w:rStyle w:val="IndexLink"/>
                <w:rtl w:val="true"/>
              </w:rPr>
              <w:tab/>
            </w:r>
            <w:r>
              <w:rPr>
                <w:rStyle w:val="IndexLink"/>
              </w:rPr>
              <w:t>36</w:t>
            </w:r>
          </w:hyperlink>
        </w:p>
        <w:p>
          <w:pPr>
            <w:pStyle w:val="Contents4"/>
            <w:tabs>
              <w:tab w:val="clear" w:pos="8176"/>
              <w:tab w:val="right" w:pos="9026" w:leader="dot"/>
            </w:tabs>
            <w:rPr/>
          </w:pPr>
          <w:hyperlink w:anchor="__RefHeading___Toc1418940_1468164448">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418942_1468164448">
            <w:r>
              <w:rPr>
                <w:webHidden/>
                <w:rStyle w:val="IndexLink"/>
                <w:rtl w:val="true"/>
              </w:rPr>
              <w:t>الصدوق و الثناء علیه رحمه اللّه‌</w:t>
            </w:r>
            <w:r>
              <w:rPr>
                <w:rStyle w:val="IndexLink"/>
                <w:rtl w:val="true"/>
              </w:rPr>
              <w:tab/>
            </w:r>
            <w:r>
              <w:rPr>
                <w:rStyle w:val="IndexLink"/>
              </w:rPr>
              <w:t>36</w:t>
            </w:r>
          </w:hyperlink>
        </w:p>
        <w:p>
          <w:pPr>
            <w:pStyle w:val="Contents4"/>
            <w:tabs>
              <w:tab w:val="clear" w:pos="8176"/>
              <w:tab w:val="right" w:pos="9026" w:leader="dot"/>
            </w:tabs>
            <w:rPr/>
          </w:pPr>
          <w:hyperlink w:anchor="__RefHeading___Toc1418944_1468164448">
            <w:r>
              <w:rPr>
                <w:webHidden/>
                <w:rStyle w:val="IndexLink"/>
                <w:rtl w:val="true"/>
              </w:rPr>
              <w:t xml:space="preserve">ابن بابویه </w:t>
            </w:r>
            <w:r>
              <w:rPr>
                <w:rStyle w:val="IndexLink"/>
                <w:rtl w:val="true"/>
              </w:rPr>
              <w:t>(</w:t>
            </w:r>
            <w:r>
              <w:rPr>
                <w:rStyle w:val="IndexLink"/>
                <w:rtl w:val="true"/>
              </w:rPr>
              <w:t>والد الصدوق</w:t>
            </w:r>
            <w:r>
              <w:rPr>
                <w:rStyle w:val="IndexLink"/>
                <w:rtl w:val="true"/>
              </w:rPr>
              <w:t xml:space="preserve">) </w:t>
            </w:r>
            <w:r>
              <w:rPr>
                <w:rStyle w:val="IndexLink"/>
                <w:rtl w:val="true"/>
              </w:rPr>
              <w:t>رحمه اللّه‌</w:t>
            </w:r>
            <w:r>
              <w:rPr>
                <w:rStyle w:val="IndexLink"/>
                <w:rtl w:val="true"/>
              </w:rPr>
              <w:tab/>
            </w:r>
            <w:r>
              <w:rPr>
                <w:rStyle w:val="IndexLink"/>
              </w:rPr>
              <w:t>36</w:t>
            </w:r>
          </w:hyperlink>
        </w:p>
        <w:p>
          <w:pPr>
            <w:pStyle w:val="Contents4"/>
            <w:tabs>
              <w:tab w:val="clear" w:pos="8176"/>
              <w:tab w:val="right" w:pos="9026" w:leader="dot"/>
            </w:tabs>
            <w:rPr/>
          </w:pPr>
          <w:hyperlink w:anchor="__RefHeading___Toc1418946_1468164448">
            <w:r>
              <w:rPr>
                <w:webHidden/>
                <w:rStyle w:val="IndexLink"/>
                <w:rtl w:val="true"/>
              </w:rPr>
              <w:t>أبو العباس الحمیری رحمه اللّه‌</w:t>
            </w:r>
            <w:r>
              <w:rPr>
                <w:rStyle w:val="IndexLink"/>
                <w:rtl w:val="true"/>
              </w:rPr>
              <w:tab/>
            </w:r>
            <w:r>
              <w:rPr>
                <w:rStyle w:val="IndexLink"/>
              </w:rPr>
              <w:t>37</w:t>
            </w:r>
          </w:hyperlink>
        </w:p>
        <w:p>
          <w:pPr>
            <w:pStyle w:val="Contents4"/>
            <w:tabs>
              <w:tab w:val="clear" w:pos="8176"/>
              <w:tab w:val="right" w:pos="9026" w:leader="dot"/>
            </w:tabs>
            <w:rPr/>
          </w:pPr>
          <w:hyperlink w:anchor="__RefHeading___Toc1418948_1468164448">
            <w:r>
              <w:rPr>
                <w:webHidden/>
                <w:rStyle w:val="IndexLink"/>
                <w:rtl w:val="true"/>
              </w:rPr>
              <w:t>أبو جعفر الحمیری رحمه اللّه‌</w:t>
            </w:r>
            <w:r>
              <w:rPr>
                <w:rStyle w:val="IndexLink"/>
                <w:rtl w:val="true"/>
              </w:rPr>
              <w:tab/>
            </w:r>
            <w:r>
              <w:rPr>
                <w:rStyle w:val="IndexLink"/>
              </w:rPr>
              <w:t>37</w:t>
            </w:r>
          </w:hyperlink>
        </w:p>
        <w:p>
          <w:pPr>
            <w:pStyle w:val="Contents4"/>
            <w:tabs>
              <w:tab w:val="clear" w:pos="8176"/>
              <w:tab w:val="right" w:pos="9026" w:leader="dot"/>
            </w:tabs>
            <w:rPr/>
          </w:pPr>
          <w:hyperlink w:anchor="__RefHeading___Toc1418950_1468164448">
            <w:r>
              <w:rPr>
                <w:webHidden/>
                <w:rStyle w:val="IndexLink"/>
                <w:rtl w:val="true"/>
              </w:rPr>
              <w:t>الصفار رحمه اللّه‌</w:t>
            </w:r>
            <w:r>
              <w:rPr>
                <w:rStyle w:val="IndexLink"/>
                <w:rtl w:val="true"/>
              </w:rPr>
              <w:tab/>
            </w:r>
            <w:r>
              <w:rPr>
                <w:rStyle w:val="IndexLink"/>
              </w:rPr>
              <w:t>37</w:t>
            </w:r>
          </w:hyperlink>
        </w:p>
        <w:p>
          <w:pPr>
            <w:pStyle w:val="Contents4"/>
            <w:tabs>
              <w:tab w:val="clear" w:pos="8176"/>
              <w:tab w:val="right" w:pos="9026" w:leader="dot"/>
            </w:tabs>
            <w:rPr/>
          </w:pPr>
          <w:hyperlink w:anchor="__RefHeading___Toc1418952_1468164448">
            <w:r>
              <w:rPr>
                <w:webHidden/>
                <w:rStyle w:val="IndexLink"/>
                <w:rtl w:val="true"/>
              </w:rPr>
              <w:t>الشیخ الطوسیّ رحمه اللّه‌</w:t>
            </w:r>
            <w:r>
              <w:rPr>
                <w:rStyle w:val="IndexLink"/>
                <w:rtl w:val="true"/>
              </w:rPr>
              <w:tab/>
            </w:r>
            <w:r>
              <w:rPr>
                <w:rStyle w:val="IndexLink"/>
              </w:rPr>
              <w:t>38</w:t>
            </w:r>
          </w:hyperlink>
        </w:p>
        <w:p>
          <w:pPr>
            <w:pStyle w:val="Contents4"/>
            <w:tabs>
              <w:tab w:val="clear" w:pos="8176"/>
              <w:tab w:val="right" w:pos="9026" w:leader="dot"/>
            </w:tabs>
            <w:rPr/>
          </w:pPr>
          <w:hyperlink w:anchor="__RefHeading___Toc1418954_1468164448">
            <w:r>
              <w:rPr>
                <w:webHidden/>
                <w:rStyle w:val="IndexLink"/>
                <w:rtl w:val="true"/>
              </w:rPr>
              <w:t>المفید رحمه اللّه‌</w:t>
            </w:r>
            <w:r>
              <w:rPr>
                <w:rStyle w:val="IndexLink"/>
                <w:rtl w:val="true"/>
              </w:rPr>
              <w:tab/>
            </w:r>
            <w:r>
              <w:rPr>
                <w:rStyle w:val="IndexLink"/>
              </w:rPr>
              <w:t>38</w:t>
            </w:r>
          </w:hyperlink>
        </w:p>
        <w:p>
          <w:pPr>
            <w:pStyle w:val="Contents4"/>
            <w:tabs>
              <w:tab w:val="clear" w:pos="8176"/>
              <w:tab w:val="right" w:pos="9026" w:leader="dot"/>
            </w:tabs>
            <w:rPr/>
          </w:pPr>
          <w:hyperlink w:anchor="__RefHeading___Toc1418956_1468164448">
            <w:r>
              <w:rPr>
                <w:webHidden/>
                <w:rStyle w:val="IndexLink"/>
                <w:rtl w:val="true"/>
              </w:rPr>
              <w:t>ابن الشیخ الطوسیّ رحمه اللّه‌</w:t>
            </w:r>
            <w:r>
              <w:rPr>
                <w:rStyle w:val="IndexLink"/>
                <w:rtl w:val="true"/>
              </w:rPr>
              <w:tab/>
            </w:r>
            <w:r>
              <w:rPr>
                <w:rStyle w:val="IndexLink"/>
              </w:rPr>
              <w:t>38</w:t>
            </w:r>
          </w:hyperlink>
        </w:p>
        <w:p>
          <w:pPr>
            <w:pStyle w:val="Contents4"/>
            <w:tabs>
              <w:tab w:val="clear" w:pos="8176"/>
              <w:tab w:val="right" w:pos="9026" w:leader="dot"/>
            </w:tabs>
            <w:rPr/>
          </w:pPr>
          <w:hyperlink w:anchor="__RefHeading___Toc1418958_1468164448">
            <w:r>
              <w:rPr>
                <w:webHidden/>
                <w:rStyle w:val="IndexLink"/>
                <w:rtl w:val="true"/>
              </w:rPr>
              <w:t>ابن قولویه رحمه اللّه‌</w:t>
            </w:r>
            <w:r>
              <w:rPr>
                <w:rStyle w:val="IndexLink"/>
                <w:rtl w:val="true"/>
              </w:rPr>
              <w:tab/>
            </w:r>
            <w:r>
              <w:rPr>
                <w:rStyle w:val="IndexLink"/>
              </w:rPr>
              <w:t>38</w:t>
            </w:r>
          </w:hyperlink>
        </w:p>
        <w:p>
          <w:pPr>
            <w:pStyle w:val="Contents4"/>
            <w:tabs>
              <w:tab w:val="clear" w:pos="8176"/>
              <w:tab w:val="right" w:pos="9026" w:leader="dot"/>
            </w:tabs>
            <w:rPr/>
          </w:pPr>
          <w:hyperlink w:anchor="__RefHeading___Toc1418960_1468164448">
            <w:r>
              <w:rPr>
                <w:webHidden/>
                <w:rStyle w:val="IndexLink"/>
                <w:rtl w:val="true"/>
              </w:rPr>
              <w:t>البرقی رحمه اللّه‌</w:t>
            </w:r>
            <w:r>
              <w:rPr>
                <w:rStyle w:val="IndexLink"/>
                <w:rtl w:val="true"/>
              </w:rPr>
              <w:tab/>
            </w:r>
            <w:r>
              <w:rPr>
                <w:rStyle w:val="IndexLink"/>
              </w:rPr>
              <w:t>38</w:t>
            </w:r>
          </w:hyperlink>
        </w:p>
        <w:p>
          <w:pPr>
            <w:pStyle w:val="Contents4"/>
            <w:tabs>
              <w:tab w:val="clear" w:pos="8176"/>
              <w:tab w:val="right" w:pos="9026" w:leader="dot"/>
            </w:tabs>
            <w:rPr/>
          </w:pPr>
          <w:hyperlink w:anchor="__RefHeading___Toc1418962_1468164448">
            <w:r>
              <w:rPr>
                <w:webHidden/>
                <w:rStyle w:val="IndexLink"/>
                <w:rtl w:val="true"/>
              </w:rPr>
              <w:t>علی بن إبراهیم القمّیّ رحمه اللّه‌</w:t>
            </w:r>
            <w:r>
              <w:rPr>
                <w:rStyle w:val="IndexLink"/>
                <w:rtl w:val="true"/>
              </w:rPr>
              <w:tab/>
            </w:r>
            <w:r>
              <w:rPr>
                <w:rStyle w:val="IndexLink"/>
              </w:rPr>
              <w:t>39</w:t>
            </w:r>
          </w:hyperlink>
        </w:p>
        <w:p>
          <w:pPr>
            <w:pStyle w:val="Contents4"/>
            <w:tabs>
              <w:tab w:val="clear" w:pos="8176"/>
              <w:tab w:val="right" w:pos="9026" w:leader="dot"/>
            </w:tabs>
            <w:rPr/>
          </w:pPr>
          <w:hyperlink w:anchor="__RefHeading___Toc1418964_1468164448">
            <w:r>
              <w:rPr>
                <w:webHidden/>
                <w:rStyle w:val="IndexLink"/>
                <w:rtl w:val="true"/>
              </w:rPr>
              <w:t>العیّاشیّ رحمه اللّه‌</w:t>
            </w:r>
            <w:r>
              <w:rPr>
                <w:rStyle w:val="IndexLink"/>
                <w:rtl w:val="true"/>
              </w:rPr>
              <w:tab/>
            </w:r>
            <w:r>
              <w:rPr>
                <w:rStyle w:val="IndexLink"/>
              </w:rPr>
              <w:t>39</w:t>
            </w:r>
          </w:hyperlink>
        </w:p>
        <w:p>
          <w:pPr>
            <w:pStyle w:val="Contents4"/>
            <w:tabs>
              <w:tab w:val="clear" w:pos="8176"/>
              <w:tab w:val="right" w:pos="9026" w:leader="dot"/>
            </w:tabs>
            <w:rPr/>
          </w:pPr>
          <w:hyperlink w:anchor="__RefHeading___Toc1418966_1468164448">
            <w:r>
              <w:rPr>
                <w:webHidden/>
                <w:rStyle w:val="IndexLink"/>
                <w:rtl w:val="true"/>
              </w:rPr>
              <w:t>الامام العسکریّ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1418968_1468164448">
            <w:r>
              <w:rPr>
                <w:webHidden/>
                <w:rStyle w:val="IndexLink"/>
                <w:rtl w:val="true"/>
              </w:rPr>
              <w:t>أبو علیّ الفتال رحمه اللّه‌</w:t>
            </w:r>
            <w:r>
              <w:rPr>
                <w:rStyle w:val="IndexLink"/>
                <w:rtl w:val="true"/>
              </w:rPr>
              <w:tab/>
            </w:r>
            <w:r>
              <w:rPr>
                <w:rStyle w:val="IndexLink"/>
              </w:rPr>
              <w:t>39</w:t>
            </w:r>
          </w:hyperlink>
        </w:p>
        <w:p>
          <w:pPr>
            <w:pStyle w:val="Contents4"/>
            <w:tabs>
              <w:tab w:val="clear" w:pos="8176"/>
              <w:tab w:val="right" w:pos="9026" w:leader="dot"/>
            </w:tabs>
            <w:rPr/>
          </w:pPr>
          <w:hyperlink w:anchor="__RefHeading___Toc1418970_1468164448">
            <w:r>
              <w:rPr>
                <w:webHidden/>
                <w:rStyle w:val="IndexLink"/>
                <w:rtl w:val="true"/>
              </w:rPr>
              <w:t>أمین الإسلام الشیخ أبو علیّ الطبرسیّ رحمه اللّه‌</w:t>
            </w:r>
            <w:r>
              <w:rPr>
                <w:rStyle w:val="IndexLink"/>
                <w:rtl w:val="true"/>
              </w:rPr>
              <w:tab/>
            </w:r>
            <w:r>
              <w:rPr>
                <w:rStyle w:val="IndexLink"/>
              </w:rPr>
              <w:t>39</w:t>
            </w:r>
          </w:hyperlink>
        </w:p>
        <w:p>
          <w:pPr>
            <w:pStyle w:val="Contents4"/>
            <w:tabs>
              <w:tab w:val="clear" w:pos="8176"/>
              <w:tab w:val="right" w:pos="9026" w:leader="dot"/>
            </w:tabs>
            <w:rPr/>
          </w:pPr>
          <w:hyperlink w:anchor="__RefHeading___Toc1418972_1468164448">
            <w:r>
              <w:rPr>
                <w:webHidden/>
                <w:rStyle w:val="IndexLink"/>
                <w:rtl w:val="true"/>
              </w:rPr>
              <w:t>أبو نصر ابن الطبرسیّ رحمه اللّه‌</w:t>
            </w:r>
            <w:r>
              <w:rPr>
                <w:rStyle w:val="IndexLink"/>
                <w:rtl w:val="true"/>
              </w:rPr>
              <w:tab/>
            </w:r>
            <w:r>
              <w:rPr>
                <w:rStyle w:val="IndexLink"/>
              </w:rPr>
              <w:t>40</w:t>
            </w:r>
          </w:hyperlink>
        </w:p>
        <w:p>
          <w:pPr>
            <w:pStyle w:val="Contents4"/>
            <w:tabs>
              <w:tab w:val="clear" w:pos="8176"/>
              <w:tab w:val="right" w:pos="9026" w:leader="dot"/>
            </w:tabs>
            <w:rPr/>
          </w:pPr>
          <w:hyperlink w:anchor="__RefHeading___Toc1418974_1468164448">
            <w:r>
              <w:rPr>
                <w:webHidden/>
                <w:rStyle w:val="IndexLink"/>
                <w:rtl w:val="true"/>
              </w:rPr>
              <w:t>سبط الطبرسیّ رحمه اللّه‌</w:t>
            </w:r>
            <w:r>
              <w:rPr>
                <w:rStyle w:val="IndexLink"/>
                <w:rtl w:val="true"/>
              </w:rPr>
              <w:tab/>
            </w:r>
            <w:r>
              <w:rPr>
                <w:rStyle w:val="IndexLink"/>
              </w:rPr>
              <w:t>40</w:t>
            </w:r>
          </w:hyperlink>
        </w:p>
        <w:p>
          <w:pPr>
            <w:pStyle w:val="Contents4"/>
            <w:tabs>
              <w:tab w:val="clear" w:pos="8176"/>
              <w:tab w:val="right" w:pos="9026" w:leader="dot"/>
            </w:tabs>
            <w:rPr/>
          </w:pPr>
          <w:hyperlink w:anchor="__RefHeading___Toc1418976_1468164448">
            <w:r>
              <w:rPr>
                <w:webHidden/>
                <w:rStyle w:val="IndexLink"/>
                <w:rtl w:val="true"/>
              </w:rPr>
              <w:t>أبو منصور الطبرسیّ رحمه اللّه‌</w:t>
            </w:r>
            <w:r>
              <w:rPr>
                <w:rStyle w:val="IndexLink"/>
                <w:rtl w:val="true"/>
              </w:rPr>
              <w:tab/>
            </w:r>
            <w:r>
              <w:rPr>
                <w:rStyle w:val="IndexLink"/>
              </w:rPr>
              <w:t>40</w:t>
            </w:r>
          </w:hyperlink>
        </w:p>
        <w:p>
          <w:pPr>
            <w:pStyle w:val="Contents4"/>
            <w:tabs>
              <w:tab w:val="clear" w:pos="8176"/>
              <w:tab w:val="right" w:pos="9026" w:leader="dot"/>
            </w:tabs>
            <w:rPr/>
          </w:pPr>
          <w:hyperlink w:anchor="__RefHeading___Toc1418978_1468164448">
            <w:r>
              <w:rPr>
                <w:webHidden/>
                <w:rStyle w:val="IndexLink"/>
                <w:rtl w:val="true"/>
              </w:rPr>
              <w:t>ابن شهرآشوب رحمة اللّه علیه‌</w:t>
            </w:r>
            <w:r>
              <w:rPr>
                <w:rStyle w:val="IndexLink"/>
                <w:rtl w:val="true"/>
              </w:rPr>
              <w:tab/>
            </w:r>
            <w:r>
              <w:rPr>
                <w:rStyle w:val="IndexLink"/>
              </w:rPr>
              <w:t>40</w:t>
            </w:r>
          </w:hyperlink>
        </w:p>
        <w:p>
          <w:pPr>
            <w:pStyle w:val="Contents4"/>
            <w:tabs>
              <w:tab w:val="clear" w:pos="8176"/>
              <w:tab w:val="right" w:pos="9026" w:leader="dot"/>
            </w:tabs>
            <w:rPr/>
          </w:pPr>
          <w:hyperlink w:anchor="__RefHeading___Toc1418980_1468164448">
            <w:r>
              <w:rPr>
                <w:webHidden/>
                <w:rStyle w:val="IndexLink"/>
                <w:rtl w:val="true"/>
              </w:rPr>
              <w:t>الاربلی رحمه اللّه‌</w:t>
            </w:r>
            <w:r>
              <w:rPr>
                <w:rStyle w:val="IndexLink"/>
                <w:rtl w:val="true"/>
              </w:rPr>
              <w:tab/>
            </w:r>
            <w:r>
              <w:rPr>
                <w:rStyle w:val="IndexLink"/>
              </w:rPr>
              <w:t>40</w:t>
            </w:r>
          </w:hyperlink>
        </w:p>
        <w:p>
          <w:pPr>
            <w:pStyle w:val="Contents4"/>
            <w:tabs>
              <w:tab w:val="clear" w:pos="8176"/>
              <w:tab w:val="right" w:pos="9026" w:leader="dot"/>
            </w:tabs>
            <w:rPr/>
          </w:pPr>
          <w:hyperlink w:anchor="__RefHeading___Toc1418982_1468164448">
            <w:r>
              <w:rPr>
                <w:webHidden/>
                <w:rStyle w:val="IndexLink"/>
                <w:rtl w:val="true"/>
              </w:rPr>
              <w:t>ابن شعبة رحمه اللّه‌</w:t>
            </w:r>
            <w:r>
              <w:rPr>
                <w:rStyle w:val="IndexLink"/>
                <w:rtl w:val="true"/>
              </w:rPr>
              <w:tab/>
            </w:r>
            <w:r>
              <w:rPr>
                <w:rStyle w:val="IndexLink"/>
              </w:rPr>
              <w:t>40</w:t>
            </w:r>
          </w:hyperlink>
        </w:p>
        <w:p>
          <w:pPr>
            <w:pStyle w:val="Contents4"/>
            <w:tabs>
              <w:tab w:val="clear" w:pos="8176"/>
              <w:tab w:val="right" w:pos="9026" w:leader="dot"/>
            </w:tabs>
            <w:rPr/>
          </w:pPr>
          <w:hyperlink w:anchor="__RefHeading___Toc1418984_1468164448">
            <w:r>
              <w:rPr>
                <w:webHidden/>
                <w:rStyle w:val="IndexLink"/>
                <w:rtl w:val="true"/>
              </w:rPr>
              <w:t>ابن البطریق رحمه اللّه‌</w:t>
            </w:r>
            <w:r>
              <w:rPr>
                <w:rStyle w:val="IndexLink"/>
                <w:rtl w:val="true"/>
              </w:rPr>
              <w:tab/>
            </w:r>
            <w:r>
              <w:rPr>
                <w:rStyle w:val="IndexLink"/>
              </w:rPr>
              <w:t>41</w:t>
            </w:r>
          </w:hyperlink>
        </w:p>
        <w:p>
          <w:pPr>
            <w:pStyle w:val="Contents4"/>
            <w:tabs>
              <w:tab w:val="clear" w:pos="8176"/>
              <w:tab w:val="right" w:pos="9026" w:leader="dot"/>
            </w:tabs>
            <w:rPr/>
          </w:pPr>
          <w:hyperlink w:anchor="__RefHeading___Toc1418986_1468164448">
            <w:r>
              <w:rPr>
                <w:webHidden/>
                <w:rStyle w:val="IndexLink"/>
                <w:rtl w:val="true"/>
              </w:rPr>
              <w:t>الخزاز القمّیّ رحمه اللّه‌</w:t>
            </w:r>
            <w:r>
              <w:rPr>
                <w:rStyle w:val="IndexLink"/>
                <w:rtl w:val="true"/>
              </w:rPr>
              <w:tab/>
            </w:r>
            <w:r>
              <w:rPr>
                <w:rStyle w:val="IndexLink"/>
              </w:rPr>
              <w:t>41</w:t>
            </w:r>
          </w:hyperlink>
        </w:p>
        <w:p>
          <w:pPr>
            <w:pStyle w:val="Contents4"/>
            <w:tabs>
              <w:tab w:val="clear" w:pos="8176"/>
              <w:tab w:val="right" w:pos="9026" w:leader="dot"/>
            </w:tabs>
            <w:rPr/>
          </w:pPr>
          <w:hyperlink w:anchor="__RefHeading___Toc1418988_1468164448">
            <w:r>
              <w:rPr>
                <w:webHidden/>
                <w:rStyle w:val="IndexLink"/>
                <w:rtl w:val="true"/>
              </w:rPr>
              <w:t>ورام بن أبی فراس رحمة اللّه علیه‌</w:t>
            </w:r>
            <w:r>
              <w:rPr>
                <w:rStyle w:val="IndexLink"/>
                <w:rtl w:val="true"/>
              </w:rPr>
              <w:tab/>
            </w:r>
            <w:r>
              <w:rPr>
                <w:rStyle w:val="IndexLink"/>
              </w:rPr>
              <w:t>42</w:t>
            </w:r>
          </w:hyperlink>
        </w:p>
        <w:p>
          <w:pPr>
            <w:pStyle w:val="Contents4"/>
            <w:tabs>
              <w:tab w:val="clear" w:pos="8176"/>
              <w:tab w:val="right" w:pos="9026" w:leader="dot"/>
            </w:tabs>
            <w:rPr/>
          </w:pPr>
          <w:hyperlink w:anchor="__RefHeading___Toc1418990_1468164448">
            <w:r>
              <w:rPr>
                <w:webHidden/>
                <w:rStyle w:val="IndexLink"/>
                <w:rtl w:val="true"/>
              </w:rPr>
              <w:t>الحافظ البرسی رحمه اللّه‌</w:t>
            </w:r>
            <w:r>
              <w:rPr>
                <w:rStyle w:val="IndexLink"/>
                <w:rtl w:val="true"/>
              </w:rPr>
              <w:tab/>
            </w:r>
            <w:r>
              <w:rPr>
                <w:rStyle w:val="IndexLink"/>
              </w:rPr>
              <w:t>42</w:t>
            </w:r>
          </w:hyperlink>
        </w:p>
        <w:p>
          <w:pPr>
            <w:pStyle w:val="Contents4"/>
            <w:tabs>
              <w:tab w:val="clear" w:pos="8176"/>
              <w:tab w:val="right" w:pos="9026" w:leader="dot"/>
            </w:tabs>
            <w:rPr/>
          </w:pPr>
          <w:hyperlink w:anchor="__RefHeading___Toc1418992_1468164448">
            <w:r>
              <w:rPr>
                <w:webHidden/>
                <w:rStyle w:val="IndexLink"/>
                <w:rtl w:val="true"/>
              </w:rPr>
              <w:t>الشهید الأول رحمه اللّه تعالی‌</w:t>
            </w:r>
            <w:r>
              <w:rPr>
                <w:rStyle w:val="IndexLink"/>
                <w:rtl w:val="true"/>
              </w:rPr>
              <w:tab/>
            </w:r>
            <w:r>
              <w:rPr>
                <w:rStyle w:val="IndexLink"/>
              </w:rPr>
              <w:t>42</w:t>
            </w:r>
          </w:hyperlink>
        </w:p>
        <w:p>
          <w:pPr>
            <w:pStyle w:val="Contents4"/>
            <w:tabs>
              <w:tab w:val="clear" w:pos="8176"/>
              <w:tab w:val="right" w:pos="9026" w:leader="dot"/>
            </w:tabs>
            <w:rPr/>
          </w:pPr>
          <w:hyperlink w:anchor="__RefHeading___Toc1418994_1468164448">
            <w:r>
              <w:rPr>
                <w:webHidden/>
                <w:rStyle w:val="IndexLink"/>
                <w:rtl w:val="true"/>
              </w:rPr>
              <w:t>علم الهدی رحمه اللّه تعالی‌</w:t>
            </w:r>
            <w:r>
              <w:rPr>
                <w:rStyle w:val="IndexLink"/>
                <w:rtl w:val="true"/>
              </w:rPr>
              <w:tab/>
            </w:r>
            <w:r>
              <w:rPr>
                <w:rStyle w:val="IndexLink"/>
              </w:rPr>
              <w:t>42</w:t>
            </w:r>
          </w:hyperlink>
        </w:p>
        <w:p>
          <w:pPr>
            <w:pStyle w:val="Contents4"/>
            <w:tabs>
              <w:tab w:val="clear" w:pos="8176"/>
              <w:tab w:val="right" w:pos="9026" w:leader="dot"/>
            </w:tabs>
            <w:rPr/>
          </w:pPr>
          <w:hyperlink w:anchor="__RefHeading___Toc1418996_1468164448">
            <w:r>
              <w:rPr>
                <w:webHidden/>
                <w:rStyle w:val="IndexLink"/>
                <w:rtl w:val="true"/>
              </w:rPr>
              <w:t>الشریف الرضی رحمه اللّه تعالی‌</w:t>
            </w:r>
            <w:r>
              <w:rPr>
                <w:rStyle w:val="IndexLink"/>
                <w:rtl w:val="true"/>
              </w:rPr>
              <w:tab/>
            </w:r>
            <w:r>
              <w:rPr>
                <w:rStyle w:val="IndexLink"/>
              </w:rPr>
              <w:t>42</w:t>
            </w:r>
          </w:hyperlink>
        </w:p>
        <w:p>
          <w:pPr>
            <w:pStyle w:val="Contents4"/>
            <w:tabs>
              <w:tab w:val="clear" w:pos="8176"/>
              <w:tab w:val="right" w:pos="9026" w:leader="dot"/>
            </w:tabs>
            <w:rPr/>
          </w:pPr>
          <w:hyperlink w:anchor="__RefHeading___Toc1418998_1468164448">
            <w:r>
              <w:rPr>
                <w:webHidden/>
                <w:rStyle w:val="IndexLink"/>
                <w:rtl w:val="true"/>
              </w:rPr>
              <w:t>ابنا بسطام علیهما الرحمة</w:t>
            </w:r>
            <w:r>
              <w:rPr>
                <w:rStyle w:val="IndexLink"/>
                <w:rtl w:val="true"/>
              </w:rPr>
              <w:tab/>
            </w:r>
            <w:r>
              <w:rPr>
                <w:rStyle w:val="IndexLink"/>
              </w:rPr>
              <w:t>43</w:t>
            </w:r>
          </w:hyperlink>
        </w:p>
        <w:p>
          <w:pPr>
            <w:pStyle w:val="Contents4"/>
            <w:tabs>
              <w:tab w:val="clear" w:pos="8176"/>
              <w:tab w:val="right" w:pos="9026" w:leader="dot"/>
            </w:tabs>
            <w:rPr/>
          </w:pPr>
          <w:hyperlink w:anchor="__RefHeading___Toc1419000_1468164448">
            <w:r>
              <w:rPr>
                <w:webHidden/>
                <w:rStyle w:val="IndexLink"/>
                <w:rtl w:val="true"/>
              </w:rPr>
              <w:t>علی بن الإمام جعفر الصادق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419002_1468164448">
            <w:r>
              <w:rPr>
                <w:webHidden/>
                <w:rStyle w:val="IndexLink"/>
                <w:rtl w:val="true"/>
              </w:rPr>
              <w:t>قطب الدین الراوندیّ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1419004_1468164448">
            <w:r>
              <w:rPr>
                <w:webHidden/>
                <w:rStyle w:val="IndexLink"/>
                <w:rtl w:val="true"/>
              </w:rPr>
              <w:t>ضیاء الدین الراوندیّ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1419006_1468164448">
            <w:r>
              <w:rPr>
                <w:webHidden/>
                <w:rStyle w:val="IndexLink"/>
                <w:rtl w:val="true"/>
              </w:rPr>
              <w:t>ابن طاوس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1419008_1468164448">
            <w:r>
              <w:rPr>
                <w:webHidden/>
                <w:rStyle w:val="IndexLink"/>
                <w:rtl w:val="true"/>
              </w:rPr>
              <w:t>جمال الدین بن طاوس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1419010_1468164448">
            <w:r>
              <w:rPr>
                <w:webHidden/>
                <w:rStyle w:val="IndexLink"/>
                <w:rtl w:val="true"/>
              </w:rPr>
              <w:t>ولده</w:t>
            </w:r>
            <w:r>
              <w:rPr>
                <w:rStyle w:val="IndexLink"/>
                <w:rtl w:val="true"/>
              </w:rPr>
              <w:t xml:space="preserve">: </w:t>
            </w:r>
            <w:r>
              <w:rPr>
                <w:rStyle w:val="IndexLink"/>
                <w:rtl w:val="true"/>
              </w:rPr>
              <w:t>غیاث الدین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1419012_1468164448">
            <w:r>
              <w:rPr>
                <w:webHidden/>
                <w:rStyle w:val="IndexLink"/>
                <w:rtl w:val="true"/>
              </w:rPr>
              <w:t>شرف الدین الحسینی الاسترآبادی‌</w:t>
            </w:r>
            <w:r>
              <w:rPr>
                <w:rStyle w:val="IndexLink"/>
                <w:rtl w:val="true"/>
              </w:rPr>
              <w:tab/>
            </w:r>
            <w:r>
              <w:rPr>
                <w:rStyle w:val="IndexLink"/>
              </w:rPr>
              <w:t>45</w:t>
            </w:r>
          </w:hyperlink>
        </w:p>
        <w:p>
          <w:pPr>
            <w:pStyle w:val="Contents4"/>
            <w:tabs>
              <w:tab w:val="clear" w:pos="8176"/>
              <w:tab w:val="right" w:pos="9026" w:leader="dot"/>
            </w:tabs>
            <w:rPr/>
          </w:pPr>
          <w:hyperlink w:anchor="__RefHeading___Toc1419014_1468164448">
            <w:r>
              <w:rPr>
                <w:webHidden/>
                <w:rStyle w:val="IndexLink"/>
                <w:rtl w:val="true"/>
              </w:rPr>
              <w:t>ابن أبی جمهور الاحساوی‌</w:t>
            </w:r>
            <w:r>
              <w:rPr>
                <w:rStyle w:val="IndexLink"/>
                <w:rtl w:val="true"/>
              </w:rPr>
              <w:tab/>
            </w:r>
            <w:r>
              <w:rPr>
                <w:rStyle w:val="IndexLink"/>
              </w:rPr>
              <w:t>45</w:t>
            </w:r>
          </w:hyperlink>
        </w:p>
        <w:p>
          <w:pPr>
            <w:pStyle w:val="Contents4"/>
            <w:tabs>
              <w:tab w:val="clear" w:pos="8176"/>
              <w:tab w:val="right" w:pos="9026" w:leader="dot"/>
            </w:tabs>
            <w:rPr/>
          </w:pPr>
          <w:hyperlink w:anchor="__RefHeading___Toc1419016_1468164448">
            <w:r>
              <w:rPr>
                <w:webHidden/>
                <w:rStyle w:val="IndexLink"/>
                <w:rtl w:val="true"/>
              </w:rPr>
              <w:t>النعمانیّ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1419018_1468164448">
            <w:r>
              <w:rPr>
                <w:webHidden/>
                <w:rStyle w:val="IndexLink"/>
                <w:rtl w:val="true"/>
              </w:rPr>
              <w:t>سعد بن عبد اللّه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1419020_1468164448">
            <w:r>
              <w:rPr>
                <w:webHidden/>
                <w:rStyle w:val="IndexLink"/>
                <w:rtl w:val="true"/>
              </w:rPr>
              <w:t>سلیم بن قیس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1419022_1468164448">
            <w:r>
              <w:rPr>
                <w:webHidden/>
                <w:rStyle w:val="IndexLink"/>
                <w:rtl w:val="true"/>
              </w:rPr>
              <w:t>الصهرشتی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1419024_1468164448">
            <w:r>
              <w:rPr>
                <w:webHidden/>
                <w:rStyle w:val="IndexLink"/>
                <w:rtl w:val="true"/>
              </w:rPr>
              <w:t>البیاضی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1419026_1468164448">
            <w:r>
              <w:rPr>
                <w:webHidden/>
                <w:rStyle w:val="IndexLink"/>
                <w:rtl w:val="true"/>
              </w:rPr>
              <w:t>عز الدین الحلی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1419028_1468164448">
            <w:r>
              <w:rPr>
                <w:webHidden/>
                <w:rStyle w:val="IndexLink"/>
                <w:rtl w:val="true"/>
              </w:rPr>
              <w:t>الحلی رحمة اللّه علیه‌</w:t>
            </w:r>
            <w:r>
              <w:rPr>
                <w:rStyle w:val="IndexLink"/>
                <w:rtl w:val="true"/>
              </w:rPr>
              <w:tab/>
            </w:r>
            <w:r>
              <w:rPr>
                <w:rStyle w:val="IndexLink"/>
              </w:rPr>
              <w:t>46</w:t>
            </w:r>
          </w:hyperlink>
        </w:p>
        <w:p>
          <w:pPr>
            <w:pStyle w:val="Contents4"/>
            <w:tabs>
              <w:tab w:val="clear" w:pos="8176"/>
              <w:tab w:val="right" w:pos="9026" w:leader="dot"/>
            </w:tabs>
            <w:rPr/>
          </w:pPr>
          <w:hyperlink w:anchor="__RefHeading___Toc1419030_1468164448">
            <w:r>
              <w:rPr>
                <w:webHidden/>
                <w:rStyle w:val="IndexLink"/>
                <w:rtl w:val="true"/>
              </w:rPr>
              <w:t>الدیلمیّ رحمة اللّه علیه‌</w:t>
            </w:r>
            <w:r>
              <w:rPr>
                <w:rStyle w:val="IndexLink"/>
                <w:rtl w:val="true"/>
              </w:rPr>
              <w:tab/>
            </w:r>
            <w:r>
              <w:rPr>
                <w:rStyle w:val="IndexLink"/>
              </w:rPr>
              <w:t>46</w:t>
            </w:r>
          </w:hyperlink>
        </w:p>
        <w:p>
          <w:pPr>
            <w:pStyle w:val="Contents4"/>
            <w:tabs>
              <w:tab w:val="clear" w:pos="8176"/>
              <w:tab w:val="right" w:pos="9026" w:leader="dot"/>
            </w:tabs>
            <w:rPr/>
          </w:pPr>
          <w:hyperlink w:anchor="__RefHeading___Toc1419032_1468164448">
            <w:r>
              <w:rPr>
                <w:webHidden/>
                <w:rStyle w:val="IndexLink"/>
                <w:rtl w:val="true"/>
              </w:rPr>
              <w:t>النجاشیّ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1419034_1468164448">
            <w:r>
              <w:rPr>
                <w:webHidden/>
                <w:rStyle w:val="IndexLink"/>
                <w:rtl w:val="true"/>
              </w:rPr>
              <w:t>الکشّیّ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1419036_1468164448">
            <w:r>
              <w:rPr>
                <w:webHidden/>
                <w:rStyle w:val="IndexLink"/>
                <w:rtl w:val="true"/>
              </w:rPr>
              <w:t>الطبریّ رحمة اللّه علیه‌</w:t>
            </w:r>
            <w:r>
              <w:rPr>
                <w:rStyle w:val="IndexLink"/>
                <w:rtl w:val="true"/>
              </w:rPr>
              <w:tab/>
            </w:r>
            <w:r>
              <w:rPr>
                <w:rStyle w:val="IndexLink"/>
              </w:rPr>
              <w:t>46</w:t>
            </w:r>
          </w:hyperlink>
        </w:p>
        <w:p>
          <w:pPr>
            <w:pStyle w:val="Contents4"/>
            <w:tabs>
              <w:tab w:val="clear" w:pos="8176"/>
              <w:tab w:val="right" w:pos="9026" w:leader="dot"/>
            </w:tabs>
            <w:rPr/>
          </w:pPr>
          <w:hyperlink w:anchor="__RefHeading___Toc1419038_1468164448">
            <w:r>
              <w:rPr>
                <w:webHidden/>
                <w:rStyle w:val="IndexLink"/>
                <w:rtl w:val="true"/>
              </w:rPr>
              <w:t>الأهوازی علیه الرحمة</w:t>
            </w:r>
            <w:r>
              <w:rPr>
                <w:rStyle w:val="IndexLink"/>
                <w:rtl w:val="true"/>
              </w:rPr>
              <w:tab/>
            </w:r>
            <w:r>
              <w:rPr>
                <w:rStyle w:val="IndexLink"/>
              </w:rPr>
              <w:t>48</w:t>
            </w:r>
          </w:hyperlink>
        </w:p>
        <w:p>
          <w:pPr>
            <w:pStyle w:val="Contents4"/>
            <w:tabs>
              <w:tab w:val="clear" w:pos="8176"/>
              <w:tab w:val="right" w:pos="9026" w:leader="dot"/>
            </w:tabs>
            <w:rPr/>
          </w:pPr>
          <w:hyperlink w:anchor="__RefHeading___Toc1419040_1468164448">
            <w:r>
              <w:rPr>
                <w:webHidden/>
                <w:rStyle w:val="IndexLink"/>
                <w:rtl w:val="true"/>
              </w:rPr>
              <w:t>الآمدی رحمه اللّه‌</w:t>
            </w:r>
            <w:r>
              <w:rPr>
                <w:rStyle w:val="IndexLink"/>
                <w:rtl w:val="true"/>
              </w:rPr>
              <w:tab/>
            </w:r>
            <w:r>
              <w:rPr>
                <w:rStyle w:val="IndexLink"/>
              </w:rPr>
              <w:t>48</w:t>
            </w:r>
          </w:hyperlink>
        </w:p>
        <w:p>
          <w:pPr>
            <w:pStyle w:val="Contents4"/>
            <w:tabs>
              <w:tab w:val="clear" w:pos="8176"/>
              <w:tab w:val="right" w:pos="9026" w:leader="dot"/>
            </w:tabs>
            <w:rPr/>
          </w:pPr>
          <w:hyperlink w:anchor="__RefHeading___Toc1419042_1468164448">
            <w:r>
              <w:rPr>
                <w:webHidden/>
                <w:rStyle w:val="IndexLink"/>
                <w:rtl w:val="true"/>
              </w:rPr>
              <w:t>الکفعمیّ رحمه اللّه‌</w:t>
            </w:r>
            <w:r>
              <w:rPr>
                <w:rStyle w:val="IndexLink"/>
                <w:rtl w:val="true"/>
              </w:rPr>
              <w:tab/>
            </w:r>
            <w:r>
              <w:rPr>
                <w:rStyle w:val="IndexLink"/>
              </w:rPr>
              <w:t>48</w:t>
            </w:r>
          </w:hyperlink>
        </w:p>
        <w:p>
          <w:pPr>
            <w:pStyle w:val="Contents4"/>
            <w:tabs>
              <w:tab w:val="clear" w:pos="8176"/>
              <w:tab w:val="right" w:pos="9026" w:leader="dot"/>
            </w:tabs>
            <w:rPr/>
          </w:pPr>
          <w:hyperlink w:anchor="__RefHeading___Toc1419044_1468164448">
            <w:r>
              <w:rPr>
                <w:webHidden/>
                <w:rStyle w:val="IndexLink"/>
                <w:rtl w:val="true"/>
              </w:rPr>
              <w:t>بهاء الدین النیلی رحمه اللّه‌</w:t>
            </w:r>
            <w:r>
              <w:rPr>
                <w:rStyle w:val="IndexLink"/>
                <w:rtl w:val="true"/>
              </w:rPr>
              <w:tab/>
            </w:r>
            <w:r>
              <w:rPr>
                <w:rStyle w:val="IndexLink"/>
              </w:rPr>
              <w:t>48</w:t>
            </w:r>
          </w:hyperlink>
        </w:p>
        <w:p>
          <w:pPr>
            <w:pStyle w:val="Contents4"/>
            <w:tabs>
              <w:tab w:val="clear" w:pos="8176"/>
              <w:tab w:val="right" w:pos="9026" w:leader="dot"/>
            </w:tabs>
            <w:rPr/>
          </w:pPr>
          <w:hyperlink w:anchor="__RefHeading___Toc1419046_1468164448">
            <w:r>
              <w:rPr>
                <w:webHidden/>
                <w:rStyle w:val="IndexLink"/>
                <w:rtl w:val="true"/>
              </w:rPr>
              <w:t>ابن همام رحمه اللّه‌</w:t>
            </w:r>
            <w:r>
              <w:rPr>
                <w:rStyle w:val="IndexLink"/>
                <w:rtl w:val="true"/>
              </w:rPr>
              <w:tab/>
            </w:r>
            <w:r>
              <w:rPr>
                <w:rStyle w:val="IndexLink"/>
              </w:rPr>
              <w:t>48</w:t>
            </w:r>
          </w:hyperlink>
        </w:p>
        <w:p>
          <w:pPr>
            <w:pStyle w:val="Contents4"/>
            <w:tabs>
              <w:tab w:val="clear" w:pos="8176"/>
              <w:tab w:val="right" w:pos="9026" w:leader="dot"/>
            </w:tabs>
            <w:rPr/>
          </w:pPr>
          <w:hyperlink w:anchor="__RefHeading___Toc1419048_1468164448">
            <w:r>
              <w:rPr>
                <w:webHidden/>
                <w:rStyle w:val="IndexLink"/>
                <w:rtl w:val="true"/>
              </w:rPr>
              <w:t>ابن فهد الحلی رحمه اللّه‌</w:t>
            </w:r>
            <w:r>
              <w:rPr>
                <w:rStyle w:val="IndexLink"/>
                <w:rtl w:val="true"/>
              </w:rPr>
              <w:tab/>
            </w:r>
            <w:r>
              <w:rPr>
                <w:rStyle w:val="IndexLink"/>
              </w:rPr>
              <w:t>49</w:t>
            </w:r>
          </w:hyperlink>
        </w:p>
        <w:p>
          <w:pPr>
            <w:pStyle w:val="Contents4"/>
            <w:tabs>
              <w:tab w:val="clear" w:pos="8176"/>
              <w:tab w:val="right" w:pos="9026" w:leader="dot"/>
            </w:tabs>
            <w:rPr/>
          </w:pPr>
          <w:hyperlink w:anchor="__RefHeading___Toc1419050_1468164448">
            <w:r>
              <w:rPr>
                <w:webHidden/>
                <w:rStyle w:val="IndexLink"/>
                <w:rtl w:val="true"/>
              </w:rPr>
              <w:t>العلّامة الحلّیّ رحمة اللّه علیه‌</w:t>
            </w:r>
            <w:r>
              <w:rPr>
                <w:rStyle w:val="IndexLink"/>
                <w:rtl w:val="true"/>
              </w:rPr>
              <w:tab/>
            </w:r>
            <w:r>
              <w:rPr>
                <w:rStyle w:val="IndexLink"/>
              </w:rPr>
              <w:t>49</w:t>
            </w:r>
          </w:hyperlink>
        </w:p>
        <w:p>
          <w:pPr>
            <w:pStyle w:val="Contents4"/>
            <w:tabs>
              <w:tab w:val="clear" w:pos="8176"/>
              <w:tab w:val="right" w:pos="9026" w:leader="dot"/>
            </w:tabs>
            <w:rPr/>
          </w:pPr>
          <w:hyperlink w:anchor="__RefHeading___Toc1419052_1468164448">
            <w:r>
              <w:rPr>
                <w:webHidden/>
                <w:rStyle w:val="IndexLink"/>
                <w:rtl w:val="true"/>
              </w:rPr>
              <w:t xml:space="preserve">سدید الدین </w:t>
            </w:r>
            <w:r>
              <w:rPr>
                <w:rStyle w:val="IndexLink"/>
                <w:rtl w:val="true"/>
              </w:rPr>
              <w:t>(</w:t>
            </w:r>
            <w:r>
              <w:rPr>
                <w:rStyle w:val="IndexLink"/>
                <w:rtl w:val="true"/>
              </w:rPr>
              <w:t>أب العلامة</w:t>
            </w:r>
            <w:r>
              <w:rPr>
                <w:rStyle w:val="IndexLink"/>
                <w:rtl w:val="true"/>
              </w:rPr>
              <w:t xml:space="preserve">) </w:t>
            </w:r>
            <w:r>
              <w:rPr>
                <w:rStyle w:val="IndexLink"/>
                <w:rtl w:val="true"/>
              </w:rPr>
              <w:t>رحمه اللّه‌</w:t>
            </w:r>
            <w:r>
              <w:rPr>
                <w:rStyle w:val="IndexLink"/>
                <w:rtl w:val="true"/>
              </w:rPr>
              <w:tab/>
            </w:r>
            <w:r>
              <w:rPr>
                <w:rStyle w:val="IndexLink"/>
              </w:rPr>
              <w:t>49</w:t>
            </w:r>
          </w:hyperlink>
        </w:p>
        <w:p>
          <w:pPr>
            <w:pStyle w:val="Contents4"/>
            <w:tabs>
              <w:tab w:val="clear" w:pos="8176"/>
              <w:tab w:val="right" w:pos="9026" w:leader="dot"/>
            </w:tabs>
            <w:rPr/>
          </w:pPr>
          <w:hyperlink w:anchor="__RefHeading___Toc1419054_1468164448">
            <w:r>
              <w:rPr>
                <w:webHidden/>
                <w:rStyle w:val="IndexLink"/>
                <w:rtl w:val="true"/>
              </w:rPr>
              <w:t xml:space="preserve">رضیّ الدین </w:t>
            </w:r>
            <w:r>
              <w:rPr>
                <w:rStyle w:val="IndexLink"/>
                <w:rtl w:val="true"/>
              </w:rPr>
              <w:t>(</w:t>
            </w:r>
            <w:r>
              <w:rPr>
                <w:rStyle w:val="IndexLink"/>
                <w:rtl w:val="true"/>
              </w:rPr>
              <w:t>أخ العلّامة الحلّیّ</w:t>
            </w:r>
            <w:r>
              <w:rPr>
                <w:rStyle w:val="IndexLink"/>
                <w:rtl w:val="true"/>
              </w:rPr>
              <w:t xml:space="preserve">) </w:t>
            </w:r>
            <w:r>
              <w:rPr>
                <w:rStyle w:val="IndexLink"/>
                <w:rtl w:val="true"/>
              </w:rPr>
              <w:t>رحمه اللّه‌</w:t>
            </w:r>
            <w:r>
              <w:rPr>
                <w:rStyle w:val="IndexLink"/>
                <w:rtl w:val="true"/>
              </w:rPr>
              <w:tab/>
            </w:r>
            <w:r>
              <w:rPr>
                <w:rStyle w:val="IndexLink"/>
              </w:rPr>
              <w:t>51</w:t>
            </w:r>
          </w:hyperlink>
        </w:p>
        <w:p>
          <w:pPr>
            <w:pStyle w:val="Contents4"/>
            <w:tabs>
              <w:tab w:val="clear" w:pos="8176"/>
              <w:tab w:val="right" w:pos="9026" w:leader="dot"/>
            </w:tabs>
            <w:rPr/>
          </w:pPr>
          <w:hyperlink w:anchor="__RefHeading___Toc1419056_1468164448">
            <w:r>
              <w:rPr>
                <w:webHidden/>
                <w:rStyle w:val="IndexLink"/>
                <w:rtl w:val="true"/>
              </w:rPr>
              <w:t xml:space="preserve">فخر المحققین </w:t>
            </w:r>
            <w:r>
              <w:rPr>
                <w:rStyle w:val="IndexLink"/>
                <w:rtl w:val="true"/>
              </w:rPr>
              <w:t>(</w:t>
            </w:r>
            <w:r>
              <w:rPr>
                <w:rStyle w:val="IndexLink"/>
                <w:rtl w:val="true"/>
              </w:rPr>
              <w:t>ابن العلامة</w:t>
            </w:r>
            <w:r>
              <w:rPr>
                <w:rStyle w:val="IndexLink"/>
                <w:rtl w:val="true"/>
              </w:rPr>
              <w:t xml:space="preserve">) </w:t>
            </w:r>
            <w:r>
              <w:rPr>
                <w:rStyle w:val="IndexLink"/>
                <w:rtl w:val="true"/>
              </w:rPr>
              <w:t>رحمه اللّه‌</w:t>
            </w:r>
            <w:r>
              <w:rPr>
                <w:rStyle w:val="IndexLink"/>
                <w:rtl w:val="true"/>
              </w:rPr>
              <w:tab/>
            </w:r>
            <w:r>
              <w:rPr>
                <w:rStyle w:val="IndexLink"/>
              </w:rPr>
              <w:t>51</w:t>
            </w:r>
          </w:hyperlink>
        </w:p>
        <w:p>
          <w:pPr>
            <w:pStyle w:val="Contents2"/>
            <w:tabs>
              <w:tab w:val="clear" w:pos="8743"/>
              <w:tab w:val="right" w:pos="9026" w:leader="dot"/>
            </w:tabs>
            <w:rPr/>
          </w:pPr>
          <w:hyperlink w:anchor="__RefHeading___Toc1419058_1468164448">
            <w:r>
              <w:rPr>
                <w:webHidden/>
                <w:rStyle w:val="IndexLink"/>
                <w:rtl w:val="true"/>
              </w:rPr>
              <w:t>فهرس الجزء الأول‌</w:t>
            </w:r>
            <w:r>
              <w:rPr>
                <w:rStyle w:val="IndexLink"/>
                <w:rtl w:val="true"/>
              </w:rPr>
              <w:tab/>
            </w:r>
            <w:r>
              <w:rPr>
                <w:rStyle w:val="IndexLink"/>
              </w:rPr>
              <w:t>52</w:t>
            </w:r>
          </w:hyperlink>
        </w:p>
        <w:p>
          <w:pPr>
            <w:pStyle w:val="Contents3"/>
            <w:tabs>
              <w:tab w:val="clear" w:pos="8459"/>
              <w:tab w:val="right" w:pos="9026" w:leader="dot"/>
            </w:tabs>
            <w:rPr/>
          </w:pPr>
          <w:hyperlink w:anchor="__RefHeading___Toc1419060_1468164448">
            <w:r>
              <w:rPr>
                <w:webHidden/>
                <w:rStyle w:val="IndexLink"/>
                <w:rtl w:val="true"/>
              </w:rPr>
              <w:t>خطبة الکتاب‌</w:t>
            </w:r>
            <w:r>
              <w:rPr>
                <w:rStyle w:val="IndexLink"/>
                <w:rtl w:val="true"/>
              </w:rPr>
              <w:tab/>
            </w:r>
            <w:r>
              <w:rPr>
                <w:rStyle w:val="IndexLink"/>
              </w:rPr>
              <w:t>52</w:t>
            </w:r>
          </w:hyperlink>
        </w:p>
        <w:p>
          <w:pPr>
            <w:pStyle w:val="Contents3"/>
            <w:tabs>
              <w:tab w:val="clear" w:pos="8459"/>
              <w:tab w:val="right" w:pos="9026" w:leader="dot"/>
            </w:tabs>
            <w:rPr/>
          </w:pPr>
          <w:hyperlink w:anchor="__RefHeading___Toc1419062_1468164448">
            <w:r>
              <w:rPr>
                <w:webHidden/>
                <w:rStyle w:val="IndexLink"/>
                <w:rtl w:val="true"/>
              </w:rPr>
              <w:t>کتاب العقل و العلم و الجهل‌</w:t>
            </w:r>
            <w:r>
              <w:rPr>
                <w:rStyle w:val="IndexLink"/>
                <w:rtl w:val="true"/>
              </w:rPr>
              <w:tab/>
            </w:r>
            <w:r>
              <w:rPr>
                <w:rStyle w:val="IndexLink"/>
              </w:rPr>
              <w:t>53</w:t>
            </w:r>
          </w:hyperlink>
        </w:p>
        <w:p>
          <w:pPr>
            <w:pStyle w:val="Contents4"/>
            <w:tabs>
              <w:tab w:val="clear" w:pos="8176"/>
              <w:tab w:val="right" w:pos="9026" w:leader="dot"/>
            </w:tabs>
            <w:rPr/>
          </w:pPr>
          <w:hyperlink w:anchor="__RefHeading___Toc1419064_1468164448">
            <w:r>
              <w:rPr>
                <w:webHidden/>
                <w:rStyle w:val="IndexLink"/>
                <w:rtl w:val="true"/>
              </w:rPr>
              <w:t>[</w:t>
            </w:r>
            <w:r>
              <w:rPr>
                <w:rStyle w:val="IndexLink"/>
                <w:rtl w:val="true"/>
              </w:rPr>
              <w:t>أبواب العقل</w:t>
            </w:r>
            <w:r>
              <w:rPr>
                <w:rStyle w:val="IndexLink"/>
                <w:rtl w:val="true"/>
              </w:rPr>
              <w:t>]</w:t>
              <w:tab/>
            </w:r>
            <w:r>
              <w:rPr>
                <w:rStyle w:val="IndexLink"/>
              </w:rPr>
              <w:t>53</w:t>
            </w:r>
          </w:hyperlink>
        </w:p>
        <w:p>
          <w:pPr>
            <w:pStyle w:val="Contents5"/>
            <w:tabs>
              <w:tab w:val="clear" w:pos="7892"/>
              <w:tab w:val="right" w:pos="9026" w:leader="dot"/>
            </w:tabs>
            <w:rPr/>
          </w:pPr>
          <w:hyperlink w:anchor="__RefHeading___Toc1419066_1468164448">
            <w:r>
              <w:rPr>
                <w:webHidden/>
                <w:rStyle w:val="IndexLink"/>
                <w:rtl w:val="true"/>
              </w:rPr>
              <w:t>الباب الأوّل</w:t>
            </w:r>
            <w:r>
              <w:rPr>
                <w:rStyle w:val="IndexLink"/>
                <w:rtl w:val="true"/>
              </w:rPr>
              <w:t>: [</w:t>
            </w:r>
            <w:r>
              <w:rPr>
                <w:rStyle w:val="IndexLink"/>
                <w:rtl w:val="true"/>
              </w:rPr>
              <w:t>فی فضل العقل و ذمّ الجهل، و الآیات فیه، و فیه</w:t>
            </w:r>
            <w:r>
              <w:rPr>
                <w:rStyle w:val="IndexLink"/>
                <w:rtl w:val="true"/>
              </w:rPr>
              <w:t xml:space="preserve">: </w:t>
            </w:r>
            <w:r>
              <w:rPr>
                <w:rStyle w:val="IndexLink"/>
              </w:rPr>
              <w:t>53</w:t>
            </w:r>
            <w:r>
              <w:rPr>
                <w:rStyle w:val="IndexLink"/>
                <w:rtl w:val="true"/>
              </w:rPr>
              <w:t xml:space="preserve">- </w:t>
            </w:r>
            <w:r>
              <w:rPr>
                <w:rStyle w:val="IndexLink"/>
                <w:rtl w:val="true"/>
              </w:rPr>
              <w:t>حدیثا</w:t>
            </w:r>
            <w:r>
              <w:rPr>
                <w:rStyle w:val="IndexLink"/>
                <w:rtl w:val="true"/>
              </w:rPr>
              <w:t>]</w:t>
              <w:tab/>
            </w:r>
            <w:r>
              <w:rPr>
                <w:rStyle w:val="IndexLink"/>
              </w:rPr>
              <w:t>53</w:t>
            </w:r>
          </w:hyperlink>
        </w:p>
        <w:p>
          <w:pPr>
            <w:pStyle w:val="Contents5"/>
            <w:tabs>
              <w:tab w:val="clear" w:pos="7892"/>
              <w:tab w:val="right" w:pos="9026" w:leader="dot"/>
            </w:tabs>
            <w:rPr/>
          </w:pPr>
          <w:hyperlink w:anchor="__RefHeading___Toc1419068_1468164448">
            <w:r>
              <w:rPr>
                <w:webHidden/>
                <w:rStyle w:val="IndexLink"/>
                <w:rtl w:val="true"/>
              </w:rPr>
              <w:t>الباب الثانی حقیقة العقل و کیفیته و بدو خلقه، و اقباله و ادباره،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54</w:t>
            </w:r>
          </w:hyperlink>
        </w:p>
        <w:p>
          <w:pPr>
            <w:pStyle w:val="Contents5"/>
            <w:tabs>
              <w:tab w:val="clear" w:pos="7892"/>
              <w:tab w:val="right" w:pos="9026" w:leader="dot"/>
            </w:tabs>
            <w:rPr/>
          </w:pPr>
          <w:hyperlink w:anchor="__RefHeading___Toc1419070_1468164448">
            <w:r>
              <w:rPr>
                <w:webHidden/>
                <w:rStyle w:val="IndexLink"/>
                <w:rtl w:val="true"/>
              </w:rPr>
              <w:t>الباب الثالث احتجاج اللّه تعالی علی الناس بالعقل و أنه یحاسبهم علی قدر عقولهم،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54</w:t>
            </w:r>
          </w:hyperlink>
        </w:p>
        <w:p>
          <w:pPr>
            <w:pStyle w:val="Contents5"/>
            <w:tabs>
              <w:tab w:val="clear" w:pos="7892"/>
              <w:tab w:val="right" w:pos="9026" w:leader="dot"/>
            </w:tabs>
            <w:rPr/>
          </w:pPr>
          <w:hyperlink w:anchor="__RefHeading___Toc1419072_1468164448">
            <w:r>
              <w:rPr>
                <w:webHidden/>
                <w:rStyle w:val="IndexLink"/>
                <w:rtl w:val="true"/>
              </w:rPr>
              <w:t>الباب الرابع علامات العقل و جنوده، و فیه</w:t>
            </w:r>
            <w:r>
              <w:rPr>
                <w:rStyle w:val="IndexLink"/>
                <w:rtl w:val="true"/>
              </w:rPr>
              <w:t xml:space="preserve">: </w:t>
            </w:r>
            <w:r>
              <w:rPr>
                <w:rStyle w:val="IndexLink"/>
              </w:rPr>
              <w:t>52</w:t>
            </w:r>
            <w:r>
              <w:rPr>
                <w:rStyle w:val="IndexLink"/>
                <w:rtl w:val="true"/>
              </w:rPr>
              <w:t xml:space="preserve">- </w:t>
            </w:r>
            <w:r>
              <w:rPr>
                <w:rStyle w:val="IndexLink"/>
                <w:rtl w:val="true"/>
              </w:rPr>
              <w:t>حدیثا</w:t>
            </w:r>
            <w:r>
              <w:rPr>
                <w:rStyle w:val="IndexLink"/>
                <w:rtl w:val="true"/>
              </w:rPr>
              <w:tab/>
            </w:r>
            <w:r>
              <w:rPr>
                <w:rStyle w:val="IndexLink"/>
              </w:rPr>
              <w:t>54</w:t>
            </w:r>
          </w:hyperlink>
        </w:p>
        <w:p>
          <w:pPr>
            <w:pStyle w:val="Contents5"/>
            <w:tabs>
              <w:tab w:val="clear" w:pos="7892"/>
              <w:tab w:val="right" w:pos="9026" w:leader="dot"/>
            </w:tabs>
            <w:rPr/>
          </w:pPr>
          <w:hyperlink w:anchor="__RefHeading___Toc1419074_1468164448">
            <w:r>
              <w:rPr>
                <w:webHidden/>
                <w:rStyle w:val="IndexLink"/>
                <w:rtl w:val="true"/>
              </w:rPr>
              <w:t>الباب الخامس النوادر، و فیه</w:t>
            </w:r>
            <w:r>
              <w:rPr>
                <w:rStyle w:val="IndexLink"/>
                <w:rtl w:val="true"/>
              </w:rPr>
              <w:t xml:space="preserve">: </w:t>
            </w:r>
            <w:r>
              <w:rPr>
                <w:rStyle w:val="IndexLink"/>
                <w:rtl w:val="true"/>
              </w:rPr>
              <w:t>حدیثان‌</w:t>
            </w:r>
            <w:r>
              <w:rPr>
                <w:rStyle w:val="IndexLink"/>
                <w:rtl w:val="true"/>
              </w:rPr>
              <w:tab/>
            </w:r>
            <w:r>
              <w:rPr>
                <w:rStyle w:val="IndexLink"/>
              </w:rPr>
              <w:t>56</w:t>
            </w:r>
          </w:hyperlink>
        </w:p>
        <w:p>
          <w:pPr>
            <w:pStyle w:val="Contents4"/>
            <w:tabs>
              <w:tab w:val="clear" w:pos="8176"/>
              <w:tab w:val="right" w:pos="9026" w:leader="dot"/>
            </w:tabs>
            <w:rPr/>
          </w:pPr>
          <w:hyperlink w:anchor="__RefHeading___Toc1419076_1468164448">
            <w:r>
              <w:rPr>
                <w:webHidden/>
                <w:rStyle w:val="IndexLink"/>
                <w:rtl w:val="true"/>
              </w:rPr>
              <w:t>أبواب العلم و آدابه و أنواعه و أحکامه‌</w:t>
            </w:r>
            <w:r>
              <w:rPr>
                <w:rStyle w:val="IndexLink"/>
                <w:rtl w:val="true"/>
              </w:rPr>
              <w:tab/>
            </w:r>
            <w:r>
              <w:rPr>
                <w:rStyle w:val="IndexLink"/>
              </w:rPr>
              <w:t>56</w:t>
            </w:r>
          </w:hyperlink>
        </w:p>
        <w:p>
          <w:pPr>
            <w:pStyle w:val="Contents5"/>
            <w:tabs>
              <w:tab w:val="clear" w:pos="7892"/>
              <w:tab w:val="right" w:pos="9026" w:leader="dot"/>
            </w:tabs>
            <w:rPr/>
          </w:pPr>
          <w:hyperlink w:anchor="__RefHeading___Toc1419078_1468164448">
            <w:r>
              <w:rPr>
                <w:webHidden/>
                <w:rStyle w:val="IndexLink"/>
                <w:rtl w:val="true"/>
              </w:rPr>
              <w:t>الباب الأوّل فرض العلم، و وجوب طلبه، و الحث علیه، و ثواب العالم و المتعلم، و الآیات فیه، و فیه</w:t>
            </w:r>
            <w:r>
              <w:rPr>
                <w:rStyle w:val="IndexLink"/>
                <w:rtl w:val="true"/>
              </w:rPr>
              <w:t xml:space="preserve">: </w:t>
            </w:r>
            <w:r>
              <w:rPr>
                <w:rStyle w:val="IndexLink"/>
              </w:rPr>
              <w:t>112</w:t>
            </w:r>
            <w:r>
              <w:rPr>
                <w:rStyle w:val="IndexLink"/>
                <w:rtl w:val="true"/>
              </w:rPr>
              <w:t xml:space="preserve">- </w:t>
            </w:r>
            <w:r>
              <w:rPr>
                <w:rStyle w:val="IndexLink"/>
                <w:rtl w:val="true"/>
              </w:rPr>
              <w:t>حدیثا</w:t>
            </w:r>
            <w:r>
              <w:rPr>
                <w:rStyle w:val="IndexLink"/>
                <w:rtl w:val="true"/>
              </w:rPr>
              <w:tab/>
            </w:r>
            <w:r>
              <w:rPr>
                <w:rStyle w:val="IndexLink"/>
              </w:rPr>
              <w:t>57</w:t>
            </w:r>
          </w:hyperlink>
        </w:p>
        <w:p>
          <w:pPr>
            <w:pStyle w:val="Contents5"/>
            <w:tabs>
              <w:tab w:val="clear" w:pos="7892"/>
              <w:tab w:val="right" w:pos="9026" w:leader="dot"/>
            </w:tabs>
            <w:rPr/>
          </w:pPr>
          <w:hyperlink w:anchor="__RefHeading___Toc1419080_1468164448">
            <w:r>
              <w:rPr>
                <w:webHidden/>
                <w:rStyle w:val="IndexLink"/>
                <w:rtl w:val="true"/>
              </w:rPr>
              <w:t>الباب الثانی أصناف الناس فی العلم، و فضل حبّ العلماء و فیه</w:t>
            </w:r>
            <w:r>
              <w:rPr>
                <w:rStyle w:val="IndexLink"/>
                <w:rtl w:val="true"/>
              </w:rPr>
              <w:t xml:space="preserve">: </w:t>
            </w:r>
            <w:r>
              <w:rPr>
                <w:rStyle w:val="IndexLink"/>
              </w:rPr>
              <w:t>20</w:t>
            </w:r>
            <w:r>
              <w:rPr>
                <w:rStyle w:val="IndexLink"/>
                <w:rtl w:val="true"/>
              </w:rPr>
              <w:t xml:space="preserve">- </w:t>
            </w:r>
            <w:r>
              <w:rPr>
                <w:rStyle w:val="IndexLink"/>
                <w:rtl w:val="true"/>
              </w:rPr>
              <w:t>حدیثا</w:t>
            </w:r>
            <w:r>
              <w:rPr>
                <w:rStyle w:val="IndexLink"/>
                <w:rtl w:val="true"/>
              </w:rPr>
              <w:tab/>
            </w:r>
            <w:r>
              <w:rPr>
                <w:rStyle w:val="IndexLink"/>
              </w:rPr>
              <w:t>58</w:t>
            </w:r>
          </w:hyperlink>
        </w:p>
        <w:p>
          <w:pPr>
            <w:pStyle w:val="Contents5"/>
            <w:tabs>
              <w:tab w:val="clear" w:pos="7892"/>
              <w:tab w:val="right" w:pos="9026" w:leader="dot"/>
            </w:tabs>
            <w:rPr/>
          </w:pPr>
          <w:hyperlink w:anchor="__RefHeading___Toc1419082_1468164448">
            <w:r>
              <w:rPr>
                <w:webHidden/>
                <w:rStyle w:val="IndexLink"/>
                <w:rtl w:val="true"/>
              </w:rPr>
              <w:t>الباب الثالث سؤال العالم، و تذاکره، و اتیان بابه، و الآیات فیه،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58</w:t>
            </w:r>
          </w:hyperlink>
        </w:p>
        <w:p>
          <w:pPr>
            <w:pStyle w:val="Contents5"/>
            <w:tabs>
              <w:tab w:val="clear" w:pos="7892"/>
              <w:tab w:val="right" w:pos="9026" w:leader="dot"/>
            </w:tabs>
            <w:rPr/>
          </w:pPr>
          <w:hyperlink w:anchor="__RefHeading___Toc1419084_1468164448">
            <w:r>
              <w:rPr>
                <w:webHidden/>
                <w:rStyle w:val="IndexLink"/>
                <w:rtl w:val="true"/>
              </w:rPr>
              <w:t>الباب الرابع مذاکرة العلم، و مجالسة العلماء، و الحضور فی مجالس العلم و ذمّ مخالطة الجهال، و فیه</w:t>
            </w:r>
            <w:r>
              <w:rPr>
                <w:rStyle w:val="IndexLink"/>
                <w:rtl w:val="true"/>
              </w:rPr>
              <w:t xml:space="preserve">: </w:t>
            </w:r>
            <w:r>
              <w:rPr>
                <w:rStyle w:val="IndexLink"/>
              </w:rPr>
              <w:t>38</w:t>
            </w:r>
            <w:r>
              <w:rPr>
                <w:rStyle w:val="IndexLink"/>
                <w:rtl w:val="true"/>
              </w:rPr>
              <w:t xml:space="preserve">- </w:t>
            </w:r>
            <w:r>
              <w:rPr>
                <w:rStyle w:val="IndexLink"/>
                <w:rtl w:val="true"/>
              </w:rPr>
              <w:t>حدیثا</w:t>
            </w:r>
            <w:r>
              <w:rPr>
                <w:rStyle w:val="IndexLink"/>
                <w:rtl w:val="true"/>
              </w:rPr>
              <w:tab/>
            </w:r>
            <w:r>
              <w:rPr>
                <w:rStyle w:val="IndexLink"/>
              </w:rPr>
              <w:t>58</w:t>
            </w:r>
          </w:hyperlink>
        </w:p>
        <w:p>
          <w:pPr>
            <w:pStyle w:val="Contents5"/>
            <w:tabs>
              <w:tab w:val="clear" w:pos="7892"/>
              <w:tab w:val="right" w:pos="9026" w:leader="dot"/>
            </w:tabs>
            <w:rPr/>
          </w:pPr>
          <w:hyperlink w:anchor="__RefHeading___Toc1419086_1468164448">
            <w:r>
              <w:rPr>
                <w:webHidden/>
                <w:rStyle w:val="IndexLink"/>
                <w:rtl w:val="true"/>
              </w:rPr>
              <w:t>الباب الخامس العمل بغیر علم،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59</w:t>
            </w:r>
          </w:hyperlink>
        </w:p>
        <w:p>
          <w:pPr>
            <w:pStyle w:val="Contents5"/>
            <w:tabs>
              <w:tab w:val="clear" w:pos="7892"/>
              <w:tab w:val="right" w:pos="9026" w:leader="dot"/>
            </w:tabs>
            <w:rPr/>
          </w:pPr>
          <w:hyperlink w:anchor="__RefHeading___Toc1419088_1468164448">
            <w:r>
              <w:rPr>
                <w:webHidden/>
                <w:rStyle w:val="IndexLink"/>
                <w:rtl w:val="true"/>
              </w:rPr>
              <w:t>الباب السادس العلوم التی امر الناس بتحصیلها و ینفعهم، و فیه تفسیر الحکمة، و الآیات فیه، و فیه</w:t>
            </w:r>
            <w:r>
              <w:rPr>
                <w:rStyle w:val="IndexLink"/>
                <w:rtl w:val="true"/>
              </w:rPr>
              <w:t xml:space="preserve">: </w:t>
            </w:r>
            <w:r>
              <w:rPr>
                <w:rStyle w:val="IndexLink"/>
              </w:rPr>
              <w:t>62</w:t>
            </w:r>
            <w:r>
              <w:rPr>
                <w:rStyle w:val="IndexLink"/>
                <w:rtl w:val="true"/>
              </w:rPr>
              <w:t xml:space="preserve">- </w:t>
            </w:r>
            <w:r>
              <w:rPr>
                <w:rStyle w:val="IndexLink"/>
                <w:rtl w:val="true"/>
              </w:rPr>
              <w:t>حدیثا</w:t>
            </w:r>
            <w:r>
              <w:rPr>
                <w:rStyle w:val="IndexLink"/>
                <w:rtl w:val="true"/>
              </w:rPr>
              <w:tab/>
            </w:r>
            <w:r>
              <w:rPr>
                <w:rStyle w:val="IndexLink"/>
              </w:rPr>
              <w:t>59</w:t>
            </w:r>
          </w:hyperlink>
        </w:p>
        <w:p>
          <w:pPr>
            <w:pStyle w:val="Contents5"/>
            <w:tabs>
              <w:tab w:val="clear" w:pos="7892"/>
              <w:tab w:val="right" w:pos="9026" w:leader="dot"/>
            </w:tabs>
            <w:rPr/>
          </w:pPr>
          <w:hyperlink w:anchor="__RefHeading___Toc1419090_1468164448">
            <w:r>
              <w:rPr>
                <w:webHidden/>
                <w:rStyle w:val="IndexLink"/>
                <w:rtl w:val="true"/>
              </w:rPr>
              <w:t>الباب السابع آداب طلب العلم و أحکامه، و الآیات فیه، و فیه</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59</w:t>
            </w:r>
          </w:hyperlink>
        </w:p>
        <w:p>
          <w:pPr>
            <w:pStyle w:val="Contents5"/>
            <w:tabs>
              <w:tab w:val="clear" w:pos="7892"/>
              <w:tab w:val="right" w:pos="9026" w:leader="dot"/>
            </w:tabs>
            <w:rPr/>
          </w:pPr>
          <w:hyperlink w:anchor="__RefHeading___Toc1419092_1468164448">
            <w:r>
              <w:rPr>
                <w:webHidden/>
                <w:rStyle w:val="IndexLink"/>
                <w:rtl w:val="true"/>
              </w:rPr>
              <w:t>الباب الثامن ثواب الهدایة و التعلیم، و فضلهما، و فضل العلماء، و ذمّ اضلال الناس، و الآیات فیه، و فیه</w:t>
            </w:r>
            <w:r>
              <w:rPr>
                <w:rStyle w:val="IndexLink"/>
                <w:rtl w:val="true"/>
              </w:rPr>
              <w:t xml:space="preserve">: </w:t>
            </w:r>
            <w:r>
              <w:rPr>
                <w:rStyle w:val="IndexLink"/>
              </w:rPr>
              <w:t>92</w:t>
            </w:r>
            <w:r>
              <w:rPr>
                <w:rStyle w:val="IndexLink"/>
                <w:rtl w:val="true"/>
              </w:rPr>
              <w:t xml:space="preserve">- </w:t>
            </w:r>
            <w:r>
              <w:rPr>
                <w:rStyle w:val="IndexLink"/>
                <w:rtl w:val="true"/>
              </w:rPr>
              <w:t>حدیثا</w:t>
            </w:r>
            <w:r>
              <w:rPr>
                <w:rStyle w:val="IndexLink"/>
                <w:rtl w:val="true"/>
              </w:rPr>
              <w:tab/>
            </w:r>
            <w:r>
              <w:rPr>
                <w:rStyle w:val="IndexLink"/>
              </w:rPr>
              <w:t>60</w:t>
            </w:r>
          </w:hyperlink>
        </w:p>
        <w:p>
          <w:pPr>
            <w:pStyle w:val="Contents2"/>
            <w:tabs>
              <w:tab w:val="clear" w:pos="8743"/>
              <w:tab w:val="right" w:pos="9026" w:leader="dot"/>
            </w:tabs>
            <w:rPr/>
          </w:pPr>
          <w:hyperlink w:anchor="__RefHeading___Toc1419094_1468164448">
            <w:r>
              <w:rPr>
                <w:webHidden/>
                <w:rStyle w:val="IndexLink"/>
                <w:rtl w:val="true"/>
              </w:rPr>
              <w:t>[</w:t>
            </w:r>
            <w:r>
              <w:rPr>
                <w:rStyle w:val="IndexLink"/>
                <w:rtl w:val="true"/>
              </w:rPr>
              <w:t>فهرس الجزء الثانی</w:t>
            </w:r>
            <w:r>
              <w:rPr>
                <w:rStyle w:val="IndexLink"/>
                <w:rtl w:val="true"/>
              </w:rPr>
              <w:t>]</w:t>
              <w:tab/>
            </w:r>
            <w:r>
              <w:rPr>
                <w:rStyle w:val="IndexLink"/>
              </w:rPr>
              <w:t>61</w:t>
            </w:r>
          </w:hyperlink>
        </w:p>
        <w:p>
          <w:pPr>
            <w:pStyle w:val="Contents3"/>
            <w:tabs>
              <w:tab w:val="clear" w:pos="8459"/>
              <w:tab w:val="right" w:pos="9026" w:leader="dot"/>
            </w:tabs>
            <w:rPr/>
          </w:pPr>
          <w:hyperlink w:anchor="__RefHeading___Toc1419096_1468164448">
            <w:r>
              <w:rPr>
                <w:webHidden/>
                <w:rStyle w:val="IndexLink"/>
                <w:rtl w:val="true"/>
              </w:rPr>
              <w:t>[</w:t>
            </w:r>
            <w:r>
              <w:rPr>
                <w:rStyle w:val="IndexLink"/>
                <w:rtl w:val="true"/>
              </w:rPr>
              <w:t>تتمة کتاب العقل و العلم و الجهل</w:t>
            </w:r>
            <w:r>
              <w:rPr>
                <w:rStyle w:val="IndexLink"/>
                <w:rtl w:val="true"/>
              </w:rPr>
              <w:t>]</w:t>
              <w:tab/>
            </w:r>
            <w:r>
              <w:rPr>
                <w:rStyle w:val="IndexLink"/>
              </w:rPr>
              <w:t>61</w:t>
            </w:r>
          </w:hyperlink>
        </w:p>
        <w:p>
          <w:pPr>
            <w:pStyle w:val="Contents4"/>
            <w:tabs>
              <w:tab w:val="clear" w:pos="8176"/>
              <w:tab w:val="right" w:pos="9026" w:leader="dot"/>
            </w:tabs>
            <w:rPr/>
          </w:pPr>
          <w:hyperlink w:anchor="__RefHeading___Toc1419098_1468164448">
            <w:r>
              <w:rPr>
                <w:webHidden/>
                <w:rStyle w:val="IndexLink"/>
                <w:rtl w:val="true"/>
              </w:rPr>
              <w:t>[</w:t>
            </w:r>
            <w:r>
              <w:rPr>
                <w:rStyle w:val="IndexLink"/>
                <w:rtl w:val="true"/>
              </w:rPr>
              <w:t>تتمة أبواب العلم و آدابه و أنواعه و أحکامه</w:t>
            </w:r>
            <w:r>
              <w:rPr>
                <w:rStyle w:val="IndexLink"/>
                <w:rtl w:val="true"/>
              </w:rPr>
              <w:t>]</w:t>
              <w:tab/>
            </w:r>
            <w:r>
              <w:rPr>
                <w:rStyle w:val="IndexLink"/>
              </w:rPr>
              <w:t>61</w:t>
            </w:r>
          </w:hyperlink>
        </w:p>
        <w:p>
          <w:pPr>
            <w:pStyle w:val="Contents5"/>
            <w:tabs>
              <w:tab w:val="clear" w:pos="7892"/>
              <w:tab w:val="right" w:pos="9026" w:leader="dot"/>
            </w:tabs>
            <w:rPr/>
          </w:pPr>
          <w:hyperlink w:anchor="__RefHeading___Toc1419100_1468164448">
            <w:r>
              <w:rPr>
                <w:webHidden/>
                <w:rStyle w:val="IndexLink"/>
                <w:rtl w:val="true"/>
              </w:rPr>
              <w:t>الباب التاسع استعمال العلم، و الإخلاص فی طلبه، و تشدید الامر علی العالم، و الآیات فیه، و فیه</w:t>
            </w:r>
            <w:r>
              <w:rPr>
                <w:rStyle w:val="IndexLink"/>
                <w:rtl w:val="true"/>
              </w:rPr>
              <w:t xml:space="preserve">: </w:t>
            </w:r>
            <w:r>
              <w:rPr>
                <w:rStyle w:val="IndexLink"/>
              </w:rPr>
              <w:t>71</w:t>
            </w:r>
            <w:r>
              <w:rPr>
                <w:rStyle w:val="IndexLink"/>
                <w:rtl w:val="true"/>
              </w:rPr>
              <w:t xml:space="preserve">- </w:t>
            </w:r>
            <w:r>
              <w:rPr>
                <w:rStyle w:val="IndexLink"/>
                <w:rtl w:val="true"/>
              </w:rPr>
              <w:t>حدیثا</w:t>
            </w:r>
            <w:r>
              <w:rPr>
                <w:rStyle w:val="IndexLink"/>
                <w:rtl w:val="true"/>
              </w:rPr>
              <w:tab/>
            </w:r>
            <w:r>
              <w:rPr>
                <w:rStyle w:val="IndexLink"/>
              </w:rPr>
              <w:t>61</w:t>
            </w:r>
          </w:hyperlink>
        </w:p>
        <w:p>
          <w:pPr>
            <w:pStyle w:val="Contents5"/>
            <w:tabs>
              <w:tab w:val="clear" w:pos="7892"/>
              <w:tab w:val="right" w:pos="9026" w:leader="dot"/>
            </w:tabs>
            <w:rPr/>
          </w:pPr>
          <w:hyperlink w:anchor="__RefHeading___Toc1419102_1468164448">
            <w:r>
              <w:rPr>
                <w:webHidden/>
                <w:rStyle w:val="IndexLink"/>
                <w:rtl w:val="true"/>
              </w:rPr>
              <w:t>الباب العاشر حق العالم، و الآیات فیه، و فیه</w:t>
            </w:r>
            <w:r>
              <w:rPr>
                <w:rStyle w:val="IndexLink"/>
                <w:rtl w:val="true"/>
              </w:rPr>
              <w:t xml:space="preserve">: </w:t>
            </w:r>
            <w:r>
              <w:rPr>
                <w:rStyle w:val="IndexLink"/>
              </w:rPr>
              <w:t>20</w:t>
            </w:r>
            <w:r>
              <w:rPr>
                <w:rStyle w:val="IndexLink"/>
                <w:rtl w:val="true"/>
              </w:rPr>
              <w:t xml:space="preserve">- </w:t>
            </w:r>
            <w:r>
              <w:rPr>
                <w:rStyle w:val="IndexLink"/>
                <w:rtl w:val="true"/>
              </w:rPr>
              <w:t>حدیثا</w:t>
            </w:r>
            <w:r>
              <w:rPr>
                <w:rStyle w:val="IndexLink"/>
                <w:rtl w:val="true"/>
              </w:rPr>
              <w:tab/>
            </w:r>
            <w:r>
              <w:rPr>
                <w:rStyle w:val="IndexLink"/>
              </w:rPr>
              <w:t>62</w:t>
            </w:r>
          </w:hyperlink>
        </w:p>
        <w:p>
          <w:pPr>
            <w:pStyle w:val="Contents5"/>
            <w:tabs>
              <w:tab w:val="clear" w:pos="7892"/>
              <w:tab w:val="right" w:pos="9026" w:leader="dot"/>
            </w:tabs>
            <w:rPr/>
          </w:pPr>
          <w:hyperlink w:anchor="__RefHeading___Toc1419104_1468164448">
            <w:r>
              <w:rPr>
                <w:webHidden/>
                <w:rStyle w:val="IndexLink"/>
                <w:rtl w:val="true"/>
              </w:rPr>
              <w:t>الباب الحادی عشر صفات العلماء و اصنافهم، و الآیات فیه، و فیه</w:t>
            </w:r>
            <w:r>
              <w:rPr>
                <w:rStyle w:val="IndexLink"/>
                <w:rtl w:val="true"/>
              </w:rPr>
              <w:t xml:space="preserve">: </w:t>
            </w:r>
            <w:r>
              <w:rPr>
                <w:rStyle w:val="IndexLink"/>
              </w:rPr>
              <w:t>42</w:t>
            </w:r>
            <w:r>
              <w:rPr>
                <w:rStyle w:val="IndexLink"/>
                <w:rtl w:val="true"/>
              </w:rPr>
              <w:t xml:space="preserve">- </w:t>
            </w:r>
            <w:r>
              <w:rPr>
                <w:rStyle w:val="IndexLink"/>
                <w:rtl w:val="true"/>
              </w:rPr>
              <w:t>حدیثا</w:t>
            </w:r>
            <w:r>
              <w:rPr>
                <w:rStyle w:val="IndexLink"/>
                <w:rtl w:val="true"/>
              </w:rPr>
              <w:tab/>
            </w:r>
            <w:r>
              <w:rPr>
                <w:rStyle w:val="IndexLink"/>
              </w:rPr>
              <w:t>63</w:t>
            </w:r>
          </w:hyperlink>
        </w:p>
        <w:p>
          <w:pPr>
            <w:pStyle w:val="Contents5"/>
            <w:tabs>
              <w:tab w:val="clear" w:pos="7892"/>
              <w:tab w:val="right" w:pos="9026" w:leader="dot"/>
            </w:tabs>
            <w:rPr/>
          </w:pPr>
          <w:hyperlink w:anchor="__RefHeading___Toc1419106_1468164448">
            <w:r>
              <w:rPr>
                <w:webHidden/>
                <w:rStyle w:val="IndexLink"/>
                <w:rtl w:val="true"/>
              </w:rPr>
              <w:t>الباب الثانی عشر آداب التعلیم، و فیه</w:t>
            </w:r>
            <w:r>
              <w:rPr>
                <w:rStyle w:val="IndexLink"/>
                <w:rtl w:val="true"/>
              </w:rPr>
              <w:t xml:space="preserve">: </w:t>
            </w:r>
            <w:r>
              <w:rPr>
                <w:rStyle w:val="IndexLink"/>
                <w:rtl w:val="true"/>
              </w:rPr>
              <w:t>آیة،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64</w:t>
            </w:r>
          </w:hyperlink>
        </w:p>
        <w:p>
          <w:pPr>
            <w:pStyle w:val="Contents5"/>
            <w:tabs>
              <w:tab w:val="clear" w:pos="7892"/>
              <w:tab w:val="right" w:pos="9026" w:leader="dot"/>
            </w:tabs>
            <w:rPr/>
          </w:pPr>
          <w:hyperlink w:anchor="__RefHeading___Toc1419108_1468164448">
            <w:r>
              <w:rPr>
                <w:webHidden/>
                <w:rStyle w:val="IndexLink"/>
                <w:rtl w:val="true"/>
              </w:rPr>
              <w:t>الباب الثالث عشر النهی عن کتمان العلم و الخیانة و جواز الکتمان عن غیر أهله، و الآیات فیه، و فیه</w:t>
            </w:r>
            <w:r>
              <w:rPr>
                <w:rStyle w:val="IndexLink"/>
                <w:rtl w:val="true"/>
              </w:rPr>
              <w:t xml:space="preserve">: </w:t>
            </w:r>
            <w:r>
              <w:rPr>
                <w:rStyle w:val="IndexLink"/>
              </w:rPr>
              <w:t>84</w:t>
            </w:r>
            <w:r>
              <w:rPr>
                <w:rStyle w:val="IndexLink"/>
                <w:rtl w:val="true"/>
              </w:rPr>
              <w:t xml:space="preserve">- </w:t>
            </w:r>
            <w:r>
              <w:rPr>
                <w:rStyle w:val="IndexLink"/>
                <w:rtl w:val="true"/>
              </w:rPr>
              <w:t>حدیثا</w:t>
            </w:r>
            <w:r>
              <w:rPr>
                <w:rStyle w:val="IndexLink"/>
                <w:rtl w:val="true"/>
              </w:rPr>
              <w:tab/>
            </w:r>
            <w:r>
              <w:rPr>
                <w:rStyle w:val="IndexLink"/>
              </w:rPr>
              <w:t>64</w:t>
            </w:r>
          </w:hyperlink>
        </w:p>
        <w:p>
          <w:pPr>
            <w:pStyle w:val="Contents5"/>
            <w:tabs>
              <w:tab w:val="clear" w:pos="7892"/>
              <w:tab w:val="right" w:pos="9026" w:leader="dot"/>
            </w:tabs>
            <w:rPr/>
          </w:pPr>
          <w:hyperlink w:anchor="__RefHeading___Toc1419110_1468164448">
            <w:r>
              <w:rPr>
                <w:webHidden/>
                <w:rStyle w:val="IndexLink"/>
                <w:rtl w:val="true"/>
              </w:rPr>
              <w:t>الباب الرابع عشر من یجوز أخذ العلم منه، و من لا یجوز، و ذمّ التقلید و النهی عن متابعة غیر المعصوم فی کل ما یقول، و وجوب التمسک بعروة اتباعهم علیهم السّلام ، و جواز الرجوع الی رواة الاخبار و الفقهاء الصالحین و الآیات فیه، و فیه</w:t>
            </w:r>
            <w:r>
              <w:rPr>
                <w:rStyle w:val="IndexLink"/>
                <w:rtl w:val="true"/>
              </w:rPr>
              <w:t xml:space="preserve">: </w:t>
            </w:r>
            <w:r>
              <w:rPr>
                <w:rStyle w:val="IndexLink"/>
              </w:rPr>
              <w:t>68</w:t>
            </w:r>
            <w:r>
              <w:rPr>
                <w:rStyle w:val="IndexLink"/>
                <w:rtl w:val="true"/>
              </w:rPr>
              <w:t xml:space="preserve">- </w:t>
            </w:r>
            <w:r>
              <w:rPr>
                <w:rStyle w:val="IndexLink"/>
                <w:rtl w:val="true"/>
              </w:rPr>
              <w:t>حدیثا</w:t>
            </w:r>
            <w:r>
              <w:rPr>
                <w:rStyle w:val="IndexLink"/>
                <w:rtl w:val="true"/>
              </w:rPr>
              <w:tab/>
            </w:r>
            <w:r>
              <w:rPr>
                <w:rStyle w:val="IndexLink"/>
              </w:rPr>
              <w:t>65</w:t>
            </w:r>
          </w:hyperlink>
        </w:p>
        <w:p>
          <w:pPr>
            <w:pStyle w:val="Contents5"/>
            <w:tabs>
              <w:tab w:val="clear" w:pos="7892"/>
              <w:tab w:val="right" w:pos="9026" w:leader="dot"/>
            </w:tabs>
            <w:rPr/>
          </w:pPr>
          <w:hyperlink w:anchor="__RefHeading___Toc1419112_1468164448">
            <w:r>
              <w:rPr>
                <w:webHidden/>
                <w:rStyle w:val="IndexLink"/>
                <w:rtl w:val="true"/>
              </w:rPr>
              <w:t>الباب الخامس عشر ذم علماء السوء و لزوم التحرز عنهم، و الآیات فیه، و فیه</w:t>
            </w:r>
            <w:r>
              <w:rPr>
                <w:rStyle w:val="IndexLink"/>
                <w:rtl w:val="true"/>
              </w:rPr>
              <w:t xml:space="preserve">: </w:t>
            </w:r>
            <w:r>
              <w:rPr>
                <w:rStyle w:val="IndexLink"/>
              </w:rPr>
              <w:t>25</w:t>
            </w:r>
            <w:r>
              <w:rPr>
                <w:rStyle w:val="IndexLink"/>
                <w:rtl w:val="true"/>
              </w:rPr>
              <w:t xml:space="preserve">- </w:t>
            </w:r>
            <w:r>
              <w:rPr>
                <w:rStyle w:val="IndexLink"/>
                <w:rtl w:val="true"/>
              </w:rPr>
              <w:t>حدیثا</w:t>
            </w:r>
            <w:r>
              <w:rPr>
                <w:rStyle w:val="IndexLink"/>
                <w:rtl w:val="true"/>
              </w:rPr>
              <w:tab/>
            </w:r>
            <w:r>
              <w:rPr>
                <w:rStyle w:val="IndexLink"/>
              </w:rPr>
              <w:t>66</w:t>
            </w:r>
          </w:hyperlink>
        </w:p>
        <w:p>
          <w:pPr>
            <w:pStyle w:val="Contents5"/>
            <w:tabs>
              <w:tab w:val="clear" w:pos="7892"/>
              <w:tab w:val="right" w:pos="9026" w:leader="dot"/>
            </w:tabs>
            <w:rPr/>
          </w:pPr>
          <w:hyperlink w:anchor="__RefHeading___Toc1419114_1468164448">
            <w:r>
              <w:rPr>
                <w:webHidden/>
                <w:rStyle w:val="IndexLink"/>
                <w:rtl w:val="true"/>
              </w:rPr>
              <w:t>الباب السادس عشر النهی عن القول بغیر علم، و الافتاء بالرأی، و بیان شرائطه، و الآیات فیه، و فیه</w:t>
            </w:r>
            <w:r>
              <w:rPr>
                <w:rStyle w:val="IndexLink"/>
                <w:rtl w:val="true"/>
              </w:rPr>
              <w:t xml:space="preserve">: </w:t>
            </w:r>
            <w:r>
              <w:rPr>
                <w:rStyle w:val="IndexLink"/>
              </w:rPr>
              <w:t>50</w:t>
            </w:r>
            <w:r>
              <w:rPr>
                <w:rStyle w:val="IndexLink"/>
                <w:rtl w:val="true"/>
              </w:rPr>
              <w:t xml:space="preserve">- </w:t>
            </w:r>
            <w:r>
              <w:rPr>
                <w:rStyle w:val="IndexLink"/>
                <w:rtl w:val="true"/>
              </w:rPr>
              <w:t>حدیثا</w:t>
            </w:r>
            <w:r>
              <w:rPr>
                <w:rStyle w:val="IndexLink"/>
                <w:rtl w:val="true"/>
              </w:rPr>
              <w:tab/>
            </w:r>
            <w:r>
              <w:rPr>
                <w:rStyle w:val="IndexLink"/>
              </w:rPr>
              <w:t>67</w:t>
            </w:r>
          </w:hyperlink>
        </w:p>
        <w:p>
          <w:pPr>
            <w:pStyle w:val="Contents5"/>
            <w:tabs>
              <w:tab w:val="clear" w:pos="7892"/>
              <w:tab w:val="right" w:pos="9026" w:leader="dot"/>
            </w:tabs>
            <w:rPr/>
          </w:pPr>
          <w:hyperlink w:anchor="__RefHeading___Toc1419116_1468164448">
            <w:r>
              <w:rPr>
                <w:webHidden/>
                <w:rStyle w:val="IndexLink"/>
                <w:rtl w:val="true"/>
              </w:rPr>
              <w:t>الباب السابع عشر ما جاء فی تجویز المجادلة و المخاصمة فی الدین و النهی عن المراء، و الآیات فیه، و فیه</w:t>
            </w:r>
            <w:r>
              <w:rPr>
                <w:rStyle w:val="IndexLink"/>
                <w:rtl w:val="true"/>
              </w:rPr>
              <w:t xml:space="preserve">: </w:t>
            </w:r>
            <w:r>
              <w:rPr>
                <w:rStyle w:val="IndexLink"/>
              </w:rPr>
              <w:t>61</w:t>
            </w:r>
            <w:r>
              <w:rPr>
                <w:rStyle w:val="IndexLink"/>
                <w:rtl w:val="true"/>
              </w:rPr>
              <w:t xml:space="preserve">- </w:t>
            </w:r>
            <w:r>
              <w:rPr>
                <w:rStyle w:val="IndexLink"/>
                <w:rtl w:val="true"/>
              </w:rPr>
              <w:t>حدیثا</w:t>
            </w:r>
            <w:r>
              <w:rPr>
                <w:rStyle w:val="IndexLink"/>
                <w:rtl w:val="true"/>
              </w:rPr>
              <w:tab/>
            </w:r>
            <w:r>
              <w:rPr>
                <w:rStyle w:val="IndexLink"/>
              </w:rPr>
              <w:t>68</w:t>
            </w:r>
          </w:hyperlink>
        </w:p>
        <w:p>
          <w:pPr>
            <w:pStyle w:val="Contents5"/>
            <w:tabs>
              <w:tab w:val="clear" w:pos="7892"/>
              <w:tab w:val="right" w:pos="9026" w:leader="dot"/>
            </w:tabs>
            <w:rPr/>
          </w:pPr>
          <w:hyperlink w:anchor="__RefHeading___Toc1419118_1468164448">
            <w:r>
              <w:rPr>
                <w:webHidden/>
                <w:rStyle w:val="IndexLink"/>
                <w:rtl w:val="true"/>
              </w:rPr>
              <w:t>الباب الثامن عشر ذم انکار الحق و الاعراض عنه و الطعن علی أهله، و الآیات فیه،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69</w:t>
            </w:r>
          </w:hyperlink>
        </w:p>
        <w:p>
          <w:pPr>
            <w:pStyle w:val="Contents5"/>
            <w:tabs>
              <w:tab w:val="clear" w:pos="7892"/>
              <w:tab w:val="right" w:pos="9026" w:leader="dot"/>
            </w:tabs>
            <w:rPr/>
          </w:pPr>
          <w:hyperlink w:anchor="__RefHeading___Toc1419120_1468164448">
            <w:r>
              <w:rPr>
                <w:webHidden/>
                <w:rStyle w:val="IndexLink"/>
                <w:rtl w:val="true"/>
              </w:rPr>
              <w:t>الباب التاسع عشر فضل کتابة الحدیث و روایته، و فیه</w:t>
            </w:r>
            <w:r>
              <w:rPr>
                <w:rStyle w:val="IndexLink"/>
                <w:rtl w:val="true"/>
              </w:rPr>
              <w:t xml:space="preserve">: </w:t>
            </w:r>
            <w:r>
              <w:rPr>
                <w:rStyle w:val="IndexLink"/>
              </w:rPr>
              <w:t>47</w:t>
            </w:r>
            <w:r>
              <w:rPr>
                <w:rStyle w:val="IndexLink"/>
                <w:rtl w:val="true"/>
              </w:rPr>
              <w:t xml:space="preserve">- </w:t>
            </w:r>
            <w:r>
              <w:rPr>
                <w:rStyle w:val="IndexLink"/>
                <w:rtl w:val="true"/>
              </w:rPr>
              <w:t>حدیثا</w:t>
            </w:r>
            <w:r>
              <w:rPr>
                <w:rStyle w:val="IndexLink"/>
                <w:rtl w:val="true"/>
              </w:rPr>
              <w:tab/>
            </w:r>
            <w:r>
              <w:rPr>
                <w:rStyle w:val="IndexLink"/>
              </w:rPr>
              <w:t>69</w:t>
            </w:r>
          </w:hyperlink>
        </w:p>
        <w:p>
          <w:pPr>
            <w:pStyle w:val="Contents5"/>
            <w:tabs>
              <w:tab w:val="clear" w:pos="7892"/>
              <w:tab w:val="right" w:pos="9026" w:leader="dot"/>
            </w:tabs>
            <w:rPr/>
          </w:pPr>
          <w:hyperlink w:anchor="__RefHeading___Toc1419122_1468164448">
            <w:r>
              <w:rPr>
                <w:webHidden/>
                <w:rStyle w:val="IndexLink"/>
                <w:rtl w:val="true"/>
              </w:rPr>
              <w:t>الباب العشرون من حفظ أربعین حدیثا،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70</w:t>
            </w:r>
          </w:hyperlink>
        </w:p>
        <w:p>
          <w:pPr>
            <w:pStyle w:val="Contents5"/>
            <w:tabs>
              <w:tab w:val="clear" w:pos="7892"/>
              <w:tab w:val="right" w:pos="9026" w:leader="dot"/>
            </w:tabs>
            <w:rPr/>
          </w:pPr>
          <w:hyperlink w:anchor="__RefHeading___Toc1419124_1468164448">
            <w:r>
              <w:rPr>
                <w:webHidden/>
                <w:rStyle w:val="IndexLink"/>
                <w:rtl w:val="true"/>
              </w:rPr>
              <w:t>الباب الواحد و العشرون آداب الروایة، و فیه</w:t>
            </w:r>
            <w:r>
              <w:rPr>
                <w:rStyle w:val="IndexLink"/>
                <w:rtl w:val="true"/>
              </w:rPr>
              <w:t xml:space="preserve">: </w:t>
            </w:r>
            <w:r>
              <w:rPr>
                <w:rStyle w:val="IndexLink"/>
                <w:rtl w:val="true"/>
              </w:rPr>
              <w:t>آیة، و فیه</w:t>
            </w:r>
            <w:r>
              <w:rPr>
                <w:rStyle w:val="IndexLink"/>
                <w:rtl w:val="true"/>
              </w:rPr>
              <w:t xml:space="preserve">: </w:t>
            </w:r>
            <w:r>
              <w:rPr>
                <w:rStyle w:val="IndexLink"/>
              </w:rPr>
              <w:t>25</w:t>
            </w:r>
            <w:r>
              <w:rPr>
                <w:rStyle w:val="IndexLink"/>
                <w:rtl w:val="true"/>
              </w:rPr>
              <w:t xml:space="preserve">- </w:t>
            </w:r>
            <w:r>
              <w:rPr>
                <w:rStyle w:val="IndexLink"/>
                <w:rtl w:val="true"/>
              </w:rPr>
              <w:t>حدیثا</w:t>
            </w:r>
            <w:r>
              <w:rPr>
                <w:rStyle w:val="IndexLink"/>
                <w:rtl w:val="true"/>
              </w:rPr>
              <w:tab/>
            </w:r>
            <w:r>
              <w:rPr>
                <w:rStyle w:val="IndexLink"/>
              </w:rPr>
              <w:t>70</w:t>
            </w:r>
          </w:hyperlink>
        </w:p>
        <w:p>
          <w:pPr>
            <w:pStyle w:val="Contents5"/>
            <w:tabs>
              <w:tab w:val="clear" w:pos="7892"/>
              <w:tab w:val="right" w:pos="9026" w:leader="dot"/>
            </w:tabs>
            <w:rPr/>
          </w:pPr>
          <w:hyperlink w:anchor="__RefHeading___Toc1419126_1468164448">
            <w:r>
              <w:rPr>
                <w:webHidden/>
                <w:rStyle w:val="IndexLink"/>
                <w:rtl w:val="true"/>
              </w:rPr>
              <w:t>الباب الثانی و العشرون ان لکل شی‌ء حدا، و أنّه لیس شی‌ء، إلا ورد فیه کتاب أو سنة، و علم ذلک کله عند الامام، و فیه</w:t>
            </w:r>
            <w:r>
              <w:rPr>
                <w:rStyle w:val="IndexLink"/>
                <w:rtl w:val="true"/>
              </w:rPr>
              <w:t xml:space="preserve">: </w:t>
            </w:r>
            <w:r>
              <w:rPr>
                <w:rStyle w:val="IndexLink"/>
                <w:rtl w:val="true"/>
              </w:rPr>
              <w:t>آیة، و</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71</w:t>
            </w:r>
          </w:hyperlink>
        </w:p>
        <w:p>
          <w:pPr>
            <w:pStyle w:val="Contents5"/>
            <w:tabs>
              <w:tab w:val="clear" w:pos="7892"/>
              <w:tab w:val="right" w:pos="9026" w:leader="dot"/>
            </w:tabs>
            <w:rPr/>
          </w:pPr>
          <w:hyperlink w:anchor="__RefHeading___Toc1419128_1468164448">
            <w:r>
              <w:rPr>
                <w:webHidden/>
                <w:rStyle w:val="IndexLink"/>
                <w:rtl w:val="true"/>
              </w:rPr>
              <w:t>الباب الثالث و العشرون انهم علیهم السّلام عندهم مواد العلم و أصوله، و لا یقولون شیئا برأی و لا قیاس، بل ورثوا جمیع العلوم عن النبیّ صلّی اللّه علیه و آله و انهم امناء اللّه علی اسراره، و فیه</w:t>
            </w:r>
            <w:r>
              <w:rPr>
                <w:rStyle w:val="IndexLink"/>
                <w:rtl w:val="true"/>
              </w:rPr>
              <w:t xml:space="preserve">: </w:t>
            </w:r>
            <w:r>
              <w:rPr>
                <w:rStyle w:val="IndexLink"/>
                <w:rtl w:val="true"/>
              </w:rPr>
              <w:t>آیتان، و</w:t>
            </w:r>
            <w:r>
              <w:rPr>
                <w:rStyle w:val="IndexLink"/>
                <w:rtl w:val="true"/>
              </w:rPr>
              <w:t xml:space="preserve">: </w:t>
            </w:r>
            <w:r>
              <w:rPr>
                <w:rStyle w:val="IndexLink"/>
              </w:rPr>
              <w:t>28</w:t>
            </w:r>
            <w:r>
              <w:rPr>
                <w:rStyle w:val="IndexLink"/>
                <w:rtl w:val="true"/>
              </w:rPr>
              <w:t xml:space="preserve">- </w:t>
            </w:r>
            <w:r>
              <w:rPr>
                <w:rStyle w:val="IndexLink"/>
                <w:rtl w:val="true"/>
              </w:rPr>
              <w:t>حدیثا</w:t>
            </w:r>
            <w:r>
              <w:rPr>
                <w:rStyle w:val="IndexLink"/>
                <w:rtl w:val="true"/>
              </w:rPr>
              <w:tab/>
            </w:r>
            <w:r>
              <w:rPr>
                <w:rStyle w:val="IndexLink"/>
              </w:rPr>
              <w:t>71</w:t>
            </w:r>
          </w:hyperlink>
        </w:p>
        <w:p>
          <w:pPr>
            <w:pStyle w:val="Contents5"/>
            <w:tabs>
              <w:tab w:val="clear" w:pos="7892"/>
              <w:tab w:val="right" w:pos="9026" w:leader="dot"/>
            </w:tabs>
            <w:rPr/>
          </w:pPr>
          <w:hyperlink w:anchor="__RefHeading___Toc1419130_1468164448">
            <w:r>
              <w:rPr>
                <w:webHidden/>
                <w:rStyle w:val="IndexLink"/>
                <w:rtl w:val="true"/>
              </w:rPr>
              <w:t>الباب الرابع و العشرون ان کل علم حقّ هو فی أیدی الناس فمن أهل البیت علیهم السلام وصل الیهم، و فیه</w:t>
            </w:r>
            <w:r>
              <w:rPr>
                <w:rStyle w:val="IndexLink"/>
                <w:rtl w:val="true"/>
              </w:rPr>
              <w:t xml:space="preserve">: </w:t>
            </w:r>
            <w:r>
              <w:rPr>
                <w:rStyle w:val="IndexLink"/>
                <w:rtl w:val="true"/>
              </w:rPr>
              <w:t>حدیثان‌</w:t>
            </w:r>
            <w:r>
              <w:rPr>
                <w:rStyle w:val="IndexLink"/>
                <w:rtl w:val="true"/>
              </w:rPr>
              <w:tab/>
            </w:r>
            <w:r>
              <w:rPr>
                <w:rStyle w:val="IndexLink"/>
              </w:rPr>
              <w:t>71</w:t>
            </w:r>
          </w:hyperlink>
        </w:p>
        <w:p>
          <w:pPr>
            <w:pStyle w:val="Contents5"/>
            <w:tabs>
              <w:tab w:val="clear" w:pos="7892"/>
              <w:tab w:val="right" w:pos="9026" w:leader="dot"/>
            </w:tabs>
            <w:rPr/>
          </w:pPr>
          <w:hyperlink w:anchor="__RefHeading___Toc1419132_1468164448">
            <w:r>
              <w:rPr>
                <w:webHidden/>
                <w:rStyle w:val="IndexLink"/>
                <w:rtl w:val="true"/>
              </w:rPr>
              <w:t>الباب الخامس و العشرون تمام الحجة و ظهور المحجة، و الآیات فیه،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72</w:t>
            </w:r>
          </w:hyperlink>
        </w:p>
        <w:p>
          <w:pPr>
            <w:pStyle w:val="Contents5"/>
            <w:tabs>
              <w:tab w:val="clear" w:pos="7892"/>
              <w:tab w:val="right" w:pos="9026" w:leader="dot"/>
            </w:tabs>
            <w:rPr/>
          </w:pPr>
          <w:hyperlink w:anchor="__RefHeading___Toc1419134_1468164448">
            <w:r>
              <w:rPr>
                <w:webHidden/>
                <w:rStyle w:val="IndexLink"/>
                <w:rtl w:val="true"/>
              </w:rPr>
              <w:t>الباب السادس و العشرون ان حدیثهم علیهم السّلام صعب مستصعب و ان کلامهم ذو وجوه کثیرة و فضل التدبر فی أخبارهم علیهم السّلام و التسلیم لهم و النهی عن رد أخبارهم، و الآیات فیه، و فیه</w:t>
            </w:r>
            <w:r>
              <w:rPr>
                <w:rStyle w:val="IndexLink"/>
                <w:rtl w:val="true"/>
              </w:rPr>
              <w:t xml:space="preserve">: </w:t>
            </w:r>
            <w:r>
              <w:rPr>
                <w:rStyle w:val="IndexLink"/>
              </w:rPr>
              <w:t>116</w:t>
            </w:r>
            <w:r>
              <w:rPr>
                <w:rStyle w:val="IndexLink"/>
                <w:rtl w:val="true"/>
              </w:rPr>
              <w:t xml:space="preserve">- </w:t>
            </w:r>
            <w:r>
              <w:rPr>
                <w:rStyle w:val="IndexLink"/>
                <w:rtl w:val="true"/>
              </w:rPr>
              <w:t>حدیثا</w:t>
            </w:r>
            <w:r>
              <w:rPr>
                <w:rStyle w:val="IndexLink"/>
                <w:rtl w:val="true"/>
              </w:rPr>
              <w:tab/>
            </w:r>
            <w:r>
              <w:rPr>
                <w:rStyle w:val="IndexLink"/>
              </w:rPr>
              <w:t>72</w:t>
            </w:r>
          </w:hyperlink>
        </w:p>
        <w:p>
          <w:pPr>
            <w:pStyle w:val="Contents5"/>
            <w:tabs>
              <w:tab w:val="clear" w:pos="7892"/>
              <w:tab w:val="right" w:pos="9026" w:leader="dot"/>
            </w:tabs>
            <w:rPr/>
          </w:pPr>
          <w:hyperlink w:anchor="__RefHeading___Toc1419136_1468164448">
            <w:r>
              <w:rPr>
                <w:webHidden/>
                <w:rStyle w:val="IndexLink"/>
                <w:rtl w:val="true"/>
              </w:rPr>
              <w:t>الباب السابع و العشرون العلة التی من أجلها کتم الأئمّة علیهم السّلام بعض العلوم و الاحکام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73</w:t>
            </w:r>
          </w:hyperlink>
        </w:p>
        <w:p>
          <w:pPr>
            <w:pStyle w:val="Contents5"/>
            <w:tabs>
              <w:tab w:val="clear" w:pos="7892"/>
              <w:tab w:val="right" w:pos="9026" w:leader="dot"/>
            </w:tabs>
            <w:rPr/>
          </w:pPr>
          <w:hyperlink w:anchor="__RefHeading___Toc1419138_1468164448">
            <w:r>
              <w:rPr>
                <w:webHidden/>
                <w:rStyle w:val="IndexLink"/>
                <w:rtl w:val="true"/>
              </w:rPr>
              <w:t>الباب الثامن و العشرون ما ترویه العامّة من أخبار الرسول صلّی الله علیه و آله ، و ان الصحیح من ذلک عندهم علیهم السّلام ، و النهی عن الرجوع الی اخبار المخالفین و فیه ذکر الکذابین،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73</w:t>
            </w:r>
          </w:hyperlink>
        </w:p>
        <w:p>
          <w:pPr>
            <w:pStyle w:val="Contents5"/>
            <w:tabs>
              <w:tab w:val="clear" w:pos="7892"/>
              <w:tab w:val="right" w:pos="9026" w:leader="dot"/>
            </w:tabs>
            <w:rPr/>
          </w:pPr>
          <w:hyperlink w:anchor="__RefHeading___Toc1419140_1468164448">
            <w:r>
              <w:rPr>
                <w:webHidden/>
                <w:rStyle w:val="IndexLink"/>
                <w:rtl w:val="true"/>
              </w:rPr>
              <w:t>الباب التاسع و العشرون علل اختلاف الاخبار و کیفیة الجمع بینها و العمل بها و وجوه الاستنباط و بیان أنواع ما یجوز الاستدلال به، و الآیات فیه، و فیه</w:t>
            </w:r>
            <w:r>
              <w:rPr>
                <w:rStyle w:val="IndexLink"/>
                <w:rtl w:val="true"/>
              </w:rPr>
              <w:t xml:space="preserve">: </w:t>
            </w:r>
            <w:r>
              <w:rPr>
                <w:rStyle w:val="IndexLink"/>
              </w:rPr>
              <w:t>72</w:t>
            </w:r>
            <w:r>
              <w:rPr>
                <w:rStyle w:val="IndexLink"/>
                <w:rtl w:val="true"/>
              </w:rPr>
              <w:t xml:space="preserve">- </w:t>
            </w:r>
            <w:r>
              <w:rPr>
                <w:rStyle w:val="IndexLink"/>
                <w:rtl w:val="true"/>
              </w:rPr>
              <w:t>حدیثا</w:t>
            </w:r>
            <w:r>
              <w:rPr>
                <w:rStyle w:val="IndexLink"/>
                <w:rtl w:val="true"/>
              </w:rPr>
              <w:tab/>
            </w:r>
            <w:r>
              <w:rPr>
                <w:rStyle w:val="IndexLink"/>
              </w:rPr>
              <w:t>74</w:t>
            </w:r>
          </w:hyperlink>
        </w:p>
        <w:p>
          <w:pPr>
            <w:pStyle w:val="Contents5"/>
            <w:tabs>
              <w:tab w:val="clear" w:pos="7892"/>
              <w:tab w:val="right" w:pos="9026" w:leader="dot"/>
            </w:tabs>
            <w:rPr/>
          </w:pPr>
          <w:hyperlink w:anchor="__RefHeading___Toc1419142_1468164448">
            <w:r>
              <w:rPr>
                <w:webHidden/>
                <w:rStyle w:val="IndexLink"/>
                <w:rtl w:val="true"/>
              </w:rPr>
              <w:t>الباب الثلاثون من بلغه ثواب من اللّه علی عمل فأتی به،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74</w:t>
            </w:r>
          </w:hyperlink>
        </w:p>
        <w:p>
          <w:pPr>
            <w:pStyle w:val="Contents5"/>
            <w:tabs>
              <w:tab w:val="clear" w:pos="7892"/>
              <w:tab w:val="right" w:pos="9026" w:leader="dot"/>
            </w:tabs>
            <w:rPr/>
          </w:pPr>
          <w:hyperlink w:anchor="__RefHeading___Toc1419144_1468164448">
            <w:r>
              <w:rPr>
                <w:webHidden/>
                <w:rStyle w:val="IndexLink"/>
                <w:rtl w:val="true"/>
              </w:rPr>
              <w:t>الباب الواحد و الثلاثون التوقف عند الشبهات و الاحتیاط فی الدین، و فیه</w:t>
            </w:r>
            <w:r>
              <w:rPr>
                <w:rStyle w:val="IndexLink"/>
                <w:rtl w:val="true"/>
              </w:rPr>
              <w:t xml:space="preserve">: </w:t>
            </w:r>
            <w:r>
              <w:rPr>
                <w:rStyle w:val="IndexLink"/>
                <w:rtl w:val="true"/>
              </w:rPr>
              <w:t>آیة، و</w:t>
            </w:r>
            <w:r>
              <w:rPr>
                <w:rStyle w:val="IndexLink"/>
                <w:rtl w:val="true"/>
              </w:rPr>
              <w:t xml:space="preserve">: </w:t>
            </w:r>
            <w:r>
              <w:rPr>
                <w:rStyle w:val="IndexLink"/>
              </w:rPr>
              <w:t>17</w:t>
            </w:r>
            <w:r>
              <w:rPr>
                <w:rStyle w:val="IndexLink"/>
                <w:rtl w:val="true"/>
              </w:rPr>
              <w:t xml:space="preserve">- </w:t>
            </w:r>
            <w:r>
              <w:rPr>
                <w:rStyle w:val="IndexLink"/>
                <w:rtl w:val="true"/>
              </w:rPr>
              <w:t>حدیثا</w:t>
            </w:r>
            <w:r>
              <w:rPr>
                <w:rStyle w:val="IndexLink"/>
                <w:rtl w:val="true"/>
              </w:rPr>
              <w:tab/>
            </w:r>
            <w:r>
              <w:rPr>
                <w:rStyle w:val="IndexLink"/>
              </w:rPr>
              <w:t>75</w:t>
            </w:r>
          </w:hyperlink>
        </w:p>
        <w:p>
          <w:pPr>
            <w:pStyle w:val="Contents5"/>
            <w:tabs>
              <w:tab w:val="clear" w:pos="7892"/>
              <w:tab w:val="right" w:pos="9026" w:leader="dot"/>
            </w:tabs>
            <w:rPr/>
          </w:pPr>
          <w:hyperlink w:anchor="__RefHeading___Toc1419146_1468164448">
            <w:r>
              <w:rPr>
                <w:webHidden/>
                <w:rStyle w:val="IndexLink"/>
                <w:rtl w:val="true"/>
              </w:rPr>
              <w:t>الباب الثانی و الثلاثون البدعة و السنة و الفریضة و الجماعة و الفرقة، و فیه ذکر قلة أهل الحق و کثرة أهل الباطل، و فیه</w:t>
            </w:r>
            <w:r>
              <w:rPr>
                <w:rStyle w:val="IndexLink"/>
                <w:rtl w:val="true"/>
              </w:rPr>
              <w:t xml:space="preserve">: </w:t>
            </w:r>
            <w:r>
              <w:rPr>
                <w:rStyle w:val="IndexLink"/>
              </w:rPr>
              <w:t>28</w:t>
            </w:r>
            <w:r>
              <w:rPr>
                <w:rStyle w:val="IndexLink"/>
                <w:rtl w:val="true"/>
              </w:rPr>
              <w:t xml:space="preserve">- </w:t>
            </w:r>
            <w:r>
              <w:rPr>
                <w:rStyle w:val="IndexLink"/>
                <w:rtl w:val="true"/>
              </w:rPr>
              <w:t>حدیثا</w:t>
            </w:r>
            <w:r>
              <w:rPr>
                <w:rStyle w:val="IndexLink"/>
                <w:rtl w:val="true"/>
              </w:rPr>
              <w:tab/>
            </w:r>
            <w:r>
              <w:rPr>
                <w:rStyle w:val="IndexLink"/>
              </w:rPr>
              <w:t>75</w:t>
            </w:r>
          </w:hyperlink>
        </w:p>
        <w:p>
          <w:pPr>
            <w:pStyle w:val="Contents5"/>
            <w:tabs>
              <w:tab w:val="clear" w:pos="7892"/>
              <w:tab w:val="right" w:pos="9026" w:leader="dot"/>
            </w:tabs>
            <w:rPr/>
          </w:pPr>
          <w:hyperlink w:anchor="__RefHeading___Toc1419148_1468164448">
            <w:r>
              <w:rPr>
                <w:webHidden/>
                <w:rStyle w:val="IndexLink"/>
                <w:rtl w:val="true"/>
              </w:rPr>
              <w:t>الباب الثالث و الثلاثون ما یمکن أن یستنبط من الآیات و الاخبار من متفرقات مسائل أصول الفقه، و الآیات فیه، و فیه</w:t>
            </w:r>
            <w:r>
              <w:rPr>
                <w:rStyle w:val="IndexLink"/>
                <w:rtl w:val="true"/>
              </w:rPr>
              <w:t xml:space="preserve">: </w:t>
            </w:r>
            <w:r>
              <w:rPr>
                <w:rStyle w:val="IndexLink"/>
              </w:rPr>
              <w:t>62</w:t>
            </w:r>
            <w:r>
              <w:rPr>
                <w:rStyle w:val="IndexLink"/>
                <w:rtl w:val="true"/>
              </w:rPr>
              <w:t xml:space="preserve">- </w:t>
            </w:r>
            <w:r>
              <w:rPr>
                <w:rStyle w:val="IndexLink"/>
                <w:rtl w:val="true"/>
              </w:rPr>
              <w:t>حدیثا</w:t>
            </w:r>
            <w:r>
              <w:rPr>
                <w:rStyle w:val="IndexLink"/>
                <w:rtl w:val="true"/>
              </w:rPr>
              <w:tab/>
            </w:r>
            <w:r>
              <w:rPr>
                <w:rStyle w:val="IndexLink"/>
              </w:rPr>
              <w:t>76</w:t>
            </w:r>
          </w:hyperlink>
        </w:p>
        <w:p>
          <w:pPr>
            <w:pStyle w:val="Contents5"/>
            <w:tabs>
              <w:tab w:val="clear" w:pos="7892"/>
              <w:tab w:val="right" w:pos="9026" w:leader="dot"/>
            </w:tabs>
            <w:rPr/>
          </w:pPr>
          <w:hyperlink w:anchor="__RefHeading___Toc1419150_1468164448">
            <w:r>
              <w:rPr>
                <w:webHidden/>
                <w:rStyle w:val="IndexLink"/>
                <w:rtl w:val="true"/>
              </w:rPr>
              <w:t>الباب الرابع و الثلاثون البدع و الرأی و المقاییس، و الآیات فیه، و فیه</w:t>
            </w:r>
            <w:r>
              <w:rPr>
                <w:rStyle w:val="IndexLink"/>
                <w:rtl w:val="true"/>
              </w:rPr>
              <w:t xml:space="preserve">: </w:t>
            </w:r>
            <w:r>
              <w:rPr>
                <w:rStyle w:val="IndexLink"/>
              </w:rPr>
              <w:t>84</w:t>
            </w:r>
            <w:r>
              <w:rPr>
                <w:rStyle w:val="IndexLink"/>
                <w:rtl w:val="true"/>
              </w:rPr>
              <w:t xml:space="preserve">- </w:t>
            </w:r>
            <w:r>
              <w:rPr>
                <w:rStyle w:val="IndexLink"/>
                <w:rtl w:val="true"/>
              </w:rPr>
              <w:t>حدیثا</w:t>
            </w:r>
            <w:r>
              <w:rPr>
                <w:rStyle w:val="IndexLink"/>
                <w:rtl w:val="true"/>
              </w:rPr>
              <w:tab/>
            </w:r>
            <w:r>
              <w:rPr>
                <w:rStyle w:val="IndexLink"/>
              </w:rPr>
              <w:t>76</w:t>
            </w:r>
          </w:hyperlink>
        </w:p>
        <w:p>
          <w:pPr>
            <w:pStyle w:val="Contents5"/>
            <w:tabs>
              <w:tab w:val="clear" w:pos="7892"/>
              <w:tab w:val="right" w:pos="9026" w:leader="dot"/>
            </w:tabs>
            <w:rPr/>
          </w:pPr>
          <w:hyperlink w:anchor="__RefHeading___Toc1419152_1468164448">
            <w:r>
              <w:rPr>
                <w:webHidden/>
                <w:rStyle w:val="IndexLink"/>
                <w:rtl w:val="true"/>
              </w:rPr>
              <w:t>الباب الخامس و الثلاثون غرائب العلوم من تفسیر أبجد و حروف المعجم و تفسیر الناقوس و غیرها،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77</w:t>
            </w:r>
          </w:hyperlink>
        </w:p>
        <w:p>
          <w:pPr>
            <w:pStyle w:val="Contents2"/>
            <w:tabs>
              <w:tab w:val="clear" w:pos="8743"/>
              <w:tab w:val="right" w:pos="9026" w:leader="dot"/>
            </w:tabs>
            <w:rPr/>
          </w:pPr>
          <w:hyperlink w:anchor="__RefHeading___Toc1419154_1468164448">
            <w:r>
              <w:rPr>
                <w:webHidden/>
                <w:rStyle w:val="IndexLink"/>
                <w:rtl w:val="true"/>
              </w:rPr>
              <w:t>فهرس الجزء الثالث‌</w:t>
            </w:r>
            <w:r>
              <w:rPr>
                <w:rStyle w:val="IndexLink"/>
                <w:rtl w:val="true"/>
              </w:rPr>
              <w:tab/>
            </w:r>
            <w:r>
              <w:rPr>
                <w:rStyle w:val="IndexLink"/>
              </w:rPr>
              <w:t>78</w:t>
            </w:r>
          </w:hyperlink>
        </w:p>
        <w:p>
          <w:pPr>
            <w:pStyle w:val="Contents3"/>
            <w:tabs>
              <w:tab w:val="clear" w:pos="8459"/>
              <w:tab w:val="right" w:pos="9026" w:leader="dot"/>
            </w:tabs>
            <w:rPr/>
          </w:pPr>
          <w:hyperlink w:anchor="__RefHeading___Toc1419156_1468164448">
            <w:r>
              <w:rPr>
                <w:webHidden/>
                <w:rStyle w:val="IndexLink"/>
                <w:rtl w:val="true"/>
              </w:rPr>
              <w:t>خطبة الکتاب‌</w:t>
            </w:r>
            <w:r>
              <w:rPr>
                <w:rStyle w:val="IndexLink"/>
                <w:rtl w:val="true"/>
              </w:rPr>
              <w:tab/>
            </w:r>
            <w:r>
              <w:rPr>
                <w:rStyle w:val="IndexLink"/>
              </w:rPr>
              <w:t>78</w:t>
            </w:r>
          </w:hyperlink>
        </w:p>
        <w:p>
          <w:pPr>
            <w:pStyle w:val="Contents3"/>
            <w:tabs>
              <w:tab w:val="clear" w:pos="8459"/>
              <w:tab w:val="right" w:pos="9026" w:leader="dot"/>
            </w:tabs>
            <w:rPr/>
          </w:pPr>
          <w:hyperlink w:anchor="__RefHeading___Toc1419158_1468164448">
            <w:r>
              <w:rPr>
                <w:webHidden/>
                <w:rStyle w:val="IndexLink"/>
                <w:rtl w:val="true"/>
              </w:rPr>
              <w:t>الباب الأوّل ثواب الموحدین و العارفین، و بیان وجوب المعرفة و علته و بیان ما هو حقّ معرفته تعالی، و فیه</w:t>
            </w:r>
            <w:r>
              <w:rPr>
                <w:rStyle w:val="IndexLink"/>
                <w:rtl w:val="true"/>
              </w:rPr>
              <w:t xml:space="preserve">: </w:t>
            </w:r>
            <w:r>
              <w:rPr>
                <w:rStyle w:val="IndexLink"/>
              </w:rPr>
              <w:t>39</w:t>
            </w:r>
            <w:r>
              <w:rPr>
                <w:rStyle w:val="IndexLink"/>
                <w:rtl w:val="true"/>
              </w:rPr>
              <w:t xml:space="preserve">- </w:t>
            </w:r>
            <w:r>
              <w:rPr>
                <w:rStyle w:val="IndexLink"/>
                <w:rtl w:val="true"/>
              </w:rPr>
              <w:t>حدیثا</w:t>
            </w:r>
            <w:r>
              <w:rPr>
                <w:rStyle w:val="IndexLink"/>
                <w:rtl w:val="true"/>
              </w:rPr>
              <w:tab/>
            </w:r>
            <w:r>
              <w:rPr>
                <w:rStyle w:val="IndexLink"/>
              </w:rPr>
              <w:t>78</w:t>
            </w:r>
          </w:hyperlink>
        </w:p>
        <w:p>
          <w:pPr>
            <w:pStyle w:val="Contents3"/>
            <w:tabs>
              <w:tab w:val="clear" w:pos="8459"/>
              <w:tab w:val="right" w:pos="9026" w:leader="dot"/>
            </w:tabs>
            <w:rPr/>
          </w:pPr>
          <w:hyperlink w:anchor="__RefHeading___Toc1419160_1468164448">
            <w:r>
              <w:rPr>
                <w:webHidden/>
                <w:rStyle w:val="IndexLink"/>
                <w:rtl w:val="true"/>
              </w:rPr>
              <w:t>الباب الثانی علة احتجاب اللّه عزّ و جلّ عن خلقه، و فیه</w:t>
            </w:r>
            <w:r>
              <w:rPr>
                <w:rStyle w:val="IndexLink"/>
                <w:rtl w:val="true"/>
              </w:rPr>
              <w:t xml:space="preserve">: </w:t>
            </w:r>
            <w:r>
              <w:rPr>
                <w:rStyle w:val="IndexLink"/>
                <w:rtl w:val="true"/>
              </w:rPr>
              <w:t>حدیثان‌</w:t>
            </w:r>
            <w:r>
              <w:rPr>
                <w:rStyle w:val="IndexLink"/>
                <w:rtl w:val="true"/>
              </w:rPr>
              <w:tab/>
            </w:r>
            <w:r>
              <w:rPr>
                <w:rStyle w:val="IndexLink"/>
              </w:rPr>
              <w:t>79</w:t>
            </w:r>
          </w:hyperlink>
        </w:p>
        <w:p>
          <w:pPr>
            <w:pStyle w:val="Contents3"/>
            <w:tabs>
              <w:tab w:val="clear" w:pos="8459"/>
              <w:tab w:val="right" w:pos="9026" w:leader="dot"/>
            </w:tabs>
            <w:rPr/>
          </w:pPr>
          <w:hyperlink w:anchor="__RefHeading___Toc1419162_1468164448">
            <w:r>
              <w:rPr>
                <w:webHidden/>
                <w:rStyle w:val="IndexLink"/>
                <w:rtl w:val="true"/>
              </w:rPr>
              <w:t>الباب الثالث اثبات الصانع و الاستدلال بعجائب صنعه علی وجوده و علمه و قدرته و سائر صفاته، و الآیات فیه، و فیه</w:t>
            </w:r>
            <w:r>
              <w:rPr>
                <w:rStyle w:val="IndexLink"/>
                <w:rtl w:val="true"/>
              </w:rPr>
              <w:t xml:space="preserve">: </w:t>
            </w:r>
            <w:r>
              <w:rPr>
                <w:rStyle w:val="IndexLink"/>
              </w:rPr>
              <w:t>29</w:t>
            </w:r>
            <w:r>
              <w:rPr>
                <w:rStyle w:val="IndexLink"/>
                <w:rtl w:val="true"/>
              </w:rPr>
              <w:t xml:space="preserve">- </w:t>
            </w:r>
            <w:r>
              <w:rPr>
                <w:rStyle w:val="IndexLink"/>
                <w:rtl w:val="true"/>
              </w:rPr>
              <w:t>حدیثا</w:t>
            </w:r>
            <w:r>
              <w:rPr>
                <w:rStyle w:val="IndexLink"/>
                <w:rtl w:val="true"/>
              </w:rPr>
              <w:tab/>
            </w:r>
            <w:r>
              <w:rPr>
                <w:rStyle w:val="IndexLink"/>
              </w:rPr>
              <w:t>79</w:t>
            </w:r>
          </w:hyperlink>
        </w:p>
        <w:p>
          <w:pPr>
            <w:pStyle w:val="Contents3"/>
            <w:tabs>
              <w:tab w:val="clear" w:pos="8459"/>
              <w:tab w:val="right" w:pos="9026" w:leader="dot"/>
            </w:tabs>
            <w:rPr/>
          </w:pPr>
          <w:hyperlink w:anchor="__RefHeading___Toc1419164_1468164448">
            <w:r>
              <w:rPr>
                <w:webHidden/>
                <w:rStyle w:val="IndexLink"/>
                <w:rtl w:val="true"/>
              </w:rPr>
              <w:t>الباب الرابع الخبر المشتهر بتوحید المفضل بن عمر، و فیه</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1419166_1468164448">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419168_1468164448">
            <w:r>
              <w:rPr>
                <w:webHidden/>
                <w:rStyle w:val="IndexLink"/>
                <w:rtl w:val="true"/>
              </w:rPr>
              <w:t>المجلس الأول‌</w:t>
            </w:r>
            <w:r>
              <w:rPr>
                <w:rStyle w:val="IndexLink"/>
                <w:rtl w:val="true"/>
              </w:rPr>
              <w:tab/>
            </w:r>
            <w:r>
              <w:rPr>
                <w:rStyle w:val="IndexLink"/>
              </w:rPr>
              <w:t>81</w:t>
            </w:r>
          </w:hyperlink>
        </w:p>
        <w:p>
          <w:pPr>
            <w:pStyle w:val="Contents4"/>
            <w:tabs>
              <w:tab w:val="clear" w:pos="8176"/>
              <w:tab w:val="right" w:pos="9026" w:leader="dot"/>
            </w:tabs>
            <w:rPr/>
          </w:pPr>
          <w:hyperlink w:anchor="__RefHeading___Toc1419170_1468164448">
            <w:r>
              <w:rPr>
                <w:webHidden/>
                <w:rStyle w:val="IndexLink"/>
                <w:rtl w:val="true"/>
              </w:rPr>
              <w:t>المجلس الثانی</w:t>
            </w:r>
            <w:r>
              <w:rPr>
                <w:rStyle w:val="IndexLink"/>
                <w:rtl w:val="true"/>
              </w:rPr>
              <w:t>:</w:t>
              <w:tab/>
            </w:r>
            <w:r>
              <w:rPr>
                <w:rStyle w:val="IndexLink"/>
              </w:rPr>
              <w:t>83</w:t>
            </w:r>
          </w:hyperlink>
        </w:p>
        <w:p>
          <w:pPr>
            <w:pStyle w:val="Contents4"/>
            <w:tabs>
              <w:tab w:val="clear" w:pos="8176"/>
              <w:tab w:val="right" w:pos="9026" w:leader="dot"/>
            </w:tabs>
            <w:rPr/>
          </w:pPr>
          <w:hyperlink w:anchor="__RefHeading___Toc1419172_1468164448">
            <w:r>
              <w:rPr>
                <w:webHidden/>
                <w:rStyle w:val="IndexLink"/>
                <w:rtl w:val="true"/>
              </w:rPr>
              <w:t>المجلس الثالث</w:t>
            </w:r>
            <w:r>
              <w:rPr>
                <w:rStyle w:val="IndexLink"/>
                <w:rtl w:val="true"/>
              </w:rPr>
              <w:t>:</w:t>
              <w:tab/>
            </w:r>
            <w:r>
              <w:rPr>
                <w:rStyle w:val="IndexLink"/>
              </w:rPr>
              <w:t>85</w:t>
            </w:r>
          </w:hyperlink>
        </w:p>
        <w:p>
          <w:pPr>
            <w:pStyle w:val="Contents4"/>
            <w:tabs>
              <w:tab w:val="clear" w:pos="8176"/>
              <w:tab w:val="right" w:pos="9026" w:leader="dot"/>
            </w:tabs>
            <w:rPr/>
          </w:pPr>
          <w:hyperlink w:anchor="__RefHeading___Toc1419174_1468164448">
            <w:r>
              <w:rPr>
                <w:webHidden/>
                <w:rStyle w:val="IndexLink"/>
                <w:rtl w:val="true"/>
              </w:rPr>
              <w:t>المجلس الرابع‌</w:t>
            </w:r>
            <w:r>
              <w:rPr>
                <w:rStyle w:val="IndexLink"/>
                <w:rtl w:val="true"/>
              </w:rPr>
              <w:tab/>
            </w:r>
            <w:r>
              <w:rPr>
                <w:rStyle w:val="IndexLink"/>
              </w:rPr>
              <w:t>86</w:t>
            </w:r>
          </w:hyperlink>
        </w:p>
        <w:p>
          <w:pPr>
            <w:pStyle w:val="Contents3"/>
            <w:tabs>
              <w:tab w:val="clear" w:pos="8459"/>
              <w:tab w:val="right" w:pos="9026" w:leader="dot"/>
            </w:tabs>
            <w:rPr/>
          </w:pPr>
          <w:hyperlink w:anchor="__RefHeading___Toc1419176_1468164448">
            <w:r>
              <w:rPr>
                <w:webHidden/>
                <w:rStyle w:val="IndexLink"/>
                <w:rtl w:val="true"/>
              </w:rPr>
              <w:t>الباب الخامس الخبر المروی عن المفضل بن عمر فی التوحید المشتهر بالاهلیلجة، و فیه</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3"/>
            <w:tabs>
              <w:tab w:val="clear" w:pos="8459"/>
              <w:tab w:val="right" w:pos="9026" w:leader="dot"/>
            </w:tabs>
            <w:rPr/>
          </w:pPr>
          <w:hyperlink w:anchor="__RefHeading___Toc1419178_1468164448">
            <w:r>
              <w:rPr>
                <w:webHidden/>
                <w:rStyle w:val="IndexLink"/>
                <w:rtl w:val="true"/>
              </w:rPr>
              <w:t>الباب السادس التوحید و نفی الشریک و معنی الواحد و الاحد و الصمد و تفسیر سورة التوحید، و الآیات فیه، و فیه</w:t>
            </w:r>
            <w:r>
              <w:rPr>
                <w:rStyle w:val="IndexLink"/>
                <w:rtl w:val="true"/>
              </w:rPr>
              <w:t xml:space="preserve">: </w:t>
            </w:r>
            <w:r>
              <w:rPr>
                <w:rStyle w:val="IndexLink"/>
              </w:rPr>
              <w:t>25</w:t>
            </w:r>
            <w:r>
              <w:rPr>
                <w:rStyle w:val="IndexLink"/>
                <w:rtl w:val="true"/>
              </w:rPr>
              <w:t xml:space="preserve">- </w:t>
            </w:r>
            <w:r>
              <w:rPr>
                <w:rStyle w:val="IndexLink"/>
                <w:rtl w:val="true"/>
              </w:rPr>
              <w:t>حدیثا</w:t>
            </w:r>
            <w:r>
              <w:rPr>
                <w:rStyle w:val="IndexLink"/>
                <w:rtl w:val="true"/>
              </w:rPr>
              <w:tab/>
            </w:r>
            <w:r>
              <w:rPr>
                <w:rStyle w:val="IndexLink"/>
              </w:rPr>
              <w:t>87</w:t>
            </w:r>
          </w:hyperlink>
        </w:p>
        <w:p>
          <w:pPr>
            <w:pStyle w:val="Contents4"/>
            <w:tabs>
              <w:tab w:val="clear" w:pos="8176"/>
              <w:tab w:val="right" w:pos="9026" w:leader="dot"/>
            </w:tabs>
            <w:rPr/>
          </w:pPr>
          <w:hyperlink w:anchor="__RefHeading___Toc1419180_1468164448">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419182_1468164448">
            <w:r>
              <w:rPr>
                <w:webHidden/>
                <w:rStyle w:val="IndexLink"/>
                <w:rtl w:val="true"/>
              </w:rPr>
              <w:t>توضیح و تحقیق‌</w:t>
            </w:r>
            <w:r>
              <w:rPr>
                <w:rStyle w:val="IndexLink"/>
                <w:rtl w:val="true"/>
              </w:rPr>
              <w:tab/>
            </w:r>
            <w:r>
              <w:rPr>
                <w:rStyle w:val="IndexLink"/>
              </w:rPr>
              <w:t>88</w:t>
            </w:r>
          </w:hyperlink>
        </w:p>
        <w:p>
          <w:pPr>
            <w:pStyle w:val="Contents3"/>
            <w:tabs>
              <w:tab w:val="clear" w:pos="8459"/>
              <w:tab w:val="right" w:pos="9026" w:leader="dot"/>
            </w:tabs>
            <w:rPr/>
          </w:pPr>
          <w:hyperlink w:anchor="__RefHeading___Toc1419184_1468164448">
            <w:r>
              <w:rPr>
                <w:webHidden/>
                <w:rStyle w:val="IndexLink"/>
                <w:rtl w:val="true"/>
              </w:rPr>
              <w:t>الباب السابع عبادة الأصنام و الکواکب و الاشجار و النیرین و علة حدوثها و عقاب من عبدها أو قرب إلیها قربانا، و الآیات فیه،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88</w:t>
            </w:r>
          </w:hyperlink>
        </w:p>
        <w:p>
          <w:pPr>
            <w:pStyle w:val="Contents3"/>
            <w:tabs>
              <w:tab w:val="clear" w:pos="8459"/>
              <w:tab w:val="right" w:pos="9026" w:leader="dot"/>
            </w:tabs>
            <w:rPr/>
          </w:pPr>
          <w:hyperlink w:anchor="__RefHeading___Toc1419186_1468164448">
            <w:r>
              <w:rPr>
                <w:webHidden/>
                <w:rStyle w:val="IndexLink"/>
                <w:rtl w:val="true"/>
              </w:rPr>
              <w:t>الباب الثامن نفی الولد و الصاحبة، و الآیات فیه،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89</w:t>
            </w:r>
          </w:hyperlink>
        </w:p>
        <w:p>
          <w:pPr>
            <w:pStyle w:val="Contents3"/>
            <w:tabs>
              <w:tab w:val="clear" w:pos="8459"/>
              <w:tab w:val="right" w:pos="9026" w:leader="dot"/>
            </w:tabs>
            <w:rPr/>
          </w:pPr>
          <w:hyperlink w:anchor="__RefHeading___Toc1419188_1468164448">
            <w:r>
              <w:rPr>
                <w:webHidden/>
                <w:rStyle w:val="IndexLink"/>
                <w:rtl w:val="true"/>
              </w:rPr>
              <w:t>الباب التاسع النهی عن التفکر فی ذات اللّه تعالی، و الخوض فی مسائل التوحید و اطلاق القول بانه شی‌ء و فیه</w:t>
            </w:r>
            <w:r>
              <w:rPr>
                <w:rStyle w:val="IndexLink"/>
                <w:rtl w:val="true"/>
              </w:rPr>
              <w:t xml:space="preserve">: </w:t>
            </w:r>
            <w:r>
              <w:rPr>
                <w:rStyle w:val="IndexLink"/>
                <w:rtl w:val="true"/>
              </w:rPr>
              <w:t>آیات، و</w:t>
            </w:r>
            <w:r>
              <w:rPr>
                <w:rStyle w:val="IndexLink"/>
                <w:rtl w:val="true"/>
              </w:rPr>
              <w:t xml:space="preserve">: </w:t>
            </w:r>
            <w:r>
              <w:rPr>
                <w:rStyle w:val="IndexLink"/>
              </w:rPr>
              <w:t>32</w:t>
            </w:r>
            <w:r>
              <w:rPr>
                <w:rStyle w:val="IndexLink"/>
                <w:rtl w:val="true"/>
              </w:rPr>
              <w:t xml:space="preserve">- </w:t>
            </w:r>
            <w:r>
              <w:rPr>
                <w:rStyle w:val="IndexLink"/>
                <w:rtl w:val="true"/>
              </w:rPr>
              <w:t>حدیثا</w:t>
            </w:r>
            <w:r>
              <w:rPr>
                <w:rStyle w:val="IndexLink"/>
                <w:rtl w:val="true"/>
              </w:rPr>
              <w:tab/>
            </w:r>
            <w:r>
              <w:rPr>
                <w:rStyle w:val="IndexLink"/>
              </w:rPr>
              <w:t>89</w:t>
            </w:r>
          </w:hyperlink>
        </w:p>
        <w:p>
          <w:pPr>
            <w:pStyle w:val="Contents3"/>
            <w:tabs>
              <w:tab w:val="clear" w:pos="8459"/>
              <w:tab w:val="right" w:pos="9026" w:leader="dot"/>
            </w:tabs>
            <w:rPr/>
          </w:pPr>
          <w:hyperlink w:anchor="__RefHeading___Toc1419190_1468164448">
            <w:r>
              <w:rPr>
                <w:webHidden/>
                <w:rStyle w:val="IndexLink"/>
                <w:rtl w:val="true"/>
              </w:rPr>
              <w:t>الباب العاشر أدنی ما یجزی من المعرفة فی التوحید، و أنه لا یعرف اللّه الا به،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89</w:t>
            </w:r>
          </w:hyperlink>
        </w:p>
        <w:p>
          <w:pPr>
            <w:pStyle w:val="Contents4"/>
            <w:tabs>
              <w:tab w:val="clear" w:pos="8176"/>
              <w:tab w:val="right" w:pos="9026" w:leader="dot"/>
            </w:tabs>
            <w:rPr/>
          </w:pPr>
          <w:hyperlink w:anchor="__RefHeading___Toc1419192_1468164448">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419194_1468164448">
            <w:r>
              <w:rPr>
                <w:webHidden/>
                <w:rStyle w:val="IndexLink"/>
                <w:rtl w:val="true"/>
              </w:rPr>
              <w:t>تبیین و تحقیق‌</w:t>
            </w:r>
            <w:r>
              <w:rPr>
                <w:rStyle w:val="IndexLink"/>
                <w:rtl w:val="true"/>
              </w:rPr>
              <w:tab/>
            </w:r>
            <w:r>
              <w:rPr>
                <w:rStyle w:val="IndexLink"/>
              </w:rPr>
              <w:t>89</w:t>
            </w:r>
          </w:hyperlink>
        </w:p>
        <w:p>
          <w:pPr>
            <w:pStyle w:val="Contents3"/>
            <w:tabs>
              <w:tab w:val="clear" w:pos="8459"/>
              <w:tab w:val="right" w:pos="9026" w:leader="dot"/>
            </w:tabs>
            <w:rPr/>
          </w:pPr>
          <w:hyperlink w:anchor="__RefHeading___Toc1419196_1468164448">
            <w:r>
              <w:rPr>
                <w:webHidden/>
                <w:rStyle w:val="IndexLink"/>
                <w:rtl w:val="true"/>
              </w:rPr>
              <w:t>الباب الحادی عشر الدین الحنیف و الفطرة و صبغة اللّه و التعریف فی المیثاق، و الآیات فیه،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90</w:t>
            </w:r>
          </w:hyperlink>
        </w:p>
        <w:p>
          <w:pPr>
            <w:pStyle w:val="Contents3"/>
            <w:tabs>
              <w:tab w:val="clear" w:pos="8459"/>
              <w:tab w:val="right" w:pos="9026" w:leader="dot"/>
            </w:tabs>
            <w:rPr/>
          </w:pPr>
          <w:hyperlink w:anchor="__RefHeading___Toc1419198_1468164448">
            <w:r>
              <w:rPr>
                <w:webHidden/>
                <w:rStyle w:val="IndexLink"/>
                <w:rtl w:val="true"/>
              </w:rPr>
              <w:t>الباب الثانی عشر اثبات قدمه تعالی و امتناع الزوال علیه،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90</w:t>
            </w:r>
          </w:hyperlink>
        </w:p>
        <w:p>
          <w:pPr>
            <w:pStyle w:val="Contents3"/>
            <w:tabs>
              <w:tab w:val="clear" w:pos="8459"/>
              <w:tab w:val="right" w:pos="9026" w:leader="dot"/>
            </w:tabs>
            <w:rPr/>
          </w:pPr>
          <w:hyperlink w:anchor="__RefHeading___Toc1419200_1468164448">
            <w:r>
              <w:rPr>
                <w:webHidden/>
                <w:rStyle w:val="IndexLink"/>
                <w:rtl w:val="true"/>
              </w:rPr>
              <w:t>الباب الثالث عشر نفی الجسم و الصورة و التشبیه و الحلول و الاتّحاد و انه لا یدرک بالحواس و الاوهام، و العقول و الافهام و الآیات فیه، و فیه</w:t>
            </w:r>
            <w:r>
              <w:rPr>
                <w:rStyle w:val="IndexLink"/>
                <w:rtl w:val="true"/>
              </w:rPr>
              <w:t xml:space="preserve">: </w:t>
            </w:r>
            <w:r>
              <w:rPr>
                <w:rStyle w:val="IndexLink"/>
              </w:rPr>
              <w:t>47</w:t>
            </w:r>
            <w:r>
              <w:rPr>
                <w:rStyle w:val="IndexLink"/>
                <w:rtl w:val="true"/>
              </w:rPr>
              <w:t xml:space="preserve">- </w:t>
            </w:r>
            <w:r>
              <w:rPr>
                <w:rStyle w:val="IndexLink"/>
                <w:rtl w:val="true"/>
              </w:rPr>
              <w:t>حدیثا</w:t>
            </w:r>
            <w:r>
              <w:rPr>
                <w:rStyle w:val="IndexLink"/>
                <w:rtl w:val="true"/>
              </w:rPr>
              <w:tab/>
            </w:r>
            <w:r>
              <w:rPr>
                <w:rStyle w:val="IndexLink"/>
              </w:rPr>
              <w:t>90</w:t>
            </w:r>
          </w:hyperlink>
        </w:p>
        <w:p>
          <w:pPr>
            <w:pStyle w:val="Contents3"/>
            <w:tabs>
              <w:tab w:val="clear" w:pos="8459"/>
              <w:tab w:val="right" w:pos="9026" w:leader="dot"/>
            </w:tabs>
            <w:rPr/>
          </w:pPr>
          <w:hyperlink w:anchor="__RefHeading___Toc1419202_1468164448">
            <w:r>
              <w:rPr>
                <w:webHidden/>
                <w:rStyle w:val="IndexLink"/>
                <w:rtl w:val="true"/>
              </w:rPr>
              <w:t>الباب الرابع عشر نفی الزمان و المکان و الحرکة و الانتقال عنه تعالی و تأویل الآیات و الاخبار فی ذلک، و فیه</w:t>
            </w:r>
            <w:r>
              <w:rPr>
                <w:rStyle w:val="IndexLink"/>
                <w:rtl w:val="true"/>
              </w:rPr>
              <w:t xml:space="preserve">: </w:t>
            </w:r>
            <w:r>
              <w:rPr>
                <w:rStyle w:val="IndexLink"/>
              </w:rPr>
              <w:t>47</w:t>
            </w:r>
            <w:r>
              <w:rPr>
                <w:rStyle w:val="IndexLink"/>
                <w:rtl w:val="true"/>
              </w:rPr>
              <w:t xml:space="preserve">- </w:t>
            </w:r>
            <w:r>
              <w:rPr>
                <w:rStyle w:val="IndexLink"/>
                <w:rtl w:val="true"/>
              </w:rPr>
              <w:t>حدیثا</w:t>
            </w:r>
            <w:r>
              <w:rPr>
                <w:rStyle w:val="IndexLink"/>
                <w:rtl w:val="true"/>
              </w:rPr>
              <w:tab/>
            </w:r>
            <w:r>
              <w:rPr>
                <w:rStyle w:val="IndexLink"/>
              </w:rPr>
              <w:t>91</w:t>
            </w:r>
          </w:hyperlink>
        </w:p>
        <w:p>
          <w:pPr>
            <w:pStyle w:val="Contents2"/>
            <w:tabs>
              <w:tab w:val="clear" w:pos="8743"/>
              <w:tab w:val="right" w:pos="9026" w:leader="dot"/>
            </w:tabs>
            <w:rPr/>
          </w:pPr>
          <w:hyperlink w:anchor="__RefHeading___Toc1419204_1468164448">
            <w:r>
              <w:rPr>
                <w:webHidden/>
                <w:rStyle w:val="IndexLink"/>
                <w:rtl w:val="true"/>
              </w:rPr>
              <w:t>[</w:t>
            </w:r>
            <w:r>
              <w:rPr>
                <w:rStyle w:val="IndexLink"/>
                <w:rtl w:val="true"/>
              </w:rPr>
              <w:t>فهرس الجزء الرابع</w:t>
            </w:r>
            <w:r>
              <w:rPr>
                <w:rStyle w:val="IndexLink"/>
                <w:rtl w:val="true"/>
              </w:rPr>
              <w:t>]</w:t>
              <w:tab/>
            </w:r>
            <w:r>
              <w:rPr>
                <w:rStyle w:val="IndexLink"/>
              </w:rPr>
              <w:t>92</w:t>
            </w:r>
          </w:hyperlink>
        </w:p>
        <w:p>
          <w:pPr>
            <w:pStyle w:val="Contents3"/>
            <w:tabs>
              <w:tab w:val="clear" w:pos="8459"/>
              <w:tab w:val="right" w:pos="9026" w:leader="dot"/>
            </w:tabs>
            <w:rPr/>
          </w:pPr>
          <w:hyperlink w:anchor="__RefHeading___Toc1419206_1468164448">
            <w:r>
              <w:rPr>
                <w:webHidden/>
                <w:rStyle w:val="IndexLink"/>
                <w:rtl w:val="true"/>
              </w:rPr>
              <w:t>أبواب تأویل الآیات و الاخبار الموهمة الخلاف ما سبق‌</w:t>
            </w:r>
            <w:r>
              <w:rPr>
                <w:rStyle w:val="IndexLink"/>
                <w:rtl w:val="true"/>
              </w:rPr>
              <w:tab/>
            </w:r>
            <w:r>
              <w:rPr>
                <w:rStyle w:val="IndexLink"/>
              </w:rPr>
              <w:t>92</w:t>
            </w:r>
          </w:hyperlink>
        </w:p>
        <w:p>
          <w:pPr>
            <w:pStyle w:val="Contents4"/>
            <w:tabs>
              <w:tab w:val="clear" w:pos="8176"/>
              <w:tab w:val="right" w:pos="9026" w:leader="dot"/>
            </w:tabs>
            <w:rPr/>
          </w:pPr>
          <w:hyperlink w:anchor="__RefHeading___Toc1419208_1468164448">
            <w:r>
              <w:rPr>
                <w:webHidden/>
                <w:rStyle w:val="IndexLink"/>
                <w:rtl w:val="true"/>
              </w:rPr>
              <w:t>الباب الأوّل تأویل قوله تعالی</w:t>
            </w:r>
            <w:r>
              <w:rPr>
                <w:rStyle w:val="IndexLink"/>
                <w:rtl w:val="true"/>
              </w:rPr>
              <w:t xml:space="preserve">: </w:t>
            </w:r>
            <w:r>
              <w:rPr>
                <w:rStyle w:val="IndexLink"/>
                <w:rtl w:val="true"/>
              </w:rPr>
              <w:t>خلقت بیدی، و جنب اللّه، و وجه اللّه، و یوم یکشف عن ساق، و أمثالها، و فیه</w:t>
            </w:r>
            <w:r>
              <w:rPr>
                <w:rStyle w:val="IndexLink"/>
                <w:rtl w:val="true"/>
              </w:rPr>
              <w:t xml:space="preserve">: </w:t>
            </w:r>
            <w:r>
              <w:rPr>
                <w:rStyle w:val="IndexLink"/>
              </w:rPr>
              <w:t>20</w:t>
            </w:r>
            <w:r>
              <w:rPr>
                <w:rStyle w:val="IndexLink"/>
                <w:rtl w:val="true"/>
              </w:rPr>
              <w:t xml:space="preserve">- </w:t>
            </w:r>
            <w:r>
              <w:rPr>
                <w:rStyle w:val="IndexLink"/>
                <w:rtl w:val="true"/>
              </w:rPr>
              <w:t>حدیثا</w:t>
            </w:r>
            <w:r>
              <w:rPr>
                <w:rStyle w:val="IndexLink"/>
                <w:rtl w:val="true"/>
              </w:rPr>
              <w:tab/>
            </w:r>
            <w:r>
              <w:rPr>
                <w:rStyle w:val="IndexLink"/>
              </w:rPr>
              <w:t>92</w:t>
            </w:r>
          </w:hyperlink>
        </w:p>
        <w:p>
          <w:pPr>
            <w:pStyle w:val="Contents4"/>
            <w:tabs>
              <w:tab w:val="clear" w:pos="8176"/>
              <w:tab w:val="right" w:pos="9026" w:leader="dot"/>
            </w:tabs>
            <w:rPr/>
          </w:pPr>
          <w:hyperlink w:anchor="__RefHeading___Toc1419210_1468164448">
            <w:r>
              <w:rPr>
                <w:webHidden/>
                <w:rStyle w:val="IndexLink"/>
                <w:rtl w:val="true"/>
              </w:rPr>
              <w:t>الباب الثانی تأویل قوله تعالی</w:t>
            </w:r>
            <w:r>
              <w:rPr>
                <w:rStyle w:val="IndexLink"/>
                <w:rtl w:val="true"/>
              </w:rPr>
              <w:t xml:space="preserve">: </w:t>
            </w:r>
            <w:r>
              <w:rPr>
                <w:rStyle w:val="IndexLink"/>
                <w:rtl w:val="true"/>
              </w:rPr>
              <w:t>وَ نَفَخْتُ فِیهِ مِنْ رُوحِی،</w:t>
            </w:r>
            <w:r>
              <w:rPr>
                <w:rStyle w:val="IndexLink"/>
                <w:rtl w:val="true"/>
              </w:rPr>
              <w:t xml:space="preserve">* </w:t>
            </w:r>
            <w:r>
              <w:rPr>
                <w:rStyle w:val="IndexLink"/>
                <w:rtl w:val="true"/>
              </w:rPr>
              <w:t>و رُوحٌ مِنْهُ،</w:t>
            </w:r>
            <w:r>
              <w:rPr>
                <w:rStyle w:val="IndexLink"/>
                <w:rtl w:val="true"/>
              </w:rPr>
              <w:t xml:space="preserve">* </w:t>
            </w:r>
            <w:r>
              <w:rPr>
                <w:rStyle w:val="IndexLink"/>
                <w:rtl w:val="true"/>
              </w:rPr>
              <w:t>و قوله صلّی اللّه علیه و آله</w:t>
            </w:r>
            <w:r>
              <w:rPr>
                <w:rStyle w:val="IndexLink"/>
                <w:rtl w:val="true"/>
              </w:rPr>
              <w:t xml:space="preserve">: </w:t>
            </w:r>
            <w:r>
              <w:rPr>
                <w:rStyle w:val="IndexLink"/>
                <w:rtl w:val="true"/>
              </w:rPr>
              <w:t>خلق اللّه آدم علی صورته،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92</w:t>
            </w:r>
          </w:hyperlink>
        </w:p>
        <w:p>
          <w:pPr>
            <w:pStyle w:val="Contents4"/>
            <w:tabs>
              <w:tab w:val="clear" w:pos="8176"/>
              <w:tab w:val="right" w:pos="9026" w:leader="dot"/>
            </w:tabs>
            <w:rPr/>
          </w:pPr>
          <w:hyperlink w:anchor="__RefHeading___Toc1419212_1468164448">
            <w:r>
              <w:rPr>
                <w:webHidden/>
                <w:rStyle w:val="IndexLink"/>
                <w:rtl w:val="true"/>
              </w:rPr>
              <w:t>الباب الثالث تأویل آیة النور،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93</w:t>
            </w:r>
          </w:hyperlink>
        </w:p>
        <w:p>
          <w:pPr>
            <w:pStyle w:val="Contents4"/>
            <w:tabs>
              <w:tab w:val="clear" w:pos="8176"/>
              <w:tab w:val="right" w:pos="9026" w:leader="dot"/>
            </w:tabs>
            <w:rPr/>
          </w:pPr>
          <w:hyperlink w:anchor="__RefHeading___Toc1419214_1468164448">
            <w:r>
              <w:rPr>
                <w:webHidden/>
                <w:rStyle w:val="IndexLink"/>
                <w:rtl w:val="true"/>
              </w:rPr>
              <w:t>الباب الرابع معنی</w:t>
            </w:r>
            <w:r>
              <w:rPr>
                <w:rStyle w:val="IndexLink"/>
                <w:rtl w:val="true"/>
              </w:rPr>
              <w:t xml:space="preserve">: </w:t>
            </w:r>
            <w:r>
              <w:rPr>
                <w:rStyle w:val="IndexLink"/>
                <w:rtl w:val="true"/>
              </w:rPr>
              <w:t>حجزة اللّه عزّ و جلّ،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93</w:t>
            </w:r>
          </w:hyperlink>
        </w:p>
        <w:p>
          <w:pPr>
            <w:pStyle w:val="Contents4"/>
            <w:tabs>
              <w:tab w:val="clear" w:pos="8176"/>
              <w:tab w:val="right" w:pos="9026" w:leader="dot"/>
            </w:tabs>
            <w:rPr/>
          </w:pPr>
          <w:hyperlink w:anchor="__RefHeading___Toc1419216_1468164448">
            <w:r>
              <w:rPr>
                <w:webHidden/>
                <w:rStyle w:val="IndexLink"/>
                <w:rtl w:val="true"/>
              </w:rPr>
              <w:t>الباب الخامس نفی الرؤیة و تأویل الآیات فیها، و الآیات فیه، و فیه</w:t>
            </w:r>
            <w:r>
              <w:rPr>
                <w:rStyle w:val="IndexLink"/>
                <w:rtl w:val="true"/>
              </w:rPr>
              <w:t xml:space="preserve">: </w:t>
            </w:r>
            <w:r>
              <w:rPr>
                <w:rStyle w:val="IndexLink"/>
              </w:rPr>
              <w:t>33</w:t>
            </w:r>
            <w:r>
              <w:rPr>
                <w:rStyle w:val="IndexLink"/>
                <w:rtl w:val="true"/>
              </w:rPr>
              <w:t xml:space="preserve">- </w:t>
            </w:r>
            <w:r>
              <w:rPr>
                <w:rStyle w:val="IndexLink"/>
                <w:rtl w:val="true"/>
              </w:rPr>
              <w:t>حدیثا</w:t>
            </w:r>
            <w:r>
              <w:rPr>
                <w:rStyle w:val="IndexLink"/>
                <w:rtl w:val="true"/>
              </w:rPr>
              <w:tab/>
            </w:r>
            <w:r>
              <w:rPr>
                <w:rStyle w:val="IndexLink"/>
              </w:rPr>
              <w:t>93</w:t>
            </w:r>
          </w:hyperlink>
        </w:p>
        <w:p>
          <w:pPr>
            <w:pStyle w:val="Contents3"/>
            <w:tabs>
              <w:tab w:val="clear" w:pos="8459"/>
              <w:tab w:val="right" w:pos="9026" w:leader="dot"/>
            </w:tabs>
            <w:rPr/>
          </w:pPr>
          <w:hyperlink w:anchor="__RefHeading___Toc1419218_1468164448">
            <w:r>
              <w:rPr>
                <w:webHidden/>
                <w:rStyle w:val="IndexLink"/>
                <w:rtl w:val="true"/>
              </w:rPr>
              <w:t>أبواب الصفات‌</w:t>
            </w:r>
            <w:r>
              <w:rPr>
                <w:rStyle w:val="IndexLink"/>
                <w:rtl w:val="true"/>
              </w:rPr>
              <w:tab/>
            </w:r>
            <w:r>
              <w:rPr>
                <w:rStyle w:val="IndexLink"/>
              </w:rPr>
              <w:t>95</w:t>
            </w:r>
          </w:hyperlink>
        </w:p>
        <w:p>
          <w:pPr>
            <w:pStyle w:val="Contents4"/>
            <w:tabs>
              <w:tab w:val="clear" w:pos="8176"/>
              <w:tab w:val="right" w:pos="9026" w:leader="dot"/>
            </w:tabs>
            <w:rPr/>
          </w:pPr>
          <w:hyperlink w:anchor="__RefHeading___Toc1419220_1468164448">
            <w:r>
              <w:rPr>
                <w:webHidden/>
                <w:rStyle w:val="IndexLink"/>
                <w:rtl w:val="true"/>
              </w:rPr>
              <w:t>الباب الأوّل نفی الترکیب و اختلاف المعانی و الصفات، و انه لیس محلا للحوادث و التغییرات، و تأویل الآیات فیها، و الفرق بین صفات الذات و صفات الافعال، و فیه</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95</w:t>
            </w:r>
          </w:hyperlink>
        </w:p>
        <w:p>
          <w:pPr>
            <w:pStyle w:val="Contents4"/>
            <w:tabs>
              <w:tab w:val="clear" w:pos="8176"/>
              <w:tab w:val="right" w:pos="9026" w:leader="dot"/>
            </w:tabs>
            <w:rPr/>
          </w:pPr>
          <w:hyperlink w:anchor="__RefHeading___Toc1419222_1468164448">
            <w:r>
              <w:rPr>
                <w:webHidden/>
                <w:rStyle w:val="IndexLink"/>
                <w:rtl w:val="true"/>
              </w:rPr>
              <w:t>الباب الثانی العلم و کیفیته و الآیات الواردة فیه، و فیه</w:t>
            </w:r>
            <w:r>
              <w:rPr>
                <w:rStyle w:val="IndexLink"/>
                <w:rtl w:val="true"/>
              </w:rPr>
              <w:t xml:space="preserve">: </w:t>
            </w:r>
            <w:r>
              <w:rPr>
                <w:rStyle w:val="IndexLink"/>
              </w:rPr>
              <w:t>44</w:t>
            </w:r>
            <w:r>
              <w:rPr>
                <w:rStyle w:val="IndexLink"/>
                <w:rtl w:val="true"/>
              </w:rPr>
              <w:t xml:space="preserve">- </w:t>
            </w:r>
            <w:r>
              <w:rPr>
                <w:rStyle w:val="IndexLink"/>
                <w:rtl w:val="true"/>
              </w:rPr>
              <w:t>حدیثا</w:t>
            </w:r>
            <w:r>
              <w:rPr>
                <w:rStyle w:val="IndexLink"/>
                <w:rtl w:val="true"/>
              </w:rPr>
              <w:tab/>
            </w:r>
            <w:r>
              <w:rPr>
                <w:rStyle w:val="IndexLink"/>
              </w:rPr>
              <w:t>96</w:t>
            </w:r>
          </w:hyperlink>
        </w:p>
        <w:p>
          <w:pPr>
            <w:pStyle w:val="Contents4"/>
            <w:tabs>
              <w:tab w:val="clear" w:pos="8176"/>
              <w:tab w:val="right" w:pos="9026" w:leader="dot"/>
            </w:tabs>
            <w:rPr/>
          </w:pPr>
          <w:hyperlink w:anchor="__RefHeading___Toc1419224_1468164448">
            <w:r>
              <w:rPr>
                <w:webHidden/>
                <w:rStyle w:val="IndexLink"/>
                <w:rtl w:val="true"/>
              </w:rPr>
              <w:t>الباب الثالث البداء و النسخ، و الآیات فیه، و فیه</w:t>
            </w:r>
            <w:r>
              <w:rPr>
                <w:rStyle w:val="IndexLink"/>
                <w:rtl w:val="true"/>
              </w:rPr>
              <w:t xml:space="preserve">: </w:t>
            </w:r>
            <w:r>
              <w:rPr>
                <w:rStyle w:val="IndexLink"/>
              </w:rPr>
              <w:t>70</w:t>
            </w:r>
            <w:r>
              <w:rPr>
                <w:rStyle w:val="IndexLink"/>
                <w:rtl w:val="true"/>
              </w:rPr>
              <w:t xml:space="preserve">- </w:t>
            </w:r>
            <w:r>
              <w:rPr>
                <w:rStyle w:val="IndexLink"/>
                <w:rtl w:val="true"/>
              </w:rPr>
              <w:t>حدیثا</w:t>
            </w:r>
            <w:r>
              <w:rPr>
                <w:rStyle w:val="IndexLink"/>
                <w:rtl w:val="true"/>
              </w:rPr>
              <w:tab/>
            </w:r>
            <w:r>
              <w:rPr>
                <w:rStyle w:val="IndexLink"/>
              </w:rPr>
              <w:t>97</w:t>
            </w:r>
          </w:hyperlink>
        </w:p>
        <w:p>
          <w:pPr>
            <w:pStyle w:val="Contents4"/>
            <w:tabs>
              <w:tab w:val="clear" w:pos="8176"/>
              <w:tab w:val="right" w:pos="9026" w:leader="dot"/>
            </w:tabs>
            <w:rPr/>
          </w:pPr>
          <w:hyperlink w:anchor="__RefHeading___Toc1419226_1468164448">
            <w:r>
              <w:rPr>
                <w:webHidden/>
                <w:rStyle w:val="IndexLink"/>
                <w:rtl w:val="true"/>
              </w:rPr>
              <w:t>الباب الرابع القدرة و الإرادة، و الآیات فیه، و فیه</w:t>
            </w:r>
            <w:r>
              <w:rPr>
                <w:rStyle w:val="IndexLink"/>
                <w:rtl w:val="true"/>
              </w:rPr>
              <w:t xml:space="preserve">: </w:t>
            </w:r>
            <w:r>
              <w:rPr>
                <w:rStyle w:val="IndexLink"/>
              </w:rPr>
              <w:t>20</w:t>
            </w:r>
            <w:r>
              <w:rPr>
                <w:rStyle w:val="IndexLink"/>
                <w:rtl w:val="true"/>
              </w:rPr>
              <w:t xml:space="preserve">- </w:t>
            </w:r>
            <w:r>
              <w:rPr>
                <w:rStyle w:val="IndexLink"/>
                <w:rtl w:val="true"/>
              </w:rPr>
              <w:t>حدیثا</w:t>
            </w:r>
            <w:r>
              <w:rPr>
                <w:rStyle w:val="IndexLink"/>
                <w:rtl w:val="true"/>
              </w:rPr>
              <w:tab/>
            </w:r>
            <w:r>
              <w:rPr>
                <w:rStyle w:val="IndexLink"/>
              </w:rPr>
              <w:t>98</w:t>
            </w:r>
          </w:hyperlink>
        </w:p>
        <w:p>
          <w:pPr>
            <w:pStyle w:val="Contents4"/>
            <w:tabs>
              <w:tab w:val="clear" w:pos="8176"/>
              <w:tab w:val="right" w:pos="9026" w:leader="dot"/>
            </w:tabs>
            <w:rPr/>
          </w:pPr>
          <w:hyperlink w:anchor="__RefHeading___Toc1419228_1468164448">
            <w:r>
              <w:rPr>
                <w:webHidden/>
                <w:rStyle w:val="IndexLink"/>
                <w:rtl w:val="true"/>
              </w:rPr>
              <w:t>الباب الخامس انه تعالی خالق کل شی‌ء، و لیس الموجد و المعدم الا اللّه تعالی و ان ما سواه مخلوق، و فیه</w:t>
            </w:r>
            <w:r>
              <w:rPr>
                <w:rStyle w:val="IndexLink"/>
                <w:rtl w:val="true"/>
              </w:rPr>
              <w:t xml:space="preserve">: </w:t>
            </w:r>
            <w:r>
              <w:rPr>
                <w:rStyle w:val="IndexLink"/>
                <w:rtl w:val="true"/>
              </w:rPr>
              <w:t>آیات و</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100</w:t>
            </w:r>
          </w:hyperlink>
        </w:p>
        <w:p>
          <w:pPr>
            <w:pStyle w:val="Contents4"/>
            <w:tabs>
              <w:tab w:val="clear" w:pos="8176"/>
              <w:tab w:val="right" w:pos="9026" w:leader="dot"/>
            </w:tabs>
            <w:rPr/>
          </w:pPr>
          <w:hyperlink w:anchor="__RefHeading___Toc1419230_1468164448">
            <w:r>
              <w:rPr>
                <w:webHidden/>
                <w:rStyle w:val="IndexLink"/>
                <w:rtl w:val="true"/>
              </w:rPr>
              <w:t>الباب السادس کلامه تعالی و معنی قوله تعالی</w:t>
            </w:r>
            <w:r>
              <w:rPr>
                <w:rStyle w:val="IndexLink"/>
                <w:rtl w:val="true"/>
              </w:rPr>
              <w:t xml:space="preserve">: </w:t>
            </w:r>
            <w:r>
              <w:rPr>
                <w:rStyle w:val="IndexLink"/>
                <w:rtl w:val="true"/>
              </w:rPr>
              <w:t>قُلْ لَوْ کانَ الْبَحْرُ مِداداً،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100</w:t>
            </w:r>
          </w:hyperlink>
        </w:p>
        <w:p>
          <w:pPr>
            <w:pStyle w:val="Contents3"/>
            <w:tabs>
              <w:tab w:val="clear" w:pos="8459"/>
              <w:tab w:val="right" w:pos="9026" w:leader="dot"/>
            </w:tabs>
            <w:rPr/>
          </w:pPr>
          <w:hyperlink w:anchor="__RefHeading___Toc1419232_1468164448">
            <w:r>
              <w:rPr>
                <w:webHidden/>
                <w:rStyle w:val="IndexLink"/>
                <w:rtl w:val="true"/>
              </w:rPr>
              <w:t>أبواب أسمائه تعالی و حقائقها و صفاتها و معانیها</w:t>
            </w:r>
            <w:r>
              <w:rPr>
                <w:rStyle w:val="IndexLink"/>
                <w:rtl w:val="true"/>
              </w:rPr>
              <w:tab/>
            </w:r>
            <w:r>
              <w:rPr>
                <w:rStyle w:val="IndexLink"/>
              </w:rPr>
              <w:t>101</w:t>
            </w:r>
          </w:hyperlink>
        </w:p>
        <w:p>
          <w:pPr>
            <w:pStyle w:val="Contents4"/>
            <w:tabs>
              <w:tab w:val="clear" w:pos="8176"/>
              <w:tab w:val="right" w:pos="9026" w:leader="dot"/>
            </w:tabs>
            <w:rPr/>
          </w:pPr>
          <w:hyperlink w:anchor="__RefHeading___Toc1419234_1468164448">
            <w:r>
              <w:rPr>
                <w:webHidden/>
                <w:rStyle w:val="IndexLink"/>
                <w:rtl w:val="true"/>
              </w:rPr>
              <w:t>الباب الأوّل المغایرة بین الاسم و المعنی و ان المعبود هو المعنی، و الاسم حادث،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101</w:t>
            </w:r>
          </w:hyperlink>
        </w:p>
        <w:p>
          <w:pPr>
            <w:pStyle w:val="Contents4"/>
            <w:tabs>
              <w:tab w:val="clear" w:pos="8176"/>
              <w:tab w:val="right" w:pos="9026" w:leader="dot"/>
            </w:tabs>
            <w:rPr/>
          </w:pPr>
          <w:hyperlink w:anchor="__RefHeading___Toc1419236_1468164448">
            <w:r>
              <w:rPr>
                <w:webHidden/>
                <w:rStyle w:val="IndexLink"/>
                <w:rtl w:val="true"/>
              </w:rPr>
              <w:t>الباب الثانی معانی الأسماء و اشتقاقها و ما یجوز اطلاقه تعالی و ما لا یجوز،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101</w:t>
            </w:r>
          </w:hyperlink>
        </w:p>
        <w:p>
          <w:pPr>
            <w:pStyle w:val="Contents4"/>
            <w:tabs>
              <w:tab w:val="clear" w:pos="8176"/>
              <w:tab w:val="right" w:pos="9026" w:leader="dot"/>
            </w:tabs>
            <w:rPr/>
          </w:pPr>
          <w:hyperlink w:anchor="__RefHeading___Toc1419238_1468164448">
            <w:r>
              <w:rPr>
                <w:webHidden/>
                <w:rStyle w:val="IndexLink"/>
                <w:rtl w:val="true"/>
              </w:rPr>
              <w:t>الباب الثالث عدد أسماء اللّه تعالی و فضل احصائها و شرحها، و الآیات فیه،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102</w:t>
            </w:r>
          </w:hyperlink>
        </w:p>
        <w:p>
          <w:pPr>
            <w:pStyle w:val="Contents4"/>
            <w:tabs>
              <w:tab w:val="clear" w:pos="8176"/>
              <w:tab w:val="right" w:pos="9026" w:leader="dot"/>
            </w:tabs>
            <w:rPr/>
          </w:pPr>
          <w:hyperlink w:anchor="__RefHeading___Toc1419240_1468164448">
            <w:r>
              <w:rPr>
                <w:webHidden/>
                <w:rStyle w:val="IndexLink"/>
                <w:rtl w:val="true"/>
              </w:rPr>
              <w:t xml:space="preserve">الباب الرابع جوامع التوحید، و الآیات فیه، و فیه، </w:t>
            </w:r>
            <w:r>
              <w:rPr>
                <w:rStyle w:val="IndexLink"/>
              </w:rPr>
              <w:t>45</w:t>
            </w:r>
            <w:r>
              <w:rPr>
                <w:rStyle w:val="IndexLink"/>
                <w:rtl w:val="true"/>
              </w:rPr>
              <w:t xml:space="preserve">- </w:t>
            </w:r>
            <w:r>
              <w:rPr>
                <w:rStyle w:val="IndexLink"/>
                <w:rtl w:val="true"/>
              </w:rPr>
              <w:t>حدیثا</w:t>
            </w:r>
            <w:r>
              <w:rPr>
                <w:rStyle w:val="IndexLink"/>
                <w:rtl w:val="true"/>
              </w:rPr>
              <w:tab/>
            </w:r>
            <w:r>
              <w:rPr>
                <w:rStyle w:val="IndexLink"/>
              </w:rPr>
              <w:t>104</w:t>
            </w:r>
          </w:hyperlink>
        </w:p>
        <w:p>
          <w:pPr>
            <w:pStyle w:val="Contents4"/>
            <w:tabs>
              <w:tab w:val="clear" w:pos="8176"/>
              <w:tab w:val="right" w:pos="9026" w:leader="dot"/>
            </w:tabs>
            <w:rPr/>
          </w:pPr>
          <w:hyperlink w:anchor="__RefHeading___Toc1419242_1468164448">
            <w:r>
              <w:rPr>
                <w:webHidden/>
                <w:rStyle w:val="IndexLink"/>
                <w:rtl w:val="true"/>
              </w:rPr>
              <w:t>الباب الخامس ابطال التناسخ،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106</w:t>
            </w:r>
          </w:hyperlink>
        </w:p>
        <w:p>
          <w:pPr>
            <w:pStyle w:val="Contents4"/>
            <w:tabs>
              <w:tab w:val="clear" w:pos="8176"/>
              <w:tab w:val="right" w:pos="9026" w:leader="dot"/>
            </w:tabs>
            <w:rPr/>
          </w:pPr>
          <w:hyperlink w:anchor="__RefHeading___Toc1419244_1468164448">
            <w:r>
              <w:rPr>
                <w:webHidden/>
                <w:rStyle w:val="IndexLink"/>
                <w:rtl w:val="true"/>
              </w:rPr>
              <w:t>الباب السادس نادر، فی النفی هل هو شی‌ء مخلوق أم لا، و فیه</w:t>
            </w:r>
            <w:r>
              <w:rPr>
                <w:rStyle w:val="IndexLink"/>
                <w:rtl w:val="true"/>
              </w:rPr>
              <w:t xml:space="preserve">: </w:t>
            </w:r>
            <w:r>
              <w:rPr>
                <w:rStyle w:val="IndexLink"/>
                <w:rtl w:val="true"/>
              </w:rPr>
              <w:t>حدیث واحد</w:t>
            </w:r>
            <w:r>
              <w:rPr>
                <w:rStyle w:val="IndexLink"/>
                <w:rtl w:val="true"/>
              </w:rPr>
              <w:tab/>
            </w:r>
            <w:r>
              <w:rPr>
                <w:rStyle w:val="IndexLink"/>
              </w:rPr>
              <w:t>106</w:t>
            </w:r>
          </w:hyperlink>
        </w:p>
        <w:p>
          <w:pPr>
            <w:pStyle w:val="Contents2"/>
            <w:tabs>
              <w:tab w:val="clear" w:pos="8743"/>
              <w:tab w:val="right" w:pos="9026" w:leader="dot"/>
            </w:tabs>
            <w:rPr/>
          </w:pPr>
          <w:hyperlink w:anchor="__RefHeading___Toc1419246_1468164448">
            <w:r>
              <w:rPr>
                <w:webHidden/>
                <w:rStyle w:val="IndexLink"/>
                <w:rtl w:val="true"/>
              </w:rPr>
              <w:t>فهرس الجزء الخامس‌</w:t>
            </w:r>
            <w:r>
              <w:rPr>
                <w:rStyle w:val="IndexLink"/>
                <w:rtl w:val="true"/>
              </w:rPr>
              <w:tab/>
            </w:r>
            <w:r>
              <w:rPr>
                <w:rStyle w:val="IndexLink"/>
              </w:rPr>
              <w:t>108</w:t>
            </w:r>
          </w:hyperlink>
        </w:p>
        <w:p>
          <w:pPr>
            <w:pStyle w:val="Contents3"/>
            <w:tabs>
              <w:tab w:val="clear" w:pos="8459"/>
              <w:tab w:val="right" w:pos="9026" w:leader="dot"/>
            </w:tabs>
            <w:rPr/>
          </w:pPr>
          <w:hyperlink w:anchor="__RefHeading___Toc1419248_1468164448">
            <w:r>
              <w:rPr>
                <w:webHidden/>
                <w:rStyle w:val="IndexLink"/>
                <w:rtl w:val="true"/>
              </w:rPr>
              <w:t>أبواب العدل‌</w:t>
            </w:r>
            <w:r>
              <w:rPr>
                <w:rStyle w:val="IndexLink"/>
                <w:rtl w:val="true"/>
              </w:rPr>
              <w:tab/>
            </w:r>
            <w:r>
              <w:rPr>
                <w:rStyle w:val="IndexLink"/>
              </w:rPr>
              <w:t>108</w:t>
            </w:r>
          </w:hyperlink>
        </w:p>
        <w:p>
          <w:pPr>
            <w:pStyle w:val="Contents4"/>
            <w:tabs>
              <w:tab w:val="clear" w:pos="8176"/>
              <w:tab w:val="right" w:pos="9026" w:leader="dot"/>
            </w:tabs>
            <w:rPr/>
          </w:pPr>
          <w:hyperlink w:anchor="__RefHeading___Toc1419250_1468164448">
            <w:r>
              <w:rPr>
                <w:webHidden/>
                <w:rStyle w:val="IndexLink"/>
                <w:rtl w:val="true"/>
              </w:rPr>
              <w:t>الباب الأوّل نفی الظلم و الجور عنه تعالی، و ابطال الجبر و التفویض، و اثبات الامر بین الامرین، و اثبات الاختیار و الاستطاعة، و الآیات فیه، و فیه</w:t>
            </w:r>
            <w:r>
              <w:rPr>
                <w:rStyle w:val="IndexLink"/>
                <w:rtl w:val="true"/>
              </w:rPr>
              <w:t xml:space="preserve">: </w:t>
            </w:r>
            <w:r>
              <w:rPr>
                <w:rStyle w:val="IndexLink"/>
              </w:rPr>
              <w:t>112</w:t>
            </w:r>
            <w:r>
              <w:rPr>
                <w:rStyle w:val="IndexLink"/>
                <w:rtl w:val="true"/>
              </w:rPr>
              <w:t xml:space="preserve">- </w:t>
            </w:r>
            <w:r>
              <w:rPr>
                <w:rStyle w:val="IndexLink"/>
                <w:rtl w:val="true"/>
              </w:rPr>
              <w:t>حدیثا</w:t>
            </w:r>
            <w:r>
              <w:rPr>
                <w:rStyle w:val="IndexLink"/>
                <w:rtl w:val="true"/>
              </w:rPr>
              <w:tab/>
            </w:r>
            <w:r>
              <w:rPr>
                <w:rStyle w:val="IndexLink"/>
              </w:rPr>
              <w:t>108</w:t>
            </w:r>
          </w:hyperlink>
        </w:p>
        <w:p>
          <w:pPr>
            <w:pStyle w:val="Contents4"/>
            <w:tabs>
              <w:tab w:val="clear" w:pos="8176"/>
              <w:tab w:val="right" w:pos="9026" w:leader="dot"/>
            </w:tabs>
            <w:rPr/>
          </w:pPr>
          <w:hyperlink w:anchor="__RefHeading___Toc1419252_1468164448">
            <w:r>
              <w:rPr>
                <w:webHidden/>
                <w:rStyle w:val="IndexLink"/>
                <w:rtl w:val="true"/>
              </w:rPr>
              <w:t>الباب الثانی متمم لباب الأول، و فیه</w:t>
            </w:r>
            <w:r>
              <w:rPr>
                <w:rStyle w:val="IndexLink"/>
                <w:rtl w:val="true"/>
              </w:rPr>
              <w:t xml:space="preserve">: </w:t>
            </w:r>
            <w:r>
              <w:rPr>
                <w:rStyle w:val="IndexLink"/>
                <w:rtl w:val="true"/>
              </w:rPr>
              <w:t>رسالة امام الهادی علیه السّلام فی الرد علی أهل الجبر و التفویض، و اثبات العدل، و فیه</w:t>
            </w:r>
            <w:r>
              <w:rPr>
                <w:rStyle w:val="IndexLink"/>
                <w:rtl w:val="true"/>
              </w:rPr>
              <w:t xml:space="preserve">: </w:t>
            </w:r>
            <w:r>
              <w:rPr>
                <w:rStyle w:val="IndexLink"/>
                <w:rtl w:val="true"/>
              </w:rPr>
              <w:t>حدیث واحد</w:t>
            </w:r>
            <w:r>
              <w:rPr>
                <w:rStyle w:val="IndexLink"/>
                <w:rtl w:val="true"/>
              </w:rPr>
              <w:tab/>
            </w:r>
            <w:r>
              <w:rPr>
                <w:rStyle w:val="IndexLink"/>
              </w:rPr>
              <w:t>115</w:t>
            </w:r>
          </w:hyperlink>
        </w:p>
        <w:p>
          <w:pPr>
            <w:pStyle w:val="Contents4"/>
            <w:tabs>
              <w:tab w:val="clear" w:pos="8176"/>
              <w:tab w:val="right" w:pos="9026" w:leader="dot"/>
            </w:tabs>
            <w:rPr/>
          </w:pPr>
          <w:hyperlink w:anchor="__RefHeading___Toc1419254_1468164448">
            <w:r>
              <w:rPr>
                <w:webHidden/>
                <w:rStyle w:val="IndexLink"/>
                <w:rtl w:val="true"/>
              </w:rPr>
              <w:t>الباب الثالث القضاء و القدر و المشیة و الإرادة و سائر أسباب الفعل، و الآیات فیه، و فیه</w:t>
            </w:r>
            <w:r>
              <w:rPr>
                <w:rStyle w:val="IndexLink"/>
                <w:rtl w:val="true"/>
              </w:rPr>
              <w:t xml:space="preserve">: </w:t>
            </w:r>
            <w:r>
              <w:rPr>
                <w:rStyle w:val="IndexLink"/>
              </w:rPr>
              <w:t>79</w:t>
            </w:r>
            <w:r>
              <w:rPr>
                <w:rStyle w:val="IndexLink"/>
                <w:rtl w:val="true"/>
              </w:rPr>
              <w:t xml:space="preserve">- </w:t>
            </w:r>
            <w:r>
              <w:rPr>
                <w:rStyle w:val="IndexLink"/>
                <w:rtl w:val="true"/>
              </w:rPr>
              <w:t>حدیثا</w:t>
            </w:r>
            <w:r>
              <w:rPr>
                <w:rStyle w:val="IndexLink"/>
                <w:rtl w:val="true"/>
              </w:rPr>
              <w:tab/>
            </w:r>
            <w:r>
              <w:rPr>
                <w:rStyle w:val="IndexLink"/>
              </w:rPr>
              <w:t>116</w:t>
            </w:r>
          </w:hyperlink>
        </w:p>
        <w:p>
          <w:pPr>
            <w:pStyle w:val="Contents4"/>
            <w:tabs>
              <w:tab w:val="clear" w:pos="8176"/>
              <w:tab w:val="right" w:pos="9026" w:leader="dot"/>
            </w:tabs>
            <w:rPr/>
          </w:pPr>
          <w:hyperlink w:anchor="__RefHeading___Toc1419256_1468164448">
            <w:r>
              <w:rPr>
                <w:webHidden/>
                <w:rStyle w:val="IndexLink"/>
                <w:rtl w:val="true"/>
              </w:rPr>
              <w:t>الباب الرابع الآجال، و الآیات فیه،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117</w:t>
            </w:r>
          </w:hyperlink>
        </w:p>
        <w:p>
          <w:pPr>
            <w:pStyle w:val="Contents4"/>
            <w:tabs>
              <w:tab w:val="clear" w:pos="8176"/>
              <w:tab w:val="right" w:pos="9026" w:leader="dot"/>
            </w:tabs>
            <w:rPr/>
          </w:pPr>
          <w:hyperlink w:anchor="__RefHeading___Toc1419258_1468164448">
            <w:r>
              <w:rPr>
                <w:webHidden/>
                <w:rStyle w:val="IndexLink"/>
                <w:rtl w:val="true"/>
              </w:rPr>
              <w:t>الباب السادس السعادة و الشقاوة و الخیر و الشر و خالقهما و مقدرهما، و الآیات فیه، و فیه</w:t>
            </w:r>
            <w:r>
              <w:rPr>
                <w:rStyle w:val="IndexLink"/>
                <w:rtl w:val="true"/>
              </w:rPr>
              <w:t xml:space="preserve">: </w:t>
            </w:r>
            <w:r>
              <w:rPr>
                <w:rStyle w:val="IndexLink"/>
              </w:rPr>
              <w:t>23</w:t>
            </w:r>
            <w:r>
              <w:rPr>
                <w:rStyle w:val="IndexLink"/>
                <w:rtl w:val="true"/>
              </w:rPr>
              <w:t xml:space="preserve">- </w:t>
            </w:r>
            <w:r>
              <w:rPr>
                <w:rStyle w:val="IndexLink"/>
                <w:rtl w:val="true"/>
              </w:rPr>
              <w:t>حدیثا</w:t>
            </w:r>
            <w:r>
              <w:rPr>
                <w:rStyle w:val="IndexLink"/>
                <w:rtl w:val="true"/>
              </w:rPr>
              <w:tab/>
            </w:r>
            <w:r>
              <w:rPr>
                <w:rStyle w:val="IndexLink"/>
              </w:rPr>
              <w:t>119</w:t>
            </w:r>
          </w:hyperlink>
        </w:p>
        <w:p>
          <w:pPr>
            <w:pStyle w:val="Contents4"/>
            <w:tabs>
              <w:tab w:val="clear" w:pos="8176"/>
              <w:tab w:val="right" w:pos="9026" w:leader="dot"/>
            </w:tabs>
            <w:rPr/>
          </w:pPr>
          <w:hyperlink w:anchor="__RefHeading___Toc1419260_1468164448">
            <w:r>
              <w:rPr>
                <w:webHidden/>
                <w:rStyle w:val="IndexLink"/>
                <w:rtl w:val="true"/>
              </w:rPr>
              <w:t>الباب السابع الهدایة و الاضلال و التوفیق و الخذلان، و الآیات فیه، و فیه</w:t>
            </w:r>
            <w:r>
              <w:rPr>
                <w:rStyle w:val="IndexLink"/>
                <w:rtl w:val="true"/>
              </w:rPr>
              <w:t xml:space="preserve">: </w:t>
            </w:r>
            <w:r>
              <w:rPr>
                <w:rStyle w:val="IndexLink"/>
              </w:rPr>
              <w:t>50</w:t>
            </w:r>
            <w:r>
              <w:rPr>
                <w:rStyle w:val="IndexLink"/>
                <w:rtl w:val="true"/>
              </w:rPr>
              <w:t xml:space="preserve">- </w:t>
            </w:r>
            <w:r>
              <w:rPr>
                <w:rStyle w:val="IndexLink"/>
                <w:rtl w:val="true"/>
              </w:rPr>
              <w:t>حدیثا</w:t>
            </w:r>
            <w:r>
              <w:rPr>
                <w:rStyle w:val="IndexLink"/>
                <w:rtl w:val="true"/>
              </w:rPr>
              <w:tab/>
            </w:r>
            <w:r>
              <w:rPr>
                <w:rStyle w:val="IndexLink"/>
              </w:rPr>
              <w:t>119</w:t>
            </w:r>
          </w:hyperlink>
        </w:p>
        <w:p>
          <w:pPr>
            <w:pStyle w:val="Contents4"/>
            <w:tabs>
              <w:tab w:val="clear" w:pos="8176"/>
              <w:tab w:val="right" w:pos="9026" w:leader="dot"/>
            </w:tabs>
            <w:rPr/>
          </w:pPr>
          <w:hyperlink w:anchor="__RefHeading___Toc1419262_1468164448">
            <w:r>
              <w:rPr>
                <w:webHidden/>
                <w:rStyle w:val="IndexLink"/>
                <w:rtl w:val="true"/>
              </w:rPr>
              <w:t>الباب الثامن التمحیص و الاستدراج و الابتلاء و الاختبار، و الآیات فیه، و فیه</w:t>
            </w:r>
            <w:r>
              <w:rPr>
                <w:rStyle w:val="IndexLink"/>
                <w:rtl w:val="true"/>
              </w:rPr>
              <w:t xml:space="preserve">: </w:t>
            </w:r>
            <w:r>
              <w:rPr>
                <w:rStyle w:val="IndexLink"/>
              </w:rPr>
              <w:t>18</w:t>
            </w:r>
            <w:r>
              <w:rPr>
                <w:rStyle w:val="IndexLink"/>
                <w:rtl w:val="true"/>
              </w:rPr>
              <w:t xml:space="preserve">- </w:t>
            </w:r>
            <w:r>
              <w:rPr>
                <w:rStyle w:val="IndexLink"/>
                <w:rtl w:val="true"/>
              </w:rPr>
              <w:t>حدیثا</w:t>
            </w:r>
            <w:r>
              <w:rPr>
                <w:rStyle w:val="IndexLink"/>
                <w:rtl w:val="true"/>
              </w:rPr>
              <w:tab/>
            </w:r>
            <w:r>
              <w:rPr>
                <w:rStyle w:val="IndexLink"/>
              </w:rPr>
              <w:t>121</w:t>
            </w:r>
          </w:hyperlink>
        </w:p>
        <w:p>
          <w:pPr>
            <w:pStyle w:val="Contents4"/>
            <w:tabs>
              <w:tab w:val="clear" w:pos="8176"/>
              <w:tab w:val="right" w:pos="9026" w:leader="dot"/>
            </w:tabs>
            <w:rPr/>
          </w:pPr>
          <w:hyperlink w:anchor="__RefHeading___Toc1419264_1468164448">
            <w:r>
              <w:rPr>
                <w:webHidden/>
                <w:rStyle w:val="IndexLink"/>
                <w:rtl w:val="true"/>
              </w:rPr>
              <w:t>الباب التاسع ان المعرفة منه تعالی، و الآیات فیه،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122</w:t>
            </w:r>
          </w:hyperlink>
        </w:p>
        <w:p>
          <w:pPr>
            <w:pStyle w:val="Contents4"/>
            <w:tabs>
              <w:tab w:val="clear" w:pos="8176"/>
              <w:tab w:val="right" w:pos="9026" w:leader="dot"/>
            </w:tabs>
            <w:rPr/>
          </w:pPr>
          <w:hyperlink w:anchor="__RefHeading___Toc1419266_1468164448">
            <w:r>
              <w:rPr>
                <w:webHidden/>
                <w:rStyle w:val="IndexLink"/>
                <w:rtl w:val="true"/>
              </w:rPr>
              <w:t>الباب العاشر الطینة و المیثاق، و الآیات فیه، و فیه</w:t>
            </w:r>
            <w:r>
              <w:rPr>
                <w:rStyle w:val="IndexLink"/>
                <w:rtl w:val="true"/>
              </w:rPr>
              <w:t xml:space="preserve">: </w:t>
            </w:r>
            <w:r>
              <w:rPr>
                <w:rStyle w:val="IndexLink"/>
              </w:rPr>
              <w:t>67</w:t>
            </w:r>
            <w:r>
              <w:rPr>
                <w:rStyle w:val="IndexLink"/>
                <w:rtl w:val="true"/>
              </w:rPr>
              <w:t xml:space="preserve">- </w:t>
            </w:r>
            <w:r>
              <w:rPr>
                <w:rStyle w:val="IndexLink"/>
                <w:rtl w:val="true"/>
              </w:rPr>
              <w:t>حدیثا</w:t>
            </w:r>
            <w:r>
              <w:rPr>
                <w:rStyle w:val="IndexLink"/>
                <w:rtl w:val="true"/>
              </w:rPr>
              <w:tab/>
            </w:r>
            <w:r>
              <w:rPr>
                <w:rStyle w:val="IndexLink"/>
              </w:rPr>
              <w:t>122</w:t>
            </w:r>
          </w:hyperlink>
        </w:p>
        <w:p>
          <w:pPr>
            <w:pStyle w:val="Contents4"/>
            <w:tabs>
              <w:tab w:val="clear" w:pos="8176"/>
              <w:tab w:val="right" w:pos="9026" w:leader="dot"/>
            </w:tabs>
            <w:rPr/>
          </w:pPr>
          <w:hyperlink w:anchor="__RefHeading___Toc1419268_1468164448">
            <w:r>
              <w:rPr>
                <w:webHidden/>
                <w:rStyle w:val="IndexLink"/>
                <w:rtl w:val="true"/>
              </w:rPr>
              <w:t>الباب الحادی عشر من لا ینجبون من الناس، و محاسن الخلقة و عیوبها اللتین تؤثران فی الخلق،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123</w:t>
            </w:r>
          </w:hyperlink>
        </w:p>
        <w:p>
          <w:pPr>
            <w:pStyle w:val="Contents4"/>
            <w:tabs>
              <w:tab w:val="clear" w:pos="8176"/>
              <w:tab w:val="right" w:pos="9026" w:leader="dot"/>
            </w:tabs>
            <w:rPr/>
          </w:pPr>
          <w:hyperlink w:anchor="__RefHeading___Toc1419270_1468164448">
            <w:r>
              <w:rPr>
                <w:webHidden/>
                <w:rStyle w:val="IndexLink"/>
                <w:rtl w:val="true"/>
              </w:rPr>
              <w:t>الباب الثانی عشر علة عذاب الاستیصال، و حال ولد الزنا، و علة اختلاف أحوال الخلق، و الآیات فیه،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123</w:t>
            </w:r>
          </w:hyperlink>
        </w:p>
        <w:p>
          <w:pPr>
            <w:pStyle w:val="Contents4"/>
            <w:tabs>
              <w:tab w:val="clear" w:pos="8176"/>
              <w:tab w:val="right" w:pos="9026" w:leader="dot"/>
            </w:tabs>
            <w:rPr/>
          </w:pPr>
          <w:hyperlink w:anchor="__RefHeading___Toc1419272_1468164448">
            <w:r>
              <w:rPr>
                <w:webHidden/>
                <w:rStyle w:val="IndexLink"/>
                <w:rtl w:val="true"/>
              </w:rPr>
              <w:t>الباب الثالث عشر الاطفال و من لم یتم علیهم الحجة فی الدنیا، و الآیة فیه،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125</w:t>
            </w:r>
          </w:hyperlink>
        </w:p>
        <w:p>
          <w:pPr>
            <w:pStyle w:val="Contents4"/>
            <w:tabs>
              <w:tab w:val="clear" w:pos="8176"/>
              <w:tab w:val="right" w:pos="9026" w:leader="dot"/>
            </w:tabs>
            <w:rPr/>
          </w:pPr>
          <w:hyperlink w:anchor="__RefHeading___Toc1419274_1468164448">
            <w:r>
              <w:rPr>
                <w:webHidden/>
                <w:rStyle w:val="IndexLink"/>
                <w:rtl w:val="true"/>
              </w:rPr>
              <w:t>الباب الرابع عشر من رفع عنه القلم، و نفی الحرج فی الدین، و شرائط صحة التکلیف و ما یعذر فیه الجاهل و أنّه یلزم علی اللّه التعریف، و الآیات فیه، و فیه</w:t>
            </w:r>
            <w:r>
              <w:rPr>
                <w:rStyle w:val="IndexLink"/>
                <w:rtl w:val="true"/>
              </w:rPr>
              <w:t xml:space="preserve">: </w:t>
            </w:r>
            <w:r>
              <w:rPr>
                <w:rStyle w:val="IndexLink"/>
              </w:rPr>
              <w:t>29</w:t>
            </w:r>
            <w:r>
              <w:rPr>
                <w:rStyle w:val="IndexLink"/>
                <w:rtl w:val="true"/>
              </w:rPr>
              <w:t xml:space="preserve">- </w:t>
            </w:r>
            <w:r>
              <w:rPr>
                <w:rStyle w:val="IndexLink"/>
                <w:rtl w:val="true"/>
              </w:rPr>
              <w:t>حدیثا</w:t>
            </w:r>
            <w:r>
              <w:rPr>
                <w:rStyle w:val="IndexLink"/>
                <w:rtl w:val="true"/>
              </w:rPr>
              <w:tab/>
            </w:r>
            <w:r>
              <w:rPr>
                <w:rStyle w:val="IndexLink"/>
              </w:rPr>
              <w:t>125</w:t>
            </w:r>
          </w:hyperlink>
        </w:p>
        <w:p>
          <w:pPr>
            <w:pStyle w:val="Contents4"/>
            <w:tabs>
              <w:tab w:val="clear" w:pos="8176"/>
              <w:tab w:val="right" w:pos="9026" w:leader="dot"/>
            </w:tabs>
            <w:rPr/>
          </w:pPr>
          <w:hyperlink w:anchor="__RefHeading___Toc1419276_1468164448">
            <w:r>
              <w:rPr>
                <w:webHidden/>
                <w:rStyle w:val="IndexLink"/>
                <w:rtl w:val="true"/>
              </w:rPr>
              <w:t>الباب الخامس عشر علة خلق العباد و تکلیفهم، و العلة التی من أجلها جعل اللّه فی الدنیا اللذات و الآلام و المحن، و الآیات فیه، و فیه</w:t>
            </w:r>
            <w:r>
              <w:rPr>
                <w:rStyle w:val="IndexLink"/>
                <w:rtl w:val="true"/>
              </w:rPr>
              <w:t xml:space="preserve">: </w:t>
            </w:r>
            <w:r>
              <w:rPr>
                <w:rStyle w:val="IndexLink"/>
              </w:rPr>
              <w:t>18</w:t>
            </w:r>
            <w:r>
              <w:rPr>
                <w:rStyle w:val="IndexLink"/>
                <w:rtl w:val="true"/>
              </w:rPr>
              <w:t xml:space="preserve">- </w:t>
            </w:r>
            <w:r>
              <w:rPr>
                <w:rStyle w:val="IndexLink"/>
                <w:rtl w:val="true"/>
              </w:rPr>
              <w:t>حدیثا</w:t>
            </w:r>
            <w:r>
              <w:rPr>
                <w:rStyle w:val="IndexLink"/>
                <w:rtl w:val="true"/>
              </w:rPr>
              <w:tab/>
            </w:r>
            <w:r>
              <w:rPr>
                <w:rStyle w:val="IndexLink"/>
              </w:rPr>
              <w:t>126</w:t>
            </w:r>
          </w:hyperlink>
        </w:p>
        <w:p>
          <w:pPr>
            <w:pStyle w:val="Contents4"/>
            <w:tabs>
              <w:tab w:val="clear" w:pos="8176"/>
              <w:tab w:val="right" w:pos="9026" w:leader="dot"/>
            </w:tabs>
            <w:rPr/>
          </w:pPr>
          <w:hyperlink w:anchor="__RefHeading___Toc1419278_1468164448">
            <w:r>
              <w:rPr>
                <w:webHidden/>
                <w:rStyle w:val="IndexLink"/>
                <w:rtl w:val="true"/>
              </w:rPr>
              <w:t>الباب السادس عشر عموم التکالیف، و الآیات فیه،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126</w:t>
            </w:r>
          </w:hyperlink>
        </w:p>
        <w:p>
          <w:pPr>
            <w:pStyle w:val="Contents4"/>
            <w:tabs>
              <w:tab w:val="clear" w:pos="8176"/>
              <w:tab w:val="right" w:pos="9026" w:leader="dot"/>
            </w:tabs>
            <w:rPr/>
          </w:pPr>
          <w:hyperlink w:anchor="__RefHeading___Toc1419280_1468164448">
            <w:r>
              <w:rPr>
                <w:webHidden/>
                <w:rStyle w:val="IndexLink"/>
                <w:rtl w:val="true"/>
              </w:rPr>
              <w:t>الباب السابع عشر ان الملائکة یکتبون أعمال العباد، و الآیات فیه،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127</w:t>
            </w:r>
          </w:hyperlink>
        </w:p>
        <w:p>
          <w:pPr>
            <w:pStyle w:val="Contents4"/>
            <w:tabs>
              <w:tab w:val="clear" w:pos="8176"/>
              <w:tab w:val="right" w:pos="9026" w:leader="dot"/>
            </w:tabs>
            <w:rPr/>
          </w:pPr>
          <w:hyperlink w:anchor="__RefHeading___Toc1419282_1468164448">
            <w:r>
              <w:rPr>
                <w:webHidden/>
                <w:rStyle w:val="IndexLink"/>
                <w:rtl w:val="true"/>
              </w:rPr>
              <w:t>الباب الثامن عشر الوعد و الوعید و الحبط و التکفیر، و الآیات فیه،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128</w:t>
            </w:r>
          </w:hyperlink>
        </w:p>
        <w:p>
          <w:pPr>
            <w:pStyle w:val="Contents2"/>
            <w:tabs>
              <w:tab w:val="clear" w:pos="8743"/>
              <w:tab w:val="right" w:pos="9026" w:leader="dot"/>
            </w:tabs>
            <w:rPr/>
          </w:pPr>
          <w:hyperlink w:anchor="__RefHeading___Toc1419284_1468164448">
            <w:r>
              <w:rPr>
                <w:webHidden/>
                <w:rStyle w:val="IndexLink"/>
                <w:rtl w:val="true"/>
              </w:rPr>
              <w:t>فهرس الجزء السادس‌</w:t>
            </w:r>
            <w:r>
              <w:rPr>
                <w:rStyle w:val="IndexLink"/>
                <w:rtl w:val="true"/>
              </w:rPr>
              <w:tab/>
            </w:r>
            <w:r>
              <w:rPr>
                <w:rStyle w:val="IndexLink"/>
              </w:rPr>
              <w:t>129</w:t>
            </w:r>
          </w:hyperlink>
        </w:p>
        <w:p>
          <w:pPr>
            <w:pStyle w:val="Contents3"/>
            <w:tabs>
              <w:tab w:val="clear" w:pos="8459"/>
              <w:tab w:val="right" w:pos="9026" w:leader="dot"/>
            </w:tabs>
            <w:rPr/>
          </w:pPr>
          <w:hyperlink w:anchor="__RefHeading___Toc1419286_1468164448">
            <w:r>
              <w:rPr>
                <w:webHidden/>
                <w:rStyle w:val="IndexLink"/>
                <w:rtl w:val="true"/>
              </w:rPr>
              <w:t>[</w:t>
            </w:r>
            <w:r>
              <w:rPr>
                <w:rStyle w:val="IndexLink"/>
                <w:rtl w:val="true"/>
              </w:rPr>
              <w:t>تتمة أبواب العدل</w:t>
            </w:r>
            <w:r>
              <w:rPr>
                <w:rStyle w:val="IndexLink"/>
                <w:rtl w:val="true"/>
              </w:rPr>
              <w:t>]</w:t>
              <w:tab/>
            </w:r>
            <w:r>
              <w:rPr>
                <w:rStyle w:val="IndexLink"/>
              </w:rPr>
              <w:t>129</w:t>
            </w:r>
          </w:hyperlink>
        </w:p>
        <w:p>
          <w:pPr>
            <w:pStyle w:val="Contents4"/>
            <w:tabs>
              <w:tab w:val="clear" w:pos="8176"/>
              <w:tab w:val="right" w:pos="9026" w:leader="dot"/>
            </w:tabs>
            <w:rPr/>
          </w:pPr>
          <w:hyperlink w:anchor="__RefHeading___Toc1419288_1468164448">
            <w:r>
              <w:rPr>
                <w:webHidden/>
                <w:rStyle w:val="IndexLink"/>
                <w:rtl w:val="true"/>
              </w:rPr>
              <w:t>الباب التاسع عشر عفو اللّه تعالی و غفرانه وسعة رحمته و نعمه علی العباد، و الآیات فیه، و فیه</w:t>
            </w:r>
            <w:r>
              <w:rPr>
                <w:rStyle w:val="IndexLink"/>
                <w:rtl w:val="true"/>
              </w:rPr>
              <w:t xml:space="preserve">: </w:t>
            </w:r>
            <w:r>
              <w:rPr>
                <w:rStyle w:val="IndexLink"/>
              </w:rPr>
              <w:t>17</w:t>
            </w:r>
            <w:r>
              <w:rPr>
                <w:rStyle w:val="IndexLink"/>
                <w:rtl w:val="true"/>
              </w:rPr>
              <w:t xml:space="preserve">- </w:t>
            </w:r>
            <w:r>
              <w:rPr>
                <w:rStyle w:val="IndexLink"/>
                <w:rtl w:val="true"/>
              </w:rPr>
              <w:t>حدیثا</w:t>
            </w:r>
            <w:r>
              <w:rPr>
                <w:rStyle w:val="IndexLink"/>
                <w:rtl w:val="true"/>
              </w:rPr>
              <w:tab/>
            </w:r>
            <w:r>
              <w:rPr>
                <w:rStyle w:val="IndexLink"/>
              </w:rPr>
              <w:t>129</w:t>
            </w:r>
          </w:hyperlink>
        </w:p>
        <w:p>
          <w:pPr>
            <w:pStyle w:val="Contents4"/>
            <w:tabs>
              <w:tab w:val="clear" w:pos="8176"/>
              <w:tab w:val="right" w:pos="9026" w:leader="dot"/>
            </w:tabs>
            <w:rPr/>
          </w:pPr>
          <w:hyperlink w:anchor="__RefHeading___Toc1419290_1468164448">
            <w:r>
              <w:rPr>
                <w:webHidden/>
                <w:rStyle w:val="IndexLink"/>
                <w:rtl w:val="true"/>
              </w:rPr>
              <w:t>الباب العشرون التوبة و أنواعها و شرائطها، و الآیات فیه، و فیه</w:t>
            </w:r>
            <w:r>
              <w:rPr>
                <w:rStyle w:val="IndexLink"/>
                <w:rtl w:val="true"/>
              </w:rPr>
              <w:t xml:space="preserve">: </w:t>
            </w:r>
            <w:r>
              <w:rPr>
                <w:rStyle w:val="IndexLink"/>
              </w:rPr>
              <w:t>78</w:t>
            </w:r>
            <w:r>
              <w:rPr>
                <w:rStyle w:val="IndexLink"/>
                <w:rtl w:val="true"/>
              </w:rPr>
              <w:t xml:space="preserve">- </w:t>
            </w:r>
            <w:r>
              <w:rPr>
                <w:rStyle w:val="IndexLink"/>
                <w:rtl w:val="true"/>
              </w:rPr>
              <w:t>حدیثا</w:t>
            </w:r>
            <w:r>
              <w:rPr>
                <w:rStyle w:val="IndexLink"/>
                <w:rtl w:val="true"/>
              </w:rPr>
              <w:tab/>
            </w:r>
            <w:r>
              <w:rPr>
                <w:rStyle w:val="IndexLink"/>
              </w:rPr>
              <w:t>129</w:t>
            </w:r>
          </w:hyperlink>
        </w:p>
        <w:p>
          <w:pPr>
            <w:pStyle w:val="Contents4"/>
            <w:tabs>
              <w:tab w:val="clear" w:pos="8176"/>
              <w:tab w:val="right" w:pos="9026" w:leader="dot"/>
            </w:tabs>
            <w:rPr/>
          </w:pPr>
          <w:hyperlink w:anchor="__RefHeading___Toc1419292_1468164448">
            <w:r>
              <w:rPr>
                <w:webHidden/>
                <w:rStyle w:val="IndexLink"/>
                <w:rtl w:val="true"/>
              </w:rPr>
              <w:t>الباب الواحد و العشرون نفی العبث و ما یوجب النقص من الاستهزاء و السخریة و المکر و الخدیعة عنه تعالی و تأویل الآیات فیها، و الآیات فیه، و فیه</w:t>
            </w:r>
            <w:r>
              <w:rPr>
                <w:rStyle w:val="IndexLink"/>
                <w:rtl w:val="true"/>
              </w:rPr>
              <w:t xml:space="preserve">: </w:t>
            </w:r>
            <w:r>
              <w:rPr>
                <w:rStyle w:val="IndexLink"/>
                <w:rtl w:val="true"/>
              </w:rPr>
              <w:t>حدیثان‌</w:t>
            </w:r>
            <w:r>
              <w:rPr>
                <w:rStyle w:val="IndexLink"/>
                <w:rtl w:val="true"/>
              </w:rPr>
              <w:tab/>
            </w:r>
            <w:r>
              <w:rPr>
                <w:rStyle w:val="IndexLink"/>
              </w:rPr>
              <w:t>132</w:t>
            </w:r>
          </w:hyperlink>
        </w:p>
        <w:p>
          <w:pPr>
            <w:pStyle w:val="Contents4"/>
            <w:tabs>
              <w:tab w:val="clear" w:pos="8176"/>
              <w:tab w:val="right" w:pos="9026" w:leader="dot"/>
            </w:tabs>
            <w:rPr/>
          </w:pPr>
          <w:hyperlink w:anchor="__RefHeading___Toc1419294_1468164448">
            <w:r>
              <w:rPr>
                <w:webHidden/>
                <w:rStyle w:val="IndexLink"/>
                <w:rtl w:val="true"/>
              </w:rPr>
              <w:t>الباب الثانی و العشرون عقاب الکفّار و الفجار فی الدنیا، و الآیات فیه،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133</w:t>
            </w:r>
          </w:hyperlink>
        </w:p>
        <w:p>
          <w:pPr>
            <w:pStyle w:val="Contents4"/>
            <w:tabs>
              <w:tab w:val="clear" w:pos="8176"/>
              <w:tab w:val="right" w:pos="9026" w:leader="dot"/>
            </w:tabs>
            <w:rPr/>
          </w:pPr>
          <w:hyperlink w:anchor="__RefHeading___Toc1419296_1468164448">
            <w:r>
              <w:rPr>
                <w:webHidden/>
                <w:rStyle w:val="IndexLink"/>
                <w:rtl w:val="true"/>
              </w:rPr>
              <w:t>الباب الثالث و العشرون علل الشرائع و الاحکام، و الآیات فیه، و فیه</w:t>
            </w:r>
            <w:r>
              <w:rPr>
                <w:rStyle w:val="IndexLink"/>
                <w:rtl w:val="true"/>
              </w:rPr>
              <w:t xml:space="preserve">: </w:t>
            </w:r>
            <w:r>
              <w:rPr>
                <w:rStyle w:val="IndexLink"/>
                <w:rtl w:val="true"/>
              </w:rPr>
              <w:t>ثلاثة فصول‌</w:t>
            </w:r>
            <w:r>
              <w:rPr>
                <w:rStyle w:val="IndexLink"/>
                <w:rtl w:val="true"/>
              </w:rPr>
              <w:tab/>
            </w:r>
            <w:r>
              <w:rPr>
                <w:rStyle w:val="IndexLink"/>
              </w:rPr>
              <w:t>133</w:t>
            </w:r>
          </w:hyperlink>
        </w:p>
        <w:p>
          <w:pPr>
            <w:pStyle w:val="Contents5"/>
            <w:tabs>
              <w:tab w:val="clear" w:pos="7892"/>
              <w:tab w:val="right" w:pos="9026" w:leader="dot"/>
            </w:tabs>
            <w:rPr/>
          </w:pPr>
          <w:hyperlink w:anchor="__RefHeading___Toc1419298_1468164448">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419300_1468164448">
            <w:r>
              <w:rPr>
                <w:webHidden/>
                <w:rStyle w:val="IndexLink"/>
                <w:rtl w:val="true"/>
              </w:rPr>
              <w:t>الفصل الأول، و فیه</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5"/>
            <w:tabs>
              <w:tab w:val="clear" w:pos="7892"/>
              <w:tab w:val="right" w:pos="9026" w:leader="dot"/>
            </w:tabs>
            <w:rPr/>
          </w:pPr>
          <w:hyperlink w:anchor="__RefHeading___Toc1419302_1468164448">
            <w:r>
              <w:rPr>
                <w:webHidden/>
                <w:rStyle w:val="IndexLink"/>
                <w:rtl w:val="true"/>
              </w:rPr>
              <w:t>الفصل الثانی</w:t>
            </w:r>
            <w:r>
              <w:rPr>
                <w:rStyle w:val="IndexLink"/>
                <w:rtl w:val="true"/>
              </w:rPr>
              <w:t xml:space="preserve">: </w:t>
            </w:r>
            <w:r>
              <w:rPr>
                <w:rStyle w:val="IndexLink"/>
                <w:rtl w:val="true"/>
              </w:rPr>
              <w:t>ما ورد من ذلک بروایة ابن سنان، و فیه</w:t>
            </w:r>
            <w:r>
              <w:rPr>
                <w:rStyle w:val="IndexLink"/>
                <w:rtl w:val="true"/>
              </w:rPr>
              <w:t xml:space="preserve">: </w:t>
            </w:r>
            <w:r>
              <w:rPr>
                <w:rStyle w:val="IndexLink"/>
                <w:rtl w:val="true"/>
              </w:rPr>
              <w:t>حدیثان‌</w:t>
            </w:r>
            <w:r>
              <w:rPr>
                <w:rStyle w:val="IndexLink"/>
                <w:rtl w:val="true"/>
              </w:rPr>
              <w:tab/>
            </w:r>
            <w:r>
              <w:rPr>
                <w:rStyle w:val="IndexLink"/>
              </w:rPr>
              <w:t>134</w:t>
            </w:r>
          </w:hyperlink>
        </w:p>
        <w:p>
          <w:pPr>
            <w:pStyle w:val="Contents5"/>
            <w:tabs>
              <w:tab w:val="clear" w:pos="7892"/>
              <w:tab w:val="right" w:pos="9026" w:leader="dot"/>
            </w:tabs>
            <w:rPr/>
          </w:pPr>
          <w:hyperlink w:anchor="__RefHeading___Toc1419304_1468164448">
            <w:r>
              <w:rPr>
                <w:webHidden/>
                <w:rStyle w:val="IndexLink"/>
                <w:rtl w:val="true"/>
              </w:rPr>
              <w:t>الفصل الثالث</w:t>
            </w:r>
            <w:r>
              <w:rPr>
                <w:rStyle w:val="IndexLink"/>
                <w:rtl w:val="true"/>
              </w:rPr>
              <w:t xml:space="preserve">: </w:t>
            </w:r>
            <w:r>
              <w:rPr>
                <w:rStyle w:val="IndexLink"/>
                <w:rtl w:val="true"/>
              </w:rPr>
              <w:t>فی نوادر العلل و متفرقاتها، و فیه</w:t>
            </w:r>
            <w:r>
              <w:rPr>
                <w:rStyle w:val="IndexLink"/>
                <w:rtl w:val="true"/>
              </w:rPr>
              <w:t xml:space="preserve">: </w:t>
            </w:r>
            <w:r>
              <w:rPr>
                <w:rStyle w:val="IndexLink"/>
              </w:rPr>
              <w:t>11</w:t>
            </w:r>
            <w:r>
              <w:rPr>
                <w:rStyle w:val="IndexLink"/>
                <w:rtl w:val="true"/>
              </w:rPr>
              <w:t xml:space="preserve">- </w:t>
            </w:r>
            <w:r>
              <w:rPr>
                <w:rStyle w:val="IndexLink"/>
                <w:rtl w:val="true"/>
              </w:rPr>
              <w:t>حدیثا</w:t>
            </w:r>
            <w:r>
              <w:rPr>
                <w:rStyle w:val="IndexLink"/>
                <w:rtl w:val="true"/>
              </w:rPr>
              <w:tab/>
            </w:r>
            <w:r>
              <w:rPr>
                <w:rStyle w:val="IndexLink"/>
              </w:rPr>
              <w:t>136</w:t>
            </w:r>
          </w:hyperlink>
        </w:p>
        <w:p>
          <w:pPr>
            <w:pStyle w:val="Contents3"/>
            <w:tabs>
              <w:tab w:val="clear" w:pos="8459"/>
              <w:tab w:val="right" w:pos="9026" w:leader="dot"/>
            </w:tabs>
            <w:rPr/>
          </w:pPr>
          <w:hyperlink w:anchor="__RefHeading___Toc1419306_1468164448">
            <w:r>
              <w:rPr>
                <w:webHidden/>
                <w:rStyle w:val="IndexLink"/>
                <w:rtl w:val="true"/>
              </w:rPr>
              <w:t>أبواب الموت و ما یلحقه الی وقت البعث و النشور</w:t>
            </w:r>
            <w:r>
              <w:rPr>
                <w:rStyle w:val="IndexLink"/>
                <w:rtl w:val="true"/>
              </w:rPr>
              <w:tab/>
            </w:r>
            <w:r>
              <w:rPr>
                <w:rStyle w:val="IndexLink"/>
              </w:rPr>
              <w:t>137</w:t>
            </w:r>
          </w:hyperlink>
        </w:p>
        <w:p>
          <w:pPr>
            <w:pStyle w:val="Contents4"/>
            <w:tabs>
              <w:tab w:val="clear" w:pos="8176"/>
              <w:tab w:val="right" w:pos="9026" w:leader="dot"/>
            </w:tabs>
            <w:rPr/>
          </w:pPr>
          <w:hyperlink w:anchor="__RefHeading___Toc1419308_1468164448">
            <w:r>
              <w:rPr>
                <w:webHidden/>
                <w:rStyle w:val="IndexLink"/>
                <w:rtl w:val="true"/>
              </w:rPr>
              <w:t>الباب الأوّل حکمة الموت و حقیقته، و ما ینبغی أن یعبر عنه، و فیه</w:t>
            </w:r>
            <w:r>
              <w:rPr>
                <w:rStyle w:val="IndexLink"/>
                <w:rtl w:val="true"/>
              </w:rPr>
              <w:t xml:space="preserve">: </w:t>
            </w:r>
            <w:r>
              <w:rPr>
                <w:rStyle w:val="IndexLink"/>
                <w:rtl w:val="true"/>
              </w:rPr>
              <w:t>آیة، و</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137</w:t>
            </w:r>
          </w:hyperlink>
        </w:p>
        <w:p>
          <w:pPr>
            <w:pStyle w:val="Contents4"/>
            <w:tabs>
              <w:tab w:val="clear" w:pos="8176"/>
              <w:tab w:val="right" w:pos="9026" w:leader="dot"/>
            </w:tabs>
            <w:rPr/>
          </w:pPr>
          <w:hyperlink w:anchor="__RefHeading___Toc1419310_1468164448">
            <w:r>
              <w:rPr>
                <w:webHidden/>
                <w:rStyle w:val="IndexLink"/>
                <w:rtl w:val="true"/>
              </w:rPr>
              <w:t>الباب الثانی علامات الکبر و أن ما بین الستین الی السبعین معترک المنایا و تفسیر أَرْذَلِ الْعُمُرِ،</w:t>
            </w:r>
            <w:r>
              <w:rPr>
                <w:rStyle w:val="IndexLink"/>
                <w:rtl w:val="true"/>
              </w:rPr>
              <w:t xml:space="preserve">* </w:t>
            </w:r>
            <w:r>
              <w:rPr>
                <w:rStyle w:val="IndexLink"/>
                <w:rtl w:val="true"/>
              </w:rPr>
              <w:t>و الآیات فیه،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137</w:t>
            </w:r>
          </w:hyperlink>
        </w:p>
        <w:p>
          <w:pPr>
            <w:pStyle w:val="Contents4"/>
            <w:tabs>
              <w:tab w:val="clear" w:pos="8176"/>
              <w:tab w:val="right" w:pos="9026" w:leader="dot"/>
            </w:tabs>
            <w:rPr/>
          </w:pPr>
          <w:hyperlink w:anchor="__RefHeading___Toc1419312_1468164448">
            <w:r>
              <w:rPr>
                <w:webHidden/>
                <w:rStyle w:val="IndexLink"/>
                <w:rtl w:val="true"/>
              </w:rPr>
              <w:t>الباب الثالث الطاعون و الفرار منه، و فیه</w:t>
            </w:r>
            <w:r>
              <w:rPr>
                <w:rStyle w:val="IndexLink"/>
                <w:rtl w:val="true"/>
              </w:rPr>
              <w:t xml:space="preserve">: </w:t>
            </w:r>
            <w:r>
              <w:rPr>
                <w:rStyle w:val="IndexLink"/>
                <w:rtl w:val="true"/>
              </w:rPr>
              <w:t>آیة،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138</w:t>
            </w:r>
          </w:hyperlink>
        </w:p>
        <w:p>
          <w:pPr>
            <w:pStyle w:val="Contents4"/>
            <w:tabs>
              <w:tab w:val="clear" w:pos="8176"/>
              <w:tab w:val="right" w:pos="9026" w:leader="dot"/>
            </w:tabs>
            <w:rPr/>
          </w:pPr>
          <w:hyperlink w:anchor="__RefHeading___Toc1419314_1468164448">
            <w:r>
              <w:rPr>
                <w:webHidden/>
                <w:rStyle w:val="IndexLink"/>
                <w:rtl w:val="true"/>
              </w:rPr>
              <w:t>الباب الرابع حب لقاء اللّه و ذمّ الفرار من الموت، و الآیات فیه، و فیه</w:t>
            </w:r>
            <w:r>
              <w:rPr>
                <w:rStyle w:val="IndexLink"/>
                <w:rtl w:val="true"/>
              </w:rPr>
              <w:t xml:space="preserve">: </w:t>
            </w:r>
            <w:r>
              <w:rPr>
                <w:rStyle w:val="IndexLink"/>
              </w:rPr>
              <w:t>46</w:t>
            </w:r>
            <w:r>
              <w:rPr>
                <w:rStyle w:val="IndexLink"/>
                <w:rtl w:val="true"/>
              </w:rPr>
              <w:t xml:space="preserve">- </w:t>
            </w:r>
            <w:r>
              <w:rPr>
                <w:rStyle w:val="IndexLink"/>
                <w:rtl w:val="true"/>
              </w:rPr>
              <w:t>حدیثا</w:t>
            </w:r>
            <w:r>
              <w:rPr>
                <w:rStyle w:val="IndexLink"/>
                <w:rtl w:val="true"/>
              </w:rPr>
              <w:tab/>
            </w:r>
            <w:r>
              <w:rPr>
                <w:rStyle w:val="IndexLink"/>
              </w:rPr>
              <w:t>138</w:t>
            </w:r>
          </w:hyperlink>
        </w:p>
        <w:p>
          <w:pPr>
            <w:pStyle w:val="Contents5"/>
            <w:tabs>
              <w:tab w:val="clear" w:pos="7892"/>
              <w:tab w:val="right" w:pos="9026" w:leader="dot"/>
            </w:tabs>
            <w:rPr/>
          </w:pPr>
          <w:hyperlink w:anchor="__RefHeading___Toc1419316_1468164448">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419318_1468164448">
            <w:r>
              <w:rPr>
                <w:webHidden/>
                <w:rStyle w:val="IndexLink"/>
                <w:rtl w:val="true"/>
              </w:rPr>
              <w:t>تحقیق مقام لرفع شکوک و أوهام‌</w:t>
            </w:r>
            <w:r>
              <w:rPr>
                <w:rStyle w:val="IndexLink"/>
                <w:rtl w:val="true"/>
              </w:rPr>
              <w:tab/>
            </w:r>
            <w:r>
              <w:rPr>
                <w:rStyle w:val="IndexLink"/>
              </w:rPr>
              <w:t>139</w:t>
            </w:r>
          </w:hyperlink>
        </w:p>
        <w:p>
          <w:pPr>
            <w:pStyle w:val="Contents4"/>
            <w:tabs>
              <w:tab w:val="clear" w:pos="8176"/>
              <w:tab w:val="right" w:pos="9026" w:leader="dot"/>
            </w:tabs>
            <w:rPr/>
          </w:pPr>
          <w:hyperlink w:anchor="__RefHeading___Toc1419320_1468164448">
            <w:r>
              <w:rPr>
                <w:webHidden/>
                <w:rStyle w:val="IndexLink"/>
                <w:rtl w:val="true"/>
              </w:rPr>
              <w:t>الباب الخامس ملک الموت و أحواله و أعوانه و کیفیة نزعه للروح، و الآیات فیه، و فیه</w:t>
            </w:r>
            <w:r>
              <w:rPr>
                <w:rStyle w:val="IndexLink"/>
                <w:rtl w:val="true"/>
              </w:rPr>
              <w:t xml:space="preserve">: </w:t>
            </w:r>
            <w:r>
              <w:rPr>
                <w:rStyle w:val="IndexLink"/>
              </w:rPr>
              <w:t>18</w:t>
            </w:r>
            <w:r>
              <w:rPr>
                <w:rStyle w:val="IndexLink"/>
                <w:rtl w:val="true"/>
              </w:rPr>
              <w:t xml:space="preserve">- </w:t>
            </w:r>
            <w:r>
              <w:rPr>
                <w:rStyle w:val="IndexLink"/>
                <w:rtl w:val="true"/>
              </w:rPr>
              <w:t>حدیثا</w:t>
            </w:r>
            <w:r>
              <w:rPr>
                <w:rStyle w:val="IndexLink"/>
                <w:rtl w:val="true"/>
              </w:rPr>
              <w:tab/>
            </w:r>
            <w:r>
              <w:rPr>
                <w:rStyle w:val="IndexLink"/>
              </w:rPr>
              <w:t>139</w:t>
            </w:r>
          </w:hyperlink>
        </w:p>
        <w:p>
          <w:pPr>
            <w:pStyle w:val="Contents4"/>
            <w:tabs>
              <w:tab w:val="clear" w:pos="8176"/>
              <w:tab w:val="right" w:pos="9026" w:leader="dot"/>
            </w:tabs>
            <w:rPr/>
          </w:pPr>
          <w:hyperlink w:anchor="__RefHeading___Toc1419322_1468164448">
            <w:r>
              <w:rPr>
                <w:webHidden/>
                <w:rStyle w:val="IndexLink"/>
                <w:rtl w:val="true"/>
              </w:rPr>
              <w:t>الباب السادس سکرات الموت و شدائده و ما یلحق المؤمن و الکافر عنده، و الآیات فیه، و فیه</w:t>
            </w:r>
            <w:r>
              <w:rPr>
                <w:rStyle w:val="IndexLink"/>
                <w:rtl w:val="true"/>
              </w:rPr>
              <w:t xml:space="preserve">: </w:t>
            </w:r>
            <w:r>
              <w:rPr>
                <w:rStyle w:val="IndexLink"/>
              </w:rPr>
              <w:t>52</w:t>
            </w:r>
            <w:r>
              <w:rPr>
                <w:rStyle w:val="IndexLink"/>
                <w:rtl w:val="true"/>
              </w:rPr>
              <w:t xml:space="preserve">- </w:t>
            </w:r>
            <w:r>
              <w:rPr>
                <w:rStyle w:val="IndexLink"/>
                <w:rtl w:val="true"/>
              </w:rPr>
              <w:t>حدیثا</w:t>
            </w:r>
            <w:r>
              <w:rPr>
                <w:rStyle w:val="IndexLink"/>
                <w:rtl w:val="true"/>
              </w:rPr>
              <w:tab/>
            </w:r>
            <w:r>
              <w:rPr>
                <w:rStyle w:val="IndexLink"/>
              </w:rPr>
              <w:t>140</w:t>
            </w:r>
          </w:hyperlink>
        </w:p>
        <w:p>
          <w:pPr>
            <w:pStyle w:val="Contents4"/>
            <w:tabs>
              <w:tab w:val="clear" w:pos="8176"/>
              <w:tab w:val="right" w:pos="9026" w:leader="dot"/>
            </w:tabs>
            <w:rPr/>
          </w:pPr>
          <w:hyperlink w:anchor="__RefHeading___Toc1419324_1468164448">
            <w:r>
              <w:rPr>
                <w:webHidden/>
                <w:rStyle w:val="IndexLink"/>
                <w:rtl w:val="true"/>
              </w:rPr>
              <w:t>الباب السابع ما یعاین المؤمن و الکافر عند الموت و حضور الأئمّة علیهم السلام عند ذلک و عند الدفن و عرض الاعمال علیهم علیهم السلام، و فیه</w:t>
            </w:r>
            <w:r>
              <w:rPr>
                <w:rStyle w:val="IndexLink"/>
                <w:rtl w:val="true"/>
              </w:rPr>
              <w:t xml:space="preserve">: </w:t>
            </w:r>
            <w:r>
              <w:rPr>
                <w:rStyle w:val="IndexLink"/>
              </w:rPr>
              <w:t>56</w:t>
            </w:r>
            <w:r>
              <w:rPr>
                <w:rStyle w:val="IndexLink"/>
                <w:rtl w:val="true"/>
              </w:rPr>
              <w:t xml:space="preserve">- </w:t>
            </w:r>
            <w:r>
              <w:rPr>
                <w:rStyle w:val="IndexLink"/>
                <w:rtl w:val="true"/>
              </w:rPr>
              <w:t>حدیثا</w:t>
            </w:r>
            <w:r>
              <w:rPr>
                <w:rStyle w:val="IndexLink"/>
                <w:rtl w:val="true"/>
              </w:rPr>
              <w:tab/>
            </w:r>
            <w:r>
              <w:rPr>
                <w:rStyle w:val="IndexLink"/>
              </w:rPr>
              <w:t>141</w:t>
            </w:r>
          </w:hyperlink>
        </w:p>
        <w:p>
          <w:pPr>
            <w:pStyle w:val="Contents4"/>
            <w:tabs>
              <w:tab w:val="clear" w:pos="8176"/>
              <w:tab w:val="right" w:pos="9026" w:leader="dot"/>
            </w:tabs>
            <w:rPr/>
          </w:pPr>
          <w:hyperlink w:anchor="__RefHeading___Toc1419326_1468164448">
            <w:r>
              <w:rPr>
                <w:webHidden/>
                <w:rStyle w:val="IndexLink"/>
                <w:rtl w:val="true"/>
              </w:rPr>
              <w:t>الباب الثامن أحوال البرزخ و القبر و عذابه و سؤاله و سائر ما یتعلق بذلک، و الآیات فیه، و فیه</w:t>
            </w:r>
            <w:r>
              <w:rPr>
                <w:rStyle w:val="IndexLink"/>
                <w:rtl w:val="true"/>
              </w:rPr>
              <w:t xml:space="preserve">: </w:t>
            </w:r>
            <w:r>
              <w:rPr>
                <w:rStyle w:val="IndexLink"/>
              </w:rPr>
              <w:t>128</w:t>
            </w:r>
            <w:r>
              <w:rPr>
                <w:rStyle w:val="IndexLink"/>
                <w:rtl w:val="true"/>
              </w:rPr>
              <w:t xml:space="preserve">- </w:t>
            </w:r>
            <w:r>
              <w:rPr>
                <w:rStyle w:val="IndexLink"/>
                <w:rtl w:val="true"/>
              </w:rPr>
              <w:t>حدیثا</w:t>
            </w:r>
            <w:r>
              <w:rPr>
                <w:rStyle w:val="IndexLink"/>
                <w:rtl w:val="true"/>
              </w:rPr>
              <w:tab/>
            </w:r>
            <w:r>
              <w:rPr>
                <w:rStyle w:val="IndexLink"/>
              </w:rPr>
              <w:t>144</w:t>
            </w:r>
          </w:hyperlink>
        </w:p>
        <w:p>
          <w:pPr>
            <w:pStyle w:val="Contents4"/>
            <w:tabs>
              <w:tab w:val="clear" w:pos="8176"/>
              <w:tab w:val="right" w:pos="9026" w:leader="dot"/>
            </w:tabs>
            <w:rPr/>
          </w:pPr>
          <w:hyperlink w:anchor="__RefHeading___Toc1419328_1468164448">
            <w:r>
              <w:rPr>
                <w:webHidden/>
                <w:rStyle w:val="IndexLink"/>
                <w:rtl w:val="true"/>
              </w:rPr>
              <w:t>الباب التاسع فی جنة الدنیا و نارها و هو من الباب الأوّل و الآیات فیه، و فیه</w:t>
            </w:r>
            <w:r>
              <w:rPr>
                <w:rStyle w:val="IndexLink"/>
                <w:rtl w:val="true"/>
              </w:rPr>
              <w:t xml:space="preserve">: </w:t>
            </w:r>
            <w:r>
              <w:rPr>
                <w:rStyle w:val="IndexLink"/>
              </w:rPr>
              <w:t>18</w:t>
            </w:r>
            <w:r>
              <w:rPr>
                <w:rStyle w:val="IndexLink"/>
                <w:rtl w:val="true"/>
              </w:rPr>
              <w:t xml:space="preserve">- </w:t>
            </w:r>
            <w:r>
              <w:rPr>
                <w:rStyle w:val="IndexLink"/>
                <w:rtl w:val="true"/>
              </w:rPr>
              <w:t>حدیثا</w:t>
            </w:r>
            <w:r>
              <w:rPr>
                <w:rStyle w:val="IndexLink"/>
                <w:rtl w:val="true"/>
              </w:rPr>
              <w:tab/>
            </w:r>
            <w:r>
              <w:rPr>
                <w:rStyle w:val="IndexLink"/>
              </w:rPr>
              <w:t>149</w:t>
            </w:r>
          </w:hyperlink>
        </w:p>
        <w:p>
          <w:pPr>
            <w:pStyle w:val="Contents4"/>
            <w:tabs>
              <w:tab w:val="clear" w:pos="8176"/>
              <w:tab w:val="right" w:pos="9026" w:leader="dot"/>
            </w:tabs>
            <w:rPr/>
          </w:pPr>
          <w:hyperlink w:anchor="__RefHeading___Toc1419330_1468164448">
            <w:r>
              <w:rPr>
                <w:webHidden/>
                <w:rStyle w:val="IndexLink"/>
                <w:rtl w:val="true"/>
              </w:rPr>
              <w:t>الباب العاشر ما یلحق الرجل بعد موته من الاجر،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150</w:t>
            </w:r>
          </w:hyperlink>
        </w:p>
        <w:p>
          <w:pPr>
            <w:pStyle w:val="Contents3"/>
            <w:tabs>
              <w:tab w:val="clear" w:pos="8459"/>
              <w:tab w:val="right" w:pos="9026" w:leader="dot"/>
            </w:tabs>
            <w:rPr/>
          </w:pPr>
          <w:hyperlink w:anchor="__RefHeading___Toc1419332_1468164448">
            <w:r>
              <w:rPr>
                <w:webHidden/>
                <w:rStyle w:val="IndexLink"/>
                <w:rtl w:val="true"/>
              </w:rPr>
              <w:t>أبواب المعاد و ما یتبعه و یتعلق به‌</w:t>
            </w:r>
            <w:r>
              <w:rPr>
                <w:rStyle w:val="IndexLink"/>
                <w:rtl w:val="true"/>
              </w:rPr>
              <w:tab/>
            </w:r>
            <w:r>
              <w:rPr>
                <w:rStyle w:val="IndexLink"/>
              </w:rPr>
              <w:t>151</w:t>
            </w:r>
          </w:hyperlink>
        </w:p>
        <w:p>
          <w:pPr>
            <w:pStyle w:val="Contents4"/>
            <w:tabs>
              <w:tab w:val="clear" w:pos="8176"/>
              <w:tab w:val="right" w:pos="9026" w:leader="dot"/>
            </w:tabs>
            <w:rPr/>
          </w:pPr>
          <w:hyperlink w:anchor="__RefHeading___Toc1419334_1468164448">
            <w:r>
              <w:rPr>
                <w:webHidden/>
                <w:rStyle w:val="IndexLink"/>
                <w:rtl w:val="true"/>
              </w:rPr>
              <w:t>الباب الأوّل أشراط الساعة، و قصة یأجوج و مأجوج و الآیات فیه، و فیه</w:t>
            </w:r>
            <w:r>
              <w:rPr>
                <w:rStyle w:val="IndexLink"/>
                <w:rtl w:val="true"/>
              </w:rPr>
              <w:t xml:space="preserve">: </w:t>
            </w:r>
            <w:r>
              <w:rPr>
                <w:rStyle w:val="IndexLink"/>
              </w:rPr>
              <w:t>32</w:t>
            </w:r>
            <w:r>
              <w:rPr>
                <w:rStyle w:val="IndexLink"/>
                <w:rtl w:val="true"/>
              </w:rPr>
              <w:t xml:space="preserve">- </w:t>
            </w:r>
            <w:r>
              <w:rPr>
                <w:rStyle w:val="IndexLink"/>
                <w:rtl w:val="true"/>
              </w:rPr>
              <w:t>حدیثا</w:t>
            </w:r>
            <w:r>
              <w:rPr>
                <w:rStyle w:val="IndexLink"/>
                <w:rtl w:val="true"/>
              </w:rPr>
              <w:tab/>
            </w:r>
            <w:r>
              <w:rPr>
                <w:rStyle w:val="IndexLink"/>
              </w:rPr>
              <w:t>151</w:t>
            </w:r>
          </w:hyperlink>
        </w:p>
        <w:p>
          <w:pPr>
            <w:pStyle w:val="Contents4"/>
            <w:tabs>
              <w:tab w:val="clear" w:pos="8176"/>
              <w:tab w:val="right" w:pos="9026" w:leader="dot"/>
            </w:tabs>
            <w:rPr/>
          </w:pPr>
          <w:hyperlink w:anchor="__RefHeading___Toc1419336_1468164448">
            <w:r>
              <w:rPr>
                <w:webHidden/>
                <w:rStyle w:val="IndexLink"/>
                <w:rtl w:val="true"/>
              </w:rPr>
              <w:t>الباب الثانی نفخ الصور و فناء الدنیا و أن کل نفس تذوق الموت، و الآیات فیه، و فیه</w:t>
            </w:r>
            <w:r>
              <w:rPr>
                <w:rStyle w:val="IndexLink"/>
                <w:rtl w:val="true"/>
              </w:rPr>
              <w:t xml:space="preserve">: </w:t>
            </w:r>
            <w:r>
              <w:rPr>
                <w:rStyle w:val="IndexLink"/>
              </w:rPr>
              <w:t>16</w:t>
            </w:r>
            <w:r>
              <w:rPr>
                <w:rStyle w:val="IndexLink"/>
                <w:rtl w:val="true"/>
              </w:rPr>
              <w:t xml:space="preserve">- </w:t>
            </w:r>
            <w:r>
              <w:rPr>
                <w:rStyle w:val="IndexLink"/>
                <w:rtl w:val="true"/>
              </w:rPr>
              <w:t>حدیثا</w:t>
            </w:r>
            <w:r>
              <w:rPr>
                <w:rStyle w:val="IndexLink"/>
                <w:rtl w:val="true"/>
              </w:rPr>
              <w:tab/>
            </w:r>
            <w:r>
              <w:rPr>
                <w:rStyle w:val="IndexLink"/>
              </w:rPr>
              <w:t>152</w:t>
            </w:r>
          </w:hyperlink>
        </w:p>
        <w:p>
          <w:pPr>
            <w:pStyle w:val="Contents2"/>
            <w:tabs>
              <w:tab w:val="clear" w:pos="8743"/>
              <w:tab w:val="right" w:pos="9026" w:leader="dot"/>
            </w:tabs>
            <w:rPr/>
          </w:pPr>
          <w:hyperlink w:anchor="__RefHeading___Toc1419338_1468164448">
            <w:r>
              <w:rPr>
                <w:webHidden/>
                <w:rStyle w:val="IndexLink"/>
                <w:rtl w:val="true"/>
              </w:rPr>
              <w:t>فهرس الجزء السابع بقیة أبواب المعاد و ما یتبعه و یتعلق به‌</w:t>
            </w:r>
            <w:r>
              <w:rPr>
                <w:rStyle w:val="IndexLink"/>
                <w:rtl w:val="true"/>
              </w:rPr>
              <w:tab/>
            </w:r>
            <w:r>
              <w:rPr>
                <w:rStyle w:val="IndexLink"/>
              </w:rPr>
              <w:t>154</w:t>
            </w:r>
          </w:hyperlink>
        </w:p>
        <w:p>
          <w:pPr>
            <w:pStyle w:val="Contents3"/>
            <w:tabs>
              <w:tab w:val="clear" w:pos="8459"/>
              <w:tab w:val="right" w:pos="9026" w:leader="dot"/>
            </w:tabs>
            <w:rPr/>
          </w:pPr>
          <w:hyperlink w:anchor="__RefHeading___Toc1419340_1468164448">
            <w:r>
              <w:rPr>
                <w:webHidden/>
                <w:rStyle w:val="IndexLink"/>
                <w:rtl w:val="true"/>
              </w:rPr>
              <w:t>الباب الثالث اثبات الحشر و کیفیته، و کفر من أنکره، و الآیات فیه، و فیه</w:t>
            </w:r>
            <w:r>
              <w:rPr>
                <w:rStyle w:val="IndexLink"/>
                <w:rtl w:val="true"/>
              </w:rPr>
              <w:t xml:space="preserve">: </w:t>
            </w:r>
            <w:r>
              <w:rPr>
                <w:rStyle w:val="IndexLink"/>
              </w:rPr>
              <w:t>31</w:t>
            </w:r>
            <w:r>
              <w:rPr>
                <w:rStyle w:val="IndexLink"/>
                <w:rtl w:val="true"/>
              </w:rPr>
              <w:t xml:space="preserve">- </w:t>
            </w:r>
            <w:r>
              <w:rPr>
                <w:rStyle w:val="IndexLink"/>
                <w:rtl w:val="true"/>
              </w:rPr>
              <w:t>حدیثا</w:t>
            </w:r>
            <w:r>
              <w:rPr>
                <w:rStyle w:val="IndexLink"/>
                <w:rtl w:val="true"/>
              </w:rPr>
              <w:tab/>
            </w:r>
            <w:r>
              <w:rPr>
                <w:rStyle w:val="IndexLink"/>
              </w:rPr>
              <w:t>154</w:t>
            </w:r>
          </w:hyperlink>
        </w:p>
        <w:p>
          <w:pPr>
            <w:pStyle w:val="Contents3"/>
            <w:tabs>
              <w:tab w:val="clear" w:pos="8459"/>
              <w:tab w:val="right" w:pos="9026" w:leader="dot"/>
            </w:tabs>
            <w:rPr/>
          </w:pPr>
          <w:hyperlink w:anchor="__RefHeading___Toc1419342_1468164448">
            <w:r>
              <w:rPr>
                <w:webHidden/>
                <w:rStyle w:val="IndexLink"/>
                <w:rtl w:val="true"/>
              </w:rPr>
              <w:t>الباب الرابع أسماء القیامة و الیوم الذی تقوم فیه و أنه لا یعلم وقتها الا اللّه، و الآیات فیه،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155</w:t>
            </w:r>
          </w:hyperlink>
        </w:p>
        <w:p>
          <w:pPr>
            <w:pStyle w:val="Contents3"/>
            <w:tabs>
              <w:tab w:val="clear" w:pos="8459"/>
              <w:tab w:val="right" w:pos="9026" w:leader="dot"/>
            </w:tabs>
            <w:rPr/>
          </w:pPr>
          <w:hyperlink w:anchor="__RefHeading___Toc1419344_1468164448">
            <w:r>
              <w:rPr>
                <w:webHidden/>
                <w:rStyle w:val="IndexLink"/>
                <w:rtl w:val="true"/>
              </w:rPr>
              <w:t>الباب الخامس صفة المحشر، و الآیات فیه، و فیه</w:t>
            </w:r>
            <w:r>
              <w:rPr>
                <w:rStyle w:val="IndexLink"/>
                <w:rtl w:val="true"/>
              </w:rPr>
              <w:t xml:space="preserve">: </w:t>
            </w:r>
            <w:r>
              <w:rPr>
                <w:rStyle w:val="IndexLink"/>
              </w:rPr>
              <w:t>63</w:t>
            </w:r>
            <w:r>
              <w:rPr>
                <w:rStyle w:val="IndexLink"/>
                <w:rtl w:val="true"/>
              </w:rPr>
              <w:t xml:space="preserve">- </w:t>
            </w:r>
            <w:r>
              <w:rPr>
                <w:rStyle w:val="IndexLink"/>
                <w:rtl w:val="true"/>
              </w:rPr>
              <w:t>حدیثا</w:t>
            </w:r>
            <w:r>
              <w:rPr>
                <w:rStyle w:val="IndexLink"/>
                <w:rtl w:val="true"/>
              </w:rPr>
              <w:tab/>
            </w:r>
            <w:r>
              <w:rPr>
                <w:rStyle w:val="IndexLink"/>
              </w:rPr>
              <w:t>156</w:t>
            </w:r>
          </w:hyperlink>
        </w:p>
        <w:p>
          <w:pPr>
            <w:pStyle w:val="Contents3"/>
            <w:tabs>
              <w:tab w:val="clear" w:pos="8459"/>
              <w:tab w:val="right" w:pos="9026" w:leader="dot"/>
            </w:tabs>
            <w:rPr/>
          </w:pPr>
          <w:hyperlink w:anchor="__RefHeading___Toc1419346_1468164448">
            <w:r>
              <w:rPr>
                <w:webHidden/>
                <w:rStyle w:val="IndexLink"/>
                <w:rtl w:val="true"/>
              </w:rPr>
              <w:t>الباب السادس مواقف القیامة و زمان مکث الناس فیها، و أنه یؤتی بجهنم فیها، و الآیات فیه، و فیه</w:t>
            </w:r>
            <w:r>
              <w:rPr>
                <w:rStyle w:val="IndexLink"/>
                <w:rtl w:val="true"/>
              </w:rPr>
              <w:t xml:space="preserve">: </w:t>
            </w:r>
            <w:r>
              <w:rPr>
                <w:rStyle w:val="IndexLink"/>
              </w:rPr>
              <w:t>11</w:t>
            </w:r>
            <w:r>
              <w:rPr>
                <w:rStyle w:val="IndexLink"/>
                <w:rtl w:val="true"/>
              </w:rPr>
              <w:t xml:space="preserve">- </w:t>
            </w:r>
            <w:r>
              <w:rPr>
                <w:rStyle w:val="IndexLink"/>
                <w:rtl w:val="true"/>
              </w:rPr>
              <w:t>حدیثا</w:t>
            </w:r>
            <w:r>
              <w:rPr>
                <w:rStyle w:val="IndexLink"/>
                <w:rtl w:val="true"/>
              </w:rPr>
              <w:tab/>
            </w:r>
            <w:r>
              <w:rPr>
                <w:rStyle w:val="IndexLink"/>
              </w:rPr>
              <w:t>157</w:t>
            </w:r>
          </w:hyperlink>
        </w:p>
        <w:p>
          <w:pPr>
            <w:pStyle w:val="Contents3"/>
            <w:tabs>
              <w:tab w:val="clear" w:pos="8459"/>
              <w:tab w:val="right" w:pos="9026" w:leader="dot"/>
            </w:tabs>
            <w:rPr/>
          </w:pPr>
          <w:hyperlink w:anchor="__RefHeading___Toc1419348_1468164448">
            <w:r>
              <w:rPr>
                <w:webHidden/>
                <w:rStyle w:val="IndexLink"/>
                <w:rtl w:val="true"/>
              </w:rPr>
              <w:t>الباب السابع ذکر کثرة امة محمد صلّی الله علیه و آله فی القیامة، و عدد صفوف الناس فیها، و حملة العرش فیها،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159</w:t>
            </w:r>
          </w:hyperlink>
        </w:p>
        <w:p>
          <w:pPr>
            <w:pStyle w:val="Contents3"/>
            <w:tabs>
              <w:tab w:val="clear" w:pos="8459"/>
              <w:tab w:val="right" w:pos="9026" w:leader="dot"/>
            </w:tabs>
            <w:rPr/>
          </w:pPr>
          <w:hyperlink w:anchor="__RefHeading___Toc1419350_1468164448">
            <w:r>
              <w:rPr>
                <w:webHidden/>
                <w:rStyle w:val="IndexLink"/>
                <w:rtl w:val="true"/>
              </w:rPr>
              <w:t>الباب الثامن أحوال المتقین و المجرمین فی القیامة، و الآیات فیه، و فیه</w:t>
            </w:r>
            <w:r>
              <w:rPr>
                <w:rStyle w:val="IndexLink"/>
                <w:rtl w:val="true"/>
              </w:rPr>
              <w:t xml:space="preserve">: </w:t>
            </w:r>
            <w:r>
              <w:rPr>
                <w:rStyle w:val="IndexLink"/>
              </w:rPr>
              <w:t>148</w:t>
            </w:r>
            <w:r>
              <w:rPr>
                <w:rStyle w:val="IndexLink"/>
                <w:rtl w:val="true"/>
              </w:rPr>
              <w:t xml:space="preserve">- </w:t>
            </w:r>
            <w:r>
              <w:rPr>
                <w:rStyle w:val="IndexLink"/>
                <w:rtl w:val="true"/>
              </w:rPr>
              <w:t>حدیثا</w:t>
            </w:r>
            <w:r>
              <w:rPr>
                <w:rStyle w:val="IndexLink"/>
                <w:rtl w:val="true"/>
              </w:rPr>
              <w:tab/>
            </w:r>
            <w:r>
              <w:rPr>
                <w:rStyle w:val="IndexLink"/>
              </w:rPr>
              <w:t>159</w:t>
            </w:r>
          </w:hyperlink>
        </w:p>
        <w:p>
          <w:pPr>
            <w:pStyle w:val="Contents3"/>
            <w:tabs>
              <w:tab w:val="clear" w:pos="8459"/>
              <w:tab w:val="right" w:pos="9026" w:leader="dot"/>
            </w:tabs>
            <w:rPr/>
          </w:pPr>
          <w:hyperlink w:anchor="__RefHeading___Toc1419352_1468164448">
            <w:r>
              <w:rPr>
                <w:webHidden/>
                <w:rStyle w:val="IndexLink"/>
                <w:rtl w:val="true"/>
              </w:rPr>
              <w:t>الباب الآخر و هو من الباب الثامن فی ذکر الرکبان یوم القیامة،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161</w:t>
            </w:r>
          </w:hyperlink>
        </w:p>
        <w:p>
          <w:pPr>
            <w:pStyle w:val="Contents3"/>
            <w:tabs>
              <w:tab w:val="clear" w:pos="8459"/>
              <w:tab w:val="right" w:pos="9026" w:leader="dot"/>
            </w:tabs>
            <w:rPr/>
          </w:pPr>
          <w:hyperlink w:anchor="__RefHeading___Toc1419354_1468164448">
            <w:r>
              <w:rPr>
                <w:webHidden/>
                <w:rStyle w:val="IndexLink"/>
                <w:rtl w:val="true"/>
              </w:rPr>
              <w:t>الباب التاسع أنه یدعی الناس بأسماء امهاتهم الا الشیعة، و أن کل سبب و نسب منقطع یوم القیامة الا نسب رسول اللّه صلّی اللّه علیه و آله و صهره و الآیات فیه،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162</w:t>
            </w:r>
          </w:hyperlink>
        </w:p>
        <w:p>
          <w:pPr>
            <w:pStyle w:val="Contents3"/>
            <w:tabs>
              <w:tab w:val="clear" w:pos="8459"/>
              <w:tab w:val="right" w:pos="9026" w:leader="dot"/>
            </w:tabs>
            <w:rPr/>
          </w:pPr>
          <w:hyperlink w:anchor="__RefHeading___Toc1419356_1468164448">
            <w:r>
              <w:rPr>
                <w:webHidden/>
                <w:rStyle w:val="IndexLink"/>
                <w:rtl w:val="true"/>
              </w:rPr>
              <w:t>الباب العاشر المیزان، و الآیات فیه،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162</w:t>
            </w:r>
          </w:hyperlink>
        </w:p>
        <w:p>
          <w:pPr>
            <w:pStyle w:val="Contents3"/>
            <w:tabs>
              <w:tab w:val="clear" w:pos="8459"/>
              <w:tab w:val="right" w:pos="9026" w:leader="dot"/>
            </w:tabs>
            <w:rPr/>
          </w:pPr>
          <w:hyperlink w:anchor="__RefHeading___Toc1419358_1468164448">
            <w:r>
              <w:rPr>
                <w:webHidden/>
                <w:rStyle w:val="IndexLink"/>
                <w:rtl w:val="true"/>
              </w:rPr>
              <w:t>الباب الحادی عشر محاسبة العباد و حکمه تعالی فی مظالمهم و ما یسألهم عنه و فیه حشر الوحوش، و الآیات فیه، و فیه</w:t>
            </w:r>
            <w:r>
              <w:rPr>
                <w:rStyle w:val="IndexLink"/>
                <w:rtl w:val="true"/>
              </w:rPr>
              <w:t xml:space="preserve">: </w:t>
            </w:r>
            <w:r>
              <w:rPr>
                <w:rStyle w:val="IndexLink"/>
              </w:rPr>
              <w:t>51</w:t>
            </w:r>
            <w:r>
              <w:rPr>
                <w:rStyle w:val="IndexLink"/>
                <w:rtl w:val="true"/>
              </w:rPr>
              <w:t xml:space="preserve">- </w:t>
            </w:r>
            <w:r>
              <w:rPr>
                <w:rStyle w:val="IndexLink"/>
                <w:rtl w:val="true"/>
              </w:rPr>
              <w:t>حدیثا</w:t>
            </w:r>
            <w:r>
              <w:rPr>
                <w:rStyle w:val="IndexLink"/>
                <w:rtl w:val="true"/>
              </w:rPr>
              <w:tab/>
            </w:r>
            <w:r>
              <w:rPr>
                <w:rStyle w:val="IndexLink"/>
              </w:rPr>
              <w:t>163</w:t>
            </w:r>
          </w:hyperlink>
        </w:p>
        <w:p>
          <w:pPr>
            <w:pStyle w:val="Contents3"/>
            <w:tabs>
              <w:tab w:val="clear" w:pos="8459"/>
              <w:tab w:val="right" w:pos="9026" w:leader="dot"/>
            </w:tabs>
            <w:rPr/>
          </w:pPr>
          <w:hyperlink w:anchor="__RefHeading___Toc1419360_1468164448">
            <w:r>
              <w:rPr>
                <w:webHidden/>
                <w:rStyle w:val="IndexLink"/>
                <w:rtl w:val="true"/>
              </w:rPr>
              <w:t>الباب الثانی عشر السؤال عن الرسل و الأمم، و الآیات فیه،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164</w:t>
            </w:r>
          </w:hyperlink>
        </w:p>
        <w:p>
          <w:pPr>
            <w:pStyle w:val="Contents3"/>
            <w:tabs>
              <w:tab w:val="clear" w:pos="8459"/>
              <w:tab w:val="right" w:pos="9026" w:leader="dot"/>
            </w:tabs>
            <w:rPr/>
          </w:pPr>
          <w:hyperlink w:anchor="__RefHeading___Toc1419362_1468164448">
            <w:r>
              <w:rPr>
                <w:webHidden/>
                <w:rStyle w:val="IndexLink"/>
                <w:rtl w:val="true"/>
              </w:rPr>
              <w:t>الباب الثالث عشر ما یحتج اللّه به علی العباد یوم القیامة،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166</w:t>
            </w:r>
          </w:hyperlink>
        </w:p>
        <w:p>
          <w:pPr>
            <w:pStyle w:val="Contents3"/>
            <w:tabs>
              <w:tab w:val="clear" w:pos="8459"/>
              <w:tab w:val="right" w:pos="9026" w:leader="dot"/>
            </w:tabs>
            <w:rPr/>
          </w:pPr>
          <w:hyperlink w:anchor="__RefHeading___Toc1419364_1468164448">
            <w:r>
              <w:rPr>
                <w:webHidden/>
                <w:rStyle w:val="IndexLink"/>
                <w:rtl w:val="true"/>
              </w:rPr>
              <w:t>الباب الرابع عشر ما یظهر من رحمته تعالی فی القیامة، و فیه</w:t>
            </w:r>
            <w:r>
              <w:rPr>
                <w:rStyle w:val="IndexLink"/>
                <w:rtl w:val="true"/>
              </w:rPr>
              <w:t xml:space="preserve">: </w:t>
            </w:r>
            <w:r>
              <w:rPr>
                <w:rStyle w:val="IndexLink"/>
                <w:rtl w:val="true"/>
              </w:rPr>
              <w:t>آیتان، و</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166</w:t>
            </w:r>
          </w:hyperlink>
        </w:p>
        <w:p>
          <w:pPr>
            <w:pStyle w:val="Contents3"/>
            <w:tabs>
              <w:tab w:val="clear" w:pos="8459"/>
              <w:tab w:val="right" w:pos="9026" w:leader="dot"/>
            </w:tabs>
            <w:rPr/>
          </w:pPr>
          <w:hyperlink w:anchor="__RefHeading___Toc1419366_1468164448">
            <w:r>
              <w:rPr>
                <w:webHidden/>
                <w:rStyle w:val="IndexLink"/>
                <w:rtl w:val="true"/>
              </w:rPr>
              <w:t>الباب الخامس عشر الخصال التی توجب التخلص من شدائد القیامة و أهوالها، و فیه</w:t>
            </w:r>
            <w:r>
              <w:rPr>
                <w:rStyle w:val="IndexLink"/>
                <w:rtl w:val="true"/>
              </w:rPr>
              <w:t xml:space="preserve">: </w:t>
            </w:r>
            <w:r>
              <w:rPr>
                <w:rStyle w:val="IndexLink"/>
              </w:rPr>
              <w:t>79</w:t>
            </w:r>
            <w:r>
              <w:rPr>
                <w:rStyle w:val="IndexLink"/>
                <w:rtl w:val="true"/>
              </w:rPr>
              <w:t xml:space="preserve">- </w:t>
            </w:r>
            <w:r>
              <w:rPr>
                <w:rStyle w:val="IndexLink"/>
                <w:rtl w:val="true"/>
              </w:rPr>
              <w:t>حدیثا</w:t>
            </w:r>
            <w:r>
              <w:rPr>
                <w:rStyle w:val="IndexLink"/>
                <w:rtl w:val="true"/>
              </w:rPr>
              <w:tab/>
            </w:r>
            <w:r>
              <w:rPr>
                <w:rStyle w:val="IndexLink"/>
              </w:rPr>
              <w:t>167</w:t>
            </w:r>
          </w:hyperlink>
        </w:p>
        <w:p>
          <w:pPr>
            <w:pStyle w:val="Contents3"/>
            <w:tabs>
              <w:tab w:val="clear" w:pos="8459"/>
              <w:tab w:val="right" w:pos="9026" w:leader="dot"/>
            </w:tabs>
            <w:rPr/>
          </w:pPr>
          <w:hyperlink w:anchor="__RefHeading___Toc1419368_1468164448">
            <w:r>
              <w:rPr>
                <w:webHidden/>
                <w:rStyle w:val="IndexLink"/>
                <w:rtl w:val="true"/>
              </w:rPr>
              <w:t>الباب السادس عشر تطایر الکتب، و إنطاق الجوارح، و سائر الشهداء فی القیامة، و الآیات فیه،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168</w:t>
            </w:r>
          </w:hyperlink>
        </w:p>
        <w:p>
          <w:pPr>
            <w:pStyle w:val="Contents3"/>
            <w:tabs>
              <w:tab w:val="clear" w:pos="8459"/>
              <w:tab w:val="right" w:pos="9026" w:leader="dot"/>
            </w:tabs>
            <w:rPr/>
          </w:pPr>
          <w:hyperlink w:anchor="__RefHeading___Toc1419370_1468164448">
            <w:r>
              <w:rPr>
                <w:webHidden/>
                <w:rStyle w:val="IndexLink"/>
                <w:rtl w:val="true"/>
              </w:rPr>
              <w:t>الباب السابع عشر الوسیلة و ما یظهر من منزلة النبیّ صلّی اللّه علیه و آله و أهل بیته علیهم السّلام فی القیامة، و الآیات فیه، و فیه</w:t>
            </w:r>
            <w:r>
              <w:rPr>
                <w:rStyle w:val="IndexLink"/>
                <w:rtl w:val="true"/>
              </w:rPr>
              <w:t xml:space="preserve">: </w:t>
            </w:r>
            <w:r>
              <w:rPr>
                <w:rStyle w:val="IndexLink"/>
              </w:rPr>
              <w:t>35</w:t>
            </w:r>
            <w:r>
              <w:rPr>
                <w:rStyle w:val="IndexLink"/>
                <w:rtl w:val="true"/>
              </w:rPr>
              <w:t xml:space="preserve">- </w:t>
            </w:r>
            <w:r>
              <w:rPr>
                <w:rStyle w:val="IndexLink"/>
                <w:rtl w:val="true"/>
              </w:rPr>
              <w:t>حدیثا</w:t>
            </w:r>
            <w:r>
              <w:rPr>
                <w:rStyle w:val="IndexLink"/>
                <w:rtl w:val="true"/>
              </w:rPr>
              <w:tab/>
            </w:r>
            <w:r>
              <w:rPr>
                <w:rStyle w:val="IndexLink"/>
              </w:rPr>
              <w:t>169</w:t>
            </w:r>
          </w:hyperlink>
        </w:p>
        <w:p>
          <w:pPr>
            <w:pStyle w:val="Contents2"/>
            <w:tabs>
              <w:tab w:val="clear" w:pos="8743"/>
              <w:tab w:val="right" w:pos="9026" w:leader="dot"/>
            </w:tabs>
            <w:rPr/>
          </w:pPr>
          <w:hyperlink w:anchor="__RefHeading___Toc1419372_1468164448">
            <w:r>
              <w:rPr>
                <w:webHidden/>
                <w:rStyle w:val="IndexLink"/>
                <w:rtl w:val="true"/>
              </w:rPr>
              <w:t xml:space="preserve">فهرس الجزء الثامن </w:t>
            </w:r>
            <w:r>
              <w:rPr>
                <w:rStyle w:val="IndexLink"/>
                <w:rtl w:val="true"/>
              </w:rPr>
              <w:t>[</w:t>
            </w:r>
            <w:r>
              <w:rPr>
                <w:rStyle w:val="IndexLink"/>
                <w:rtl w:val="true"/>
              </w:rPr>
              <w:t>بقیة أبواب المعاد و ما یتبعه و یتعلق به</w:t>
            </w:r>
            <w:r>
              <w:rPr>
                <w:rStyle w:val="IndexLink"/>
                <w:rtl w:val="true"/>
              </w:rPr>
              <w:tab/>
            </w:r>
            <w:r>
              <w:rPr>
                <w:rStyle w:val="IndexLink"/>
              </w:rPr>
              <w:t>171</w:t>
            </w:r>
          </w:hyperlink>
        </w:p>
        <w:p>
          <w:pPr>
            <w:pStyle w:val="Contents3"/>
            <w:tabs>
              <w:tab w:val="clear" w:pos="8459"/>
              <w:tab w:val="right" w:pos="9026" w:leader="dot"/>
            </w:tabs>
            <w:rPr/>
          </w:pPr>
          <w:hyperlink w:anchor="__RefHeading___Toc1419374_1468164448">
            <w:r>
              <w:rPr>
                <w:webHidden/>
                <w:rStyle w:val="IndexLink"/>
                <w:rtl w:val="true"/>
              </w:rPr>
              <w:t>الباب الثامن عشر اللواء، و فیه</w:t>
            </w:r>
            <w:r>
              <w:rPr>
                <w:rStyle w:val="IndexLink"/>
                <w:rtl w:val="true"/>
              </w:rPr>
              <w:t xml:space="preserve">: </w:t>
            </w:r>
            <w:r>
              <w:rPr>
                <w:rStyle w:val="IndexLink"/>
              </w:rPr>
              <w:t>12</w:t>
            </w:r>
            <w:r>
              <w:rPr>
                <w:rStyle w:val="IndexLink"/>
                <w:rtl w:val="true"/>
              </w:rPr>
              <w:t xml:space="preserve">- </w:t>
            </w:r>
            <w:r>
              <w:rPr>
                <w:rStyle w:val="IndexLink"/>
                <w:rtl w:val="true"/>
              </w:rPr>
              <w:t>أحادیث‌</w:t>
            </w:r>
            <w:r>
              <w:rPr>
                <w:rStyle w:val="IndexLink"/>
                <w:rtl w:val="true"/>
              </w:rPr>
              <w:tab/>
            </w:r>
            <w:r>
              <w:rPr>
                <w:rStyle w:val="IndexLink"/>
              </w:rPr>
              <w:t>171</w:t>
            </w:r>
          </w:hyperlink>
        </w:p>
        <w:p>
          <w:pPr>
            <w:pStyle w:val="Contents3"/>
            <w:tabs>
              <w:tab w:val="clear" w:pos="8459"/>
              <w:tab w:val="right" w:pos="9026" w:leader="dot"/>
            </w:tabs>
            <w:rPr/>
          </w:pPr>
          <w:hyperlink w:anchor="__RefHeading___Toc1419376_1468164448">
            <w:r>
              <w:rPr>
                <w:webHidden/>
                <w:rStyle w:val="IndexLink"/>
                <w:rtl w:val="true"/>
              </w:rPr>
              <w:t>الباب التاسع عشر أنه یدعی فیه کُلَّ أُناسٍ بِإِمامِهِمْ، و الآیات فیه، و فیه</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171</w:t>
            </w:r>
          </w:hyperlink>
        </w:p>
        <w:p>
          <w:pPr>
            <w:pStyle w:val="Contents3"/>
            <w:tabs>
              <w:tab w:val="clear" w:pos="8459"/>
              <w:tab w:val="right" w:pos="9026" w:leader="dot"/>
            </w:tabs>
            <w:rPr/>
          </w:pPr>
          <w:hyperlink w:anchor="__RefHeading___Toc1419378_1468164448">
            <w:r>
              <w:rPr>
                <w:webHidden/>
                <w:rStyle w:val="IndexLink"/>
                <w:rtl w:val="true"/>
              </w:rPr>
              <w:t>الباب العشرون صفة الحوض و ساقیه صلوات الله علیه، و فیه</w:t>
            </w:r>
            <w:r>
              <w:rPr>
                <w:rStyle w:val="IndexLink"/>
                <w:rtl w:val="true"/>
              </w:rPr>
              <w:t xml:space="preserve">: </w:t>
            </w:r>
            <w:r>
              <w:rPr>
                <w:rStyle w:val="IndexLink"/>
                <w:rtl w:val="true"/>
              </w:rPr>
              <w:t>آیة، و</w:t>
            </w:r>
            <w:r>
              <w:rPr>
                <w:rStyle w:val="IndexLink"/>
                <w:rtl w:val="true"/>
              </w:rPr>
              <w:t xml:space="preserve">: </w:t>
            </w:r>
            <w:r>
              <w:rPr>
                <w:rStyle w:val="IndexLink"/>
              </w:rPr>
              <w:t>33</w:t>
            </w:r>
            <w:r>
              <w:rPr>
                <w:rStyle w:val="IndexLink"/>
                <w:rtl w:val="true"/>
              </w:rPr>
              <w:t xml:space="preserve">- </w:t>
            </w:r>
            <w:r>
              <w:rPr>
                <w:rStyle w:val="IndexLink"/>
                <w:rtl w:val="true"/>
              </w:rPr>
              <w:t>حدیثا</w:t>
            </w:r>
            <w:r>
              <w:rPr>
                <w:rStyle w:val="IndexLink"/>
                <w:rtl w:val="true"/>
              </w:rPr>
              <w:tab/>
            </w:r>
            <w:r>
              <w:rPr>
                <w:rStyle w:val="IndexLink"/>
              </w:rPr>
              <w:t>172</w:t>
            </w:r>
          </w:hyperlink>
        </w:p>
        <w:p>
          <w:pPr>
            <w:pStyle w:val="Contents3"/>
            <w:tabs>
              <w:tab w:val="clear" w:pos="8459"/>
              <w:tab w:val="right" w:pos="9026" w:leader="dot"/>
            </w:tabs>
            <w:rPr/>
          </w:pPr>
          <w:hyperlink w:anchor="__RefHeading___Toc1419380_1468164448">
            <w:r>
              <w:rPr>
                <w:webHidden/>
                <w:rStyle w:val="IndexLink"/>
                <w:rtl w:val="true"/>
              </w:rPr>
              <w:t>الباب الواحد و العشرون الشفاعة، و الآیات فیه، و فیه</w:t>
            </w:r>
            <w:r>
              <w:rPr>
                <w:rStyle w:val="IndexLink"/>
                <w:rtl w:val="true"/>
              </w:rPr>
              <w:t xml:space="preserve">: </w:t>
            </w:r>
            <w:r>
              <w:rPr>
                <w:rStyle w:val="IndexLink"/>
              </w:rPr>
              <w:t>86</w:t>
            </w:r>
            <w:r>
              <w:rPr>
                <w:rStyle w:val="IndexLink"/>
                <w:rtl w:val="true"/>
              </w:rPr>
              <w:t xml:space="preserve">- </w:t>
            </w:r>
            <w:r>
              <w:rPr>
                <w:rStyle w:val="IndexLink"/>
                <w:rtl w:val="true"/>
              </w:rPr>
              <w:t>حدیثا</w:t>
            </w:r>
            <w:r>
              <w:rPr>
                <w:rStyle w:val="IndexLink"/>
                <w:rtl w:val="true"/>
              </w:rPr>
              <w:tab/>
            </w:r>
            <w:r>
              <w:rPr>
                <w:rStyle w:val="IndexLink"/>
              </w:rPr>
              <w:t>172</w:t>
            </w:r>
          </w:hyperlink>
        </w:p>
        <w:p>
          <w:pPr>
            <w:pStyle w:val="Contents3"/>
            <w:tabs>
              <w:tab w:val="clear" w:pos="8459"/>
              <w:tab w:val="right" w:pos="9026" w:leader="dot"/>
            </w:tabs>
            <w:rPr/>
          </w:pPr>
          <w:hyperlink w:anchor="__RefHeading___Toc1419382_1468164448">
            <w:r>
              <w:rPr>
                <w:webHidden/>
                <w:rStyle w:val="IndexLink"/>
                <w:rtl w:val="true"/>
              </w:rPr>
              <w:t>الباب الثانی و العشرون الصراط، و فیه</w:t>
            </w:r>
            <w:r>
              <w:rPr>
                <w:rStyle w:val="IndexLink"/>
                <w:rtl w:val="true"/>
              </w:rPr>
              <w:t xml:space="preserve">: </w:t>
            </w:r>
            <w:r>
              <w:rPr>
                <w:rStyle w:val="IndexLink"/>
                <w:rtl w:val="true"/>
              </w:rPr>
              <w:t>آیة، و</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173</w:t>
            </w:r>
          </w:hyperlink>
        </w:p>
        <w:p>
          <w:pPr>
            <w:pStyle w:val="Contents3"/>
            <w:tabs>
              <w:tab w:val="clear" w:pos="8459"/>
              <w:tab w:val="right" w:pos="9026" w:leader="dot"/>
            </w:tabs>
            <w:rPr/>
          </w:pPr>
          <w:hyperlink w:anchor="__RefHeading___Toc1419384_1468164448">
            <w:r>
              <w:rPr>
                <w:webHidden/>
                <w:rStyle w:val="IndexLink"/>
                <w:rtl w:val="true"/>
              </w:rPr>
              <w:t>الباب الثالث و العشرون الجنة و نعیمها، رزقنا اللّه و سائر المؤمنین و حورها و قصورها و حبورها و سرورها، و الآیات فیه، و فیه</w:t>
            </w:r>
            <w:r>
              <w:rPr>
                <w:rStyle w:val="IndexLink"/>
                <w:rtl w:val="true"/>
              </w:rPr>
              <w:t xml:space="preserve">: </w:t>
            </w:r>
            <w:r>
              <w:rPr>
                <w:rStyle w:val="IndexLink"/>
              </w:rPr>
              <w:t>217</w:t>
            </w:r>
            <w:r>
              <w:rPr>
                <w:rStyle w:val="IndexLink"/>
                <w:rtl w:val="true"/>
              </w:rPr>
              <w:t xml:space="preserve">- </w:t>
            </w:r>
            <w:r>
              <w:rPr>
                <w:rStyle w:val="IndexLink"/>
                <w:rtl w:val="true"/>
              </w:rPr>
              <w:t>حدیثا</w:t>
            </w:r>
            <w:r>
              <w:rPr>
                <w:rStyle w:val="IndexLink"/>
                <w:rtl w:val="true"/>
              </w:rPr>
              <w:tab/>
            </w:r>
            <w:r>
              <w:rPr>
                <w:rStyle w:val="IndexLink"/>
              </w:rPr>
              <w:t>173</w:t>
            </w:r>
          </w:hyperlink>
        </w:p>
        <w:p>
          <w:pPr>
            <w:pStyle w:val="Contents3"/>
            <w:tabs>
              <w:tab w:val="clear" w:pos="8459"/>
              <w:tab w:val="right" w:pos="9026" w:leader="dot"/>
            </w:tabs>
            <w:rPr/>
          </w:pPr>
          <w:hyperlink w:anchor="__RefHeading___Toc1419386_1468164448">
            <w:r>
              <w:rPr>
                <w:webHidden/>
                <w:rStyle w:val="IndexLink"/>
                <w:rtl w:val="true"/>
              </w:rPr>
              <w:t>الباب الرابع و العشرون النار، أعاذنا اللّه و سائر المؤمنین من لهبها و حمیمها و غساقها و غسلینها و عقاربها و حیاتها و شدائدها و درکاتها بمحمّد سید المرسلین و أهل بیته الطاهرین صلوات اللّه علیهم أجمعین، و الآیات فیه، و فیه</w:t>
            </w:r>
            <w:r>
              <w:rPr>
                <w:rStyle w:val="IndexLink"/>
                <w:rtl w:val="true"/>
              </w:rPr>
              <w:t xml:space="preserve">: </w:t>
            </w:r>
            <w:r>
              <w:rPr>
                <w:rStyle w:val="IndexLink"/>
              </w:rPr>
              <w:t>102</w:t>
            </w:r>
            <w:r>
              <w:rPr>
                <w:rStyle w:val="IndexLink"/>
                <w:rtl w:val="true"/>
              </w:rPr>
              <w:t xml:space="preserve">- </w:t>
            </w:r>
            <w:r>
              <w:rPr>
                <w:rStyle w:val="IndexLink"/>
                <w:rtl w:val="true"/>
              </w:rPr>
              <w:t>حدیثا</w:t>
            </w:r>
            <w:r>
              <w:rPr>
                <w:rStyle w:val="IndexLink"/>
                <w:rtl w:val="true"/>
              </w:rPr>
              <w:tab/>
            </w:r>
            <w:r>
              <w:rPr>
                <w:rStyle w:val="IndexLink"/>
              </w:rPr>
              <w:t>177</w:t>
            </w:r>
          </w:hyperlink>
        </w:p>
        <w:p>
          <w:pPr>
            <w:pStyle w:val="Contents3"/>
            <w:tabs>
              <w:tab w:val="clear" w:pos="8459"/>
              <w:tab w:val="right" w:pos="9026" w:leader="dot"/>
            </w:tabs>
            <w:rPr/>
          </w:pPr>
          <w:hyperlink w:anchor="__RefHeading___Toc1419388_1468164448">
            <w:r>
              <w:rPr>
                <w:webHidden/>
                <w:rStyle w:val="IndexLink"/>
                <w:rtl w:val="true"/>
              </w:rPr>
              <w:t>الباب الخامس و العشرون الأعراف و أهلها، و ما یجری بین أهل الجنة و أهل النار، و الآیات فیه، و فیه</w:t>
            </w:r>
            <w:r>
              <w:rPr>
                <w:rStyle w:val="IndexLink"/>
                <w:rtl w:val="true"/>
              </w:rPr>
              <w:t xml:space="preserve">: </w:t>
            </w:r>
            <w:r>
              <w:rPr>
                <w:rStyle w:val="IndexLink"/>
              </w:rPr>
              <w:t>23</w:t>
            </w:r>
            <w:r>
              <w:rPr>
                <w:rStyle w:val="IndexLink"/>
                <w:rtl w:val="true"/>
              </w:rPr>
              <w:t xml:space="preserve">- </w:t>
            </w:r>
            <w:r>
              <w:rPr>
                <w:rStyle w:val="IndexLink"/>
                <w:rtl w:val="true"/>
              </w:rPr>
              <w:t>حدیثا</w:t>
            </w:r>
            <w:r>
              <w:rPr>
                <w:rStyle w:val="IndexLink"/>
                <w:rtl w:val="true"/>
              </w:rPr>
              <w:tab/>
            </w:r>
            <w:r>
              <w:rPr>
                <w:rStyle w:val="IndexLink"/>
              </w:rPr>
              <w:t>179</w:t>
            </w:r>
          </w:hyperlink>
        </w:p>
        <w:p>
          <w:pPr>
            <w:pStyle w:val="Contents3"/>
            <w:tabs>
              <w:tab w:val="clear" w:pos="8459"/>
              <w:tab w:val="right" w:pos="9026" w:leader="dot"/>
            </w:tabs>
            <w:rPr/>
          </w:pPr>
          <w:hyperlink w:anchor="__RefHeading___Toc1419390_1468164448">
            <w:r>
              <w:rPr>
                <w:webHidden/>
                <w:rStyle w:val="IndexLink"/>
                <w:rtl w:val="true"/>
              </w:rPr>
              <w:t>الباب السادس و العشرون ذبح الموت بین الجنة و النار، و الخلود فیهما، و علته، و الآیات فیه،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180</w:t>
            </w:r>
          </w:hyperlink>
        </w:p>
        <w:p>
          <w:pPr>
            <w:pStyle w:val="Contents3"/>
            <w:tabs>
              <w:tab w:val="clear" w:pos="8459"/>
              <w:tab w:val="right" w:pos="9026" w:leader="dot"/>
            </w:tabs>
            <w:rPr/>
          </w:pPr>
          <w:hyperlink w:anchor="__RefHeading___Toc1419392_1468164448">
            <w:r>
              <w:rPr>
                <w:webHidden/>
                <w:rStyle w:val="IndexLink"/>
                <w:rtl w:val="true"/>
              </w:rPr>
              <w:t>الباب السابع و العشرون فی ذکر من یخلد فی النار و من یخرج منها، و فیه</w:t>
            </w:r>
            <w:r>
              <w:rPr>
                <w:rStyle w:val="IndexLink"/>
                <w:rtl w:val="true"/>
              </w:rPr>
              <w:t xml:space="preserve">: </w:t>
            </w:r>
            <w:r>
              <w:rPr>
                <w:rStyle w:val="IndexLink"/>
              </w:rPr>
              <w:t>41</w:t>
            </w:r>
            <w:r>
              <w:rPr>
                <w:rStyle w:val="IndexLink"/>
                <w:rtl w:val="true"/>
              </w:rPr>
              <w:t xml:space="preserve">- </w:t>
            </w:r>
            <w:r>
              <w:rPr>
                <w:rStyle w:val="IndexLink"/>
                <w:rtl w:val="true"/>
              </w:rPr>
              <w:t>حدیثا</w:t>
            </w:r>
            <w:r>
              <w:rPr>
                <w:rStyle w:val="IndexLink"/>
                <w:rtl w:val="true"/>
              </w:rPr>
              <w:tab/>
            </w:r>
            <w:r>
              <w:rPr>
                <w:rStyle w:val="IndexLink"/>
              </w:rPr>
              <w:t>181</w:t>
            </w:r>
          </w:hyperlink>
        </w:p>
        <w:p>
          <w:pPr>
            <w:pStyle w:val="Contents3"/>
            <w:tabs>
              <w:tab w:val="clear" w:pos="8459"/>
              <w:tab w:val="right" w:pos="9026" w:leader="dot"/>
            </w:tabs>
            <w:rPr/>
          </w:pPr>
          <w:hyperlink w:anchor="__RefHeading___Toc1419394_1468164448">
            <w:r>
              <w:rPr>
                <w:webHidden/>
                <w:rStyle w:val="IndexLink"/>
                <w:rtl w:val="true"/>
              </w:rPr>
              <w:t>الباب الثامن و العشرون ما یکون بعد دخول أهل الجنة الجنة و أهل النار النار،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182</w:t>
            </w:r>
          </w:hyperlink>
        </w:p>
        <w:p>
          <w:pPr>
            <w:pStyle w:val="Contents2"/>
            <w:tabs>
              <w:tab w:val="clear" w:pos="8743"/>
              <w:tab w:val="right" w:pos="9026" w:leader="dot"/>
            </w:tabs>
            <w:rPr/>
          </w:pPr>
          <w:hyperlink w:anchor="__RefHeading___Toc1419396_1468164448">
            <w:r>
              <w:rPr>
                <w:webHidden/>
                <w:rStyle w:val="IndexLink"/>
                <w:rtl w:val="true"/>
              </w:rPr>
              <w:t>فهرس الجزء التاسع‌</w:t>
            </w:r>
            <w:r>
              <w:rPr>
                <w:rStyle w:val="IndexLink"/>
                <w:rtl w:val="true"/>
              </w:rPr>
              <w:tab/>
            </w:r>
            <w:r>
              <w:rPr>
                <w:rStyle w:val="IndexLink"/>
              </w:rPr>
              <w:t>183</w:t>
            </w:r>
          </w:hyperlink>
        </w:p>
        <w:p>
          <w:pPr>
            <w:pStyle w:val="Contents3"/>
            <w:tabs>
              <w:tab w:val="clear" w:pos="8459"/>
              <w:tab w:val="right" w:pos="9026" w:leader="dot"/>
            </w:tabs>
            <w:rPr/>
          </w:pPr>
          <w:hyperlink w:anchor="__RefHeading___Toc1419398_1468164448">
            <w:r>
              <w:rPr>
                <w:webHidden/>
                <w:rStyle w:val="IndexLink"/>
                <w:rtl w:val="true"/>
              </w:rPr>
              <w:t>خطبة الکتاب‌</w:t>
            </w:r>
            <w:r>
              <w:rPr>
                <w:rStyle w:val="IndexLink"/>
                <w:rtl w:val="true"/>
              </w:rPr>
              <w:tab/>
            </w:r>
            <w:r>
              <w:rPr>
                <w:rStyle w:val="IndexLink"/>
              </w:rPr>
              <w:t>183</w:t>
            </w:r>
          </w:hyperlink>
        </w:p>
        <w:p>
          <w:pPr>
            <w:pStyle w:val="Contents3"/>
            <w:tabs>
              <w:tab w:val="clear" w:pos="8459"/>
              <w:tab w:val="right" w:pos="9026" w:leader="dot"/>
            </w:tabs>
            <w:rPr/>
          </w:pPr>
          <w:hyperlink w:anchor="__RefHeading___Toc1419400_1468164448">
            <w:r>
              <w:rPr>
                <w:webHidden/>
                <w:rStyle w:val="IndexLink"/>
                <w:rtl w:val="true"/>
              </w:rPr>
              <w:t>الباب الأوّل احتجاج اللّه تعالی علی أرباب الملل المختلفة فی القرآن الکریم، و الآیات فیه، و فیه</w:t>
            </w:r>
            <w:r>
              <w:rPr>
                <w:rStyle w:val="IndexLink"/>
                <w:rtl w:val="true"/>
              </w:rPr>
              <w:t xml:space="preserve">: </w:t>
            </w:r>
            <w:r>
              <w:rPr>
                <w:rStyle w:val="IndexLink"/>
              </w:rPr>
              <w:t>161</w:t>
            </w:r>
            <w:r>
              <w:rPr>
                <w:rStyle w:val="IndexLink"/>
                <w:rtl w:val="true"/>
              </w:rPr>
              <w:tab/>
            </w:r>
            <w:r>
              <w:rPr>
                <w:rStyle w:val="IndexLink"/>
              </w:rPr>
              <w:t>183</w:t>
            </w:r>
          </w:hyperlink>
        </w:p>
        <w:p>
          <w:pPr>
            <w:pStyle w:val="Contents3"/>
            <w:tabs>
              <w:tab w:val="clear" w:pos="8459"/>
              <w:tab w:val="right" w:pos="9026" w:leader="dot"/>
            </w:tabs>
            <w:rPr/>
          </w:pPr>
          <w:hyperlink w:anchor="__RefHeading___Toc1419402_1468164448">
            <w:r>
              <w:rPr>
                <w:webHidden/>
                <w:rStyle w:val="IndexLink"/>
                <w:rtl w:val="true"/>
              </w:rPr>
              <w:t>أبواب احتجاجات الرسول صلّی اللّه علیه و آله‌</w:t>
            </w:r>
            <w:r>
              <w:rPr>
                <w:rStyle w:val="IndexLink"/>
                <w:rtl w:val="true"/>
              </w:rPr>
              <w:tab/>
            </w:r>
            <w:r>
              <w:rPr>
                <w:rStyle w:val="IndexLink"/>
              </w:rPr>
              <w:t>191</w:t>
            </w:r>
          </w:hyperlink>
        </w:p>
        <w:p>
          <w:pPr>
            <w:pStyle w:val="Contents4"/>
            <w:tabs>
              <w:tab w:val="clear" w:pos="8176"/>
              <w:tab w:val="right" w:pos="9026" w:leader="dot"/>
            </w:tabs>
            <w:rPr/>
          </w:pPr>
          <w:hyperlink w:anchor="__RefHeading___Toc1419404_1468164448">
            <w:r>
              <w:rPr>
                <w:webHidden/>
                <w:rStyle w:val="IndexLink"/>
                <w:rtl w:val="true"/>
              </w:rPr>
              <w:t>الباب الأوّل ما احتج صلّی الله علیه و آله به علی المشرکین و الزنادقة و سائر أهل الملل الباطلة،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191</w:t>
            </w:r>
          </w:hyperlink>
        </w:p>
        <w:p>
          <w:pPr>
            <w:pStyle w:val="Contents4"/>
            <w:tabs>
              <w:tab w:val="clear" w:pos="8176"/>
              <w:tab w:val="right" w:pos="9026" w:leader="dot"/>
            </w:tabs>
            <w:rPr/>
          </w:pPr>
          <w:hyperlink w:anchor="__RefHeading___Toc1419406_1468164448">
            <w:r>
              <w:rPr>
                <w:webHidden/>
                <w:rStyle w:val="IndexLink"/>
                <w:rtl w:val="true"/>
              </w:rPr>
              <w:t>الباب الثانی احتجاج النبیّ صلّی اللّه علیه و آله علی الیهود فی مسائل شتّی، و فیه</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192</w:t>
            </w:r>
          </w:hyperlink>
        </w:p>
        <w:p>
          <w:pPr>
            <w:pStyle w:val="Contents4"/>
            <w:tabs>
              <w:tab w:val="clear" w:pos="8176"/>
              <w:tab w:val="right" w:pos="9026" w:leader="dot"/>
            </w:tabs>
            <w:rPr/>
          </w:pPr>
          <w:hyperlink w:anchor="__RefHeading___Toc1419408_1468164448">
            <w:r>
              <w:rPr>
                <w:webHidden/>
                <w:rStyle w:val="IndexLink"/>
                <w:rtl w:val="true"/>
              </w:rPr>
              <w:t>الباب الثالث نادر، و فیه</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2"/>
            <w:tabs>
              <w:tab w:val="clear" w:pos="8743"/>
              <w:tab w:val="right" w:pos="9026" w:leader="dot"/>
            </w:tabs>
            <w:rPr/>
          </w:pPr>
          <w:hyperlink w:anchor="__RefHeading___Toc1419410_1468164448">
            <w:r>
              <w:rPr>
                <w:webHidden/>
                <w:rStyle w:val="IndexLink"/>
                <w:rtl w:val="true"/>
              </w:rPr>
              <w:t>فهرس الجزء العاشر أبواب احتجاجات أمیر المؤمنین علیه السّلام و ما صدر عنه من جوامع العلوم‌</w:t>
            </w:r>
            <w:r>
              <w:rPr>
                <w:rStyle w:val="IndexLink"/>
                <w:rtl w:val="true"/>
              </w:rPr>
              <w:tab/>
            </w:r>
            <w:r>
              <w:rPr>
                <w:rStyle w:val="IndexLink"/>
              </w:rPr>
              <w:t>195</w:t>
            </w:r>
          </w:hyperlink>
        </w:p>
        <w:p>
          <w:pPr>
            <w:pStyle w:val="Contents3"/>
            <w:tabs>
              <w:tab w:val="clear" w:pos="8459"/>
              <w:tab w:val="right" w:pos="9026" w:leader="dot"/>
            </w:tabs>
            <w:rPr/>
          </w:pPr>
          <w:hyperlink w:anchor="__RefHeading___Toc1419412_1468164448">
            <w:r>
              <w:rPr>
                <w:webHidden/>
                <w:rStyle w:val="IndexLink"/>
                <w:rtl w:val="true"/>
              </w:rPr>
              <w:t>الباب الأوّل احتجاجه علیه السلام علی الیهود فی کثیر من العلوم، و مسائل شتّی،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195</w:t>
            </w:r>
          </w:hyperlink>
        </w:p>
        <w:p>
          <w:pPr>
            <w:pStyle w:val="Contents3"/>
            <w:tabs>
              <w:tab w:val="clear" w:pos="8459"/>
              <w:tab w:val="right" w:pos="9026" w:leader="dot"/>
            </w:tabs>
            <w:rPr/>
          </w:pPr>
          <w:hyperlink w:anchor="__RefHeading___Toc1419414_1468164448">
            <w:r>
              <w:rPr>
                <w:webHidden/>
                <w:rStyle w:val="IndexLink"/>
                <w:rtl w:val="true"/>
              </w:rPr>
              <w:t>الباب الثانی فی احتجاجه صلوات اللّه علیه علی بعض الیهود بذکر معجزات النبیّ صلّی اللّه علیه و آله، و فیه</w:t>
            </w:r>
            <w:r>
              <w:rPr>
                <w:rStyle w:val="IndexLink"/>
                <w:rtl w:val="true"/>
              </w:rPr>
              <w:t xml:space="preserve">: </w:t>
            </w:r>
            <w:r>
              <w:rPr>
                <w:rStyle w:val="IndexLink"/>
                <w:rtl w:val="true"/>
              </w:rPr>
              <w:t>حدیث واحد</w:t>
            </w:r>
            <w:r>
              <w:rPr>
                <w:rStyle w:val="IndexLink"/>
                <w:rtl w:val="true"/>
              </w:rPr>
              <w:tab/>
            </w:r>
            <w:r>
              <w:rPr>
                <w:rStyle w:val="IndexLink"/>
              </w:rPr>
              <w:t>196</w:t>
            </w:r>
          </w:hyperlink>
        </w:p>
        <w:p>
          <w:pPr>
            <w:pStyle w:val="Contents3"/>
            <w:tabs>
              <w:tab w:val="clear" w:pos="8459"/>
              <w:tab w:val="right" w:pos="9026" w:leader="dot"/>
            </w:tabs>
            <w:rPr/>
          </w:pPr>
          <w:hyperlink w:anchor="__RefHeading___Toc1419416_1468164448">
            <w:r>
              <w:rPr>
                <w:webHidden/>
                <w:rStyle w:val="IndexLink"/>
                <w:rtl w:val="true"/>
              </w:rPr>
              <w:t>الباب الثالث احتجاجات أمیر المؤمنین علیه السّلام علی النصاری،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199</w:t>
            </w:r>
          </w:hyperlink>
        </w:p>
        <w:p>
          <w:pPr>
            <w:pStyle w:val="Contents3"/>
            <w:tabs>
              <w:tab w:val="clear" w:pos="8459"/>
              <w:tab w:val="right" w:pos="9026" w:leader="dot"/>
            </w:tabs>
            <w:rPr/>
          </w:pPr>
          <w:hyperlink w:anchor="__RefHeading___Toc1419418_1468164448">
            <w:r>
              <w:rPr>
                <w:webHidden/>
                <w:rStyle w:val="IndexLink"/>
                <w:rtl w:val="true"/>
              </w:rPr>
              <w:t>الباب الرابع احتجاجه صلوات اللّه علیه علی الطبیب الیونانی و ما ظهر منه علیه السّلام من المعجزات الباهرات، و فیه</w:t>
            </w:r>
            <w:r>
              <w:rPr>
                <w:rStyle w:val="IndexLink"/>
                <w:rtl w:val="true"/>
              </w:rPr>
              <w:t xml:space="preserve">: </w:t>
            </w:r>
            <w:r>
              <w:rPr>
                <w:rStyle w:val="IndexLink"/>
                <w:rtl w:val="true"/>
              </w:rPr>
              <w:t>حدیث واحد</w:t>
            </w:r>
            <w:r>
              <w:rPr>
                <w:rStyle w:val="IndexLink"/>
                <w:rtl w:val="true"/>
              </w:rPr>
              <w:tab/>
            </w:r>
            <w:r>
              <w:rPr>
                <w:rStyle w:val="IndexLink"/>
              </w:rPr>
              <w:t>200</w:t>
            </w:r>
          </w:hyperlink>
        </w:p>
        <w:p>
          <w:pPr>
            <w:pStyle w:val="Contents3"/>
            <w:tabs>
              <w:tab w:val="clear" w:pos="8459"/>
              <w:tab w:val="right" w:pos="9026" w:leader="dot"/>
            </w:tabs>
            <w:rPr/>
          </w:pPr>
          <w:hyperlink w:anchor="__RefHeading___Toc1419420_1468164448">
            <w:r>
              <w:rPr>
                <w:webHidden/>
                <w:rStyle w:val="IndexLink"/>
                <w:rtl w:val="true"/>
              </w:rPr>
              <w:t>الباب الخامس أسئلة الشامیّ عن علیّ علیه السلام فی مسجد الکوفة، و فیه</w:t>
            </w:r>
            <w:r>
              <w:rPr>
                <w:rStyle w:val="IndexLink"/>
                <w:rtl w:val="true"/>
              </w:rPr>
              <w:t xml:space="preserve">: </w:t>
            </w:r>
            <w:r>
              <w:rPr>
                <w:rStyle w:val="IndexLink"/>
                <w:rtl w:val="true"/>
              </w:rPr>
              <w:t>حدیث واحد</w:t>
            </w:r>
            <w:r>
              <w:rPr>
                <w:rStyle w:val="IndexLink"/>
                <w:rtl w:val="true"/>
              </w:rPr>
              <w:tab/>
            </w:r>
            <w:r>
              <w:rPr>
                <w:rStyle w:val="IndexLink"/>
              </w:rPr>
              <w:t>200</w:t>
            </w:r>
          </w:hyperlink>
        </w:p>
        <w:p>
          <w:pPr>
            <w:pStyle w:val="Contents3"/>
            <w:tabs>
              <w:tab w:val="clear" w:pos="8459"/>
              <w:tab w:val="right" w:pos="9026" w:leader="dot"/>
            </w:tabs>
            <w:rPr/>
          </w:pPr>
          <w:hyperlink w:anchor="__RefHeading___Toc1419422_1468164448">
            <w:r>
              <w:rPr>
                <w:webHidden/>
                <w:rStyle w:val="IndexLink"/>
                <w:rtl w:val="true"/>
              </w:rPr>
              <w:t>الباب السادس نوادر احتجاجاته علیه السّلام و بعض ما صدر عنه من جوامع العلوم،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201</w:t>
            </w:r>
          </w:hyperlink>
        </w:p>
        <w:p>
          <w:pPr>
            <w:pStyle w:val="Contents3"/>
            <w:tabs>
              <w:tab w:val="clear" w:pos="8459"/>
              <w:tab w:val="right" w:pos="9026" w:leader="dot"/>
            </w:tabs>
            <w:rPr/>
          </w:pPr>
          <w:hyperlink w:anchor="__RefHeading___Toc1419424_1468164448">
            <w:r>
              <w:rPr>
                <w:webHidden/>
                <w:rStyle w:val="IndexLink"/>
                <w:rtl w:val="true"/>
              </w:rPr>
              <w:t>الباب السابع ما علمه صلوات اللّه علیه من أربعمائة باب مما یصلح للمسلم فی دینه و دنیاه، و فیه</w:t>
            </w:r>
            <w:r>
              <w:rPr>
                <w:rStyle w:val="IndexLink"/>
                <w:rtl w:val="true"/>
              </w:rPr>
              <w:t xml:space="preserve">: </w:t>
            </w:r>
            <w:r>
              <w:rPr>
                <w:rStyle w:val="IndexLink"/>
                <w:rtl w:val="true"/>
              </w:rPr>
              <w:t>حدیث واحد</w:t>
            </w:r>
            <w:r>
              <w:rPr>
                <w:rStyle w:val="IndexLink"/>
                <w:rtl w:val="true"/>
              </w:rPr>
              <w:tab/>
            </w:r>
            <w:r>
              <w:rPr>
                <w:rStyle w:val="IndexLink"/>
              </w:rPr>
              <w:t>201</w:t>
            </w:r>
          </w:hyperlink>
        </w:p>
        <w:p>
          <w:pPr>
            <w:pStyle w:val="Contents3"/>
            <w:tabs>
              <w:tab w:val="clear" w:pos="8459"/>
              <w:tab w:val="right" w:pos="9026" w:leader="dot"/>
            </w:tabs>
            <w:rPr/>
          </w:pPr>
          <w:hyperlink w:anchor="__RefHeading___Toc1419426_1468164448">
            <w:r>
              <w:rPr>
                <w:webHidden/>
                <w:rStyle w:val="IndexLink"/>
                <w:rtl w:val="true"/>
              </w:rPr>
              <w:t>الباب الثامن ما تفضل علیه السّلام به علی الناس بقوله</w:t>
            </w:r>
            <w:r>
              <w:rPr>
                <w:rStyle w:val="IndexLink"/>
                <w:rtl w:val="true"/>
              </w:rPr>
              <w:t xml:space="preserve">: </w:t>
            </w:r>
            <w:r>
              <w:rPr>
                <w:rStyle w:val="IndexLink"/>
                <w:rtl w:val="true"/>
              </w:rPr>
              <w:t>سلونی قبل ان تفقدونی، و فیه بعض جوامع العلوم و نوادرها،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202</w:t>
            </w:r>
          </w:hyperlink>
        </w:p>
        <w:p>
          <w:pPr>
            <w:pStyle w:val="Contents3"/>
            <w:tabs>
              <w:tab w:val="clear" w:pos="8459"/>
              <w:tab w:val="right" w:pos="9026" w:leader="dot"/>
            </w:tabs>
            <w:rPr/>
          </w:pPr>
          <w:hyperlink w:anchor="__RefHeading___Toc1419428_1468164448">
            <w:r>
              <w:rPr>
                <w:webHidden/>
                <w:rStyle w:val="IndexLink"/>
                <w:rtl w:val="true"/>
              </w:rPr>
              <w:t>الباب التاسع مناظرات الحسن و الحسین علیهما السّلام و احتجاجاتهما،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202</w:t>
            </w:r>
          </w:hyperlink>
        </w:p>
        <w:p>
          <w:pPr>
            <w:pStyle w:val="Contents3"/>
            <w:tabs>
              <w:tab w:val="clear" w:pos="8459"/>
              <w:tab w:val="right" w:pos="9026" w:leader="dot"/>
            </w:tabs>
            <w:rPr/>
          </w:pPr>
          <w:hyperlink w:anchor="__RefHeading___Toc1419430_1468164448">
            <w:r>
              <w:rPr>
                <w:webHidden/>
                <w:rStyle w:val="IndexLink"/>
                <w:rtl w:val="true"/>
              </w:rPr>
              <w:t>الباب العاشر مناظرات علیّ بن الحسین علیهما السّلام و احتجاجاته،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202</w:t>
            </w:r>
          </w:hyperlink>
        </w:p>
        <w:p>
          <w:pPr>
            <w:pStyle w:val="Contents3"/>
            <w:tabs>
              <w:tab w:val="clear" w:pos="8459"/>
              <w:tab w:val="right" w:pos="9026" w:leader="dot"/>
            </w:tabs>
            <w:rPr/>
          </w:pPr>
          <w:hyperlink w:anchor="__RefHeading___Toc1419432_1468164448">
            <w:r>
              <w:rPr>
                <w:webHidden/>
                <w:rStyle w:val="IndexLink"/>
                <w:rtl w:val="true"/>
              </w:rPr>
              <w:t>الباب الحادی عشر نادر فی احتجاج أهل زمانه علی المخالفین، و فیه</w:t>
            </w:r>
            <w:r>
              <w:rPr>
                <w:rStyle w:val="IndexLink"/>
                <w:rtl w:val="true"/>
              </w:rPr>
              <w:t xml:space="preserve">: </w:t>
            </w:r>
            <w:r>
              <w:rPr>
                <w:rStyle w:val="IndexLink"/>
                <w:rtl w:val="true"/>
              </w:rPr>
              <w:t>حدیث واحد</w:t>
            </w:r>
            <w:r>
              <w:rPr>
                <w:rStyle w:val="IndexLink"/>
                <w:rtl w:val="true"/>
              </w:rPr>
              <w:tab/>
            </w:r>
            <w:r>
              <w:rPr>
                <w:rStyle w:val="IndexLink"/>
              </w:rPr>
              <w:t>202</w:t>
            </w:r>
          </w:hyperlink>
        </w:p>
        <w:p>
          <w:pPr>
            <w:pStyle w:val="Contents3"/>
            <w:tabs>
              <w:tab w:val="clear" w:pos="8459"/>
              <w:tab w:val="right" w:pos="9026" w:leader="dot"/>
            </w:tabs>
            <w:rPr/>
          </w:pPr>
          <w:hyperlink w:anchor="__RefHeading___Toc1419434_1468164448">
            <w:r>
              <w:rPr>
                <w:webHidden/>
                <w:rStyle w:val="IndexLink"/>
                <w:rtl w:val="true"/>
              </w:rPr>
              <w:t>الباب الثانی عشر مناظرات محمّد بن علی الباقر و احتجاجاته علیه السّلام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203</w:t>
            </w:r>
          </w:hyperlink>
        </w:p>
        <w:p>
          <w:pPr>
            <w:pStyle w:val="Contents3"/>
            <w:tabs>
              <w:tab w:val="clear" w:pos="8459"/>
              <w:tab w:val="right" w:pos="9026" w:leader="dot"/>
            </w:tabs>
            <w:rPr/>
          </w:pPr>
          <w:hyperlink w:anchor="__RefHeading___Toc1419436_1468164448">
            <w:r>
              <w:rPr>
                <w:webHidden/>
                <w:rStyle w:val="IndexLink"/>
                <w:rtl w:val="true"/>
              </w:rPr>
              <w:t>الباب الثالث عشر احتجاجات الصادق علیه السّلام علی الزنادقة و المخالفین و مناظراته معهم، و فیه</w:t>
            </w:r>
            <w:r>
              <w:rPr>
                <w:rStyle w:val="IndexLink"/>
                <w:rtl w:val="true"/>
              </w:rPr>
              <w:t xml:space="preserve">: </w:t>
            </w:r>
            <w:r>
              <w:rPr>
                <w:rStyle w:val="IndexLink"/>
              </w:rPr>
              <w:t>23</w:t>
            </w:r>
            <w:r>
              <w:rPr>
                <w:rStyle w:val="IndexLink"/>
                <w:rtl w:val="true"/>
              </w:rPr>
              <w:t xml:space="preserve">- </w:t>
            </w:r>
            <w:r>
              <w:rPr>
                <w:rStyle w:val="IndexLink"/>
                <w:rtl w:val="true"/>
              </w:rPr>
              <w:t>حدیثا</w:t>
            </w:r>
            <w:r>
              <w:rPr>
                <w:rStyle w:val="IndexLink"/>
                <w:rtl w:val="true"/>
              </w:rPr>
              <w:tab/>
            </w:r>
            <w:r>
              <w:rPr>
                <w:rStyle w:val="IndexLink"/>
              </w:rPr>
              <w:t>203</w:t>
            </w:r>
          </w:hyperlink>
        </w:p>
        <w:p>
          <w:pPr>
            <w:pStyle w:val="Contents3"/>
            <w:tabs>
              <w:tab w:val="clear" w:pos="8459"/>
              <w:tab w:val="right" w:pos="9026" w:leader="dot"/>
            </w:tabs>
            <w:rPr/>
          </w:pPr>
          <w:hyperlink w:anchor="__RefHeading___Toc1419438_1468164448">
            <w:r>
              <w:rPr>
                <w:webHidden/>
                <w:rStyle w:val="IndexLink"/>
                <w:rtl w:val="true"/>
              </w:rPr>
              <w:t>الباب الرابع عشر ما بین علیه السّلام من المسائل فی أصول الدین و فروعه، و فیه</w:t>
            </w:r>
            <w:r>
              <w:rPr>
                <w:rStyle w:val="IndexLink"/>
                <w:rtl w:val="true"/>
              </w:rPr>
              <w:t xml:space="preserve">: </w:t>
            </w:r>
            <w:r>
              <w:rPr>
                <w:rStyle w:val="IndexLink"/>
                <w:rtl w:val="true"/>
              </w:rPr>
              <w:t>حدیث واحد</w:t>
            </w:r>
            <w:r>
              <w:rPr>
                <w:rStyle w:val="IndexLink"/>
                <w:rtl w:val="true"/>
              </w:rPr>
              <w:tab/>
            </w:r>
            <w:r>
              <w:rPr>
                <w:rStyle w:val="IndexLink"/>
              </w:rPr>
              <w:t>203</w:t>
            </w:r>
          </w:hyperlink>
        </w:p>
        <w:p>
          <w:pPr>
            <w:pStyle w:val="Contents3"/>
            <w:tabs>
              <w:tab w:val="clear" w:pos="8459"/>
              <w:tab w:val="right" w:pos="9026" w:leader="dot"/>
            </w:tabs>
            <w:rPr/>
          </w:pPr>
          <w:hyperlink w:anchor="__RefHeading___Toc1419440_1468164448">
            <w:r>
              <w:rPr>
                <w:webHidden/>
                <w:rStyle w:val="IndexLink"/>
                <w:rtl w:val="true"/>
              </w:rPr>
              <w:t>الباب الخامس عشر احتجاجات أصحابه علیه السّلام علی المخالفین،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204</w:t>
            </w:r>
          </w:hyperlink>
        </w:p>
        <w:p>
          <w:pPr>
            <w:pStyle w:val="Contents3"/>
            <w:tabs>
              <w:tab w:val="clear" w:pos="8459"/>
              <w:tab w:val="right" w:pos="9026" w:leader="dot"/>
            </w:tabs>
            <w:rPr/>
          </w:pPr>
          <w:hyperlink w:anchor="__RefHeading___Toc1419442_1468164448">
            <w:r>
              <w:rPr>
                <w:webHidden/>
                <w:rStyle w:val="IndexLink"/>
                <w:rtl w:val="true"/>
              </w:rPr>
              <w:t>الباب السادس عشر احتجاجات موسی بن جعفر علیهما السّلام علی أرباب الملل و الخلفاء، و بعض ما روی عنه علیه السّلام من جوامع العلوم، و فیه</w:t>
            </w:r>
            <w:r>
              <w:rPr>
                <w:rStyle w:val="IndexLink"/>
                <w:rtl w:val="true"/>
              </w:rPr>
              <w:t xml:space="preserve">: </w:t>
            </w:r>
            <w:r>
              <w:rPr>
                <w:rStyle w:val="IndexLink"/>
              </w:rPr>
              <w:t>17</w:t>
            </w:r>
            <w:r>
              <w:rPr>
                <w:rStyle w:val="IndexLink"/>
                <w:rtl w:val="true"/>
              </w:rPr>
              <w:t xml:space="preserve">- </w:t>
            </w:r>
            <w:r>
              <w:rPr>
                <w:rStyle w:val="IndexLink"/>
                <w:rtl w:val="true"/>
              </w:rPr>
              <w:t>حدیثا</w:t>
            </w:r>
            <w:r>
              <w:rPr>
                <w:rStyle w:val="IndexLink"/>
                <w:rtl w:val="true"/>
              </w:rPr>
              <w:tab/>
            </w:r>
            <w:r>
              <w:rPr>
                <w:rStyle w:val="IndexLink"/>
              </w:rPr>
              <w:t>204</w:t>
            </w:r>
          </w:hyperlink>
        </w:p>
        <w:p>
          <w:pPr>
            <w:pStyle w:val="Contents3"/>
            <w:tabs>
              <w:tab w:val="clear" w:pos="8459"/>
              <w:tab w:val="right" w:pos="9026" w:leader="dot"/>
            </w:tabs>
            <w:rPr/>
          </w:pPr>
          <w:hyperlink w:anchor="__RefHeading___Toc1419444_1468164448">
            <w:r>
              <w:rPr>
                <w:webHidden/>
                <w:rStyle w:val="IndexLink"/>
                <w:rtl w:val="true"/>
              </w:rPr>
              <w:t>الباب السابع عشر ما وصل الینا من أخبار علیّ بن جعفر عن أخیه موسی علیه السّلام و فیه</w:t>
            </w:r>
            <w:r>
              <w:rPr>
                <w:rStyle w:val="IndexLink"/>
                <w:rtl w:val="true"/>
              </w:rPr>
              <w:t xml:space="preserve">: </w:t>
            </w:r>
            <w:r>
              <w:rPr>
                <w:rStyle w:val="IndexLink"/>
                <w:rtl w:val="true"/>
              </w:rPr>
              <w:t>حدیث واحد</w:t>
            </w:r>
            <w:r>
              <w:rPr>
                <w:rStyle w:val="IndexLink"/>
                <w:rtl w:val="true"/>
              </w:rPr>
              <w:tab/>
            </w:r>
            <w:r>
              <w:rPr>
                <w:rStyle w:val="IndexLink"/>
              </w:rPr>
              <w:t>204</w:t>
            </w:r>
          </w:hyperlink>
        </w:p>
        <w:p>
          <w:pPr>
            <w:pStyle w:val="Contents3"/>
            <w:tabs>
              <w:tab w:val="clear" w:pos="8459"/>
              <w:tab w:val="right" w:pos="9026" w:leader="dot"/>
            </w:tabs>
            <w:rPr/>
          </w:pPr>
          <w:hyperlink w:anchor="__RefHeading___Toc1419446_1468164448">
            <w:r>
              <w:rPr>
                <w:webHidden/>
                <w:rStyle w:val="IndexLink"/>
                <w:rtl w:val="true"/>
              </w:rPr>
              <w:t>الباب الثامن عشر احتجاجات أصحابه علی المخالفین،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204</w:t>
            </w:r>
          </w:hyperlink>
        </w:p>
        <w:p>
          <w:pPr>
            <w:pStyle w:val="Contents3"/>
            <w:tabs>
              <w:tab w:val="clear" w:pos="8459"/>
              <w:tab w:val="right" w:pos="9026" w:leader="dot"/>
            </w:tabs>
            <w:rPr/>
          </w:pPr>
          <w:hyperlink w:anchor="__RefHeading___Toc1419448_1468164448">
            <w:r>
              <w:rPr>
                <w:webHidden/>
                <w:rStyle w:val="IndexLink"/>
                <w:rtl w:val="true"/>
              </w:rPr>
              <w:t>الباب التاسع عشر مناظرات علیّ بن موسی الرضا علیهما السّلام و احتجاجه علی أرباب الملل و الأدیان فی مجلس المأمون و غیره،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205</w:t>
            </w:r>
          </w:hyperlink>
        </w:p>
        <w:p>
          <w:pPr>
            <w:pStyle w:val="Contents3"/>
            <w:tabs>
              <w:tab w:val="clear" w:pos="8459"/>
              <w:tab w:val="right" w:pos="9026" w:leader="dot"/>
            </w:tabs>
            <w:rPr/>
          </w:pPr>
          <w:hyperlink w:anchor="__RefHeading___Toc1419450_1468164448">
            <w:r>
              <w:rPr>
                <w:webHidden/>
                <w:rStyle w:val="IndexLink"/>
                <w:rtl w:val="true"/>
              </w:rPr>
              <w:t>الباب العشرون ما کتبه علیه السّلام للمأمون من محض الإسلام و شرایع الدین، و سائر ما روی عنه علیه السّلام من جوامع العلوم، و فیه</w:t>
            </w:r>
            <w:r>
              <w:rPr>
                <w:rStyle w:val="IndexLink"/>
                <w:rtl w:val="true"/>
              </w:rPr>
              <w:t xml:space="preserve">: </w:t>
            </w:r>
            <w:r>
              <w:rPr>
                <w:rStyle w:val="IndexLink"/>
              </w:rPr>
              <w:t>24</w:t>
            </w:r>
            <w:r>
              <w:rPr>
                <w:rStyle w:val="IndexLink"/>
                <w:rtl w:val="true"/>
              </w:rPr>
              <w:t xml:space="preserve">- </w:t>
            </w:r>
            <w:r>
              <w:rPr>
                <w:rStyle w:val="IndexLink"/>
                <w:rtl w:val="true"/>
              </w:rPr>
              <w:t>حدیثا</w:t>
            </w:r>
            <w:r>
              <w:rPr>
                <w:rStyle w:val="IndexLink"/>
                <w:rtl w:val="true"/>
              </w:rPr>
              <w:tab/>
            </w:r>
            <w:r>
              <w:rPr>
                <w:rStyle w:val="IndexLink"/>
              </w:rPr>
              <w:t>205</w:t>
            </w:r>
          </w:hyperlink>
        </w:p>
        <w:p>
          <w:pPr>
            <w:pStyle w:val="Contents3"/>
            <w:tabs>
              <w:tab w:val="clear" w:pos="8459"/>
              <w:tab w:val="right" w:pos="9026" w:leader="dot"/>
            </w:tabs>
            <w:rPr/>
          </w:pPr>
          <w:hyperlink w:anchor="__RefHeading___Toc1419452_1468164448">
            <w:r>
              <w:rPr>
                <w:webHidden/>
                <w:rStyle w:val="IndexLink"/>
                <w:rtl w:val="true"/>
              </w:rPr>
              <w:t>الباب الواحد و العشرون مناظرات أصحابه و أهل زمانه علیه السّلام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205</w:t>
            </w:r>
          </w:hyperlink>
        </w:p>
        <w:p>
          <w:pPr>
            <w:pStyle w:val="Contents3"/>
            <w:tabs>
              <w:tab w:val="clear" w:pos="8459"/>
              <w:tab w:val="right" w:pos="9026" w:leader="dot"/>
            </w:tabs>
            <w:rPr/>
          </w:pPr>
          <w:hyperlink w:anchor="__RefHeading___Toc1419454_1468164448">
            <w:r>
              <w:rPr>
                <w:webHidden/>
                <w:rStyle w:val="IndexLink"/>
                <w:rtl w:val="true"/>
              </w:rPr>
              <w:t>الباب الثانی و العشرون احتجاجات أبی جعفر الجواد و مناظراته علیه السّلام و فیه</w:t>
            </w:r>
            <w:r>
              <w:rPr>
                <w:rStyle w:val="IndexLink"/>
                <w:rtl w:val="true"/>
              </w:rPr>
              <w:t xml:space="preserve">: </w:t>
            </w:r>
            <w:r>
              <w:rPr>
                <w:rStyle w:val="IndexLink"/>
                <w:rtl w:val="true"/>
              </w:rPr>
              <w:t>حدیثان‌</w:t>
            </w:r>
            <w:r>
              <w:rPr>
                <w:rStyle w:val="IndexLink"/>
                <w:rtl w:val="true"/>
              </w:rPr>
              <w:tab/>
            </w:r>
            <w:r>
              <w:rPr>
                <w:rStyle w:val="IndexLink"/>
              </w:rPr>
              <w:t>206</w:t>
            </w:r>
          </w:hyperlink>
        </w:p>
        <w:p>
          <w:pPr>
            <w:pStyle w:val="Contents3"/>
            <w:tabs>
              <w:tab w:val="clear" w:pos="8459"/>
              <w:tab w:val="right" w:pos="9026" w:leader="dot"/>
            </w:tabs>
            <w:rPr/>
          </w:pPr>
          <w:hyperlink w:anchor="__RefHeading___Toc1419456_1468164448">
            <w:r>
              <w:rPr>
                <w:webHidden/>
                <w:rStyle w:val="IndexLink"/>
                <w:rtl w:val="true"/>
              </w:rPr>
              <w:t>الباب الثالث و العشرون احتجاجات علیّ بن محمّد النقی علیهما السّلام و أصحابه علی المخالفین،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206</w:t>
            </w:r>
          </w:hyperlink>
        </w:p>
        <w:p>
          <w:pPr>
            <w:pStyle w:val="Contents3"/>
            <w:tabs>
              <w:tab w:val="clear" w:pos="8459"/>
              <w:tab w:val="right" w:pos="9026" w:leader="dot"/>
            </w:tabs>
            <w:rPr/>
          </w:pPr>
          <w:hyperlink w:anchor="__RefHeading___Toc1419458_1468164448">
            <w:r>
              <w:rPr>
                <w:webHidden/>
                <w:rStyle w:val="IndexLink"/>
                <w:rtl w:val="true"/>
              </w:rPr>
              <w:t>الباب الرابع و العشرون احتجاج أبی محمّد الحسن بن علیّ العسکریّ علیهما السّلام ، و فیه</w:t>
            </w:r>
            <w:r>
              <w:rPr>
                <w:rStyle w:val="IndexLink"/>
                <w:rtl w:val="true"/>
              </w:rPr>
              <w:t xml:space="preserve">: </w:t>
            </w:r>
            <w:r>
              <w:rPr>
                <w:rStyle w:val="IndexLink"/>
                <w:rtl w:val="true"/>
              </w:rPr>
              <w:t>حدیث واحد</w:t>
            </w:r>
            <w:r>
              <w:rPr>
                <w:rStyle w:val="IndexLink"/>
                <w:rtl w:val="true"/>
              </w:rPr>
              <w:tab/>
            </w:r>
            <w:r>
              <w:rPr>
                <w:rStyle w:val="IndexLink"/>
              </w:rPr>
              <w:t>206</w:t>
            </w:r>
          </w:hyperlink>
        </w:p>
        <w:p>
          <w:pPr>
            <w:pStyle w:val="Contents3"/>
            <w:tabs>
              <w:tab w:val="clear" w:pos="8459"/>
              <w:tab w:val="right" w:pos="9026" w:leader="dot"/>
            </w:tabs>
            <w:rPr/>
          </w:pPr>
          <w:hyperlink w:anchor="__RefHeading___Toc1419460_1468164448">
            <w:r>
              <w:rPr>
                <w:webHidden/>
                <w:rStyle w:val="IndexLink"/>
                <w:rtl w:val="true"/>
              </w:rPr>
              <w:t xml:space="preserve">الباب الخامس و العشرون فیما املی الصدوق </w:t>
            </w:r>
            <w:r>
              <w:rPr>
                <w:rStyle w:val="IndexLink"/>
                <w:rtl w:val="true"/>
              </w:rPr>
              <w:t>(</w:t>
            </w:r>
            <w:r>
              <w:rPr>
                <w:rStyle w:val="IndexLink"/>
                <w:rtl w:val="true"/>
              </w:rPr>
              <w:t>ره</w:t>
            </w:r>
            <w:r>
              <w:rPr>
                <w:rStyle w:val="IndexLink"/>
                <w:rtl w:val="true"/>
              </w:rPr>
              <w:t xml:space="preserve">) </w:t>
            </w:r>
            <w:r>
              <w:rPr>
                <w:rStyle w:val="IndexLink"/>
                <w:rtl w:val="true"/>
              </w:rPr>
              <w:t>علی المشایخ من مذهب الإمامیّة و فیه</w:t>
            </w:r>
            <w:r>
              <w:rPr>
                <w:rStyle w:val="IndexLink"/>
                <w:rtl w:val="true"/>
              </w:rPr>
              <w:t xml:space="preserve">: </w:t>
            </w:r>
            <w:r>
              <w:rPr>
                <w:rStyle w:val="IndexLink"/>
                <w:rtl w:val="true"/>
              </w:rPr>
              <w:t>حدیث واحد</w:t>
            </w:r>
            <w:r>
              <w:rPr>
                <w:rStyle w:val="IndexLink"/>
                <w:rtl w:val="true"/>
              </w:rPr>
              <w:tab/>
            </w:r>
            <w:r>
              <w:rPr>
                <w:rStyle w:val="IndexLink"/>
              </w:rPr>
              <w:t>206</w:t>
            </w:r>
          </w:hyperlink>
        </w:p>
        <w:p>
          <w:pPr>
            <w:pStyle w:val="Contents3"/>
            <w:tabs>
              <w:tab w:val="clear" w:pos="8459"/>
              <w:tab w:val="right" w:pos="9026" w:leader="dot"/>
            </w:tabs>
            <w:rPr/>
          </w:pPr>
          <w:hyperlink w:anchor="__RefHeading___Toc1419462_1468164448">
            <w:r>
              <w:rPr>
                <w:webHidden/>
                <w:rStyle w:val="IndexLink"/>
                <w:rtl w:val="true"/>
              </w:rPr>
              <w:t>الباب السادس و العشرون الاحتجاجات و مناظرات العلماء فی زمن الغیبة و فیه</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206</w:t>
            </w:r>
          </w:hyperlink>
        </w:p>
        <w:p>
          <w:pPr>
            <w:pStyle w:val="Contents2"/>
            <w:tabs>
              <w:tab w:val="clear" w:pos="8743"/>
              <w:tab w:val="right" w:pos="9026" w:leader="dot"/>
            </w:tabs>
            <w:rPr/>
          </w:pPr>
          <w:hyperlink w:anchor="__RefHeading___Toc1419464_1468164448">
            <w:r>
              <w:rPr>
                <w:webHidden/>
                <w:rStyle w:val="IndexLink"/>
                <w:rtl w:val="true"/>
              </w:rPr>
              <w:t>فهرس الجزء الحادی عشر</w:t>
            </w:r>
            <w:r>
              <w:rPr>
                <w:rStyle w:val="IndexLink"/>
                <w:rtl w:val="true"/>
              </w:rPr>
              <w:tab/>
            </w:r>
            <w:r>
              <w:rPr>
                <w:rStyle w:val="IndexLink"/>
              </w:rPr>
              <w:t>208</w:t>
            </w:r>
          </w:hyperlink>
        </w:p>
        <w:p>
          <w:pPr>
            <w:pStyle w:val="Contents3"/>
            <w:tabs>
              <w:tab w:val="clear" w:pos="8459"/>
              <w:tab w:val="right" w:pos="9026" w:leader="dot"/>
            </w:tabs>
            <w:rPr/>
          </w:pPr>
          <w:hyperlink w:anchor="__RefHeading___Toc1419466_1468164448">
            <w:r>
              <w:rPr>
                <w:webHidden/>
                <w:rStyle w:val="IndexLink"/>
                <w:rtl w:val="true"/>
              </w:rPr>
              <w:t>کتاب النبوّة</w:t>
            </w:r>
            <w:r>
              <w:rPr>
                <w:rStyle w:val="IndexLink"/>
                <w:rtl w:val="true"/>
              </w:rPr>
              <w:tab/>
            </w:r>
            <w:r>
              <w:rPr>
                <w:rStyle w:val="IndexLink"/>
              </w:rPr>
              <w:t>208</w:t>
            </w:r>
          </w:hyperlink>
        </w:p>
        <w:p>
          <w:pPr>
            <w:pStyle w:val="Contents4"/>
            <w:tabs>
              <w:tab w:val="clear" w:pos="8176"/>
              <w:tab w:val="right" w:pos="9026" w:leader="dot"/>
            </w:tabs>
            <w:rPr/>
          </w:pPr>
          <w:hyperlink w:anchor="__RefHeading___Toc1419468_1468164448">
            <w:r>
              <w:rPr>
                <w:webHidden/>
                <w:rStyle w:val="IndexLink"/>
                <w:rtl w:val="true"/>
              </w:rPr>
              <w:t>الباب الأوّل معنی النبوّة و علة بعثة الأنبیاء و بیان عددهم و اصنافهم و جمل أحوالهم و جوامعها علیهم السّلام و الآیات فیه، و فیه</w:t>
            </w:r>
            <w:r>
              <w:rPr>
                <w:rStyle w:val="IndexLink"/>
                <w:rtl w:val="true"/>
              </w:rPr>
              <w:t xml:space="preserve">: </w:t>
            </w:r>
            <w:r>
              <w:rPr>
                <w:rStyle w:val="IndexLink"/>
              </w:rPr>
              <w:t>70</w:t>
            </w:r>
            <w:r>
              <w:rPr>
                <w:rStyle w:val="IndexLink"/>
                <w:rtl w:val="true"/>
              </w:rPr>
              <w:t xml:space="preserve">- </w:t>
            </w:r>
            <w:r>
              <w:rPr>
                <w:rStyle w:val="IndexLink"/>
                <w:rtl w:val="true"/>
              </w:rPr>
              <w:t>حدیثا</w:t>
            </w:r>
            <w:r>
              <w:rPr>
                <w:rStyle w:val="IndexLink"/>
                <w:rtl w:val="true"/>
              </w:rPr>
              <w:tab/>
            </w:r>
            <w:r>
              <w:rPr>
                <w:rStyle w:val="IndexLink"/>
              </w:rPr>
              <w:t>208</w:t>
            </w:r>
          </w:hyperlink>
        </w:p>
        <w:p>
          <w:pPr>
            <w:pStyle w:val="Contents4"/>
            <w:tabs>
              <w:tab w:val="clear" w:pos="8176"/>
              <w:tab w:val="right" w:pos="9026" w:leader="dot"/>
            </w:tabs>
            <w:rPr/>
          </w:pPr>
          <w:hyperlink w:anchor="__RefHeading___Toc1419470_1468164448">
            <w:r>
              <w:rPr>
                <w:webHidden/>
                <w:rStyle w:val="IndexLink"/>
                <w:rtl w:val="true"/>
              </w:rPr>
              <w:t>الباب الثانی نقش خواتیمهم و أشغالهم و أمزجتهم و أحوالهم فی حیاتهم و بعد موتهم، و فیه</w:t>
            </w:r>
            <w:r>
              <w:rPr>
                <w:rStyle w:val="IndexLink"/>
                <w:rtl w:val="true"/>
              </w:rPr>
              <w:t xml:space="preserve">: </w:t>
            </w:r>
            <w:r>
              <w:rPr>
                <w:rStyle w:val="IndexLink"/>
              </w:rPr>
              <w:t>29</w:t>
            </w:r>
            <w:r>
              <w:rPr>
                <w:rStyle w:val="IndexLink"/>
                <w:rtl w:val="true"/>
              </w:rPr>
              <w:t xml:space="preserve">- </w:t>
            </w:r>
            <w:r>
              <w:rPr>
                <w:rStyle w:val="IndexLink"/>
                <w:rtl w:val="true"/>
              </w:rPr>
              <w:t>حدیثا</w:t>
            </w:r>
            <w:r>
              <w:rPr>
                <w:rStyle w:val="IndexLink"/>
                <w:rtl w:val="true"/>
              </w:rPr>
              <w:tab/>
            </w:r>
            <w:r>
              <w:rPr>
                <w:rStyle w:val="IndexLink"/>
              </w:rPr>
              <w:t>208</w:t>
            </w:r>
          </w:hyperlink>
        </w:p>
        <w:p>
          <w:pPr>
            <w:pStyle w:val="Contents4"/>
            <w:tabs>
              <w:tab w:val="clear" w:pos="8176"/>
              <w:tab w:val="right" w:pos="9026" w:leader="dot"/>
            </w:tabs>
            <w:rPr/>
          </w:pPr>
          <w:hyperlink w:anchor="__RefHeading___Toc1419472_1468164448">
            <w:r>
              <w:rPr>
                <w:webHidden/>
                <w:rStyle w:val="IndexLink"/>
                <w:rtl w:val="true"/>
              </w:rPr>
              <w:t>الباب الثالث علة المعجزة و أنّه لم خص اللّه کلّ نبیّ بمعجزة خاصّة، و فیه</w:t>
            </w:r>
            <w:r>
              <w:rPr>
                <w:rStyle w:val="IndexLink"/>
                <w:rtl w:val="true"/>
              </w:rPr>
              <w:t xml:space="preserve">: </w:t>
            </w:r>
            <w:r>
              <w:rPr>
                <w:rStyle w:val="IndexLink"/>
                <w:rtl w:val="true"/>
              </w:rPr>
              <w:t>حدیثان‌</w:t>
            </w:r>
            <w:r>
              <w:rPr>
                <w:rStyle w:val="IndexLink"/>
                <w:rtl w:val="true"/>
              </w:rPr>
              <w:tab/>
            </w:r>
            <w:r>
              <w:rPr>
                <w:rStyle w:val="IndexLink"/>
              </w:rPr>
              <w:t>209</w:t>
            </w:r>
          </w:hyperlink>
        </w:p>
        <w:p>
          <w:pPr>
            <w:pStyle w:val="Contents4"/>
            <w:tabs>
              <w:tab w:val="clear" w:pos="8176"/>
              <w:tab w:val="right" w:pos="9026" w:leader="dot"/>
            </w:tabs>
            <w:rPr/>
          </w:pPr>
          <w:hyperlink w:anchor="__RefHeading___Toc1419474_1468164448">
            <w:r>
              <w:rPr>
                <w:webHidden/>
                <w:rStyle w:val="IndexLink"/>
                <w:rtl w:val="true"/>
              </w:rPr>
              <w:t>الباب الرابع عصمة الأنبیاء، و تأویل ما یوهم خطأهم و سهوهم، و فیه</w:t>
            </w:r>
            <w:r>
              <w:rPr>
                <w:rStyle w:val="IndexLink"/>
                <w:rtl w:val="true"/>
              </w:rPr>
              <w:t xml:space="preserve">: </w:t>
            </w:r>
            <w:r>
              <w:rPr>
                <w:rStyle w:val="IndexLink"/>
              </w:rPr>
              <w:t>16</w:t>
            </w:r>
            <w:r>
              <w:rPr>
                <w:rStyle w:val="IndexLink"/>
                <w:rtl w:val="true"/>
              </w:rPr>
              <w:t xml:space="preserve">- </w:t>
            </w:r>
            <w:r>
              <w:rPr>
                <w:rStyle w:val="IndexLink"/>
                <w:rtl w:val="true"/>
              </w:rPr>
              <w:t>حدیثا</w:t>
            </w:r>
            <w:r>
              <w:rPr>
                <w:rStyle w:val="IndexLink"/>
                <w:rtl w:val="true"/>
              </w:rPr>
              <w:tab/>
            </w:r>
            <w:r>
              <w:rPr>
                <w:rStyle w:val="IndexLink"/>
              </w:rPr>
              <w:t>209</w:t>
            </w:r>
          </w:hyperlink>
        </w:p>
        <w:p>
          <w:pPr>
            <w:pStyle w:val="Contents3"/>
            <w:tabs>
              <w:tab w:val="clear" w:pos="8459"/>
              <w:tab w:val="right" w:pos="9026" w:leader="dot"/>
            </w:tabs>
            <w:rPr/>
          </w:pPr>
          <w:hyperlink w:anchor="__RefHeading___Toc1419476_1468164448">
            <w:r>
              <w:rPr>
                <w:webHidden/>
                <w:rStyle w:val="IndexLink"/>
                <w:rtl w:val="true"/>
              </w:rPr>
              <w:t>أبواب قصص آدم و حواء علیهما السّلام و أولادهما</w:t>
            </w:r>
            <w:r>
              <w:rPr>
                <w:rStyle w:val="IndexLink"/>
                <w:rtl w:val="true"/>
              </w:rPr>
              <w:tab/>
            </w:r>
            <w:r>
              <w:rPr>
                <w:rStyle w:val="IndexLink"/>
              </w:rPr>
              <w:t>210</w:t>
            </w:r>
          </w:hyperlink>
        </w:p>
        <w:p>
          <w:pPr>
            <w:pStyle w:val="Contents4"/>
            <w:tabs>
              <w:tab w:val="clear" w:pos="8176"/>
              <w:tab w:val="right" w:pos="9026" w:leader="dot"/>
            </w:tabs>
            <w:rPr/>
          </w:pPr>
          <w:hyperlink w:anchor="__RefHeading___Toc1419478_1468164448">
            <w:r>
              <w:rPr>
                <w:webHidden/>
                <w:rStyle w:val="IndexLink"/>
                <w:rtl w:val="true"/>
              </w:rPr>
              <w:t>الباب الأوّل فضل آدم و حوا، و علل تسمیتهما، و بعض أحوالهما و بدء خلقهما، و سؤال الملائکة فی ذلک، و الآیات فیه، و فیه</w:t>
            </w:r>
            <w:r>
              <w:rPr>
                <w:rStyle w:val="IndexLink"/>
                <w:rtl w:val="true"/>
              </w:rPr>
              <w:t xml:space="preserve">: </w:t>
            </w:r>
            <w:r>
              <w:rPr>
                <w:rStyle w:val="IndexLink"/>
              </w:rPr>
              <w:t>58</w:t>
            </w:r>
            <w:r>
              <w:rPr>
                <w:rStyle w:val="IndexLink"/>
                <w:rtl w:val="true"/>
              </w:rPr>
              <w:t xml:space="preserve">- </w:t>
            </w:r>
            <w:r>
              <w:rPr>
                <w:rStyle w:val="IndexLink"/>
                <w:rtl w:val="true"/>
              </w:rPr>
              <w:t>حدیثا</w:t>
            </w:r>
            <w:r>
              <w:rPr>
                <w:rStyle w:val="IndexLink"/>
                <w:rtl w:val="true"/>
              </w:rPr>
              <w:tab/>
            </w:r>
            <w:r>
              <w:rPr>
                <w:rStyle w:val="IndexLink"/>
              </w:rPr>
              <w:t>210</w:t>
            </w:r>
          </w:hyperlink>
        </w:p>
        <w:p>
          <w:pPr>
            <w:pStyle w:val="Contents4"/>
            <w:tabs>
              <w:tab w:val="clear" w:pos="8176"/>
              <w:tab w:val="right" w:pos="9026" w:leader="dot"/>
            </w:tabs>
            <w:rPr/>
          </w:pPr>
          <w:hyperlink w:anchor="__RefHeading___Toc1419480_1468164448">
            <w:r>
              <w:rPr>
                <w:webHidden/>
                <w:rStyle w:val="IndexLink"/>
                <w:rtl w:val="true"/>
              </w:rPr>
              <w:t>الباب الثانی سجود الملائکة و معناه و مدة مکثه علیه السّلام فی الجنة و أنّها أیة جنة کانت، و معنی تعلیمه الأسماء، و الآیات فیه، و فیه</w:t>
            </w:r>
            <w:r>
              <w:rPr>
                <w:rStyle w:val="IndexLink"/>
                <w:rtl w:val="true"/>
              </w:rPr>
              <w:t xml:space="preserve">: </w:t>
            </w:r>
            <w:r>
              <w:rPr>
                <w:rStyle w:val="IndexLink"/>
              </w:rPr>
              <w:t>31</w:t>
            </w:r>
            <w:r>
              <w:rPr>
                <w:rStyle w:val="IndexLink"/>
                <w:rtl w:val="true"/>
              </w:rPr>
              <w:t xml:space="preserve">- </w:t>
            </w:r>
            <w:r>
              <w:rPr>
                <w:rStyle w:val="IndexLink"/>
                <w:rtl w:val="true"/>
              </w:rPr>
              <w:t>حدیثا</w:t>
            </w:r>
            <w:r>
              <w:rPr>
                <w:rStyle w:val="IndexLink"/>
                <w:rtl w:val="true"/>
              </w:rPr>
              <w:tab/>
            </w:r>
            <w:r>
              <w:rPr>
                <w:rStyle w:val="IndexLink"/>
              </w:rPr>
              <w:t>210</w:t>
            </w:r>
          </w:hyperlink>
        </w:p>
        <w:p>
          <w:pPr>
            <w:pStyle w:val="Contents4"/>
            <w:tabs>
              <w:tab w:val="clear" w:pos="8176"/>
              <w:tab w:val="right" w:pos="9026" w:leader="dot"/>
            </w:tabs>
            <w:rPr/>
          </w:pPr>
          <w:hyperlink w:anchor="__RefHeading___Toc1419482_1468164448">
            <w:r>
              <w:rPr>
                <w:webHidden/>
                <w:rStyle w:val="IndexLink"/>
                <w:rtl w:val="true"/>
              </w:rPr>
              <w:t>الباب الثالث ارتکاب ترک الأولی و معناه و کیفیته و کیفیة قبول توبته و الکلمات التی تلقاها من ربّه، و الآیات فیه، و فیه</w:t>
            </w:r>
            <w:r>
              <w:rPr>
                <w:rStyle w:val="IndexLink"/>
                <w:rtl w:val="true"/>
              </w:rPr>
              <w:t xml:space="preserve">: </w:t>
            </w:r>
            <w:r>
              <w:rPr>
                <w:rStyle w:val="IndexLink"/>
              </w:rPr>
              <w:t>52</w:t>
            </w:r>
            <w:r>
              <w:rPr>
                <w:rStyle w:val="IndexLink"/>
                <w:rtl w:val="true"/>
              </w:rPr>
              <w:t xml:space="preserve">- </w:t>
            </w:r>
            <w:r>
              <w:rPr>
                <w:rStyle w:val="IndexLink"/>
                <w:rtl w:val="true"/>
              </w:rPr>
              <w:t>حدیثا</w:t>
            </w:r>
            <w:r>
              <w:rPr>
                <w:rStyle w:val="IndexLink"/>
                <w:rtl w:val="true"/>
              </w:rPr>
              <w:tab/>
            </w:r>
            <w:r>
              <w:rPr>
                <w:rStyle w:val="IndexLink"/>
              </w:rPr>
              <w:t>211</w:t>
            </w:r>
          </w:hyperlink>
        </w:p>
        <w:p>
          <w:pPr>
            <w:pStyle w:val="Contents4"/>
            <w:tabs>
              <w:tab w:val="clear" w:pos="8176"/>
              <w:tab w:val="right" w:pos="9026" w:leader="dot"/>
            </w:tabs>
            <w:rPr/>
          </w:pPr>
          <w:hyperlink w:anchor="__RefHeading___Toc1419484_1468164448">
            <w:r>
              <w:rPr>
                <w:webHidden/>
                <w:rStyle w:val="IndexLink"/>
                <w:rtl w:val="true"/>
              </w:rPr>
              <w:t xml:space="preserve">الباب الرابع کیفیة نزول آدم علیه السّلام من الجنة و حزنه علی فراقها و ما جری بینه و بین إبلیس و فیه </w:t>
            </w:r>
            <w:r>
              <w:rPr>
                <w:rStyle w:val="IndexLink"/>
              </w:rPr>
              <w:t>31</w:t>
            </w:r>
            <w:r>
              <w:rPr>
                <w:rStyle w:val="IndexLink"/>
                <w:rtl w:val="true"/>
              </w:rPr>
              <w:t xml:space="preserve">: </w:t>
            </w:r>
            <w:r>
              <w:rPr>
                <w:rStyle w:val="IndexLink"/>
                <w:rtl w:val="true"/>
              </w:rPr>
              <w:t>حدیثا</w:t>
            </w:r>
            <w:r>
              <w:rPr>
                <w:rStyle w:val="IndexLink"/>
                <w:rtl w:val="true"/>
              </w:rPr>
              <w:tab/>
            </w:r>
            <w:r>
              <w:rPr>
                <w:rStyle w:val="IndexLink"/>
              </w:rPr>
              <w:t>211</w:t>
            </w:r>
          </w:hyperlink>
        </w:p>
        <w:p>
          <w:pPr>
            <w:pStyle w:val="Contents4"/>
            <w:tabs>
              <w:tab w:val="clear" w:pos="8176"/>
              <w:tab w:val="right" w:pos="9026" w:leader="dot"/>
            </w:tabs>
            <w:rPr/>
          </w:pPr>
          <w:hyperlink w:anchor="__RefHeading___Toc1419486_1468164448">
            <w:r>
              <w:rPr>
                <w:webHidden/>
                <w:rStyle w:val="IndexLink"/>
                <w:rtl w:val="true"/>
              </w:rPr>
              <w:t>الباب الخامس تزویج آدم و حواء و کیفیة بدء النسل منهما و قصة هابیل و قابیل و سائر أولادهما و فیه</w:t>
            </w:r>
            <w:r>
              <w:rPr>
                <w:rStyle w:val="IndexLink"/>
                <w:rtl w:val="true"/>
              </w:rPr>
              <w:t xml:space="preserve">: </w:t>
            </w:r>
            <w:r>
              <w:rPr>
                <w:rStyle w:val="IndexLink"/>
              </w:rPr>
              <w:t>44</w:t>
            </w:r>
            <w:r>
              <w:rPr>
                <w:rStyle w:val="IndexLink"/>
                <w:rtl w:val="true"/>
              </w:rPr>
              <w:t xml:space="preserve">- </w:t>
            </w:r>
            <w:r>
              <w:rPr>
                <w:rStyle w:val="IndexLink"/>
                <w:rtl w:val="true"/>
              </w:rPr>
              <w:t>حدیثا</w:t>
            </w:r>
            <w:r>
              <w:rPr>
                <w:rStyle w:val="IndexLink"/>
                <w:rtl w:val="true"/>
              </w:rPr>
              <w:tab/>
            </w:r>
            <w:r>
              <w:rPr>
                <w:rStyle w:val="IndexLink"/>
              </w:rPr>
              <w:t>211</w:t>
            </w:r>
          </w:hyperlink>
        </w:p>
        <w:p>
          <w:pPr>
            <w:pStyle w:val="Contents4"/>
            <w:tabs>
              <w:tab w:val="clear" w:pos="8176"/>
              <w:tab w:val="right" w:pos="9026" w:leader="dot"/>
            </w:tabs>
            <w:rPr/>
          </w:pPr>
          <w:hyperlink w:anchor="__RefHeading___Toc1419488_1468164448">
            <w:r>
              <w:rPr>
                <w:webHidden/>
                <w:rStyle w:val="IndexLink"/>
                <w:rtl w:val="true"/>
              </w:rPr>
              <w:t>الباب السادس تأویل قوله تعالی</w:t>
            </w:r>
            <w:r>
              <w:rPr>
                <w:rStyle w:val="IndexLink"/>
                <w:rtl w:val="true"/>
              </w:rPr>
              <w:t xml:space="preserve">: </w:t>
            </w:r>
            <w:r>
              <w:rPr>
                <w:rStyle w:val="IndexLink"/>
                <w:rtl w:val="true"/>
              </w:rPr>
              <w:t>جَعَلا لَهُ شُرَکاءَ فِیما آتاهُما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212</w:t>
            </w:r>
          </w:hyperlink>
        </w:p>
        <w:p>
          <w:pPr>
            <w:pStyle w:val="Contents4"/>
            <w:tabs>
              <w:tab w:val="clear" w:pos="8176"/>
              <w:tab w:val="right" w:pos="9026" w:leader="dot"/>
            </w:tabs>
            <w:rPr/>
          </w:pPr>
          <w:hyperlink w:anchor="__RefHeading___Toc1419490_1468164448">
            <w:r>
              <w:rPr>
                <w:webHidden/>
                <w:rStyle w:val="IndexLink"/>
                <w:rtl w:val="true"/>
              </w:rPr>
              <w:t>الباب السابع ما أوحی الی آدم علیه السّلام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212</w:t>
            </w:r>
          </w:hyperlink>
        </w:p>
        <w:p>
          <w:pPr>
            <w:pStyle w:val="Contents4"/>
            <w:tabs>
              <w:tab w:val="clear" w:pos="8176"/>
              <w:tab w:val="right" w:pos="9026" w:leader="dot"/>
            </w:tabs>
            <w:rPr/>
          </w:pPr>
          <w:hyperlink w:anchor="__RefHeading___Toc1419492_1468164448">
            <w:r>
              <w:rPr>
                <w:webHidden/>
                <w:rStyle w:val="IndexLink"/>
                <w:rtl w:val="true"/>
              </w:rPr>
              <w:t>الباب الثامن عمر آدم و وفاته و وصیته الی شیث و قصصه علیه السّلام و فیه</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212</w:t>
            </w:r>
          </w:hyperlink>
        </w:p>
        <w:p>
          <w:pPr>
            <w:pStyle w:val="Contents4"/>
            <w:tabs>
              <w:tab w:val="clear" w:pos="8176"/>
              <w:tab w:val="right" w:pos="9026" w:leader="dot"/>
            </w:tabs>
            <w:rPr/>
          </w:pPr>
          <w:hyperlink w:anchor="__RefHeading___Toc1419494_1468164448">
            <w:r>
              <w:rPr>
                <w:webHidden/>
                <w:rStyle w:val="IndexLink"/>
                <w:rtl w:val="true"/>
              </w:rPr>
              <w:t>الباب التاسع قصص إدریس علیه السّلام و الآیات فیه،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212</w:t>
            </w:r>
          </w:hyperlink>
        </w:p>
        <w:p>
          <w:pPr>
            <w:pStyle w:val="Contents3"/>
            <w:tabs>
              <w:tab w:val="clear" w:pos="8459"/>
              <w:tab w:val="right" w:pos="9026" w:leader="dot"/>
            </w:tabs>
            <w:rPr/>
          </w:pPr>
          <w:hyperlink w:anchor="__RefHeading___Toc1419496_1468164448">
            <w:r>
              <w:rPr>
                <w:webHidden/>
                <w:rStyle w:val="IndexLink"/>
                <w:rtl w:val="true"/>
              </w:rPr>
              <w:t>أبواب قصص نوح و هود و صالح علیهم السّلام و قصة شداد</w:t>
            </w:r>
            <w:r>
              <w:rPr>
                <w:rStyle w:val="IndexLink"/>
                <w:rtl w:val="true"/>
              </w:rPr>
              <w:tab/>
            </w:r>
            <w:r>
              <w:rPr>
                <w:rStyle w:val="IndexLink"/>
              </w:rPr>
              <w:t>213</w:t>
            </w:r>
          </w:hyperlink>
        </w:p>
        <w:p>
          <w:pPr>
            <w:pStyle w:val="Contents4"/>
            <w:tabs>
              <w:tab w:val="clear" w:pos="8176"/>
              <w:tab w:val="right" w:pos="9026" w:leader="dot"/>
            </w:tabs>
            <w:rPr/>
          </w:pPr>
          <w:hyperlink w:anchor="__RefHeading___Toc1419498_1468164448">
            <w:r>
              <w:rPr>
                <w:webHidden/>
                <w:rStyle w:val="IndexLink"/>
                <w:rtl w:val="true"/>
              </w:rPr>
              <w:t>الباب الأوّل مدة عمره و ولادته و وفاته و علل تسمیته و نقش خاتمه و جمل أحواله علیه السّلام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213</w:t>
            </w:r>
          </w:hyperlink>
        </w:p>
        <w:p>
          <w:pPr>
            <w:pStyle w:val="Contents4"/>
            <w:tabs>
              <w:tab w:val="clear" w:pos="8176"/>
              <w:tab w:val="right" w:pos="9026" w:leader="dot"/>
            </w:tabs>
            <w:rPr/>
          </w:pPr>
          <w:hyperlink w:anchor="__RefHeading___Toc1419500_1468164448">
            <w:r>
              <w:rPr>
                <w:webHidden/>
                <w:rStyle w:val="IndexLink"/>
                <w:rtl w:val="true"/>
              </w:rPr>
              <w:t>الباب الثانی مکارم أخلاقه و ما جری بینه و بین إبلیس و أحوال أولاده و ما أوحی إلیه و صدر عنه من الحکم و الأدعیة و غیرها،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213</w:t>
            </w:r>
          </w:hyperlink>
        </w:p>
        <w:p>
          <w:pPr>
            <w:pStyle w:val="Contents4"/>
            <w:tabs>
              <w:tab w:val="clear" w:pos="8176"/>
              <w:tab w:val="right" w:pos="9026" w:leader="dot"/>
            </w:tabs>
            <w:rPr/>
          </w:pPr>
          <w:hyperlink w:anchor="__RefHeading___Toc1419502_1468164448">
            <w:r>
              <w:rPr>
                <w:webHidden/>
                <w:rStyle w:val="IndexLink"/>
                <w:rtl w:val="true"/>
              </w:rPr>
              <w:t>الباب الثالث بعثة نوح علیه السّلام علی قومه و قصة الطوفان، و الآیات فیه، و فیه</w:t>
            </w:r>
            <w:r>
              <w:rPr>
                <w:rStyle w:val="IndexLink"/>
                <w:rtl w:val="true"/>
              </w:rPr>
              <w:t xml:space="preserve">: </w:t>
            </w:r>
            <w:r>
              <w:rPr>
                <w:rStyle w:val="IndexLink"/>
              </w:rPr>
              <w:t>82</w:t>
            </w:r>
            <w:r>
              <w:rPr>
                <w:rStyle w:val="IndexLink"/>
                <w:rtl w:val="true"/>
              </w:rPr>
              <w:t xml:space="preserve">- </w:t>
            </w:r>
            <w:r>
              <w:rPr>
                <w:rStyle w:val="IndexLink"/>
                <w:rtl w:val="true"/>
              </w:rPr>
              <w:t>حدیثا</w:t>
            </w:r>
            <w:r>
              <w:rPr>
                <w:rStyle w:val="IndexLink"/>
                <w:rtl w:val="true"/>
              </w:rPr>
              <w:tab/>
            </w:r>
            <w:r>
              <w:rPr>
                <w:rStyle w:val="IndexLink"/>
              </w:rPr>
              <w:t>213</w:t>
            </w:r>
          </w:hyperlink>
        </w:p>
        <w:p>
          <w:pPr>
            <w:pStyle w:val="Contents4"/>
            <w:tabs>
              <w:tab w:val="clear" w:pos="8176"/>
              <w:tab w:val="right" w:pos="9026" w:leader="dot"/>
            </w:tabs>
            <w:rPr/>
          </w:pPr>
          <w:hyperlink w:anchor="__RefHeading___Toc1419504_1468164448">
            <w:r>
              <w:rPr>
                <w:webHidden/>
                <w:rStyle w:val="IndexLink"/>
                <w:rtl w:val="true"/>
              </w:rPr>
              <w:t>الباب الرابع قصة هود علیه السّلام و قومه عاد، و الآیات فیه، و فیه</w:t>
            </w:r>
            <w:r>
              <w:rPr>
                <w:rStyle w:val="IndexLink"/>
                <w:rtl w:val="true"/>
              </w:rPr>
              <w:t xml:space="preserve">: </w:t>
            </w:r>
            <w:r>
              <w:rPr>
                <w:rStyle w:val="IndexLink"/>
              </w:rPr>
              <w:t>27</w:t>
            </w:r>
            <w:r>
              <w:rPr>
                <w:rStyle w:val="IndexLink"/>
                <w:rtl w:val="true"/>
              </w:rPr>
              <w:t xml:space="preserve">- </w:t>
            </w:r>
            <w:r>
              <w:rPr>
                <w:rStyle w:val="IndexLink"/>
                <w:rtl w:val="true"/>
              </w:rPr>
              <w:t>حدیثا</w:t>
            </w:r>
            <w:r>
              <w:rPr>
                <w:rStyle w:val="IndexLink"/>
                <w:rtl w:val="true"/>
              </w:rPr>
              <w:tab/>
            </w:r>
            <w:r>
              <w:rPr>
                <w:rStyle w:val="IndexLink"/>
              </w:rPr>
              <w:t>214</w:t>
            </w:r>
          </w:hyperlink>
        </w:p>
        <w:p>
          <w:pPr>
            <w:pStyle w:val="Contents4"/>
            <w:tabs>
              <w:tab w:val="clear" w:pos="8176"/>
              <w:tab w:val="right" w:pos="9026" w:leader="dot"/>
            </w:tabs>
            <w:rPr/>
          </w:pPr>
          <w:hyperlink w:anchor="__RefHeading___Toc1419506_1468164448">
            <w:r>
              <w:rPr>
                <w:webHidden/>
                <w:rStyle w:val="IndexLink"/>
                <w:rtl w:val="true"/>
              </w:rPr>
              <w:t>الباب الخامس قصة شداد و ارم ذات العماد،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214</w:t>
            </w:r>
          </w:hyperlink>
        </w:p>
        <w:p>
          <w:pPr>
            <w:pStyle w:val="Contents4"/>
            <w:tabs>
              <w:tab w:val="clear" w:pos="8176"/>
              <w:tab w:val="right" w:pos="9026" w:leader="dot"/>
            </w:tabs>
            <w:rPr/>
          </w:pPr>
          <w:hyperlink w:anchor="__RefHeading___Toc1419508_1468164448">
            <w:r>
              <w:rPr>
                <w:webHidden/>
                <w:rStyle w:val="IndexLink"/>
                <w:rtl w:val="true"/>
              </w:rPr>
              <w:t>الباب السادس قصة صالح علیه السّلام و قومه</w:t>
            </w:r>
            <w:r>
              <w:rPr>
                <w:rStyle w:val="IndexLink"/>
                <w:rtl w:val="true"/>
              </w:rPr>
              <w:t xml:space="preserve">: </w:t>
            </w:r>
            <w:r>
              <w:rPr>
                <w:rStyle w:val="IndexLink"/>
                <w:rtl w:val="true"/>
              </w:rPr>
              <w:t>و الآیات فیه، و فیه</w:t>
            </w:r>
            <w:r>
              <w:rPr>
                <w:rStyle w:val="IndexLink"/>
                <w:rtl w:val="true"/>
              </w:rPr>
              <w:t xml:space="preserve">: </w:t>
            </w:r>
            <w:r>
              <w:rPr>
                <w:rStyle w:val="IndexLink"/>
              </w:rPr>
              <w:t>16</w:t>
            </w:r>
            <w:r>
              <w:rPr>
                <w:rStyle w:val="IndexLink"/>
                <w:rtl w:val="true"/>
              </w:rPr>
              <w:t xml:space="preserve">- </w:t>
            </w:r>
            <w:r>
              <w:rPr>
                <w:rStyle w:val="IndexLink"/>
                <w:rtl w:val="true"/>
              </w:rPr>
              <w:t>حدیثا</w:t>
            </w:r>
            <w:r>
              <w:rPr>
                <w:rStyle w:val="IndexLink"/>
                <w:rtl w:val="true"/>
              </w:rPr>
              <w:tab/>
            </w:r>
            <w:r>
              <w:rPr>
                <w:rStyle w:val="IndexLink"/>
              </w:rPr>
              <w:t>214</w:t>
            </w:r>
          </w:hyperlink>
        </w:p>
        <w:p>
          <w:pPr>
            <w:pStyle w:val="Contents2"/>
            <w:tabs>
              <w:tab w:val="clear" w:pos="8743"/>
              <w:tab w:val="right" w:pos="9026" w:leader="dot"/>
            </w:tabs>
            <w:rPr/>
          </w:pPr>
          <w:hyperlink w:anchor="__RefHeading___Toc1419510_1468164448">
            <w:r>
              <w:rPr>
                <w:webHidden/>
                <w:rStyle w:val="IndexLink"/>
                <w:rtl w:val="true"/>
              </w:rPr>
              <w:t>فهرس الجزء الثانی عشر أبواب قصص إبراهیم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419512_1468164448">
            <w:r>
              <w:rPr>
                <w:webHidden/>
                <w:rStyle w:val="IndexLink"/>
                <w:rtl w:val="true"/>
              </w:rPr>
              <w:t>الباب الأوّل علل تسمیته و سنته و فضائله و مکارم أخلاقه و سننه و نقش خاتمه علیه السلام، و الآیات فیه، و فیه</w:t>
            </w:r>
            <w:r>
              <w:rPr>
                <w:rStyle w:val="IndexLink"/>
                <w:rtl w:val="true"/>
              </w:rPr>
              <w:t xml:space="preserve">: </w:t>
            </w:r>
            <w:r>
              <w:rPr>
                <w:rStyle w:val="IndexLink"/>
              </w:rPr>
              <w:t>43</w:t>
            </w:r>
            <w:r>
              <w:rPr>
                <w:rStyle w:val="IndexLink"/>
                <w:rtl w:val="true"/>
              </w:rPr>
              <w:t xml:space="preserve">- </w:t>
            </w:r>
            <w:r>
              <w:rPr>
                <w:rStyle w:val="IndexLink"/>
                <w:rtl w:val="true"/>
              </w:rPr>
              <w:t>حدیثا</w:t>
            </w:r>
            <w:r>
              <w:rPr>
                <w:rStyle w:val="IndexLink"/>
                <w:rtl w:val="true"/>
              </w:rPr>
              <w:tab/>
            </w:r>
            <w:r>
              <w:rPr>
                <w:rStyle w:val="IndexLink"/>
              </w:rPr>
              <w:t>215</w:t>
            </w:r>
          </w:hyperlink>
        </w:p>
        <w:p>
          <w:pPr>
            <w:pStyle w:val="Contents3"/>
            <w:tabs>
              <w:tab w:val="clear" w:pos="8459"/>
              <w:tab w:val="right" w:pos="9026" w:leader="dot"/>
            </w:tabs>
            <w:rPr/>
          </w:pPr>
          <w:hyperlink w:anchor="__RefHeading___Toc1419514_1468164448">
            <w:r>
              <w:rPr>
                <w:webHidden/>
                <w:rStyle w:val="IndexLink"/>
                <w:rtl w:val="true"/>
              </w:rPr>
              <w:t>الباب الثانی قصص ولادته علیه السّلام الی کسر الأصنام، و ما جری بینه و بین فرعونه، و بیان حال أبیه، و الآیات فیه، و فیه</w:t>
            </w:r>
            <w:r>
              <w:rPr>
                <w:rStyle w:val="IndexLink"/>
                <w:rtl w:val="true"/>
              </w:rPr>
              <w:t xml:space="preserve">: </w:t>
            </w:r>
            <w:r>
              <w:rPr>
                <w:rStyle w:val="IndexLink"/>
              </w:rPr>
              <w:t>38</w:t>
            </w:r>
            <w:r>
              <w:rPr>
                <w:rStyle w:val="IndexLink"/>
                <w:rtl w:val="true"/>
              </w:rPr>
              <w:t xml:space="preserve">- </w:t>
            </w:r>
            <w:r>
              <w:rPr>
                <w:rStyle w:val="IndexLink"/>
                <w:rtl w:val="true"/>
              </w:rPr>
              <w:t>حدیثا</w:t>
            </w:r>
            <w:r>
              <w:rPr>
                <w:rStyle w:val="IndexLink"/>
                <w:rtl w:val="true"/>
              </w:rPr>
              <w:tab/>
            </w:r>
            <w:r>
              <w:rPr>
                <w:rStyle w:val="IndexLink"/>
              </w:rPr>
              <w:t>216</w:t>
            </w:r>
          </w:hyperlink>
        </w:p>
        <w:p>
          <w:pPr>
            <w:pStyle w:val="Contents3"/>
            <w:tabs>
              <w:tab w:val="clear" w:pos="8459"/>
              <w:tab w:val="right" w:pos="9026" w:leader="dot"/>
            </w:tabs>
            <w:rPr/>
          </w:pPr>
          <w:hyperlink w:anchor="__RefHeading___Toc1419516_1468164448">
            <w:r>
              <w:rPr>
                <w:webHidden/>
                <w:rStyle w:val="IndexLink"/>
                <w:rtl w:val="true"/>
              </w:rPr>
              <w:t>الباب الثالث إراءته علیه السّلام ملکوت السماوات و الأرض و سؤاله احیاء الموتی و الکلمات التی سئل ربّه و ما اوحی إلیه و صدر عنه من الحکم، و الآیات فیه، و فیه</w:t>
            </w:r>
            <w:r>
              <w:rPr>
                <w:rStyle w:val="IndexLink"/>
                <w:rtl w:val="true"/>
              </w:rPr>
              <w:t xml:space="preserve">: </w:t>
            </w:r>
            <w:r>
              <w:rPr>
                <w:rStyle w:val="IndexLink"/>
              </w:rPr>
              <w:t>29</w:t>
            </w:r>
            <w:r>
              <w:rPr>
                <w:rStyle w:val="IndexLink"/>
                <w:rtl w:val="true"/>
              </w:rPr>
              <w:t xml:space="preserve">- </w:t>
            </w:r>
            <w:r>
              <w:rPr>
                <w:rStyle w:val="IndexLink"/>
                <w:rtl w:val="true"/>
              </w:rPr>
              <w:t>حدیثا</w:t>
            </w:r>
            <w:r>
              <w:rPr>
                <w:rStyle w:val="IndexLink"/>
                <w:rtl w:val="true"/>
              </w:rPr>
              <w:tab/>
            </w:r>
            <w:r>
              <w:rPr>
                <w:rStyle w:val="IndexLink"/>
              </w:rPr>
              <w:t>217</w:t>
            </w:r>
          </w:hyperlink>
        </w:p>
        <w:p>
          <w:pPr>
            <w:pStyle w:val="Contents3"/>
            <w:tabs>
              <w:tab w:val="clear" w:pos="8459"/>
              <w:tab w:val="right" w:pos="9026" w:leader="dot"/>
            </w:tabs>
            <w:rPr/>
          </w:pPr>
          <w:hyperlink w:anchor="__RefHeading___Toc1419518_1468164448">
            <w:r>
              <w:rPr>
                <w:webHidden/>
                <w:rStyle w:val="IndexLink"/>
                <w:rtl w:val="true"/>
              </w:rPr>
              <w:t>الباب الرابع جمل أحواله و وفاته علیه السّلام ،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219</w:t>
            </w:r>
          </w:hyperlink>
        </w:p>
        <w:p>
          <w:pPr>
            <w:pStyle w:val="Contents3"/>
            <w:tabs>
              <w:tab w:val="clear" w:pos="8459"/>
              <w:tab w:val="right" w:pos="9026" w:leader="dot"/>
            </w:tabs>
            <w:rPr/>
          </w:pPr>
          <w:hyperlink w:anchor="__RefHeading___Toc1419520_1468164448">
            <w:r>
              <w:rPr>
                <w:webHidden/>
                <w:rStyle w:val="IndexLink"/>
                <w:rtl w:val="true"/>
              </w:rPr>
              <w:t>الباب الخامس أحوال أولاده و ازواجه علیه السّلام و بناء البیت و الآیات فیه، و فیه</w:t>
            </w:r>
            <w:r>
              <w:rPr>
                <w:rStyle w:val="IndexLink"/>
                <w:rtl w:val="true"/>
              </w:rPr>
              <w:t xml:space="preserve">: </w:t>
            </w:r>
            <w:r>
              <w:rPr>
                <w:rStyle w:val="IndexLink"/>
              </w:rPr>
              <w:t>59</w:t>
            </w:r>
            <w:r>
              <w:rPr>
                <w:rStyle w:val="IndexLink"/>
                <w:rtl w:val="true"/>
              </w:rPr>
              <w:t xml:space="preserve">- </w:t>
            </w:r>
            <w:r>
              <w:rPr>
                <w:rStyle w:val="IndexLink"/>
                <w:rtl w:val="true"/>
              </w:rPr>
              <w:t>حدیثا</w:t>
            </w:r>
            <w:r>
              <w:rPr>
                <w:rStyle w:val="IndexLink"/>
                <w:rtl w:val="true"/>
              </w:rPr>
              <w:tab/>
            </w:r>
            <w:r>
              <w:rPr>
                <w:rStyle w:val="IndexLink"/>
              </w:rPr>
              <w:t>220</w:t>
            </w:r>
          </w:hyperlink>
        </w:p>
        <w:p>
          <w:pPr>
            <w:pStyle w:val="Contents3"/>
            <w:tabs>
              <w:tab w:val="clear" w:pos="8459"/>
              <w:tab w:val="right" w:pos="9026" w:leader="dot"/>
            </w:tabs>
            <w:rPr/>
          </w:pPr>
          <w:hyperlink w:anchor="__RefHeading___Toc1419522_1468164448">
            <w:r>
              <w:rPr>
                <w:webHidden/>
                <w:rStyle w:val="IndexLink"/>
                <w:rtl w:val="true"/>
              </w:rPr>
              <w:t>الباب السادس قصة الذبح و تعیین الذبیح، و الآیات فیه، و فیه</w:t>
            </w:r>
            <w:r>
              <w:rPr>
                <w:rStyle w:val="IndexLink"/>
                <w:rtl w:val="true"/>
              </w:rPr>
              <w:t xml:space="preserve">: </w:t>
            </w:r>
            <w:r>
              <w:rPr>
                <w:rStyle w:val="IndexLink"/>
              </w:rPr>
              <w:t>17</w:t>
            </w:r>
            <w:r>
              <w:rPr>
                <w:rStyle w:val="IndexLink"/>
                <w:rtl w:val="true"/>
              </w:rPr>
              <w:t xml:space="preserve">- </w:t>
            </w:r>
            <w:r>
              <w:rPr>
                <w:rStyle w:val="IndexLink"/>
                <w:rtl w:val="true"/>
              </w:rPr>
              <w:t>حدیثا</w:t>
            </w:r>
            <w:r>
              <w:rPr>
                <w:rStyle w:val="IndexLink"/>
                <w:rtl w:val="true"/>
              </w:rPr>
              <w:tab/>
            </w:r>
            <w:r>
              <w:rPr>
                <w:rStyle w:val="IndexLink"/>
              </w:rPr>
              <w:t>222</w:t>
            </w:r>
          </w:hyperlink>
        </w:p>
        <w:p>
          <w:pPr>
            <w:pStyle w:val="Contents3"/>
            <w:tabs>
              <w:tab w:val="clear" w:pos="8459"/>
              <w:tab w:val="right" w:pos="9026" w:leader="dot"/>
            </w:tabs>
            <w:rPr/>
          </w:pPr>
          <w:hyperlink w:anchor="__RefHeading___Toc1419524_1468164448">
            <w:r>
              <w:rPr>
                <w:webHidden/>
                <w:rStyle w:val="IndexLink"/>
                <w:rtl w:val="true"/>
              </w:rPr>
              <w:t>الباب السابع قصص لوط علیه السّلام و قومه، و الآیات فیه، و فیه</w:t>
            </w:r>
            <w:r>
              <w:rPr>
                <w:rStyle w:val="IndexLink"/>
                <w:rtl w:val="true"/>
              </w:rPr>
              <w:t xml:space="preserve">: </w:t>
            </w:r>
            <w:r>
              <w:rPr>
                <w:rStyle w:val="IndexLink"/>
              </w:rPr>
              <w:t>35</w:t>
            </w:r>
            <w:r>
              <w:rPr>
                <w:rStyle w:val="IndexLink"/>
                <w:rtl w:val="true"/>
              </w:rPr>
              <w:t xml:space="preserve">- </w:t>
            </w:r>
            <w:r>
              <w:rPr>
                <w:rStyle w:val="IndexLink"/>
                <w:rtl w:val="true"/>
              </w:rPr>
              <w:t>حدیثا</w:t>
            </w:r>
            <w:r>
              <w:rPr>
                <w:rStyle w:val="IndexLink"/>
                <w:rtl w:val="true"/>
              </w:rPr>
              <w:tab/>
            </w:r>
            <w:r>
              <w:rPr>
                <w:rStyle w:val="IndexLink"/>
              </w:rPr>
              <w:t>223</w:t>
            </w:r>
          </w:hyperlink>
        </w:p>
        <w:p>
          <w:pPr>
            <w:pStyle w:val="Contents3"/>
            <w:tabs>
              <w:tab w:val="clear" w:pos="8459"/>
              <w:tab w:val="right" w:pos="9026" w:leader="dot"/>
            </w:tabs>
            <w:rPr/>
          </w:pPr>
          <w:hyperlink w:anchor="__RefHeading___Toc1419526_1468164448">
            <w:r>
              <w:rPr>
                <w:webHidden/>
                <w:rStyle w:val="IndexLink"/>
                <w:rtl w:val="true"/>
              </w:rPr>
              <w:t>الباب الثامن قصص ذی القرنین، و الآیات فیه، و فیه</w:t>
            </w:r>
            <w:r>
              <w:rPr>
                <w:rStyle w:val="IndexLink"/>
                <w:rtl w:val="true"/>
              </w:rPr>
              <w:t xml:space="preserve">: </w:t>
            </w:r>
            <w:r>
              <w:rPr>
                <w:rStyle w:val="IndexLink"/>
              </w:rPr>
              <w:t>34</w:t>
            </w:r>
            <w:r>
              <w:rPr>
                <w:rStyle w:val="IndexLink"/>
                <w:rtl w:val="true"/>
              </w:rPr>
              <w:t xml:space="preserve">- </w:t>
            </w:r>
            <w:r>
              <w:rPr>
                <w:rStyle w:val="IndexLink"/>
                <w:rtl w:val="true"/>
              </w:rPr>
              <w:t>حدیثا</w:t>
            </w:r>
            <w:r>
              <w:rPr>
                <w:rStyle w:val="IndexLink"/>
                <w:rtl w:val="true"/>
              </w:rPr>
              <w:tab/>
            </w:r>
            <w:r>
              <w:rPr>
                <w:rStyle w:val="IndexLink"/>
              </w:rPr>
              <w:t>224</w:t>
            </w:r>
          </w:hyperlink>
        </w:p>
        <w:p>
          <w:pPr>
            <w:pStyle w:val="Contents3"/>
            <w:tabs>
              <w:tab w:val="clear" w:pos="8459"/>
              <w:tab w:val="right" w:pos="9026" w:leader="dot"/>
            </w:tabs>
            <w:rPr/>
          </w:pPr>
          <w:hyperlink w:anchor="__RefHeading___Toc1419528_1468164448">
            <w:r>
              <w:rPr>
                <w:webHidden/>
                <w:rStyle w:val="IndexLink"/>
                <w:rtl w:val="true"/>
              </w:rPr>
              <w:t xml:space="preserve">الباب التاسع قصص یعقوب و یوسف علیهما السلام، و الآیات فیه و فیه، </w:t>
            </w:r>
            <w:r>
              <w:rPr>
                <w:rStyle w:val="IndexLink"/>
              </w:rPr>
              <w:t>148</w:t>
            </w:r>
            <w:r>
              <w:rPr>
                <w:rStyle w:val="IndexLink"/>
                <w:rtl w:val="true"/>
              </w:rPr>
              <w:t xml:space="preserve">- </w:t>
            </w:r>
            <w:r>
              <w:rPr>
                <w:rStyle w:val="IndexLink"/>
                <w:rtl w:val="true"/>
              </w:rPr>
              <w:t>حدیثا</w:t>
            </w:r>
            <w:r>
              <w:rPr>
                <w:rStyle w:val="IndexLink"/>
                <w:rtl w:val="true"/>
              </w:rPr>
              <w:tab/>
            </w:r>
            <w:r>
              <w:rPr>
                <w:rStyle w:val="IndexLink"/>
              </w:rPr>
              <w:t>225</w:t>
            </w:r>
          </w:hyperlink>
        </w:p>
        <w:p>
          <w:pPr>
            <w:pStyle w:val="Contents3"/>
            <w:tabs>
              <w:tab w:val="clear" w:pos="8459"/>
              <w:tab w:val="right" w:pos="9026" w:leader="dot"/>
            </w:tabs>
            <w:rPr/>
          </w:pPr>
          <w:hyperlink w:anchor="__RefHeading___Toc1419530_1468164448">
            <w:r>
              <w:rPr>
                <w:webHidden/>
                <w:rStyle w:val="IndexLink"/>
                <w:rtl w:val="true"/>
              </w:rPr>
              <w:t>الباب العاشر قصص أیوب علیه السلام و الآیات فیه، و فیه</w:t>
            </w:r>
            <w:r>
              <w:rPr>
                <w:rStyle w:val="IndexLink"/>
                <w:rtl w:val="true"/>
              </w:rPr>
              <w:t xml:space="preserve">: </w:t>
            </w:r>
            <w:r>
              <w:rPr>
                <w:rStyle w:val="IndexLink"/>
              </w:rPr>
              <w:t>25</w:t>
            </w:r>
            <w:r>
              <w:rPr>
                <w:rStyle w:val="IndexLink"/>
                <w:rtl w:val="true"/>
              </w:rPr>
              <w:t xml:space="preserve">- </w:t>
            </w:r>
            <w:r>
              <w:rPr>
                <w:rStyle w:val="IndexLink"/>
                <w:rtl w:val="true"/>
              </w:rPr>
              <w:t>حدیثا</w:t>
            </w:r>
            <w:r>
              <w:rPr>
                <w:rStyle w:val="IndexLink"/>
                <w:rtl w:val="true"/>
              </w:rPr>
              <w:tab/>
            </w:r>
            <w:r>
              <w:rPr>
                <w:rStyle w:val="IndexLink"/>
              </w:rPr>
              <w:t>229</w:t>
            </w:r>
          </w:hyperlink>
        </w:p>
        <w:p>
          <w:pPr>
            <w:pStyle w:val="Contents3"/>
            <w:tabs>
              <w:tab w:val="clear" w:pos="8459"/>
              <w:tab w:val="right" w:pos="9026" w:leader="dot"/>
            </w:tabs>
            <w:rPr/>
          </w:pPr>
          <w:hyperlink w:anchor="__RefHeading___Toc1419532_1468164448">
            <w:r>
              <w:rPr>
                <w:webHidden/>
                <w:rStyle w:val="IndexLink"/>
                <w:rtl w:val="true"/>
              </w:rPr>
              <w:t>الباب الحادی عشر قصص شعیب علیه السّلام و الآیات فیه،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230</w:t>
            </w:r>
          </w:hyperlink>
        </w:p>
        <w:p>
          <w:pPr>
            <w:pStyle w:val="Contents2"/>
            <w:tabs>
              <w:tab w:val="clear" w:pos="8743"/>
              <w:tab w:val="right" w:pos="9026" w:leader="dot"/>
            </w:tabs>
            <w:rPr/>
          </w:pPr>
          <w:hyperlink w:anchor="__RefHeading___Toc1419534_1468164448">
            <w:r>
              <w:rPr>
                <w:webHidden/>
                <w:rStyle w:val="IndexLink"/>
                <w:rtl w:val="true"/>
              </w:rPr>
              <w:t>فهرس الجزء الثالث عشر أبواب قصص موسی و هارون علی نبیّنا و آله و علیهما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419536_1468164448">
            <w:r>
              <w:rPr>
                <w:webHidden/>
                <w:rStyle w:val="IndexLink"/>
                <w:rtl w:val="true"/>
              </w:rPr>
              <w:t>الباب الأوّل نقش خاتمهما، و علل تسمیتهما، و فضائلهما و سننهما، و بعض أحوالهما، و الآیات فیه، و فیه</w:t>
            </w:r>
            <w:r>
              <w:rPr>
                <w:rStyle w:val="IndexLink"/>
                <w:rtl w:val="true"/>
              </w:rPr>
              <w:t xml:space="preserve">: </w:t>
            </w:r>
            <w:r>
              <w:rPr>
                <w:rStyle w:val="IndexLink"/>
              </w:rPr>
              <w:t>20</w:t>
            </w:r>
            <w:r>
              <w:rPr>
                <w:rStyle w:val="IndexLink"/>
                <w:rtl w:val="true"/>
              </w:rPr>
              <w:t xml:space="preserve">- </w:t>
            </w:r>
            <w:r>
              <w:rPr>
                <w:rStyle w:val="IndexLink"/>
                <w:rtl w:val="true"/>
              </w:rPr>
              <w:t>حدیثا</w:t>
            </w:r>
            <w:r>
              <w:rPr>
                <w:rStyle w:val="IndexLink"/>
                <w:rtl w:val="true"/>
              </w:rPr>
              <w:tab/>
            </w:r>
            <w:r>
              <w:rPr>
                <w:rStyle w:val="IndexLink"/>
              </w:rPr>
              <w:t>231</w:t>
            </w:r>
          </w:hyperlink>
        </w:p>
        <w:p>
          <w:pPr>
            <w:pStyle w:val="Contents3"/>
            <w:tabs>
              <w:tab w:val="clear" w:pos="8459"/>
              <w:tab w:val="right" w:pos="9026" w:leader="dot"/>
            </w:tabs>
            <w:rPr/>
          </w:pPr>
          <w:hyperlink w:anchor="__RefHeading___Toc1419538_1468164448">
            <w:r>
              <w:rPr>
                <w:webHidden/>
                <w:rStyle w:val="IndexLink"/>
                <w:rtl w:val="true"/>
              </w:rPr>
              <w:t>الباب الثانی أحوال موسی علیه السلام من حین ولادته الی نبوّته، و الآیات فیه، و فیه</w:t>
            </w:r>
            <w:r>
              <w:rPr>
                <w:rStyle w:val="IndexLink"/>
                <w:rtl w:val="true"/>
              </w:rPr>
              <w:t xml:space="preserve">: </w:t>
            </w:r>
            <w:r>
              <w:rPr>
                <w:rStyle w:val="IndexLink"/>
              </w:rPr>
              <w:t>21</w:t>
            </w:r>
            <w:r>
              <w:rPr>
                <w:rStyle w:val="IndexLink"/>
                <w:rtl w:val="true"/>
              </w:rPr>
              <w:t xml:space="preserve">- </w:t>
            </w:r>
            <w:r>
              <w:rPr>
                <w:rStyle w:val="IndexLink"/>
                <w:rtl w:val="true"/>
              </w:rPr>
              <w:t>حدیثا</w:t>
            </w:r>
            <w:r>
              <w:rPr>
                <w:rStyle w:val="IndexLink"/>
                <w:rtl w:val="true"/>
              </w:rPr>
              <w:tab/>
            </w:r>
            <w:r>
              <w:rPr>
                <w:rStyle w:val="IndexLink"/>
              </w:rPr>
              <w:t>232</w:t>
            </w:r>
          </w:hyperlink>
        </w:p>
        <w:p>
          <w:pPr>
            <w:pStyle w:val="Contents3"/>
            <w:tabs>
              <w:tab w:val="clear" w:pos="8459"/>
              <w:tab w:val="right" w:pos="9026" w:leader="dot"/>
            </w:tabs>
            <w:rPr/>
          </w:pPr>
          <w:hyperlink w:anchor="__RefHeading___Toc1419540_1468164448">
            <w:r>
              <w:rPr>
                <w:webHidden/>
                <w:rStyle w:val="IndexLink"/>
                <w:rtl w:val="true"/>
              </w:rPr>
              <w:t>الباب الثالث معنی قوله تعالی</w:t>
            </w:r>
            <w:r>
              <w:rPr>
                <w:rStyle w:val="IndexLink"/>
                <w:rtl w:val="true"/>
              </w:rPr>
              <w:t xml:space="preserve">: </w:t>
            </w:r>
            <w:r>
              <w:rPr>
                <w:rStyle w:val="IndexLink"/>
                <w:rtl w:val="true"/>
              </w:rPr>
              <w:t>فَاخْلَعْ نَعْلَیْکَ و قول موسی علیه السّلام وَ احْلُلْ عُقْدَةً مِنْ لِسانِی، و انه لم سمی الجبل طور سیناء،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234</w:t>
            </w:r>
          </w:hyperlink>
        </w:p>
        <w:p>
          <w:pPr>
            <w:pStyle w:val="Contents3"/>
            <w:tabs>
              <w:tab w:val="clear" w:pos="8459"/>
              <w:tab w:val="right" w:pos="9026" w:leader="dot"/>
            </w:tabs>
            <w:rPr/>
          </w:pPr>
          <w:hyperlink w:anchor="__RefHeading___Toc1419542_1468164448">
            <w:r>
              <w:rPr>
                <w:webHidden/>
                <w:rStyle w:val="IndexLink"/>
                <w:rtl w:val="true"/>
              </w:rPr>
              <w:t>الباب الرابع بعثة موسی و هارون صلوات اللّه علیهما علی فرعون، و أحوال فرعون و أصحابه و غرقهم، و ما نزل علیهم من العذاب قبل ذلک و ایمان السحرة و أحوالهم، و الآیات فیه، و فیه</w:t>
            </w:r>
            <w:r>
              <w:rPr>
                <w:rStyle w:val="IndexLink"/>
                <w:rtl w:val="true"/>
              </w:rPr>
              <w:t xml:space="preserve">: </w:t>
            </w:r>
            <w:r>
              <w:rPr>
                <w:rStyle w:val="IndexLink"/>
              </w:rPr>
              <w:t>61</w:t>
            </w:r>
            <w:r>
              <w:rPr>
                <w:rStyle w:val="IndexLink"/>
                <w:rtl w:val="true"/>
              </w:rPr>
              <w:t xml:space="preserve">- </w:t>
            </w:r>
            <w:r>
              <w:rPr>
                <w:rStyle w:val="IndexLink"/>
                <w:rtl w:val="true"/>
              </w:rPr>
              <w:t>حدیثا</w:t>
            </w:r>
            <w:r>
              <w:rPr>
                <w:rStyle w:val="IndexLink"/>
                <w:rtl w:val="true"/>
              </w:rPr>
              <w:tab/>
            </w:r>
            <w:r>
              <w:rPr>
                <w:rStyle w:val="IndexLink"/>
              </w:rPr>
              <w:t>235</w:t>
            </w:r>
          </w:hyperlink>
        </w:p>
        <w:p>
          <w:pPr>
            <w:pStyle w:val="Contents3"/>
            <w:tabs>
              <w:tab w:val="clear" w:pos="8459"/>
              <w:tab w:val="right" w:pos="9026" w:leader="dot"/>
            </w:tabs>
            <w:rPr/>
          </w:pPr>
          <w:hyperlink w:anchor="__RefHeading___Toc1419544_1468164448">
            <w:r>
              <w:rPr>
                <w:webHidden/>
                <w:rStyle w:val="IndexLink"/>
                <w:rtl w:val="true"/>
              </w:rPr>
              <w:t>الباب الخامس أحوال مؤمن آل فرعون و امرأة فرعون، و الآیات فیه،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238</w:t>
            </w:r>
          </w:hyperlink>
        </w:p>
        <w:p>
          <w:pPr>
            <w:pStyle w:val="Contents3"/>
            <w:tabs>
              <w:tab w:val="clear" w:pos="8459"/>
              <w:tab w:val="right" w:pos="9026" w:leader="dot"/>
            </w:tabs>
            <w:rPr/>
          </w:pPr>
          <w:hyperlink w:anchor="__RefHeading___Toc1419546_1468164448">
            <w:r>
              <w:rPr>
                <w:webHidden/>
                <w:rStyle w:val="IndexLink"/>
                <w:rtl w:val="true"/>
              </w:rPr>
              <w:t>الباب السادس خروجه علیه السلام من الماء مع بنی إسرائیل و أحوال التیه، و الآیات فیه، و فیه</w:t>
            </w:r>
            <w:r>
              <w:rPr>
                <w:rStyle w:val="IndexLink"/>
                <w:rtl w:val="true"/>
              </w:rPr>
              <w:t xml:space="preserve">: </w:t>
            </w:r>
            <w:r>
              <w:rPr>
                <w:rStyle w:val="IndexLink"/>
              </w:rPr>
              <w:t>21</w:t>
            </w:r>
            <w:r>
              <w:rPr>
                <w:rStyle w:val="IndexLink"/>
                <w:rtl w:val="true"/>
              </w:rPr>
              <w:t xml:space="preserve">- </w:t>
            </w:r>
            <w:r>
              <w:rPr>
                <w:rStyle w:val="IndexLink"/>
                <w:rtl w:val="true"/>
              </w:rPr>
              <w:t>حدیثا</w:t>
            </w:r>
            <w:r>
              <w:rPr>
                <w:rStyle w:val="IndexLink"/>
                <w:rtl w:val="true"/>
              </w:rPr>
              <w:tab/>
            </w:r>
            <w:r>
              <w:rPr>
                <w:rStyle w:val="IndexLink"/>
              </w:rPr>
              <w:t>239</w:t>
            </w:r>
          </w:hyperlink>
        </w:p>
        <w:p>
          <w:pPr>
            <w:pStyle w:val="Contents3"/>
            <w:tabs>
              <w:tab w:val="clear" w:pos="8459"/>
              <w:tab w:val="right" w:pos="9026" w:leader="dot"/>
            </w:tabs>
            <w:rPr/>
          </w:pPr>
          <w:hyperlink w:anchor="__RefHeading___Toc1419548_1468164448">
            <w:r>
              <w:rPr>
                <w:webHidden/>
                <w:rStyle w:val="IndexLink"/>
                <w:rtl w:val="true"/>
              </w:rPr>
              <w:t>الباب السابع نزول التوراة، و سؤال الرؤیة، و عبادة العجل و ما یتعلق بها، و الآیات فیه، و فیه</w:t>
            </w:r>
            <w:r>
              <w:rPr>
                <w:rStyle w:val="IndexLink"/>
                <w:rtl w:val="true"/>
              </w:rPr>
              <w:t xml:space="preserve">: </w:t>
            </w:r>
            <w:r>
              <w:rPr>
                <w:rStyle w:val="IndexLink"/>
              </w:rPr>
              <w:t>51</w:t>
            </w:r>
            <w:r>
              <w:rPr>
                <w:rStyle w:val="IndexLink"/>
                <w:rtl w:val="true"/>
              </w:rPr>
              <w:t xml:space="preserve">- </w:t>
            </w:r>
            <w:r>
              <w:rPr>
                <w:rStyle w:val="IndexLink"/>
                <w:rtl w:val="true"/>
              </w:rPr>
              <w:t>حدیثا</w:t>
            </w:r>
            <w:r>
              <w:rPr>
                <w:rStyle w:val="IndexLink"/>
                <w:rtl w:val="true"/>
              </w:rPr>
              <w:tab/>
            </w:r>
            <w:r>
              <w:rPr>
                <w:rStyle w:val="IndexLink"/>
              </w:rPr>
              <w:t>240</w:t>
            </w:r>
          </w:hyperlink>
        </w:p>
        <w:p>
          <w:pPr>
            <w:pStyle w:val="Contents3"/>
            <w:tabs>
              <w:tab w:val="clear" w:pos="8459"/>
              <w:tab w:val="right" w:pos="9026" w:leader="dot"/>
            </w:tabs>
            <w:rPr/>
          </w:pPr>
          <w:hyperlink w:anchor="__RefHeading___Toc1419550_1468164448">
            <w:r>
              <w:rPr>
                <w:webHidden/>
                <w:rStyle w:val="IndexLink"/>
                <w:rtl w:val="true"/>
              </w:rPr>
              <w:t>الباب الثامن قصة قارون، و الآیات فیه،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243</w:t>
            </w:r>
          </w:hyperlink>
        </w:p>
        <w:p>
          <w:pPr>
            <w:pStyle w:val="Contents3"/>
            <w:tabs>
              <w:tab w:val="clear" w:pos="8459"/>
              <w:tab w:val="right" w:pos="9026" w:leader="dot"/>
            </w:tabs>
            <w:rPr/>
          </w:pPr>
          <w:hyperlink w:anchor="__RefHeading___Toc1419552_1468164448">
            <w:r>
              <w:rPr>
                <w:webHidden/>
                <w:rStyle w:val="IndexLink"/>
                <w:rtl w:val="true"/>
              </w:rPr>
              <w:t>الباب التاسع قصة ذبح البقرة، و الآیات فیه،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244</w:t>
            </w:r>
          </w:hyperlink>
        </w:p>
        <w:p>
          <w:pPr>
            <w:pStyle w:val="Contents3"/>
            <w:tabs>
              <w:tab w:val="clear" w:pos="8459"/>
              <w:tab w:val="right" w:pos="9026" w:leader="dot"/>
            </w:tabs>
            <w:rPr/>
          </w:pPr>
          <w:hyperlink w:anchor="__RefHeading___Toc1419554_1468164448">
            <w:r>
              <w:rPr>
                <w:webHidden/>
                <w:rStyle w:val="IndexLink"/>
                <w:rtl w:val="true"/>
              </w:rPr>
              <w:t>الباب العاشر قصة موسی علیه السلام حین لقی الخضر، و سائر قصص الخضر علیه السّلام و أحواله، و الآیات فیه، و فیه</w:t>
            </w:r>
            <w:r>
              <w:rPr>
                <w:rStyle w:val="IndexLink"/>
                <w:rtl w:val="true"/>
              </w:rPr>
              <w:t xml:space="preserve">: </w:t>
            </w:r>
            <w:r>
              <w:rPr>
                <w:rStyle w:val="IndexLink"/>
              </w:rPr>
              <w:t>55</w:t>
            </w:r>
            <w:r>
              <w:rPr>
                <w:rStyle w:val="IndexLink"/>
                <w:rtl w:val="true"/>
              </w:rPr>
              <w:t xml:space="preserve">- </w:t>
            </w:r>
            <w:r>
              <w:rPr>
                <w:rStyle w:val="IndexLink"/>
                <w:rtl w:val="true"/>
              </w:rPr>
              <w:t>حدیثا</w:t>
            </w:r>
            <w:r>
              <w:rPr>
                <w:rStyle w:val="IndexLink"/>
                <w:rtl w:val="true"/>
              </w:rPr>
              <w:tab/>
            </w:r>
            <w:r>
              <w:rPr>
                <w:rStyle w:val="IndexLink"/>
              </w:rPr>
              <w:t>245</w:t>
            </w:r>
          </w:hyperlink>
        </w:p>
        <w:p>
          <w:pPr>
            <w:pStyle w:val="Contents3"/>
            <w:tabs>
              <w:tab w:val="clear" w:pos="8459"/>
              <w:tab w:val="right" w:pos="9026" w:leader="dot"/>
            </w:tabs>
            <w:rPr/>
          </w:pPr>
          <w:hyperlink w:anchor="__RefHeading___Toc1419556_1468164448">
            <w:r>
              <w:rPr>
                <w:webHidden/>
                <w:rStyle w:val="IndexLink"/>
                <w:rtl w:val="true"/>
              </w:rPr>
              <w:t>الباب الحادی عشر ما ناجی به موسی علیه السّلام ربه و ما أوحی إلیه من الحکم و المواعظ و ما جری بینه و بین إبلیس لعنه اللّه، و فیه بعض النوادر، و الآیات فیه، و فیه</w:t>
            </w:r>
            <w:r>
              <w:rPr>
                <w:rStyle w:val="IndexLink"/>
                <w:rtl w:val="true"/>
              </w:rPr>
              <w:t xml:space="preserve">: </w:t>
            </w:r>
            <w:r>
              <w:rPr>
                <w:rStyle w:val="IndexLink"/>
              </w:rPr>
              <w:t>80</w:t>
            </w:r>
            <w:r>
              <w:rPr>
                <w:rStyle w:val="IndexLink"/>
                <w:rtl w:val="true"/>
              </w:rPr>
              <w:t xml:space="preserve">- </w:t>
            </w:r>
            <w:r>
              <w:rPr>
                <w:rStyle w:val="IndexLink"/>
                <w:rtl w:val="true"/>
              </w:rPr>
              <w:t>حدیثا</w:t>
            </w:r>
            <w:r>
              <w:rPr>
                <w:rStyle w:val="IndexLink"/>
                <w:rtl w:val="true"/>
              </w:rPr>
              <w:tab/>
            </w:r>
            <w:r>
              <w:rPr>
                <w:rStyle w:val="IndexLink"/>
              </w:rPr>
              <w:t>248</w:t>
            </w:r>
          </w:hyperlink>
        </w:p>
        <w:p>
          <w:pPr>
            <w:pStyle w:val="Contents3"/>
            <w:tabs>
              <w:tab w:val="clear" w:pos="8459"/>
              <w:tab w:val="right" w:pos="9026" w:leader="dot"/>
            </w:tabs>
            <w:rPr/>
          </w:pPr>
          <w:hyperlink w:anchor="__RefHeading___Toc1419558_1468164448">
            <w:r>
              <w:rPr>
                <w:webHidden/>
                <w:rStyle w:val="IndexLink"/>
                <w:rtl w:val="true"/>
              </w:rPr>
              <w:t>الباب الثانی عشر وفاة موسی و هارون علیهما السلام و موضع قبرهما، و بعض أحوال یوشع بن نون علیه السّلام ،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249</w:t>
            </w:r>
          </w:hyperlink>
        </w:p>
        <w:p>
          <w:pPr>
            <w:pStyle w:val="Contents3"/>
            <w:tabs>
              <w:tab w:val="clear" w:pos="8459"/>
              <w:tab w:val="right" w:pos="9026" w:leader="dot"/>
            </w:tabs>
            <w:rPr/>
          </w:pPr>
          <w:hyperlink w:anchor="__RefHeading___Toc1419560_1468164448">
            <w:r>
              <w:rPr>
                <w:webHidden/>
                <w:rStyle w:val="IndexLink"/>
                <w:rtl w:val="true"/>
              </w:rPr>
              <w:t>الباب الثالث عشر تمام قصة بلعم بن باعور، و قد مضی بعضها فی الباب السابق، و الآیات فیه،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251</w:t>
            </w:r>
          </w:hyperlink>
        </w:p>
        <w:p>
          <w:pPr>
            <w:pStyle w:val="Contents3"/>
            <w:tabs>
              <w:tab w:val="clear" w:pos="8459"/>
              <w:tab w:val="right" w:pos="9026" w:leader="dot"/>
            </w:tabs>
            <w:rPr/>
          </w:pPr>
          <w:hyperlink w:anchor="__RefHeading___Toc1419562_1468164448">
            <w:r>
              <w:rPr>
                <w:webHidden/>
                <w:rStyle w:val="IndexLink"/>
                <w:rtl w:val="true"/>
              </w:rPr>
              <w:t>الباب الرابع عشر قصة حزقیل علیه السّلام ، و الآیة فیه،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252</w:t>
            </w:r>
          </w:hyperlink>
        </w:p>
        <w:p>
          <w:pPr>
            <w:pStyle w:val="Contents3"/>
            <w:tabs>
              <w:tab w:val="clear" w:pos="8459"/>
              <w:tab w:val="right" w:pos="9026" w:leader="dot"/>
            </w:tabs>
            <w:rPr/>
          </w:pPr>
          <w:hyperlink w:anchor="__RefHeading___Toc1419564_1468164448">
            <w:r>
              <w:rPr>
                <w:webHidden/>
                <w:rStyle w:val="IndexLink"/>
                <w:rtl w:val="true"/>
              </w:rPr>
              <w:t>الباب الخامس عشر قصص إسماعیل الذی سماه اللّه صادق الوعد و بیان أنّه غیر إسماعیل بن إبراهیم، الآیات فیه،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252</w:t>
            </w:r>
          </w:hyperlink>
        </w:p>
        <w:p>
          <w:pPr>
            <w:pStyle w:val="Contents3"/>
            <w:tabs>
              <w:tab w:val="clear" w:pos="8459"/>
              <w:tab w:val="right" w:pos="9026" w:leader="dot"/>
            </w:tabs>
            <w:rPr/>
          </w:pPr>
          <w:hyperlink w:anchor="__RefHeading___Toc1419566_1468164448">
            <w:r>
              <w:rPr>
                <w:webHidden/>
                <w:rStyle w:val="IndexLink"/>
                <w:rtl w:val="true"/>
              </w:rPr>
              <w:t>الباب السادس عشر قصة الیاس، و الیا، و الیسع علیهم السلام، و الآیات فیه،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252</w:t>
            </w:r>
          </w:hyperlink>
        </w:p>
        <w:p>
          <w:pPr>
            <w:pStyle w:val="Contents3"/>
            <w:tabs>
              <w:tab w:val="clear" w:pos="8459"/>
              <w:tab w:val="right" w:pos="9026" w:leader="dot"/>
            </w:tabs>
            <w:rPr/>
          </w:pPr>
          <w:hyperlink w:anchor="__RefHeading___Toc1419568_1468164448">
            <w:r>
              <w:rPr>
                <w:webHidden/>
                <w:rStyle w:val="IndexLink"/>
                <w:rtl w:val="true"/>
              </w:rPr>
              <w:t>الباب السابع عشر قصص ذی الکفل علیه السّلام ، و الآیات فیه، و فیه</w:t>
            </w:r>
            <w:r>
              <w:rPr>
                <w:rStyle w:val="IndexLink"/>
                <w:rtl w:val="true"/>
              </w:rPr>
              <w:t xml:space="preserve">:- </w:t>
            </w:r>
            <w:r>
              <w:rPr>
                <w:rStyle w:val="IndexLink"/>
                <w:rtl w:val="true"/>
              </w:rPr>
              <w:t>حدیثان‌</w:t>
            </w:r>
            <w:r>
              <w:rPr>
                <w:rStyle w:val="IndexLink"/>
                <w:rtl w:val="true"/>
              </w:rPr>
              <w:tab/>
            </w:r>
            <w:r>
              <w:rPr>
                <w:rStyle w:val="IndexLink"/>
              </w:rPr>
              <w:t>253</w:t>
            </w:r>
          </w:hyperlink>
        </w:p>
        <w:p>
          <w:pPr>
            <w:pStyle w:val="Contents3"/>
            <w:tabs>
              <w:tab w:val="clear" w:pos="8459"/>
              <w:tab w:val="right" w:pos="9026" w:leader="dot"/>
            </w:tabs>
            <w:rPr/>
          </w:pPr>
          <w:hyperlink w:anchor="__RefHeading___Toc1419570_1468164448">
            <w:r>
              <w:rPr>
                <w:webHidden/>
                <w:rStyle w:val="IndexLink"/>
                <w:rtl w:val="true"/>
              </w:rPr>
              <w:t>الباب الثامن عشر قصص لقمان و حکمه و مواعظه، و الآیات فیه، و فیه</w:t>
            </w:r>
            <w:r>
              <w:rPr>
                <w:rStyle w:val="IndexLink"/>
                <w:rtl w:val="true"/>
              </w:rPr>
              <w:t xml:space="preserve">: </w:t>
            </w:r>
            <w:r>
              <w:rPr>
                <w:rStyle w:val="IndexLink"/>
              </w:rPr>
              <w:t>27</w:t>
            </w:r>
            <w:r>
              <w:rPr>
                <w:rStyle w:val="IndexLink"/>
                <w:rtl w:val="true"/>
              </w:rPr>
              <w:t xml:space="preserve">- </w:t>
            </w:r>
            <w:r>
              <w:rPr>
                <w:rStyle w:val="IndexLink"/>
                <w:rtl w:val="true"/>
              </w:rPr>
              <w:t>حدیثا</w:t>
            </w:r>
            <w:r>
              <w:rPr>
                <w:rStyle w:val="IndexLink"/>
                <w:rtl w:val="true"/>
              </w:rPr>
              <w:tab/>
            </w:r>
            <w:r>
              <w:rPr>
                <w:rStyle w:val="IndexLink"/>
              </w:rPr>
              <w:t>253</w:t>
            </w:r>
          </w:hyperlink>
        </w:p>
        <w:p>
          <w:pPr>
            <w:pStyle w:val="Contents3"/>
            <w:tabs>
              <w:tab w:val="clear" w:pos="8459"/>
              <w:tab w:val="right" w:pos="9026" w:leader="dot"/>
            </w:tabs>
            <w:rPr/>
          </w:pPr>
          <w:hyperlink w:anchor="__RefHeading___Toc1419572_1468164448">
            <w:r>
              <w:rPr>
                <w:webHidden/>
                <w:rStyle w:val="IndexLink"/>
                <w:rtl w:val="true"/>
              </w:rPr>
              <w:t>الباب التاسع عشر قصة اشمویل علیه السّلام و طالوت و جالوت و تابوت السکینة و الآیات فیه،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255</w:t>
            </w:r>
          </w:hyperlink>
        </w:p>
        <w:p>
          <w:pPr>
            <w:pStyle w:val="Contents2"/>
            <w:tabs>
              <w:tab w:val="clear" w:pos="8743"/>
              <w:tab w:val="right" w:pos="9026" w:leader="dot"/>
            </w:tabs>
            <w:rPr/>
          </w:pPr>
          <w:hyperlink w:anchor="__RefHeading___Toc1419574_1468164448">
            <w:r>
              <w:rPr>
                <w:webHidden/>
                <w:rStyle w:val="IndexLink"/>
                <w:rtl w:val="true"/>
              </w:rPr>
              <w:t>فهرس الجزء الرابع عشر</w:t>
            </w:r>
            <w:r>
              <w:rPr>
                <w:rStyle w:val="IndexLink"/>
                <w:rtl w:val="true"/>
              </w:rPr>
              <w:tab/>
            </w:r>
            <w:r>
              <w:rPr>
                <w:rStyle w:val="IndexLink"/>
              </w:rPr>
              <w:t>257</w:t>
            </w:r>
          </w:hyperlink>
        </w:p>
        <w:p>
          <w:pPr>
            <w:pStyle w:val="Contents3"/>
            <w:tabs>
              <w:tab w:val="clear" w:pos="8459"/>
              <w:tab w:val="right" w:pos="9026" w:leader="dot"/>
            </w:tabs>
            <w:rPr/>
          </w:pPr>
          <w:hyperlink w:anchor="__RefHeading___Toc1419576_1468164448">
            <w:r>
              <w:rPr>
                <w:webHidden/>
                <w:rStyle w:val="IndexLink"/>
                <w:rtl w:val="true"/>
              </w:rPr>
              <w:t>أبواب قصص داود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1419578_1468164448">
            <w:r>
              <w:rPr>
                <w:webHidden/>
                <w:rStyle w:val="IndexLink"/>
                <w:rtl w:val="true"/>
              </w:rPr>
              <w:t>الباب الأوّل عمره و وفاته و فضائله و ما أعطاه اللّه و منحه، و علل تسمیته و کیفیة حکمه و قضائه، و الآیات فیه، و فیه</w:t>
            </w:r>
            <w:r>
              <w:rPr>
                <w:rStyle w:val="IndexLink"/>
                <w:rtl w:val="true"/>
              </w:rPr>
              <w:t xml:space="preserve">: </w:t>
            </w:r>
            <w:r>
              <w:rPr>
                <w:rStyle w:val="IndexLink"/>
              </w:rPr>
              <w:t>29</w:t>
            </w:r>
            <w:r>
              <w:rPr>
                <w:rStyle w:val="IndexLink"/>
                <w:rtl w:val="true"/>
              </w:rPr>
              <w:t xml:space="preserve">- </w:t>
            </w:r>
            <w:r>
              <w:rPr>
                <w:rStyle w:val="IndexLink"/>
                <w:rtl w:val="true"/>
              </w:rPr>
              <w:t>حدیثا</w:t>
            </w:r>
            <w:r>
              <w:rPr>
                <w:rStyle w:val="IndexLink"/>
                <w:rtl w:val="true"/>
              </w:rPr>
              <w:tab/>
            </w:r>
            <w:r>
              <w:rPr>
                <w:rStyle w:val="IndexLink"/>
              </w:rPr>
              <w:t>257</w:t>
            </w:r>
          </w:hyperlink>
        </w:p>
        <w:p>
          <w:pPr>
            <w:pStyle w:val="Contents4"/>
            <w:tabs>
              <w:tab w:val="clear" w:pos="8176"/>
              <w:tab w:val="right" w:pos="9026" w:leader="dot"/>
            </w:tabs>
            <w:rPr/>
          </w:pPr>
          <w:hyperlink w:anchor="__RefHeading___Toc1419580_1468164448">
            <w:r>
              <w:rPr>
                <w:webHidden/>
                <w:rStyle w:val="IndexLink"/>
                <w:rtl w:val="true"/>
              </w:rPr>
              <w:t>الباب الثانی قصة داود علیه السّلام و اوریا و ما صدر عنه من ترک الأولی و ما جری بینه و بین حزقیل علیه السّلام و الآیات فیه،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259</w:t>
            </w:r>
          </w:hyperlink>
        </w:p>
        <w:p>
          <w:pPr>
            <w:pStyle w:val="Contents4"/>
            <w:tabs>
              <w:tab w:val="clear" w:pos="8176"/>
              <w:tab w:val="right" w:pos="9026" w:leader="dot"/>
            </w:tabs>
            <w:rPr/>
          </w:pPr>
          <w:hyperlink w:anchor="__RefHeading___Toc1419582_1468164448">
            <w:r>
              <w:rPr>
                <w:webHidden/>
                <w:rStyle w:val="IndexLink"/>
                <w:rtl w:val="true"/>
              </w:rPr>
              <w:t>الباب الثالث ما أوحی إلیه علیه السّلام و صدر عنه من الحکم، و فیه</w:t>
            </w:r>
            <w:r>
              <w:rPr>
                <w:rStyle w:val="IndexLink"/>
                <w:rtl w:val="true"/>
              </w:rPr>
              <w:t xml:space="preserve">: </w:t>
            </w:r>
            <w:r>
              <w:rPr>
                <w:rStyle w:val="IndexLink"/>
                <w:rtl w:val="true"/>
              </w:rPr>
              <w:t>آیة، و</w:t>
            </w:r>
            <w:r>
              <w:rPr>
                <w:rStyle w:val="IndexLink"/>
                <w:rtl w:val="true"/>
              </w:rPr>
              <w:t xml:space="preserve">: </w:t>
            </w:r>
            <w:r>
              <w:rPr>
                <w:rStyle w:val="IndexLink"/>
              </w:rPr>
              <w:t>34</w:t>
            </w:r>
            <w:r>
              <w:rPr>
                <w:rStyle w:val="IndexLink"/>
                <w:rtl w:val="true"/>
              </w:rPr>
              <w:t xml:space="preserve">- </w:t>
            </w:r>
            <w:r>
              <w:rPr>
                <w:rStyle w:val="IndexLink"/>
                <w:rtl w:val="true"/>
              </w:rPr>
              <w:t>حدیثا</w:t>
            </w:r>
            <w:r>
              <w:rPr>
                <w:rStyle w:val="IndexLink"/>
                <w:rtl w:val="true"/>
              </w:rPr>
              <w:tab/>
            </w:r>
            <w:r>
              <w:rPr>
                <w:rStyle w:val="IndexLink"/>
              </w:rPr>
              <w:t>260</w:t>
            </w:r>
          </w:hyperlink>
        </w:p>
        <w:p>
          <w:pPr>
            <w:pStyle w:val="Contents4"/>
            <w:tabs>
              <w:tab w:val="clear" w:pos="8176"/>
              <w:tab w:val="right" w:pos="9026" w:leader="dot"/>
            </w:tabs>
            <w:rPr/>
          </w:pPr>
          <w:hyperlink w:anchor="__RefHeading___Toc1419584_1468164448">
            <w:r>
              <w:rPr>
                <w:webHidden/>
                <w:rStyle w:val="IndexLink"/>
                <w:rtl w:val="true"/>
              </w:rPr>
              <w:t>الباب الرابع قصة أصحاب السبت، و الآیات فیه،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261</w:t>
            </w:r>
          </w:hyperlink>
        </w:p>
        <w:p>
          <w:pPr>
            <w:pStyle w:val="Contents3"/>
            <w:tabs>
              <w:tab w:val="clear" w:pos="8459"/>
              <w:tab w:val="right" w:pos="9026" w:leader="dot"/>
            </w:tabs>
            <w:rPr/>
          </w:pPr>
          <w:hyperlink w:anchor="__RefHeading___Toc1419586_1468164448">
            <w:r>
              <w:rPr>
                <w:webHidden/>
                <w:rStyle w:val="IndexLink"/>
                <w:rtl w:val="true"/>
              </w:rPr>
              <w:t>أبواب قصص سلیمان بن داود علیهما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1419588_1468164448">
            <w:r>
              <w:rPr>
                <w:webHidden/>
                <w:rStyle w:val="IndexLink"/>
                <w:rtl w:val="true"/>
              </w:rPr>
              <w:t>الباب الخامس فضله و مکارم أخلاقه و جمل أحواله، و الآیات فیه، و فیه</w:t>
            </w:r>
            <w:r>
              <w:rPr>
                <w:rStyle w:val="IndexLink"/>
                <w:rtl w:val="true"/>
              </w:rPr>
              <w:t xml:space="preserve">: </w:t>
            </w:r>
            <w:r>
              <w:rPr>
                <w:rStyle w:val="IndexLink"/>
              </w:rPr>
              <w:t>29</w:t>
            </w:r>
            <w:r>
              <w:rPr>
                <w:rStyle w:val="IndexLink"/>
                <w:rtl w:val="true"/>
              </w:rPr>
              <w:t xml:space="preserve">- </w:t>
            </w:r>
            <w:r>
              <w:rPr>
                <w:rStyle w:val="IndexLink"/>
                <w:rtl w:val="true"/>
              </w:rPr>
              <w:t>حدیثا</w:t>
            </w:r>
            <w:r>
              <w:rPr>
                <w:rStyle w:val="IndexLink"/>
                <w:rtl w:val="true"/>
              </w:rPr>
              <w:tab/>
            </w:r>
            <w:r>
              <w:rPr>
                <w:rStyle w:val="IndexLink"/>
              </w:rPr>
              <w:t>263</w:t>
            </w:r>
          </w:hyperlink>
        </w:p>
        <w:p>
          <w:pPr>
            <w:pStyle w:val="Contents4"/>
            <w:tabs>
              <w:tab w:val="clear" w:pos="8176"/>
              <w:tab w:val="right" w:pos="9026" w:leader="dot"/>
            </w:tabs>
            <w:rPr/>
          </w:pPr>
          <w:hyperlink w:anchor="__RefHeading___Toc1419590_1468164448">
            <w:r>
              <w:rPr>
                <w:webHidden/>
                <w:rStyle w:val="IndexLink"/>
                <w:rtl w:val="true"/>
              </w:rPr>
              <w:t>الباب السادس معنی قول سلیمان</w:t>
            </w:r>
            <w:r>
              <w:rPr>
                <w:rStyle w:val="IndexLink"/>
                <w:rtl w:val="true"/>
              </w:rPr>
              <w:t xml:space="preserve">: </w:t>
            </w:r>
            <w:r>
              <w:rPr>
                <w:rStyle w:val="IndexLink"/>
                <w:rtl w:val="true"/>
              </w:rPr>
              <w:t>هَبْ لِی مُلْکاً لا یَنْبَغِی لِأَحَدٍ مِنْ بَعْدِی، و فیه</w:t>
            </w:r>
            <w:r>
              <w:rPr>
                <w:rStyle w:val="IndexLink"/>
                <w:rtl w:val="true"/>
              </w:rPr>
              <w:t xml:space="preserve">: </w:t>
            </w:r>
            <w:r>
              <w:rPr>
                <w:rStyle w:val="IndexLink"/>
                <w:rtl w:val="true"/>
              </w:rPr>
              <w:t>حدیثان‌</w:t>
            </w:r>
            <w:r>
              <w:rPr>
                <w:rStyle w:val="IndexLink"/>
                <w:rtl w:val="true"/>
              </w:rPr>
              <w:tab/>
            </w:r>
            <w:r>
              <w:rPr>
                <w:rStyle w:val="IndexLink"/>
              </w:rPr>
              <w:t>263</w:t>
            </w:r>
          </w:hyperlink>
        </w:p>
        <w:p>
          <w:pPr>
            <w:pStyle w:val="Contents4"/>
            <w:tabs>
              <w:tab w:val="clear" w:pos="8176"/>
              <w:tab w:val="right" w:pos="9026" w:leader="dot"/>
            </w:tabs>
            <w:rPr/>
          </w:pPr>
          <w:hyperlink w:anchor="__RefHeading___Toc1419592_1468164448">
            <w:r>
              <w:rPr>
                <w:webHidden/>
                <w:rStyle w:val="IndexLink"/>
                <w:rtl w:val="true"/>
              </w:rPr>
              <w:t>الباب السابع قصة مروره علیه السّلام بوادی النمل و تکلمه معها و سائر ما وصل إلیه من اصوات الحیوانات و الآیات فیه،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263</w:t>
            </w:r>
          </w:hyperlink>
        </w:p>
        <w:p>
          <w:pPr>
            <w:pStyle w:val="Contents4"/>
            <w:tabs>
              <w:tab w:val="clear" w:pos="8176"/>
              <w:tab w:val="right" w:pos="9026" w:leader="dot"/>
            </w:tabs>
            <w:rPr/>
          </w:pPr>
          <w:hyperlink w:anchor="__RefHeading___Toc1419594_1468164448">
            <w:r>
              <w:rPr>
                <w:webHidden/>
                <w:rStyle w:val="IndexLink"/>
                <w:rtl w:val="true"/>
              </w:rPr>
              <w:t>الباب الثامن تفسیر قوله تعالی</w:t>
            </w:r>
            <w:r>
              <w:rPr>
                <w:rStyle w:val="IndexLink"/>
                <w:rtl w:val="true"/>
              </w:rPr>
              <w:t xml:space="preserve">: </w:t>
            </w:r>
            <w:r>
              <w:rPr>
                <w:rStyle w:val="IndexLink"/>
                <w:rtl w:val="true"/>
              </w:rPr>
              <w:t>فَطَفِقَ مَسْحاً، و قوله</w:t>
            </w:r>
            <w:r>
              <w:rPr>
                <w:rStyle w:val="IndexLink"/>
                <w:rtl w:val="true"/>
              </w:rPr>
              <w:t xml:space="preserve">: </w:t>
            </w:r>
            <w:r>
              <w:rPr>
                <w:rStyle w:val="IndexLink"/>
                <w:rtl w:val="true"/>
              </w:rPr>
              <w:t>و ألقینا علی کرسیه جسدا</w:t>
            </w:r>
            <w:r>
              <w:rPr>
                <w:rStyle w:val="IndexLink"/>
                <w:rtl w:val="true"/>
              </w:rPr>
              <w:t xml:space="preserve">: </w:t>
            </w:r>
            <w:r>
              <w:rPr>
                <w:rStyle w:val="IndexLink"/>
                <w:rtl w:val="true"/>
              </w:rPr>
              <w:t>و الآیات فیه، و فیه</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419596_1468164448">
            <w:r>
              <w:rPr>
                <w:webHidden/>
                <w:rStyle w:val="IndexLink"/>
                <w:rtl w:val="true"/>
              </w:rPr>
              <w:t>الباب التاسع قصته علیه السّلام مع بلقیس، و الآیات فیه،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264</w:t>
            </w:r>
          </w:hyperlink>
        </w:p>
        <w:p>
          <w:pPr>
            <w:pStyle w:val="Contents4"/>
            <w:tabs>
              <w:tab w:val="clear" w:pos="8176"/>
              <w:tab w:val="right" w:pos="9026" w:leader="dot"/>
            </w:tabs>
            <w:rPr/>
          </w:pPr>
          <w:hyperlink w:anchor="__RefHeading___Toc1419598_1468164448">
            <w:r>
              <w:rPr>
                <w:webHidden/>
                <w:rStyle w:val="IndexLink"/>
                <w:rtl w:val="true"/>
              </w:rPr>
              <w:t>الباب العاشر ما اوحی إلیه و صدر عنه من الحکم، و فیه قصة نفش الغنم، و الآیات فیه،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264</w:t>
            </w:r>
          </w:hyperlink>
        </w:p>
        <w:p>
          <w:pPr>
            <w:pStyle w:val="Contents4"/>
            <w:tabs>
              <w:tab w:val="clear" w:pos="8176"/>
              <w:tab w:val="right" w:pos="9026" w:leader="dot"/>
            </w:tabs>
            <w:rPr/>
          </w:pPr>
          <w:hyperlink w:anchor="__RefHeading___Toc1419600_1468164448">
            <w:r>
              <w:rPr>
                <w:webHidden/>
                <w:rStyle w:val="IndexLink"/>
                <w:rtl w:val="true"/>
              </w:rPr>
              <w:t>الباب الحادی عشر وفاته علیه السّلام و ما کان بعده، و الآیات فیه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265</w:t>
            </w:r>
          </w:hyperlink>
        </w:p>
        <w:p>
          <w:pPr>
            <w:pStyle w:val="Contents4"/>
            <w:tabs>
              <w:tab w:val="clear" w:pos="8176"/>
              <w:tab w:val="right" w:pos="9026" w:leader="dot"/>
            </w:tabs>
            <w:rPr/>
          </w:pPr>
          <w:hyperlink w:anchor="__RefHeading___Toc1419602_1468164448">
            <w:r>
              <w:rPr>
                <w:webHidden/>
                <w:rStyle w:val="IndexLink"/>
                <w:rtl w:val="true"/>
              </w:rPr>
              <w:t>الباب الثانی عشر قصة قوم سباء و أهل الثرثار، و الآیات فیه،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265</w:t>
            </w:r>
          </w:hyperlink>
        </w:p>
        <w:p>
          <w:pPr>
            <w:pStyle w:val="Contents4"/>
            <w:tabs>
              <w:tab w:val="clear" w:pos="8176"/>
              <w:tab w:val="right" w:pos="9026" w:leader="dot"/>
            </w:tabs>
            <w:rPr/>
          </w:pPr>
          <w:hyperlink w:anchor="__RefHeading___Toc1419604_1468164448">
            <w:r>
              <w:rPr>
                <w:webHidden/>
                <w:rStyle w:val="IndexLink"/>
                <w:rtl w:val="true"/>
              </w:rPr>
              <w:t>الباب الثالث عشر قصة أصحاب الرس و حنظلة، و الآیات فیه،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265</w:t>
            </w:r>
          </w:hyperlink>
        </w:p>
        <w:p>
          <w:pPr>
            <w:pStyle w:val="Contents4"/>
            <w:tabs>
              <w:tab w:val="clear" w:pos="8176"/>
              <w:tab w:val="right" w:pos="9026" w:leader="dot"/>
            </w:tabs>
            <w:rPr/>
          </w:pPr>
          <w:hyperlink w:anchor="__RefHeading___Toc1419606_1468164448">
            <w:r>
              <w:rPr>
                <w:webHidden/>
                <w:rStyle w:val="IndexLink"/>
                <w:rtl w:val="true"/>
              </w:rPr>
              <w:t>الباب الرابع عشر قصة شعیا و حیقوق علیهما السلام،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265</w:t>
            </w:r>
          </w:hyperlink>
        </w:p>
        <w:p>
          <w:pPr>
            <w:pStyle w:val="Contents4"/>
            <w:tabs>
              <w:tab w:val="clear" w:pos="8176"/>
              <w:tab w:val="right" w:pos="9026" w:leader="dot"/>
            </w:tabs>
            <w:rPr/>
          </w:pPr>
          <w:hyperlink w:anchor="__RefHeading___Toc1419608_1468164448">
            <w:r>
              <w:rPr>
                <w:webHidden/>
                <w:rStyle w:val="IndexLink"/>
                <w:rtl w:val="true"/>
              </w:rPr>
              <w:t>الباب الخامس عشر قصص زکریا و یحیی علیهما السلام، و الآیات فیه، و فیه</w:t>
            </w:r>
            <w:r>
              <w:rPr>
                <w:rStyle w:val="IndexLink"/>
                <w:rtl w:val="true"/>
              </w:rPr>
              <w:t xml:space="preserve">: </w:t>
            </w:r>
            <w:r>
              <w:rPr>
                <w:rStyle w:val="IndexLink"/>
              </w:rPr>
              <w:t>42</w:t>
            </w:r>
            <w:r>
              <w:rPr>
                <w:rStyle w:val="IndexLink"/>
                <w:rtl w:val="true"/>
              </w:rPr>
              <w:t xml:space="preserve">- </w:t>
            </w:r>
            <w:r>
              <w:rPr>
                <w:rStyle w:val="IndexLink"/>
                <w:rtl w:val="true"/>
              </w:rPr>
              <w:t>حدیثا</w:t>
            </w:r>
            <w:r>
              <w:rPr>
                <w:rStyle w:val="IndexLink"/>
                <w:rtl w:val="true"/>
              </w:rPr>
              <w:tab/>
            </w:r>
            <w:r>
              <w:rPr>
                <w:rStyle w:val="IndexLink"/>
              </w:rPr>
              <w:t>265</w:t>
            </w:r>
          </w:hyperlink>
        </w:p>
        <w:p>
          <w:pPr>
            <w:pStyle w:val="Contents3"/>
            <w:tabs>
              <w:tab w:val="clear" w:pos="8459"/>
              <w:tab w:val="right" w:pos="9026" w:leader="dot"/>
            </w:tabs>
            <w:rPr/>
          </w:pPr>
          <w:hyperlink w:anchor="__RefHeading___Toc1419610_1468164448">
            <w:r>
              <w:rPr>
                <w:webHidden/>
                <w:rStyle w:val="IndexLink"/>
                <w:rtl w:val="true"/>
              </w:rPr>
              <w:t>أبواب قصص عیسی علیه السّلام و أمه و أبویها</w:t>
            </w:r>
            <w:r>
              <w:rPr>
                <w:rStyle w:val="IndexLink"/>
                <w:rtl w:val="true"/>
              </w:rPr>
              <w:tab/>
            </w:r>
            <w:r>
              <w:rPr>
                <w:rStyle w:val="IndexLink"/>
              </w:rPr>
              <w:t>266</w:t>
            </w:r>
          </w:hyperlink>
        </w:p>
        <w:p>
          <w:pPr>
            <w:pStyle w:val="Contents4"/>
            <w:tabs>
              <w:tab w:val="clear" w:pos="8176"/>
              <w:tab w:val="right" w:pos="9026" w:leader="dot"/>
            </w:tabs>
            <w:rPr/>
          </w:pPr>
          <w:hyperlink w:anchor="__RefHeading___Toc1419612_1468164448">
            <w:r>
              <w:rPr>
                <w:webHidden/>
                <w:rStyle w:val="IndexLink"/>
                <w:rtl w:val="true"/>
              </w:rPr>
              <w:t>الباب السادس عشر قصص مریم و ولادتها و بعض أحوالها و أحوال أبیها، و الآیات فیه، و فیه</w:t>
            </w:r>
            <w:r>
              <w:rPr>
                <w:rStyle w:val="IndexLink"/>
                <w:rtl w:val="true"/>
              </w:rPr>
              <w:t xml:space="preserve">: </w:t>
            </w:r>
            <w:r>
              <w:rPr>
                <w:rStyle w:val="IndexLink"/>
              </w:rPr>
              <w:t>33</w:t>
            </w:r>
            <w:r>
              <w:rPr>
                <w:rStyle w:val="IndexLink"/>
                <w:rtl w:val="true"/>
              </w:rPr>
              <w:t xml:space="preserve">- </w:t>
            </w:r>
            <w:r>
              <w:rPr>
                <w:rStyle w:val="IndexLink"/>
                <w:rtl w:val="true"/>
              </w:rPr>
              <w:t>حدیثا</w:t>
            </w:r>
            <w:r>
              <w:rPr>
                <w:rStyle w:val="IndexLink"/>
                <w:rtl w:val="true"/>
              </w:rPr>
              <w:tab/>
            </w:r>
            <w:r>
              <w:rPr>
                <w:rStyle w:val="IndexLink"/>
              </w:rPr>
              <w:t>266</w:t>
            </w:r>
          </w:hyperlink>
        </w:p>
        <w:p>
          <w:pPr>
            <w:pStyle w:val="Contents4"/>
            <w:tabs>
              <w:tab w:val="clear" w:pos="8176"/>
              <w:tab w:val="right" w:pos="9026" w:leader="dot"/>
            </w:tabs>
            <w:rPr/>
          </w:pPr>
          <w:hyperlink w:anchor="__RefHeading___Toc1419614_1468164448">
            <w:r>
              <w:rPr>
                <w:webHidden/>
                <w:rStyle w:val="IndexLink"/>
                <w:rtl w:val="true"/>
              </w:rPr>
              <w:t>الباب السابع عشر ولادة عیسی علیه السّلام و الآیات فیه، و فیه</w:t>
            </w:r>
            <w:r>
              <w:rPr>
                <w:rStyle w:val="IndexLink"/>
                <w:rtl w:val="true"/>
              </w:rPr>
              <w:t xml:space="preserve">: </w:t>
            </w:r>
            <w:r>
              <w:rPr>
                <w:rStyle w:val="IndexLink"/>
              </w:rPr>
              <w:t>32</w:t>
            </w:r>
            <w:r>
              <w:rPr>
                <w:rStyle w:val="IndexLink"/>
                <w:rtl w:val="true"/>
              </w:rPr>
              <w:t xml:space="preserve">- </w:t>
            </w:r>
            <w:r>
              <w:rPr>
                <w:rStyle w:val="IndexLink"/>
                <w:rtl w:val="true"/>
              </w:rPr>
              <w:t>حدیثا</w:t>
            </w:r>
            <w:r>
              <w:rPr>
                <w:rStyle w:val="IndexLink"/>
                <w:rtl w:val="true"/>
              </w:rPr>
              <w:tab/>
            </w:r>
            <w:r>
              <w:rPr>
                <w:rStyle w:val="IndexLink"/>
              </w:rPr>
              <w:t>266</w:t>
            </w:r>
          </w:hyperlink>
        </w:p>
        <w:p>
          <w:pPr>
            <w:pStyle w:val="Contents4"/>
            <w:tabs>
              <w:tab w:val="clear" w:pos="8176"/>
              <w:tab w:val="right" w:pos="9026" w:leader="dot"/>
            </w:tabs>
            <w:rPr/>
          </w:pPr>
          <w:hyperlink w:anchor="__RefHeading___Toc1419616_1468164448">
            <w:r>
              <w:rPr>
                <w:webHidden/>
                <w:rStyle w:val="IndexLink"/>
                <w:rtl w:val="true"/>
              </w:rPr>
              <w:t>الباب الثامن عشر فضله و رفعة شأنه و معجزاته و تبلیغه و مدة عمره و نقش خاتمه و جمل احواله، و الآیات فیه، و فیه</w:t>
            </w:r>
            <w:r>
              <w:rPr>
                <w:rStyle w:val="IndexLink"/>
                <w:rtl w:val="true"/>
              </w:rPr>
              <w:t xml:space="preserve">: </w:t>
            </w:r>
            <w:r>
              <w:rPr>
                <w:rStyle w:val="IndexLink"/>
              </w:rPr>
              <w:t>56</w:t>
            </w:r>
            <w:r>
              <w:rPr>
                <w:rStyle w:val="IndexLink"/>
                <w:rtl w:val="true"/>
              </w:rPr>
              <w:t xml:space="preserve">- </w:t>
            </w:r>
            <w:r>
              <w:rPr>
                <w:rStyle w:val="IndexLink"/>
                <w:rtl w:val="true"/>
              </w:rPr>
              <w:t>حدیثا</w:t>
            </w:r>
            <w:r>
              <w:rPr>
                <w:rStyle w:val="IndexLink"/>
                <w:rtl w:val="true"/>
              </w:rPr>
              <w:tab/>
            </w:r>
            <w:r>
              <w:rPr>
                <w:rStyle w:val="IndexLink"/>
              </w:rPr>
              <w:t>267</w:t>
            </w:r>
          </w:hyperlink>
        </w:p>
        <w:p>
          <w:pPr>
            <w:pStyle w:val="Contents4"/>
            <w:tabs>
              <w:tab w:val="clear" w:pos="8176"/>
              <w:tab w:val="right" w:pos="9026" w:leader="dot"/>
            </w:tabs>
            <w:rPr/>
          </w:pPr>
          <w:hyperlink w:anchor="__RefHeading___Toc1419618_1468164448">
            <w:r>
              <w:rPr>
                <w:webHidden/>
                <w:rStyle w:val="IndexLink"/>
                <w:rtl w:val="true"/>
              </w:rPr>
              <w:t>الباب التاسع عشر ما جری بینه علیه السّلام و بین إبلیس لعنه اللّه،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267</w:t>
            </w:r>
          </w:hyperlink>
        </w:p>
        <w:p>
          <w:pPr>
            <w:pStyle w:val="Contents4"/>
            <w:tabs>
              <w:tab w:val="clear" w:pos="8176"/>
              <w:tab w:val="right" w:pos="9026" w:leader="dot"/>
            </w:tabs>
            <w:rPr/>
          </w:pPr>
          <w:hyperlink w:anchor="__RefHeading___Toc1419620_1468164448">
            <w:r>
              <w:rPr>
                <w:webHidden/>
                <w:rStyle w:val="IndexLink"/>
                <w:rtl w:val="true"/>
              </w:rPr>
              <w:t>الباب العشرون حواریه و أصحابه و أنهم لم سموا حواریین و سمی النصاری نصاری، و الآیات فیه،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267</w:t>
            </w:r>
          </w:hyperlink>
        </w:p>
        <w:p>
          <w:pPr>
            <w:pStyle w:val="Contents4"/>
            <w:tabs>
              <w:tab w:val="clear" w:pos="8176"/>
              <w:tab w:val="right" w:pos="9026" w:leader="dot"/>
            </w:tabs>
            <w:rPr/>
          </w:pPr>
          <w:hyperlink w:anchor="__RefHeading___Toc1419622_1468164448">
            <w:r>
              <w:rPr>
                <w:webHidden/>
                <w:rStyle w:val="IndexLink"/>
                <w:rtl w:val="true"/>
              </w:rPr>
              <w:t>الباب الواحد و العشرون مواعظه و حکمه و ما أوحی إلیه علیه السّلام ، و الآیات فیه، و فیه</w:t>
            </w:r>
            <w:r>
              <w:rPr>
                <w:rStyle w:val="IndexLink"/>
                <w:rtl w:val="true"/>
              </w:rPr>
              <w:t xml:space="preserve">: </w:t>
            </w:r>
            <w:r>
              <w:rPr>
                <w:rStyle w:val="IndexLink"/>
              </w:rPr>
              <w:t>74</w:t>
            </w:r>
            <w:r>
              <w:rPr>
                <w:rStyle w:val="IndexLink"/>
                <w:rtl w:val="true"/>
              </w:rPr>
              <w:t xml:space="preserve">- </w:t>
            </w:r>
            <w:r>
              <w:rPr>
                <w:rStyle w:val="IndexLink"/>
                <w:rtl w:val="true"/>
              </w:rPr>
              <w:t>حدیثا</w:t>
            </w:r>
            <w:r>
              <w:rPr>
                <w:rStyle w:val="IndexLink"/>
                <w:rtl w:val="true"/>
              </w:rPr>
              <w:tab/>
            </w:r>
            <w:r>
              <w:rPr>
                <w:rStyle w:val="IndexLink"/>
              </w:rPr>
              <w:t>267</w:t>
            </w:r>
          </w:hyperlink>
        </w:p>
        <w:p>
          <w:pPr>
            <w:pStyle w:val="Contents4"/>
            <w:tabs>
              <w:tab w:val="clear" w:pos="8176"/>
              <w:tab w:val="right" w:pos="9026" w:leader="dot"/>
            </w:tabs>
            <w:rPr/>
          </w:pPr>
          <w:hyperlink w:anchor="__RefHeading___Toc1419624_1468164448">
            <w:r>
              <w:rPr>
                <w:webHidden/>
                <w:rStyle w:val="IndexLink"/>
                <w:rtl w:val="true"/>
              </w:rPr>
              <w:t>الباب الثانی و العشرون تفسیر الناقوس، و فیه</w:t>
            </w:r>
            <w:r>
              <w:rPr>
                <w:rStyle w:val="IndexLink"/>
                <w:rtl w:val="true"/>
              </w:rPr>
              <w:t xml:space="preserve">: </w:t>
            </w:r>
            <w:r>
              <w:rPr>
                <w:rStyle w:val="IndexLink"/>
                <w:rtl w:val="true"/>
              </w:rPr>
              <w:t>حدیث واحد</w:t>
            </w:r>
            <w:r>
              <w:rPr>
                <w:rStyle w:val="IndexLink"/>
                <w:rtl w:val="true"/>
              </w:rPr>
              <w:tab/>
            </w:r>
            <w:r>
              <w:rPr>
                <w:rStyle w:val="IndexLink"/>
              </w:rPr>
              <w:t>268</w:t>
            </w:r>
          </w:hyperlink>
        </w:p>
        <w:p>
          <w:pPr>
            <w:pStyle w:val="Contents4"/>
            <w:tabs>
              <w:tab w:val="clear" w:pos="8176"/>
              <w:tab w:val="right" w:pos="9026" w:leader="dot"/>
            </w:tabs>
            <w:rPr/>
          </w:pPr>
          <w:hyperlink w:anchor="__RefHeading___Toc1419626_1468164448">
            <w:r>
              <w:rPr>
                <w:webHidden/>
                <w:rStyle w:val="IndexLink"/>
                <w:rtl w:val="true"/>
              </w:rPr>
              <w:t>الباب الثالث و العشرون رفعه الی السماء، و الآیات فیه،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268</w:t>
            </w:r>
          </w:hyperlink>
        </w:p>
        <w:p>
          <w:pPr>
            <w:pStyle w:val="Contents4"/>
            <w:tabs>
              <w:tab w:val="clear" w:pos="8176"/>
              <w:tab w:val="right" w:pos="9026" w:leader="dot"/>
            </w:tabs>
            <w:rPr/>
          </w:pPr>
          <w:hyperlink w:anchor="__RefHeading___Toc1419628_1468164448">
            <w:r>
              <w:rPr>
                <w:webHidden/>
                <w:rStyle w:val="IndexLink"/>
                <w:rtl w:val="true"/>
              </w:rPr>
              <w:t>الباب الرابع و العشرون ما حدث بعد رفعه و زمان الفترة بعده و نزوله من السماء و قصص وصیه شمعون بن حمون الصفا، و الآیة فیه،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268</w:t>
            </w:r>
          </w:hyperlink>
        </w:p>
        <w:p>
          <w:pPr>
            <w:pStyle w:val="Contents4"/>
            <w:tabs>
              <w:tab w:val="clear" w:pos="8176"/>
              <w:tab w:val="right" w:pos="9026" w:leader="dot"/>
            </w:tabs>
            <w:rPr/>
          </w:pPr>
          <w:hyperlink w:anchor="__RefHeading___Toc1419630_1468164448">
            <w:r>
              <w:rPr>
                <w:webHidden/>
                <w:rStyle w:val="IndexLink"/>
                <w:rtl w:val="true"/>
              </w:rPr>
              <w:t>الباب الخامس و العشرون قصص ارمیا و دانیال و عزیر و بخت نصر و الآیات فیه، و فیه</w:t>
            </w:r>
            <w:r>
              <w:rPr>
                <w:rStyle w:val="IndexLink"/>
                <w:rtl w:val="true"/>
              </w:rPr>
              <w:t xml:space="preserve">: </w:t>
            </w:r>
            <w:r>
              <w:rPr>
                <w:rStyle w:val="IndexLink"/>
              </w:rPr>
              <w:t>25</w:t>
            </w:r>
            <w:r>
              <w:rPr>
                <w:rStyle w:val="IndexLink"/>
                <w:rtl w:val="true"/>
              </w:rPr>
              <w:t xml:space="preserve">- </w:t>
            </w:r>
            <w:r>
              <w:rPr>
                <w:rStyle w:val="IndexLink"/>
                <w:rtl w:val="true"/>
              </w:rPr>
              <w:t>حدیثا</w:t>
            </w:r>
            <w:r>
              <w:rPr>
                <w:rStyle w:val="IndexLink"/>
                <w:rtl w:val="true"/>
              </w:rPr>
              <w:tab/>
            </w:r>
            <w:r>
              <w:rPr>
                <w:rStyle w:val="IndexLink"/>
              </w:rPr>
              <w:t>268</w:t>
            </w:r>
          </w:hyperlink>
        </w:p>
        <w:p>
          <w:pPr>
            <w:pStyle w:val="Contents4"/>
            <w:tabs>
              <w:tab w:val="clear" w:pos="8176"/>
              <w:tab w:val="right" w:pos="9026" w:leader="dot"/>
            </w:tabs>
            <w:rPr/>
          </w:pPr>
          <w:hyperlink w:anchor="__RefHeading___Toc1419632_1468164448">
            <w:r>
              <w:rPr>
                <w:webHidden/>
                <w:rStyle w:val="IndexLink"/>
                <w:rtl w:val="true"/>
              </w:rPr>
              <w:t>الباب السادس و العشرون قصص یونس و أبیه متی علیهما السلام، و الآیات فیه، و فیه</w:t>
            </w:r>
            <w:r>
              <w:rPr>
                <w:rStyle w:val="IndexLink"/>
                <w:rtl w:val="true"/>
              </w:rPr>
              <w:t xml:space="preserve">: </w:t>
            </w:r>
            <w:r>
              <w:rPr>
                <w:rStyle w:val="IndexLink"/>
              </w:rPr>
              <w:t>17</w:t>
            </w:r>
            <w:r>
              <w:rPr>
                <w:rStyle w:val="IndexLink"/>
                <w:rtl w:val="true"/>
              </w:rPr>
              <w:t xml:space="preserve">- </w:t>
            </w:r>
            <w:r>
              <w:rPr>
                <w:rStyle w:val="IndexLink"/>
                <w:rtl w:val="true"/>
              </w:rPr>
              <w:t>حدیثا</w:t>
            </w:r>
            <w:r>
              <w:rPr>
                <w:rStyle w:val="IndexLink"/>
                <w:rtl w:val="true"/>
              </w:rPr>
              <w:tab/>
            </w:r>
            <w:r>
              <w:rPr>
                <w:rStyle w:val="IndexLink"/>
              </w:rPr>
              <w:t>269</w:t>
            </w:r>
          </w:hyperlink>
        </w:p>
        <w:p>
          <w:pPr>
            <w:pStyle w:val="Contents4"/>
            <w:tabs>
              <w:tab w:val="clear" w:pos="8176"/>
              <w:tab w:val="right" w:pos="9026" w:leader="dot"/>
            </w:tabs>
            <w:rPr/>
          </w:pPr>
          <w:hyperlink w:anchor="__RefHeading___Toc1419634_1468164448">
            <w:r>
              <w:rPr>
                <w:webHidden/>
                <w:rStyle w:val="IndexLink"/>
                <w:rtl w:val="true"/>
              </w:rPr>
              <w:t>الباب السابع و العشرون قصة أصحاب الکهف و الرقیم، و الآیات فیه،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269</w:t>
            </w:r>
          </w:hyperlink>
        </w:p>
        <w:p>
          <w:pPr>
            <w:pStyle w:val="Contents4"/>
            <w:tabs>
              <w:tab w:val="clear" w:pos="8176"/>
              <w:tab w:val="right" w:pos="9026" w:leader="dot"/>
            </w:tabs>
            <w:rPr/>
          </w:pPr>
          <w:hyperlink w:anchor="__RefHeading___Toc1419636_1468164448">
            <w:r>
              <w:rPr>
                <w:webHidden/>
                <w:rStyle w:val="IndexLink"/>
                <w:rtl w:val="true"/>
              </w:rPr>
              <w:t>الباب الثامن و العشرون قصة أصحاب الاخدود، و الآیات فیه،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269</w:t>
            </w:r>
          </w:hyperlink>
        </w:p>
        <w:p>
          <w:pPr>
            <w:pStyle w:val="Contents4"/>
            <w:tabs>
              <w:tab w:val="clear" w:pos="8176"/>
              <w:tab w:val="right" w:pos="9026" w:leader="dot"/>
            </w:tabs>
            <w:rPr/>
          </w:pPr>
          <w:hyperlink w:anchor="__RefHeading___Toc1419638_1468164448">
            <w:r>
              <w:rPr>
                <w:webHidden/>
                <w:rStyle w:val="IndexLink"/>
                <w:rtl w:val="true"/>
              </w:rPr>
              <w:t>الباب التاسع و العشرون قصة جرجیس علیه السّلام ، و فیه</w:t>
            </w:r>
            <w:r>
              <w:rPr>
                <w:rStyle w:val="IndexLink"/>
                <w:rtl w:val="true"/>
              </w:rPr>
              <w:t xml:space="preserve">: </w:t>
            </w:r>
            <w:r>
              <w:rPr>
                <w:rStyle w:val="IndexLink"/>
                <w:rtl w:val="true"/>
              </w:rPr>
              <w:t>حدیث واحد</w:t>
            </w:r>
            <w:r>
              <w:rPr>
                <w:rStyle w:val="IndexLink"/>
                <w:rtl w:val="true"/>
              </w:rPr>
              <w:tab/>
            </w:r>
            <w:r>
              <w:rPr>
                <w:rStyle w:val="IndexLink"/>
              </w:rPr>
              <w:t>269</w:t>
            </w:r>
          </w:hyperlink>
        </w:p>
        <w:p>
          <w:pPr>
            <w:pStyle w:val="Contents4"/>
            <w:tabs>
              <w:tab w:val="clear" w:pos="8176"/>
              <w:tab w:val="right" w:pos="9026" w:leader="dot"/>
            </w:tabs>
            <w:rPr/>
          </w:pPr>
          <w:hyperlink w:anchor="__RefHeading___Toc1419640_1468164448">
            <w:r>
              <w:rPr>
                <w:webHidden/>
                <w:rStyle w:val="IndexLink"/>
                <w:rtl w:val="true"/>
              </w:rPr>
              <w:t>الباب الثلاثون قصة خالد بن سنان العبسی علیه السلام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270</w:t>
            </w:r>
          </w:hyperlink>
        </w:p>
        <w:p>
          <w:pPr>
            <w:pStyle w:val="Contents4"/>
            <w:tabs>
              <w:tab w:val="clear" w:pos="8176"/>
              <w:tab w:val="right" w:pos="9026" w:leader="dot"/>
            </w:tabs>
            <w:rPr/>
          </w:pPr>
          <w:hyperlink w:anchor="__RefHeading___Toc1419642_1468164448">
            <w:r>
              <w:rPr>
                <w:webHidden/>
                <w:rStyle w:val="IndexLink"/>
                <w:rtl w:val="true"/>
              </w:rPr>
              <w:t>الباب الواحد و الثلاثون ما ورد بلفظ نبی من الأنبیاء و بعض نوادر أحوالهم و أحوال اممهم و فیه ذکر نبی المجوس و الآیات فیه، و فیه</w:t>
            </w:r>
            <w:r>
              <w:rPr>
                <w:rStyle w:val="IndexLink"/>
                <w:rtl w:val="true"/>
              </w:rPr>
              <w:t xml:space="preserve">: </w:t>
            </w:r>
            <w:r>
              <w:rPr>
                <w:rStyle w:val="IndexLink"/>
              </w:rPr>
              <w:t>39</w:t>
            </w:r>
            <w:r>
              <w:rPr>
                <w:rStyle w:val="IndexLink"/>
                <w:rtl w:val="true"/>
              </w:rPr>
              <w:t xml:space="preserve">- </w:t>
            </w:r>
            <w:r>
              <w:rPr>
                <w:rStyle w:val="IndexLink"/>
                <w:rtl w:val="true"/>
              </w:rPr>
              <w:t>حدیثا</w:t>
            </w:r>
            <w:r>
              <w:rPr>
                <w:rStyle w:val="IndexLink"/>
                <w:rtl w:val="true"/>
              </w:rPr>
              <w:tab/>
            </w:r>
            <w:r>
              <w:rPr>
                <w:rStyle w:val="IndexLink"/>
              </w:rPr>
              <w:t>270</w:t>
            </w:r>
          </w:hyperlink>
        </w:p>
        <w:p>
          <w:pPr>
            <w:pStyle w:val="Contents4"/>
            <w:tabs>
              <w:tab w:val="clear" w:pos="8176"/>
              <w:tab w:val="right" w:pos="9026" w:leader="dot"/>
            </w:tabs>
            <w:rPr/>
          </w:pPr>
          <w:hyperlink w:anchor="__RefHeading___Toc1419644_1468164448">
            <w:r>
              <w:rPr>
                <w:webHidden/>
                <w:rStyle w:val="IndexLink"/>
                <w:rtl w:val="true"/>
              </w:rPr>
              <w:t>الباب الثانی و الثلاثون نوادر أخبار بنی إسرائیل، و الآیات فیه، و فیه</w:t>
            </w:r>
            <w:r>
              <w:rPr>
                <w:rStyle w:val="IndexLink"/>
                <w:rtl w:val="true"/>
              </w:rPr>
              <w:t xml:space="preserve">: </w:t>
            </w:r>
            <w:r>
              <w:rPr>
                <w:rStyle w:val="IndexLink"/>
              </w:rPr>
              <w:t>39</w:t>
            </w:r>
            <w:r>
              <w:rPr>
                <w:rStyle w:val="IndexLink"/>
                <w:rtl w:val="true"/>
              </w:rPr>
              <w:t xml:space="preserve">- </w:t>
            </w:r>
            <w:r>
              <w:rPr>
                <w:rStyle w:val="IndexLink"/>
                <w:rtl w:val="true"/>
              </w:rPr>
              <w:t>حدیثا</w:t>
            </w:r>
            <w:r>
              <w:rPr>
                <w:rStyle w:val="IndexLink"/>
                <w:rtl w:val="true"/>
              </w:rPr>
              <w:tab/>
            </w:r>
            <w:r>
              <w:rPr>
                <w:rStyle w:val="IndexLink"/>
              </w:rPr>
              <w:t>272</w:t>
            </w:r>
          </w:hyperlink>
        </w:p>
        <w:p>
          <w:pPr>
            <w:pStyle w:val="Contents4"/>
            <w:tabs>
              <w:tab w:val="clear" w:pos="8176"/>
              <w:tab w:val="right" w:pos="9026" w:leader="dot"/>
            </w:tabs>
            <w:rPr/>
          </w:pPr>
          <w:hyperlink w:anchor="__RefHeading___Toc1419646_1468164448">
            <w:r>
              <w:rPr>
                <w:webHidden/>
                <w:rStyle w:val="IndexLink"/>
                <w:rtl w:val="true"/>
              </w:rPr>
              <w:t>الباب الثالث و الثلاثون بعض أحوال ملوک الأرض، و الآیات فیه،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277</w:t>
            </w:r>
          </w:hyperlink>
        </w:p>
        <w:p>
          <w:pPr>
            <w:pStyle w:val="Contents2"/>
            <w:tabs>
              <w:tab w:val="clear" w:pos="8743"/>
              <w:tab w:val="right" w:pos="9026" w:leader="dot"/>
            </w:tabs>
            <w:rPr/>
          </w:pPr>
          <w:hyperlink w:anchor="__RefHeading___Toc1419648_1468164448">
            <w:r>
              <w:rPr>
                <w:webHidden/>
                <w:rStyle w:val="IndexLink"/>
                <w:rtl w:val="true"/>
              </w:rPr>
              <w:t>فهرس الجزء الخامس عشر و هو المجلد السادس من البحار</w:t>
            </w:r>
            <w:r>
              <w:rPr>
                <w:rStyle w:val="IndexLink"/>
                <w:rtl w:val="true"/>
              </w:rPr>
              <w:tab/>
            </w:r>
            <w:r>
              <w:rPr>
                <w:rStyle w:val="IndexLink"/>
              </w:rPr>
              <w:t>279</w:t>
            </w:r>
          </w:hyperlink>
        </w:p>
        <w:p>
          <w:pPr>
            <w:pStyle w:val="Contents3"/>
            <w:tabs>
              <w:tab w:val="clear" w:pos="8459"/>
              <w:tab w:val="right" w:pos="9026" w:leader="dot"/>
            </w:tabs>
            <w:rPr/>
          </w:pPr>
          <w:hyperlink w:anchor="__RefHeading___Toc1419650_1468164448">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419652_1468164448">
            <w:r>
              <w:rPr>
                <w:webHidden/>
                <w:rStyle w:val="IndexLink"/>
                <w:rtl w:val="true"/>
              </w:rPr>
              <w:t>الباب الأوّل بدء خلقه و ما جری له فی المیثاق، و بدء نوره و ظهوره صلّی اللّه علیه و آله من لدن آدم علیه السلام و بیان حال آبائه العظام، و أجداده الکرام، لا سیما عبد المطلب و والدیه علیهم الصلاة و السلام، و بعض أحوال العرب فی الجاهلیة، و قصة الفیل، و بعض النواد</w:t>
            </w:r>
            <w:r>
              <w:rPr>
                <w:rStyle w:val="IndexLink"/>
                <w:rtl w:val="true"/>
              </w:rPr>
              <w:tab/>
            </w:r>
            <w:r>
              <w:rPr>
                <w:rStyle w:val="IndexLink"/>
              </w:rPr>
              <w:t>279</w:t>
            </w:r>
          </w:hyperlink>
        </w:p>
        <w:p>
          <w:pPr>
            <w:pStyle w:val="Contents3"/>
            <w:tabs>
              <w:tab w:val="clear" w:pos="8459"/>
              <w:tab w:val="right" w:pos="9026" w:leader="dot"/>
            </w:tabs>
            <w:rPr/>
          </w:pPr>
          <w:hyperlink w:anchor="__RefHeading___Toc1419654_1468164448">
            <w:r>
              <w:rPr>
                <w:webHidden/>
                <w:rStyle w:val="IndexLink"/>
                <w:rtl w:val="true"/>
              </w:rPr>
              <w:t>الباب الثانی البشائر بمولده و نبوّته من الأنبیاء و الأوصیاء صلوات اللّه علیه و علیهم و غیرهم من الکهنة و سائر الخلق، و ذکر بعض المؤمنین فی الفترة، و الآیات فیه، و فیه</w:t>
            </w:r>
            <w:r>
              <w:rPr>
                <w:rStyle w:val="IndexLink"/>
                <w:rtl w:val="true"/>
              </w:rPr>
              <w:t xml:space="preserve">: </w:t>
            </w:r>
            <w:r>
              <w:rPr>
                <w:rStyle w:val="IndexLink"/>
              </w:rPr>
              <w:t>60</w:t>
            </w:r>
            <w:r>
              <w:rPr>
                <w:rStyle w:val="IndexLink"/>
                <w:rtl w:val="true"/>
              </w:rPr>
              <w:t xml:space="preserve">- </w:t>
            </w:r>
            <w:r>
              <w:rPr>
                <w:rStyle w:val="IndexLink"/>
                <w:rtl w:val="true"/>
              </w:rPr>
              <w:t>حدیثا</w:t>
            </w:r>
            <w:r>
              <w:rPr>
                <w:rStyle w:val="IndexLink"/>
                <w:rtl w:val="true"/>
              </w:rPr>
              <w:tab/>
            </w:r>
            <w:r>
              <w:rPr>
                <w:rStyle w:val="IndexLink"/>
              </w:rPr>
              <w:t>291</w:t>
            </w:r>
          </w:hyperlink>
        </w:p>
        <w:p>
          <w:pPr>
            <w:pStyle w:val="Contents3"/>
            <w:tabs>
              <w:tab w:val="clear" w:pos="8459"/>
              <w:tab w:val="right" w:pos="9026" w:leader="dot"/>
            </w:tabs>
            <w:rPr/>
          </w:pPr>
          <w:hyperlink w:anchor="__RefHeading___Toc1419656_1468164448">
            <w:r>
              <w:rPr>
                <w:webHidden/>
                <w:rStyle w:val="IndexLink"/>
                <w:rtl w:val="true"/>
              </w:rPr>
              <w:t>الباب الثالث تاریخ ولادته صلّی الله علیه و آله و ما یتعلق بها، و ما ظهر عندها من المعجزات و الکرامات و المنامات، و فیه</w:t>
            </w:r>
            <w:r>
              <w:rPr>
                <w:rStyle w:val="IndexLink"/>
                <w:rtl w:val="true"/>
              </w:rPr>
              <w:t xml:space="preserve">: </w:t>
            </w:r>
            <w:r>
              <w:rPr>
                <w:rStyle w:val="IndexLink"/>
              </w:rPr>
              <w:t>37</w:t>
            </w:r>
            <w:r>
              <w:rPr>
                <w:rStyle w:val="IndexLink"/>
                <w:rtl w:val="true"/>
              </w:rPr>
              <w:t xml:space="preserve">- </w:t>
            </w:r>
            <w:r>
              <w:rPr>
                <w:rStyle w:val="IndexLink"/>
                <w:rtl w:val="true"/>
              </w:rPr>
              <w:t>حدیثا</w:t>
            </w:r>
            <w:r>
              <w:rPr>
                <w:rStyle w:val="IndexLink"/>
                <w:rtl w:val="true"/>
              </w:rPr>
              <w:tab/>
            </w:r>
            <w:r>
              <w:rPr>
                <w:rStyle w:val="IndexLink"/>
              </w:rPr>
              <w:t>294</w:t>
            </w:r>
          </w:hyperlink>
        </w:p>
        <w:p>
          <w:pPr>
            <w:pStyle w:val="Contents3"/>
            <w:tabs>
              <w:tab w:val="clear" w:pos="8459"/>
              <w:tab w:val="right" w:pos="9026" w:leader="dot"/>
            </w:tabs>
            <w:rPr/>
          </w:pPr>
          <w:hyperlink w:anchor="__RefHeading___Toc1419658_1468164448">
            <w:r>
              <w:rPr>
                <w:webHidden/>
                <w:rStyle w:val="IndexLink"/>
                <w:rtl w:val="true"/>
              </w:rPr>
              <w:t>الباب الرابع منشأه و رضاعه و ما ظهر من اعجازه عند ذلک الی نبوّته صلّی اللّه علیه و آله و سلم، و فیه</w:t>
            </w:r>
            <w:r>
              <w:rPr>
                <w:rStyle w:val="IndexLink"/>
                <w:rtl w:val="true"/>
              </w:rPr>
              <w:t xml:space="preserve">: </w:t>
            </w:r>
            <w:r>
              <w:rPr>
                <w:rStyle w:val="IndexLink"/>
              </w:rPr>
              <w:t>29</w:t>
            </w:r>
            <w:r>
              <w:rPr>
                <w:rStyle w:val="IndexLink"/>
                <w:rtl w:val="true"/>
              </w:rPr>
              <w:t xml:space="preserve">- </w:t>
            </w:r>
            <w:r>
              <w:rPr>
                <w:rStyle w:val="IndexLink"/>
                <w:rtl w:val="true"/>
              </w:rPr>
              <w:t>حدیثا</w:t>
            </w:r>
            <w:r>
              <w:rPr>
                <w:rStyle w:val="IndexLink"/>
                <w:rtl w:val="true"/>
              </w:rPr>
              <w:tab/>
            </w:r>
            <w:r>
              <w:rPr>
                <w:rStyle w:val="IndexLink"/>
              </w:rPr>
              <w:t>299</w:t>
            </w:r>
          </w:hyperlink>
        </w:p>
        <w:p>
          <w:pPr>
            <w:pStyle w:val="Contents2"/>
            <w:tabs>
              <w:tab w:val="clear" w:pos="8743"/>
              <w:tab w:val="right" w:pos="9026" w:leader="dot"/>
            </w:tabs>
            <w:rPr/>
          </w:pPr>
          <w:hyperlink w:anchor="__RefHeading___Toc1419660_1468164448">
            <w:r>
              <w:rPr>
                <w:webHidden/>
                <w:rStyle w:val="IndexLink"/>
                <w:rtl w:val="true"/>
              </w:rPr>
              <w:t>فهرس الجزء السادس عشر</w:t>
            </w:r>
            <w:r>
              <w:rPr>
                <w:rStyle w:val="IndexLink"/>
                <w:rtl w:val="true"/>
              </w:rPr>
              <w:tab/>
            </w:r>
            <w:r>
              <w:rPr>
                <w:rStyle w:val="IndexLink"/>
              </w:rPr>
              <w:t>303</w:t>
            </w:r>
          </w:hyperlink>
        </w:p>
        <w:p>
          <w:pPr>
            <w:pStyle w:val="Contents3"/>
            <w:tabs>
              <w:tab w:val="clear" w:pos="8459"/>
              <w:tab w:val="right" w:pos="9026" w:leader="dot"/>
            </w:tabs>
            <w:rPr/>
          </w:pPr>
          <w:hyperlink w:anchor="__RefHeading___Toc1419662_1468164448">
            <w:r>
              <w:rPr>
                <w:webHidden/>
                <w:rStyle w:val="IndexLink"/>
                <w:rtl w:val="true"/>
              </w:rPr>
              <w:t>الباب الخامس تزوجه صلّی اللّه علیه و آله بخدیجة رضی اللّه تعالی عنها، و فضائلها، و بعض أحوالها، و فیه</w:t>
            </w:r>
            <w:r>
              <w:rPr>
                <w:rStyle w:val="IndexLink"/>
                <w:rtl w:val="true"/>
              </w:rPr>
              <w:t xml:space="preserve">: </w:t>
            </w:r>
            <w:r>
              <w:rPr>
                <w:rStyle w:val="IndexLink"/>
              </w:rPr>
              <w:t>20</w:t>
            </w:r>
            <w:r>
              <w:rPr>
                <w:rStyle w:val="IndexLink"/>
                <w:rtl w:val="true"/>
              </w:rPr>
              <w:t xml:space="preserve">- </w:t>
            </w:r>
            <w:r>
              <w:rPr>
                <w:rStyle w:val="IndexLink"/>
                <w:rtl w:val="true"/>
              </w:rPr>
              <w:t>حدیثا</w:t>
            </w:r>
            <w:r>
              <w:rPr>
                <w:rStyle w:val="IndexLink"/>
                <w:rtl w:val="true"/>
              </w:rPr>
              <w:tab/>
            </w:r>
            <w:r>
              <w:rPr>
                <w:rStyle w:val="IndexLink"/>
              </w:rPr>
              <w:t>303</w:t>
            </w:r>
          </w:hyperlink>
        </w:p>
        <w:p>
          <w:pPr>
            <w:pStyle w:val="Contents3"/>
            <w:tabs>
              <w:tab w:val="clear" w:pos="8459"/>
              <w:tab w:val="right" w:pos="9026" w:leader="dot"/>
            </w:tabs>
            <w:rPr/>
          </w:pPr>
          <w:hyperlink w:anchor="__RefHeading___Toc1419664_1468164448">
            <w:r>
              <w:rPr>
                <w:webHidden/>
                <w:rStyle w:val="IndexLink"/>
                <w:rtl w:val="true"/>
              </w:rPr>
              <w:t>الباب السادس أسمائه صلّی اللّه علیه و آله و سلم و عللها، و معنی کونه صلّی اللّه علیه و آله و سلم أمیا و أنه کان عالما بکل لسان، و ذکر خواتیمه و نقوشها، و أثوابه و سلاحه، و دوابه و غیرها مما یتعلق به صلّی اللّه علیه و آله و سلم و الآیات فیه، و فیه</w:t>
            </w:r>
            <w:r>
              <w:rPr>
                <w:rStyle w:val="IndexLink"/>
                <w:rtl w:val="true"/>
              </w:rPr>
              <w:t xml:space="preserve">: </w:t>
            </w:r>
            <w:r>
              <w:rPr>
                <w:rStyle w:val="IndexLink"/>
              </w:rPr>
              <w:t>75</w:t>
            </w:r>
            <w:r>
              <w:rPr>
                <w:rStyle w:val="IndexLink"/>
                <w:rtl w:val="true"/>
              </w:rPr>
              <w:t xml:space="preserve">- </w:t>
            </w:r>
            <w:r>
              <w:rPr>
                <w:rStyle w:val="IndexLink"/>
                <w:rtl w:val="true"/>
              </w:rPr>
              <w:t>حدیثا</w:t>
            </w:r>
            <w:r>
              <w:rPr>
                <w:rStyle w:val="IndexLink"/>
                <w:rtl w:val="true"/>
              </w:rPr>
              <w:tab/>
            </w:r>
            <w:r>
              <w:rPr>
                <w:rStyle w:val="IndexLink"/>
              </w:rPr>
              <w:t>307</w:t>
            </w:r>
          </w:hyperlink>
        </w:p>
        <w:p>
          <w:pPr>
            <w:pStyle w:val="Contents3"/>
            <w:tabs>
              <w:tab w:val="clear" w:pos="8459"/>
              <w:tab w:val="right" w:pos="9026" w:leader="dot"/>
            </w:tabs>
            <w:rPr/>
          </w:pPr>
          <w:hyperlink w:anchor="__RefHeading___Toc1419666_1468164448">
            <w:r>
              <w:rPr>
                <w:webHidden/>
                <w:rStyle w:val="IndexLink"/>
                <w:rtl w:val="true"/>
              </w:rPr>
              <w:t>الباب السابع فی معنی</w:t>
            </w:r>
            <w:r>
              <w:rPr>
                <w:rStyle w:val="IndexLink"/>
                <w:rtl w:val="true"/>
              </w:rPr>
              <w:t xml:space="preserve">: </w:t>
            </w:r>
            <w:r>
              <w:rPr>
                <w:rStyle w:val="IndexLink"/>
                <w:rtl w:val="true"/>
              </w:rPr>
              <w:t>کونه صلّی اللّه علیه و آله و سلم یتیما و ضالا و عائلا، و معنی</w:t>
            </w:r>
            <w:r>
              <w:rPr>
                <w:rStyle w:val="IndexLink"/>
                <w:rtl w:val="true"/>
              </w:rPr>
              <w:t xml:space="preserve">: </w:t>
            </w:r>
            <w:r>
              <w:rPr>
                <w:rStyle w:val="IndexLink"/>
                <w:rtl w:val="true"/>
              </w:rPr>
              <w:t>انشراح صدره، و علة یتمه، و العلة التی من أجلها لم یبق له صلّی اللّه علیه و آله و سلم ولد ذکر، و الآیات فیه،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311</w:t>
            </w:r>
          </w:hyperlink>
        </w:p>
        <w:p>
          <w:pPr>
            <w:pStyle w:val="Contents3"/>
            <w:tabs>
              <w:tab w:val="clear" w:pos="8459"/>
              <w:tab w:val="right" w:pos="9026" w:leader="dot"/>
            </w:tabs>
            <w:rPr/>
          </w:pPr>
          <w:hyperlink w:anchor="__RefHeading___Toc1419668_1468164448">
            <w:r>
              <w:rPr>
                <w:webHidden/>
                <w:rStyle w:val="IndexLink"/>
                <w:rtl w:val="true"/>
              </w:rPr>
              <w:t>الباب الثامن اوصافه صلّی اللّه علیه و آله و سلم فی خلقته و شمائله و خاتم النبوّة، و فیه</w:t>
            </w:r>
            <w:r>
              <w:rPr>
                <w:rStyle w:val="IndexLink"/>
                <w:rtl w:val="true"/>
              </w:rPr>
              <w:t xml:space="preserve">: </w:t>
            </w:r>
            <w:r>
              <w:rPr>
                <w:rStyle w:val="IndexLink"/>
              </w:rPr>
              <w:t>33</w:t>
            </w:r>
            <w:r>
              <w:rPr>
                <w:rStyle w:val="IndexLink"/>
                <w:rtl w:val="true"/>
              </w:rPr>
              <w:t xml:space="preserve">- </w:t>
            </w:r>
            <w:r>
              <w:rPr>
                <w:rStyle w:val="IndexLink"/>
                <w:rtl w:val="true"/>
              </w:rPr>
              <w:t>حدیثا</w:t>
            </w:r>
            <w:r>
              <w:rPr>
                <w:rStyle w:val="IndexLink"/>
                <w:rtl w:val="true"/>
              </w:rPr>
              <w:tab/>
            </w:r>
            <w:r>
              <w:rPr>
                <w:rStyle w:val="IndexLink"/>
              </w:rPr>
              <w:t>312</w:t>
            </w:r>
          </w:hyperlink>
        </w:p>
        <w:p>
          <w:pPr>
            <w:pStyle w:val="Contents3"/>
            <w:tabs>
              <w:tab w:val="clear" w:pos="8459"/>
              <w:tab w:val="right" w:pos="9026" w:leader="dot"/>
            </w:tabs>
            <w:rPr/>
          </w:pPr>
          <w:hyperlink w:anchor="__RefHeading___Toc1419670_1468164448">
            <w:r>
              <w:rPr>
                <w:webHidden/>
                <w:rStyle w:val="IndexLink"/>
                <w:rtl w:val="true"/>
              </w:rPr>
              <w:t>الباب التاسع مکارم أخلاقه و سیره و سننه صلّی اللّه علیه و آله و سلم، و ما أدبه اللّه تعالی به، و الآیات فیه، و فیه</w:t>
            </w:r>
            <w:r>
              <w:rPr>
                <w:rStyle w:val="IndexLink"/>
                <w:rtl w:val="true"/>
              </w:rPr>
              <w:t xml:space="preserve">: </w:t>
            </w:r>
            <w:r>
              <w:rPr>
                <w:rStyle w:val="IndexLink"/>
              </w:rPr>
              <w:t>162</w:t>
            </w:r>
            <w:r>
              <w:rPr>
                <w:rStyle w:val="IndexLink"/>
                <w:rtl w:val="true"/>
              </w:rPr>
              <w:t xml:space="preserve">- </w:t>
            </w:r>
            <w:r>
              <w:rPr>
                <w:rStyle w:val="IndexLink"/>
                <w:rtl w:val="true"/>
              </w:rPr>
              <w:t>حدیثا</w:t>
            </w:r>
            <w:r>
              <w:rPr>
                <w:rStyle w:val="IndexLink"/>
                <w:rtl w:val="true"/>
              </w:rPr>
              <w:tab/>
            </w:r>
            <w:r>
              <w:rPr>
                <w:rStyle w:val="IndexLink"/>
              </w:rPr>
              <w:t>313</w:t>
            </w:r>
          </w:hyperlink>
        </w:p>
        <w:p>
          <w:pPr>
            <w:pStyle w:val="Contents3"/>
            <w:tabs>
              <w:tab w:val="clear" w:pos="8459"/>
              <w:tab w:val="right" w:pos="9026" w:leader="dot"/>
            </w:tabs>
            <w:rPr/>
          </w:pPr>
          <w:hyperlink w:anchor="__RefHeading___Toc1419672_1468164448">
            <w:r>
              <w:rPr>
                <w:webHidden/>
                <w:rStyle w:val="IndexLink"/>
                <w:rtl w:val="true"/>
              </w:rPr>
              <w:t>الباب العاشر فی مزاحه و ضحکه صلّی اللّه علیه و آله و سلم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320</w:t>
            </w:r>
          </w:hyperlink>
        </w:p>
        <w:p>
          <w:pPr>
            <w:pStyle w:val="Contents3"/>
            <w:tabs>
              <w:tab w:val="clear" w:pos="8459"/>
              <w:tab w:val="right" w:pos="9026" w:leader="dot"/>
            </w:tabs>
            <w:rPr/>
          </w:pPr>
          <w:hyperlink w:anchor="__RefHeading___Toc1419674_1468164448">
            <w:r>
              <w:rPr>
                <w:webHidden/>
                <w:rStyle w:val="IndexLink"/>
                <w:rtl w:val="true"/>
              </w:rPr>
              <w:t>الباب الحادی عشر فضائله و خصائصه صلّی الله علیه و آله و ما امتن اللّه به علی عباده و الآیات فیه، و فیه</w:t>
            </w:r>
            <w:r>
              <w:rPr>
                <w:rStyle w:val="IndexLink"/>
                <w:rtl w:val="true"/>
              </w:rPr>
              <w:t xml:space="preserve">: </w:t>
            </w:r>
            <w:r>
              <w:rPr>
                <w:rStyle w:val="IndexLink"/>
              </w:rPr>
              <w:t>96</w:t>
            </w:r>
            <w:r>
              <w:rPr>
                <w:rStyle w:val="IndexLink"/>
                <w:rtl w:val="true"/>
              </w:rPr>
              <w:t xml:space="preserve">- </w:t>
            </w:r>
            <w:r>
              <w:rPr>
                <w:rStyle w:val="IndexLink"/>
                <w:rtl w:val="true"/>
              </w:rPr>
              <w:t>حدیثا</w:t>
            </w:r>
            <w:r>
              <w:rPr>
                <w:rStyle w:val="IndexLink"/>
                <w:rtl w:val="true"/>
              </w:rPr>
              <w:tab/>
            </w:r>
            <w:r>
              <w:rPr>
                <w:rStyle w:val="IndexLink"/>
              </w:rPr>
              <w:t>321</w:t>
            </w:r>
          </w:hyperlink>
        </w:p>
        <w:p>
          <w:pPr>
            <w:pStyle w:val="Contents3"/>
            <w:tabs>
              <w:tab w:val="clear" w:pos="8459"/>
              <w:tab w:val="right" w:pos="9026" w:leader="dot"/>
            </w:tabs>
            <w:rPr/>
          </w:pPr>
          <w:hyperlink w:anchor="__RefHeading___Toc1419676_1468164448">
            <w:r>
              <w:rPr>
                <w:webHidden/>
                <w:rStyle w:val="IndexLink"/>
                <w:rtl w:val="true"/>
              </w:rPr>
              <w:t>الباب الثانی عشر فی اللطائف فی فضل نبیّنا صلّی اللّه علیه و آله فی الفضائل و المعجزات علی الأنبیاء علیهم السلام و فیه</w:t>
            </w:r>
            <w:r>
              <w:rPr>
                <w:rStyle w:val="IndexLink"/>
                <w:rtl w:val="true"/>
              </w:rPr>
              <w:t xml:space="preserve">: </w:t>
            </w:r>
            <w:r>
              <w:rPr>
                <w:rStyle w:val="IndexLink"/>
                <w:rtl w:val="true"/>
              </w:rPr>
              <w:t>حدیثان‌</w:t>
            </w:r>
            <w:r>
              <w:rPr>
                <w:rStyle w:val="IndexLink"/>
                <w:rtl w:val="true"/>
              </w:rPr>
              <w:tab/>
            </w:r>
            <w:r>
              <w:rPr>
                <w:rStyle w:val="IndexLink"/>
              </w:rPr>
              <w:t>325</w:t>
            </w:r>
          </w:hyperlink>
        </w:p>
        <w:p>
          <w:pPr>
            <w:pStyle w:val="Contents2"/>
            <w:tabs>
              <w:tab w:val="clear" w:pos="8743"/>
              <w:tab w:val="right" w:pos="9026" w:leader="dot"/>
            </w:tabs>
            <w:rPr/>
          </w:pPr>
          <w:hyperlink w:anchor="__RefHeading___Toc1419678_1468164448">
            <w:r>
              <w:rPr>
                <w:webHidden/>
                <w:rStyle w:val="IndexLink"/>
                <w:rtl w:val="true"/>
              </w:rPr>
              <w:t>فهرس الجزء السابع عشر</w:t>
            </w:r>
            <w:r>
              <w:rPr>
                <w:rStyle w:val="IndexLink"/>
                <w:rtl w:val="true"/>
              </w:rPr>
              <w:tab/>
            </w:r>
            <w:r>
              <w:rPr>
                <w:rStyle w:val="IndexLink"/>
              </w:rPr>
              <w:t>327</w:t>
            </w:r>
          </w:hyperlink>
        </w:p>
        <w:p>
          <w:pPr>
            <w:pStyle w:val="Contents3"/>
            <w:tabs>
              <w:tab w:val="clear" w:pos="8459"/>
              <w:tab w:val="right" w:pos="9026" w:leader="dot"/>
            </w:tabs>
            <w:rPr/>
          </w:pPr>
          <w:hyperlink w:anchor="__RefHeading___Toc1419680_1468164448">
            <w:r>
              <w:rPr>
                <w:webHidden/>
                <w:rStyle w:val="IndexLink"/>
                <w:rtl w:val="true"/>
              </w:rPr>
              <w:t>الباب الثالث عشر وجوب طاعته و حبّه و التفویض إلیه صلّی اللّه علیه و آله و الآیات فیه، و فیه</w:t>
            </w:r>
            <w:r>
              <w:rPr>
                <w:rStyle w:val="IndexLink"/>
                <w:rtl w:val="true"/>
              </w:rPr>
              <w:t xml:space="preserve">: </w:t>
            </w:r>
            <w:r>
              <w:rPr>
                <w:rStyle w:val="IndexLink"/>
              </w:rPr>
              <w:t>29</w:t>
            </w:r>
            <w:r>
              <w:rPr>
                <w:rStyle w:val="IndexLink"/>
                <w:rtl w:val="true"/>
              </w:rPr>
              <w:t xml:space="preserve">- </w:t>
            </w:r>
            <w:r>
              <w:rPr>
                <w:rStyle w:val="IndexLink"/>
                <w:rtl w:val="true"/>
              </w:rPr>
              <w:t>حدیثا</w:t>
            </w:r>
            <w:r>
              <w:rPr>
                <w:rStyle w:val="IndexLink"/>
                <w:rtl w:val="true"/>
              </w:rPr>
              <w:tab/>
            </w:r>
            <w:r>
              <w:rPr>
                <w:rStyle w:val="IndexLink"/>
              </w:rPr>
              <w:t>327</w:t>
            </w:r>
          </w:hyperlink>
        </w:p>
        <w:p>
          <w:pPr>
            <w:pStyle w:val="Contents3"/>
            <w:tabs>
              <w:tab w:val="clear" w:pos="8459"/>
              <w:tab w:val="right" w:pos="9026" w:leader="dot"/>
            </w:tabs>
            <w:rPr/>
          </w:pPr>
          <w:hyperlink w:anchor="__RefHeading___Toc1419682_1468164448">
            <w:r>
              <w:rPr>
                <w:webHidden/>
                <w:rStyle w:val="IndexLink"/>
                <w:rtl w:val="true"/>
              </w:rPr>
              <w:t>الباب الرابع عشر آداب العشرة معه صلّی الله علیه و آله و تفخیمه و توقیره فی حیاته و بعد وفاته صلّی اللّه علیه و آله و سلم، و الآیات فیه، و فیه</w:t>
            </w:r>
            <w:r>
              <w:rPr>
                <w:rStyle w:val="IndexLink"/>
                <w:rtl w:val="true"/>
              </w:rPr>
              <w:t xml:space="preserve">: </w:t>
            </w:r>
            <w:r>
              <w:rPr>
                <w:rStyle w:val="IndexLink"/>
              </w:rPr>
              <w:t>16</w:t>
            </w:r>
            <w:r>
              <w:rPr>
                <w:rStyle w:val="IndexLink"/>
                <w:rtl w:val="true"/>
              </w:rPr>
              <w:t xml:space="preserve">- </w:t>
            </w:r>
            <w:r>
              <w:rPr>
                <w:rStyle w:val="IndexLink"/>
                <w:rtl w:val="true"/>
              </w:rPr>
              <w:t>حدیثا</w:t>
            </w:r>
            <w:r>
              <w:rPr>
                <w:rStyle w:val="IndexLink"/>
                <w:rtl w:val="true"/>
              </w:rPr>
              <w:tab/>
            </w:r>
            <w:r>
              <w:rPr>
                <w:rStyle w:val="IndexLink"/>
              </w:rPr>
              <w:t>328</w:t>
            </w:r>
          </w:hyperlink>
        </w:p>
        <w:p>
          <w:pPr>
            <w:pStyle w:val="Contents3"/>
            <w:tabs>
              <w:tab w:val="clear" w:pos="8459"/>
              <w:tab w:val="right" w:pos="9026" w:leader="dot"/>
            </w:tabs>
            <w:rPr/>
          </w:pPr>
          <w:hyperlink w:anchor="__RefHeading___Toc1419684_1468164448">
            <w:r>
              <w:rPr>
                <w:webHidden/>
                <w:rStyle w:val="IndexLink"/>
                <w:rtl w:val="true"/>
              </w:rPr>
              <w:t>الباب الخامس عشر عصمته و تأویل بعض ما یوهم خلاف ذلک، و الآیات فیه، و فیه</w:t>
            </w:r>
            <w:r>
              <w:rPr>
                <w:rStyle w:val="IndexLink"/>
                <w:rtl w:val="true"/>
              </w:rPr>
              <w:t xml:space="preserve">: </w:t>
            </w:r>
            <w:r>
              <w:rPr>
                <w:rStyle w:val="IndexLink"/>
              </w:rPr>
              <w:t>21</w:t>
            </w:r>
            <w:r>
              <w:rPr>
                <w:rStyle w:val="IndexLink"/>
                <w:rtl w:val="true"/>
              </w:rPr>
              <w:t xml:space="preserve">- </w:t>
            </w:r>
            <w:r>
              <w:rPr>
                <w:rStyle w:val="IndexLink"/>
                <w:rtl w:val="true"/>
              </w:rPr>
              <w:t>حدیثا</w:t>
            </w:r>
            <w:r>
              <w:rPr>
                <w:rStyle w:val="IndexLink"/>
                <w:rtl w:val="true"/>
              </w:rPr>
              <w:tab/>
            </w:r>
            <w:r>
              <w:rPr>
                <w:rStyle w:val="IndexLink"/>
              </w:rPr>
              <w:t>328</w:t>
            </w:r>
          </w:hyperlink>
        </w:p>
        <w:p>
          <w:pPr>
            <w:pStyle w:val="Contents3"/>
            <w:tabs>
              <w:tab w:val="clear" w:pos="8459"/>
              <w:tab w:val="right" w:pos="9026" w:leader="dot"/>
            </w:tabs>
            <w:rPr/>
          </w:pPr>
          <w:hyperlink w:anchor="__RefHeading___Toc1419686_1468164448">
            <w:r>
              <w:rPr>
                <w:webHidden/>
                <w:rStyle w:val="IndexLink"/>
                <w:rtl w:val="true"/>
              </w:rPr>
              <w:t>الباب السادس عشر سهوه و نومه صلّی اللّه علیه و آله و سلم عن الصلاة، و الآیات فیه، و فیه</w:t>
            </w:r>
            <w:r>
              <w:rPr>
                <w:rStyle w:val="IndexLink"/>
                <w:rtl w:val="true"/>
              </w:rPr>
              <w:t xml:space="preserve">: </w:t>
            </w:r>
            <w:r>
              <w:rPr>
                <w:rStyle w:val="IndexLink"/>
              </w:rPr>
              <w:t>17</w:t>
            </w:r>
            <w:r>
              <w:rPr>
                <w:rStyle w:val="IndexLink"/>
                <w:rtl w:val="true"/>
              </w:rPr>
              <w:t xml:space="preserve">- </w:t>
            </w:r>
            <w:r>
              <w:rPr>
                <w:rStyle w:val="IndexLink"/>
                <w:rtl w:val="true"/>
              </w:rPr>
              <w:t>حدیثا</w:t>
            </w:r>
            <w:r>
              <w:rPr>
                <w:rStyle w:val="IndexLink"/>
                <w:rtl w:val="true"/>
              </w:rPr>
              <w:tab/>
            </w:r>
            <w:r>
              <w:rPr>
                <w:rStyle w:val="IndexLink"/>
              </w:rPr>
              <w:t>333</w:t>
            </w:r>
          </w:hyperlink>
        </w:p>
        <w:p>
          <w:pPr>
            <w:pStyle w:val="Contents3"/>
            <w:tabs>
              <w:tab w:val="clear" w:pos="8459"/>
              <w:tab w:val="right" w:pos="9026" w:leader="dot"/>
            </w:tabs>
            <w:rPr/>
          </w:pPr>
          <w:hyperlink w:anchor="__RefHeading___Toc1419688_1468164448">
            <w:r>
              <w:rPr>
                <w:webHidden/>
                <w:rStyle w:val="IndexLink"/>
                <w:rtl w:val="true"/>
              </w:rPr>
              <w:t>الباب السابع عشر علمه صلّی اللّه علیه و آله و سلم و ما دفع إلیه من الکتب و الوصایا و آثار الأنبیاء علیهم السلام، و من دفعه إلیه، و عرض الاعمال علیه، و عرض امته علیه، و أنّه یقدر علی معجزات الأنبیاء علیه و علیهم السلام، و فیه</w:t>
            </w:r>
            <w:r>
              <w:rPr>
                <w:rStyle w:val="IndexLink"/>
                <w:rtl w:val="true"/>
              </w:rPr>
              <w:t xml:space="preserve">: </w:t>
            </w:r>
            <w:r>
              <w:rPr>
                <w:rStyle w:val="IndexLink"/>
              </w:rPr>
              <w:t>62</w:t>
            </w:r>
            <w:r>
              <w:rPr>
                <w:rStyle w:val="IndexLink"/>
                <w:rtl w:val="true"/>
              </w:rPr>
              <w:t xml:space="preserve">- </w:t>
            </w:r>
            <w:r>
              <w:rPr>
                <w:rStyle w:val="IndexLink"/>
                <w:rtl w:val="true"/>
              </w:rPr>
              <w:t>حدیثا</w:t>
            </w:r>
            <w:r>
              <w:rPr>
                <w:rStyle w:val="IndexLink"/>
                <w:rtl w:val="true"/>
              </w:rPr>
              <w:tab/>
            </w:r>
            <w:r>
              <w:rPr>
                <w:rStyle w:val="IndexLink"/>
              </w:rPr>
              <w:t>334</w:t>
            </w:r>
          </w:hyperlink>
        </w:p>
        <w:p>
          <w:pPr>
            <w:pStyle w:val="Contents4"/>
            <w:tabs>
              <w:tab w:val="clear" w:pos="8176"/>
              <w:tab w:val="right" w:pos="9026" w:leader="dot"/>
            </w:tabs>
            <w:rPr/>
          </w:pPr>
          <w:hyperlink w:anchor="__RefHeading___Toc1419690_1468164448">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419692_1468164448">
            <w:r>
              <w:rPr>
                <w:webHidden/>
                <w:rStyle w:val="IndexLink"/>
                <w:rtl w:val="true"/>
              </w:rPr>
              <w:t>الباب الثامن عشر فصاحته و بلاغته صلّی اللّه علیه و آله و سلم، و فیه</w:t>
            </w:r>
            <w:r>
              <w:rPr>
                <w:rStyle w:val="IndexLink"/>
                <w:rtl w:val="true"/>
              </w:rPr>
              <w:t xml:space="preserve">: </w:t>
            </w:r>
            <w:r>
              <w:rPr>
                <w:rStyle w:val="IndexLink"/>
                <w:rtl w:val="true"/>
              </w:rPr>
              <w:t>حدیثان‌</w:t>
            </w:r>
            <w:r>
              <w:rPr>
                <w:rStyle w:val="IndexLink"/>
                <w:rtl w:val="true"/>
              </w:rPr>
              <w:tab/>
            </w:r>
            <w:r>
              <w:rPr>
                <w:rStyle w:val="IndexLink"/>
              </w:rPr>
              <w:t>335</w:t>
            </w:r>
          </w:hyperlink>
        </w:p>
        <w:p>
          <w:pPr>
            <w:pStyle w:val="Contents3"/>
            <w:tabs>
              <w:tab w:val="clear" w:pos="8459"/>
              <w:tab w:val="right" w:pos="9026" w:leader="dot"/>
            </w:tabs>
            <w:rPr/>
          </w:pPr>
          <w:hyperlink w:anchor="__RefHeading___Toc1419694_1468164448">
            <w:r>
              <w:rPr>
                <w:webHidden/>
                <w:rStyle w:val="IndexLink"/>
                <w:rtl w:val="true"/>
              </w:rPr>
              <w:t>أبواب معجزاته صلّی اللّه علیه و آله و سلم‌</w:t>
            </w:r>
            <w:r>
              <w:rPr>
                <w:rStyle w:val="IndexLink"/>
                <w:rtl w:val="true"/>
              </w:rPr>
              <w:tab/>
            </w:r>
            <w:r>
              <w:rPr>
                <w:rStyle w:val="IndexLink"/>
              </w:rPr>
              <w:t>336</w:t>
            </w:r>
          </w:hyperlink>
        </w:p>
        <w:p>
          <w:pPr>
            <w:pStyle w:val="Contents4"/>
            <w:tabs>
              <w:tab w:val="clear" w:pos="8176"/>
              <w:tab w:val="right" w:pos="9026" w:leader="dot"/>
            </w:tabs>
            <w:rPr/>
          </w:pPr>
          <w:hyperlink w:anchor="__RefHeading___Toc1419696_1468164448">
            <w:r>
              <w:rPr>
                <w:webHidden/>
                <w:rStyle w:val="IndexLink"/>
                <w:rtl w:val="true"/>
              </w:rPr>
              <w:t>الباب الأوّل اعجاز أم المعجزات</w:t>
            </w:r>
            <w:r>
              <w:rPr>
                <w:rStyle w:val="IndexLink"/>
                <w:rtl w:val="true"/>
              </w:rPr>
              <w:t xml:space="preserve">: </w:t>
            </w:r>
            <w:r>
              <w:rPr>
                <w:rStyle w:val="IndexLink"/>
                <w:rtl w:val="true"/>
              </w:rPr>
              <w:t>القرآن الکریم، و فیه بیان حقیقة الاعجاز و بعض النوادر و الآیات فیه، و فیه</w:t>
            </w:r>
            <w:r>
              <w:rPr>
                <w:rStyle w:val="IndexLink"/>
                <w:rtl w:val="true"/>
              </w:rPr>
              <w:t xml:space="preserve">: </w:t>
            </w:r>
            <w:r>
              <w:rPr>
                <w:rStyle w:val="IndexLink"/>
              </w:rPr>
              <w:t>24</w:t>
            </w:r>
            <w:r>
              <w:rPr>
                <w:rStyle w:val="IndexLink"/>
                <w:rtl w:val="true"/>
              </w:rPr>
              <w:t xml:space="preserve">- </w:t>
            </w:r>
            <w:r>
              <w:rPr>
                <w:rStyle w:val="IndexLink"/>
                <w:rtl w:val="true"/>
              </w:rPr>
              <w:t>حدیثا</w:t>
            </w:r>
            <w:r>
              <w:rPr>
                <w:rStyle w:val="IndexLink"/>
                <w:rtl w:val="true"/>
              </w:rPr>
              <w:tab/>
            </w:r>
            <w:r>
              <w:rPr>
                <w:rStyle w:val="IndexLink"/>
              </w:rPr>
              <w:t>336</w:t>
            </w:r>
          </w:hyperlink>
        </w:p>
        <w:p>
          <w:pPr>
            <w:pStyle w:val="Contents4"/>
            <w:tabs>
              <w:tab w:val="clear" w:pos="8176"/>
              <w:tab w:val="right" w:pos="9026" w:leader="dot"/>
            </w:tabs>
            <w:rPr/>
          </w:pPr>
          <w:hyperlink w:anchor="__RefHeading___Toc1419698_1468164448">
            <w:r>
              <w:rPr>
                <w:webHidden/>
                <w:rStyle w:val="IndexLink"/>
                <w:rtl w:val="true"/>
              </w:rPr>
              <w:t>الباب الثانی جوامع معجزاته صلّی اللّه علیه و آله و سلم و نوادرها، و فیه</w:t>
            </w:r>
            <w:r>
              <w:rPr>
                <w:rStyle w:val="IndexLink"/>
                <w:rtl w:val="true"/>
              </w:rPr>
              <w:t xml:space="preserve">: </w:t>
            </w:r>
            <w:r>
              <w:rPr>
                <w:rStyle w:val="IndexLink"/>
              </w:rPr>
              <w:t>18</w:t>
            </w:r>
            <w:r>
              <w:rPr>
                <w:rStyle w:val="IndexLink"/>
                <w:rtl w:val="true"/>
              </w:rPr>
              <w:t xml:space="preserve">- </w:t>
            </w:r>
            <w:r>
              <w:rPr>
                <w:rStyle w:val="IndexLink"/>
                <w:rtl w:val="true"/>
              </w:rPr>
              <w:t>حدیثا</w:t>
            </w:r>
            <w:r>
              <w:rPr>
                <w:rStyle w:val="IndexLink"/>
                <w:rtl w:val="true"/>
              </w:rPr>
              <w:tab/>
            </w:r>
            <w:r>
              <w:rPr>
                <w:rStyle w:val="IndexLink"/>
              </w:rPr>
              <w:t>339</w:t>
            </w:r>
          </w:hyperlink>
        </w:p>
        <w:p>
          <w:pPr>
            <w:pStyle w:val="Contents4"/>
            <w:tabs>
              <w:tab w:val="clear" w:pos="8176"/>
              <w:tab w:val="right" w:pos="9026" w:leader="dot"/>
            </w:tabs>
            <w:rPr/>
          </w:pPr>
          <w:hyperlink w:anchor="__RefHeading___Toc1419700_1468164448">
            <w:r>
              <w:rPr>
                <w:webHidden/>
                <w:rStyle w:val="IndexLink"/>
                <w:rtl w:val="true"/>
              </w:rPr>
              <w:t>الباب الثالث ما ظهر له صلّی الله علیه و آله شاهدا علی حقیته من المعجزات السماویة و الغرائب العلویة من انشقاق القمر و ردّ الشمس و حبسها، و اظلال الغمامة، و ظهور الشهب و نزول الموائد و النعم من السماء و ما یشاکل ذلک زائدا علی ما مضی فی باب جوامع المعجزات، و فیه</w:t>
            </w:r>
            <w:r>
              <w:rPr>
                <w:rStyle w:val="IndexLink"/>
                <w:rtl w:val="true"/>
              </w:rPr>
              <w:t xml:space="preserve">: </w:t>
            </w:r>
            <w:r>
              <w:rPr>
                <w:rStyle w:val="IndexLink"/>
                <w:rtl w:val="true"/>
              </w:rPr>
              <w:t>آیتین، و</w:t>
            </w:r>
            <w:r>
              <w:rPr>
                <w:rStyle w:val="IndexLink"/>
                <w:rtl w:val="true"/>
              </w:rPr>
              <w:t xml:space="preserve">: </w:t>
            </w:r>
            <w:r>
              <w:rPr>
                <w:rStyle w:val="IndexLink"/>
              </w:rPr>
              <w:t>19</w:t>
            </w:r>
            <w:r>
              <w:rPr>
                <w:rStyle w:val="IndexLink"/>
                <w:rtl w:val="true"/>
              </w:rPr>
              <w:t xml:space="preserve">- </w:t>
            </w:r>
            <w:r>
              <w:rPr>
                <w:rStyle w:val="IndexLink"/>
                <w:rtl w:val="true"/>
              </w:rPr>
              <w:t>ح</w:t>
            </w:r>
            <w:r>
              <w:rPr>
                <w:rStyle w:val="IndexLink"/>
                <w:rtl w:val="true"/>
              </w:rPr>
              <w:tab/>
            </w:r>
            <w:r>
              <w:rPr>
                <w:rStyle w:val="IndexLink"/>
              </w:rPr>
              <w:t>341</w:t>
            </w:r>
          </w:hyperlink>
        </w:p>
        <w:p>
          <w:pPr>
            <w:pStyle w:val="Contents4"/>
            <w:tabs>
              <w:tab w:val="clear" w:pos="8176"/>
              <w:tab w:val="right" w:pos="9026" w:leader="dot"/>
            </w:tabs>
            <w:rPr/>
          </w:pPr>
          <w:hyperlink w:anchor="__RefHeading___Toc1419702_1468164448">
            <w:r>
              <w:rPr>
                <w:webHidden/>
                <w:rStyle w:val="IndexLink"/>
                <w:rtl w:val="true"/>
              </w:rPr>
              <w:t>الباب الرابع معجزاته صلّی الله علیه و آله فی اطاعة الارضیات من الجمادات و النباتات له و تکلمها معه، و فیه</w:t>
            </w:r>
            <w:r>
              <w:rPr>
                <w:rStyle w:val="IndexLink"/>
                <w:rtl w:val="true"/>
              </w:rPr>
              <w:t xml:space="preserve">: </w:t>
            </w:r>
            <w:r>
              <w:rPr>
                <w:rStyle w:val="IndexLink"/>
              </w:rPr>
              <w:t>59</w:t>
            </w:r>
            <w:r>
              <w:rPr>
                <w:rStyle w:val="IndexLink"/>
                <w:rtl w:val="true"/>
              </w:rPr>
              <w:t xml:space="preserve">- </w:t>
            </w:r>
            <w:r>
              <w:rPr>
                <w:rStyle w:val="IndexLink"/>
                <w:rtl w:val="true"/>
              </w:rPr>
              <w:t>حدیثا</w:t>
            </w:r>
            <w:r>
              <w:rPr>
                <w:rStyle w:val="IndexLink"/>
                <w:rtl w:val="true"/>
              </w:rPr>
              <w:tab/>
            </w:r>
            <w:r>
              <w:rPr>
                <w:rStyle w:val="IndexLink"/>
              </w:rPr>
              <w:t>342</w:t>
            </w:r>
          </w:hyperlink>
        </w:p>
        <w:p>
          <w:pPr>
            <w:pStyle w:val="Contents4"/>
            <w:tabs>
              <w:tab w:val="clear" w:pos="8176"/>
              <w:tab w:val="right" w:pos="9026" w:leader="dot"/>
            </w:tabs>
            <w:rPr/>
          </w:pPr>
          <w:hyperlink w:anchor="__RefHeading___Toc1419704_1468164448">
            <w:r>
              <w:rPr>
                <w:webHidden/>
                <w:rStyle w:val="IndexLink"/>
                <w:rtl w:val="true"/>
              </w:rPr>
              <w:t>الباب الخامس ما ظهر من اعجازه صلّی الله علیه و آله فی الحیوانات بانواعها و اخبارها بحقیته، و فیه کلام الشاة المسمومة زائدا علی ما مر فی باب جوامع المعجزات، و فیه</w:t>
            </w:r>
            <w:r>
              <w:rPr>
                <w:rStyle w:val="IndexLink"/>
                <w:rtl w:val="true"/>
              </w:rPr>
              <w:t xml:space="preserve">: </w:t>
            </w:r>
            <w:r>
              <w:rPr>
                <w:rStyle w:val="IndexLink"/>
              </w:rPr>
              <w:t>47</w:t>
            </w:r>
            <w:r>
              <w:rPr>
                <w:rStyle w:val="IndexLink"/>
                <w:rtl w:val="true"/>
              </w:rPr>
              <w:t xml:space="preserve">- </w:t>
            </w:r>
            <w:r>
              <w:rPr>
                <w:rStyle w:val="IndexLink"/>
                <w:rtl w:val="true"/>
              </w:rPr>
              <w:t>حدیثا</w:t>
            </w:r>
            <w:r>
              <w:rPr>
                <w:rStyle w:val="IndexLink"/>
                <w:rtl w:val="true"/>
              </w:rPr>
              <w:tab/>
            </w:r>
            <w:r>
              <w:rPr>
                <w:rStyle w:val="IndexLink"/>
              </w:rPr>
              <w:t>343</w:t>
            </w:r>
          </w:hyperlink>
        </w:p>
        <w:p>
          <w:pPr>
            <w:pStyle w:val="Contents2"/>
            <w:tabs>
              <w:tab w:val="clear" w:pos="8743"/>
              <w:tab w:val="right" w:pos="9026" w:leader="dot"/>
            </w:tabs>
            <w:rPr/>
          </w:pPr>
          <w:hyperlink w:anchor="__RefHeading___Toc1419706_1468164448">
            <w:r>
              <w:rPr>
                <w:webHidden/>
                <w:rStyle w:val="IndexLink"/>
                <w:rtl w:val="true"/>
              </w:rPr>
              <w:t>فهرس الجزء الثامن عشر</w:t>
            </w:r>
            <w:r>
              <w:rPr>
                <w:rStyle w:val="IndexLink"/>
                <w:rtl w:val="true"/>
              </w:rPr>
              <w:tab/>
            </w:r>
            <w:r>
              <w:rPr>
                <w:rStyle w:val="IndexLink"/>
              </w:rPr>
              <w:t>345</w:t>
            </w:r>
          </w:hyperlink>
        </w:p>
        <w:p>
          <w:pPr>
            <w:pStyle w:val="Contents3"/>
            <w:tabs>
              <w:tab w:val="clear" w:pos="8459"/>
              <w:tab w:val="right" w:pos="9026" w:leader="dot"/>
            </w:tabs>
            <w:rPr/>
          </w:pPr>
          <w:hyperlink w:anchor="__RefHeading___Toc1419708_1468164448">
            <w:r>
              <w:rPr>
                <w:webHidden/>
                <w:rStyle w:val="IndexLink"/>
                <w:rtl w:val="true"/>
              </w:rPr>
              <w:t>[</w:t>
            </w:r>
            <w:r>
              <w:rPr>
                <w:rStyle w:val="IndexLink"/>
                <w:rtl w:val="true"/>
              </w:rPr>
              <w:t>بقیة أبواب معجزاته صلی الله علیه و آله</w:t>
            </w:r>
            <w:r>
              <w:rPr>
                <w:rStyle w:val="IndexLink"/>
                <w:rtl w:val="true"/>
              </w:rPr>
              <w:t>]</w:t>
              <w:tab/>
            </w:r>
            <w:r>
              <w:rPr>
                <w:rStyle w:val="IndexLink"/>
              </w:rPr>
              <w:t>345</w:t>
            </w:r>
          </w:hyperlink>
        </w:p>
        <w:p>
          <w:pPr>
            <w:pStyle w:val="Contents4"/>
            <w:tabs>
              <w:tab w:val="clear" w:pos="8176"/>
              <w:tab w:val="right" w:pos="9026" w:leader="dot"/>
            </w:tabs>
            <w:rPr/>
          </w:pPr>
          <w:hyperlink w:anchor="__RefHeading___Toc1419710_1468164448">
            <w:r>
              <w:rPr>
                <w:webHidden/>
                <w:rStyle w:val="IndexLink"/>
                <w:rtl w:val="true"/>
              </w:rPr>
              <w:t>الباب السادس معجزاته فی استجابة دعائه فی احیاء الموتی و التکلم معهم، و شفاء المرضی و غیرها زائدا عما تقدم فی باب الجوامع، و فیه</w:t>
            </w:r>
            <w:r>
              <w:rPr>
                <w:rStyle w:val="IndexLink"/>
                <w:rtl w:val="true"/>
              </w:rPr>
              <w:t xml:space="preserve">: </w:t>
            </w:r>
            <w:r>
              <w:rPr>
                <w:rStyle w:val="IndexLink"/>
              </w:rPr>
              <w:t>50</w:t>
            </w:r>
            <w:r>
              <w:rPr>
                <w:rStyle w:val="IndexLink"/>
                <w:rtl w:val="true"/>
              </w:rPr>
              <w:t xml:space="preserve">- </w:t>
            </w:r>
            <w:r>
              <w:rPr>
                <w:rStyle w:val="IndexLink"/>
                <w:rtl w:val="true"/>
              </w:rPr>
              <w:t>حدیثا</w:t>
            </w:r>
            <w:r>
              <w:rPr>
                <w:rStyle w:val="IndexLink"/>
                <w:rtl w:val="true"/>
              </w:rPr>
              <w:tab/>
            </w:r>
            <w:r>
              <w:rPr>
                <w:rStyle w:val="IndexLink"/>
              </w:rPr>
              <w:t>345</w:t>
            </w:r>
          </w:hyperlink>
        </w:p>
        <w:p>
          <w:pPr>
            <w:pStyle w:val="Contents4"/>
            <w:tabs>
              <w:tab w:val="clear" w:pos="8176"/>
              <w:tab w:val="right" w:pos="9026" w:leader="dot"/>
            </w:tabs>
            <w:rPr/>
          </w:pPr>
          <w:hyperlink w:anchor="__RefHeading___Toc1419712_1468164448">
            <w:r>
              <w:rPr>
                <w:webHidden/>
                <w:rStyle w:val="IndexLink"/>
                <w:rtl w:val="true"/>
              </w:rPr>
              <w:t>الباب السابع ما ظهر فی اعجازه صلّی اللّه علیه و آله و سلم فی برکة أعضائه الشریفة، و تکثیر الطعام و الشراب، و فیه</w:t>
            </w:r>
            <w:r>
              <w:rPr>
                <w:rStyle w:val="IndexLink"/>
                <w:rtl w:val="true"/>
              </w:rPr>
              <w:t xml:space="preserve">: </w:t>
            </w:r>
            <w:r>
              <w:rPr>
                <w:rStyle w:val="IndexLink"/>
              </w:rPr>
              <w:t>31</w:t>
            </w:r>
            <w:r>
              <w:rPr>
                <w:rStyle w:val="IndexLink"/>
                <w:rtl w:val="true"/>
              </w:rPr>
              <w:t xml:space="preserve">- </w:t>
            </w:r>
            <w:r>
              <w:rPr>
                <w:rStyle w:val="IndexLink"/>
                <w:rtl w:val="true"/>
              </w:rPr>
              <w:t>حدیثا</w:t>
            </w:r>
            <w:r>
              <w:rPr>
                <w:rStyle w:val="IndexLink"/>
                <w:rtl w:val="true"/>
              </w:rPr>
              <w:tab/>
            </w:r>
            <w:r>
              <w:rPr>
                <w:rStyle w:val="IndexLink"/>
              </w:rPr>
              <w:t>347</w:t>
            </w:r>
          </w:hyperlink>
        </w:p>
        <w:p>
          <w:pPr>
            <w:pStyle w:val="Contents4"/>
            <w:tabs>
              <w:tab w:val="clear" w:pos="8176"/>
              <w:tab w:val="right" w:pos="9026" w:leader="dot"/>
            </w:tabs>
            <w:rPr/>
          </w:pPr>
          <w:hyperlink w:anchor="__RefHeading___Toc1419714_1468164448">
            <w:r>
              <w:rPr>
                <w:webHidden/>
                <w:rStyle w:val="IndexLink"/>
                <w:rtl w:val="true"/>
              </w:rPr>
              <w:t>الباب الثامن معجزاته صلّی اللّه علیه و آله فی کفایة شر الاعداء و الآیات فیه، و فیه</w:t>
            </w:r>
            <w:r>
              <w:rPr>
                <w:rStyle w:val="IndexLink"/>
                <w:rtl w:val="true"/>
              </w:rPr>
              <w:t xml:space="preserve">: </w:t>
            </w:r>
            <w:r>
              <w:rPr>
                <w:rStyle w:val="IndexLink"/>
              </w:rPr>
              <w:t>30</w:t>
            </w:r>
            <w:r>
              <w:rPr>
                <w:rStyle w:val="IndexLink"/>
                <w:rtl w:val="true"/>
              </w:rPr>
              <w:t xml:space="preserve">- </w:t>
            </w:r>
            <w:r>
              <w:rPr>
                <w:rStyle w:val="IndexLink"/>
                <w:rtl w:val="true"/>
              </w:rPr>
              <w:t>حدیثا</w:t>
            </w:r>
            <w:r>
              <w:rPr>
                <w:rStyle w:val="IndexLink"/>
                <w:rtl w:val="true"/>
              </w:rPr>
              <w:tab/>
            </w:r>
            <w:r>
              <w:rPr>
                <w:rStyle w:val="IndexLink"/>
              </w:rPr>
              <w:t>349</w:t>
            </w:r>
          </w:hyperlink>
        </w:p>
        <w:p>
          <w:pPr>
            <w:pStyle w:val="Contents4"/>
            <w:tabs>
              <w:tab w:val="clear" w:pos="8176"/>
              <w:tab w:val="right" w:pos="9026" w:leader="dot"/>
            </w:tabs>
            <w:rPr/>
          </w:pPr>
          <w:hyperlink w:anchor="__RefHeading___Toc1419716_1468164448">
            <w:r>
              <w:rPr>
                <w:webHidden/>
                <w:rStyle w:val="IndexLink"/>
                <w:rtl w:val="true"/>
              </w:rPr>
              <w:t>الباب التاسع معجزاته صلّی اللّه علیه و آله فی استیلائه علی الجن و الشیاطین و ایمان بعض الجن به، و الآیات فیه،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351</w:t>
            </w:r>
          </w:hyperlink>
        </w:p>
        <w:p>
          <w:pPr>
            <w:pStyle w:val="Contents4"/>
            <w:tabs>
              <w:tab w:val="clear" w:pos="8176"/>
              <w:tab w:val="right" w:pos="9026" w:leader="dot"/>
            </w:tabs>
            <w:rPr/>
          </w:pPr>
          <w:hyperlink w:anchor="__RefHeading___Toc1419718_1468164448">
            <w:r>
              <w:rPr>
                <w:webHidden/>
                <w:rStyle w:val="IndexLink"/>
                <w:rtl w:val="true"/>
              </w:rPr>
              <w:t>الباب العاشر فی الهواتف من الجن و غیرهم بنبوّته صلّی اللّه علیه و آله و سلم،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353</w:t>
            </w:r>
          </w:hyperlink>
        </w:p>
        <w:p>
          <w:pPr>
            <w:pStyle w:val="Contents4"/>
            <w:tabs>
              <w:tab w:val="clear" w:pos="8176"/>
              <w:tab w:val="right" w:pos="9026" w:leader="dot"/>
            </w:tabs>
            <w:rPr/>
          </w:pPr>
          <w:hyperlink w:anchor="__RefHeading___Toc1419720_1468164448">
            <w:r>
              <w:rPr>
                <w:webHidden/>
                <w:rStyle w:val="IndexLink"/>
                <w:rtl w:val="true"/>
              </w:rPr>
              <w:t>الباب الحادی عشر معجزاته فی اخباره صلّی اللّه علیه و آله و سلم بالمغیبات و فیه کثیر ممّا یتعلق بباب اعجاز القرآن، و فیه</w:t>
            </w:r>
            <w:r>
              <w:rPr>
                <w:rStyle w:val="IndexLink"/>
                <w:rtl w:val="true"/>
              </w:rPr>
              <w:t xml:space="preserve">: </w:t>
            </w:r>
            <w:r>
              <w:rPr>
                <w:rStyle w:val="IndexLink"/>
              </w:rPr>
              <w:t>42</w:t>
            </w:r>
            <w:r>
              <w:rPr>
                <w:rStyle w:val="IndexLink"/>
                <w:rtl w:val="true"/>
              </w:rPr>
              <w:t xml:space="preserve">- </w:t>
            </w:r>
            <w:r>
              <w:rPr>
                <w:rStyle w:val="IndexLink"/>
                <w:rtl w:val="true"/>
              </w:rPr>
              <w:t>حدیثا</w:t>
            </w:r>
            <w:r>
              <w:rPr>
                <w:rStyle w:val="IndexLink"/>
                <w:rtl w:val="true"/>
              </w:rPr>
              <w:tab/>
            </w:r>
            <w:r>
              <w:rPr>
                <w:rStyle w:val="IndexLink"/>
              </w:rPr>
              <w:t>355</w:t>
            </w:r>
          </w:hyperlink>
        </w:p>
        <w:p>
          <w:pPr>
            <w:pStyle w:val="Contents4"/>
            <w:tabs>
              <w:tab w:val="clear" w:pos="8176"/>
              <w:tab w:val="right" w:pos="9026" w:leader="dot"/>
            </w:tabs>
            <w:rPr/>
          </w:pPr>
          <w:hyperlink w:anchor="__RefHeading___Toc1419722_1468164448">
            <w:r>
              <w:rPr>
                <w:webHidden/>
                <w:rStyle w:val="IndexLink"/>
                <w:rtl w:val="true"/>
              </w:rPr>
              <w:t>الباب الثانی عشر فیما أخبر بوقوعه بعده صلّی اللّه علیه و آله و سلم،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357</w:t>
            </w:r>
          </w:hyperlink>
        </w:p>
        <w:p>
          <w:pPr>
            <w:pStyle w:val="Contents3"/>
            <w:tabs>
              <w:tab w:val="clear" w:pos="8459"/>
              <w:tab w:val="right" w:pos="9026" w:leader="dot"/>
            </w:tabs>
            <w:rPr/>
          </w:pPr>
          <w:hyperlink w:anchor="__RefHeading___Toc1419724_1468164448">
            <w:r>
              <w:rPr>
                <w:webHidden/>
                <w:rStyle w:val="IndexLink"/>
                <w:rtl w:val="true"/>
              </w:rPr>
              <w:t>أبواب احواله صلّی اللّه علیه و آله من البعثة الی نزول المدینة</w:t>
            </w:r>
            <w:r>
              <w:rPr>
                <w:rStyle w:val="IndexLink"/>
                <w:rtl w:val="true"/>
              </w:rPr>
              <w:tab/>
            </w:r>
            <w:r>
              <w:rPr>
                <w:rStyle w:val="IndexLink"/>
              </w:rPr>
              <w:t>359</w:t>
            </w:r>
          </w:hyperlink>
        </w:p>
        <w:p>
          <w:pPr>
            <w:pStyle w:val="Contents4"/>
            <w:tabs>
              <w:tab w:val="clear" w:pos="8176"/>
              <w:tab w:val="right" w:pos="9026" w:leader="dot"/>
            </w:tabs>
            <w:rPr/>
          </w:pPr>
          <w:hyperlink w:anchor="__RefHeading___Toc1419726_1468164448">
            <w:r>
              <w:rPr>
                <w:webHidden/>
                <w:rStyle w:val="IndexLink"/>
                <w:rtl w:val="true"/>
              </w:rPr>
              <w:t>الباب الأوّل المبعث و اظهار الدعوة و ما لقی صلّی اللّه علیه و آله و سلم من القوم و ما جری بینه و بینهم، و جمل أحواله الی دخول الشعب، و فیه إسلام حمزة رضی اللّه عنه، و أحوال کثیر من أصحابه و أهل زمانه و الآیات فیه، و فیه</w:t>
            </w:r>
            <w:r>
              <w:rPr>
                <w:rStyle w:val="IndexLink"/>
                <w:rtl w:val="true"/>
              </w:rPr>
              <w:t xml:space="preserve">: </w:t>
            </w:r>
            <w:r>
              <w:rPr>
                <w:rStyle w:val="IndexLink"/>
              </w:rPr>
              <w:t>89</w:t>
            </w:r>
            <w:r>
              <w:rPr>
                <w:rStyle w:val="IndexLink"/>
                <w:rtl w:val="true"/>
              </w:rPr>
              <w:t xml:space="preserve">- </w:t>
            </w:r>
            <w:r>
              <w:rPr>
                <w:rStyle w:val="IndexLink"/>
                <w:rtl w:val="true"/>
              </w:rPr>
              <w:t>حدیثا</w:t>
            </w:r>
            <w:r>
              <w:rPr>
                <w:rStyle w:val="IndexLink"/>
                <w:rtl w:val="true"/>
              </w:rPr>
              <w:tab/>
            </w:r>
            <w:r>
              <w:rPr>
                <w:rStyle w:val="IndexLink"/>
              </w:rPr>
              <w:t>359</w:t>
            </w:r>
          </w:hyperlink>
        </w:p>
        <w:p>
          <w:pPr>
            <w:pStyle w:val="Contents4"/>
            <w:tabs>
              <w:tab w:val="clear" w:pos="8176"/>
              <w:tab w:val="right" w:pos="9026" w:leader="dot"/>
            </w:tabs>
            <w:rPr/>
          </w:pPr>
          <w:hyperlink w:anchor="__RefHeading___Toc1419728_1468164448">
            <w:r>
              <w:rPr>
                <w:webHidden/>
                <w:rStyle w:val="IndexLink"/>
                <w:rtl w:val="true"/>
              </w:rPr>
              <w:t>الباب الثانی فی کیفیة صدور الوحی، و نزول جبرئیل علیه السلام، و علة احتباس الوحی، و بیان أنّه صلّی اللّه علیه و آله و سلم، هل کان قبل البعثة متعبدا بشریعة أم لا، و الآیات فیه، و فیه</w:t>
            </w:r>
            <w:r>
              <w:rPr>
                <w:rStyle w:val="IndexLink"/>
                <w:rtl w:val="true"/>
              </w:rPr>
              <w:t xml:space="preserve">: </w:t>
            </w:r>
            <w:r>
              <w:rPr>
                <w:rStyle w:val="IndexLink"/>
              </w:rPr>
              <w:t>38</w:t>
            </w:r>
            <w:r>
              <w:rPr>
                <w:rStyle w:val="IndexLink"/>
                <w:rtl w:val="true"/>
              </w:rPr>
              <w:t xml:space="preserve">- </w:t>
            </w:r>
            <w:r>
              <w:rPr>
                <w:rStyle w:val="IndexLink"/>
                <w:rtl w:val="true"/>
              </w:rPr>
              <w:t>حدیثا</w:t>
            </w:r>
            <w:r>
              <w:rPr>
                <w:rStyle w:val="IndexLink"/>
                <w:rtl w:val="true"/>
              </w:rPr>
              <w:tab/>
            </w:r>
            <w:r>
              <w:rPr>
                <w:rStyle w:val="IndexLink"/>
              </w:rPr>
              <w:t>364</w:t>
            </w:r>
          </w:hyperlink>
        </w:p>
        <w:p>
          <w:pPr>
            <w:pStyle w:val="Contents4"/>
            <w:tabs>
              <w:tab w:val="clear" w:pos="8176"/>
              <w:tab w:val="right" w:pos="9026" w:leader="dot"/>
            </w:tabs>
            <w:rPr/>
          </w:pPr>
          <w:hyperlink w:anchor="__RefHeading___Toc1419730_1468164448">
            <w:r>
              <w:rPr>
                <w:webHidden/>
                <w:rStyle w:val="IndexLink"/>
                <w:rtl w:val="true"/>
              </w:rPr>
              <w:t>الباب الثالث اثبات المعراج و معناه و کیفیته و صفته و ما جری فیه و وصف البراق، و الآیات فیه، و فیه</w:t>
            </w:r>
            <w:r>
              <w:rPr>
                <w:rStyle w:val="IndexLink"/>
                <w:rtl w:val="true"/>
              </w:rPr>
              <w:t xml:space="preserve">: </w:t>
            </w:r>
            <w:r>
              <w:rPr>
                <w:rStyle w:val="IndexLink"/>
              </w:rPr>
              <w:t>122</w:t>
            </w:r>
            <w:r>
              <w:rPr>
                <w:rStyle w:val="IndexLink"/>
                <w:rtl w:val="true"/>
              </w:rPr>
              <w:t xml:space="preserve">- </w:t>
            </w:r>
            <w:r>
              <w:rPr>
                <w:rStyle w:val="IndexLink"/>
                <w:rtl w:val="true"/>
              </w:rPr>
              <w:t>حدیثا</w:t>
            </w:r>
            <w:r>
              <w:rPr>
                <w:rStyle w:val="IndexLink"/>
                <w:rtl w:val="true"/>
              </w:rPr>
              <w:tab/>
            </w:r>
            <w:r>
              <w:rPr>
                <w:rStyle w:val="IndexLink"/>
              </w:rPr>
              <w:t>367</w:t>
            </w:r>
          </w:hyperlink>
        </w:p>
        <w:p>
          <w:pPr>
            <w:pStyle w:val="Contents4"/>
            <w:tabs>
              <w:tab w:val="clear" w:pos="8176"/>
              <w:tab w:val="right" w:pos="9026" w:leader="dot"/>
            </w:tabs>
            <w:rPr/>
          </w:pPr>
          <w:hyperlink w:anchor="__RefHeading___Toc1419732_1468164448">
            <w:r>
              <w:rPr>
                <w:webHidden/>
                <w:rStyle w:val="IndexLink"/>
                <w:rtl w:val="true"/>
              </w:rPr>
              <w:t>الباب الرابع الهجرة الی الحبشة و ذکر بعض أحوال جعفر علیه السلام و النجاشیّ رحمه اللّه تبارک و تعالی و الآیات فیه، و فیه</w:t>
            </w:r>
            <w:r>
              <w:rPr>
                <w:rStyle w:val="IndexLink"/>
                <w:rtl w:val="true"/>
              </w:rPr>
              <w:t xml:space="preserve">: </w:t>
            </w:r>
            <w:r>
              <w:rPr>
                <w:rStyle w:val="IndexLink"/>
              </w:rPr>
              <w:t>11</w:t>
            </w:r>
            <w:r>
              <w:rPr>
                <w:rStyle w:val="IndexLink"/>
                <w:rtl w:val="true"/>
              </w:rPr>
              <w:t xml:space="preserve">- </w:t>
            </w:r>
            <w:r>
              <w:rPr>
                <w:rStyle w:val="IndexLink"/>
                <w:rtl w:val="true"/>
              </w:rPr>
              <w:t>حدیثا</w:t>
            </w:r>
            <w:r>
              <w:rPr>
                <w:rStyle w:val="IndexLink"/>
                <w:rtl w:val="true"/>
              </w:rPr>
              <w:tab/>
            </w:r>
            <w:r>
              <w:rPr>
                <w:rStyle w:val="IndexLink"/>
              </w:rPr>
              <w:t>374</w:t>
            </w:r>
          </w:hyperlink>
        </w:p>
        <w:p>
          <w:pPr>
            <w:pStyle w:val="Contents2"/>
            <w:tabs>
              <w:tab w:val="clear" w:pos="8743"/>
              <w:tab w:val="right" w:pos="9026" w:leader="dot"/>
            </w:tabs>
            <w:rPr/>
          </w:pPr>
          <w:hyperlink w:anchor="__RefHeading___Toc1419734_1468164448">
            <w:r>
              <w:rPr>
                <w:webHidden/>
                <w:rStyle w:val="IndexLink"/>
                <w:rtl w:val="true"/>
              </w:rPr>
              <w:t xml:space="preserve">فهرس الجزء التاسع عشر </w:t>
            </w:r>
            <w:r>
              <w:rPr>
                <w:rStyle w:val="IndexLink"/>
                <w:rtl w:val="true"/>
              </w:rPr>
              <w:t>[</w:t>
            </w:r>
            <w:r>
              <w:rPr>
                <w:rStyle w:val="IndexLink"/>
                <w:rtl w:val="true"/>
              </w:rPr>
              <w:t>بقیة أبواب أحواله ص من البعثة إلی نزول المدینة</w:t>
            </w:r>
            <w:r>
              <w:rPr>
                <w:rStyle w:val="IndexLink"/>
                <w:rtl w:val="true"/>
              </w:rPr>
              <w:t>]</w:t>
              <w:tab/>
            </w:r>
            <w:r>
              <w:rPr>
                <w:rStyle w:val="IndexLink"/>
              </w:rPr>
              <w:t>376</w:t>
            </w:r>
          </w:hyperlink>
        </w:p>
        <w:p>
          <w:pPr>
            <w:pStyle w:val="Contents3"/>
            <w:tabs>
              <w:tab w:val="clear" w:pos="8459"/>
              <w:tab w:val="right" w:pos="9026" w:leader="dot"/>
            </w:tabs>
            <w:rPr/>
          </w:pPr>
          <w:hyperlink w:anchor="__RefHeading___Toc1419736_1468164448">
            <w:r>
              <w:rPr>
                <w:webHidden/>
                <w:rStyle w:val="IndexLink"/>
                <w:rtl w:val="true"/>
              </w:rPr>
              <w:t>الباب الخامس دخوله الشعب و ما جری بعده الی الهجرة، و عرض نفسه علی القبائل، و بیعة الأنصار، و موت أبی طالب و خدیجة رضی اللّه عنهما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376</w:t>
            </w:r>
          </w:hyperlink>
        </w:p>
        <w:p>
          <w:pPr>
            <w:pStyle w:val="Contents3"/>
            <w:tabs>
              <w:tab w:val="clear" w:pos="8459"/>
              <w:tab w:val="right" w:pos="9026" w:leader="dot"/>
            </w:tabs>
            <w:rPr/>
          </w:pPr>
          <w:hyperlink w:anchor="__RefHeading___Toc1419738_1468164448">
            <w:r>
              <w:rPr>
                <w:webHidden/>
                <w:rStyle w:val="IndexLink"/>
                <w:rtl w:val="true"/>
              </w:rPr>
              <w:t>الباب السادس الهجرة و مبادیها، و مبیت علیّ علیه السلام علی فراش النبیّ صلّی اللّه علیه و آله و ما جری بعد ذلک الی دخول المدینة، و الآیات فیه، و فیه</w:t>
            </w:r>
            <w:r>
              <w:rPr>
                <w:rStyle w:val="IndexLink"/>
                <w:rtl w:val="true"/>
              </w:rPr>
              <w:t xml:space="preserve">: </w:t>
            </w:r>
            <w:r>
              <w:rPr>
                <w:rStyle w:val="IndexLink"/>
              </w:rPr>
              <w:t>52</w:t>
            </w:r>
            <w:r>
              <w:rPr>
                <w:rStyle w:val="IndexLink"/>
                <w:rtl w:val="true"/>
              </w:rPr>
              <w:t xml:space="preserve">- </w:t>
            </w:r>
            <w:r>
              <w:rPr>
                <w:rStyle w:val="IndexLink"/>
                <w:rtl w:val="true"/>
              </w:rPr>
              <w:t>حدیثا</w:t>
            </w:r>
            <w:r>
              <w:rPr>
                <w:rStyle w:val="IndexLink"/>
                <w:rtl w:val="true"/>
              </w:rPr>
              <w:tab/>
            </w:r>
            <w:r>
              <w:rPr>
                <w:rStyle w:val="IndexLink"/>
              </w:rPr>
              <w:t>377</w:t>
            </w:r>
          </w:hyperlink>
        </w:p>
        <w:p>
          <w:pPr>
            <w:pStyle w:val="Contents3"/>
            <w:tabs>
              <w:tab w:val="clear" w:pos="8459"/>
              <w:tab w:val="right" w:pos="9026" w:leader="dot"/>
            </w:tabs>
            <w:rPr/>
          </w:pPr>
          <w:hyperlink w:anchor="__RefHeading___Toc1419740_1468164448">
            <w:r>
              <w:rPr>
                <w:webHidden/>
                <w:rStyle w:val="IndexLink"/>
                <w:rtl w:val="true"/>
              </w:rPr>
              <w:t>الباب السابع نزوله صلّی الله علیه و آله المدینة، و بنائه المسجد و البیوت و جمل أحواله الی شروعه فی الجهاد،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379</w:t>
            </w:r>
          </w:hyperlink>
        </w:p>
        <w:p>
          <w:pPr>
            <w:pStyle w:val="Contents3"/>
            <w:tabs>
              <w:tab w:val="clear" w:pos="8459"/>
              <w:tab w:val="right" w:pos="9026" w:leader="dot"/>
            </w:tabs>
            <w:rPr/>
          </w:pPr>
          <w:hyperlink w:anchor="__RefHeading___Toc1419742_1468164448">
            <w:r>
              <w:rPr>
                <w:webHidden/>
                <w:rStyle w:val="IndexLink"/>
                <w:rtl w:val="true"/>
              </w:rPr>
              <w:t>الباب الثامن نوادر الغزوات و جوامعها و ما جری بعد الهجرة الی غزوة بدر الکبری، و فیه غزوة العشیرة، و بدر الأولی و النخلة، و الآیات فیه، و فیه</w:t>
            </w:r>
            <w:r>
              <w:rPr>
                <w:rStyle w:val="IndexLink"/>
                <w:rtl w:val="true"/>
              </w:rPr>
              <w:t xml:space="preserve">: </w:t>
            </w:r>
            <w:r>
              <w:rPr>
                <w:rStyle w:val="IndexLink"/>
              </w:rPr>
              <w:t>45</w:t>
            </w:r>
            <w:r>
              <w:rPr>
                <w:rStyle w:val="IndexLink"/>
                <w:rtl w:val="true"/>
              </w:rPr>
              <w:t xml:space="preserve">- </w:t>
            </w:r>
            <w:r>
              <w:rPr>
                <w:rStyle w:val="IndexLink"/>
                <w:rtl w:val="true"/>
              </w:rPr>
              <w:t>حدیثا</w:t>
            </w:r>
            <w:r>
              <w:rPr>
                <w:rStyle w:val="IndexLink"/>
                <w:rtl w:val="true"/>
              </w:rPr>
              <w:tab/>
            </w:r>
            <w:r>
              <w:rPr>
                <w:rStyle w:val="IndexLink"/>
              </w:rPr>
              <w:t>381</w:t>
            </w:r>
          </w:hyperlink>
        </w:p>
        <w:p>
          <w:pPr>
            <w:pStyle w:val="Contents3"/>
            <w:tabs>
              <w:tab w:val="clear" w:pos="8459"/>
              <w:tab w:val="right" w:pos="9026" w:leader="dot"/>
            </w:tabs>
            <w:rPr/>
          </w:pPr>
          <w:hyperlink w:anchor="__RefHeading___Toc1419744_1468164448">
            <w:r>
              <w:rPr>
                <w:webHidden/>
                <w:rStyle w:val="IndexLink"/>
                <w:rtl w:val="true"/>
              </w:rPr>
              <w:t>الباب التاسع تحول القبلة، و الآیات فیه،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384</w:t>
            </w:r>
          </w:hyperlink>
        </w:p>
        <w:p>
          <w:pPr>
            <w:pStyle w:val="Contents3"/>
            <w:tabs>
              <w:tab w:val="clear" w:pos="8459"/>
              <w:tab w:val="right" w:pos="9026" w:leader="dot"/>
            </w:tabs>
            <w:rPr/>
          </w:pPr>
          <w:hyperlink w:anchor="__RefHeading___Toc1419746_1468164448">
            <w:r>
              <w:rPr>
                <w:webHidden/>
                <w:rStyle w:val="IndexLink"/>
                <w:rtl w:val="true"/>
              </w:rPr>
              <w:t>الباب العاشر غزوة بدر الکبری، و الآیات فیه، و فیه</w:t>
            </w:r>
            <w:r>
              <w:rPr>
                <w:rStyle w:val="IndexLink"/>
                <w:rtl w:val="true"/>
              </w:rPr>
              <w:t xml:space="preserve">: </w:t>
            </w:r>
            <w:r>
              <w:rPr>
                <w:rStyle w:val="IndexLink"/>
              </w:rPr>
              <w:t>83</w:t>
            </w:r>
            <w:r>
              <w:rPr>
                <w:rStyle w:val="IndexLink"/>
                <w:rtl w:val="true"/>
              </w:rPr>
              <w:t xml:space="preserve">- </w:t>
            </w:r>
            <w:r>
              <w:rPr>
                <w:rStyle w:val="IndexLink"/>
                <w:rtl w:val="true"/>
              </w:rPr>
              <w:t>حدیثا</w:t>
            </w:r>
            <w:r>
              <w:rPr>
                <w:rStyle w:val="IndexLink"/>
                <w:rtl w:val="true"/>
              </w:rPr>
              <w:tab/>
            </w:r>
            <w:r>
              <w:rPr>
                <w:rStyle w:val="IndexLink"/>
              </w:rPr>
              <w:t>385</w:t>
            </w:r>
          </w:hyperlink>
        </w:p>
        <w:p>
          <w:pPr>
            <w:pStyle w:val="Contents2"/>
            <w:tabs>
              <w:tab w:val="clear" w:pos="8743"/>
              <w:tab w:val="right" w:pos="9026" w:leader="dot"/>
            </w:tabs>
            <w:rPr/>
          </w:pPr>
          <w:hyperlink w:anchor="__RefHeading___Toc1419748_1468164448">
            <w:r>
              <w:rPr>
                <w:webHidden/>
                <w:rStyle w:val="IndexLink"/>
                <w:rtl w:val="true"/>
              </w:rPr>
              <w:t xml:space="preserve">فهرس الجزء العشرون </w:t>
            </w:r>
            <w:r>
              <w:rPr>
                <w:rStyle w:val="IndexLink"/>
                <w:rtl w:val="true"/>
              </w:rPr>
              <w:t>[</w:t>
            </w:r>
            <w:r>
              <w:rPr>
                <w:rStyle w:val="IndexLink"/>
                <w:rtl w:val="true"/>
              </w:rPr>
              <w:t>بقیة أبواب أحواله صلی الله علیه و آله من البعثة إلی نزول المدینة</w:t>
            </w:r>
            <w:r>
              <w:rPr>
                <w:rStyle w:val="IndexLink"/>
                <w:rtl w:val="true"/>
              </w:rPr>
              <w:t>]</w:t>
              <w:tab/>
            </w:r>
            <w:r>
              <w:rPr>
                <w:rStyle w:val="IndexLink"/>
              </w:rPr>
              <w:t>390</w:t>
            </w:r>
          </w:hyperlink>
        </w:p>
        <w:p>
          <w:pPr>
            <w:pStyle w:val="Contents3"/>
            <w:tabs>
              <w:tab w:val="clear" w:pos="8459"/>
              <w:tab w:val="right" w:pos="9026" w:leader="dot"/>
            </w:tabs>
            <w:rPr/>
          </w:pPr>
          <w:hyperlink w:anchor="__RefHeading___Toc1419750_1468164448">
            <w:r>
              <w:rPr>
                <w:webHidden/>
                <w:rStyle w:val="IndexLink"/>
                <w:rtl w:val="true"/>
              </w:rPr>
              <w:t>الباب الحادی عشر ذکر جمل غزواته و أحواله صلّی اللّه علیه و آله و سلم بعد غزوة الکبری الی غزوة احد، و فیه آیة، و</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390</w:t>
            </w:r>
          </w:hyperlink>
        </w:p>
        <w:p>
          <w:pPr>
            <w:pStyle w:val="Contents3"/>
            <w:tabs>
              <w:tab w:val="clear" w:pos="8459"/>
              <w:tab w:val="right" w:pos="9026" w:leader="dot"/>
            </w:tabs>
            <w:rPr/>
          </w:pPr>
          <w:hyperlink w:anchor="__RefHeading___Toc1419752_1468164448">
            <w:r>
              <w:rPr>
                <w:webHidden/>
                <w:rStyle w:val="IndexLink"/>
                <w:rtl w:val="true"/>
              </w:rPr>
              <w:t>الباب الثانی عشر غزوة أحد و غزوة حمراء الأسد، و الآیات فیه، و فیه</w:t>
            </w:r>
            <w:r>
              <w:rPr>
                <w:rStyle w:val="IndexLink"/>
                <w:rtl w:val="true"/>
              </w:rPr>
              <w:t xml:space="preserve">: </w:t>
            </w:r>
            <w:r>
              <w:rPr>
                <w:rStyle w:val="IndexLink"/>
              </w:rPr>
              <w:t>53</w:t>
            </w:r>
            <w:r>
              <w:rPr>
                <w:rStyle w:val="IndexLink"/>
                <w:rtl w:val="true"/>
              </w:rPr>
              <w:t xml:space="preserve">- </w:t>
            </w:r>
            <w:r>
              <w:rPr>
                <w:rStyle w:val="IndexLink"/>
                <w:rtl w:val="true"/>
              </w:rPr>
              <w:t>حدیثا</w:t>
            </w:r>
            <w:r>
              <w:rPr>
                <w:rStyle w:val="IndexLink"/>
                <w:rtl w:val="true"/>
              </w:rPr>
              <w:tab/>
            </w:r>
            <w:r>
              <w:rPr>
                <w:rStyle w:val="IndexLink"/>
              </w:rPr>
              <w:t>391</w:t>
            </w:r>
          </w:hyperlink>
        </w:p>
        <w:p>
          <w:pPr>
            <w:pStyle w:val="Contents4"/>
            <w:tabs>
              <w:tab w:val="clear" w:pos="8176"/>
              <w:tab w:val="right" w:pos="9026" w:leader="dot"/>
            </w:tabs>
            <w:rPr/>
          </w:pPr>
          <w:hyperlink w:anchor="__RefHeading___Toc1419754_1468164448">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419756_1468164448">
            <w:r>
              <w:rPr>
                <w:webHidden/>
                <w:rStyle w:val="IndexLink"/>
                <w:rtl w:val="true"/>
              </w:rPr>
              <w:t>فیما نودی یوم احد</w:t>
            </w:r>
            <w:r>
              <w:rPr>
                <w:rStyle w:val="IndexLink"/>
                <w:rtl w:val="true"/>
              </w:rPr>
              <w:t>:</w:t>
              <w:tab/>
            </w:r>
            <w:r>
              <w:rPr>
                <w:rStyle w:val="IndexLink"/>
              </w:rPr>
              <w:t>394</w:t>
            </w:r>
          </w:hyperlink>
        </w:p>
        <w:p>
          <w:pPr>
            <w:pStyle w:val="Contents3"/>
            <w:tabs>
              <w:tab w:val="clear" w:pos="8459"/>
              <w:tab w:val="right" w:pos="9026" w:leader="dot"/>
            </w:tabs>
            <w:rPr/>
          </w:pPr>
          <w:hyperlink w:anchor="__RefHeading___Toc1419758_1468164448">
            <w:r>
              <w:rPr>
                <w:webHidden/>
                <w:rStyle w:val="IndexLink"/>
                <w:rtl w:val="true"/>
              </w:rPr>
              <w:t>الباب الثالث عشر غزوة الرجیع و غزوة معونة، و فیه</w:t>
            </w:r>
            <w:r>
              <w:rPr>
                <w:rStyle w:val="IndexLink"/>
                <w:rtl w:val="true"/>
              </w:rPr>
              <w:t xml:space="preserve">: </w:t>
            </w:r>
            <w:r>
              <w:rPr>
                <w:rStyle w:val="IndexLink"/>
                <w:rtl w:val="true"/>
              </w:rPr>
              <w:t>آیة، و</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398</w:t>
            </w:r>
          </w:hyperlink>
        </w:p>
        <w:p>
          <w:pPr>
            <w:pStyle w:val="Contents3"/>
            <w:tabs>
              <w:tab w:val="clear" w:pos="8459"/>
              <w:tab w:val="right" w:pos="9026" w:leader="dot"/>
            </w:tabs>
            <w:rPr/>
          </w:pPr>
          <w:hyperlink w:anchor="__RefHeading___Toc1419760_1468164448">
            <w:r>
              <w:rPr>
                <w:webHidden/>
                <w:rStyle w:val="IndexLink"/>
                <w:rtl w:val="true"/>
              </w:rPr>
              <w:t>الباب الرابع عشر غزوة بنی النضیر، و الآیات فیه،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398</w:t>
            </w:r>
          </w:hyperlink>
        </w:p>
        <w:p>
          <w:pPr>
            <w:pStyle w:val="Contents3"/>
            <w:tabs>
              <w:tab w:val="clear" w:pos="8459"/>
              <w:tab w:val="right" w:pos="9026" w:leader="dot"/>
            </w:tabs>
            <w:rPr/>
          </w:pPr>
          <w:hyperlink w:anchor="__RefHeading___Toc1419762_1468164448">
            <w:r>
              <w:rPr>
                <w:webHidden/>
                <w:rStyle w:val="IndexLink"/>
                <w:rtl w:val="true"/>
              </w:rPr>
              <w:t>الباب الخامس عشر غزوة ذات الرقاع و غزوة عسفان، و الآیات فیه،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399</w:t>
            </w:r>
          </w:hyperlink>
        </w:p>
        <w:p>
          <w:pPr>
            <w:pStyle w:val="Contents3"/>
            <w:tabs>
              <w:tab w:val="clear" w:pos="8459"/>
              <w:tab w:val="right" w:pos="9026" w:leader="dot"/>
            </w:tabs>
            <w:rPr/>
          </w:pPr>
          <w:hyperlink w:anchor="__RefHeading___Toc1419764_1468164448">
            <w:r>
              <w:rPr>
                <w:webHidden/>
                <w:rStyle w:val="IndexLink"/>
                <w:rtl w:val="true"/>
              </w:rPr>
              <w:t>الباب السادس عشر غزوة بدر الصغری و سائر ما جری فی تلک السنة الی غزوة الخندق، و فیه آیتان، و</w:t>
            </w:r>
            <w:r>
              <w:rPr>
                <w:rStyle w:val="IndexLink"/>
                <w:rtl w:val="true"/>
              </w:rPr>
              <w:t xml:space="preserve">: </w:t>
            </w:r>
            <w:r>
              <w:rPr>
                <w:rStyle w:val="IndexLink"/>
                <w:rtl w:val="true"/>
              </w:rPr>
              <w:t>حدیثان‌</w:t>
            </w:r>
            <w:r>
              <w:rPr>
                <w:rStyle w:val="IndexLink"/>
                <w:rtl w:val="true"/>
              </w:rPr>
              <w:tab/>
            </w:r>
            <w:r>
              <w:rPr>
                <w:rStyle w:val="IndexLink"/>
              </w:rPr>
              <w:t>400</w:t>
            </w:r>
          </w:hyperlink>
        </w:p>
        <w:p>
          <w:pPr>
            <w:pStyle w:val="Contents3"/>
            <w:tabs>
              <w:tab w:val="clear" w:pos="8459"/>
              <w:tab w:val="right" w:pos="9026" w:leader="dot"/>
            </w:tabs>
            <w:rPr/>
          </w:pPr>
          <w:hyperlink w:anchor="__RefHeading___Toc1419766_1468164448">
            <w:r>
              <w:rPr>
                <w:webHidden/>
                <w:rStyle w:val="IndexLink"/>
                <w:rtl w:val="true"/>
              </w:rPr>
              <w:t>الباب السابع عشر غزوة الأحزاب و بنی قریظة، و الآیات فیهما، و فیهما</w:t>
            </w:r>
            <w:r>
              <w:rPr>
                <w:rStyle w:val="IndexLink"/>
                <w:rtl w:val="true"/>
              </w:rPr>
              <w:t xml:space="preserve">: </w:t>
            </w:r>
            <w:r>
              <w:rPr>
                <w:rStyle w:val="IndexLink"/>
              </w:rPr>
              <w:t>29</w:t>
            </w:r>
            <w:r>
              <w:rPr>
                <w:rStyle w:val="IndexLink"/>
                <w:rtl w:val="true"/>
              </w:rPr>
              <w:t xml:space="preserve">- </w:t>
            </w:r>
            <w:r>
              <w:rPr>
                <w:rStyle w:val="IndexLink"/>
                <w:rtl w:val="true"/>
              </w:rPr>
              <w:t>حدیثا</w:t>
            </w:r>
            <w:r>
              <w:rPr>
                <w:rStyle w:val="IndexLink"/>
                <w:rtl w:val="true"/>
              </w:rPr>
              <w:tab/>
            </w:r>
            <w:r>
              <w:rPr>
                <w:rStyle w:val="IndexLink"/>
              </w:rPr>
              <w:t>400</w:t>
            </w:r>
          </w:hyperlink>
        </w:p>
        <w:p>
          <w:pPr>
            <w:pStyle w:val="Contents3"/>
            <w:tabs>
              <w:tab w:val="clear" w:pos="8459"/>
              <w:tab w:val="right" w:pos="9026" w:leader="dot"/>
            </w:tabs>
            <w:rPr/>
          </w:pPr>
          <w:hyperlink w:anchor="__RefHeading___Toc1419768_1468164448">
            <w:r>
              <w:rPr>
                <w:webHidden/>
                <w:rStyle w:val="IndexLink"/>
                <w:rtl w:val="true"/>
              </w:rPr>
              <w:t>الباب الثامن عشر</w:t>
            </w:r>
            <w:r>
              <w:rPr>
                <w:rStyle w:val="IndexLink"/>
                <w:rtl w:val="true"/>
              </w:rPr>
              <w:tab/>
            </w:r>
            <w:r>
              <w:rPr>
                <w:rStyle w:val="IndexLink"/>
              </w:rPr>
              <w:t>405</w:t>
            </w:r>
          </w:hyperlink>
        </w:p>
        <w:p>
          <w:pPr>
            <w:pStyle w:val="Contents3"/>
            <w:tabs>
              <w:tab w:val="clear" w:pos="8459"/>
              <w:tab w:val="right" w:pos="9026" w:leader="dot"/>
            </w:tabs>
            <w:rPr/>
          </w:pPr>
          <w:hyperlink w:anchor="__RefHeading___Toc1419770_1468164448">
            <w:r>
              <w:rPr>
                <w:webHidden/>
                <w:rStyle w:val="IndexLink"/>
                <w:rtl w:val="true"/>
              </w:rPr>
              <w:t>الباب التاسع عشر قصة افک عائشة، و الآیات فیه، و فیه</w:t>
            </w:r>
            <w:r>
              <w:rPr>
                <w:rStyle w:val="IndexLink"/>
                <w:rtl w:val="true"/>
              </w:rPr>
              <w:t xml:space="preserve">: </w:t>
            </w:r>
            <w:r>
              <w:rPr>
                <w:rStyle w:val="IndexLink"/>
                <w:rtl w:val="true"/>
              </w:rPr>
              <w:t>حدیثان‌</w:t>
            </w:r>
            <w:r>
              <w:rPr>
                <w:rStyle w:val="IndexLink"/>
                <w:rtl w:val="true"/>
              </w:rPr>
              <w:tab/>
            </w:r>
            <w:r>
              <w:rPr>
                <w:rStyle w:val="IndexLink"/>
              </w:rPr>
              <w:t>406</w:t>
            </w:r>
          </w:hyperlink>
        </w:p>
        <w:p>
          <w:pPr>
            <w:pStyle w:val="Contents3"/>
            <w:tabs>
              <w:tab w:val="clear" w:pos="8459"/>
              <w:tab w:val="right" w:pos="9026" w:leader="dot"/>
            </w:tabs>
            <w:rPr/>
          </w:pPr>
          <w:hyperlink w:anchor="__RefHeading___Toc1419772_1468164448">
            <w:r>
              <w:rPr>
                <w:webHidden/>
                <w:rStyle w:val="IndexLink"/>
                <w:rtl w:val="true"/>
              </w:rPr>
              <w:t>الباب العشرون غزوة الحدیبیة و بیعة الرضوان و عمرة القضاء و سائر الوقائع، و الآیات فیه، و فیه</w:t>
            </w:r>
            <w:r>
              <w:rPr>
                <w:rStyle w:val="IndexLink"/>
                <w:rtl w:val="true"/>
              </w:rPr>
              <w:t xml:space="preserve">: </w:t>
            </w:r>
            <w:r>
              <w:rPr>
                <w:rStyle w:val="IndexLink"/>
              </w:rPr>
              <w:t>18</w:t>
            </w:r>
            <w:r>
              <w:rPr>
                <w:rStyle w:val="IndexLink"/>
                <w:rtl w:val="true"/>
              </w:rPr>
              <w:t xml:space="preserve">- </w:t>
            </w:r>
            <w:r>
              <w:rPr>
                <w:rStyle w:val="IndexLink"/>
                <w:rtl w:val="true"/>
              </w:rPr>
              <w:t>حدیثا</w:t>
            </w:r>
            <w:r>
              <w:rPr>
                <w:rStyle w:val="IndexLink"/>
                <w:rtl w:val="true"/>
              </w:rPr>
              <w:tab/>
            </w:r>
            <w:r>
              <w:rPr>
                <w:rStyle w:val="IndexLink"/>
              </w:rPr>
              <w:t>408</w:t>
            </w:r>
          </w:hyperlink>
        </w:p>
        <w:p>
          <w:pPr>
            <w:pStyle w:val="Contents3"/>
            <w:tabs>
              <w:tab w:val="clear" w:pos="8459"/>
              <w:tab w:val="right" w:pos="9026" w:leader="dot"/>
            </w:tabs>
            <w:rPr/>
          </w:pPr>
          <w:hyperlink w:anchor="__RefHeading___Toc1419774_1468164448">
            <w:r>
              <w:rPr>
                <w:webHidden/>
                <w:rStyle w:val="IndexLink"/>
                <w:rtl w:val="true"/>
              </w:rPr>
              <w:t>الباب الواحد و العشرون مراسلاته صلّی اللّه علیه و آله و سلم الی ملوک العجم و الروم و غیرهم، و ما جری بینه و بینهم، و بعض ما جری الی غزوة خیبر،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410</w:t>
            </w:r>
          </w:hyperlink>
        </w:p>
        <w:p>
          <w:pPr>
            <w:pStyle w:val="Contents2"/>
            <w:tabs>
              <w:tab w:val="clear" w:pos="8743"/>
              <w:tab w:val="right" w:pos="9026" w:leader="dot"/>
            </w:tabs>
            <w:rPr/>
          </w:pPr>
          <w:hyperlink w:anchor="__RefHeading___Toc1419776_1468164448">
            <w:r>
              <w:rPr>
                <w:webHidden/>
                <w:rStyle w:val="IndexLink"/>
                <w:rtl w:val="true"/>
              </w:rPr>
              <w:t xml:space="preserve">فهرس الجزء الحادی و العشرون </w:t>
            </w:r>
            <w:r>
              <w:rPr>
                <w:rStyle w:val="IndexLink"/>
                <w:rtl w:val="true"/>
              </w:rPr>
              <w:t>[</w:t>
            </w:r>
            <w:r>
              <w:rPr>
                <w:rStyle w:val="IndexLink"/>
                <w:rtl w:val="true"/>
              </w:rPr>
              <w:t>بقیة أبواب أحواله صلی الله علیه و آله من البعثة إلی نزول المدینة</w:t>
            </w:r>
            <w:r>
              <w:rPr>
                <w:rStyle w:val="IndexLink"/>
                <w:rtl w:val="true"/>
              </w:rPr>
              <w:t>]</w:t>
              <w:tab/>
            </w:r>
            <w:r>
              <w:rPr>
                <w:rStyle w:val="IndexLink"/>
              </w:rPr>
              <w:t>413</w:t>
            </w:r>
          </w:hyperlink>
        </w:p>
        <w:p>
          <w:pPr>
            <w:pStyle w:val="Contents3"/>
            <w:tabs>
              <w:tab w:val="clear" w:pos="8459"/>
              <w:tab w:val="right" w:pos="9026" w:leader="dot"/>
            </w:tabs>
            <w:rPr/>
          </w:pPr>
          <w:hyperlink w:anchor="__RefHeading___Toc1419778_1468164448">
            <w:r>
              <w:rPr>
                <w:webHidden/>
                <w:rStyle w:val="IndexLink"/>
                <w:rtl w:val="true"/>
              </w:rPr>
              <w:t>الباب الثانی و العشرون غزوة خیبر و فدک، و قدوم جعفر بن أبی طالب علیهما السّلام و الآیات فیه، و فیه</w:t>
            </w:r>
            <w:r>
              <w:rPr>
                <w:rStyle w:val="IndexLink"/>
                <w:rtl w:val="true"/>
              </w:rPr>
              <w:t xml:space="preserve">: </w:t>
            </w:r>
            <w:r>
              <w:rPr>
                <w:rStyle w:val="IndexLink"/>
              </w:rPr>
              <w:t>37</w:t>
            </w:r>
            <w:r>
              <w:rPr>
                <w:rStyle w:val="IndexLink"/>
                <w:rtl w:val="true"/>
              </w:rPr>
              <w:t xml:space="preserve">- </w:t>
            </w:r>
            <w:r>
              <w:rPr>
                <w:rStyle w:val="IndexLink"/>
                <w:rtl w:val="true"/>
              </w:rPr>
              <w:t>حدیثا</w:t>
            </w:r>
            <w:r>
              <w:rPr>
                <w:rStyle w:val="IndexLink"/>
                <w:rtl w:val="true"/>
              </w:rPr>
              <w:tab/>
            </w:r>
            <w:r>
              <w:rPr>
                <w:rStyle w:val="IndexLink"/>
              </w:rPr>
              <w:t>413</w:t>
            </w:r>
          </w:hyperlink>
        </w:p>
        <w:p>
          <w:pPr>
            <w:pStyle w:val="Contents3"/>
            <w:tabs>
              <w:tab w:val="clear" w:pos="8459"/>
              <w:tab w:val="right" w:pos="9026" w:leader="dot"/>
            </w:tabs>
            <w:rPr/>
          </w:pPr>
          <w:hyperlink w:anchor="__RefHeading___Toc1419780_1468164448">
            <w:r>
              <w:rPr>
                <w:webHidden/>
                <w:rStyle w:val="IndexLink"/>
                <w:rtl w:val="true"/>
              </w:rPr>
              <w:t>الباب الثالث و العشرون ذکر الحوادث بعد غزوة خیبر الی غزوة موته،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413</w:t>
            </w:r>
          </w:hyperlink>
        </w:p>
        <w:p>
          <w:pPr>
            <w:pStyle w:val="Contents3"/>
            <w:tabs>
              <w:tab w:val="clear" w:pos="8459"/>
              <w:tab w:val="right" w:pos="9026" w:leader="dot"/>
            </w:tabs>
            <w:rPr/>
          </w:pPr>
          <w:hyperlink w:anchor="__RefHeading___Toc1419782_1468164448">
            <w:r>
              <w:rPr>
                <w:webHidden/>
                <w:rStyle w:val="IndexLink"/>
                <w:rtl w:val="true"/>
              </w:rPr>
              <w:t>الباب الرابع و العشرون غزوة موته و ما جری بعدها الی غزوة ذات السلاسل،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415</w:t>
            </w:r>
          </w:hyperlink>
        </w:p>
        <w:p>
          <w:pPr>
            <w:pStyle w:val="Contents3"/>
            <w:tabs>
              <w:tab w:val="clear" w:pos="8459"/>
              <w:tab w:val="right" w:pos="9026" w:leader="dot"/>
            </w:tabs>
            <w:rPr/>
          </w:pPr>
          <w:hyperlink w:anchor="__RefHeading___Toc1419784_1468164448">
            <w:r>
              <w:rPr>
                <w:webHidden/>
                <w:rStyle w:val="IndexLink"/>
                <w:rtl w:val="true"/>
              </w:rPr>
              <w:t>الباب الخامس و العشرون غزوة ذات السلاسل، و الآیات فیه،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415</w:t>
            </w:r>
          </w:hyperlink>
        </w:p>
        <w:p>
          <w:pPr>
            <w:pStyle w:val="Contents3"/>
            <w:tabs>
              <w:tab w:val="clear" w:pos="8459"/>
              <w:tab w:val="right" w:pos="9026" w:leader="dot"/>
            </w:tabs>
            <w:rPr/>
          </w:pPr>
          <w:hyperlink w:anchor="__RefHeading___Toc1419786_1468164448">
            <w:r>
              <w:rPr>
                <w:webHidden/>
                <w:rStyle w:val="IndexLink"/>
                <w:rtl w:val="true"/>
              </w:rPr>
              <w:t>الباب السادس و العشرون فتح مکّة، و الآیات فیه، و فیه</w:t>
            </w:r>
            <w:r>
              <w:rPr>
                <w:rStyle w:val="IndexLink"/>
                <w:rtl w:val="true"/>
              </w:rPr>
              <w:t xml:space="preserve">: </w:t>
            </w:r>
            <w:r>
              <w:rPr>
                <w:rStyle w:val="IndexLink"/>
              </w:rPr>
              <w:t>34</w:t>
            </w:r>
            <w:r>
              <w:rPr>
                <w:rStyle w:val="IndexLink"/>
                <w:rtl w:val="true"/>
              </w:rPr>
              <w:t xml:space="preserve">- </w:t>
            </w:r>
            <w:r>
              <w:rPr>
                <w:rStyle w:val="IndexLink"/>
                <w:rtl w:val="true"/>
              </w:rPr>
              <w:t>حدیثا</w:t>
            </w:r>
            <w:r>
              <w:rPr>
                <w:rStyle w:val="IndexLink"/>
                <w:rtl w:val="true"/>
              </w:rPr>
              <w:tab/>
            </w:r>
            <w:r>
              <w:rPr>
                <w:rStyle w:val="IndexLink"/>
              </w:rPr>
              <w:t>415</w:t>
            </w:r>
          </w:hyperlink>
        </w:p>
        <w:p>
          <w:pPr>
            <w:pStyle w:val="Contents3"/>
            <w:tabs>
              <w:tab w:val="clear" w:pos="8459"/>
              <w:tab w:val="right" w:pos="9026" w:leader="dot"/>
            </w:tabs>
            <w:rPr/>
          </w:pPr>
          <w:hyperlink w:anchor="__RefHeading___Toc1419788_1468164448">
            <w:r>
              <w:rPr>
                <w:webHidden/>
                <w:rStyle w:val="IndexLink"/>
                <w:rtl w:val="true"/>
              </w:rPr>
              <w:t>الباب السابع و العشرون ذکر الحوادث بعد الفتح الی غزوة حنین،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416</w:t>
            </w:r>
          </w:hyperlink>
        </w:p>
        <w:p>
          <w:pPr>
            <w:pStyle w:val="Contents3"/>
            <w:tabs>
              <w:tab w:val="clear" w:pos="8459"/>
              <w:tab w:val="right" w:pos="9026" w:leader="dot"/>
            </w:tabs>
            <w:rPr/>
          </w:pPr>
          <w:hyperlink w:anchor="__RefHeading___Toc1419790_1468164448">
            <w:r>
              <w:rPr>
                <w:webHidden/>
                <w:rStyle w:val="IndexLink"/>
                <w:rtl w:val="true"/>
              </w:rPr>
              <w:t>الباب الثامن و العشرون غزوة حنین و الطائف و أوطاس و سائر الحوادث الی غزوة تبوک، و الآیات فیه، و فیه</w:t>
            </w:r>
            <w:r>
              <w:rPr>
                <w:rStyle w:val="IndexLink"/>
                <w:rtl w:val="true"/>
              </w:rPr>
              <w:t xml:space="preserve">: </w:t>
            </w:r>
            <w:r>
              <w:rPr>
                <w:rStyle w:val="IndexLink"/>
              </w:rPr>
              <w:t>23</w:t>
            </w:r>
            <w:r>
              <w:rPr>
                <w:rStyle w:val="IndexLink"/>
                <w:rtl w:val="true"/>
              </w:rPr>
              <w:t xml:space="preserve">- </w:t>
            </w:r>
            <w:r>
              <w:rPr>
                <w:rStyle w:val="IndexLink"/>
                <w:rtl w:val="true"/>
              </w:rPr>
              <w:t>حدیثا</w:t>
            </w:r>
            <w:r>
              <w:rPr>
                <w:rStyle w:val="IndexLink"/>
                <w:rtl w:val="true"/>
              </w:rPr>
              <w:tab/>
            </w:r>
            <w:r>
              <w:rPr>
                <w:rStyle w:val="IndexLink"/>
              </w:rPr>
              <w:t>416</w:t>
            </w:r>
          </w:hyperlink>
        </w:p>
        <w:p>
          <w:pPr>
            <w:pStyle w:val="Contents3"/>
            <w:tabs>
              <w:tab w:val="clear" w:pos="8459"/>
              <w:tab w:val="right" w:pos="9026" w:leader="dot"/>
            </w:tabs>
            <w:rPr/>
          </w:pPr>
          <w:hyperlink w:anchor="__RefHeading___Toc1419792_1468164448">
            <w:r>
              <w:rPr>
                <w:webHidden/>
                <w:rStyle w:val="IndexLink"/>
                <w:rtl w:val="true"/>
              </w:rPr>
              <w:t>الباب التاسع و العشرون غزوة تبوک و قصة العقبة، و الآیات فیه، و فیه</w:t>
            </w:r>
            <w:r>
              <w:rPr>
                <w:rStyle w:val="IndexLink"/>
                <w:rtl w:val="true"/>
              </w:rPr>
              <w:t xml:space="preserve">: </w:t>
            </w:r>
            <w:r>
              <w:rPr>
                <w:rStyle w:val="IndexLink"/>
              </w:rPr>
              <w:t>28</w:t>
            </w:r>
            <w:r>
              <w:rPr>
                <w:rStyle w:val="IndexLink"/>
                <w:rtl w:val="true"/>
              </w:rPr>
              <w:t xml:space="preserve">- </w:t>
            </w:r>
            <w:r>
              <w:rPr>
                <w:rStyle w:val="IndexLink"/>
                <w:rtl w:val="true"/>
              </w:rPr>
              <w:t>حدیثا</w:t>
            </w:r>
            <w:r>
              <w:rPr>
                <w:rStyle w:val="IndexLink"/>
                <w:rtl w:val="true"/>
              </w:rPr>
              <w:tab/>
            </w:r>
            <w:r>
              <w:rPr>
                <w:rStyle w:val="IndexLink"/>
              </w:rPr>
              <w:t>416</w:t>
            </w:r>
          </w:hyperlink>
        </w:p>
        <w:p>
          <w:pPr>
            <w:pStyle w:val="Contents3"/>
            <w:tabs>
              <w:tab w:val="clear" w:pos="8459"/>
              <w:tab w:val="right" w:pos="9026" w:leader="dot"/>
            </w:tabs>
            <w:rPr/>
          </w:pPr>
          <w:hyperlink w:anchor="__RefHeading___Toc1419794_1468164448">
            <w:r>
              <w:rPr>
                <w:webHidden/>
                <w:rStyle w:val="IndexLink"/>
                <w:rtl w:val="true"/>
              </w:rPr>
              <w:t>الباب الثلاثون قصة أبی عامر الراهب، و مسجد الضرار، و فیه ما یتعلق بغزوة تبوک، و الآیات فیه،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417</w:t>
            </w:r>
          </w:hyperlink>
        </w:p>
        <w:p>
          <w:pPr>
            <w:pStyle w:val="Contents3"/>
            <w:tabs>
              <w:tab w:val="clear" w:pos="8459"/>
              <w:tab w:val="right" w:pos="9026" w:leader="dot"/>
            </w:tabs>
            <w:rPr/>
          </w:pPr>
          <w:hyperlink w:anchor="__RefHeading___Toc1419796_1468164448">
            <w:r>
              <w:rPr>
                <w:webHidden/>
                <w:rStyle w:val="IndexLink"/>
                <w:rtl w:val="true"/>
              </w:rPr>
              <w:t>الباب الواحد و الثلاثون نزول سورة البراءة و بعث النبیّ صلّی اللّه علیه و آله علیا علیه السّلام بها لیقرأها علی الناس فی الموسم بمکّة، و الآیات فیه، و فیه</w:t>
            </w:r>
            <w:r>
              <w:rPr>
                <w:rStyle w:val="IndexLink"/>
                <w:rtl w:val="true"/>
              </w:rPr>
              <w:t xml:space="preserve">: </w:t>
            </w:r>
            <w:r>
              <w:rPr>
                <w:rStyle w:val="IndexLink"/>
              </w:rPr>
              <w:t>11</w:t>
            </w:r>
            <w:r>
              <w:rPr>
                <w:rStyle w:val="IndexLink"/>
                <w:rtl w:val="true"/>
              </w:rPr>
              <w:t xml:space="preserve">- </w:t>
            </w:r>
            <w:r>
              <w:rPr>
                <w:rStyle w:val="IndexLink"/>
                <w:rtl w:val="true"/>
              </w:rPr>
              <w:t>حدیثا</w:t>
            </w:r>
            <w:r>
              <w:rPr>
                <w:rStyle w:val="IndexLink"/>
                <w:rtl w:val="true"/>
              </w:rPr>
              <w:tab/>
            </w:r>
            <w:r>
              <w:rPr>
                <w:rStyle w:val="IndexLink"/>
              </w:rPr>
              <w:t>417</w:t>
            </w:r>
          </w:hyperlink>
        </w:p>
        <w:p>
          <w:pPr>
            <w:pStyle w:val="Contents3"/>
            <w:tabs>
              <w:tab w:val="clear" w:pos="8459"/>
              <w:tab w:val="right" w:pos="9026" w:leader="dot"/>
            </w:tabs>
            <w:rPr/>
          </w:pPr>
          <w:hyperlink w:anchor="__RefHeading___Toc1419798_1468164448">
            <w:r>
              <w:rPr>
                <w:webHidden/>
                <w:rStyle w:val="IndexLink"/>
                <w:rtl w:val="true"/>
              </w:rPr>
              <w:t>الباب الثانی و الثلاثون المباهلة و ما ظهر فیها من الدلائل و المعجزات، و الآیات فیه، و فیه</w:t>
            </w:r>
            <w:r>
              <w:rPr>
                <w:rStyle w:val="IndexLink"/>
                <w:rtl w:val="true"/>
              </w:rPr>
              <w:t xml:space="preserve">: </w:t>
            </w:r>
            <w:r>
              <w:rPr>
                <w:rStyle w:val="IndexLink"/>
              </w:rPr>
              <w:t>20</w:t>
            </w:r>
            <w:r>
              <w:rPr>
                <w:rStyle w:val="IndexLink"/>
                <w:rtl w:val="true"/>
              </w:rPr>
              <w:t xml:space="preserve">- </w:t>
            </w:r>
            <w:r>
              <w:rPr>
                <w:rStyle w:val="IndexLink"/>
                <w:rtl w:val="true"/>
              </w:rPr>
              <w:t>حدیثا</w:t>
            </w:r>
            <w:r>
              <w:rPr>
                <w:rStyle w:val="IndexLink"/>
                <w:rtl w:val="true"/>
              </w:rPr>
              <w:tab/>
            </w:r>
            <w:r>
              <w:rPr>
                <w:rStyle w:val="IndexLink"/>
              </w:rPr>
              <w:t>417</w:t>
            </w:r>
          </w:hyperlink>
        </w:p>
        <w:p>
          <w:pPr>
            <w:pStyle w:val="Contents3"/>
            <w:tabs>
              <w:tab w:val="clear" w:pos="8459"/>
              <w:tab w:val="right" w:pos="9026" w:leader="dot"/>
            </w:tabs>
            <w:rPr/>
          </w:pPr>
          <w:hyperlink w:anchor="__RefHeading___Toc1419800_1468164448">
            <w:r>
              <w:rPr>
                <w:webHidden/>
                <w:rStyle w:val="IndexLink"/>
                <w:rtl w:val="true"/>
              </w:rPr>
              <w:t>الباب الثالث و الثلاثون غزوة عمرو بن معدی‌کرب، و فیه</w:t>
            </w:r>
            <w:r>
              <w:rPr>
                <w:rStyle w:val="IndexLink"/>
                <w:rtl w:val="true"/>
              </w:rPr>
              <w:t xml:space="preserve">: </w:t>
            </w:r>
            <w:r>
              <w:rPr>
                <w:rStyle w:val="IndexLink"/>
                <w:rtl w:val="true"/>
              </w:rPr>
              <w:t>حدیثان‌</w:t>
            </w:r>
            <w:r>
              <w:rPr>
                <w:rStyle w:val="IndexLink"/>
                <w:rtl w:val="true"/>
              </w:rPr>
              <w:tab/>
            </w:r>
            <w:r>
              <w:rPr>
                <w:rStyle w:val="IndexLink"/>
              </w:rPr>
              <w:t>418</w:t>
            </w:r>
          </w:hyperlink>
        </w:p>
        <w:p>
          <w:pPr>
            <w:pStyle w:val="Contents3"/>
            <w:tabs>
              <w:tab w:val="clear" w:pos="8459"/>
              <w:tab w:val="right" w:pos="9026" w:leader="dot"/>
            </w:tabs>
            <w:rPr/>
          </w:pPr>
          <w:hyperlink w:anchor="__RefHeading___Toc1419802_1468164448">
            <w:r>
              <w:rPr>
                <w:webHidden/>
                <w:rStyle w:val="IndexLink"/>
                <w:rtl w:val="true"/>
              </w:rPr>
              <w:t>الباب الرابع و الثلاثون بعث أمیر المؤمنین علیه السلام الی الیمن،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418</w:t>
            </w:r>
          </w:hyperlink>
        </w:p>
        <w:p>
          <w:pPr>
            <w:pStyle w:val="Contents3"/>
            <w:tabs>
              <w:tab w:val="clear" w:pos="8459"/>
              <w:tab w:val="right" w:pos="9026" w:leader="dot"/>
            </w:tabs>
            <w:rPr/>
          </w:pPr>
          <w:hyperlink w:anchor="__RefHeading___Toc1419804_1468164448">
            <w:r>
              <w:rPr>
                <w:webHidden/>
                <w:rStyle w:val="IndexLink"/>
                <w:rtl w:val="true"/>
              </w:rPr>
              <w:t>الباب الخامس و الثلاثون قدوم الوفود علی رسول اللّه صلّی اللّه علیه و آله و سلم و سائر ما جری الی حجة الوداع،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418</w:t>
            </w:r>
          </w:hyperlink>
        </w:p>
        <w:p>
          <w:pPr>
            <w:pStyle w:val="Contents3"/>
            <w:tabs>
              <w:tab w:val="clear" w:pos="8459"/>
              <w:tab w:val="right" w:pos="9026" w:leader="dot"/>
            </w:tabs>
            <w:rPr/>
          </w:pPr>
          <w:hyperlink w:anchor="__RefHeading___Toc1419806_1468164448">
            <w:r>
              <w:rPr>
                <w:webHidden/>
                <w:rStyle w:val="IndexLink"/>
                <w:rtl w:val="true"/>
              </w:rPr>
              <w:t>الباب السادس و الثلاثون حجة الوداع و ما جری فیها الی الرجوع الی المدینة، و عدد حجه و عمرته صلّی الله علیه و آله ، و سائر الوقائع الی وفاته صلّی اللّه علیه و آله و سلم، و الآیات فیه، و فیه</w:t>
            </w:r>
            <w:r>
              <w:rPr>
                <w:rStyle w:val="IndexLink"/>
                <w:rtl w:val="true"/>
              </w:rPr>
              <w:t xml:space="preserve">: </w:t>
            </w:r>
            <w:r>
              <w:rPr>
                <w:rStyle w:val="IndexLink"/>
              </w:rPr>
              <w:t>41</w:t>
            </w:r>
            <w:r>
              <w:rPr>
                <w:rStyle w:val="IndexLink"/>
                <w:rtl w:val="true"/>
              </w:rPr>
              <w:t xml:space="preserve">- </w:t>
            </w:r>
            <w:r>
              <w:rPr>
                <w:rStyle w:val="IndexLink"/>
                <w:rtl w:val="true"/>
              </w:rPr>
              <w:t>حدیثا</w:t>
            </w:r>
            <w:r>
              <w:rPr>
                <w:rStyle w:val="IndexLink"/>
                <w:rtl w:val="true"/>
              </w:rPr>
              <w:tab/>
            </w:r>
            <w:r>
              <w:rPr>
                <w:rStyle w:val="IndexLink"/>
              </w:rPr>
              <w:t>418</w:t>
            </w:r>
          </w:hyperlink>
        </w:p>
        <w:p>
          <w:pPr>
            <w:pStyle w:val="Contents2"/>
            <w:tabs>
              <w:tab w:val="clear" w:pos="8743"/>
              <w:tab w:val="right" w:pos="9026" w:leader="dot"/>
            </w:tabs>
            <w:rPr/>
          </w:pPr>
          <w:hyperlink w:anchor="__RefHeading___Toc1419808_1468164448">
            <w:r>
              <w:rPr>
                <w:webHidden/>
                <w:rStyle w:val="IndexLink"/>
                <w:rtl w:val="true"/>
              </w:rPr>
              <w:t>فهرس الجزء الثانی و العشرون‌</w:t>
            </w:r>
            <w:r>
              <w:rPr>
                <w:rStyle w:val="IndexLink"/>
                <w:rtl w:val="true"/>
              </w:rPr>
              <w:tab/>
            </w:r>
            <w:r>
              <w:rPr>
                <w:rStyle w:val="IndexLink"/>
              </w:rPr>
              <w:t>420</w:t>
            </w:r>
          </w:hyperlink>
        </w:p>
        <w:p>
          <w:pPr>
            <w:pStyle w:val="Contents3"/>
            <w:tabs>
              <w:tab w:val="clear" w:pos="8459"/>
              <w:tab w:val="right" w:pos="9026" w:leader="dot"/>
            </w:tabs>
            <w:rPr/>
          </w:pPr>
          <w:hyperlink w:anchor="__RefHeading___Toc1419810_1468164448">
            <w:r>
              <w:rPr>
                <w:webHidden/>
                <w:rStyle w:val="IndexLink"/>
                <w:rtl w:val="true"/>
              </w:rPr>
              <w:t>[</w:t>
            </w:r>
            <w:r>
              <w:rPr>
                <w:rStyle w:val="IndexLink"/>
                <w:rtl w:val="true"/>
              </w:rPr>
              <w:t>بقیة أبواب أحواله صلی الله علیه و آله من البعثة إلی نزول المدینة</w:t>
            </w:r>
            <w:r>
              <w:rPr>
                <w:rStyle w:val="IndexLink"/>
                <w:rtl w:val="true"/>
              </w:rPr>
              <w:t>]</w:t>
              <w:tab/>
            </w:r>
            <w:r>
              <w:rPr>
                <w:rStyle w:val="IndexLink"/>
              </w:rPr>
              <w:t>420</w:t>
            </w:r>
          </w:hyperlink>
        </w:p>
        <w:p>
          <w:pPr>
            <w:pStyle w:val="Contents4"/>
            <w:tabs>
              <w:tab w:val="clear" w:pos="8176"/>
              <w:tab w:val="right" w:pos="9026" w:leader="dot"/>
            </w:tabs>
            <w:rPr/>
          </w:pPr>
          <w:hyperlink w:anchor="__RefHeading___Toc1419812_1468164448">
            <w:r>
              <w:rPr>
                <w:webHidden/>
                <w:rStyle w:val="IndexLink"/>
                <w:rtl w:val="true"/>
              </w:rPr>
              <w:t>الباب السابع و الثلاثون ما جری بینه و بین أهل الکتاب و المشرکین بعد الهجرة، و فیه نوادر أخباره، و أحوال أصحابه صلّی اللّه علیه و آله و سلم، و الآیات فیه، و فیه</w:t>
            </w:r>
            <w:r>
              <w:rPr>
                <w:rStyle w:val="IndexLink"/>
                <w:rtl w:val="true"/>
              </w:rPr>
              <w:t xml:space="preserve">: </w:t>
            </w:r>
            <w:r>
              <w:rPr>
                <w:rStyle w:val="IndexLink"/>
              </w:rPr>
              <w:t>142</w:t>
            </w:r>
            <w:r>
              <w:rPr>
                <w:rStyle w:val="IndexLink"/>
                <w:rtl w:val="true"/>
              </w:rPr>
              <w:t xml:space="preserve">- </w:t>
            </w:r>
            <w:r>
              <w:rPr>
                <w:rStyle w:val="IndexLink"/>
                <w:rtl w:val="true"/>
              </w:rPr>
              <w:t>حدیثا</w:t>
            </w:r>
            <w:r>
              <w:rPr>
                <w:rStyle w:val="IndexLink"/>
                <w:rtl w:val="true"/>
              </w:rPr>
              <w:tab/>
            </w:r>
            <w:r>
              <w:rPr>
                <w:rStyle w:val="IndexLink"/>
              </w:rPr>
              <w:t>420</w:t>
            </w:r>
          </w:hyperlink>
        </w:p>
        <w:p>
          <w:pPr>
            <w:pStyle w:val="Contents3"/>
            <w:tabs>
              <w:tab w:val="clear" w:pos="8459"/>
              <w:tab w:val="right" w:pos="9026" w:leader="dot"/>
            </w:tabs>
            <w:rPr/>
          </w:pPr>
          <w:hyperlink w:anchor="__RefHeading___Toc1419814_1468164448">
            <w:r>
              <w:rPr>
                <w:webHidden/>
                <w:rStyle w:val="IndexLink"/>
                <w:rtl w:val="true"/>
              </w:rPr>
              <w:t>أبواب ما یتعلق به صلّی اللّه علیه و آله من أولاده و ازواجه و عشائره و أصحابه و امته و غیرها</w:t>
            </w:r>
            <w:r>
              <w:rPr>
                <w:rStyle w:val="IndexLink"/>
                <w:rtl w:val="true"/>
              </w:rPr>
              <w:tab/>
            </w:r>
            <w:r>
              <w:rPr>
                <w:rStyle w:val="IndexLink"/>
              </w:rPr>
              <w:t>422</w:t>
            </w:r>
          </w:hyperlink>
        </w:p>
        <w:p>
          <w:pPr>
            <w:pStyle w:val="Contents4"/>
            <w:tabs>
              <w:tab w:val="clear" w:pos="8176"/>
              <w:tab w:val="right" w:pos="9026" w:leader="dot"/>
            </w:tabs>
            <w:rPr/>
          </w:pPr>
          <w:hyperlink w:anchor="__RefHeading___Toc1419816_1468164448">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419818_1468164448">
            <w:r>
              <w:rPr>
                <w:webHidden/>
                <w:rStyle w:val="IndexLink"/>
                <w:rtl w:val="true"/>
              </w:rPr>
              <w:t>الباب الأوّل عدد أولاد النبیّ صلّی اللّه علیه و آله و سلم و أحوالهم و فیه بعض أحوال أم إبراهیم، و فیه</w:t>
            </w:r>
            <w:r>
              <w:rPr>
                <w:rStyle w:val="IndexLink"/>
                <w:rtl w:val="true"/>
              </w:rPr>
              <w:t xml:space="preserve">: </w:t>
            </w:r>
            <w:r>
              <w:rPr>
                <w:rStyle w:val="IndexLink"/>
              </w:rPr>
              <w:t>26</w:t>
            </w:r>
            <w:r>
              <w:rPr>
                <w:rStyle w:val="IndexLink"/>
                <w:rtl w:val="true"/>
              </w:rPr>
              <w:t xml:space="preserve">- </w:t>
            </w:r>
            <w:r>
              <w:rPr>
                <w:rStyle w:val="IndexLink"/>
                <w:rtl w:val="true"/>
              </w:rPr>
              <w:t>حدیثا</w:t>
            </w:r>
            <w:r>
              <w:rPr>
                <w:rStyle w:val="IndexLink"/>
                <w:rtl w:val="true"/>
              </w:rPr>
              <w:tab/>
            </w:r>
            <w:r>
              <w:rPr>
                <w:rStyle w:val="IndexLink"/>
              </w:rPr>
              <w:t>422</w:t>
            </w:r>
          </w:hyperlink>
        </w:p>
        <w:p>
          <w:pPr>
            <w:pStyle w:val="Contents4"/>
            <w:tabs>
              <w:tab w:val="clear" w:pos="8176"/>
              <w:tab w:val="right" w:pos="9026" w:leader="dot"/>
            </w:tabs>
            <w:rPr/>
          </w:pPr>
          <w:hyperlink w:anchor="__RefHeading___Toc1419820_1468164448">
            <w:r>
              <w:rPr>
                <w:webHidden/>
                <w:rStyle w:val="IndexLink"/>
                <w:rtl w:val="true"/>
              </w:rPr>
              <w:t>الباب الثانی جمل أحوال ازواجه صلّی الله علیه و آله و فیه قصة زینب و زید، و الآیات فیه، و فیه</w:t>
            </w:r>
            <w:r>
              <w:rPr>
                <w:rStyle w:val="IndexLink"/>
                <w:rtl w:val="true"/>
              </w:rPr>
              <w:t xml:space="preserve">: </w:t>
            </w:r>
            <w:r>
              <w:rPr>
                <w:rStyle w:val="IndexLink"/>
              </w:rPr>
              <w:t>55</w:t>
            </w:r>
            <w:r>
              <w:rPr>
                <w:rStyle w:val="IndexLink"/>
                <w:rtl w:val="true"/>
              </w:rPr>
              <w:t xml:space="preserve">- </w:t>
            </w:r>
            <w:r>
              <w:rPr>
                <w:rStyle w:val="IndexLink"/>
                <w:rtl w:val="true"/>
              </w:rPr>
              <w:t>حدیثا</w:t>
            </w:r>
            <w:r>
              <w:rPr>
                <w:rStyle w:val="IndexLink"/>
                <w:rtl w:val="true"/>
              </w:rPr>
              <w:tab/>
            </w:r>
            <w:r>
              <w:rPr>
                <w:rStyle w:val="IndexLink"/>
              </w:rPr>
              <w:t>423</w:t>
            </w:r>
          </w:hyperlink>
        </w:p>
        <w:p>
          <w:pPr>
            <w:pStyle w:val="Contents4"/>
            <w:tabs>
              <w:tab w:val="clear" w:pos="8176"/>
              <w:tab w:val="right" w:pos="9026" w:leader="dot"/>
            </w:tabs>
            <w:rPr/>
          </w:pPr>
          <w:hyperlink w:anchor="__RefHeading___Toc1419822_1468164448">
            <w:r>
              <w:rPr>
                <w:webHidden/>
                <w:rStyle w:val="IndexLink"/>
                <w:rtl w:val="true"/>
              </w:rPr>
              <w:t>الباب الثالث أحوال أمّ سلمة رضی اللّه عنها،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424</w:t>
            </w:r>
          </w:hyperlink>
        </w:p>
        <w:p>
          <w:pPr>
            <w:pStyle w:val="Contents4"/>
            <w:tabs>
              <w:tab w:val="clear" w:pos="8176"/>
              <w:tab w:val="right" w:pos="9026" w:leader="dot"/>
            </w:tabs>
            <w:rPr/>
          </w:pPr>
          <w:hyperlink w:anchor="__RefHeading___Toc1419824_1468164448">
            <w:r>
              <w:rPr>
                <w:webHidden/>
                <w:rStyle w:val="IndexLink"/>
                <w:rtl w:val="true"/>
              </w:rPr>
              <w:t>الباب الرابع أحوال عائشة و حفصة، و الآیات فیه، و فیه</w:t>
            </w:r>
            <w:r>
              <w:rPr>
                <w:rStyle w:val="IndexLink"/>
                <w:rtl w:val="true"/>
              </w:rPr>
              <w:t xml:space="preserve">: </w:t>
            </w:r>
            <w:r>
              <w:rPr>
                <w:rStyle w:val="IndexLink"/>
              </w:rPr>
              <w:t>17</w:t>
            </w:r>
            <w:r>
              <w:rPr>
                <w:rStyle w:val="IndexLink"/>
                <w:rtl w:val="true"/>
              </w:rPr>
              <w:t xml:space="preserve">- </w:t>
            </w:r>
            <w:r>
              <w:rPr>
                <w:rStyle w:val="IndexLink"/>
                <w:rtl w:val="true"/>
              </w:rPr>
              <w:t>حدیثا</w:t>
            </w:r>
            <w:r>
              <w:rPr>
                <w:rStyle w:val="IndexLink"/>
                <w:rtl w:val="true"/>
              </w:rPr>
              <w:tab/>
            </w:r>
            <w:r>
              <w:rPr>
                <w:rStyle w:val="IndexLink"/>
              </w:rPr>
              <w:t>424</w:t>
            </w:r>
          </w:hyperlink>
        </w:p>
        <w:p>
          <w:pPr>
            <w:pStyle w:val="Contents4"/>
            <w:tabs>
              <w:tab w:val="clear" w:pos="8176"/>
              <w:tab w:val="right" w:pos="9026" w:leader="dot"/>
            </w:tabs>
            <w:rPr/>
          </w:pPr>
          <w:hyperlink w:anchor="__RefHeading___Toc1419826_1468164448">
            <w:r>
              <w:rPr>
                <w:webHidden/>
                <w:rStyle w:val="IndexLink"/>
                <w:rtl w:val="true"/>
              </w:rPr>
              <w:t>الباب الخامس أحوال عشائره و اقربائه و خدمه و موالیه صلّی اللّه علیه و آله و سلم، لا سیما حمزة و جعفر و الزبیر و عبّاس و عقیل، و فیه</w:t>
            </w:r>
            <w:r>
              <w:rPr>
                <w:rStyle w:val="IndexLink"/>
                <w:rtl w:val="true"/>
              </w:rPr>
              <w:t xml:space="preserve">: </w:t>
            </w:r>
            <w:r>
              <w:rPr>
                <w:rStyle w:val="IndexLink"/>
              </w:rPr>
              <w:t>65</w:t>
            </w:r>
            <w:r>
              <w:rPr>
                <w:rStyle w:val="IndexLink"/>
                <w:rtl w:val="true"/>
              </w:rPr>
              <w:t xml:space="preserve">- </w:t>
            </w:r>
            <w:r>
              <w:rPr>
                <w:rStyle w:val="IndexLink"/>
                <w:rtl w:val="true"/>
              </w:rPr>
              <w:t>حدیثا</w:t>
            </w:r>
            <w:r>
              <w:rPr>
                <w:rStyle w:val="IndexLink"/>
                <w:rtl w:val="true"/>
              </w:rPr>
              <w:tab/>
            </w:r>
            <w:r>
              <w:rPr>
                <w:rStyle w:val="IndexLink"/>
              </w:rPr>
              <w:t>424</w:t>
            </w:r>
          </w:hyperlink>
        </w:p>
        <w:p>
          <w:pPr>
            <w:pStyle w:val="Contents4"/>
            <w:tabs>
              <w:tab w:val="clear" w:pos="8176"/>
              <w:tab w:val="right" w:pos="9026" w:leader="dot"/>
            </w:tabs>
            <w:rPr/>
          </w:pPr>
          <w:hyperlink w:anchor="__RefHeading___Toc1419828_1468164448">
            <w:r>
              <w:rPr>
                <w:webHidden/>
                <w:rStyle w:val="IndexLink"/>
                <w:rtl w:val="true"/>
              </w:rPr>
              <w:t>الباب السادس نادر فی قصة صدیقه صلّی اللّه علیه و آله و سلم قبل البعثة،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425</w:t>
            </w:r>
          </w:hyperlink>
        </w:p>
        <w:p>
          <w:pPr>
            <w:pStyle w:val="Contents4"/>
            <w:tabs>
              <w:tab w:val="clear" w:pos="8176"/>
              <w:tab w:val="right" w:pos="9026" w:leader="dot"/>
            </w:tabs>
            <w:rPr/>
          </w:pPr>
          <w:hyperlink w:anchor="__RefHeading___Toc1419830_1468164448">
            <w:r>
              <w:rPr>
                <w:webHidden/>
                <w:rStyle w:val="IndexLink"/>
                <w:rtl w:val="true"/>
              </w:rPr>
              <w:t>الباب السابع صدقاته و أوقافه صلّی اللّه علیه و آله و سلم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425</w:t>
            </w:r>
          </w:hyperlink>
        </w:p>
        <w:p>
          <w:pPr>
            <w:pStyle w:val="Contents4"/>
            <w:tabs>
              <w:tab w:val="clear" w:pos="8176"/>
              <w:tab w:val="right" w:pos="9026" w:leader="dot"/>
            </w:tabs>
            <w:rPr/>
          </w:pPr>
          <w:hyperlink w:anchor="__RefHeading___Toc1419832_1468164448">
            <w:r>
              <w:rPr>
                <w:webHidden/>
                <w:rStyle w:val="IndexLink"/>
                <w:rtl w:val="true"/>
              </w:rPr>
              <w:t>الباب الثامن فضل المهاجرین و الأنصار و سائر الصحابة و التابعین و جمل أحوالهم، و الآیات فیه، و فیه</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425</w:t>
            </w:r>
          </w:hyperlink>
        </w:p>
        <w:p>
          <w:pPr>
            <w:pStyle w:val="Contents4"/>
            <w:tabs>
              <w:tab w:val="clear" w:pos="8176"/>
              <w:tab w:val="right" w:pos="9026" w:leader="dot"/>
            </w:tabs>
            <w:rPr/>
          </w:pPr>
          <w:hyperlink w:anchor="__RefHeading___Toc1419834_1468164448">
            <w:r>
              <w:rPr>
                <w:webHidden/>
                <w:rStyle w:val="IndexLink"/>
                <w:rtl w:val="true"/>
              </w:rPr>
              <w:t>الباب التاسع قریش و سائر القبائل ممن یحبه الرسول صلّی اللّه علیه و آله و سلم و یبغضه،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426</w:t>
            </w:r>
          </w:hyperlink>
        </w:p>
        <w:p>
          <w:pPr>
            <w:pStyle w:val="Contents4"/>
            <w:tabs>
              <w:tab w:val="clear" w:pos="8176"/>
              <w:tab w:val="right" w:pos="9026" w:leader="dot"/>
            </w:tabs>
            <w:rPr/>
          </w:pPr>
          <w:hyperlink w:anchor="__RefHeading___Toc1419836_1468164448">
            <w:r>
              <w:rPr>
                <w:webHidden/>
                <w:rStyle w:val="IndexLink"/>
                <w:rtl w:val="true"/>
              </w:rPr>
              <w:t>الباب العاشر فضائل سلمان و أبی ذر و مقداد و عمّار رضی</w:t>
            </w:r>
            <w:r>
              <w:rPr>
                <w:rStyle w:val="IndexLink"/>
                <w:rtl w:val="true"/>
              </w:rPr>
              <w:t xml:space="preserve">- </w:t>
            </w:r>
            <w:r>
              <w:rPr>
                <w:rStyle w:val="IndexLink"/>
                <w:rtl w:val="true"/>
              </w:rPr>
              <w:t>اللّه تعالی عنهم و فیه فضائل بعض أکابر الصحابة و فیه</w:t>
            </w:r>
            <w:r>
              <w:rPr>
                <w:rStyle w:val="IndexLink"/>
                <w:rtl w:val="true"/>
              </w:rPr>
              <w:t xml:space="preserve">: </w:t>
            </w:r>
            <w:r>
              <w:rPr>
                <w:rStyle w:val="IndexLink"/>
              </w:rPr>
              <w:t>85</w:t>
            </w:r>
            <w:r>
              <w:rPr>
                <w:rStyle w:val="IndexLink"/>
                <w:rtl w:val="true"/>
              </w:rPr>
              <w:t xml:space="preserve">- </w:t>
            </w:r>
            <w:r>
              <w:rPr>
                <w:rStyle w:val="IndexLink"/>
                <w:rtl w:val="true"/>
              </w:rPr>
              <w:t>حدیثا</w:t>
            </w:r>
            <w:r>
              <w:rPr>
                <w:rStyle w:val="IndexLink"/>
                <w:rtl w:val="true"/>
              </w:rPr>
              <w:tab/>
            </w:r>
            <w:r>
              <w:rPr>
                <w:rStyle w:val="IndexLink"/>
              </w:rPr>
              <w:t>426</w:t>
            </w:r>
          </w:hyperlink>
        </w:p>
        <w:p>
          <w:pPr>
            <w:pStyle w:val="Contents4"/>
            <w:tabs>
              <w:tab w:val="clear" w:pos="8176"/>
              <w:tab w:val="right" w:pos="9026" w:leader="dot"/>
            </w:tabs>
            <w:rPr/>
          </w:pPr>
          <w:hyperlink w:anchor="__RefHeading___Toc1419838_1468164448">
            <w:r>
              <w:rPr>
                <w:webHidden/>
                <w:rStyle w:val="IndexLink"/>
                <w:rtl w:val="true"/>
              </w:rPr>
              <w:t>الباب الحادی عشر کیفیة إسلام سلمان و مکارم أخلاقه و بعض مواعظه و سائر أحواله رضی اللّه تعالی عنه و فیه</w:t>
            </w:r>
            <w:r>
              <w:rPr>
                <w:rStyle w:val="IndexLink"/>
                <w:rtl w:val="true"/>
              </w:rPr>
              <w:t xml:space="preserve">: </w:t>
            </w:r>
            <w:r>
              <w:rPr>
                <w:rStyle w:val="IndexLink"/>
              </w:rPr>
              <w:t>30</w:t>
            </w:r>
            <w:r>
              <w:rPr>
                <w:rStyle w:val="IndexLink"/>
                <w:rtl w:val="true"/>
              </w:rPr>
              <w:t xml:space="preserve">- </w:t>
            </w:r>
            <w:r>
              <w:rPr>
                <w:rStyle w:val="IndexLink"/>
                <w:rtl w:val="true"/>
              </w:rPr>
              <w:t>حدیثا</w:t>
            </w:r>
            <w:r>
              <w:rPr>
                <w:rStyle w:val="IndexLink"/>
                <w:rtl w:val="true"/>
              </w:rPr>
              <w:tab/>
            </w:r>
            <w:r>
              <w:rPr>
                <w:rStyle w:val="IndexLink"/>
              </w:rPr>
              <w:t>427</w:t>
            </w:r>
          </w:hyperlink>
        </w:p>
        <w:p>
          <w:pPr>
            <w:pStyle w:val="Contents4"/>
            <w:tabs>
              <w:tab w:val="clear" w:pos="8176"/>
              <w:tab w:val="right" w:pos="9026" w:leader="dot"/>
            </w:tabs>
            <w:rPr/>
          </w:pPr>
          <w:hyperlink w:anchor="__RefHeading___Toc1419840_1468164448">
            <w:r>
              <w:rPr>
                <w:webHidden/>
                <w:rStyle w:val="IndexLink"/>
                <w:rtl w:val="true"/>
              </w:rPr>
              <w:t>الباب الثانی عشر کیفیة إسلام أبی ذر رضی اللّه تعالی عنه و سائر أحواله الی وفاته و ما یختص به من الفضائل و المناقب و فیه أیضا بیان أحوال بعض الصحابة، و فیه</w:t>
            </w:r>
            <w:r>
              <w:rPr>
                <w:rStyle w:val="IndexLink"/>
                <w:rtl w:val="true"/>
              </w:rPr>
              <w:t xml:space="preserve">: </w:t>
            </w:r>
            <w:r>
              <w:rPr>
                <w:rStyle w:val="IndexLink"/>
              </w:rPr>
              <w:t>51</w:t>
            </w:r>
            <w:r>
              <w:rPr>
                <w:rStyle w:val="IndexLink"/>
                <w:rtl w:val="true"/>
              </w:rPr>
              <w:t xml:space="preserve">- </w:t>
            </w:r>
            <w:r>
              <w:rPr>
                <w:rStyle w:val="IndexLink"/>
                <w:rtl w:val="true"/>
              </w:rPr>
              <w:t>حدیثا</w:t>
            </w:r>
            <w:r>
              <w:rPr>
                <w:rStyle w:val="IndexLink"/>
                <w:rtl w:val="true"/>
              </w:rPr>
              <w:tab/>
            </w:r>
            <w:r>
              <w:rPr>
                <w:rStyle w:val="IndexLink"/>
              </w:rPr>
              <w:t>427</w:t>
            </w:r>
          </w:hyperlink>
        </w:p>
        <w:p>
          <w:pPr>
            <w:pStyle w:val="Contents4"/>
            <w:tabs>
              <w:tab w:val="clear" w:pos="8176"/>
              <w:tab w:val="right" w:pos="9026" w:leader="dot"/>
            </w:tabs>
            <w:rPr/>
          </w:pPr>
          <w:hyperlink w:anchor="__RefHeading___Toc1419842_1468164448">
            <w:r>
              <w:rPr>
                <w:webHidden/>
                <w:rStyle w:val="IndexLink"/>
                <w:rtl w:val="true"/>
              </w:rPr>
              <w:t>الباب الثالث عشر أحوال مقداد رضی اللّه عنه و ما یخصه من الفضائل و فیه فضائل بعض الصحابة،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428</w:t>
            </w:r>
          </w:hyperlink>
        </w:p>
        <w:p>
          <w:pPr>
            <w:pStyle w:val="Contents4"/>
            <w:tabs>
              <w:tab w:val="clear" w:pos="8176"/>
              <w:tab w:val="right" w:pos="9026" w:leader="dot"/>
            </w:tabs>
            <w:rPr/>
          </w:pPr>
          <w:hyperlink w:anchor="__RefHeading___Toc1419844_1468164448">
            <w:r>
              <w:rPr>
                <w:webHidden/>
                <w:rStyle w:val="IndexLink"/>
                <w:rtl w:val="true"/>
              </w:rPr>
              <w:t>الباب الرابع عشر فضائل امته صلّی اللّه علیه و آله و سلم و ما اخبر بوقوعه فیهم، و نوادر أحوالهم، و الآیات فیه، و فیه</w:t>
            </w:r>
            <w:r>
              <w:rPr>
                <w:rStyle w:val="IndexLink"/>
                <w:rtl w:val="true"/>
              </w:rPr>
              <w:t xml:space="preserve">: </w:t>
            </w:r>
            <w:r>
              <w:rPr>
                <w:rStyle w:val="IndexLink"/>
              </w:rPr>
              <w:t>11</w:t>
            </w:r>
            <w:r>
              <w:rPr>
                <w:rStyle w:val="IndexLink"/>
                <w:rtl w:val="true"/>
              </w:rPr>
              <w:t xml:space="preserve">- </w:t>
            </w:r>
            <w:r>
              <w:rPr>
                <w:rStyle w:val="IndexLink"/>
                <w:rtl w:val="true"/>
              </w:rPr>
              <w:t>حدیثا</w:t>
            </w:r>
            <w:r>
              <w:rPr>
                <w:rStyle w:val="IndexLink"/>
                <w:rtl w:val="true"/>
              </w:rPr>
              <w:tab/>
            </w:r>
            <w:r>
              <w:rPr>
                <w:rStyle w:val="IndexLink"/>
              </w:rPr>
              <w:t>428</w:t>
            </w:r>
          </w:hyperlink>
        </w:p>
        <w:p>
          <w:pPr>
            <w:pStyle w:val="Contents3"/>
            <w:tabs>
              <w:tab w:val="clear" w:pos="8459"/>
              <w:tab w:val="right" w:pos="9026" w:leader="dot"/>
            </w:tabs>
            <w:rPr/>
          </w:pPr>
          <w:hyperlink w:anchor="__RefHeading___Toc1419846_1468164448">
            <w:r>
              <w:rPr>
                <w:webHidden/>
                <w:rStyle w:val="IndexLink"/>
                <w:rtl w:val="true"/>
              </w:rPr>
              <w:t>أبواب ما یتعلق بارتحاله الی عالم البقاء صلّی اللّه علیه و آله ما دامت الأرض و السماء</w:t>
            </w:r>
            <w:r>
              <w:rPr>
                <w:rStyle w:val="IndexLink"/>
                <w:rtl w:val="true"/>
              </w:rPr>
              <w:tab/>
            </w:r>
            <w:r>
              <w:rPr>
                <w:rStyle w:val="IndexLink"/>
              </w:rPr>
              <w:t>429</w:t>
            </w:r>
          </w:hyperlink>
        </w:p>
        <w:p>
          <w:pPr>
            <w:pStyle w:val="Contents4"/>
            <w:tabs>
              <w:tab w:val="clear" w:pos="8176"/>
              <w:tab w:val="right" w:pos="9026" w:leader="dot"/>
            </w:tabs>
            <w:rPr/>
          </w:pPr>
          <w:hyperlink w:anchor="__RefHeading___Toc1419848_1468164448">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419850_1468164448">
            <w:r>
              <w:rPr>
                <w:webHidden/>
                <w:rStyle w:val="IndexLink"/>
                <w:rtl w:val="true"/>
              </w:rPr>
              <w:t>الباب الأوّل وصیته صلّی اللّه علیه و آله و سلم عند قرب وفاته و فیه تجهیز جیش أسامة و بعض النوادر و فیه</w:t>
            </w:r>
            <w:r>
              <w:rPr>
                <w:rStyle w:val="IndexLink"/>
                <w:rtl w:val="true"/>
              </w:rPr>
              <w:t xml:space="preserve">: </w:t>
            </w:r>
            <w:r>
              <w:rPr>
                <w:rStyle w:val="IndexLink"/>
              </w:rPr>
              <w:t>48</w:t>
            </w:r>
            <w:r>
              <w:rPr>
                <w:rStyle w:val="IndexLink"/>
                <w:rtl w:val="true"/>
              </w:rPr>
              <w:t xml:space="preserve">- </w:t>
            </w:r>
            <w:r>
              <w:rPr>
                <w:rStyle w:val="IndexLink"/>
                <w:rtl w:val="true"/>
              </w:rPr>
              <w:t>حدیثا</w:t>
            </w:r>
            <w:r>
              <w:rPr>
                <w:rStyle w:val="IndexLink"/>
                <w:rtl w:val="true"/>
              </w:rPr>
              <w:tab/>
            </w:r>
            <w:r>
              <w:rPr>
                <w:rStyle w:val="IndexLink"/>
              </w:rPr>
              <w:t>429</w:t>
            </w:r>
          </w:hyperlink>
        </w:p>
        <w:p>
          <w:pPr>
            <w:pStyle w:val="Contents4"/>
            <w:tabs>
              <w:tab w:val="clear" w:pos="8176"/>
              <w:tab w:val="right" w:pos="9026" w:leader="dot"/>
            </w:tabs>
            <w:rPr/>
          </w:pPr>
          <w:hyperlink w:anchor="__RefHeading___Toc1419852_1468164448">
            <w:r>
              <w:rPr>
                <w:webHidden/>
                <w:rStyle w:val="IndexLink"/>
                <w:rtl w:val="true"/>
              </w:rPr>
              <w:t>الباب الثانی وفاته و غسله و الصلاة علیه و دفنه صلّی الله علیه و آله و فیه</w:t>
            </w:r>
            <w:r>
              <w:rPr>
                <w:rStyle w:val="IndexLink"/>
                <w:rtl w:val="true"/>
              </w:rPr>
              <w:t xml:space="preserve">: </w:t>
            </w:r>
            <w:r>
              <w:rPr>
                <w:rStyle w:val="IndexLink"/>
              </w:rPr>
              <w:t>70</w:t>
            </w:r>
            <w:r>
              <w:rPr>
                <w:rStyle w:val="IndexLink"/>
                <w:rtl w:val="true"/>
              </w:rPr>
              <w:t xml:space="preserve">- </w:t>
            </w:r>
            <w:r>
              <w:rPr>
                <w:rStyle w:val="IndexLink"/>
                <w:rtl w:val="true"/>
              </w:rPr>
              <w:t>حدیثا</w:t>
            </w:r>
            <w:r>
              <w:rPr>
                <w:rStyle w:val="IndexLink"/>
                <w:rtl w:val="true"/>
              </w:rPr>
              <w:tab/>
            </w:r>
            <w:r>
              <w:rPr>
                <w:rStyle w:val="IndexLink"/>
              </w:rPr>
              <w:t>429</w:t>
            </w:r>
          </w:hyperlink>
        </w:p>
        <w:p>
          <w:pPr>
            <w:pStyle w:val="Contents4"/>
            <w:tabs>
              <w:tab w:val="clear" w:pos="8176"/>
              <w:tab w:val="right" w:pos="9026" w:leader="dot"/>
            </w:tabs>
            <w:rPr/>
          </w:pPr>
          <w:hyperlink w:anchor="__RefHeading___Toc1419854_1468164448">
            <w:r>
              <w:rPr>
                <w:webHidden/>
                <w:rStyle w:val="IndexLink"/>
                <w:rtl w:val="true"/>
              </w:rPr>
              <w:t>الباب الثالث غرائب أحواله بعد وفاته و ما ظهر عند ضریحه صلّی اللّه علیه و آله و سلم،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431</w:t>
            </w:r>
          </w:hyperlink>
        </w:p>
        <w:p>
          <w:pPr>
            <w:pStyle w:val="Contents2"/>
            <w:tabs>
              <w:tab w:val="clear" w:pos="8743"/>
              <w:tab w:val="right" w:pos="9026" w:leader="dot"/>
            </w:tabs>
            <w:rPr/>
          </w:pPr>
          <w:hyperlink w:anchor="__RefHeading___Toc1419856_1468164448">
            <w:r>
              <w:rPr>
                <w:webHidden/>
                <w:rStyle w:val="IndexLink"/>
                <w:rtl w:val="true"/>
              </w:rPr>
              <w:t>فهرس الجزء الثالث و العشرون کتاب الإمامة و هو المجلد السابع من بحار الأنوار</w:t>
            </w:r>
            <w:r>
              <w:rPr>
                <w:rStyle w:val="IndexLink"/>
                <w:rtl w:val="true"/>
              </w:rPr>
              <w:tab/>
            </w:r>
            <w:r>
              <w:rPr>
                <w:rStyle w:val="IndexLink"/>
              </w:rPr>
              <w:t>432</w:t>
            </w:r>
          </w:hyperlink>
        </w:p>
        <w:p>
          <w:pPr>
            <w:pStyle w:val="Contents3"/>
            <w:tabs>
              <w:tab w:val="clear" w:pos="8459"/>
              <w:tab w:val="right" w:pos="9026" w:leader="dot"/>
            </w:tabs>
            <w:rPr/>
          </w:pPr>
          <w:hyperlink w:anchor="__RefHeading___Toc1419858_1468164448">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1419860_1468164448">
            <w:r>
              <w:rPr>
                <w:webHidden/>
                <w:rStyle w:val="IndexLink"/>
                <w:rtl w:val="true"/>
              </w:rPr>
              <w:t>الباب الأوّل الاضطرار الی الحجة و ان الأرض لا تخلو من حجة، و الآیات فیه، و فیه</w:t>
            </w:r>
            <w:r>
              <w:rPr>
                <w:rStyle w:val="IndexLink"/>
                <w:rtl w:val="true"/>
              </w:rPr>
              <w:t xml:space="preserve">: </w:t>
            </w:r>
            <w:r>
              <w:rPr>
                <w:rStyle w:val="IndexLink"/>
              </w:rPr>
              <w:t>118</w:t>
            </w:r>
            <w:r>
              <w:rPr>
                <w:rStyle w:val="IndexLink"/>
                <w:rtl w:val="true"/>
              </w:rPr>
              <w:t xml:space="preserve">- </w:t>
            </w:r>
            <w:r>
              <w:rPr>
                <w:rStyle w:val="IndexLink"/>
                <w:rtl w:val="true"/>
              </w:rPr>
              <w:t>حدیثا</w:t>
            </w:r>
            <w:r>
              <w:rPr>
                <w:rStyle w:val="IndexLink"/>
                <w:rtl w:val="true"/>
              </w:rPr>
              <w:tab/>
            </w:r>
            <w:r>
              <w:rPr>
                <w:rStyle w:val="IndexLink"/>
              </w:rPr>
              <w:t>432</w:t>
            </w:r>
          </w:hyperlink>
        </w:p>
        <w:p>
          <w:pPr>
            <w:pStyle w:val="Contents3"/>
            <w:tabs>
              <w:tab w:val="clear" w:pos="8459"/>
              <w:tab w:val="right" w:pos="9026" w:leader="dot"/>
            </w:tabs>
            <w:rPr/>
          </w:pPr>
          <w:hyperlink w:anchor="__RefHeading___Toc1419862_1468164448">
            <w:r>
              <w:rPr>
                <w:webHidden/>
                <w:rStyle w:val="IndexLink"/>
                <w:rtl w:val="true"/>
              </w:rPr>
              <w:t>الباب الثانی فی اتصال الوصیة و ذکر الأوصیاء من لدن آدم علی نبیّنا و آله و علیه السلام إلی آخر الدهر،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434</w:t>
            </w:r>
          </w:hyperlink>
        </w:p>
        <w:p>
          <w:pPr>
            <w:pStyle w:val="Contents3"/>
            <w:tabs>
              <w:tab w:val="clear" w:pos="8459"/>
              <w:tab w:val="right" w:pos="9026" w:leader="dot"/>
            </w:tabs>
            <w:rPr/>
          </w:pPr>
          <w:hyperlink w:anchor="__RefHeading___Toc1419864_1468164448">
            <w:r>
              <w:rPr>
                <w:webHidden/>
                <w:rStyle w:val="IndexLink"/>
                <w:rtl w:val="true"/>
              </w:rPr>
              <w:t>الباب الثالث أن الإمامة لا تکون الا بالنص، و یجب علی الامام النصّ علی من بعده، و الآیات فیه، و فیه</w:t>
            </w:r>
            <w:r>
              <w:rPr>
                <w:rStyle w:val="IndexLink"/>
                <w:rtl w:val="true"/>
              </w:rPr>
              <w:t xml:space="preserve">: </w:t>
            </w:r>
            <w:r>
              <w:rPr>
                <w:rStyle w:val="IndexLink"/>
              </w:rPr>
              <w:t>25</w:t>
            </w:r>
            <w:r>
              <w:rPr>
                <w:rStyle w:val="IndexLink"/>
                <w:rtl w:val="true"/>
              </w:rPr>
              <w:t xml:space="preserve">- </w:t>
            </w:r>
            <w:r>
              <w:rPr>
                <w:rStyle w:val="IndexLink"/>
                <w:rtl w:val="true"/>
              </w:rPr>
              <w:t>حدیثا</w:t>
            </w:r>
            <w:r>
              <w:rPr>
                <w:rStyle w:val="IndexLink"/>
                <w:rtl w:val="true"/>
              </w:rPr>
              <w:tab/>
            </w:r>
            <w:r>
              <w:rPr>
                <w:rStyle w:val="IndexLink"/>
              </w:rPr>
              <w:t>436</w:t>
            </w:r>
          </w:hyperlink>
        </w:p>
        <w:p>
          <w:pPr>
            <w:pStyle w:val="Contents3"/>
            <w:tabs>
              <w:tab w:val="clear" w:pos="8459"/>
              <w:tab w:val="right" w:pos="9026" w:leader="dot"/>
            </w:tabs>
            <w:rPr/>
          </w:pPr>
          <w:hyperlink w:anchor="__RefHeading___Toc1419866_1468164448">
            <w:r>
              <w:rPr>
                <w:webHidden/>
                <w:rStyle w:val="IndexLink"/>
                <w:rtl w:val="true"/>
              </w:rPr>
              <w:t>الباب الرابع وجوب معرفة الامام، و انه لا یعذر الناس بترک الولایة، و ان من مات و لا یعرف امامه أو شک فیه مات میتة الجاهلیة و کفر و نفاق، و فیه</w:t>
            </w:r>
            <w:r>
              <w:rPr>
                <w:rStyle w:val="IndexLink"/>
                <w:rtl w:val="true"/>
              </w:rPr>
              <w:t xml:space="preserve">: </w:t>
            </w:r>
            <w:r>
              <w:rPr>
                <w:rStyle w:val="IndexLink"/>
              </w:rPr>
              <w:t>40</w:t>
            </w:r>
            <w:r>
              <w:rPr>
                <w:rStyle w:val="IndexLink"/>
                <w:rtl w:val="true"/>
              </w:rPr>
              <w:t xml:space="preserve">- </w:t>
            </w:r>
            <w:r>
              <w:rPr>
                <w:rStyle w:val="IndexLink"/>
                <w:rtl w:val="true"/>
              </w:rPr>
              <w:t>حدیثا</w:t>
            </w:r>
            <w:r>
              <w:rPr>
                <w:rStyle w:val="IndexLink"/>
                <w:rtl w:val="true"/>
              </w:rPr>
              <w:tab/>
            </w:r>
            <w:r>
              <w:rPr>
                <w:rStyle w:val="IndexLink"/>
              </w:rPr>
              <w:t>436</w:t>
            </w:r>
          </w:hyperlink>
        </w:p>
        <w:p>
          <w:pPr>
            <w:pStyle w:val="Contents3"/>
            <w:tabs>
              <w:tab w:val="clear" w:pos="8459"/>
              <w:tab w:val="right" w:pos="9026" w:leader="dot"/>
            </w:tabs>
            <w:rPr/>
          </w:pPr>
          <w:hyperlink w:anchor="__RefHeading___Toc1419868_1468164448">
            <w:r>
              <w:rPr>
                <w:webHidden/>
                <w:rStyle w:val="IndexLink"/>
                <w:rtl w:val="true"/>
              </w:rPr>
              <w:t>الباب الخامس ان من أنکر واحدا منهم فقد أنکر الجمیع،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437</w:t>
            </w:r>
          </w:hyperlink>
        </w:p>
        <w:p>
          <w:pPr>
            <w:pStyle w:val="Contents3"/>
            <w:tabs>
              <w:tab w:val="clear" w:pos="8459"/>
              <w:tab w:val="right" w:pos="9026" w:leader="dot"/>
            </w:tabs>
            <w:rPr/>
          </w:pPr>
          <w:hyperlink w:anchor="__RefHeading___Toc1419870_1468164448">
            <w:r>
              <w:rPr>
                <w:webHidden/>
                <w:rStyle w:val="IndexLink"/>
                <w:rtl w:val="true"/>
              </w:rPr>
              <w:t>الباب السادس ان الناس لا یهتدون الا بهم، و انهم الوسائل بین الخلق و بین اللّه، و انه لا یدخل الجنة الا من عرفهم علیهم السلام و فیه</w:t>
            </w:r>
            <w:r>
              <w:rPr>
                <w:rStyle w:val="IndexLink"/>
                <w:rtl w:val="true"/>
              </w:rPr>
              <w:t xml:space="preserve">: </w:t>
            </w:r>
            <w:r>
              <w:rPr>
                <w:rStyle w:val="IndexLink"/>
              </w:rPr>
              <w:t>11</w:t>
            </w:r>
            <w:r>
              <w:rPr>
                <w:rStyle w:val="IndexLink"/>
                <w:rtl w:val="true"/>
              </w:rPr>
              <w:t xml:space="preserve">- </w:t>
            </w:r>
            <w:r>
              <w:rPr>
                <w:rStyle w:val="IndexLink"/>
                <w:rtl w:val="true"/>
              </w:rPr>
              <w:t>حدیثا</w:t>
            </w:r>
            <w:r>
              <w:rPr>
                <w:rStyle w:val="IndexLink"/>
                <w:rtl w:val="true"/>
              </w:rPr>
              <w:tab/>
            </w:r>
            <w:r>
              <w:rPr>
                <w:rStyle w:val="IndexLink"/>
              </w:rPr>
              <w:t>437</w:t>
            </w:r>
          </w:hyperlink>
        </w:p>
        <w:p>
          <w:pPr>
            <w:pStyle w:val="Contents3"/>
            <w:tabs>
              <w:tab w:val="clear" w:pos="8459"/>
              <w:tab w:val="right" w:pos="9026" w:leader="dot"/>
            </w:tabs>
            <w:rPr/>
          </w:pPr>
          <w:hyperlink w:anchor="__RefHeading___Toc1419872_1468164448">
            <w:r>
              <w:rPr>
                <w:webHidden/>
                <w:rStyle w:val="IndexLink"/>
                <w:rtl w:val="true"/>
              </w:rPr>
              <w:t>الباب السابع فضائل أهل البیت علیهم السلام و النصّ علیهم جملة من خبر الثقلین و السفینة و باب حطة و غیرها، و فیه</w:t>
            </w:r>
            <w:r>
              <w:rPr>
                <w:rStyle w:val="IndexLink"/>
                <w:rtl w:val="true"/>
              </w:rPr>
              <w:t xml:space="preserve">: </w:t>
            </w:r>
            <w:r>
              <w:rPr>
                <w:rStyle w:val="IndexLink"/>
              </w:rPr>
              <w:t>118</w:t>
            </w:r>
            <w:r>
              <w:rPr>
                <w:rStyle w:val="IndexLink"/>
                <w:rtl w:val="true"/>
              </w:rPr>
              <w:t xml:space="preserve">- </w:t>
            </w:r>
            <w:r>
              <w:rPr>
                <w:rStyle w:val="IndexLink"/>
                <w:rtl w:val="true"/>
              </w:rPr>
              <w:t>حدیثا</w:t>
            </w:r>
            <w:r>
              <w:rPr>
                <w:rStyle w:val="IndexLink"/>
                <w:rtl w:val="true"/>
              </w:rPr>
              <w:tab/>
            </w:r>
            <w:r>
              <w:rPr>
                <w:rStyle w:val="IndexLink"/>
              </w:rPr>
              <w:t>437</w:t>
            </w:r>
          </w:hyperlink>
        </w:p>
        <w:p>
          <w:pPr>
            <w:pStyle w:val="Contents3"/>
            <w:tabs>
              <w:tab w:val="clear" w:pos="8459"/>
              <w:tab w:val="right" w:pos="9026" w:leader="dot"/>
            </w:tabs>
            <w:rPr/>
          </w:pPr>
          <w:hyperlink w:anchor="__RefHeading___Toc1419874_1468164448">
            <w:r>
              <w:rPr>
                <w:webHidden/>
                <w:rStyle w:val="IndexLink"/>
                <w:rtl w:val="true"/>
              </w:rPr>
              <w:t>أبواب الآیات النازلة فیهم علیهم الصلاة و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1419876_1468164448">
            <w:r>
              <w:rPr>
                <w:webHidden/>
                <w:rStyle w:val="IndexLink"/>
                <w:rtl w:val="true"/>
              </w:rPr>
              <w:t>الباب الثامن ان آل یس آل محمّد صلّی اللّه علیه و علیهم أجمعین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438</w:t>
            </w:r>
          </w:hyperlink>
        </w:p>
        <w:p>
          <w:pPr>
            <w:pStyle w:val="Contents4"/>
            <w:tabs>
              <w:tab w:val="clear" w:pos="8176"/>
              <w:tab w:val="right" w:pos="9026" w:leader="dot"/>
            </w:tabs>
            <w:rPr/>
          </w:pPr>
          <w:hyperlink w:anchor="__RefHeading___Toc1419878_1468164448">
            <w:r>
              <w:rPr>
                <w:webHidden/>
                <w:rStyle w:val="IndexLink"/>
                <w:rtl w:val="true"/>
              </w:rPr>
              <w:t>الباب التاسع انهم علیهم السلام الذکر، و أهل الذکر، و انهم المسئولون، و انه فرض علی شیعتهم المسألة و لم یفرض علیهم الجواب، و الآیات فیه، و فیه</w:t>
            </w:r>
            <w:r>
              <w:rPr>
                <w:rStyle w:val="IndexLink"/>
                <w:rtl w:val="true"/>
              </w:rPr>
              <w:t xml:space="preserve">: </w:t>
            </w:r>
            <w:r>
              <w:rPr>
                <w:rStyle w:val="IndexLink"/>
              </w:rPr>
              <w:t>65</w:t>
            </w:r>
            <w:r>
              <w:rPr>
                <w:rStyle w:val="IndexLink"/>
                <w:rtl w:val="true"/>
              </w:rPr>
              <w:t xml:space="preserve">- </w:t>
            </w:r>
            <w:r>
              <w:rPr>
                <w:rStyle w:val="IndexLink"/>
                <w:rtl w:val="true"/>
              </w:rPr>
              <w:t>حدیثا</w:t>
            </w:r>
            <w:r>
              <w:rPr>
                <w:rStyle w:val="IndexLink"/>
                <w:rtl w:val="true"/>
              </w:rPr>
              <w:tab/>
            </w:r>
            <w:r>
              <w:rPr>
                <w:rStyle w:val="IndexLink"/>
              </w:rPr>
              <w:t>438</w:t>
            </w:r>
          </w:hyperlink>
        </w:p>
        <w:p>
          <w:pPr>
            <w:pStyle w:val="Contents4"/>
            <w:tabs>
              <w:tab w:val="clear" w:pos="8176"/>
              <w:tab w:val="right" w:pos="9026" w:leader="dot"/>
            </w:tabs>
            <w:rPr/>
          </w:pPr>
          <w:hyperlink w:anchor="__RefHeading___Toc1419880_1468164448">
            <w:r>
              <w:rPr>
                <w:webHidden/>
                <w:rStyle w:val="IndexLink"/>
                <w:rtl w:val="true"/>
              </w:rPr>
              <w:t>الباب العاشر انهم علیهم السلام أهل علم القرآن و الذین اوتوه و المنذرون به، و الراسخون فی العلم و فیه</w:t>
            </w:r>
            <w:r>
              <w:rPr>
                <w:rStyle w:val="IndexLink"/>
                <w:rtl w:val="true"/>
              </w:rPr>
              <w:t xml:space="preserve">: </w:t>
            </w:r>
            <w:r>
              <w:rPr>
                <w:rStyle w:val="IndexLink"/>
              </w:rPr>
              <w:t>54</w:t>
            </w:r>
            <w:r>
              <w:rPr>
                <w:rStyle w:val="IndexLink"/>
                <w:rtl w:val="true"/>
              </w:rPr>
              <w:t xml:space="preserve">- </w:t>
            </w:r>
            <w:r>
              <w:rPr>
                <w:rStyle w:val="IndexLink"/>
                <w:rtl w:val="true"/>
              </w:rPr>
              <w:t>حدیثا</w:t>
            </w:r>
            <w:r>
              <w:rPr>
                <w:rStyle w:val="IndexLink"/>
                <w:rtl w:val="true"/>
              </w:rPr>
              <w:tab/>
            </w:r>
            <w:r>
              <w:rPr>
                <w:rStyle w:val="IndexLink"/>
              </w:rPr>
              <w:t>439</w:t>
            </w:r>
          </w:hyperlink>
        </w:p>
        <w:p>
          <w:pPr>
            <w:pStyle w:val="Contents4"/>
            <w:tabs>
              <w:tab w:val="clear" w:pos="8176"/>
              <w:tab w:val="right" w:pos="9026" w:leader="dot"/>
            </w:tabs>
            <w:rPr/>
          </w:pPr>
          <w:hyperlink w:anchor="__RefHeading___Toc1419882_1468164448">
            <w:r>
              <w:rPr>
                <w:webHidden/>
                <w:rStyle w:val="IndexLink"/>
                <w:rtl w:val="true"/>
              </w:rPr>
              <w:t>الباب الحادی عشر انهم علیهم السلام آیات اللّه و بیناته و کتابه، و فیه</w:t>
            </w:r>
            <w:r>
              <w:rPr>
                <w:rStyle w:val="IndexLink"/>
                <w:rtl w:val="true"/>
              </w:rPr>
              <w:t xml:space="preserve">: </w:t>
            </w:r>
            <w:r>
              <w:rPr>
                <w:rStyle w:val="IndexLink"/>
              </w:rPr>
              <w:t>20</w:t>
            </w:r>
            <w:r>
              <w:rPr>
                <w:rStyle w:val="IndexLink"/>
                <w:rtl w:val="true"/>
              </w:rPr>
              <w:t xml:space="preserve">- </w:t>
            </w:r>
            <w:r>
              <w:rPr>
                <w:rStyle w:val="IndexLink"/>
                <w:rtl w:val="true"/>
              </w:rPr>
              <w:t>حدیثا</w:t>
            </w:r>
            <w:r>
              <w:rPr>
                <w:rStyle w:val="IndexLink"/>
                <w:rtl w:val="true"/>
              </w:rPr>
              <w:tab/>
            </w:r>
            <w:r>
              <w:rPr>
                <w:rStyle w:val="IndexLink"/>
              </w:rPr>
              <w:t>439</w:t>
            </w:r>
          </w:hyperlink>
        </w:p>
        <w:p>
          <w:pPr>
            <w:pStyle w:val="Contents4"/>
            <w:tabs>
              <w:tab w:val="clear" w:pos="8176"/>
              <w:tab w:val="right" w:pos="9026" w:leader="dot"/>
            </w:tabs>
            <w:rPr/>
          </w:pPr>
          <w:hyperlink w:anchor="__RefHeading___Toc1419884_1468164448">
            <w:r>
              <w:rPr>
                <w:webHidden/>
                <w:rStyle w:val="IndexLink"/>
                <w:rtl w:val="true"/>
              </w:rPr>
              <w:t>الباب الثانی عشر ان من اصطفاه اللّه من عباده و أورثه کتابه هم الأئمّة علیهم الصلاة و السلام و انهم آل إبراهیم و أهل دعوته، و الآیات فیه، و فیه</w:t>
            </w:r>
            <w:r>
              <w:rPr>
                <w:rStyle w:val="IndexLink"/>
                <w:rtl w:val="true"/>
              </w:rPr>
              <w:t xml:space="preserve">: </w:t>
            </w:r>
            <w:r>
              <w:rPr>
                <w:rStyle w:val="IndexLink"/>
              </w:rPr>
              <w:t>51</w:t>
            </w:r>
            <w:r>
              <w:rPr>
                <w:rStyle w:val="IndexLink"/>
                <w:rtl w:val="true"/>
              </w:rPr>
              <w:t xml:space="preserve">- </w:t>
            </w:r>
            <w:r>
              <w:rPr>
                <w:rStyle w:val="IndexLink"/>
                <w:rtl w:val="true"/>
              </w:rPr>
              <w:t>حدیثا</w:t>
            </w:r>
            <w:r>
              <w:rPr>
                <w:rStyle w:val="IndexLink"/>
                <w:rtl w:val="true"/>
              </w:rPr>
              <w:tab/>
            </w:r>
            <w:r>
              <w:rPr>
                <w:rStyle w:val="IndexLink"/>
              </w:rPr>
              <w:t>439</w:t>
            </w:r>
          </w:hyperlink>
        </w:p>
        <w:p>
          <w:pPr>
            <w:pStyle w:val="Contents4"/>
            <w:tabs>
              <w:tab w:val="clear" w:pos="8176"/>
              <w:tab w:val="right" w:pos="9026" w:leader="dot"/>
            </w:tabs>
            <w:rPr/>
          </w:pPr>
          <w:hyperlink w:anchor="__RefHeading___Toc1419886_1468164448">
            <w:r>
              <w:rPr>
                <w:webHidden/>
                <w:rStyle w:val="IndexLink"/>
                <w:rtl w:val="true"/>
              </w:rPr>
              <w:t>الباب الثالث عشر ان مودتهم أجر الرسالة، و سائر ما نزل فی مودتهم، و فیه</w:t>
            </w:r>
            <w:r>
              <w:rPr>
                <w:rStyle w:val="IndexLink"/>
                <w:rtl w:val="true"/>
              </w:rPr>
              <w:t xml:space="preserve">: </w:t>
            </w:r>
            <w:r>
              <w:rPr>
                <w:rStyle w:val="IndexLink"/>
                <w:rtl w:val="true"/>
              </w:rPr>
              <w:t>آیتان، و</w:t>
            </w:r>
            <w:r>
              <w:rPr>
                <w:rStyle w:val="IndexLink"/>
                <w:rtl w:val="true"/>
              </w:rPr>
              <w:t xml:space="preserve">: </w:t>
            </w:r>
            <w:r>
              <w:rPr>
                <w:rStyle w:val="IndexLink"/>
              </w:rPr>
              <w:t>32</w:t>
            </w:r>
            <w:r>
              <w:rPr>
                <w:rStyle w:val="IndexLink"/>
                <w:rtl w:val="true"/>
              </w:rPr>
              <w:t xml:space="preserve">- </w:t>
            </w:r>
            <w:r>
              <w:rPr>
                <w:rStyle w:val="IndexLink"/>
                <w:rtl w:val="true"/>
              </w:rPr>
              <w:t>حدیثا</w:t>
            </w:r>
            <w:r>
              <w:rPr>
                <w:rStyle w:val="IndexLink"/>
                <w:rtl w:val="true"/>
              </w:rPr>
              <w:tab/>
            </w:r>
            <w:r>
              <w:rPr>
                <w:rStyle w:val="IndexLink"/>
              </w:rPr>
              <w:t>440</w:t>
            </w:r>
          </w:hyperlink>
        </w:p>
        <w:p>
          <w:pPr>
            <w:pStyle w:val="Contents4"/>
            <w:tabs>
              <w:tab w:val="clear" w:pos="8176"/>
              <w:tab w:val="right" w:pos="9026" w:leader="dot"/>
            </w:tabs>
            <w:rPr/>
          </w:pPr>
          <w:hyperlink w:anchor="__RefHeading___Toc1419888_1468164448">
            <w:r>
              <w:rPr>
                <w:webHidden/>
                <w:rStyle w:val="IndexLink"/>
                <w:rtl w:val="true"/>
              </w:rPr>
              <w:t>الباب الرابع عشر فی تأویل قوله تبارک و تعالی شأنه</w:t>
            </w:r>
            <w:r>
              <w:rPr>
                <w:rStyle w:val="IndexLink"/>
                <w:rtl w:val="true"/>
              </w:rPr>
              <w:t>: «</w:t>
            </w:r>
            <w:r>
              <w:rPr>
                <w:rStyle w:val="IndexLink"/>
                <w:rtl w:val="true"/>
              </w:rPr>
              <w:t>وَ إِذَا الْمَوْؤُدَةُ سُئِلَتْ بِأَیِّ ذَنْبٍ قُتِلَتْ</w:t>
            </w:r>
            <w:r>
              <w:rPr>
                <w:rStyle w:val="IndexLink"/>
                <w:rtl w:val="true"/>
              </w:rPr>
              <w:t>»</w:t>
            </w:r>
            <w:r>
              <w:rPr>
                <w:rStyle w:val="IndexLink"/>
                <w:rtl w:val="true"/>
              </w:rPr>
              <w:t>،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441</w:t>
            </w:r>
          </w:hyperlink>
        </w:p>
        <w:p>
          <w:pPr>
            <w:pStyle w:val="Contents4"/>
            <w:tabs>
              <w:tab w:val="clear" w:pos="8176"/>
              <w:tab w:val="right" w:pos="9026" w:leader="dot"/>
            </w:tabs>
            <w:rPr/>
          </w:pPr>
          <w:hyperlink w:anchor="__RefHeading___Toc1419890_1468164448">
            <w:r>
              <w:rPr>
                <w:webHidden/>
                <w:rStyle w:val="IndexLink"/>
                <w:rtl w:val="true"/>
              </w:rPr>
              <w:t>الباب الخامس عشر تأویل الوالدین و الولد و الارحام و ذوی القربی بهم علیهم الصلاة و السلام، و فیه</w:t>
            </w:r>
            <w:r>
              <w:rPr>
                <w:rStyle w:val="IndexLink"/>
                <w:rtl w:val="true"/>
              </w:rPr>
              <w:t xml:space="preserve">: </w:t>
            </w:r>
            <w:r>
              <w:rPr>
                <w:rStyle w:val="IndexLink"/>
              </w:rPr>
              <w:t>23</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419892_1468164448">
            <w:r>
              <w:rPr>
                <w:webHidden/>
                <w:rStyle w:val="IndexLink"/>
                <w:rtl w:val="true"/>
              </w:rPr>
              <w:t>الباب السادس عشر ان الأمانة فی القرآن الإمامة، و الآیات فیه، و فیه</w:t>
            </w:r>
            <w:r>
              <w:rPr>
                <w:rStyle w:val="IndexLink"/>
                <w:rtl w:val="true"/>
              </w:rPr>
              <w:t xml:space="preserve">: </w:t>
            </w:r>
            <w:r>
              <w:rPr>
                <w:rStyle w:val="IndexLink"/>
              </w:rPr>
              <w:t>30</w:t>
            </w:r>
            <w:r>
              <w:rPr>
                <w:rStyle w:val="IndexLink"/>
                <w:rtl w:val="true"/>
              </w:rPr>
              <w:t xml:space="preserve">- </w:t>
            </w:r>
            <w:r>
              <w:rPr>
                <w:rStyle w:val="IndexLink"/>
                <w:rtl w:val="true"/>
              </w:rPr>
              <w:t>حدیثا</w:t>
            </w:r>
            <w:r>
              <w:rPr>
                <w:rStyle w:val="IndexLink"/>
                <w:rtl w:val="true"/>
              </w:rPr>
              <w:tab/>
            </w:r>
            <w:r>
              <w:rPr>
                <w:rStyle w:val="IndexLink"/>
              </w:rPr>
              <w:t>443</w:t>
            </w:r>
          </w:hyperlink>
        </w:p>
        <w:p>
          <w:pPr>
            <w:pStyle w:val="Contents4"/>
            <w:tabs>
              <w:tab w:val="clear" w:pos="8176"/>
              <w:tab w:val="right" w:pos="9026" w:leader="dot"/>
            </w:tabs>
            <w:rPr/>
          </w:pPr>
          <w:hyperlink w:anchor="__RefHeading___Toc1419894_1468164448">
            <w:r>
              <w:rPr>
                <w:webHidden/>
                <w:rStyle w:val="IndexLink"/>
                <w:rtl w:val="true"/>
              </w:rPr>
              <w:t>الباب السابع عشر وجوب طاعتهم، و انها المعنی بالملک العظیم، و انهم اولو الامر، و انهم الناس المحسودون، و الآیات فیه، و فیه</w:t>
            </w:r>
            <w:r>
              <w:rPr>
                <w:rStyle w:val="IndexLink"/>
                <w:rtl w:val="true"/>
              </w:rPr>
              <w:t xml:space="preserve">: </w:t>
            </w:r>
            <w:r>
              <w:rPr>
                <w:rStyle w:val="IndexLink"/>
              </w:rPr>
              <w:t>65</w:t>
            </w:r>
            <w:r>
              <w:rPr>
                <w:rStyle w:val="IndexLink"/>
                <w:rtl w:val="true"/>
              </w:rPr>
              <w:t xml:space="preserve">- </w:t>
            </w:r>
            <w:r>
              <w:rPr>
                <w:rStyle w:val="IndexLink"/>
                <w:rtl w:val="true"/>
              </w:rPr>
              <w:t>حدیثا</w:t>
            </w:r>
            <w:r>
              <w:rPr>
                <w:rStyle w:val="IndexLink"/>
                <w:rtl w:val="true"/>
              </w:rPr>
              <w:tab/>
            </w:r>
            <w:r>
              <w:rPr>
                <w:rStyle w:val="IndexLink"/>
              </w:rPr>
              <w:t>443</w:t>
            </w:r>
          </w:hyperlink>
        </w:p>
        <w:p>
          <w:pPr>
            <w:pStyle w:val="Contents4"/>
            <w:tabs>
              <w:tab w:val="clear" w:pos="8176"/>
              <w:tab w:val="right" w:pos="9026" w:leader="dot"/>
            </w:tabs>
            <w:rPr/>
          </w:pPr>
          <w:hyperlink w:anchor="__RefHeading___Toc1419896_1468164448">
            <w:r>
              <w:rPr>
                <w:webHidden/>
                <w:rStyle w:val="IndexLink"/>
                <w:rtl w:val="true"/>
              </w:rPr>
              <w:t>الباب الثامن عشر انهم أنوار اللّه، و تأویل آیات النور فیهم علیهم الصلاة و السلام، و فیه</w:t>
            </w:r>
            <w:r>
              <w:rPr>
                <w:rStyle w:val="IndexLink"/>
                <w:rtl w:val="true"/>
              </w:rPr>
              <w:t xml:space="preserve">: </w:t>
            </w:r>
            <w:r>
              <w:rPr>
                <w:rStyle w:val="IndexLink"/>
              </w:rPr>
              <w:t>42</w:t>
            </w:r>
            <w:r>
              <w:rPr>
                <w:rStyle w:val="IndexLink"/>
                <w:rtl w:val="true"/>
              </w:rPr>
              <w:t xml:space="preserve">- </w:t>
            </w:r>
            <w:r>
              <w:rPr>
                <w:rStyle w:val="IndexLink"/>
                <w:rtl w:val="true"/>
              </w:rPr>
              <w:t>حدیثا</w:t>
            </w:r>
            <w:r>
              <w:rPr>
                <w:rStyle w:val="IndexLink"/>
                <w:rtl w:val="true"/>
              </w:rPr>
              <w:tab/>
            </w:r>
            <w:r>
              <w:rPr>
                <w:rStyle w:val="IndexLink"/>
              </w:rPr>
              <w:t>444</w:t>
            </w:r>
          </w:hyperlink>
        </w:p>
        <w:p>
          <w:pPr>
            <w:pStyle w:val="Contents4"/>
            <w:tabs>
              <w:tab w:val="clear" w:pos="8176"/>
              <w:tab w:val="right" w:pos="9026" w:leader="dot"/>
            </w:tabs>
            <w:rPr/>
          </w:pPr>
          <w:hyperlink w:anchor="__RefHeading___Toc1419898_1468164448">
            <w:r>
              <w:rPr>
                <w:webHidden/>
                <w:rStyle w:val="IndexLink"/>
                <w:rtl w:val="true"/>
              </w:rPr>
              <w:t>الباب التاسع عشر رفعة بیوتهم المقدّسة فی حیاتهم و بعد وفاتهم علیهم السلام و انها المساجد المشرفة، و فیه</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444</w:t>
            </w:r>
          </w:hyperlink>
        </w:p>
        <w:p>
          <w:pPr>
            <w:pStyle w:val="Contents4"/>
            <w:tabs>
              <w:tab w:val="clear" w:pos="8176"/>
              <w:tab w:val="right" w:pos="9026" w:leader="dot"/>
            </w:tabs>
            <w:rPr/>
          </w:pPr>
          <w:hyperlink w:anchor="__RefHeading___Toc1419900_1468164448">
            <w:r>
              <w:rPr>
                <w:webHidden/>
                <w:rStyle w:val="IndexLink"/>
                <w:rtl w:val="true"/>
              </w:rPr>
              <w:t>الباب العشرون عرض الاعمال علیهم علیهم الصلاة و السلام و أنهم الشهداء علی الخلق، و الآیات فیه، و فیه</w:t>
            </w:r>
            <w:r>
              <w:rPr>
                <w:rStyle w:val="IndexLink"/>
                <w:rtl w:val="true"/>
              </w:rPr>
              <w:t xml:space="preserve">: </w:t>
            </w:r>
            <w:r>
              <w:rPr>
                <w:rStyle w:val="IndexLink"/>
              </w:rPr>
              <w:t>75</w:t>
            </w:r>
            <w:r>
              <w:rPr>
                <w:rStyle w:val="IndexLink"/>
                <w:rtl w:val="true"/>
              </w:rPr>
              <w:t xml:space="preserve">- </w:t>
            </w:r>
            <w:r>
              <w:rPr>
                <w:rStyle w:val="IndexLink"/>
                <w:rtl w:val="true"/>
              </w:rPr>
              <w:t>حدیثا</w:t>
            </w:r>
            <w:r>
              <w:rPr>
                <w:rStyle w:val="IndexLink"/>
                <w:rtl w:val="true"/>
              </w:rPr>
              <w:tab/>
            </w:r>
            <w:r>
              <w:rPr>
                <w:rStyle w:val="IndexLink"/>
              </w:rPr>
              <w:t>444</w:t>
            </w:r>
          </w:hyperlink>
        </w:p>
        <w:p>
          <w:pPr>
            <w:pStyle w:val="Contents4"/>
            <w:tabs>
              <w:tab w:val="clear" w:pos="8176"/>
              <w:tab w:val="right" w:pos="9026" w:leader="dot"/>
            </w:tabs>
            <w:rPr/>
          </w:pPr>
          <w:hyperlink w:anchor="__RefHeading___Toc1419902_1468164448">
            <w:r>
              <w:rPr>
                <w:webHidden/>
                <w:rStyle w:val="IndexLink"/>
                <w:rtl w:val="true"/>
              </w:rPr>
              <w:t>الباب الواحد و العشرون تأویل المؤمنین و الایمان و المسلمین و الإسلام بهم و بولایتهم علیهم الصلاة و السلام، و الکفّار و المشرکین و الکفر و الشرک و الجبت و الطاغوت و اللات و العزی و الأصنام بأعدائهم و مخالفیهم، و فیه</w:t>
            </w:r>
            <w:r>
              <w:rPr>
                <w:rStyle w:val="IndexLink"/>
                <w:rtl w:val="true"/>
              </w:rPr>
              <w:t xml:space="preserve">: </w:t>
            </w:r>
            <w:r>
              <w:rPr>
                <w:rStyle w:val="IndexLink"/>
              </w:rPr>
              <w:t>100</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419904_1468164448">
            <w:r>
              <w:rPr>
                <w:webHidden/>
                <w:rStyle w:val="IndexLink"/>
                <w:rtl w:val="true"/>
              </w:rPr>
              <w:t>الباب الثانی و العشرون فی تأویل قوله تعالی</w:t>
            </w:r>
            <w:r>
              <w:rPr>
                <w:rStyle w:val="IndexLink"/>
                <w:rtl w:val="true"/>
              </w:rPr>
              <w:t>: «</w:t>
            </w:r>
            <w:r>
              <w:rPr>
                <w:rStyle w:val="IndexLink"/>
                <w:rtl w:val="true"/>
              </w:rPr>
              <w:t>قُلْ إِنَّما أَعِظُکُمْ بِواحِدَةٍ</w:t>
            </w:r>
            <w:r>
              <w:rPr>
                <w:rStyle w:val="IndexLink"/>
                <w:rtl w:val="true"/>
              </w:rPr>
              <w:t>»</w:t>
            </w:r>
            <w:r>
              <w:rPr>
                <w:rStyle w:val="IndexLink"/>
                <w:rtl w:val="true"/>
              </w:rPr>
              <w:t>،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447</w:t>
            </w:r>
          </w:hyperlink>
        </w:p>
        <w:p>
          <w:pPr>
            <w:pStyle w:val="Contents2"/>
            <w:tabs>
              <w:tab w:val="clear" w:pos="8743"/>
              <w:tab w:val="right" w:pos="9026" w:leader="dot"/>
            </w:tabs>
            <w:rPr/>
          </w:pPr>
          <w:hyperlink w:anchor="__RefHeading___Toc1419906_1468164448">
            <w:r>
              <w:rPr>
                <w:webHidden/>
                <w:rStyle w:val="IndexLink"/>
                <w:rtl w:val="true"/>
              </w:rPr>
              <w:t xml:space="preserve">فهرس الجزء الرابع و العشرون </w:t>
            </w:r>
            <w:r>
              <w:rPr>
                <w:rStyle w:val="IndexLink"/>
                <w:rtl w:val="true"/>
              </w:rPr>
              <w:t>[</w:t>
            </w:r>
            <w:r>
              <w:rPr>
                <w:rStyle w:val="IndexLink"/>
                <w:rtl w:val="true"/>
              </w:rPr>
              <w:t>بقیة أبواب الآیات النازلة فیهم علیهم الصلاة و السلام</w:t>
            </w:r>
            <w:r>
              <w:rPr>
                <w:rStyle w:val="IndexLink"/>
                <w:rtl w:val="true"/>
              </w:rPr>
              <w:t>]</w:t>
              <w:tab/>
            </w:r>
            <w:r>
              <w:rPr>
                <w:rStyle w:val="IndexLink"/>
              </w:rPr>
              <w:t>448</w:t>
            </w:r>
          </w:hyperlink>
        </w:p>
        <w:p>
          <w:pPr>
            <w:pStyle w:val="Contents3"/>
            <w:tabs>
              <w:tab w:val="clear" w:pos="8459"/>
              <w:tab w:val="right" w:pos="9026" w:leader="dot"/>
            </w:tabs>
            <w:rPr/>
          </w:pPr>
          <w:hyperlink w:anchor="__RefHeading___Toc1419908_1468164448">
            <w:r>
              <w:rPr>
                <w:webHidden/>
                <w:rStyle w:val="IndexLink"/>
                <w:rtl w:val="true"/>
              </w:rPr>
              <w:t>الباب الثالث و العشرون انهم علیهم السّلام الابرار و المتقون و السابقون و المقربون و شیعتهم أصحاب الیمین و أعدائهم الفجار و الاشرار و أصحاب الشمال، و فیه</w:t>
            </w:r>
            <w:r>
              <w:rPr>
                <w:rStyle w:val="IndexLink"/>
                <w:rtl w:val="true"/>
              </w:rPr>
              <w:t xml:space="preserve">: </w:t>
            </w:r>
            <w:r>
              <w:rPr>
                <w:rStyle w:val="IndexLink"/>
              </w:rPr>
              <w:t>25</w:t>
            </w:r>
            <w:r>
              <w:rPr>
                <w:rStyle w:val="IndexLink"/>
                <w:rtl w:val="true"/>
              </w:rPr>
              <w:t xml:space="preserve">- </w:t>
            </w:r>
            <w:r>
              <w:rPr>
                <w:rStyle w:val="IndexLink"/>
                <w:rtl w:val="true"/>
              </w:rPr>
              <w:t>حدیثا</w:t>
            </w:r>
            <w:r>
              <w:rPr>
                <w:rStyle w:val="IndexLink"/>
                <w:rtl w:val="true"/>
              </w:rPr>
              <w:tab/>
            </w:r>
            <w:r>
              <w:rPr>
                <w:rStyle w:val="IndexLink"/>
              </w:rPr>
              <w:t>448</w:t>
            </w:r>
          </w:hyperlink>
        </w:p>
        <w:p>
          <w:pPr>
            <w:pStyle w:val="Contents3"/>
            <w:tabs>
              <w:tab w:val="clear" w:pos="8459"/>
              <w:tab w:val="right" w:pos="9026" w:leader="dot"/>
            </w:tabs>
            <w:rPr/>
          </w:pPr>
          <w:hyperlink w:anchor="__RefHeading___Toc1419910_1468164448">
            <w:r>
              <w:rPr>
                <w:webHidden/>
                <w:rStyle w:val="IndexLink"/>
                <w:rtl w:val="true"/>
              </w:rPr>
              <w:t>الباب الرابع و العشرون انهم علیهم السّلام السبیل و الصراط و هم و شیعتهم المستقیمون علیها، و فیه</w:t>
            </w:r>
            <w:r>
              <w:rPr>
                <w:rStyle w:val="IndexLink"/>
                <w:rtl w:val="true"/>
              </w:rPr>
              <w:t xml:space="preserve">: </w:t>
            </w:r>
            <w:r>
              <w:rPr>
                <w:rStyle w:val="IndexLink"/>
              </w:rPr>
              <w:t>56</w:t>
            </w:r>
            <w:r>
              <w:rPr>
                <w:rStyle w:val="IndexLink"/>
                <w:rtl w:val="true"/>
              </w:rPr>
              <w:t xml:space="preserve">- </w:t>
            </w:r>
            <w:r>
              <w:rPr>
                <w:rStyle w:val="IndexLink"/>
                <w:rtl w:val="true"/>
              </w:rPr>
              <w:t>حدیثا</w:t>
            </w:r>
            <w:r>
              <w:rPr>
                <w:rStyle w:val="IndexLink"/>
                <w:rtl w:val="true"/>
              </w:rPr>
              <w:tab/>
            </w:r>
            <w:r>
              <w:rPr>
                <w:rStyle w:val="IndexLink"/>
              </w:rPr>
              <w:t>448</w:t>
            </w:r>
          </w:hyperlink>
        </w:p>
        <w:p>
          <w:pPr>
            <w:pStyle w:val="Contents3"/>
            <w:tabs>
              <w:tab w:val="clear" w:pos="8459"/>
              <w:tab w:val="right" w:pos="9026" w:leader="dot"/>
            </w:tabs>
            <w:rPr/>
          </w:pPr>
          <w:hyperlink w:anchor="__RefHeading___Toc1419912_1468164448">
            <w:r>
              <w:rPr>
                <w:webHidden/>
                <w:rStyle w:val="IndexLink"/>
                <w:rtl w:val="true"/>
              </w:rPr>
              <w:t>الباب الخامس و العشرون فی أن الاستقامة انما هی علی الولایة،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448</w:t>
            </w:r>
          </w:hyperlink>
        </w:p>
        <w:p>
          <w:pPr>
            <w:pStyle w:val="Contents3"/>
            <w:tabs>
              <w:tab w:val="clear" w:pos="8459"/>
              <w:tab w:val="right" w:pos="9026" w:leader="dot"/>
            </w:tabs>
            <w:rPr/>
          </w:pPr>
          <w:hyperlink w:anchor="__RefHeading___Toc1419914_1468164448">
            <w:r>
              <w:rPr>
                <w:webHidden/>
                <w:rStyle w:val="IndexLink"/>
                <w:rtl w:val="true"/>
              </w:rPr>
              <w:t>الباب السادس و العشرون أن ولایتهم الصدق، و انهم الصادقون و الصدیقون و الشهداء و الصالحون، و الآیات فیه، و فیه</w:t>
            </w:r>
            <w:r>
              <w:rPr>
                <w:rStyle w:val="IndexLink"/>
                <w:rtl w:val="true"/>
              </w:rPr>
              <w:t xml:space="preserve">: </w:t>
            </w:r>
            <w:r>
              <w:rPr>
                <w:rStyle w:val="IndexLink"/>
              </w:rPr>
              <w:t>17</w:t>
            </w:r>
            <w:r>
              <w:rPr>
                <w:rStyle w:val="IndexLink"/>
                <w:rtl w:val="true"/>
              </w:rPr>
              <w:t xml:space="preserve">- </w:t>
            </w:r>
            <w:r>
              <w:rPr>
                <w:rStyle w:val="IndexLink"/>
                <w:rtl w:val="true"/>
              </w:rPr>
              <w:t>حدیثا</w:t>
            </w:r>
            <w:r>
              <w:rPr>
                <w:rStyle w:val="IndexLink"/>
                <w:rtl w:val="true"/>
              </w:rPr>
              <w:tab/>
            </w:r>
            <w:r>
              <w:rPr>
                <w:rStyle w:val="IndexLink"/>
              </w:rPr>
              <w:t>449</w:t>
            </w:r>
          </w:hyperlink>
        </w:p>
        <w:p>
          <w:pPr>
            <w:pStyle w:val="Contents3"/>
            <w:tabs>
              <w:tab w:val="clear" w:pos="8459"/>
              <w:tab w:val="right" w:pos="9026" w:leader="dot"/>
            </w:tabs>
            <w:rPr/>
          </w:pPr>
          <w:hyperlink w:anchor="__RefHeading___Toc1419916_1468164448">
            <w:r>
              <w:rPr>
                <w:webHidden/>
                <w:rStyle w:val="IndexLink"/>
                <w:rtl w:val="true"/>
              </w:rPr>
              <w:t>الباب السابع و العشرون فی قوله تعالی</w:t>
            </w:r>
            <w:r>
              <w:rPr>
                <w:rStyle w:val="IndexLink"/>
                <w:rtl w:val="true"/>
              </w:rPr>
              <w:t xml:space="preserve">: </w:t>
            </w:r>
            <w:r>
              <w:rPr>
                <w:rStyle w:val="IndexLink"/>
                <w:rtl w:val="true"/>
              </w:rPr>
              <w:t>أَنَّ لَهُمْ قَدَمَ صِدْقٍ عِنْدَ رَبِّهِمْ،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449</w:t>
            </w:r>
          </w:hyperlink>
        </w:p>
        <w:p>
          <w:pPr>
            <w:pStyle w:val="Contents3"/>
            <w:tabs>
              <w:tab w:val="clear" w:pos="8459"/>
              <w:tab w:val="right" w:pos="9026" w:leader="dot"/>
            </w:tabs>
            <w:rPr/>
          </w:pPr>
          <w:hyperlink w:anchor="__RefHeading___Toc1419918_1468164448">
            <w:r>
              <w:rPr>
                <w:webHidden/>
                <w:rStyle w:val="IndexLink"/>
                <w:rtl w:val="true"/>
              </w:rPr>
              <w:t>الباب الثامن و العشرون ان الحسنة و الحسنی الولایة، و السیئة عداوتهم علیهم السّلام و فیه</w:t>
            </w:r>
            <w:r>
              <w:rPr>
                <w:rStyle w:val="IndexLink"/>
                <w:rtl w:val="true"/>
              </w:rPr>
              <w:t xml:space="preserve">: </w:t>
            </w:r>
            <w:r>
              <w:rPr>
                <w:rStyle w:val="IndexLink"/>
              </w:rPr>
              <w:t>23</w:t>
            </w:r>
            <w:r>
              <w:rPr>
                <w:rStyle w:val="IndexLink"/>
                <w:rtl w:val="true"/>
              </w:rPr>
              <w:t xml:space="preserve">- </w:t>
            </w:r>
            <w:r>
              <w:rPr>
                <w:rStyle w:val="IndexLink"/>
                <w:rtl w:val="true"/>
              </w:rPr>
              <w:t>حدیثا</w:t>
            </w:r>
            <w:r>
              <w:rPr>
                <w:rStyle w:val="IndexLink"/>
                <w:rtl w:val="true"/>
              </w:rPr>
              <w:tab/>
            </w:r>
            <w:r>
              <w:rPr>
                <w:rStyle w:val="IndexLink"/>
              </w:rPr>
              <w:t>449</w:t>
            </w:r>
          </w:hyperlink>
        </w:p>
        <w:p>
          <w:pPr>
            <w:pStyle w:val="Contents3"/>
            <w:tabs>
              <w:tab w:val="clear" w:pos="8459"/>
              <w:tab w:val="right" w:pos="9026" w:leader="dot"/>
            </w:tabs>
            <w:rPr/>
          </w:pPr>
          <w:hyperlink w:anchor="__RefHeading___Toc1419920_1468164448">
            <w:r>
              <w:rPr>
                <w:webHidden/>
                <w:rStyle w:val="IndexLink"/>
                <w:rtl w:val="true"/>
              </w:rPr>
              <w:t>الباب التاسع و العشرون انهم علیهم السلام نعمة اللّه و الولایة شکرها و انهم فضل اللّه و رحمته، و ان النعیم هو الولایة، و بیان عظم النعمة علی الخلق بهم علیهم السّلام و الآیات فیه، و فیه</w:t>
            </w:r>
            <w:r>
              <w:rPr>
                <w:rStyle w:val="IndexLink"/>
                <w:rtl w:val="true"/>
              </w:rPr>
              <w:t xml:space="preserve">: </w:t>
            </w:r>
            <w:r>
              <w:rPr>
                <w:rStyle w:val="IndexLink"/>
              </w:rPr>
              <w:t>53</w:t>
            </w:r>
            <w:r>
              <w:rPr>
                <w:rStyle w:val="IndexLink"/>
                <w:rtl w:val="true"/>
              </w:rPr>
              <w:t xml:space="preserve">- </w:t>
            </w:r>
            <w:r>
              <w:rPr>
                <w:rStyle w:val="IndexLink"/>
                <w:rtl w:val="true"/>
              </w:rPr>
              <w:t>حدیثا</w:t>
            </w:r>
            <w:r>
              <w:rPr>
                <w:rStyle w:val="IndexLink"/>
                <w:rtl w:val="true"/>
              </w:rPr>
              <w:tab/>
            </w:r>
            <w:r>
              <w:rPr>
                <w:rStyle w:val="IndexLink"/>
              </w:rPr>
              <w:t>450</w:t>
            </w:r>
          </w:hyperlink>
        </w:p>
        <w:p>
          <w:pPr>
            <w:pStyle w:val="Contents3"/>
            <w:tabs>
              <w:tab w:val="clear" w:pos="8459"/>
              <w:tab w:val="right" w:pos="9026" w:leader="dot"/>
            </w:tabs>
            <w:rPr/>
          </w:pPr>
          <w:hyperlink w:anchor="__RefHeading___Toc1419922_1468164448">
            <w:r>
              <w:rPr>
                <w:webHidden/>
                <w:rStyle w:val="IndexLink"/>
                <w:rtl w:val="true"/>
              </w:rPr>
              <w:t>الباب الثلاثون انهم علیهم السّلام النجوم و العلامات، و فیه بعض غرائب التأویل فیهم صلوات اللّه علیهم و فی أعدائهم و الآیات فیه، و فیه</w:t>
            </w:r>
            <w:r>
              <w:rPr>
                <w:rStyle w:val="IndexLink"/>
                <w:rtl w:val="true"/>
              </w:rPr>
              <w:t xml:space="preserve">: </w:t>
            </w:r>
            <w:r>
              <w:rPr>
                <w:rStyle w:val="IndexLink"/>
              </w:rPr>
              <w:t>32</w:t>
            </w:r>
            <w:r>
              <w:rPr>
                <w:rStyle w:val="IndexLink"/>
                <w:rtl w:val="true"/>
              </w:rPr>
              <w:t xml:space="preserve">- </w:t>
            </w:r>
            <w:r>
              <w:rPr>
                <w:rStyle w:val="IndexLink"/>
                <w:rtl w:val="true"/>
              </w:rPr>
              <w:t>حدیثا</w:t>
            </w:r>
            <w:r>
              <w:rPr>
                <w:rStyle w:val="IndexLink"/>
                <w:rtl w:val="true"/>
              </w:rPr>
              <w:tab/>
            </w:r>
            <w:r>
              <w:rPr>
                <w:rStyle w:val="IndexLink"/>
              </w:rPr>
              <w:t>450</w:t>
            </w:r>
          </w:hyperlink>
        </w:p>
        <w:p>
          <w:pPr>
            <w:pStyle w:val="Contents3"/>
            <w:tabs>
              <w:tab w:val="clear" w:pos="8459"/>
              <w:tab w:val="right" w:pos="9026" w:leader="dot"/>
            </w:tabs>
            <w:rPr/>
          </w:pPr>
          <w:hyperlink w:anchor="__RefHeading___Toc1419924_1468164448">
            <w:r>
              <w:rPr>
                <w:webHidden/>
                <w:rStyle w:val="IndexLink"/>
                <w:rtl w:val="true"/>
              </w:rPr>
              <w:t>الباب الواحد و الثلاثون انهم علیهم السّلام حبل اللّه المتین و العروة الوثقی و انهم آخذون بحجزة اللّه، و الآیات فیه،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451</w:t>
            </w:r>
          </w:hyperlink>
        </w:p>
        <w:p>
          <w:pPr>
            <w:pStyle w:val="Contents3"/>
            <w:tabs>
              <w:tab w:val="clear" w:pos="8459"/>
              <w:tab w:val="right" w:pos="9026" w:leader="dot"/>
            </w:tabs>
            <w:rPr/>
          </w:pPr>
          <w:hyperlink w:anchor="__RefHeading___Toc1419926_1468164448">
            <w:r>
              <w:rPr>
                <w:webHidden/>
                <w:rStyle w:val="IndexLink"/>
                <w:rtl w:val="true"/>
              </w:rPr>
              <w:t>الباب الثانی و الثلاثون ان الحکمة معرفة الامام،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451</w:t>
            </w:r>
          </w:hyperlink>
        </w:p>
        <w:p>
          <w:pPr>
            <w:pStyle w:val="Contents3"/>
            <w:tabs>
              <w:tab w:val="clear" w:pos="8459"/>
              <w:tab w:val="right" w:pos="9026" w:leader="dot"/>
            </w:tabs>
            <w:rPr/>
          </w:pPr>
          <w:hyperlink w:anchor="__RefHeading___Toc1419928_1468164448">
            <w:r>
              <w:rPr>
                <w:webHidden/>
                <w:rStyle w:val="IndexLink"/>
                <w:rtl w:val="true"/>
              </w:rPr>
              <w:t>الباب الثالث و الثلاثون انهم علیهم السّلام الصافون و المسبحون و صاحب المقام المعلوم و حملة عرش الرحمن، و انهم السفرة الکرام البررة، و فیه</w:t>
            </w:r>
            <w:r>
              <w:rPr>
                <w:rStyle w:val="IndexLink"/>
                <w:rtl w:val="true"/>
              </w:rPr>
              <w:t xml:space="preserve">: </w:t>
            </w:r>
            <w:r>
              <w:rPr>
                <w:rStyle w:val="IndexLink"/>
              </w:rPr>
              <w:t>11</w:t>
            </w:r>
            <w:r>
              <w:rPr>
                <w:rStyle w:val="IndexLink"/>
                <w:rtl w:val="true"/>
              </w:rPr>
              <w:t xml:space="preserve">- </w:t>
            </w:r>
            <w:r>
              <w:rPr>
                <w:rStyle w:val="IndexLink"/>
                <w:rtl w:val="true"/>
              </w:rPr>
              <w:t>حدیثا</w:t>
            </w:r>
            <w:r>
              <w:rPr>
                <w:rStyle w:val="IndexLink"/>
                <w:rtl w:val="true"/>
              </w:rPr>
              <w:tab/>
            </w:r>
            <w:r>
              <w:rPr>
                <w:rStyle w:val="IndexLink"/>
              </w:rPr>
              <w:t>451</w:t>
            </w:r>
          </w:hyperlink>
        </w:p>
        <w:p>
          <w:pPr>
            <w:pStyle w:val="Contents3"/>
            <w:tabs>
              <w:tab w:val="clear" w:pos="8459"/>
              <w:tab w:val="right" w:pos="9026" w:leader="dot"/>
            </w:tabs>
            <w:rPr/>
          </w:pPr>
          <w:hyperlink w:anchor="__RefHeading___Toc1419930_1468164448">
            <w:r>
              <w:rPr>
                <w:webHidden/>
                <w:rStyle w:val="IndexLink"/>
                <w:rtl w:val="true"/>
              </w:rPr>
              <w:t>الباب الرابع و الثلاثون انهم علیهم السلام أهل الرضوان و الدرجات و اعدائهم أهل السخط و العقوبات،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451</w:t>
            </w:r>
          </w:hyperlink>
        </w:p>
        <w:p>
          <w:pPr>
            <w:pStyle w:val="Contents3"/>
            <w:tabs>
              <w:tab w:val="clear" w:pos="8459"/>
              <w:tab w:val="right" w:pos="9026" w:leader="dot"/>
            </w:tabs>
            <w:rPr/>
          </w:pPr>
          <w:hyperlink w:anchor="__RefHeading___Toc1419932_1468164448">
            <w:r>
              <w:rPr>
                <w:webHidden/>
                <w:rStyle w:val="IndexLink"/>
                <w:rtl w:val="true"/>
              </w:rPr>
              <w:t>الباب الخامس و الثلاثون انهم علیهم السلام الناس،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452</w:t>
            </w:r>
          </w:hyperlink>
        </w:p>
        <w:p>
          <w:pPr>
            <w:pStyle w:val="Contents3"/>
            <w:tabs>
              <w:tab w:val="clear" w:pos="8459"/>
              <w:tab w:val="right" w:pos="9026" w:leader="dot"/>
            </w:tabs>
            <w:rPr/>
          </w:pPr>
          <w:hyperlink w:anchor="__RefHeading___Toc1419934_1468164448">
            <w:r>
              <w:rPr>
                <w:webHidden/>
                <w:rStyle w:val="IndexLink"/>
                <w:rtl w:val="true"/>
              </w:rPr>
              <w:t>الباب السادس و الثلاثون انهم علیهم السّلام البحر و اللؤلؤ و المرجان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452</w:t>
            </w:r>
          </w:hyperlink>
        </w:p>
        <w:p>
          <w:pPr>
            <w:pStyle w:val="Contents3"/>
            <w:tabs>
              <w:tab w:val="clear" w:pos="8459"/>
              <w:tab w:val="right" w:pos="9026" w:leader="dot"/>
            </w:tabs>
            <w:rPr/>
          </w:pPr>
          <w:hyperlink w:anchor="__RefHeading___Toc1419936_1468164448">
            <w:r>
              <w:rPr>
                <w:webHidden/>
                <w:rStyle w:val="IndexLink"/>
                <w:rtl w:val="true"/>
              </w:rPr>
              <w:t>الباب السابع و الثلاثون انهم علیهم السّلام الماء المعین و البئر المعطلة و القصر المشید و تأویل السحاب و المطر و الظل و الفواکه و سائر المنافع الظاهرة بعلمهم و برکاتهم علیهم السّلام و فیه</w:t>
            </w:r>
            <w:r>
              <w:rPr>
                <w:rStyle w:val="IndexLink"/>
                <w:rtl w:val="true"/>
              </w:rPr>
              <w:t xml:space="preserve">: </w:t>
            </w:r>
            <w:r>
              <w:rPr>
                <w:rStyle w:val="IndexLink"/>
              </w:rPr>
              <w:t>21</w:t>
            </w:r>
            <w:r>
              <w:rPr>
                <w:rStyle w:val="IndexLink"/>
                <w:rtl w:val="true"/>
              </w:rPr>
              <w:t xml:space="preserve">- </w:t>
            </w:r>
            <w:r>
              <w:rPr>
                <w:rStyle w:val="IndexLink"/>
                <w:rtl w:val="true"/>
              </w:rPr>
              <w:t>حدیثا</w:t>
            </w:r>
            <w:r>
              <w:rPr>
                <w:rStyle w:val="IndexLink"/>
                <w:rtl w:val="true"/>
              </w:rPr>
              <w:tab/>
            </w:r>
            <w:r>
              <w:rPr>
                <w:rStyle w:val="IndexLink"/>
              </w:rPr>
              <w:t>452</w:t>
            </w:r>
          </w:hyperlink>
        </w:p>
        <w:p>
          <w:pPr>
            <w:pStyle w:val="Contents3"/>
            <w:tabs>
              <w:tab w:val="clear" w:pos="8459"/>
              <w:tab w:val="right" w:pos="9026" w:leader="dot"/>
            </w:tabs>
            <w:rPr/>
          </w:pPr>
          <w:hyperlink w:anchor="__RefHeading___Toc1419938_1468164448">
            <w:r>
              <w:rPr>
                <w:webHidden/>
                <w:rStyle w:val="IndexLink"/>
                <w:rtl w:val="true"/>
              </w:rPr>
              <w:t xml:space="preserve">الباب الثامن و الثلاثون فی تأویل النحل بهم </w:t>
            </w:r>
            <w:r>
              <w:rPr>
                <w:rStyle w:val="IndexLink"/>
                <w:rtl w:val="true"/>
              </w:rPr>
              <w:t>(</w:t>
            </w:r>
            <w:r>
              <w:rPr>
                <w:rStyle w:val="IndexLink"/>
                <w:rtl w:val="true"/>
              </w:rPr>
              <w:t>علیهم السلام</w:t>
            </w:r>
            <w:r>
              <w:rPr>
                <w:rStyle w:val="IndexLink"/>
                <w:rtl w:val="true"/>
              </w:rPr>
              <w:t xml:space="preserve">) </w:t>
            </w:r>
            <w:r>
              <w:rPr>
                <w:rStyle w:val="IndexLink"/>
                <w:rtl w:val="true"/>
              </w:rPr>
              <w:t>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453</w:t>
            </w:r>
          </w:hyperlink>
        </w:p>
        <w:p>
          <w:pPr>
            <w:pStyle w:val="Contents3"/>
            <w:tabs>
              <w:tab w:val="clear" w:pos="8459"/>
              <w:tab w:val="right" w:pos="9026" w:leader="dot"/>
            </w:tabs>
            <w:rPr/>
          </w:pPr>
          <w:hyperlink w:anchor="__RefHeading___Toc1419940_1468164448">
            <w:r>
              <w:rPr>
                <w:webHidden/>
                <w:rStyle w:val="IndexLink"/>
                <w:rtl w:val="true"/>
              </w:rPr>
              <w:t>الباب التاسع و الثلاثون انهم علیهم السّلام السبع المثانی،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453</w:t>
            </w:r>
          </w:hyperlink>
        </w:p>
        <w:p>
          <w:pPr>
            <w:pStyle w:val="Contents3"/>
            <w:tabs>
              <w:tab w:val="clear" w:pos="8459"/>
              <w:tab w:val="right" w:pos="9026" w:leader="dot"/>
            </w:tabs>
            <w:rPr/>
          </w:pPr>
          <w:hyperlink w:anchor="__RefHeading___Toc1419942_1468164448">
            <w:r>
              <w:rPr>
                <w:webHidden/>
                <w:rStyle w:val="IndexLink"/>
                <w:rtl w:val="true"/>
              </w:rPr>
              <w:t>الباب الأربعون انهم علیهم السّلام اولو النهی، و فیه</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3"/>
            <w:tabs>
              <w:tab w:val="clear" w:pos="8459"/>
              <w:tab w:val="right" w:pos="9026" w:leader="dot"/>
            </w:tabs>
            <w:rPr/>
          </w:pPr>
          <w:hyperlink w:anchor="__RefHeading___Toc1419944_1468164448">
            <w:r>
              <w:rPr>
                <w:webHidden/>
                <w:rStyle w:val="IndexLink"/>
                <w:rtl w:val="true"/>
              </w:rPr>
              <w:t>الباب الواحد و الأربعون انهم علیهم السّلام العلماء فی القرآن و شیعتهم اولو الالباب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453</w:t>
            </w:r>
          </w:hyperlink>
        </w:p>
        <w:p>
          <w:pPr>
            <w:pStyle w:val="Contents3"/>
            <w:tabs>
              <w:tab w:val="clear" w:pos="8459"/>
              <w:tab w:val="right" w:pos="9026" w:leader="dot"/>
            </w:tabs>
            <w:rPr/>
          </w:pPr>
          <w:hyperlink w:anchor="__RefHeading___Toc1419946_1468164448">
            <w:r>
              <w:rPr>
                <w:webHidden/>
                <w:rStyle w:val="IndexLink"/>
                <w:rtl w:val="true"/>
              </w:rPr>
              <w:t>الباب الثانی و الأربعون انهم علیهم السّلام المتوسمون، و یعرفون جمیع أحوال الناس عند رؤیتهم، و الآیات فیه، و فیه</w:t>
            </w:r>
            <w:r>
              <w:rPr>
                <w:rStyle w:val="IndexLink"/>
                <w:rtl w:val="true"/>
              </w:rPr>
              <w:t xml:space="preserve">: </w:t>
            </w:r>
            <w:r>
              <w:rPr>
                <w:rStyle w:val="IndexLink"/>
              </w:rPr>
              <w:t>21</w:t>
            </w:r>
            <w:r>
              <w:rPr>
                <w:rStyle w:val="IndexLink"/>
                <w:rtl w:val="true"/>
              </w:rPr>
              <w:t xml:space="preserve">- </w:t>
            </w:r>
            <w:r>
              <w:rPr>
                <w:rStyle w:val="IndexLink"/>
                <w:rtl w:val="true"/>
              </w:rPr>
              <w:t>حدیثا</w:t>
            </w:r>
            <w:r>
              <w:rPr>
                <w:rStyle w:val="IndexLink"/>
                <w:rtl w:val="true"/>
              </w:rPr>
              <w:tab/>
            </w:r>
            <w:r>
              <w:rPr>
                <w:rStyle w:val="IndexLink"/>
              </w:rPr>
              <w:t>453</w:t>
            </w:r>
          </w:hyperlink>
        </w:p>
        <w:p>
          <w:pPr>
            <w:pStyle w:val="Contents3"/>
            <w:tabs>
              <w:tab w:val="clear" w:pos="8459"/>
              <w:tab w:val="right" w:pos="9026" w:leader="dot"/>
            </w:tabs>
            <w:rPr/>
          </w:pPr>
          <w:hyperlink w:anchor="__RefHeading___Toc1419948_1468164448">
            <w:r>
              <w:rPr>
                <w:webHidden/>
                <w:rStyle w:val="IndexLink"/>
                <w:rtl w:val="true"/>
              </w:rPr>
              <w:t>الباب الثالث و الأربعون انه نزل فیهم علیهم السّلام قوله تعالی</w:t>
            </w:r>
            <w:r>
              <w:rPr>
                <w:rStyle w:val="IndexLink"/>
                <w:rtl w:val="true"/>
              </w:rPr>
              <w:t xml:space="preserve">: </w:t>
            </w:r>
            <w:r>
              <w:rPr>
                <w:rStyle w:val="IndexLink"/>
                <w:rtl w:val="true"/>
              </w:rPr>
              <w:t>وَ عِبادُ الرَّحْمنِ الَّذِینَ یَمْشُونَ عَلَی الْأَرْضِ هَوْناً، الی قوله</w:t>
            </w:r>
            <w:r>
              <w:rPr>
                <w:rStyle w:val="IndexLink"/>
                <w:rtl w:val="true"/>
              </w:rPr>
              <w:t xml:space="preserve">: </w:t>
            </w:r>
            <w:r>
              <w:rPr>
                <w:rStyle w:val="IndexLink"/>
                <w:rtl w:val="true"/>
              </w:rPr>
              <w:t>و اجعلنا للمتقین اماما، و فیه</w:t>
            </w:r>
            <w:r>
              <w:rPr>
                <w:rStyle w:val="IndexLink"/>
                <w:rtl w:val="true"/>
              </w:rPr>
              <w:t xml:space="preserve">: </w:t>
            </w:r>
            <w:r>
              <w:rPr>
                <w:rStyle w:val="IndexLink"/>
              </w:rPr>
              <w:t>11</w:t>
            </w:r>
            <w:r>
              <w:rPr>
                <w:rStyle w:val="IndexLink"/>
                <w:rtl w:val="true"/>
              </w:rPr>
              <w:t xml:space="preserve">- </w:t>
            </w:r>
            <w:r>
              <w:rPr>
                <w:rStyle w:val="IndexLink"/>
                <w:rtl w:val="true"/>
              </w:rPr>
              <w:t>حدیثا</w:t>
            </w:r>
            <w:r>
              <w:rPr>
                <w:rStyle w:val="IndexLink"/>
                <w:rtl w:val="true"/>
              </w:rPr>
              <w:tab/>
            </w:r>
            <w:r>
              <w:rPr>
                <w:rStyle w:val="IndexLink"/>
              </w:rPr>
              <w:t>454</w:t>
            </w:r>
          </w:hyperlink>
        </w:p>
        <w:p>
          <w:pPr>
            <w:pStyle w:val="Contents3"/>
            <w:tabs>
              <w:tab w:val="clear" w:pos="8459"/>
              <w:tab w:val="right" w:pos="9026" w:leader="dot"/>
            </w:tabs>
            <w:rPr/>
          </w:pPr>
          <w:hyperlink w:anchor="__RefHeading___Toc1419950_1468164448">
            <w:r>
              <w:rPr>
                <w:webHidden/>
                <w:rStyle w:val="IndexLink"/>
                <w:rtl w:val="true"/>
              </w:rPr>
              <w:t>الباب الرابع و الأربعون انهم علیهم السّلام الشجرة الطیبة فی القرآن و اعدائهم الشجرة الخبیثة، و الآیات فیه،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454</w:t>
            </w:r>
          </w:hyperlink>
        </w:p>
        <w:p>
          <w:pPr>
            <w:pStyle w:val="Contents3"/>
            <w:tabs>
              <w:tab w:val="clear" w:pos="8459"/>
              <w:tab w:val="right" w:pos="9026" w:leader="dot"/>
            </w:tabs>
            <w:rPr/>
          </w:pPr>
          <w:hyperlink w:anchor="__RefHeading___Toc1419952_1468164448">
            <w:r>
              <w:rPr>
                <w:webHidden/>
                <w:rStyle w:val="IndexLink"/>
                <w:rtl w:val="true"/>
              </w:rPr>
              <w:t>الباب الخامس و الأربعون انهم علیهم السّلام الهدایة و الهدی و الهادون فی القرآن، و فیه</w:t>
            </w:r>
            <w:r>
              <w:rPr>
                <w:rStyle w:val="IndexLink"/>
                <w:rtl w:val="true"/>
              </w:rPr>
              <w:t xml:space="preserve">: </w:t>
            </w:r>
            <w:r>
              <w:rPr>
                <w:rStyle w:val="IndexLink"/>
              </w:rPr>
              <w:t>42</w:t>
            </w:r>
            <w:r>
              <w:rPr>
                <w:rStyle w:val="IndexLink"/>
                <w:rtl w:val="true"/>
              </w:rPr>
              <w:t xml:space="preserve">- </w:t>
            </w:r>
            <w:r>
              <w:rPr>
                <w:rStyle w:val="IndexLink"/>
                <w:rtl w:val="true"/>
              </w:rPr>
              <w:t>حدیثا</w:t>
            </w:r>
            <w:r>
              <w:rPr>
                <w:rStyle w:val="IndexLink"/>
                <w:rtl w:val="true"/>
              </w:rPr>
              <w:tab/>
            </w:r>
            <w:r>
              <w:rPr>
                <w:rStyle w:val="IndexLink"/>
              </w:rPr>
              <w:t>454</w:t>
            </w:r>
          </w:hyperlink>
        </w:p>
        <w:p>
          <w:pPr>
            <w:pStyle w:val="Contents3"/>
            <w:tabs>
              <w:tab w:val="clear" w:pos="8459"/>
              <w:tab w:val="right" w:pos="9026" w:leader="dot"/>
            </w:tabs>
            <w:rPr/>
          </w:pPr>
          <w:hyperlink w:anchor="__RefHeading___Toc1419954_1468164448">
            <w:r>
              <w:rPr>
                <w:webHidden/>
                <w:rStyle w:val="IndexLink"/>
                <w:rtl w:val="true"/>
              </w:rPr>
              <w:t xml:space="preserve">الباب السادس و الأربعون انهم علیهم السلام خیر امة و خیر ائمة اخرجت للناس و ان الامام فی کتاب اللّه تعالی امامان، و فیه </w:t>
            </w:r>
            <w:r>
              <w:rPr>
                <w:rStyle w:val="IndexLink"/>
              </w:rPr>
              <w:t>24</w:t>
            </w:r>
            <w:r>
              <w:rPr>
                <w:rStyle w:val="IndexLink"/>
                <w:rtl w:val="true"/>
              </w:rPr>
              <w:t xml:space="preserve">- </w:t>
            </w:r>
            <w:r>
              <w:rPr>
                <w:rStyle w:val="IndexLink"/>
                <w:rtl w:val="true"/>
              </w:rPr>
              <w:t>حدیثا</w:t>
            </w:r>
            <w:r>
              <w:rPr>
                <w:rStyle w:val="IndexLink"/>
                <w:rtl w:val="true"/>
              </w:rPr>
              <w:tab/>
            </w:r>
            <w:r>
              <w:rPr>
                <w:rStyle w:val="IndexLink"/>
              </w:rPr>
              <w:t>454</w:t>
            </w:r>
          </w:hyperlink>
        </w:p>
        <w:p>
          <w:pPr>
            <w:pStyle w:val="Contents3"/>
            <w:tabs>
              <w:tab w:val="clear" w:pos="8459"/>
              <w:tab w:val="right" w:pos="9026" w:leader="dot"/>
            </w:tabs>
            <w:rPr/>
          </w:pPr>
          <w:hyperlink w:anchor="__RefHeading___Toc1419956_1468164448">
            <w:r>
              <w:rPr>
                <w:webHidden/>
                <w:rStyle w:val="IndexLink"/>
                <w:rtl w:val="true"/>
              </w:rPr>
              <w:t>الباب السابع و الأربعون أن السلم الولایة، و هم و شیعتهم أهل الاستسلام و التسلیم،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455</w:t>
            </w:r>
          </w:hyperlink>
        </w:p>
        <w:p>
          <w:pPr>
            <w:pStyle w:val="Contents3"/>
            <w:tabs>
              <w:tab w:val="clear" w:pos="8459"/>
              <w:tab w:val="right" w:pos="9026" w:leader="dot"/>
            </w:tabs>
            <w:rPr/>
          </w:pPr>
          <w:hyperlink w:anchor="__RefHeading___Toc1419958_1468164448">
            <w:r>
              <w:rPr>
                <w:webHidden/>
                <w:rStyle w:val="IndexLink"/>
                <w:rtl w:val="true"/>
              </w:rPr>
              <w:t>الباب الثامن و الأربعون انهم خلفاء اللّه، و الذین إذا مکنوا فی الأرض أقاموا شرایع اللّه و سائر ما ورد فی قیام القائم علیه السلام زائدا علی ما سیأتی،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455</w:t>
            </w:r>
          </w:hyperlink>
        </w:p>
        <w:p>
          <w:pPr>
            <w:pStyle w:val="Contents3"/>
            <w:tabs>
              <w:tab w:val="clear" w:pos="8459"/>
              <w:tab w:val="right" w:pos="9026" w:leader="dot"/>
            </w:tabs>
            <w:rPr/>
          </w:pPr>
          <w:hyperlink w:anchor="__RefHeading___Toc1419960_1468164448">
            <w:r>
              <w:rPr>
                <w:webHidden/>
                <w:rStyle w:val="IndexLink"/>
                <w:rtl w:val="true"/>
              </w:rPr>
              <w:t>الباب التاسع و الأربعون انهم علیهم السّلام المستضعفون الموعودون بالنصر من اللّه تعالی، و الآیات فیه،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455</w:t>
            </w:r>
          </w:hyperlink>
        </w:p>
        <w:p>
          <w:pPr>
            <w:pStyle w:val="Contents3"/>
            <w:tabs>
              <w:tab w:val="clear" w:pos="8459"/>
              <w:tab w:val="right" w:pos="9026" w:leader="dot"/>
            </w:tabs>
            <w:rPr/>
          </w:pPr>
          <w:hyperlink w:anchor="__RefHeading___Toc1419962_1468164448">
            <w:r>
              <w:rPr>
                <w:webHidden/>
                <w:rStyle w:val="IndexLink"/>
                <w:rtl w:val="true"/>
              </w:rPr>
              <w:t>الباب الخمسون انهم علیهم السّلام کلمات اللّه و ولایتهم الکلم الطیب، و الآیات فیه، و فیه</w:t>
            </w:r>
            <w:r>
              <w:rPr>
                <w:rStyle w:val="IndexLink"/>
                <w:rtl w:val="true"/>
              </w:rPr>
              <w:t xml:space="preserve">: </w:t>
            </w:r>
            <w:r>
              <w:rPr>
                <w:rStyle w:val="IndexLink"/>
              </w:rPr>
              <w:t>25</w:t>
            </w:r>
            <w:r>
              <w:rPr>
                <w:rStyle w:val="IndexLink"/>
                <w:rtl w:val="true"/>
              </w:rPr>
              <w:t xml:space="preserve">- </w:t>
            </w:r>
            <w:r>
              <w:rPr>
                <w:rStyle w:val="IndexLink"/>
                <w:rtl w:val="true"/>
              </w:rPr>
              <w:t>حدیثا</w:t>
            </w:r>
            <w:r>
              <w:rPr>
                <w:rStyle w:val="IndexLink"/>
                <w:rtl w:val="true"/>
              </w:rPr>
              <w:tab/>
            </w:r>
            <w:r>
              <w:rPr>
                <w:rStyle w:val="IndexLink"/>
              </w:rPr>
              <w:t>456</w:t>
            </w:r>
          </w:hyperlink>
        </w:p>
        <w:p>
          <w:pPr>
            <w:pStyle w:val="Contents3"/>
            <w:tabs>
              <w:tab w:val="clear" w:pos="8459"/>
              <w:tab w:val="right" w:pos="9026" w:leader="dot"/>
            </w:tabs>
            <w:rPr/>
          </w:pPr>
          <w:hyperlink w:anchor="__RefHeading___Toc1419964_1468164448">
            <w:r>
              <w:rPr>
                <w:webHidden/>
                <w:rStyle w:val="IndexLink"/>
                <w:rtl w:val="true"/>
              </w:rPr>
              <w:t>الباب الواحد و الخمسون انهم علیهم السّلام حرمات اللّه، و الآیة فیه،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456</w:t>
            </w:r>
          </w:hyperlink>
        </w:p>
        <w:p>
          <w:pPr>
            <w:pStyle w:val="Contents3"/>
            <w:tabs>
              <w:tab w:val="clear" w:pos="8459"/>
              <w:tab w:val="right" w:pos="9026" w:leader="dot"/>
            </w:tabs>
            <w:rPr/>
          </w:pPr>
          <w:hyperlink w:anchor="__RefHeading___Toc1419966_1468164448">
            <w:r>
              <w:rPr>
                <w:webHidden/>
                <w:rStyle w:val="IndexLink"/>
                <w:rtl w:val="true"/>
              </w:rPr>
              <w:t>الباب الثانی و الخمسون انهم علیهم السّلام و ولایتهم العدل و المعروف و الاحسان و القسط و المیزان، و ترک ولایتهم و أعدائهم الکفر و الفسوق و العصیان و الفحشاء و المنکر و البغی،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456</w:t>
            </w:r>
          </w:hyperlink>
        </w:p>
        <w:p>
          <w:pPr>
            <w:pStyle w:val="Contents3"/>
            <w:tabs>
              <w:tab w:val="clear" w:pos="8459"/>
              <w:tab w:val="right" w:pos="9026" w:leader="dot"/>
            </w:tabs>
            <w:rPr/>
          </w:pPr>
          <w:hyperlink w:anchor="__RefHeading___Toc1419968_1468164448">
            <w:r>
              <w:rPr>
                <w:webHidden/>
                <w:rStyle w:val="IndexLink"/>
                <w:rtl w:val="true"/>
              </w:rPr>
              <w:t>الباب الثالث و الخمسون انهم علیهم السّلام جنب اللّه و وجه اللّه و ید اللّه و أمثالها، و فیه</w:t>
            </w:r>
            <w:r>
              <w:rPr>
                <w:rStyle w:val="IndexLink"/>
                <w:rtl w:val="true"/>
              </w:rPr>
              <w:t xml:space="preserve">: </w:t>
            </w:r>
            <w:r>
              <w:rPr>
                <w:rStyle w:val="IndexLink"/>
              </w:rPr>
              <w:t>36</w:t>
            </w:r>
            <w:r>
              <w:rPr>
                <w:rStyle w:val="IndexLink"/>
                <w:rtl w:val="true"/>
              </w:rPr>
              <w:t xml:space="preserve">- </w:t>
            </w:r>
            <w:r>
              <w:rPr>
                <w:rStyle w:val="IndexLink"/>
                <w:rtl w:val="true"/>
              </w:rPr>
              <w:t>حدیثا</w:t>
            </w:r>
            <w:r>
              <w:rPr>
                <w:rStyle w:val="IndexLink"/>
                <w:rtl w:val="true"/>
              </w:rPr>
              <w:tab/>
            </w:r>
            <w:r>
              <w:rPr>
                <w:rStyle w:val="IndexLink"/>
              </w:rPr>
              <w:t>457</w:t>
            </w:r>
          </w:hyperlink>
        </w:p>
        <w:p>
          <w:pPr>
            <w:pStyle w:val="Contents3"/>
            <w:tabs>
              <w:tab w:val="clear" w:pos="8459"/>
              <w:tab w:val="right" w:pos="9026" w:leader="dot"/>
            </w:tabs>
            <w:rPr/>
          </w:pPr>
          <w:hyperlink w:anchor="__RefHeading___Toc1419970_1468164448">
            <w:r>
              <w:rPr>
                <w:webHidden/>
                <w:rStyle w:val="IndexLink"/>
                <w:rtl w:val="true"/>
              </w:rPr>
              <w:t>الباب الرابع و الخمسون ان المرحومین فی القرآن هم و شیعتهم علیهم السّلام ، و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457</w:t>
            </w:r>
          </w:hyperlink>
        </w:p>
        <w:p>
          <w:pPr>
            <w:pStyle w:val="Contents3"/>
            <w:tabs>
              <w:tab w:val="clear" w:pos="8459"/>
              <w:tab w:val="right" w:pos="9026" w:leader="dot"/>
            </w:tabs>
            <w:rPr/>
          </w:pPr>
          <w:hyperlink w:anchor="__RefHeading___Toc1419972_1468164448">
            <w:r>
              <w:rPr>
                <w:webHidden/>
                <w:rStyle w:val="IndexLink"/>
                <w:rtl w:val="true"/>
              </w:rPr>
              <w:t>الباب الخامس و الخمسون ما نزل فی ان الملائکة یحبونهم و یستغفرون لشیعتهم،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458</w:t>
            </w:r>
          </w:hyperlink>
        </w:p>
        <w:p>
          <w:pPr>
            <w:pStyle w:val="Contents3"/>
            <w:tabs>
              <w:tab w:val="clear" w:pos="8459"/>
              <w:tab w:val="right" w:pos="9026" w:leader="dot"/>
            </w:tabs>
            <w:rPr/>
          </w:pPr>
          <w:hyperlink w:anchor="__RefHeading___Toc1419974_1468164448">
            <w:r>
              <w:rPr>
                <w:webHidden/>
                <w:rStyle w:val="IndexLink"/>
                <w:rtl w:val="true"/>
              </w:rPr>
              <w:t>الباب السادس و الخمسون انهم علیهم السّلام حزب اللّه و بقیته و کعبته و قبلته و ان الاثارة من العلم علم الأوصیاء،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458</w:t>
            </w:r>
          </w:hyperlink>
        </w:p>
        <w:p>
          <w:pPr>
            <w:pStyle w:val="Contents3"/>
            <w:tabs>
              <w:tab w:val="clear" w:pos="8459"/>
              <w:tab w:val="right" w:pos="9026" w:leader="dot"/>
            </w:tabs>
            <w:rPr/>
          </w:pPr>
          <w:hyperlink w:anchor="__RefHeading___Toc1419976_1468164448">
            <w:r>
              <w:rPr>
                <w:webHidden/>
                <w:rStyle w:val="IndexLink"/>
                <w:rtl w:val="true"/>
              </w:rPr>
              <w:t>الباب السابع و الخمسون ما نزل فیهم علیهم السّلام من الحق و الصبر و الرباط و العسر و الیسر،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458</w:t>
            </w:r>
          </w:hyperlink>
        </w:p>
        <w:p>
          <w:pPr>
            <w:pStyle w:val="Contents3"/>
            <w:tabs>
              <w:tab w:val="clear" w:pos="8459"/>
              <w:tab w:val="right" w:pos="9026" w:leader="dot"/>
            </w:tabs>
            <w:rPr/>
          </w:pPr>
          <w:hyperlink w:anchor="__RefHeading___Toc1419978_1468164448">
            <w:r>
              <w:rPr>
                <w:webHidden/>
                <w:rStyle w:val="IndexLink"/>
                <w:rtl w:val="true"/>
              </w:rPr>
              <w:t>الباب الثامن و الخمسون انهم علیهم السّلام المظلومون و ما نزل فی ظلمهم، و فیه</w:t>
            </w:r>
            <w:r>
              <w:rPr>
                <w:rStyle w:val="IndexLink"/>
                <w:rtl w:val="true"/>
              </w:rPr>
              <w:t xml:space="preserve">: </w:t>
            </w:r>
            <w:r>
              <w:rPr>
                <w:rStyle w:val="IndexLink"/>
              </w:rPr>
              <w:t>37</w:t>
            </w:r>
            <w:r>
              <w:rPr>
                <w:rStyle w:val="IndexLink"/>
                <w:rtl w:val="true"/>
              </w:rPr>
              <w:t xml:space="preserve">- </w:t>
            </w:r>
            <w:r>
              <w:rPr>
                <w:rStyle w:val="IndexLink"/>
                <w:rtl w:val="true"/>
              </w:rPr>
              <w:t>حدیثا</w:t>
            </w:r>
            <w:r>
              <w:rPr>
                <w:rStyle w:val="IndexLink"/>
                <w:rtl w:val="true"/>
              </w:rPr>
              <w:tab/>
            </w:r>
            <w:r>
              <w:rPr>
                <w:rStyle w:val="IndexLink"/>
              </w:rPr>
              <w:t>459</w:t>
            </w:r>
          </w:hyperlink>
        </w:p>
        <w:p>
          <w:pPr>
            <w:pStyle w:val="Contents3"/>
            <w:tabs>
              <w:tab w:val="clear" w:pos="8459"/>
              <w:tab w:val="right" w:pos="9026" w:leader="dot"/>
            </w:tabs>
            <w:rPr/>
          </w:pPr>
          <w:hyperlink w:anchor="__RefHeading___Toc1419980_1468164448">
            <w:r>
              <w:rPr>
                <w:webHidden/>
                <w:rStyle w:val="IndexLink"/>
                <w:rtl w:val="true"/>
              </w:rPr>
              <w:t>الباب التاسع و الخمسون فی تأویل قوله تعالی</w:t>
            </w:r>
            <w:r>
              <w:rPr>
                <w:rStyle w:val="IndexLink"/>
                <w:rtl w:val="true"/>
              </w:rPr>
              <w:t xml:space="preserve">: </w:t>
            </w:r>
            <w:r>
              <w:rPr>
                <w:rStyle w:val="IndexLink"/>
                <w:rtl w:val="true"/>
              </w:rPr>
              <w:t>سِیرُوا فِیها لَیالِیَ وَ أَیَّاماً آمِنِینَ،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459</w:t>
            </w:r>
          </w:hyperlink>
        </w:p>
        <w:p>
          <w:pPr>
            <w:pStyle w:val="Contents3"/>
            <w:tabs>
              <w:tab w:val="clear" w:pos="8459"/>
              <w:tab w:val="right" w:pos="9026" w:leader="dot"/>
            </w:tabs>
            <w:rPr/>
          </w:pPr>
          <w:hyperlink w:anchor="__RefHeading___Toc1419982_1468164448">
            <w:r>
              <w:rPr>
                <w:webHidden/>
                <w:rStyle w:val="IndexLink"/>
                <w:rtl w:val="true"/>
              </w:rPr>
              <w:t>الباب الستون تأویل الأیّام و الشهور بالائمة علیهم السّلام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460</w:t>
            </w:r>
          </w:hyperlink>
        </w:p>
        <w:p>
          <w:pPr>
            <w:pStyle w:val="Contents3"/>
            <w:tabs>
              <w:tab w:val="clear" w:pos="8459"/>
              <w:tab w:val="right" w:pos="9026" w:leader="dot"/>
            </w:tabs>
            <w:rPr/>
          </w:pPr>
          <w:hyperlink w:anchor="__RefHeading___Toc1419984_1468164448">
            <w:r>
              <w:rPr>
                <w:webHidden/>
                <w:rStyle w:val="IndexLink"/>
                <w:rtl w:val="true"/>
              </w:rPr>
              <w:t>الباب الواحد و الستون ما نزل من النهی عن اتخاذ کل بطانة و ولیجة و ولی من دون اللّه و حججه علیهم السلام، و فیه</w:t>
            </w:r>
            <w:r>
              <w:rPr>
                <w:rStyle w:val="IndexLink"/>
                <w:rtl w:val="true"/>
              </w:rPr>
              <w:t xml:space="preserve">: </w:t>
            </w:r>
            <w:r>
              <w:rPr>
                <w:rStyle w:val="IndexLink"/>
              </w:rPr>
              <w:t>12</w:t>
            </w:r>
            <w:r>
              <w:rPr>
                <w:rStyle w:val="IndexLink"/>
                <w:rtl w:val="true"/>
              </w:rPr>
              <w:t xml:space="preserve">- </w:t>
            </w:r>
            <w:r>
              <w:rPr>
                <w:rStyle w:val="IndexLink"/>
                <w:rtl w:val="true"/>
              </w:rPr>
              <w:t>حدیثا</w:t>
            </w:r>
            <w:r>
              <w:rPr>
                <w:rStyle w:val="IndexLink"/>
                <w:rtl w:val="true"/>
              </w:rPr>
              <w:tab/>
            </w:r>
            <w:r>
              <w:rPr>
                <w:rStyle w:val="IndexLink"/>
              </w:rPr>
              <w:t>460</w:t>
            </w:r>
          </w:hyperlink>
        </w:p>
        <w:p>
          <w:pPr>
            <w:pStyle w:val="Contents3"/>
            <w:tabs>
              <w:tab w:val="clear" w:pos="8459"/>
              <w:tab w:val="right" w:pos="9026" w:leader="dot"/>
            </w:tabs>
            <w:rPr/>
          </w:pPr>
          <w:hyperlink w:anchor="__RefHeading___Toc1419986_1468164448">
            <w:r>
              <w:rPr>
                <w:webHidden/>
                <w:rStyle w:val="IndexLink"/>
                <w:rtl w:val="true"/>
              </w:rPr>
              <w:t>الباب الثانی و الستون انهم علیهم السلام أهل الأعراف الذین ذکرهم اللّه فی القرآن، لا یدخل الجنة الا من عرفهم و عرفوه، و فیه</w:t>
            </w:r>
            <w:r>
              <w:rPr>
                <w:rStyle w:val="IndexLink"/>
                <w:rtl w:val="true"/>
              </w:rPr>
              <w:t xml:space="preserve">: </w:t>
            </w:r>
            <w:r>
              <w:rPr>
                <w:rStyle w:val="IndexLink"/>
              </w:rPr>
              <w:t>20</w:t>
            </w:r>
            <w:r>
              <w:rPr>
                <w:rStyle w:val="IndexLink"/>
                <w:rtl w:val="true"/>
              </w:rPr>
              <w:t xml:space="preserve">- </w:t>
            </w:r>
            <w:r>
              <w:rPr>
                <w:rStyle w:val="IndexLink"/>
                <w:rtl w:val="true"/>
              </w:rPr>
              <w:t>حدیثا</w:t>
            </w:r>
            <w:r>
              <w:rPr>
                <w:rStyle w:val="IndexLink"/>
                <w:rtl w:val="true"/>
              </w:rPr>
              <w:tab/>
            </w:r>
            <w:r>
              <w:rPr>
                <w:rStyle w:val="IndexLink"/>
              </w:rPr>
              <w:t>460</w:t>
            </w:r>
          </w:hyperlink>
        </w:p>
        <w:p>
          <w:pPr>
            <w:pStyle w:val="Contents3"/>
            <w:tabs>
              <w:tab w:val="clear" w:pos="8459"/>
              <w:tab w:val="right" w:pos="9026" w:leader="dot"/>
            </w:tabs>
            <w:rPr/>
          </w:pPr>
          <w:hyperlink w:anchor="__RefHeading___Toc1419988_1468164448">
            <w:r>
              <w:rPr>
                <w:webHidden/>
                <w:rStyle w:val="IndexLink"/>
                <w:rtl w:val="true"/>
              </w:rPr>
              <w:t>الباب الثالث و الستون الآیات الدالة علی رفعة شأنهم و نجاة شیعتهم فی الآخرة و السؤال عن ولایتهم، و فیه</w:t>
            </w:r>
            <w:r>
              <w:rPr>
                <w:rStyle w:val="IndexLink"/>
                <w:rtl w:val="true"/>
              </w:rPr>
              <w:t xml:space="preserve">: </w:t>
            </w:r>
            <w:r>
              <w:rPr>
                <w:rStyle w:val="IndexLink"/>
              </w:rPr>
              <w:t>64</w:t>
            </w:r>
            <w:r>
              <w:rPr>
                <w:rStyle w:val="IndexLink"/>
                <w:rtl w:val="true"/>
              </w:rPr>
              <w:t xml:space="preserve">- </w:t>
            </w:r>
            <w:r>
              <w:rPr>
                <w:rStyle w:val="IndexLink"/>
                <w:rtl w:val="true"/>
              </w:rPr>
              <w:t>حدیثا</w:t>
            </w:r>
            <w:r>
              <w:rPr>
                <w:rStyle w:val="IndexLink"/>
                <w:rtl w:val="true"/>
              </w:rPr>
              <w:tab/>
            </w:r>
            <w:r>
              <w:rPr>
                <w:rStyle w:val="IndexLink"/>
              </w:rPr>
              <w:t>461</w:t>
            </w:r>
          </w:hyperlink>
        </w:p>
        <w:p>
          <w:pPr>
            <w:pStyle w:val="Contents3"/>
            <w:tabs>
              <w:tab w:val="clear" w:pos="8459"/>
              <w:tab w:val="right" w:pos="9026" w:leader="dot"/>
            </w:tabs>
            <w:rPr/>
          </w:pPr>
          <w:hyperlink w:anchor="__RefHeading___Toc1419990_1468164448">
            <w:r>
              <w:rPr>
                <w:webHidden/>
                <w:rStyle w:val="IndexLink"/>
                <w:rtl w:val="true"/>
              </w:rPr>
              <w:t>الباب الرابع و الستون ما نزل فی صلتهم و أداء حقوقهم علیهم السّلام فیه</w:t>
            </w:r>
            <w:r>
              <w:rPr>
                <w:rStyle w:val="IndexLink"/>
                <w:rtl w:val="true"/>
              </w:rPr>
              <w:t xml:space="preserve">: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462</w:t>
            </w:r>
          </w:hyperlink>
        </w:p>
        <w:p>
          <w:pPr>
            <w:pStyle w:val="Contents3"/>
            <w:tabs>
              <w:tab w:val="clear" w:pos="8459"/>
              <w:tab w:val="right" w:pos="9026" w:leader="dot"/>
            </w:tabs>
            <w:rPr/>
          </w:pPr>
          <w:hyperlink w:anchor="__RefHeading___Toc1419992_1468164448">
            <w:r>
              <w:rPr>
                <w:webHidden/>
                <w:rStyle w:val="IndexLink"/>
                <w:rtl w:val="true"/>
              </w:rPr>
              <w:t>الباب الخامس و الستون تأویل سورة البلد فیهم علیهم السّلام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464</w:t>
            </w:r>
          </w:hyperlink>
        </w:p>
        <w:p>
          <w:pPr>
            <w:pStyle w:val="Contents3"/>
            <w:tabs>
              <w:tab w:val="clear" w:pos="8459"/>
              <w:tab w:val="right" w:pos="9026" w:leader="dot"/>
            </w:tabs>
            <w:rPr/>
          </w:pPr>
          <w:hyperlink w:anchor="__RefHeading___Toc1419994_1468164448">
            <w:r>
              <w:rPr>
                <w:webHidden/>
                <w:rStyle w:val="IndexLink"/>
                <w:rtl w:val="true"/>
              </w:rPr>
              <w:t>الباب السادس و الستون انهم الصلاة و الزکاة و الحجّ و الصیام و سائر الطاعات، و اعدائهم الفواحش و المعاصی فی بطن القرآن، و فیه بعض الغرائب و تأویلها و فیه</w:t>
            </w:r>
            <w:r>
              <w:rPr>
                <w:rStyle w:val="IndexLink"/>
                <w:rtl w:val="true"/>
              </w:rPr>
              <w:t xml:space="preserve">: </w:t>
            </w:r>
            <w:r>
              <w:rPr>
                <w:rStyle w:val="IndexLink"/>
              </w:rPr>
              <w:t>17</w:t>
            </w:r>
            <w:r>
              <w:rPr>
                <w:rStyle w:val="IndexLink"/>
                <w:rtl w:val="true"/>
              </w:rPr>
              <w:t xml:space="preserve">- </w:t>
            </w:r>
            <w:r>
              <w:rPr>
                <w:rStyle w:val="IndexLink"/>
                <w:rtl w:val="true"/>
              </w:rPr>
              <w:t>حدیثا</w:t>
            </w:r>
            <w:r>
              <w:rPr>
                <w:rStyle w:val="IndexLink"/>
                <w:rtl w:val="true"/>
              </w:rPr>
              <w:tab/>
            </w:r>
            <w:r>
              <w:rPr>
                <w:rStyle w:val="IndexLink"/>
              </w:rPr>
              <w:t>464</w:t>
            </w:r>
          </w:hyperlink>
        </w:p>
        <w:p>
          <w:pPr>
            <w:pStyle w:val="Contents3"/>
            <w:tabs>
              <w:tab w:val="clear" w:pos="8459"/>
              <w:tab w:val="right" w:pos="9026" w:leader="dot"/>
            </w:tabs>
            <w:rPr/>
          </w:pPr>
          <w:hyperlink w:anchor="__RefHeading___Toc1419996_1468164448">
            <w:r>
              <w:rPr>
                <w:webHidden/>
                <w:rStyle w:val="IndexLink"/>
                <w:rtl w:val="true"/>
              </w:rPr>
              <w:t>الباب السابع و الستون جوامع تأویل ما نزل فیهم علیهم السّلام و نوادرها، و فیه</w:t>
            </w:r>
            <w:r>
              <w:rPr>
                <w:rStyle w:val="IndexLink"/>
                <w:rtl w:val="true"/>
              </w:rPr>
              <w:t xml:space="preserve">: </w:t>
            </w:r>
            <w:r>
              <w:rPr>
                <w:rStyle w:val="IndexLink"/>
              </w:rPr>
              <w:t>132</w:t>
            </w:r>
            <w:r>
              <w:rPr>
                <w:rStyle w:val="IndexLink"/>
                <w:rtl w:val="true"/>
              </w:rPr>
              <w:t xml:space="preserve">- </w:t>
            </w:r>
            <w:r>
              <w:rPr>
                <w:rStyle w:val="IndexLink"/>
                <w:rtl w:val="true"/>
              </w:rPr>
              <w:t>حدیثا</w:t>
            </w:r>
            <w:r>
              <w:rPr>
                <w:rStyle w:val="IndexLink"/>
                <w:rtl w:val="true"/>
              </w:rPr>
              <w:tab/>
            </w:r>
            <w:r>
              <w:rPr>
                <w:rStyle w:val="IndexLink"/>
              </w:rPr>
              <w:t>465</w:t>
            </w:r>
          </w:hyperlink>
        </w:p>
        <w:p>
          <w:pPr>
            <w:pStyle w:val="Contents2"/>
            <w:tabs>
              <w:tab w:val="clear" w:pos="8743"/>
              <w:tab w:val="right" w:pos="9026" w:leader="dot"/>
            </w:tabs>
            <w:rPr/>
          </w:pPr>
          <w:hyperlink w:anchor="__RefHeading___Toc1419998_1468164448">
            <w:r>
              <w:rPr>
                <w:webHidden/>
                <w:rStyle w:val="IndexLink"/>
                <w:rtl w:val="true"/>
              </w:rPr>
              <w:t>فهرس الجزء الخامس و العشرون‌</w:t>
            </w:r>
            <w:r>
              <w:rPr>
                <w:rStyle w:val="IndexLink"/>
                <w:rtl w:val="true"/>
              </w:rPr>
              <w:tab/>
            </w:r>
            <w:r>
              <w:rPr>
                <w:rStyle w:val="IndexLink"/>
              </w:rPr>
              <w:t>470</w:t>
            </w:r>
          </w:hyperlink>
        </w:p>
        <w:p>
          <w:pPr>
            <w:pStyle w:val="Contents3"/>
            <w:tabs>
              <w:tab w:val="clear" w:pos="8459"/>
              <w:tab w:val="right" w:pos="9026" w:leader="dot"/>
            </w:tabs>
            <w:rPr/>
          </w:pPr>
          <w:hyperlink w:anchor="__RefHeading___Toc1420000_1468164448">
            <w:r>
              <w:rPr>
                <w:webHidden/>
                <w:rStyle w:val="IndexLink"/>
                <w:rtl w:val="true"/>
              </w:rPr>
              <w:t>أبواب خلقهم و طینتهم و ارواحهم صلوات اللّه علیهم‌</w:t>
            </w:r>
            <w:r>
              <w:rPr>
                <w:rStyle w:val="IndexLink"/>
                <w:rtl w:val="true"/>
              </w:rPr>
              <w:tab/>
            </w:r>
            <w:r>
              <w:rPr>
                <w:rStyle w:val="IndexLink"/>
              </w:rPr>
              <w:t>470</w:t>
            </w:r>
          </w:hyperlink>
        </w:p>
        <w:p>
          <w:pPr>
            <w:pStyle w:val="Contents4"/>
            <w:tabs>
              <w:tab w:val="clear" w:pos="8176"/>
              <w:tab w:val="right" w:pos="9026" w:leader="dot"/>
            </w:tabs>
            <w:rPr/>
          </w:pPr>
          <w:hyperlink w:anchor="__RefHeading___Toc1420002_1468164448">
            <w:r>
              <w:rPr>
                <w:webHidden/>
                <w:rStyle w:val="IndexLink"/>
                <w:rtl w:val="true"/>
              </w:rPr>
              <w:t>الباب الأوّل بدو أرواحهم و أنوارهم و طینتهم علیهم السّلام و أنهم من نور واحد، و فیه</w:t>
            </w:r>
            <w:r>
              <w:rPr>
                <w:rStyle w:val="IndexLink"/>
                <w:rtl w:val="true"/>
              </w:rPr>
              <w:t xml:space="preserve">: </w:t>
            </w:r>
            <w:r>
              <w:rPr>
                <w:rStyle w:val="IndexLink"/>
              </w:rPr>
              <w:t>46</w:t>
            </w:r>
            <w:r>
              <w:rPr>
                <w:rStyle w:val="IndexLink"/>
                <w:rtl w:val="true"/>
              </w:rPr>
              <w:t xml:space="preserve">- </w:t>
            </w:r>
            <w:r>
              <w:rPr>
                <w:rStyle w:val="IndexLink"/>
                <w:rtl w:val="true"/>
              </w:rPr>
              <w:t>حدیثا</w:t>
            </w:r>
            <w:r>
              <w:rPr>
                <w:rStyle w:val="IndexLink"/>
                <w:rtl w:val="true"/>
              </w:rPr>
              <w:tab/>
            </w:r>
            <w:r>
              <w:rPr>
                <w:rStyle w:val="IndexLink"/>
              </w:rPr>
              <w:t>470</w:t>
            </w:r>
          </w:hyperlink>
        </w:p>
        <w:p>
          <w:pPr>
            <w:pStyle w:val="Contents4"/>
            <w:tabs>
              <w:tab w:val="clear" w:pos="8176"/>
              <w:tab w:val="right" w:pos="9026" w:leader="dot"/>
            </w:tabs>
            <w:rPr/>
          </w:pPr>
          <w:hyperlink w:anchor="__RefHeading___Toc1420004_1468164448">
            <w:r>
              <w:rPr>
                <w:webHidden/>
                <w:rStyle w:val="IndexLink"/>
                <w:rtl w:val="true"/>
              </w:rPr>
              <w:t>الباب الثانی أحوال ولادتهم علیهم السّلام و انعقاد نطفهم و أحوالهم فی الرحم و عند الولادة و برکات ولادتهم صلوات اللّه علیهم، و فیه بعض غرائب علومهم و شئونهم،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472</w:t>
            </w:r>
          </w:hyperlink>
        </w:p>
        <w:p>
          <w:pPr>
            <w:pStyle w:val="Contents4"/>
            <w:tabs>
              <w:tab w:val="clear" w:pos="8176"/>
              <w:tab w:val="right" w:pos="9026" w:leader="dot"/>
            </w:tabs>
            <w:rPr/>
          </w:pPr>
          <w:hyperlink w:anchor="__RefHeading___Toc1420006_1468164448">
            <w:r>
              <w:rPr>
                <w:webHidden/>
                <w:rStyle w:val="IndexLink"/>
                <w:rtl w:val="true"/>
              </w:rPr>
              <w:t>الباب الثالث الأرواح التی فیهم، و أنهم مؤیدون بروح القدس و نور إِنَّا أَنْزَلْناهُ فِی لَیْلَةِ الْقَدْرِ و بیان نزول السورة فیهم علیهم السّلام ، و الآیات فیه، و فیه</w:t>
            </w:r>
            <w:r>
              <w:rPr>
                <w:rStyle w:val="IndexLink"/>
                <w:rtl w:val="true"/>
              </w:rPr>
              <w:t xml:space="preserve">: </w:t>
            </w:r>
            <w:r>
              <w:rPr>
                <w:rStyle w:val="IndexLink"/>
              </w:rPr>
              <w:t>74</w:t>
            </w:r>
            <w:r>
              <w:rPr>
                <w:rStyle w:val="IndexLink"/>
                <w:rtl w:val="true"/>
              </w:rPr>
              <w:t xml:space="preserve">- </w:t>
            </w:r>
            <w:r>
              <w:rPr>
                <w:rStyle w:val="IndexLink"/>
                <w:rtl w:val="true"/>
              </w:rPr>
              <w:t>حدیثا</w:t>
            </w:r>
            <w:r>
              <w:rPr>
                <w:rStyle w:val="IndexLink"/>
                <w:rtl w:val="true"/>
              </w:rPr>
              <w:tab/>
            </w:r>
            <w:r>
              <w:rPr>
                <w:rStyle w:val="IndexLink"/>
              </w:rPr>
              <w:t>472</w:t>
            </w:r>
          </w:hyperlink>
        </w:p>
        <w:p>
          <w:pPr>
            <w:pStyle w:val="Contents4"/>
            <w:tabs>
              <w:tab w:val="clear" w:pos="8176"/>
              <w:tab w:val="right" w:pos="9026" w:leader="dot"/>
            </w:tabs>
            <w:rPr/>
          </w:pPr>
          <w:hyperlink w:anchor="__RefHeading___Toc1420008_1468164448">
            <w:r>
              <w:rPr>
                <w:webHidden/>
                <w:rStyle w:val="IndexLink"/>
                <w:rtl w:val="true"/>
              </w:rPr>
              <w:t>الباب الرابع أحوالهم علیهم السلام فی السن،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473</w:t>
            </w:r>
          </w:hyperlink>
        </w:p>
        <w:p>
          <w:pPr>
            <w:pStyle w:val="Contents3"/>
            <w:tabs>
              <w:tab w:val="clear" w:pos="8459"/>
              <w:tab w:val="right" w:pos="9026" w:leader="dot"/>
            </w:tabs>
            <w:rPr/>
          </w:pPr>
          <w:hyperlink w:anchor="__RefHeading___Toc1420010_1468164448">
            <w:r>
              <w:rPr>
                <w:webHidden/>
                <w:rStyle w:val="IndexLink"/>
                <w:rtl w:val="true"/>
              </w:rPr>
              <w:t>أبواب علامات الامام و صفاته و شرائطه و ما ینبغی أن ینسب إلیه و ما لا ینبغی‌</w:t>
            </w:r>
            <w:r>
              <w:rPr>
                <w:rStyle w:val="IndexLink"/>
                <w:rtl w:val="true"/>
              </w:rPr>
              <w:tab/>
            </w:r>
            <w:r>
              <w:rPr>
                <w:rStyle w:val="IndexLink"/>
              </w:rPr>
              <w:t>474</w:t>
            </w:r>
          </w:hyperlink>
        </w:p>
        <w:p>
          <w:pPr>
            <w:pStyle w:val="Contents4"/>
            <w:tabs>
              <w:tab w:val="clear" w:pos="8176"/>
              <w:tab w:val="right" w:pos="9026" w:leader="dot"/>
            </w:tabs>
            <w:rPr/>
          </w:pPr>
          <w:hyperlink w:anchor="__RefHeading___Toc1420012_1468164448">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1420014_1468164448">
            <w:r>
              <w:rPr>
                <w:webHidden/>
                <w:rStyle w:val="IndexLink"/>
                <w:rtl w:val="true"/>
              </w:rPr>
              <w:t>الباب الأوّل ان الأئمّة علیهم السلام من قریش و انه لم سمی الامام اماما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474</w:t>
            </w:r>
          </w:hyperlink>
        </w:p>
        <w:p>
          <w:pPr>
            <w:pStyle w:val="Contents4"/>
            <w:tabs>
              <w:tab w:val="clear" w:pos="8176"/>
              <w:tab w:val="right" w:pos="9026" w:leader="dot"/>
            </w:tabs>
            <w:rPr/>
          </w:pPr>
          <w:hyperlink w:anchor="__RefHeading___Toc1420016_1468164448">
            <w:r>
              <w:rPr>
                <w:webHidden/>
                <w:rStyle w:val="IndexLink"/>
                <w:rtl w:val="true"/>
              </w:rPr>
              <w:t>الباب الثانی أنه لا یکون امامان فی زمان واحد الا و أحدهما صامت،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474</w:t>
            </w:r>
          </w:hyperlink>
        </w:p>
        <w:p>
          <w:pPr>
            <w:pStyle w:val="Contents4"/>
            <w:tabs>
              <w:tab w:val="clear" w:pos="8176"/>
              <w:tab w:val="right" w:pos="9026" w:leader="dot"/>
            </w:tabs>
            <w:rPr/>
          </w:pPr>
          <w:hyperlink w:anchor="__RefHeading___Toc1420018_1468164448">
            <w:r>
              <w:rPr>
                <w:webHidden/>
                <w:rStyle w:val="IndexLink"/>
                <w:rtl w:val="true"/>
              </w:rPr>
              <w:t>الباب الثالث عقاب من ادعی الإمامة بعیر حقّ او رفع رایة جور أو أطاع اما ما جائرا، و فیه</w:t>
            </w:r>
            <w:r>
              <w:rPr>
                <w:rStyle w:val="IndexLink"/>
                <w:rtl w:val="true"/>
              </w:rPr>
              <w:t xml:space="preserve">: </w:t>
            </w:r>
            <w:r>
              <w:rPr>
                <w:rStyle w:val="IndexLink"/>
              </w:rPr>
              <w:t>18</w:t>
            </w:r>
            <w:r>
              <w:rPr>
                <w:rStyle w:val="IndexLink"/>
                <w:rtl w:val="true"/>
              </w:rPr>
              <w:t xml:space="preserve">- </w:t>
            </w:r>
            <w:r>
              <w:rPr>
                <w:rStyle w:val="IndexLink"/>
                <w:rtl w:val="true"/>
              </w:rPr>
              <w:t>حدیثا</w:t>
            </w:r>
            <w:r>
              <w:rPr>
                <w:rStyle w:val="IndexLink"/>
                <w:rtl w:val="true"/>
              </w:rPr>
              <w:tab/>
            </w:r>
            <w:r>
              <w:rPr>
                <w:rStyle w:val="IndexLink"/>
              </w:rPr>
              <w:t>474</w:t>
            </w:r>
          </w:hyperlink>
        </w:p>
        <w:p>
          <w:pPr>
            <w:pStyle w:val="Contents4"/>
            <w:tabs>
              <w:tab w:val="clear" w:pos="8176"/>
              <w:tab w:val="right" w:pos="9026" w:leader="dot"/>
            </w:tabs>
            <w:rPr/>
          </w:pPr>
          <w:hyperlink w:anchor="__RefHeading___Toc1420020_1468164448">
            <w:r>
              <w:rPr>
                <w:webHidden/>
                <w:rStyle w:val="IndexLink"/>
                <w:rtl w:val="true"/>
              </w:rPr>
              <w:t>الباب الرابع باب جامع فی صفات الامام و شرائط الإمامة و فیه</w:t>
            </w:r>
            <w:r>
              <w:rPr>
                <w:rStyle w:val="IndexLink"/>
                <w:rtl w:val="true"/>
              </w:rPr>
              <w:t xml:space="preserve">: </w:t>
            </w:r>
            <w:r>
              <w:rPr>
                <w:rStyle w:val="IndexLink"/>
                <w:rtl w:val="true"/>
              </w:rPr>
              <w:t>آیتان، و</w:t>
            </w:r>
            <w:r>
              <w:rPr>
                <w:rStyle w:val="IndexLink"/>
                <w:rtl w:val="true"/>
              </w:rPr>
              <w:t xml:space="preserve">: </w:t>
            </w:r>
            <w:r>
              <w:rPr>
                <w:rStyle w:val="IndexLink"/>
              </w:rPr>
              <w:t>38</w:t>
            </w:r>
            <w:r>
              <w:rPr>
                <w:rStyle w:val="IndexLink"/>
                <w:rtl w:val="true"/>
              </w:rPr>
              <w:t xml:space="preserve">- </w:t>
            </w:r>
            <w:r>
              <w:rPr>
                <w:rStyle w:val="IndexLink"/>
                <w:rtl w:val="true"/>
              </w:rPr>
              <w:t>حدیثا</w:t>
            </w:r>
            <w:r>
              <w:rPr>
                <w:rStyle w:val="IndexLink"/>
                <w:rtl w:val="true"/>
              </w:rPr>
              <w:tab/>
            </w:r>
            <w:r>
              <w:rPr>
                <w:rStyle w:val="IndexLink"/>
              </w:rPr>
              <w:t>475</w:t>
            </w:r>
          </w:hyperlink>
        </w:p>
        <w:p>
          <w:pPr>
            <w:pStyle w:val="Contents4"/>
            <w:tabs>
              <w:tab w:val="clear" w:pos="8176"/>
              <w:tab w:val="right" w:pos="9026" w:leader="dot"/>
            </w:tabs>
            <w:rPr/>
          </w:pPr>
          <w:hyperlink w:anchor="__RefHeading___Toc1420022_1468164448">
            <w:r>
              <w:rPr>
                <w:webHidden/>
                <w:rStyle w:val="IndexLink"/>
                <w:rtl w:val="true"/>
              </w:rPr>
              <w:t>الباب الخامس باب آخر فی دلالة الإمامة و ما یفرق به بین دعوی المحق و المبطل و فیه قصة حبابة الوالبیة و بعض الغرائب،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477</w:t>
            </w:r>
          </w:hyperlink>
        </w:p>
        <w:p>
          <w:pPr>
            <w:pStyle w:val="Contents4"/>
            <w:tabs>
              <w:tab w:val="clear" w:pos="8176"/>
              <w:tab w:val="right" w:pos="9026" w:leader="dot"/>
            </w:tabs>
            <w:rPr/>
          </w:pPr>
          <w:hyperlink w:anchor="__RefHeading___Toc1420024_1468164448">
            <w:r>
              <w:rPr>
                <w:webHidden/>
                <w:rStyle w:val="IndexLink"/>
                <w:rtl w:val="true"/>
              </w:rPr>
              <w:t>الباب السادس عصمتهم و لزوم عصمة الإمام علیه السّلام و فیه آیة، و</w:t>
            </w:r>
            <w:r>
              <w:rPr>
                <w:rStyle w:val="IndexLink"/>
                <w:rtl w:val="true"/>
              </w:rPr>
              <w:t xml:space="preserve">: </w:t>
            </w:r>
            <w:r>
              <w:rPr>
                <w:rStyle w:val="IndexLink"/>
              </w:rPr>
              <w:t>24</w:t>
            </w:r>
            <w:r>
              <w:rPr>
                <w:rStyle w:val="IndexLink"/>
                <w:rtl w:val="true"/>
              </w:rPr>
              <w:t xml:space="preserve">- </w:t>
            </w:r>
            <w:r>
              <w:rPr>
                <w:rStyle w:val="IndexLink"/>
                <w:rtl w:val="true"/>
              </w:rPr>
              <w:t>حدیثا</w:t>
            </w:r>
            <w:r>
              <w:rPr>
                <w:rStyle w:val="IndexLink"/>
                <w:rtl w:val="true"/>
              </w:rPr>
              <w:tab/>
            </w:r>
            <w:r>
              <w:rPr>
                <w:rStyle w:val="IndexLink"/>
              </w:rPr>
              <w:t>477</w:t>
            </w:r>
          </w:hyperlink>
        </w:p>
        <w:p>
          <w:pPr>
            <w:pStyle w:val="Contents4"/>
            <w:tabs>
              <w:tab w:val="clear" w:pos="8176"/>
              <w:tab w:val="right" w:pos="9026" w:leader="dot"/>
            </w:tabs>
            <w:rPr/>
          </w:pPr>
          <w:hyperlink w:anchor="__RefHeading___Toc1420026_1468164448">
            <w:r>
              <w:rPr>
                <w:webHidden/>
                <w:rStyle w:val="IndexLink"/>
                <w:rtl w:val="true"/>
              </w:rPr>
              <w:t>الباب السابع معنی آل محمّد و أهل بیته و عترته و رهطه و عشیرته و ذریته، صلوات اللّه علیهم أجمعین و الآیات فیه، و فیه</w:t>
            </w:r>
            <w:r>
              <w:rPr>
                <w:rStyle w:val="IndexLink"/>
                <w:rtl w:val="true"/>
              </w:rPr>
              <w:t xml:space="preserve">: </w:t>
            </w:r>
            <w:r>
              <w:rPr>
                <w:rStyle w:val="IndexLink"/>
              </w:rPr>
              <w:t>26</w:t>
            </w:r>
            <w:r>
              <w:rPr>
                <w:rStyle w:val="IndexLink"/>
                <w:rtl w:val="true"/>
              </w:rPr>
              <w:t xml:space="preserve">- </w:t>
            </w:r>
            <w:r>
              <w:rPr>
                <w:rStyle w:val="IndexLink"/>
                <w:rtl w:val="true"/>
              </w:rPr>
              <w:t>حدیثا</w:t>
            </w:r>
            <w:r>
              <w:rPr>
                <w:rStyle w:val="IndexLink"/>
                <w:rtl w:val="true"/>
              </w:rPr>
              <w:tab/>
            </w:r>
            <w:r>
              <w:rPr>
                <w:rStyle w:val="IndexLink"/>
              </w:rPr>
              <w:t>479</w:t>
            </w:r>
          </w:hyperlink>
        </w:p>
        <w:p>
          <w:pPr>
            <w:pStyle w:val="Contents4"/>
            <w:tabs>
              <w:tab w:val="clear" w:pos="8176"/>
              <w:tab w:val="right" w:pos="9026" w:leader="dot"/>
            </w:tabs>
            <w:rPr/>
          </w:pPr>
          <w:hyperlink w:anchor="__RefHeading___Toc1420028_1468164448">
            <w:r>
              <w:rPr>
                <w:webHidden/>
                <w:rStyle w:val="IndexLink"/>
                <w:rtl w:val="true"/>
              </w:rPr>
              <w:t>الباب الثامن فی أن کل نسب و سبب منقطع الا نسب رسول اللّه صلّی اللّه علیه و آله و سببه،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480</w:t>
            </w:r>
          </w:hyperlink>
        </w:p>
        <w:p>
          <w:pPr>
            <w:pStyle w:val="Contents4"/>
            <w:tabs>
              <w:tab w:val="clear" w:pos="8176"/>
              <w:tab w:val="right" w:pos="9026" w:leader="dot"/>
            </w:tabs>
            <w:rPr/>
          </w:pPr>
          <w:hyperlink w:anchor="__RefHeading___Toc1420030_1468164448">
            <w:r>
              <w:rPr>
                <w:webHidden/>
                <w:rStyle w:val="IndexLink"/>
                <w:rtl w:val="true"/>
              </w:rPr>
              <w:t xml:space="preserve">الباب التاسع ان الأئمّة من ذرّیة الحسین </w:t>
            </w:r>
            <w:r>
              <w:rPr>
                <w:rStyle w:val="IndexLink"/>
                <w:rtl w:val="true"/>
              </w:rPr>
              <w:t>(</w:t>
            </w:r>
            <w:r>
              <w:rPr>
                <w:rStyle w:val="IndexLink"/>
                <w:rtl w:val="true"/>
              </w:rPr>
              <w:t>علیهم السلام</w:t>
            </w:r>
            <w:r>
              <w:rPr>
                <w:rStyle w:val="IndexLink"/>
                <w:rtl w:val="true"/>
              </w:rPr>
              <w:t xml:space="preserve">) </w:t>
            </w:r>
            <w:r>
              <w:rPr>
                <w:rStyle w:val="IndexLink"/>
                <w:rtl w:val="true"/>
              </w:rPr>
              <w:t>و ان الإمامة بعده فی الاعقاب و لا تکون فی أخوین، و فیه</w:t>
            </w:r>
            <w:r>
              <w:rPr>
                <w:rStyle w:val="IndexLink"/>
                <w:rtl w:val="true"/>
              </w:rPr>
              <w:t xml:space="preserve">: </w:t>
            </w:r>
            <w:r>
              <w:rPr>
                <w:rStyle w:val="IndexLink"/>
              </w:rPr>
              <w:t>25</w:t>
            </w:r>
            <w:r>
              <w:rPr>
                <w:rStyle w:val="IndexLink"/>
                <w:rtl w:val="true"/>
              </w:rPr>
              <w:t xml:space="preserve">- </w:t>
            </w:r>
            <w:r>
              <w:rPr>
                <w:rStyle w:val="IndexLink"/>
                <w:rtl w:val="true"/>
              </w:rPr>
              <w:t>حدیثا</w:t>
            </w:r>
            <w:r>
              <w:rPr>
                <w:rStyle w:val="IndexLink"/>
                <w:rtl w:val="true"/>
              </w:rPr>
              <w:tab/>
            </w:r>
            <w:r>
              <w:rPr>
                <w:rStyle w:val="IndexLink"/>
              </w:rPr>
              <w:t>480</w:t>
            </w:r>
          </w:hyperlink>
        </w:p>
        <w:p>
          <w:pPr>
            <w:pStyle w:val="Contents4"/>
            <w:tabs>
              <w:tab w:val="clear" w:pos="8176"/>
              <w:tab w:val="right" w:pos="9026" w:leader="dot"/>
            </w:tabs>
            <w:rPr/>
          </w:pPr>
          <w:hyperlink w:anchor="__RefHeading___Toc1420032_1468164448">
            <w:r>
              <w:rPr>
                <w:webHidden/>
                <w:rStyle w:val="IndexLink"/>
                <w:rtl w:val="true"/>
              </w:rPr>
              <w:t>الباب العاشر نفی الغلوّ فی النبیّ و الأئمّة صلوات اللّه علیه و علیهم، و بیان معانی التفویض و ما لا ینبغی أن ینسب الیهم منها و ما ینبغی، و الآیات فیه، و فیه</w:t>
            </w:r>
            <w:r>
              <w:rPr>
                <w:rStyle w:val="IndexLink"/>
                <w:rtl w:val="true"/>
              </w:rPr>
              <w:t xml:space="preserve">: </w:t>
            </w:r>
            <w:r>
              <w:rPr>
                <w:rStyle w:val="IndexLink"/>
              </w:rPr>
              <w:t>119</w:t>
            </w:r>
            <w:r>
              <w:rPr>
                <w:rStyle w:val="IndexLink"/>
                <w:rtl w:val="true"/>
              </w:rPr>
              <w:t xml:space="preserve">- </w:t>
            </w:r>
            <w:r>
              <w:rPr>
                <w:rStyle w:val="IndexLink"/>
                <w:rtl w:val="true"/>
              </w:rPr>
              <w:t>حدیثا</w:t>
            </w:r>
            <w:r>
              <w:rPr>
                <w:rStyle w:val="IndexLink"/>
                <w:rtl w:val="true"/>
              </w:rPr>
              <w:tab/>
            </w:r>
            <w:r>
              <w:rPr>
                <w:rStyle w:val="IndexLink"/>
              </w:rPr>
              <w:t>481</w:t>
            </w:r>
          </w:hyperlink>
        </w:p>
        <w:p>
          <w:pPr>
            <w:pStyle w:val="Contents4"/>
            <w:tabs>
              <w:tab w:val="clear" w:pos="8176"/>
              <w:tab w:val="right" w:pos="9026" w:leader="dot"/>
            </w:tabs>
            <w:rPr/>
          </w:pPr>
          <w:hyperlink w:anchor="__RefHeading___Toc1420034_1468164448">
            <w:r>
              <w:rPr>
                <w:webHidden/>
                <w:rStyle w:val="IndexLink"/>
                <w:rtl w:val="true"/>
              </w:rPr>
              <w:t>الباب الحادی عشر نفی السهو عنهم علیهم السلام،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482</w:t>
            </w:r>
          </w:hyperlink>
        </w:p>
        <w:p>
          <w:pPr>
            <w:pStyle w:val="Contents4"/>
            <w:tabs>
              <w:tab w:val="clear" w:pos="8176"/>
              <w:tab w:val="right" w:pos="9026" w:leader="dot"/>
            </w:tabs>
            <w:rPr/>
          </w:pPr>
          <w:hyperlink w:anchor="__RefHeading___Toc1420036_1468164448">
            <w:r>
              <w:rPr>
                <w:webHidden/>
                <w:rStyle w:val="IndexLink"/>
                <w:rtl w:val="true"/>
              </w:rPr>
              <w:t>الباب الثانی عشر انه جری لهم من الفضل و الطاعة مثل ما جری لرسول اللّه صلّی اللّه علیه و آله و انهم فی الفضل سواء و فیه</w:t>
            </w:r>
            <w:r>
              <w:rPr>
                <w:rStyle w:val="IndexLink"/>
                <w:rtl w:val="true"/>
              </w:rPr>
              <w:t xml:space="preserve">: </w:t>
            </w:r>
            <w:r>
              <w:rPr>
                <w:rStyle w:val="IndexLink"/>
              </w:rPr>
              <w:t>23</w:t>
            </w:r>
            <w:r>
              <w:rPr>
                <w:rStyle w:val="IndexLink"/>
                <w:rtl w:val="true"/>
              </w:rPr>
              <w:t xml:space="preserve">- </w:t>
            </w:r>
            <w:r>
              <w:rPr>
                <w:rStyle w:val="IndexLink"/>
                <w:rtl w:val="true"/>
              </w:rPr>
              <w:t>حدیثا</w:t>
            </w:r>
            <w:r>
              <w:rPr>
                <w:rStyle w:val="IndexLink"/>
                <w:rtl w:val="true"/>
              </w:rPr>
              <w:tab/>
            </w:r>
            <w:r>
              <w:rPr>
                <w:rStyle w:val="IndexLink"/>
              </w:rPr>
              <w:t>483</w:t>
            </w:r>
          </w:hyperlink>
        </w:p>
        <w:p>
          <w:pPr>
            <w:pStyle w:val="Contents4"/>
            <w:tabs>
              <w:tab w:val="clear" w:pos="8176"/>
              <w:tab w:val="right" w:pos="9026" w:leader="dot"/>
            </w:tabs>
            <w:rPr/>
          </w:pPr>
          <w:hyperlink w:anchor="__RefHeading___Toc1420038_1468164448">
            <w:r>
              <w:rPr>
                <w:webHidden/>
                <w:rStyle w:val="IndexLink"/>
                <w:rtl w:val="true"/>
              </w:rPr>
              <w:t>الباب الثالث عشر غرائب أفعالهم و أحوالهم و وجوب التسلیم لهم فی جمیع ذلک، و الآیات فیه، و فیه</w:t>
            </w:r>
            <w:r>
              <w:rPr>
                <w:rStyle w:val="IndexLink"/>
                <w:rtl w:val="true"/>
              </w:rPr>
              <w:t xml:space="preserve">: </w:t>
            </w:r>
            <w:r>
              <w:rPr>
                <w:rStyle w:val="IndexLink"/>
              </w:rPr>
              <w:t>44</w:t>
            </w:r>
            <w:r>
              <w:rPr>
                <w:rStyle w:val="IndexLink"/>
                <w:rtl w:val="true"/>
              </w:rPr>
              <w:t xml:space="preserve">- </w:t>
            </w:r>
            <w:r>
              <w:rPr>
                <w:rStyle w:val="IndexLink"/>
                <w:rtl w:val="true"/>
              </w:rPr>
              <w:t>حدیثا</w:t>
            </w:r>
            <w:r>
              <w:rPr>
                <w:rStyle w:val="IndexLink"/>
                <w:rtl w:val="true"/>
              </w:rPr>
              <w:tab/>
            </w:r>
            <w:r>
              <w:rPr>
                <w:rStyle w:val="IndexLink"/>
              </w:rPr>
              <w:t>483</w:t>
            </w:r>
          </w:hyperlink>
        </w:p>
        <w:p>
          <w:pPr>
            <w:pStyle w:val="Contents2"/>
            <w:tabs>
              <w:tab w:val="clear" w:pos="8743"/>
              <w:tab w:val="right" w:pos="9026" w:leader="dot"/>
            </w:tabs>
            <w:rPr/>
          </w:pPr>
          <w:hyperlink w:anchor="__RefHeading___Toc1420040_1468164448">
            <w:r>
              <w:rPr>
                <w:webHidden/>
                <w:rStyle w:val="IndexLink"/>
                <w:rtl w:val="true"/>
              </w:rPr>
              <w:t>فهرس الجزء السادس و العشرون‌</w:t>
            </w:r>
            <w:r>
              <w:rPr>
                <w:rStyle w:val="IndexLink"/>
                <w:rtl w:val="true"/>
              </w:rPr>
              <w:tab/>
            </w:r>
            <w:r>
              <w:rPr>
                <w:rStyle w:val="IndexLink"/>
              </w:rPr>
              <w:t>485</w:t>
            </w:r>
          </w:hyperlink>
        </w:p>
        <w:p>
          <w:pPr>
            <w:pStyle w:val="Contents3"/>
            <w:tabs>
              <w:tab w:val="clear" w:pos="8459"/>
              <w:tab w:val="right" w:pos="9026" w:leader="dot"/>
            </w:tabs>
            <w:rPr/>
          </w:pPr>
          <w:hyperlink w:anchor="__RefHeading___Toc1420042_1468164448">
            <w:r>
              <w:rPr>
                <w:webHidden/>
                <w:rStyle w:val="IndexLink"/>
                <w:rtl w:val="true"/>
              </w:rPr>
              <w:t>[</w:t>
            </w:r>
            <w:r>
              <w:rPr>
                <w:rStyle w:val="IndexLink"/>
                <w:rtl w:val="true"/>
              </w:rPr>
              <w:t>بقیة أبواب علامات الامام و صفاته و شرائطه و ما ینبغی أن ینسب إلیه و ما لا ینبغی</w:t>
            </w:r>
            <w:r>
              <w:rPr>
                <w:rStyle w:val="IndexLink"/>
                <w:rtl w:val="true"/>
              </w:rPr>
              <w:t>]</w:t>
              <w:tab/>
            </w:r>
            <w:r>
              <w:rPr>
                <w:rStyle w:val="IndexLink"/>
              </w:rPr>
              <w:t>485</w:t>
            </w:r>
          </w:hyperlink>
        </w:p>
        <w:p>
          <w:pPr>
            <w:pStyle w:val="Contents4"/>
            <w:tabs>
              <w:tab w:val="clear" w:pos="8176"/>
              <w:tab w:val="right" w:pos="9026" w:leader="dot"/>
            </w:tabs>
            <w:rPr/>
          </w:pPr>
          <w:hyperlink w:anchor="__RefHeading___Toc1420044_1468164448">
            <w:r>
              <w:rPr>
                <w:webHidden/>
                <w:rStyle w:val="IndexLink"/>
                <w:rtl w:val="true"/>
              </w:rPr>
              <w:t>الباب الرابع عشر نادر فی معرفتهم صلوات اللّه علیهم بالنورانیة و فیه ذکر جمل من فضائلهم علیهم السلام، و فیه</w:t>
            </w:r>
            <w:r>
              <w:rPr>
                <w:rStyle w:val="IndexLink"/>
                <w:rtl w:val="true"/>
              </w:rPr>
              <w:t xml:space="preserve">: </w:t>
            </w:r>
            <w:r>
              <w:rPr>
                <w:rStyle w:val="IndexLink"/>
                <w:rtl w:val="true"/>
              </w:rPr>
              <w:t>حدیث واحد</w:t>
            </w:r>
            <w:r>
              <w:rPr>
                <w:rStyle w:val="IndexLink"/>
                <w:rtl w:val="true"/>
              </w:rPr>
              <w:tab/>
            </w:r>
            <w:r>
              <w:rPr>
                <w:rStyle w:val="IndexLink"/>
              </w:rPr>
              <w:t>485</w:t>
            </w:r>
          </w:hyperlink>
        </w:p>
        <w:p>
          <w:pPr>
            <w:pStyle w:val="Contents3"/>
            <w:tabs>
              <w:tab w:val="clear" w:pos="8459"/>
              <w:tab w:val="right" w:pos="9026" w:leader="dot"/>
            </w:tabs>
            <w:rPr/>
          </w:pPr>
          <w:hyperlink w:anchor="__RefHeading___Toc1420046_1468164448">
            <w:r>
              <w:rPr>
                <w:webHidden/>
                <w:rStyle w:val="IndexLink"/>
                <w:rtl w:val="true"/>
              </w:rPr>
              <w:t>«</w:t>
            </w:r>
            <w:r>
              <w:rPr>
                <w:rStyle w:val="IndexLink"/>
                <w:rtl w:val="true"/>
              </w:rPr>
              <w:t>أبواب</w:t>
            </w:r>
            <w:r>
              <w:rPr>
                <w:rStyle w:val="IndexLink"/>
                <w:rtl w:val="true"/>
              </w:rPr>
              <w:t xml:space="preserve">» </w:t>
            </w:r>
            <w:r>
              <w:rPr>
                <w:rStyle w:val="IndexLink"/>
                <w:rtl w:val="true"/>
              </w:rPr>
              <w:t xml:space="preserve">علومهم علیهم السلام، و فیه </w:t>
            </w:r>
            <w:r>
              <w:rPr>
                <w:rStyle w:val="IndexLink"/>
              </w:rPr>
              <w:t>17</w:t>
            </w:r>
            <w:r>
              <w:rPr>
                <w:rStyle w:val="IndexLink"/>
                <w:rtl w:val="true"/>
              </w:rPr>
              <w:t xml:space="preserve">- </w:t>
            </w:r>
            <w:r>
              <w:rPr>
                <w:rStyle w:val="IndexLink"/>
                <w:rtl w:val="true"/>
              </w:rPr>
              <w:t>بابا</w:t>
            </w:r>
            <w:r>
              <w:rPr>
                <w:rStyle w:val="IndexLink"/>
                <w:rtl w:val="true"/>
              </w:rPr>
              <w:tab/>
            </w:r>
            <w:r>
              <w:rPr>
                <w:rStyle w:val="IndexLink"/>
              </w:rPr>
              <w:t>486</w:t>
            </w:r>
          </w:hyperlink>
        </w:p>
        <w:p>
          <w:pPr>
            <w:pStyle w:val="Contents4"/>
            <w:tabs>
              <w:tab w:val="clear" w:pos="8176"/>
              <w:tab w:val="right" w:pos="9026" w:leader="dot"/>
            </w:tabs>
            <w:rPr/>
          </w:pPr>
          <w:hyperlink w:anchor="__RefHeading___Toc1420048_1468164448">
            <w:r>
              <w:rPr>
                <w:webHidden/>
                <w:rStyle w:val="IndexLink"/>
                <w:rtl w:val="true"/>
              </w:rPr>
              <w:t xml:space="preserve">الباب الأوّل جهات علومهم علیهم السلام و ما عندهم من الکتب و انه ینقر فی آذانهم و ینکت فی قلوبهم، و فیه، </w:t>
            </w:r>
            <w:r>
              <w:rPr>
                <w:rStyle w:val="IndexLink"/>
              </w:rPr>
              <w:t>149</w:t>
            </w:r>
            <w:r>
              <w:rPr>
                <w:rStyle w:val="IndexLink"/>
                <w:rtl w:val="true"/>
              </w:rPr>
              <w:t xml:space="preserve">- </w:t>
            </w:r>
            <w:r>
              <w:rPr>
                <w:rStyle w:val="IndexLink"/>
                <w:rtl w:val="true"/>
              </w:rPr>
              <w:t>حدیثا</w:t>
            </w:r>
            <w:r>
              <w:rPr>
                <w:rStyle w:val="IndexLink"/>
                <w:rtl w:val="true"/>
              </w:rPr>
              <w:tab/>
            </w:r>
            <w:r>
              <w:rPr>
                <w:rStyle w:val="IndexLink"/>
              </w:rPr>
              <w:t>486</w:t>
            </w:r>
          </w:hyperlink>
        </w:p>
        <w:p>
          <w:pPr>
            <w:pStyle w:val="Contents4"/>
            <w:tabs>
              <w:tab w:val="clear" w:pos="8176"/>
              <w:tab w:val="right" w:pos="9026" w:leader="dot"/>
            </w:tabs>
            <w:rPr/>
          </w:pPr>
          <w:hyperlink w:anchor="__RefHeading___Toc1420050_1468164448">
            <w:r>
              <w:rPr>
                <w:webHidden/>
                <w:rStyle w:val="IndexLink"/>
                <w:rtl w:val="true"/>
              </w:rPr>
              <w:t>الباب الثانی انهم علیهم السّلام محدثون مفهمون و انهم بمن یشبهون ممن مضی، و الفرق بینهم و بین الأنبیاء علیهم السلام، و فیه</w:t>
            </w:r>
            <w:r>
              <w:rPr>
                <w:rStyle w:val="IndexLink"/>
                <w:rtl w:val="true"/>
              </w:rPr>
              <w:t xml:space="preserve">: </w:t>
            </w:r>
            <w:r>
              <w:rPr>
                <w:rStyle w:val="IndexLink"/>
              </w:rPr>
              <w:t>47</w:t>
            </w:r>
            <w:r>
              <w:rPr>
                <w:rStyle w:val="IndexLink"/>
                <w:rtl w:val="true"/>
              </w:rPr>
              <w:t xml:space="preserve">- </w:t>
            </w:r>
            <w:r>
              <w:rPr>
                <w:rStyle w:val="IndexLink"/>
                <w:rtl w:val="true"/>
              </w:rPr>
              <w:t>حدیثا</w:t>
            </w:r>
            <w:r>
              <w:rPr>
                <w:rStyle w:val="IndexLink"/>
                <w:rtl w:val="true"/>
              </w:rPr>
              <w:tab/>
            </w:r>
            <w:r>
              <w:rPr>
                <w:rStyle w:val="IndexLink"/>
              </w:rPr>
              <w:t>487</w:t>
            </w:r>
          </w:hyperlink>
        </w:p>
        <w:p>
          <w:pPr>
            <w:pStyle w:val="Contents4"/>
            <w:tabs>
              <w:tab w:val="clear" w:pos="8176"/>
              <w:tab w:val="right" w:pos="9026" w:leader="dot"/>
            </w:tabs>
            <w:rPr/>
          </w:pPr>
          <w:hyperlink w:anchor="__RefHeading___Toc1420052_1468164448">
            <w:r>
              <w:rPr>
                <w:webHidden/>
                <w:rStyle w:val="IndexLink"/>
                <w:rtl w:val="true"/>
              </w:rPr>
              <w:t>الباب الثالث انهم علیهم السلام یزادون و لو لا ذلک لنفد ما عندهم و ان ارواحهم تعرج الی السماء فی لیلة الجمعة، و فیه</w:t>
            </w:r>
            <w:r>
              <w:rPr>
                <w:rStyle w:val="IndexLink"/>
                <w:rtl w:val="true"/>
              </w:rPr>
              <w:t xml:space="preserve">: </w:t>
            </w:r>
            <w:r>
              <w:rPr>
                <w:rStyle w:val="IndexLink"/>
              </w:rPr>
              <w:t>37</w:t>
            </w:r>
            <w:r>
              <w:rPr>
                <w:rStyle w:val="IndexLink"/>
                <w:rtl w:val="true"/>
              </w:rPr>
              <w:t xml:space="preserve">- </w:t>
            </w:r>
            <w:r>
              <w:rPr>
                <w:rStyle w:val="IndexLink"/>
                <w:rtl w:val="true"/>
              </w:rPr>
              <w:t>حدیثا</w:t>
            </w:r>
            <w:r>
              <w:rPr>
                <w:rStyle w:val="IndexLink"/>
                <w:rtl w:val="true"/>
              </w:rPr>
              <w:tab/>
            </w:r>
            <w:r>
              <w:rPr>
                <w:rStyle w:val="IndexLink"/>
              </w:rPr>
              <w:t>487</w:t>
            </w:r>
          </w:hyperlink>
        </w:p>
        <w:p>
          <w:pPr>
            <w:pStyle w:val="Contents4"/>
            <w:tabs>
              <w:tab w:val="clear" w:pos="8176"/>
              <w:tab w:val="right" w:pos="9026" w:leader="dot"/>
            </w:tabs>
            <w:rPr/>
          </w:pPr>
          <w:hyperlink w:anchor="__RefHeading___Toc1420054_1468164448">
            <w:r>
              <w:rPr>
                <w:webHidden/>
                <w:rStyle w:val="IndexLink"/>
                <w:rtl w:val="true"/>
              </w:rPr>
              <w:t>الباب الرابع انهم علیهم السّلام لا یعلمون الغیب و معناه، و الآیات فیه،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488</w:t>
            </w:r>
          </w:hyperlink>
        </w:p>
        <w:p>
          <w:pPr>
            <w:pStyle w:val="Contents4"/>
            <w:tabs>
              <w:tab w:val="clear" w:pos="8176"/>
              <w:tab w:val="right" w:pos="9026" w:leader="dot"/>
            </w:tabs>
            <w:rPr/>
          </w:pPr>
          <w:hyperlink w:anchor="__RefHeading___Toc1420056_1468164448">
            <w:r>
              <w:rPr>
                <w:webHidden/>
                <w:rStyle w:val="IndexLink"/>
                <w:rtl w:val="true"/>
              </w:rPr>
              <w:t>الباب الخامس انهم علیهم السّلام خزان اللّه علی علمه و حملة عرشه و فیه</w:t>
            </w:r>
            <w:r>
              <w:rPr>
                <w:rStyle w:val="IndexLink"/>
                <w:rtl w:val="true"/>
              </w:rPr>
              <w:t xml:space="preserve">: </w:t>
            </w:r>
            <w:r>
              <w:rPr>
                <w:rStyle w:val="IndexLink"/>
              </w:rPr>
              <w:t>14</w:t>
            </w:r>
            <w:r>
              <w:rPr>
                <w:rStyle w:val="IndexLink"/>
                <w:rtl w:val="true"/>
              </w:rPr>
              <w:t xml:space="preserve">- </w:t>
            </w:r>
            <w:r>
              <w:rPr>
                <w:rStyle w:val="IndexLink"/>
                <w:rtl w:val="true"/>
              </w:rPr>
              <w:t>حدیثا</w:t>
            </w:r>
            <w:r>
              <w:rPr>
                <w:rStyle w:val="IndexLink"/>
                <w:rtl w:val="true"/>
              </w:rPr>
              <w:tab/>
            </w:r>
            <w:r>
              <w:rPr>
                <w:rStyle w:val="IndexLink"/>
              </w:rPr>
              <w:t>488</w:t>
            </w:r>
          </w:hyperlink>
        </w:p>
        <w:p>
          <w:pPr>
            <w:pStyle w:val="Contents4"/>
            <w:tabs>
              <w:tab w:val="clear" w:pos="8176"/>
              <w:tab w:val="right" w:pos="9026" w:leader="dot"/>
            </w:tabs>
            <w:rPr/>
          </w:pPr>
          <w:hyperlink w:anchor="__RefHeading___Toc1420058_1468164448">
            <w:r>
              <w:rPr>
                <w:webHidden/>
                <w:rStyle w:val="IndexLink"/>
                <w:rtl w:val="true"/>
              </w:rPr>
              <w:t>الباب السادس انهم علیهم السّلام لا یحجب عنهم علم السماء و الأرض و الجنة و النار، و انه عرض علیهم ملکوت السماوات و الأرض و یعلمون علم ما کان و ما یکون الی یوم القیمة،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488</w:t>
            </w:r>
          </w:hyperlink>
        </w:p>
        <w:p>
          <w:pPr>
            <w:pStyle w:val="Contents4"/>
            <w:tabs>
              <w:tab w:val="clear" w:pos="8176"/>
              <w:tab w:val="right" w:pos="9026" w:leader="dot"/>
            </w:tabs>
            <w:rPr/>
          </w:pPr>
          <w:hyperlink w:anchor="__RefHeading___Toc1420060_1468164448">
            <w:r>
              <w:rPr>
                <w:webHidden/>
                <w:rStyle w:val="IndexLink"/>
                <w:rtl w:val="true"/>
              </w:rPr>
              <w:t>الباب السابع انهم علیهم السّلام یعرفون الناس بحقیقة الایمان و بحقیقة النفاق و عندهم کتاب فیه أسماء أهل الجنة و أسماء شیعتهم و أعدائهم و انه لا یزیلهم خبر مخبر عما یعلمون من أحوالهم، و فیه</w:t>
            </w:r>
            <w:r>
              <w:rPr>
                <w:rStyle w:val="IndexLink"/>
                <w:rtl w:val="true"/>
              </w:rPr>
              <w:t xml:space="preserve">: </w:t>
            </w:r>
            <w:r>
              <w:rPr>
                <w:rStyle w:val="IndexLink"/>
              </w:rPr>
              <w:t>40</w:t>
            </w:r>
            <w:r>
              <w:rPr>
                <w:rStyle w:val="IndexLink"/>
                <w:rtl w:val="true"/>
              </w:rPr>
              <w:t xml:space="preserve">- </w:t>
            </w:r>
            <w:r>
              <w:rPr>
                <w:rStyle w:val="IndexLink"/>
                <w:rtl w:val="true"/>
              </w:rPr>
              <w:t>حدیثا</w:t>
            </w:r>
            <w:r>
              <w:rPr>
                <w:rStyle w:val="IndexLink"/>
                <w:rtl w:val="true"/>
              </w:rPr>
              <w:tab/>
            </w:r>
            <w:r>
              <w:rPr>
                <w:rStyle w:val="IndexLink"/>
              </w:rPr>
              <w:t>489</w:t>
            </w:r>
          </w:hyperlink>
        </w:p>
        <w:p>
          <w:pPr>
            <w:pStyle w:val="Contents4"/>
            <w:tabs>
              <w:tab w:val="clear" w:pos="8176"/>
              <w:tab w:val="right" w:pos="9026" w:leader="dot"/>
            </w:tabs>
            <w:rPr/>
          </w:pPr>
          <w:hyperlink w:anchor="__RefHeading___Toc1420062_1468164448">
            <w:r>
              <w:rPr>
                <w:webHidden/>
                <w:rStyle w:val="IndexLink"/>
                <w:rtl w:val="true"/>
              </w:rPr>
              <w:t>الباب الثامن ان اللّه تعالی یرفع للامام عمودا ینظر به الی أعمال العباد، و فیه</w:t>
            </w:r>
            <w:r>
              <w:rPr>
                <w:rStyle w:val="IndexLink"/>
                <w:rtl w:val="true"/>
              </w:rPr>
              <w:t xml:space="preserve">: </w:t>
            </w:r>
            <w:r>
              <w:rPr>
                <w:rStyle w:val="IndexLink"/>
              </w:rPr>
              <w:t>16</w:t>
            </w:r>
            <w:r>
              <w:rPr>
                <w:rStyle w:val="IndexLink"/>
                <w:rtl w:val="true"/>
              </w:rPr>
              <w:t xml:space="preserve">- </w:t>
            </w:r>
            <w:r>
              <w:rPr>
                <w:rStyle w:val="IndexLink"/>
                <w:rtl w:val="true"/>
              </w:rPr>
              <w:t>حدیثا</w:t>
            </w:r>
            <w:r>
              <w:rPr>
                <w:rStyle w:val="IndexLink"/>
                <w:rtl w:val="true"/>
              </w:rPr>
              <w:tab/>
            </w:r>
            <w:r>
              <w:rPr>
                <w:rStyle w:val="IndexLink"/>
              </w:rPr>
              <w:t>489</w:t>
            </w:r>
          </w:hyperlink>
        </w:p>
        <w:p>
          <w:pPr>
            <w:pStyle w:val="Contents4"/>
            <w:tabs>
              <w:tab w:val="clear" w:pos="8176"/>
              <w:tab w:val="right" w:pos="9026" w:leader="dot"/>
            </w:tabs>
            <w:rPr/>
          </w:pPr>
          <w:hyperlink w:anchor="__RefHeading___Toc1420064_1468164448">
            <w:r>
              <w:rPr>
                <w:webHidden/>
                <w:rStyle w:val="IndexLink"/>
                <w:rtl w:val="true"/>
              </w:rPr>
              <w:t>الباب التاسع انهم لا یحجب عنهم شی‌ء من أحوال شیعتهم و ما تحتاج إلیه الأمة من جمیع العلوم، و انهم یعلمون ما یصیبهم من البلایا و یصبرون علیها و لو دعوا اللّه فی دفعها لأجیبوا، و انهم یعلمون ما فی الضمائر و علم المنایا و البلایا و فصل الخطاب و الموالید، و فیه</w:t>
            </w:r>
            <w:r>
              <w:rPr>
                <w:rStyle w:val="IndexLink"/>
                <w:rtl w:val="true"/>
              </w:rPr>
              <w:t xml:space="preserve">: </w:t>
            </w:r>
            <w:r>
              <w:rPr>
                <w:rStyle w:val="IndexLink"/>
              </w:rPr>
              <w:t>4</w:t>
            </w:r>
            <w:r>
              <w:rPr>
                <w:rStyle w:val="IndexLink"/>
                <w:rtl w:val="true"/>
              </w:rPr>
              <w:tab/>
            </w:r>
            <w:r>
              <w:rPr>
                <w:rStyle w:val="IndexLink"/>
              </w:rPr>
              <w:t>489</w:t>
            </w:r>
          </w:hyperlink>
        </w:p>
        <w:p>
          <w:pPr>
            <w:pStyle w:val="Contents4"/>
            <w:tabs>
              <w:tab w:val="clear" w:pos="8176"/>
              <w:tab w:val="right" w:pos="9026" w:leader="dot"/>
            </w:tabs>
            <w:rPr/>
          </w:pPr>
          <w:hyperlink w:anchor="__RefHeading___Toc1420066_1468164448">
            <w:r>
              <w:rPr>
                <w:webHidden/>
                <w:rStyle w:val="IndexLink"/>
                <w:rtl w:val="true"/>
              </w:rPr>
              <w:t>الباب العاشر فی أن عندهم کتبا فیها أسماء الملوک الذین یملکون فی الأرض،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490</w:t>
            </w:r>
          </w:hyperlink>
        </w:p>
        <w:p>
          <w:pPr>
            <w:pStyle w:val="Contents4"/>
            <w:tabs>
              <w:tab w:val="clear" w:pos="8176"/>
              <w:tab w:val="right" w:pos="9026" w:leader="dot"/>
            </w:tabs>
            <w:rPr/>
          </w:pPr>
          <w:hyperlink w:anchor="__RefHeading___Toc1420068_1468164448">
            <w:r>
              <w:rPr>
                <w:webHidden/>
                <w:rStyle w:val="IndexLink"/>
                <w:rtl w:val="true"/>
              </w:rPr>
              <w:t>الباب الحادی عشر ان مستقی العلم من بیتهم و آثار الوحی فیها،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491</w:t>
            </w:r>
          </w:hyperlink>
        </w:p>
        <w:p>
          <w:pPr>
            <w:pStyle w:val="Contents4"/>
            <w:tabs>
              <w:tab w:val="clear" w:pos="8176"/>
              <w:tab w:val="right" w:pos="9026" w:leader="dot"/>
            </w:tabs>
            <w:rPr/>
          </w:pPr>
          <w:hyperlink w:anchor="__RefHeading___Toc1420070_1468164448">
            <w:r>
              <w:rPr>
                <w:webHidden/>
                <w:rStyle w:val="IndexLink"/>
                <w:rtl w:val="true"/>
              </w:rPr>
              <w:t>الباب الثانی عشر ان عندهم جمیع علوم الملائکة و الأنبیاء، و انهم اعطوا ما أعطاه اللّه الأنبیاء علیهم السلام و ان کل امام یعلم جمیع علم الامام الذی قبله و لا یبقی الأرض بغیر عالم، و فیه</w:t>
            </w:r>
            <w:r>
              <w:rPr>
                <w:rStyle w:val="IndexLink"/>
                <w:rtl w:val="true"/>
              </w:rPr>
              <w:t xml:space="preserve">: </w:t>
            </w:r>
            <w:r>
              <w:rPr>
                <w:rStyle w:val="IndexLink"/>
              </w:rPr>
              <w:t>63</w:t>
            </w:r>
            <w:r>
              <w:rPr>
                <w:rStyle w:val="IndexLink"/>
                <w:rtl w:val="true"/>
              </w:rPr>
              <w:t xml:space="preserve">- </w:t>
            </w:r>
            <w:r>
              <w:rPr>
                <w:rStyle w:val="IndexLink"/>
                <w:rtl w:val="true"/>
              </w:rPr>
              <w:t>حدیثا</w:t>
            </w:r>
            <w:r>
              <w:rPr>
                <w:rStyle w:val="IndexLink"/>
                <w:rtl w:val="true"/>
              </w:rPr>
              <w:tab/>
            </w:r>
            <w:r>
              <w:rPr>
                <w:rStyle w:val="IndexLink"/>
              </w:rPr>
              <w:t>491</w:t>
            </w:r>
          </w:hyperlink>
        </w:p>
        <w:p>
          <w:pPr>
            <w:pStyle w:val="Contents4"/>
            <w:tabs>
              <w:tab w:val="clear" w:pos="8176"/>
              <w:tab w:val="right" w:pos="9026" w:leader="dot"/>
            </w:tabs>
            <w:rPr/>
          </w:pPr>
          <w:hyperlink w:anchor="__RefHeading___Toc1420072_1468164448">
            <w:r>
              <w:rPr>
                <w:webHidden/>
                <w:rStyle w:val="IndexLink"/>
                <w:rtl w:val="true"/>
              </w:rPr>
              <w:t>الباب الثالث عشر فی أن عندهم صلوات اللّه علیهم کتب الأنبیاء علیهم السلام، یقرءونها علی اختلاف لغاتها، و فیه</w:t>
            </w:r>
            <w:r>
              <w:rPr>
                <w:rStyle w:val="IndexLink"/>
                <w:rtl w:val="true"/>
              </w:rPr>
              <w:t xml:space="preserve">: </w:t>
            </w:r>
            <w:r>
              <w:rPr>
                <w:rStyle w:val="IndexLink"/>
              </w:rPr>
              <w:t>27</w:t>
            </w:r>
            <w:r>
              <w:rPr>
                <w:rStyle w:val="IndexLink"/>
                <w:rtl w:val="true"/>
              </w:rPr>
              <w:t xml:space="preserve"> </w:t>
            </w:r>
            <w:r>
              <w:rPr>
                <w:rStyle w:val="IndexLink"/>
                <w:rtl w:val="true"/>
              </w:rPr>
              <w:t>حدیثا</w:t>
            </w:r>
            <w:r>
              <w:rPr>
                <w:rStyle w:val="IndexLink"/>
                <w:rtl w:val="true"/>
              </w:rPr>
              <w:tab/>
            </w:r>
            <w:r>
              <w:rPr>
                <w:rStyle w:val="IndexLink"/>
              </w:rPr>
              <w:t>492</w:t>
            </w:r>
          </w:hyperlink>
        </w:p>
        <w:p>
          <w:pPr>
            <w:pStyle w:val="Contents4"/>
            <w:tabs>
              <w:tab w:val="clear" w:pos="8176"/>
              <w:tab w:val="right" w:pos="9026" w:leader="dot"/>
            </w:tabs>
            <w:rPr/>
          </w:pPr>
          <w:hyperlink w:anchor="__RefHeading___Toc1420074_1468164448">
            <w:r>
              <w:rPr>
                <w:webHidden/>
                <w:rStyle w:val="IndexLink"/>
                <w:rtl w:val="true"/>
              </w:rPr>
              <w:t>الباب الرابع عشر انهم علیهم السلام یعلمون جمیع الألسن و اللغات و یتکلمون بها،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493</w:t>
            </w:r>
          </w:hyperlink>
        </w:p>
        <w:p>
          <w:pPr>
            <w:pStyle w:val="Contents4"/>
            <w:tabs>
              <w:tab w:val="clear" w:pos="8176"/>
              <w:tab w:val="right" w:pos="9026" w:leader="dot"/>
            </w:tabs>
            <w:rPr/>
          </w:pPr>
          <w:hyperlink w:anchor="__RefHeading___Toc1420076_1468164448">
            <w:r>
              <w:rPr>
                <w:webHidden/>
                <w:rStyle w:val="IndexLink"/>
                <w:rtl w:val="true"/>
              </w:rPr>
              <w:t>الباب الخامس عشر انهم علیهم السّلام أعلم من الأنبیاء علیهم السلام،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493</w:t>
            </w:r>
          </w:hyperlink>
        </w:p>
        <w:p>
          <w:pPr>
            <w:pStyle w:val="Contents4"/>
            <w:tabs>
              <w:tab w:val="clear" w:pos="8176"/>
              <w:tab w:val="right" w:pos="9026" w:leader="dot"/>
            </w:tabs>
            <w:rPr/>
          </w:pPr>
          <w:hyperlink w:anchor="__RefHeading___Toc1420078_1468164448">
            <w:r>
              <w:rPr>
                <w:webHidden/>
                <w:rStyle w:val="IndexLink"/>
                <w:rtl w:val="true"/>
              </w:rPr>
              <w:t>الباب السادس عشر ما عندهم من سلاح رسول اللّه صلّی اللّه علیه و آله و سلم و آثاره و آثار الأنبیاء صلوات اللّه علیهم، و فیه</w:t>
            </w:r>
            <w:r>
              <w:rPr>
                <w:rStyle w:val="IndexLink"/>
                <w:rtl w:val="true"/>
              </w:rPr>
              <w:t xml:space="preserve">: </w:t>
            </w:r>
            <w:r>
              <w:rPr>
                <w:rStyle w:val="IndexLink"/>
              </w:rPr>
              <w:t>48</w:t>
            </w:r>
            <w:r>
              <w:rPr>
                <w:rStyle w:val="IndexLink"/>
                <w:rtl w:val="true"/>
              </w:rPr>
              <w:t xml:space="preserve">- </w:t>
            </w:r>
            <w:r>
              <w:rPr>
                <w:rStyle w:val="IndexLink"/>
                <w:rtl w:val="true"/>
              </w:rPr>
              <w:t>حدیثا</w:t>
            </w:r>
            <w:r>
              <w:rPr>
                <w:rStyle w:val="IndexLink"/>
                <w:rtl w:val="true"/>
              </w:rPr>
              <w:tab/>
            </w:r>
            <w:r>
              <w:rPr>
                <w:rStyle w:val="IndexLink"/>
              </w:rPr>
              <w:t>494</w:t>
            </w:r>
          </w:hyperlink>
        </w:p>
        <w:p>
          <w:pPr>
            <w:pStyle w:val="Contents4"/>
            <w:tabs>
              <w:tab w:val="clear" w:pos="8176"/>
              <w:tab w:val="right" w:pos="9026" w:leader="dot"/>
            </w:tabs>
            <w:rPr/>
          </w:pPr>
          <w:hyperlink w:anchor="__RefHeading___Toc1420080_1468164448">
            <w:r>
              <w:rPr>
                <w:webHidden/>
                <w:rStyle w:val="IndexLink"/>
                <w:rtl w:val="true"/>
              </w:rPr>
              <w:t>الباب السابع عشر انه إذا قیل فی الرجل شی‌ء فلم یکن فیه و کان فی ولده أو ولد ولده فانه هو الذی قیل فیه،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495</w:t>
            </w:r>
          </w:hyperlink>
        </w:p>
        <w:p>
          <w:pPr>
            <w:pStyle w:val="Contents3"/>
            <w:tabs>
              <w:tab w:val="clear" w:pos="8459"/>
              <w:tab w:val="right" w:pos="9026" w:leader="dot"/>
            </w:tabs>
            <w:rPr/>
          </w:pPr>
          <w:hyperlink w:anchor="__RefHeading___Toc1420082_1468164448">
            <w:r>
              <w:rPr>
                <w:webHidden/>
                <w:rStyle w:val="IndexLink"/>
                <w:rtl w:val="true"/>
              </w:rPr>
              <w:t>أبواب سائر فضائلهم و مناقبهم و غرائب شئونهم صلوات اللّه علیهم‌</w:t>
            </w:r>
            <w:r>
              <w:rPr>
                <w:rStyle w:val="IndexLink"/>
                <w:rtl w:val="true"/>
              </w:rPr>
              <w:tab/>
            </w:r>
            <w:r>
              <w:rPr>
                <w:rStyle w:val="IndexLink"/>
              </w:rPr>
              <w:t>496</w:t>
            </w:r>
          </w:hyperlink>
        </w:p>
        <w:p>
          <w:pPr>
            <w:pStyle w:val="Contents4"/>
            <w:tabs>
              <w:tab w:val="clear" w:pos="8176"/>
              <w:tab w:val="right" w:pos="9026" w:leader="dot"/>
            </w:tabs>
            <w:rPr/>
          </w:pPr>
          <w:hyperlink w:anchor="__RefHeading___Toc1420084_1468164448">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1420086_1468164448">
            <w:r>
              <w:rPr>
                <w:webHidden/>
                <w:rStyle w:val="IndexLink"/>
                <w:rtl w:val="true"/>
              </w:rPr>
              <w:t>الباب الأوّل ذکر ثواب فضائلهم و صلتهم و ادخال السرور علیهم و النظر الیهم، و فیه</w:t>
            </w:r>
            <w:r>
              <w:rPr>
                <w:rStyle w:val="IndexLink"/>
                <w:rtl w:val="true"/>
              </w:rPr>
              <w:t xml:space="preserve">: </w:t>
            </w:r>
            <w:r>
              <w:rPr>
                <w:rStyle w:val="IndexLink"/>
              </w:rPr>
              <w:t>11</w:t>
            </w:r>
            <w:r>
              <w:rPr>
                <w:rStyle w:val="IndexLink"/>
                <w:rtl w:val="true"/>
              </w:rPr>
              <w:t xml:space="preserve">- </w:t>
            </w:r>
            <w:r>
              <w:rPr>
                <w:rStyle w:val="IndexLink"/>
                <w:rtl w:val="true"/>
              </w:rPr>
              <w:t>حدیثا</w:t>
            </w:r>
            <w:r>
              <w:rPr>
                <w:rStyle w:val="IndexLink"/>
                <w:rtl w:val="true"/>
              </w:rPr>
              <w:tab/>
            </w:r>
            <w:r>
              <w:rPr>
                <w:rStyle w:val="IndexLink"/>
              </w:rPr>
              <w:t>496</w:t>
            </w:r>
          </w:hyperlink>
        </w:p>
        <w:p>
          <w:pPr>
            <w:pStyle w:val="Contents4"/>
            <w:tabs>
              <w:tab w:val="clear" w:pos="8176"/>
              <w:tab w:val="right" w:pos="9026" w:leader="dot"/>
            </w:tabs>
            <w:rPr/>
          </w:pPr>
          <w:hyperlink w:anchor="__RefHeading___Toc1420088_1468164448">
            <w:r>
              <w:rPr>
                <w:webHidden/>
                <w:rStyle w:val="IndexLink"/>
                <w:rtl w:val="true"/>
              </w:rPr>
              <w:t>الباب الثانی فضل انشاد الشعر فی مدحهم، و فیه بعض النوادر،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497</w:t>
            </w:r>
          </w:hyperlink>
        </w:p>
        <w:p>
          <w:pPr>
            <w:pStyle w:val="Contents4"/>
            <w:tabs>
              <w:tab w:val="clear" w:pos="8176"/>
              <w:tab w:val="right" w:pos="9026" w:leader="dot"/>
            </w:tabs>
            <w:rPr/>
          </w:pPr>
          <w:hyperlink w:anchor="__RefHeading___Toc1420090_1468164448">
            <w:r>
              <w:rPr>
                <w:webHidden/>
                <w:rStyle w:val="IndexLink"/>
                <w:rtl w:val="true"/>
              </w:rPr>
              <w:t>الباب الثالث عقاب من کتم شیئا من فضائلهم أو جلس فی مجلس یعابون فیه أو فضل غیرهم علیهم من غیر تقیة، و تجویز ذلک عند التقیة و الضرورة و فیه آیتان، و فیه</w:t>
            </w:r>
            <w:r>
              <w:rPr>
                <w:rStyle w:val="IndexLink"/>
                <w:rtl w:val="true"/>
              </w:rPr>
              <w:t xml:space="preserve">: </w:t>
            </w:r>
            <w:r>
              <w:rPr>
                <w:rStyle w:val="IndexLink"/>
                <w:rtl w:val="true"/>
              </w:rPr>
              <w:t>حدیثان‌</w:t>
            </w:r>
            <w:r>
              <w:rPr>
                <w:rStyle w:val="IndexLink"/>
                <w:rtl w:val="true"/>
              </w:rPr>
              <w:tab/>
            </w:r>
            <w:r>
              <w:rPr>
                <w:rStyle w:val="IndexLink"/>
              </w:rPr>
              <w:t>497</w:t>
            </w:r>
          </w:hyperlink>
        </w:p>
        <w:p>
          <w:pPr>
            <w:pStyle w:val="Contents4"/>
            <w:tabs>
              <w:tab w:val="clear" w:pos="8176"/>
              <w:tab w:val="right" w:pos="9026" w:leader="dot"/>
            </w:tabs>
            <w:rPr/>
          </w:pPr>
          <w:hyperlink w:anchor="__RefHeading___Toc1420092_1468164448">
            <w:r>
              <w:rPr>
                <w:webHidden/>
                <w:rStyle w:val="IndexLink"/>
                <w:rtl w:val="true"/>
              </w:rPr>
              <w:t>الباب الرابع النهی عن أخذ فضائلهم من مخالفیهم، و فیه</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420094_1468164448">
            <w:r>
              <w:rPr>
                <w:webHidden/>
                <w:rStyle w:val="IndexLink"/>
                <w:rtl w:val="true"/>
              </w:rPr>
              <w:t>الباب الخامس جوامع مناقبهم و فضائلهم علیهم السلام و فیه</w:t>
            </w:r>
            <w:r>
              <w:rPr>
                <w:rStyle w:val="IndexLink"/>
                <w:rtl w:val="true"/>
              </w:rPr>
              <w:t xml:space="preserve">: </w:t>
            </w:r>
            <w:r>
              <w:rPr>
                <w:rStyle w:val="IndexLink"/>
              </w:rPr>
              <w:t>54</w:t>
            </w:r>
            <w:r>
              <w:rPr>
                <w:rStyle w:val="IndexLink"/>
                <w:rtl w:val="true"/>
              </w:rPr>
              <w:t xml:space="preserve">- </w:t>
            </w:r>
            <w:r>
              <w:rPr>
                <w:rStyle w:val="IndexLink"/>
                <w:rtl w:val="true"/>
              </w:rPr>
              <w:t>حدیثا</w:t>
            </w:r>
            <w:r>
              <w:rPr>
                <w:rStyle w:val="IndexLink"/>
                <w:rtl w:val="true"/>
              </w:rPr>
              <w:tab/>
            </w:r>
            <w:r>
              <w:rPr>
                <w:rStyle w:val="IndexLink"/>
              </w:rPr>
              <w:t>498</w:t>
            </w:r>
          </w:hyperlink>
        </w:p>
        <w:p>
          <w:pPr>
            <w:pStyle w:val="Contents4"/>
            <w:tabs>
              <w:tab w:val="clear" w:pos="8176"/>
              <w:tab w:val="right" w:pos="9026" w:leader="dot"/>
            </w:tabs>
            <w:rPr/>
          </w:pPr>
          <w:hyperlink w:anchor="__RefHeading___Toc1420096_1468164448">
            <w:r>
              <w:rPr>
                <w:webHidden/>
                <w:rStyle w:val="IndexLink"/>
                <w:rtl w:val="true"/>
              </w:rPr>
              <w:t>الباب السادس تفضیلهم علیهم السلام علی الأنبیاء و علی جمیع الخلق و أخذ میثاقهم عنهم و عن الملائکة و عن سائر الخلق، و ان أولی العزم انما صاروا أولی العزم بحبهم صلوات اللّه علیهم و فیه</w:t>
            </w:r>
            <w:r>
              <w:rPr>
                <w:rStyle w:val="IndexLink"/>
                <w:rtl w:val="true"/>
              </w:rPr>
              <w:t xml:space="preserve">: </w:t>
            </w:r>
            <w:r>
              <w:rPr>
                <w:rStyle w:val="IndexLink"/>
              </w:rPr>
              <w:t>88</w:t>
            </w:r>
            <w:r>
              <w:rPr>
                <w:rStyle w:val="IndexLink"/>
                <w:rtl w:val="true"/>
              </w:rPr>
              <w:t xml:space="preserve">- </w:t>
            </w:r>
            <w:r>
              <w:rPr>
                <w:rStyle w:val="IndexLink"/>
                <w:rtl w:val="true"/>
              </w:rPr>
              <w:t>حدیثا</w:t>
            </w:r>
            <w:r>
              <w:rPr>
                <w:rStyle w:val="IndexLink"/>
                <w:rtl w:val="true"/>
              </w:rPr>
              <w:tab/>
            </w:r>
            <w:r>
              <w:rPr>
                <w:rStyle w:val="IndexLink"/>
              </w:rPr>
              <w:t>499</w:t>
            </w:r>
          </w:hyperlink>
        </w:p>
        <w:p>
          <w:pPr>
            <w:pStyle w:val="Contents4"/>
            <w:tabs>
              <w:tab w:val="clear" w:pos="8176"/>
              <w:tab w:val="right" w:pos="9026" w:leader="dot"/>
            </w:tabs>
            <w:rPr/>
          </w:pPr>
          <w:hyperlink w:anchor="__RefHeading___Toc1420098_1468164448">
            <w:r>
              <w:rPr>
                <w:webHidden/>
                <w:rStyle w:val="IndexLink"/>
                <w:rtl w:val="true"/>
              </w:rPr>
              <w:t>الباب السابع ان دعاء الأنبیاء استجیب بالتوسل و الاستشفاع بهم علیهم الصلاة و السلام، و فیه</w:t>
            </w:r>
            <w:r>
              <w:rPr>
                <w:rStyle w:val="IndexLink"/>
                <w:rtl w:val="true"/>
              </w:rPr>
              <w:t xml:space="preserve">: </w:t>
            </w:r>
            <w:r>
              <w:rPr>
                <w:rStyle w:val="IndexLink"/>
              </w:rPr>
              <w:t>16</w:t>
            </w:r>
            <w:r>
              <w:rPr>
                <w:rStyle w:val="IndexLink"/>
                <w:rtl w:val="true"/>
              </w:rPr>
              <w:t xml:space="preserve">- </w:t>
            </w:r>
            <w:r>
              <w:rPr>
                <w:rStyle w:val="IndexLink"/>
                <w:rtl w:val="true"/>
              </w:rPr>
              <w:t>حدیثا</w:t>
            </w:r>
            <w:r>
              <w:rPr>
                <w:rStyle w:val="IndexLink"/>
                <w:rtl w:val="true"/>
              </w:rPr>
              <w:tab/>
            </w:r>
            <w:r>
              <w:rPr>
                <w:rStyle w:val="IndexLink"/>
              </w:rPr>
              <w:t>501</w:t>
            </w:r>
          </w:hyperlink>
        </w:p>
        <w:p>
          <w:pPr>
            <w:pStyle w:val="Contents4"/>
            <w:tabs>
              <w:tab w:val="clear" w:pos="8176"/>
              <w:tab w:val="right" w:pos="9026" w:leader="dot"/>
            </w:tabs>
            <w:rPr/>
          </w:pPr>
          <w:hyperlink w:anchor="__RefHeading___Toc1420100_1468164448">
            <w:r>
              <w:rPr>
                <w:webHidden/>
                <w:rStyle w:val="IndexLink"/>
                <w:rtl w:val="true"/>
              </w:rPr>
              <w:t>الباب الثامن فضل النبیّ و أهل بیته صلوات اللّه علیهم علی الملائکة و شهادتهم بولایتهم، و فیه</w:t>
            </w:r>
            <w:r>
              <w:rPr>
                <w:rStyle w:val="IndexLink"/>
                <w:rtl w:val="true"/>
              </w:rPr>
              <w:t xml:space="preserve">: </w:t>
            </w:r>
            <w:r>
              <w:rPr>
                <w:rStyle w:val="IndexLink"/>
              </w:rPr>
              <w:t>24</w:t>
            </w:r>
            <w:r>
              <w:rPr>
                <w:rStyle w:val="IndexLink"/>
                <w:rtl w:val="true"/>
              </w:rPr>
              <w:t xml:space="preserve">- </w:t>
            </w:r>
            <w:r>
              <w:rPr>
                <w:rStyle w:val="IndexLink"/>
                <w:rtl w:val="true"/>
              </w:rPr>
              <w:t>حدیثا</w:t>
            </w:r>
            <w:r>
              <w:rPr>
                <w:rStyle w:val="IndexLink"/>
                <w:rtl w:val="true"/>
              </w:rPr>
              <w:tab/>
            </w:r>
            <w:r>
              <w:rPr>
                <w:rStyle w:val="IndexLink"/>
              </w:rPr>
              <w:t>502</w:t>
            </w:r>
          </w:hyperlink>
        </w:p>
        <w:p>
          <w:pPr>
            <w:pStyle w:val="Contents4"/>
            <w:tabs>
              <w:tab w:val="clear" w:pos="8176"/>
              <w:tab w:val="right" w:pos="9026" w:leader="dot"/>
            </w:tabs>
            <w:rPr/>
          </w:pPr>
          <w:hyperlink w:anchor="__RefHeading___Toc1420102_1468164448">
            <w:r>
              <w:rPr>
                <w:webHidden/>
                <w:rStyle w:val="IndexLink"/>
                <w:rtl w:val="true"/>
              </w:rPr>
              <w:t>الباب التاسع ان الملائکة تأتیهم و تطأ فرشهم و انهم یرونهم علیهم السّلام و فیه</w:t>
            </w:r>
            <w:r>
              <w:rPr>
                <w:rStyle w:val="IndexLink"/>
                <w:rtl w:val="true"/>
              </w:rPr>
              <w:t xml:space="preserve">: </w:t>
            </w:r>
            <w:r>
              <w:rPr>
                <w:rStyle w:val="IndexLink"/>
              </w:rPr>
              <w:t>26</w:t>
            </w:r>
            <w:r>
              <w:rPr>
                <w:rStyle w:val="IndexLink"/>
                <w:rtl w:val="true"/>
              </w:rPr>
              <w:t xml:space="preserve">- </w:t>
            </w:r>
            <w:r>
              <w:rPr>
                <w:rStyle w:val="IndexLink"/>
                <w:rtl w:val="true"/>
              </w:rPr>
              <w:t>حدیثا</w:t>
            </w:r>
            <w:r>
              <w:rPr>
                <w:rStyle w:val="IndexLink"/>
                <w:rtl w:val="true"/>
              </w:rPr>
              <w:tab/>
            </w:r>
            <w:r>
              <w:rPr>
                <w:rStyle w:val="IndexLink"/>
              </w:rPr>
              <w:t>503</w:t>
            </w:r>
          </w:hyperlink>
        </w:p>
        <w:p>
          <w:pPr>
            <w:pStyle w:val="Contents2"/>
            <w:tabs>
              <w:tab w:val="clear" w:pos="8743"/>
              <w:tab w:val="right" w:pos="9026" w:leader="dot"/>
            </w:tabs>
            <w:rPr/>
          </w:pPr>
          <w:hyperlink w:anchor="__RefHeading___Toc1420104_1468164448">
            <w:r>
              <w:rPr>
                <w:webHidden/>
                <w:rStyle w:val="IndexLink"/>
                <w:rtl w:val="true"/>
              </w:rPr>
              <w:t>فهرس الجزء السابع و العشرون‌</w:t>
            </w:r>
            <w:r>
              <w:rPr>
                <w:rStyle w:val="IndexLink"/>
                <w:rtl w:val="true"/>
              </w:rPr>
              <w:tab/>
            </w:r>
            <w:r>
              <w:rPr>
                <w:rStyle w:val="IndexLink"/>
              </w:rPr>
              <w:t>505</w:t>
            </w:r>
          </w:hyperlink>
        </w:p>
        <w:p>
          <w:pPr>
            <w:pStyle w:val="Contents3"/>
            <w:tabs>
              <w:tab w:val="clear" w:pos="8459"/>
              <w:tab w:val="right" w:pos="9026" w:leader="dot"/>
            </w:tabs>
            <w:rPr/>
          </w:pPr>
          <w:hyperlink w:anchor="__RefHeading___Toc1420106_1468164448">
            <w:r>
              <w:rPr>
                <w:webHidden/>
                <w:rStyle w:val="IndexLink"/>
                <w:rtl w:val="true"/>
              </w:rPr>
              <w:t>[</w:t>
            </w:r>
            <w:r>
              <w:rPr>
                <w:rStyle w:val="IndexLink"/>
                <w:rtl w:val="true"/>
              </w:rPr>
              <w:t>بقیة أبواب سائر فضائلهم و مناقبهم و غرائب شئونهم صلوات اللّه علیهم</w:t>
            </w:r>
            <w:r>
              <w:rPr>
                <w:rStyle w:val="IndexLink"/>
                <w:rtl w:val="true"/>
              </w:rPr>
              <w:t>]</w:t>
              <w:tab/>
            </w:r>
            <w:r>
              <w:rPr>
                <w:rStyle w:val="IndexLink"/>
              </w:rPr>
              <w:t>505</w:t>
            </w:r>
          </w:hyperlink>
        </w:p>
        <w:p>
          <w:pPr>
            <w:pStyle w:val="Contents4"/>
            <w:tabs>
              <w:tab w:val="clear" w:pos="8176"/>
              <w:tab w:val="right" w:pos="9026" w:leader="dot"/>
            </w:tabs>
            <w:rPr/>
          </w:pPr>
          <w:hyperlink w:anchor="__RefHeading___Toc1420108_1468164448">
            <w:r>
              <w:rPr>
                <w:webHidden/>
                <w:rStyle w:val="IndexLink"/>
                <w:rtl w:val="true"/>
              </w:rPr>
              <w:t>الباب العاشر ان أسمائهم علیهم السلام مکتوبة علی العرش و الکرسیّ و اللوح و جباه الملائکة و باب الجنة و غیرها، و فیه</w:t>
            </w:r>
            <w:r>
              <w:rPr>
                <w:rStyle w:val="IndexLink"/>
                <w:rtl w:val="true"/>
              </w:rPr>
              <w:t xml:space="preserve">: </w:t>
            </w:r>
            <w:r>
              <w:rPr>
                <w:rStyle w:val="IndexLink"/>
              </w:rPr>
              <w:t>28</w:t>
            </w:r>
            <w:r>
              <w:rPr>
                <w:rStyle w:val="IndexLink"/>
                <w:rtl w:val="true"/>
              </w:rPr>
              <w:t xml:space="preserve">- </w:t>
            </w:r>
            <w:r>
              <w:rPr>
                <w:rStyle w:val="IndexLink"/>
                <w:rtl w:val="true"/>
              </w:rPr>
              <w:t>حدیثا</w:t>
            </w:r>
            <w:r>
              <w:rPr>
                <w:rStyle w:val="IndexLink"/>
                <w:rtl w:val="true"/>
              </w:rPr>
              <w:tab/>
            </w:r>
            <w:r>
              <w:rPr>
                <w:rStyle w:val="IndexLink"/>
              </w:rPr>
              <w:t>505</w:t>
            </w:r>
          </w:hyperlink>
        </w:p>
        <w:p>
          <w:pPr>
            <w:pStyle w:val="Contents4"/>
            <w:tabs>
              <w:tab w:val="clear" w:pos="8176"/>
              <w:tab w:val="right" w:pos="9026" w:leader="dot"/>
            </w:tabs>
            <w:rPr/>
          </w:pPr>
          <w:hyperlink w:anchor="__RefHeading___Toc1420110_1468164448">
            <w:r>
              <w:rPr>
                <w:webHidden/>
                <w:rStyle w:val="IndexLink"/>
                <w:rtl w:val="true"/>
              </w:rPr>
              <w:t>الباب الحادی عشر ان الجن خدامهم یظهرون لهم و یسألونهم عن معالم دینهم، و فیه</w:t>
            </w:r>
            <w:r>
              <w:rPr>
                <w:rStyle w:val="IndexLink"/>
                <w:rtl w:val="true"/>
              </w:rPr>
              <w:t xml:space="preserve">: </w:t>
            </w:r>
            <w:r>
              <w:rPr>
                <w:rStyle w:val="IndexLink"/>
              </w:rPr>
              <w:t>16</w:t>
            </w:r>
            <w:r>
              <w:rPr>
                <w:rStyle w:val="IndexLink"/>
                <w:rtl w:val="true"/>
              </w:rPr>
              <w:t xml:space="preserve">- </w:t>
            </w:r>
            <w:r>
              <w:rPr>
                <w:rStyle w:val="IndexLink"/>
                <w:rtl w:val="true"/>
              </w:rPr>
              <w:t>حدیثا</w:t>
            </w:r>
            <w:r>
              <w:rPr>
                <w:rStyle w:val="IndexLink"/>
                <w:rtl w:val="true"/>
              </w:rPr>
              <w:tab/>
            </w:r>
            <w:r>
              <w:rPr>
                <w:rStyle w:val="IndexLink"/>
              </w:rPr>
              <w:t>506</w:t>
            </w:r>
          </w:hyperlink>
        </w:p>
        <w:p>
          <w:pPr>
            <w:pStyle w:val="Contents4"/>
            <w:tabs>
              <w:tab w:val="clear" w:pos="8176"/>
              <w:tab w:val="right" w:pos="9026" w:leader="dot"/>
            </w:tabs>
            <w:rPr/>
          </w:pPr>
          <w:hyperlink w:anchor="__RefHeading___Toc1420112_1468164448">
            <w:r>
              <w:rPr>
                <w:webHidden/>
                <w:rStyle w:val="IndexLink"/>
                <w:rtl w:val="true"/>
              </w:rPr>
              <w:t>الباب الثانی عشر ان عندهم الاسم الأعظم و به یظهر منهم الغرائب،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506</w:t>
            </w:r>
          </w:hyperlink>
        </w:p>
        <w:p>
          <w:pPr>
            <w:pStyle w:val="Contents4"/>
            <w:tabs>
              <w:tab w:val="clear" w:pos="8176"/>
              <w:tab w:val="right" w:pos="9026" w:leader="dot"/>
            </w:tabs>
            <w:rPr/>
          </w:pPr>
          <w:hyperlink w:anchor="__RefHeading___Toc1420114_1468164448">
            <w:r>
              <w:rPr>
                <w:webHidden/>
                <w:rStyle w:val="IndexLink"/>
                <w:rtl w:val="true"/>
              </w:rPr>
              <w:t>الباب الثالث عشر انهم یقدرون علی احیاء الموتی و ابراء الاکمه و الابرص و جمیع معجزات الأنبیاء علیهم السّلام و فیه</w:t>
            </w:r>
            <w:r>
              <w:rPr>
                <w:rStyle w:val="IndexLink"/>
                <w:rtl w:val="true"/>
              </w:rPr>
              <w:t xml:space="preserve">: </w:t>
            </w:r>
            <w:r>
              <w:rPr>
                <w:rStyle w:val="IndexLink"/>
              </w:rPr>
              <w:t>4</w:t>
            </w:r>
            <w:r>
              <w:rPr>
                <w:rStyle w:val="IndexLink"/>
                <w:rtl w:val="true"/>
              </w:rPr>
              <w:t xml:space="preserve">- </w:t>
            </w:r>
            <w:r>
              <w:rPr>
                <w:rStyle w:val="IndexLink"/>
                <w:rtl w:val="true"/>
              </w:rPr>
              <w:t>أحادیث‌</w:t>
            </w:r>
            <w:r>
              <w:rPr>
                <w:rStyle w:val="IndexLink"/>
                <w:rtl w:val="true"/>
              </w:rPr>
              <w:tab/>
            </w:r>
            <w:r>
              <w:rPr>
                <w:rStyle w:val="IndexLink"/>
              </w:rPr>
              <w:t>507</w:t>
            </w:r>
          </w:hyperlink>
        </w:p>
        <w:p>
          <w:pPr>
            <w:pStyle w:val="Contents4"/>
            <w:tabs>
              <w:tab w:val="clear" w:pos="8176"/>
              <w:tab w:val="right" w:pos="9026" w:leader="dot"/>
            </w:tabs>
            <w:rPr/>
          </w:pPr>
          <w:hyperlink w:anchor="__RefHeading___Toc1420116_1468164448">
            <w:r>
              <w:rPr>
                <w:webHidden/>
                <w:rStyle w:val="IndexLink"/>
                <w:rtl w:val="true"/>
              </w:rPr>
              <w:t>الباب الرابع عشر انهم علیهم السلام سخر لهم السحاب و یسر لهم الأسباب،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507</w:t>
            </w:r>
          </w:hyperlink>
        </w:p>
        <w:p>
          <w:pPr>
            <w:pStyle w:val="Contents4"/>
            <w:tabs>
              <w:tab w:val="clear" w:pos="8176"/>
              <w:tab w:val="right" w:pos="9026" w:leader="dot"/>
            </w:tabs>
            <w:rPr/>
          </w:pPr>
          <w:hyperlink w:anchor="__RefHeading___Toc1420118_1468164448">
            <w:r>
              <w:rPr>
                <w:webHidden/>
                <w:rStyle w:val="IndexLink"/>
                <w:rtl w:val="true"/>
              </w:rPr>
              <w:t>الباب الخامس عشر انهم علیهم السّلام الحجة علی جمیع العوالم و جمیع المخلوقات،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507</w:t>
            </w:r>
          </w:hyperlink>
        </w:p>
        <w:p>
          <w:pPr>
            <w:pStyle w:val="Contents4"/>
            <w:tabs>
              <w:tab w:val="clear" w:pos="8176"/>
              <w:tab w:val="right" w:pos="9026" w:leader="dot"/>
            </w:tabs>
            <w:rPr/>
          </w:pPr>
          <w:hyperlink w:anchor="__RefHeading___Toc1420120_1468164448">
            <w:r>
              <w:rPr>
                <w:webHidden/>
                <w:rStyle w:val="IndexLink"/>
                <w:rtl w:val="true"/>
              </w:rPr>
              <w:t>الباب السادس عشر فی أن الابدال هم الأئمّة علیهم السلام و فیه</w:t>
            </w:r>
            <w:r>
              <w:rPr>
                <w:rStyle w:val="IndexLink"/>
                <w:rtl w:val="true"/>
              </w:rPr>
              <w:t xml:space="preserve">: </w:t>
            </w:r>
            <w:r>
              <w:rPr>
                <w:rStyle w:val="IndexLink"/>
                <w:rtl w:val="true"/>
              </w:rPr>
              <w:t>حدیث واحد</w:t>
            </w:r>
            <w:r>
              <w:rPr>
                <w:rStyle w:val="IndexLink"/>
                <w:rtl w:val="true"/>
              </w:rPr>
              <w:tab/>
            </w:r>
            <w:r>
              <w:rPr>
                <w:rStyle w:val="IndexLink"/>
              </w:rPr>
              <w:t>508</w:t>
            </w:r>
          </w:hyperlink>
        </w:p>
        <w:p>
          <w:pPr>
            <w:pStyle w:val="Contents4"/>
            <w:tabs>
              <w:tab w:val="clear" w:pos="8176"/>
              <w:tab w:val="right" w:pos="9026" w:leader="dot"/>
            </w:tabs>
            <w:rPr/>
          </w:pPr>
          <w:hyperlink w:anchor="__RefHeading___Toc1420122_1468164448">
            <w:r>
              <w:rPr>
                <w:webHidden/>
                <w:rStyle w:val="IndexLink"/>
                <w:rtl w:val="true"/>
              </w:rPr>
              <w:t>الباب السابع عشر ان صاحب هذا الامر محفوظ، و انه یأتی اللّه بمن یؤمن به فی کل عصر، و فیه</w:t>
            </w:r>
            <w:r>
              <w:rPr>
                <w:rStyle w:val="IndexLink"/>
                <w:rtl w:val="true"/>
              </w:rPr>
              <w:t xml:space="preserve">: </w:t>
            </w:r>
            <w:r>
              <w:rPr>
                <w:rStyle w:val="IndexLink"/>
                <w:rtl w:val="true"/>
              </w:rPr>
              <w:t>حدیث واحد</w:t>
            </w:r>
            <w:r>
              <w:rPr>
                <w:rStyle w:val="IndexLink"/>
                <w:rtl w:val="true"/>
              </w:rPr>
              <w:tab/>
            </w:r>
            <w:r>
              <w:rPr>
                <w:rStyle w:val="IndexLink"/>
              </w:rPr>
              <w:t>508</w:t>
            </w:r>
          </w:hyperlink>
        </w:p>
        <w:p>
          <w:pPr>
            <w:pStyle w:val="Contents4"/>
            <w:tabs>
              <w:tab w:val="clear" w:pos="8176"/>
              <w:tab w:val="right" w:pos="9026" w:leader="dot"/>
            </w:tabs>
            <w:rPr/>
          </w:pPr>
          <w:hyperlink w:anchor="__RefHeading___Toc1420124_1468164448">
            <w:r>
              <w:rPr>
                <w:webHidden/>
                <w:rStyle w:val="IndexLink"/>
                <w:rtl w:val="true"/>
              </w:rPr>
              <w:t>الباب الثامن عشر خصائصهم علیهم الصلاة و السلام و فیه</w:t>
            </w:r>
            <w:r>
              <w:rPr>
                <w:rStyle w:val="IndexLink"/>
                <w:rtl w:val="true"/>
              </w:rPr>
              <w:t xml:space="preserve">: </w:t>
            </w:r>
            <w:r>
              <w:rPr>
                <w:rStyle w:val="IndexLink"/>
                <w:rtl w:val="true"/>
              </w:rPr>
              <w:t>حدیثان‌</w:t>
            </w:r>
            <w:r>
              <w:rPr>
                <w:rStyle w:val="IndexLink"/>
                <w:rtl w:val="true"/>
              </w:rPr>
              <w:tab/>
            </w:r>
            <w:r>
              <w:rPr>
                <w:rStyle w:val="IndexLink"/>
              </w:rPr>
              <w:t>508</w:t>
            </w:r>
          </w:hyperlink>
        </w:p>
        <w:p>
          <w:pPr>
            <w:pStyle w:val="Contents3"/>
            <w:tabs>
              <w:tab w:val="clear" w:pos="8459"/>
              <w:tab w:val="right" w:pos="9026" w:leader="dot"/>
            </w:tabs>
            <w:rPr/>
          </w:pPr>
          <w:hyperlink w:anchor="__RefHeading___Toc1420126_1468164448">
            <w:r>
              <w:rPr>
                <w:webHidden/>
                <w:rStyle w:val="IndexLink"/>
                <w:rtl w:val="true"/>
              </w:rPr>
              <w:t>أبواب ولایتهم و حبهم و بغضهم صلوات اللّه علیهم‌</w:t>
            </w:r>
            <w:r>
              <w:rPr>
                <w:rStyle w:val="IndexLink"/>
                <w:rtl w:val="true"/>
              </w:rPr>
              <w:tab/>
            </w:r>
            <w:r>
              <w:rPr>
                <w:rStyle w:val="IndexLink"/>
              </w:rPr>
              <w:t>509</w:t>
            </w:r>
          </w:hyperlink>
        </w:p>
        <w:p>
          <w:pPr>
            <w:pStyle w:val="Contents4"/>
            <w:tabs>
              <w:tab w:val="clear" w:pos="8176"/>
              <w:tab w:val="right" w:pos="9026" w:leader="dot"/>
            </w:tabs>
            <w:rPr/>
          </w:pPr>
          <w:hyperlink w:anchor="__RefHeading___Toc1420128_1468164448">
            <w:r>
              <w:rPr>
                <w:webHidden/>
                <w:rStyle w:val="IndexLink"/>
                <w:rtl w:val="true"/>
              </w:rPr>
              <w:t>الباب الأوّل وجوب موالاة أولیائهم و معاداة أعدائهم،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509</w:t>
            </w:r>
          </w:hyperlink>
        </w:p>
        <w:p>
          <w:pPr>
            <w:pStyle w:val="Contents4"/>
            <w:tabs>
              <w:tab w:val="clear" w:pos="8176"/>
              <w:tab w:val="right" w:pos="9026" w:leader="dot"/>
            </w:tabs>
            <w:rPr/>
          </w:pPr>
          <w:hyperlink w:anchor="__RefHeading___Toc1420130_1468164448">
            <w:r>
              <w:rPr>
                <w:webHidden/>
                <w:rStyle w:val="IndexLink"/>
                <w:rtl w:val="true"/>
              </w:rPr>
              <w:t>الباب الثانی فی عقاب من تولی غیر موالیه و معناه،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510</w:t>
            </w:r>
          </w:hyperlink>
        </w:p>
        <w:p>
          <w:pPr>
            <w:pStyle w:val="Contents4"/>
            <w:tabs>
              <w:tab w:val="clear" w:pos="8176"/>
              <w:tab w:val="right" w:pos="9026" w:leader="dot"/>
            </w:tabs>
            <w:rPr/>
          </w:pPr>
          <w:hyperlink w:anchor="__RefHeading___Toc1420132_1468164448">
            <w:r>
              <w:rPr>
                <w:webHidden/>
                <w:rStyle w:val="IndexLink"/>
                <w:rtl w:val="true"/>
              </w:rPr>
              <w:t xml:space="preserve">الباب الثالث ما أمر به النبیّ صلّی اللّه علیه و آله و سلم، من النصیحة لائمة المسلمین و اللزوم لجماعتهم و معنی جماعتهم و عقاب نکث البیعة، و فیه </w:t>
            </w:r>
            <w:r>
              <w:rPr>
                <w:rStyle w:val="IndexLink"/>
              </w:rPr>
              <w:t>9</w:t>
            </w:r>
            <w:r>
              <w:rPr>
                <w:rStyle w:val="IndexLink"/>
                <w:rtl w:val="true"/>
              </w:rPr>
              <w:t xml:space="preserve">- </w:t>
            </w:r>
            <w:r>
              <w:rPr>
                <w:rStyle w:val="IndexLink"/>
                <w:rtl w:val="true"/>
              </w:rPr>
              <w:t>أحادیث‌</w:t>
            </w:r>
            <w:r>
              <w:rPr>
                <w:rStyle w:val="IndexLink"/>
                <w:rtl w:val="true"/>
              </w:rPr>
              <w:tab/>
            </w:r>
            <w:r>
              <w:rPr>
                <w:rStyle w:val="IndexLink"/>
              </w:rPr>
              <w:t>510</w:t>
            </w:r>
          </w:hyperlink>
        </w:p>
        <w:p>
          <w:pPr>
            <w:pStyle w:val="Contents4"/>
            <w:tabs>
              <w:tab w:val="clear" w:pos="8176"/>
              <w:tab w:val="right" w:pos="9026" w:leader="dot"/>
            </w:tabs>
            <w:rPr/>
          </w:pPr>
          <w:hyperlink w:anchor="__RefHeading___Toc1420134_1468164448">
            <w:r>
              <w:rPr>
                <w:webHidden/>
                <w:rStyle w:val="IndexLink"/>
                <w:rtl w:val="true"/>
              </w:rPr>
              <w:t>الباب الرابع ثواب حبهم و نصرهم و ولایتهم صلوات اللّه علیهم و أنّها أمان من النار، و الآیات فیه، و فیه</w:t>
            </w:r>
            <w:r>
              <w:rPr>
                <w:rStyle w:val="IndexLink"/>
                <w:rtl w:val="true"/>
              </w:rPr>
              <w:t xml:space="preserve">: </w:t>
            </w:r>
            <w:r>
              <w:rPr>
                <w:rStyle w:val="IndexLink"/>
              </w:rPr>
              <w:t>155</w:t>
            </w:r>
            <w:r>
              <w:rPr>
                <w:rStyle w:val="IndexLink"/>
                <w:rtl w:val="true"/>
              </w:rPr>
              <w:t xml:space="preserve">- </w:t>
            </w:r>
            <w:r>
              <w:rPr>
                <w:rStyle w:val="IndexLink"/>
                <w:rtl w:val="true"/>
              </w:rPr>
              <w:t>حدیثا</w:t>
            </w:r>
            <w:r>
              <w:rPr>
                <w:rStyle w:val="IndexLink"/>
                <w:rtl w:val="true"/>
              </w:rPr>
              <w:tab/>
            </w:r>
            <w:r>
              <w:rPr>
                <w:rStyle w:val="IndexLink"/>
              </w:rPr>
              <w:t>511</w:t>
            </w:r>
          </w:hyperlink>
        </w:p>
        <w:p>
          <w:pPr>
            <w:pStyle w:val="Contents4"/>
            <w:tabs>
              <w:tab w:val="clear" w:pos="8176"/>
              <w:tab w:val="right" w:pos="9026" w:leader="dot"/>
            </w:tabs>
            <w:rPr/>
          </w:pPr>
          <w:hyperlink w:anchor="__RefHeading___Toc1420136_1468164448">
            <w:r>
              <w:rPr>
                <w:webHidden/>
                <w:rStyle w:val="IndexLink"/>
                <w:rtl w:val="true"/>
              </w:rPr>
              <w:t>الباب الخامس ان حبهم علیهم السلام علامة طیب الولادة و بغضهم علامة خبث الولادة، و فیه</w:t>
            </w:r>
            <w:r>
              <w:rPr>
                <w:rStyle w:val="IndexLink"/>
                <w:rtl w:val="true"/>
              </w:rPr>
              <w:t xml:space="preserve">: </w:t>
            </w:r>
            <w:r>
              <w:rPr>
                <w:rStyle w:val="IndexLink"/>
              </w:rPr>
              <w:t>31</w:t>
            </w:r>
            <w:r>
              <w:rPr>
                <w:rStyle w:val="IndexLink"/>
                <w:rtl w:val="true"/>
              </w:rPr>
              <w:t xml:space="preserve">- </w:t>
            </w:r>
            <w:r>
              <w:rPr>
                <w:rStyle w:val="IndexLink"/>
                <w:rtl w:val="true"/>
              </w:rPr>
              <w:t>حدیثا</w:t>
            </w:r>
            <w:r>
              <w:rPr>
                <w:rStyle w:val="IndexLink"/>
                <w:rtl w:val="true"/>
              </w:rPr>
              <w:tab/>
            </w:r>
            <w:r>
              <w:rPr>
                <w:rStyle w:val="IndexLink"/>
              </w:rPr>
              <w:t>518</w:t>
            </w:r>
          </w:hyperlink>
        </w:p>
        <w:p>
          <w:pPr>
            <w:pStyle w:val="Contents4"/>
            <w:tabs>
              <w:tab w:val="clear" w:pos="8176"/>
              <w:tab w:val="right" w:pos="9026" w:leader="dot"/>
            </w:tabs>
            <w:rPr/>
          </w:pPr>
          <w:hyperlink w:anchor="__RefHeading___Toc1420138_1468164448">
            <w:r>
              <w:rPr>
                <w:webHidden/>
                <w:rStyle w:val="IndexLink"/>
                <w:rtl w:val="true"/>
              </w:rPr>
              <w:t>الباب السادس ما ینفع حبهم فیه من المواطن و أنهم علیهم السلام یحضرون عند الموت و غیره، و انه یسأل عن ولایتهم فی القبر، و فیه</w:t>
            </w:r>
            <w:r>
              <w:rPr>
                <w:rStyle w:val="IndexLink"/>
                <w:rtl w:val="true"/>
              </w:rPr>
              <w:t xml:space="preserve">: </w:t>
            </w:r>
            <w:r>
              <w:rPr>
                <w:rStyle w:val="IndexLink"/>
              </w:rPr>
              <w:t>22</w:t>
            </w:r>
            <w:r>
              <w:rPr>
                <w:rStyle w:val="IndexLink"/>
                <w:rtl w:val="true"/>
              </w:rPr>
              <w:t xml:space="preserve">- </w:t>
            </w:r>
            <w:r>
              <w:rPr>
                <w:rStyle w:val="IndexLink"/>
                <w:rtl w:val="true"/>
              </w:rPr>
              <w:t>حدیثا</w:t>
            </w:r>
            <w:r>
              <w:rPr>
                <w:rStyle w:val="IndexLink"/>
                <w:rtl w:val="true"/>
              </w:rPr>
              <w:tab/>
            </w:r>
            <w:r>
              <w:rPr>
                <w:rStyle w:val="IndexLink"/>
              </w:rPr>
              <w:t>518</w:t>
            </w:r>
          </w:hyperlink>
        </w:p>
        <w:p>
          <w:pPr>
            <w:pStyle w:val="Contents4"/>
            <w:tabs>
              <w:tab w:val="clear" w:pos="8176"/>
              <w:tab w:val="right" w:pos="9026" w:leader="dot"/>
            </w:tabs>
            <w:rPr/>
          </w:pPr>
          <w:hyperlink w:anchor="__RefHeading___Toc1420140_1468164448">
            <w:r>
              <w:rPr>
                <w:webHidden/>
                <w:rStyle w:val="IndexLink"/>
                <w:rtl w:val="true"/>
              </w:rPr>
              <w:t>الباب السابع أنه لا تقبل الاعمال الا بالولایة، و الآیات فیه، و فیه</w:t>
            </w:r>
            <w:r>
              <w:rPr>
                <w:rStyle w:val="IndexLink"/>
                <w:rtl w:val="true"/>
              </w:rPr>
              <w:t xml:space="preserve">: </w:t>
            </w:r>
            <w:r>
              <w:rPr>
                <w:rStyle w:val="IndexLink"/>
              </w:rPr>
              <w:t>71</w:t>
            </w:r>
            <w:r>
              <w:rPr>
                <w:rStyle w:val="IndexLink"/>
                <w:rtl w:val="true"/>
              </w:rPr>
              <w:t xml:space="preserve">- </w:t>
            </w:r>
            <w:r>
              <w:rPr>
                <w:rStyle w:val="IndexLink"/>
                <w:rtl w:val="true"/>
              </w:rPr>
              <w:t>حدیثا</w:t>
            </w:r>
            <w:r>
              <w:rPr>
                <w:rStyle w:val="IndexLink"/>
                <w:rtl w:val="true"/>
              </w:rPr>
              <w:tab/>
            </w:r>
            <w:r>
              <w:rPr>
                <w:rStyle w:val="IndexLink"/>
              </w:rPr>
              <w:t>519</w:t>
            </w:r>
          </w:hyperlink>
        </w:p>
        <w:p>
          <w:pPr>
            <w:pStyle w:val="Contents4"/>
            <w:tabs>
              <w:tab w:val="clear" w:pos="8176"/>
              <w:tab w:val="right" w:pos="9026" w:leader="dot"/>
            </w:tabs>
            <w:rPr/>
          </w:pPr>
          <w:hyperlink w:anchor="__RefHeading___Toc1420142_1468164448">
            <w:r>
              <w:rPr>
                <w:webHidden/>
                <w:rStyle w:val="IndexLink"/>
                <w:rtl w:val="true"/>
              </w:rPr>
              <w:t>الباب الثامن ما یجب من حفظ حرمة النبیّ صلّی اللّه علیه و آله و سلم فیهم و عقاب من قاتلهم أو ظلمهم أو خذلهم و لم ینصرهم، و فیه</w:t>
            </w:r>
            <w:r>
              <w:rPr>
                <w:rStyle w:val="IndexLink"/>
                <w:rtl w:val="true"/>
              </w:rPr>
              <w:t xml:space="preserve">: </w:t>
            </w:r>
            <w:r>
              <w:rPr>
                <w:rStyle w:val="IndexLink"/>
              </w:rPr>
              <w:t>16</w:t>
            </w:r>
            <w:r>
              <w:rPr>
                <w:rStyle w:val="IndexLink"/>
                <w:rtl w:val="true"/>
              </w:rPr>
              <w:t xml:space="preserve"> </w:t>
            </w:r>
            <w:r>
              <w:rPr>
                <w:rStyle w:val="IndexLink"/>
                <w:rtl w:val="true"/>
              </w:rPr>
              <w:t>حدیثا</w:t>
            </w:r>
            <w:r>
              <w:rPr>
                <w:rStyle w:val="IndexLink"/>
                <w:rtl w:val="true"/>
              </w:rPr>
              <w:tab/>
            </w:r>
            <w:r>
              <w:rPr>
                <w:rStyle w:val="IndexLink"/>
              </w:rPr>
              <w:t>520</w:t>
            </w:r>
          </w:hyperlink>
        </w:p>
        <w:p>
          <w:pPr>
            <w:pStyle w:val="Contents4"/>
            <w:tabs>
              <w:tab w:val="clear" w:pos="8176"/>
              <w:tab w:val="right" w:pos="9026" w:leader="dot"/>
            </w:tabs>
            <w:rPr/>
          </w:pPr>
          <w:hyperlink w:anchor="__RefHeading___Toc1420144_1468164448">
            <w:r>
              <w:rPr>
                <w:webHidden/>
                <w:rStyle w:val="IndexLink"/>
                <w:rtl w:val="true"/>
              </w:rPr>
              <w:t>الباب التاسع شدة محنهم و انهم أعظم الناس مصیبة و انهم لا یموتون الا بالشهادة صلوات اللّه علیهم، و فیه</w:t>
            </w:r>
            <w:r>
              <w:rPr>
                <w:rStyle w:val="IndexLink"/>
                <w:rtl w:val="true"/>
              </w:rPr>
              <w:t xml:space="preserve">: </w:t>
            </w:r>
            <w:r>
              <w:rPr>
                <w:rStyle w:val="IndexLink"/>
              </w:rPr>
              <w:t>19</w:t>
            </w:r>
            <w:r>
              <w:rPr>
                <w:rStyle w:val="IndexLink"/>
                <w:rtl w:val="true"/>
              </w:rPr>
              <w:t xml:space="preserve">- </w:t>
            </w:r>
            <w:r>
              <w:rPr>
                <w:rStyle w:val="IndexLink"/>
                <w:rtl w:val="true"/>
              </w:rPr>
              <w:t>حدیثا</w:t>
            </w:r>
            <w:r>
              <w:rPr>
                <w:rStyle w:val="IndexLink"/>
                <w:rtl w:val="true"/>
              </w:rPr>
              <w:tab/>
            </w:r>
            <w:r>
              <w:rPr>
                <w:rStyle w:val="IndexLink"/>
              </w:rPr>
              <w:t>521</w:t>
            </w:r>
          </w:hyperlink>
        </w:p>
        <w:p>
          <w:pPr>
            <w:pStyle w:val="Contents4"/>
            <w:tabs>
              <w:tab w:val="clear" w:pos="8176"/>
              <w:tab w:val="right" w:pos="9026" w:leader="dot"/>
            </w:tabs>
            <w:rPr/>
          </w:pPr>
          <w:hyperlink w:anchor="__RefHeading___Toc1420146_1468164448">
            <w:r>
              <w:rPr>
                <w:webHidden/>
                <w:rStyle w:val="IndexLink"/>
                <w:rtl w:val="true"/>
              </w:rPr>
              <w:t>الباب العاشر ذم مبغضهم و أنّه کافر حلال الدم و ثواب اللعن علی اعدائهم، و فیه</w:t>
            </w:r>
            <w:r>
              <w:rPr>
                <w:rStyle w:val="IndexLink"/>
                <w:rtl w:val="true"/>
              </w:rPr>
              <w:t xml:space="preserve">: </w:t>
            </w:r>
            <w:r>
              <w:rPr>
                <w:rStyle w:val="IndexLink"/>
              </w:rPr>
              <w:t>62</w:t>
            </w:r>
            <w:r>
              <w:rPr>
                <w:rStyle w:val="IndexLink"/>
                <w:rtl w:val="true"/>
              </w:rPr>
              <w:t xml:space="preserve">- </w:t>
            </w:r>
            <w:r>
              <w:rPr>
                <w:rStyle w:val="IndexLink"/>
                <w:rtl w:val="true"/>
              </w:rPr>
              <w:t>حدیثا</w:t>
            </w:r>
            <w:r>
              <w:rPr>
                <w:rStyle w:val="IndexLink"/>
                <w:rtl w:val="true"/>
              </w:rPr>
              <w:tab/>
            </w:r>
            <w:r>
              <w:rPr>
                <w:rStyle w:val="IndexLink"/>
              </w:rPr>
              <w:t>522</w:t>
            </w:r>
          </w:hyperlink>
        </w:p>
        <w:p>
          <w:pPr>
            <w:pStyle w:val="Contents4"/>
            <w:tabs>
              <w:tab w:val="clear" w:pos="8176"/>
              <w:tab w:val="right" w:pos="9026" w:leader="dot"/>
            </w:tabs>
            <w:rPr/>
          </w:pPr>
          <w:hyperlink w:anchor="__RefHeading___Toc1420148_1468164448">
            <w:r>
              <w:rPr>
                <w:webHidden/>
                <w:rStyle w:val="IndexLink"/>
                <w:rtl w:val="true"/>
              </w:rPr>
              <w:t>الباب الحادی عشر عقاب من قتل نبیّا أو اماما و أنّه لا یقتلهم الا ولد الزنا،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523</w:t>
            </w:r>
          </w:hyperlink>
        </w:p>
        <w:p>
          <w:pPr>
            <w:pStyle w:val="Contents4"/>
            <w:tabs>
              <w:tab w:val="clear" w:pos="8176"/>
              <w:tab w:val="right" w:pos="9026" w:leader="dot"/>
            </w:tabs>
            <w:rPr/>
          </w:pPr>
          <w:hyperlink w:anchor="__RefHeading___Toc1420150_1468164448">
            <w:r>
              <w:rPr>
                <w:webHidden/>
                <w:rStyle w:val="IndexLink"/>
                <w:rtl w:val="true"/>
              </w:rPr>
              <w:t>الباب الثانی عشر ثواب من استشهد مع آل محمّد علیهم السلام، و فیه</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420152_1468164448">
            <w:r>
              <w:rPr>
                <w:webHidden/>
                <w:rStyle w:val="IndexLink"/>
                <w:rtl w:val="true"/>
              </w:rPr>
              <w:t>الباب الثالث عشر حق الإمام علیه السلام علی الرعیة و حقّ الرعیة علی الامام،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525</w:t>
            </w:r>
          </w:hyperlink>
        </w:p>
        <w:p>
          <w:pPr>
            <w:pStyle w:val="Contents4"/>
            <w:tabs>
              <w:tab w:val="clear" w:pos="8176"/>
              <w:tab w:val="right" w:pos="9026" w:leader="dot"/>
            </w:tabs>
            <w:rPr/>
          </w:pPr>
          <w:hyperlink w:anchor="__RefHeading___Toc1420154_1468164448">
            <w:r>
              <w:rPr>
                <w:webHidden/>
                <w:rStyle w:val="IndexLink"/>
                <w:rtl w:val="true"/>
              </w:rPr>
              <w:t>الباب الرابع عشر فی آداب العشرة مع الامام علیه السّلام ،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525</w:t>
            </w:r>
          </w:hyperlink>
        </w:p>
        <w:p>
          <w:pPr>
            <w:pStyle w:val="Contents4"/>
            <w:tabs>
              <w:tab w:val="clear" w:pos="8176"/>
              <w:tab w:val="right" w:pos="9026" w:leader="dot"/>
            </w:tabs>
            <w:rPr/>
          </w:pPr>
          <w:hyperlink w:anchor="__RefHeading___Toc1420156_1468164448">
            <w:r>
              <w:rPr>
                <w:webHidden/>
                <w:rStyle w:val="IndexLink"/>
                <w:rtl w:val="true"/>
              </w:rPr>
              <w:t>الباب الخامس عشر الصلاة علیهم صلوات اللّه علیهم،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525</w:t>
            </w:r>
          </w:hyperlink>
        </w:p>
        <w:p>
          <w:pPr>
            <w:pStyle w:val="Contents4"/>
            <w:tabs>
              <w:tab w:val="clear" w:pos="8176"/>
              <w:tab w:val="right" w:pos="9026" w:leader="dot"/>
            </w:tabs>
            <w:rPr/>
          </w:pPr>
          <w:hyperlink w:anchor="__RefHeading___Toc1420158_1468164448">
            <w:r>
              <w:rPr>
                <w:webHidden/>
                <w:rStyle w:val="IndexLink"/>
                <w:rtl w:val="true"/>
              </w:rPr>
              <w:t>الباب السادس عشر ما یحبهم علیهم السّلام من الدوابّ و الطیور و ما کتب علی جناح الهدهد من فضلهم و انهم یعلمون منطق الطیور و البهائم، و فیه</w:t>
            </w:r>
            <w:r>
              <w:rPr>
                <w:rStyle w:val="IndexLink"/>
                <w:rtl w:val="true"/>
              </w:rPr>
              <w:t xml:space="preserve">: </w:t>
            </w:r>
            <w:r>
              <w:rPr>
                <w:rStyle w:val="IndexLink"/>
              </w:rPr>
              <w:t>26</w:t>
            </w:r>
            <w:r>
              <w:rPr>
                <w:rStyle w:val="IndexLink"/>
                <w:rtl w:val="true"/>
              </w:rPr>
              <w:t xml:space="preserve">- </w:t>
            </w:r>
            <w:r>
              <w:rPr>
                <w:rStyle w:val="IndexLink"/>
                <w:rtl w:val="true"/>
              </w:rPr>
              <w:t>حدیثا</w:t>
            </w:r>
            <w:r>
              <w:rPr>
                <w:rStyle w:val="IndexLink"/>
                <w:rtl w:val="true"/>
              </w:rPr>
              <w:tab/>
            </w:r>
            <w:r>
              <w:rPr>
                <w:rStyle w:val="IndexLink"/>
              </w:rPr>
              <w:t>526</w:t>
            </w:r>
          </w:hyperlink>
        </w:p>
        <w:p>
          <w:pPr>
            <w:pStyle w:val="Contents5"/>
            <w:tabs>
              <w:tab w:val="clear" w:pos="7892"/>
              <w:tab w:val="right" w:pos="9026" w:leader="dot"/>
            </w:tabs>
            <w:rPr/>
          </w:pPr>
          <w:hyperlink w:anchor="__RefHeading___Toc1420160_1468164448">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1420162_1468164448">
            <w:r>
              <w:rPr>
                <w:webHidden/>
                <w:rStyle w:val="IndexLink"/>
                <w:rtl w:val="true"/>
              </w:rPr>
              <w:t>تحقیق مقام و دفع شکوک و أوهام فی تکلم البهائم و الطیور و مدحهم و ذمهم‌</w:t>
            </w:r>
            <w:r>
              <w:rPr>
                <w:rStyle w:val="IndexLink"/>
                <w:rtl w:val="true"/>
              </w:rPr>
              <w:tab/>
            </w:r>
            <w:r>
              <w:rPr>
                <w:rStyle w:val="IndexLink"/>
              </w:rPr>
              <w:t>526</w:t>
            </w:r>
          </w:hyperlink>
        </w:p>
        <w:p>
          <w:pPr>
            <w:pStyle w:val="Contents4"/>
            <w:tabs>
              <w:tab w:val="clear" w:pos="8176"/>
              <w:tab w:val="right" w:pos="9026" w:leader="dot"/>
            </w:tabs>
            <w:rPr/>
          </w:pPr>
          <w:hyperlink w:anchor="__RefHeading___Toc1420164_1468164448">
            <w:r>
              <w:rPr>
                <w:webHidden/>
                <w:rStyle w:val="IndexLink"/>
                <w:rtl w:val="true"/>
              </w:rPr>
              <w:t>الباب السابع عشر ما أقر من الجمادات و النباتات بولایتهم علیهم السلام و فیه</w:t>
            </w:r>
            <w:r>
              <w:rPr>
                <w:rStyle w:val="IndexLink"/>
                <w:rtl w:val="true"/>
              </w:rPr>
              <w:t xml:space="preserve">: </w:t>
            </w:r>
            <w:r>
              <w:rPr>
                <w:rStyle w:val="IndexLink"/>
              </w:rPr>
              <w:t>8</w:t>
            </w:r>
            <w:r>
              <w:rPr>
                <w:rStyle w:val="IndexLink"/>
                <w:rtl w:val="true"/>
              </w:rPr>
              <w:t xml:space="preserve">- </w:t>
            </w:r>
            <w:r>
              <w:rPr>
                <w:rStyle w:val="IndexLink"/>
                <w:rtl w:val="true"/>
              </w:rPr>
              <w:t>أحادیث‌</w:t>
            </w:r>
            <w:r>
              <w:rPr>
                <w:rStyle w:val="IndexLink"/>
                <w:rtl w:val="true"/>
              </w:rPr>
              <w:tab/>
            </w:r>
            <w:r>
              <w:rPr>
                <w:rStyle w:val="IndexLink"/>
              </w:rPr>
              <w:t>527</w:t>
            </w:r>
          </w:hyperlink>
        </w:p>
        <w:p>
          <w:pPr>
            <w:pStyle w:val="Contents3"/>
            <w:tabs>
              <w:tab w:val="clear" w:pos="8459"/>
              <w:tab w:val="right" w:pos="9026" w:leader="dot"/>
            </w:tabs>
            <w:rPr/>
          </w:pPr>
          <w:hyperlink w:anchor="__RefHeading___Toc1420166_1468164448">
            <w:r>
              <w:rPr>
                <w:webHidden/>
                <w:rStyle w:val="IndexLink"/>
                <w:rtl w:val="true"/>
              </w:rPr>
              <w:t>«</w:t>
            </w:r>
            <w:r>
              <w:rPr>
                <w:rStyle w:val="IndexLink"/>
                <w:rtl w:val="true"/>
              </w:rPr>
              <w:t>أبواب</w:t>
            </w:r>
            <w:r>
              <w:rPr>
                <w:rStyle w:val="IndexLink"/>
                <w:rtl w:val="true"/>
              </w:rPr>
              <w:t xml:space="preserve">» </w:t>
            </w:r>
            <w:r>
              <w:rPr>
                <w:rStyle w:val="IndexLink"/>
                <w:rtl w:val="true"/>
              </w:rPr>
              <w:t>ما یتعلق بوفاتهم من أحوالهم صلوات اللّه علیهم عند ذلک و قبله و بعده، و أحوال من بعدهم‌</w:t>
            </w:r>
            <w:r>
              <w:rPr>
                <w:rStyle w:val="IndexLink"/>
                <w:rtl w:val="true"/>
              </w:rPr>
              <w:tab/>
            </w:r>
            <w:r>
              <w:rPr>
                <w:rStyle w:val="IndexLink"/>
              </w:rPr>
              <w:t>527</w:t>
            </w:r>
          </w:hyperlink>
        </w:p>
        <w:p>
          <w:pPr>
            <w:pStyle w:val="Contents4"/>
            <w:tabs>
              <w:tab w:val="clear" w:pos="8176"/>
              <w:tab w:val="right" w:pos="9026" w:leader="dot"/>
            </w:tabs>
            <w:rPr/>
          </w:pPr>
          <w:hyperlink w:anchor="__RefHeading___Toc1420168_1468164448">
            <w:r>
              <w:rPr>
                <w:webHidden/>
                <w:rStyle w:val="IndexLink"/>
                <w:rtl w:val="true"/>
              </w:rPr>
              <w:t>الباب الأوّل انهم علیه السلام یعلمون متی یموتون و أنّه لا یقع ذلک الا باختیارهم،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527</w:t>
            </w:r>
          </w:hyperlink>
        </w:p>
        <w:p>
          <w:pPr>
            <w:pStyle w:val="Contents4"/>
            <w:tabs>
              <w:tab w:val="clear" w:pos="8176"/>
              <w:tab w:val="right" w:pos="9026" w:leader="dot"/>
            </w:tabs>
            <w:rPr/>
          </w:pPr>
          <w:hyperlink w:anchor="__RefHeading___Toc1420170_1468164448">
            <w:r>
              <w:rPr>
                <w:webHidden/>
                <w:rStyle w:val="IndexLink"/>
                <w:rtl w:val="true"/>
              </w:rPr>
              <w:t>الباب الثانی ان الامام لا یغسله و لا یدفنه الا امام، و بعض أحوال وفاتهم علیهم، و فیه</w:t>
            </w:r>
            <w:r>
              <w:rPr>
                <w:rStyle w:val="IndexLink"/>
                <w:rtl w:val="true"/>
              </w:rPr>
              <w:t xml:space="preserve">: </w:t>
            </w:r>
            <w:r>
              <w:rPr>
                <w:rStyle w:val="IndexLink"/>
              </w:rPr>
              <w:t>7</w:t>
            </w:r>
            <w:r>
              <w:rPr>
                <w:rStyle w:val="IndexLink"/>
                <w:rtl w:val="true"/>
              </w:rPr>
              <w:t xml:space="preserve">- </w:t>
            </w:r>
            <w:r>
              <w:rPr>
                <w:rStyle w:val="IndexLink"/>
                <w:rtl w:val="true"/>
              </w:rPr>
              <w:t>أحادیث‌</w:t>
            </w:r>
            <w:r>
              <w:rPr>
                <w:rStyle w:val="IndexLink"/>
                <w:rtl w:val="true"/>
              </w:rPr>
              <w:tab/>
            </w:r>
            <w:r>
              <w:rPr>
                <w:rStyle w:val="IndexLink"/>
              </w:rPr>
              <w:t>528</w:t>
            </w:r>
          </w:hyperlink>
        </w:p>
        <w:p>
          <w:pPr>
            <w:pStyle w:val="Contents4"/>
            <w:tabs>
              <w:tab w:val="clear" w:pos="8176"/>
              <w:tab w:val="right" w:pos="9026" w:leader="dot"/>
            </w:tabs>
            <w:rPr/>
          </w:pPr>
          <w:hyperlink w:anchor="__RefHeading___Toc1420172_1468164448">
            <w:r>
              <w:rPr>
                <w:webHidden/>
                <w:rStyle w:val="IndexLink"/>
                <w:rtl w:val="true"/>
              </w:rPr>
              <w:t>الباب الثالث ان الامام متی یعلم أنّه امام،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528</w:t>
            </w:r>
          </w:hyperlink>
        </w:p>
        <w:p>
          <w:pPr>
            <w:pStyle w:val="Contents4"/>
            <w:tabs>
              <w:tab w:val="clear" w:pos="8176"/>
              <w:tab w:val="right" w:pos="9026" w:leader="dot"/>
            </w:tabs>
            <w:rPr/>
          </w:pPr>
          <w:hyperlink w:anchor="__RefHeading___Toc1420174_1468164448">
            <w:r>
              <w:rPr>
                <w:webHidden/>
                <w:rStyle w:val="IndexLink"/>
                <w:rtl w:val="true"/>
              </w:rPr>
              <w:t>الباب الرابع الوقت الذی یعرف الامام الأخیر ما عند الأول، و فیه</w:t>
            </w:r>
            <w:r>
              <w:rPr>
                <w:rStyle w:val="IndexLink"/>
                <w:rtl w:val="true"/>
              </w:rPr>
              <w:t xml:space="preserve">: </w:t>
            </w:r>
            <w:r>
              <w:rPr>
                <w:rStyle w:val="IndexLink"/>
              </w:rPr>
              <w:t>3</w:t>
            </w:r>
            <w:r>
              <w:rPr>
                <w:rStyle w:val="IndexLink"/>
                <w:rtl w:val="true"/>
              </w:rPr>
              <w:t xml:space="preserve">- </w:t>
            </w:r>
            <w:r>
              <w:rPr>
                <w:rStyle w:val="IndexLink"/>
                <w:rtl w:val="true"/>
              </w:rPr>
              <w:t>أحادیث‌</w:t>
            </w:r>
            <w:r>
              <w:rPr>
                <w:rStyle w:val="IndexLink"/>
                <w:rtl w:val="true"/>
              </w:rPr>
              <w:tab/>
            </w:r>
            <w:r>
              <w:rPr>
                <w:rStyle w:val="IndexLink"/>
              </w:rPr>
              <w:t>528</w:t>
            </w:r>
          </w:hyperlink>
        </w:p>
        <w:p>
          <w:pPr>
            <w:pStyle w:val="Contents4"/>
            <w:tabs>
              <w:tab w:val="clear" w:pos="8176"/>
              <w:tab w:val="right" w:pos="9026" w:leader="dot"/>
            </w:tabs>
            <w:rPr/>
          </w:pPr>
          <w:hyperlink w:anchor="__RefHeading___Toc1420176_1468164448">
            <w:r>
              <w:rPr>
                <w:webHidden/>
                <w:rStyle w:val="IndexLink"/>
                <w:rtl w:val="true"/>
              </w:rPr>
              <w:t>الباب الخامس ما یجب علی الناس عند موت الامام، و فیه</w:t>
            </w:r>
            <w:r>
              <w:rPr>
                <w:rStyle w:val="IndexLink"/>
                <w:rtl w:val="true"/>
              </w:rPr>
              <w:t xml:space="preserve">: </w:t>
            </w:r>
            <w:r>
              <w:rPr>
                <w:rStyle w:val="IndexLink"/>
              </w:rPr>
              <w:t>10</w:t>
            </w:r>
            <w:r>
              <w:rPr>
                <w:rStyle w:val="IndexLink"/>
                <w:rtl w:val="true"/>
              </w:rPr>
              <w:t xml:space="preserve">- </w:t>
            </w:r>
            <w:r>
              <w:rPr>
                <w:rStyle w:val="IndexLink"/>
                <w:rtl w:val="true"/>
              </w:rPr>
              <w:t>أحادیث‌</w:t>
            </w:r>
            <w:r>
              <w:rPr>
                <w:rStyle w:val="IndexLink"/>
                <w:rtl w:val="true"/>
              </w:rPr>
              <w:tab/>
            </w:r>
            <w:r>
              <w:rPr>
                <w:rStyle w:val="IndexLink"/>
              </w:rPr>
              <w:t>529</w:t>
            </w:r>
          </w:hyperlink>
        </w:p>
        <w:p>
          <w:pPr>
            <w:pStyle w:val="Contents4"/>
            <w:tabs>
              <w:tab w:val="clear" w:pos="8176"/>
              <w:tab w:val="right" w:pos="9026" w:leader="dot"/>
            </w:tabs>
            <w:rPr/>
          </w:pPr>
          <w:hyperlink w:anchor="__RefHeading___Toc1420178_1468164448">
            <w:r>
              <w:rPr>
                <w:webHidden/>
                <w:rStyle w:val="IndexLink"/>
                <w:rtl w:val="true"/>
              </w:rPr>
              <w:t>الباب السادس أحوالهم علیهم السّلام بعد الموت و ان لحومهم حرام علی الأرض و انهم یرفعون الی السماء،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529</w:t>
            </w:r>
          </w:hyperlink>
        </w:p>
        <w:p>
          <w:pPr>
            <w:pStyle w:val="Contents4"/>
            <w:tabs>
              <w:tab w:val="clear" w:pos="8176"/>
              <w:tab w:val="right" w:pos="9026" w:leader="dot"/>
            </w:tabs>
            <w:rPr/>
          </w:pPr>
          <w:hyperlink w:anchor="__RefHeading___Toc1420180_1468164448">
            <w:r>
              <w:rPr>
                <w:webHidden/>
                <w:rStyle w:val="IndexLink"/>
                <w:rtl w:val="true"/>
              </w:rPr>
              <w:t>الباب السابع انهم یظهرون بعد موتهم و یظهر منهم الغرائب و یأتیهم أرواح الأنبیاء علیهم السلام و تظهر لهم الأموات من أولیائهم و اعدائهم، و فیه</w:t>
            </w:r>
            <w:r>
              <w:rPr>
                <w:rStyle w:val="IndexLink"/>
                <w:rtl w:val="true"/>
              </w:rPr>
              <w:t xml:space="preserve">: </w:t>
            </w:r>
            <w:r>
              <w:rPr>
                <w:rStyle w:val="IndexLink"/>
              </w:rPr>
              <w:t>13</w:t>
            </w:r>
            <w:r>
              <w:rPr>
                <w:rStyle w:val="IndexLink"/>
                <w:rtl w:val="true"/>
              </w:rPr>
              <w:t xml:space="preserve">- </w:t>
            </w:r>
            <w:r>
              <w:rPr>
                <w:rStyle w:val="IndexLink"/>
                <w:rtl w:val="true"/>
              </w:rPr>
              <w:t>حدیثا</w:t>
            </w:r>
            <w:r>
              <w:rPr>
                <w:rStyle w:val="IndexLink"/>
                <w:rtl w:val="true"/>
              </w:rPr>
              <w:tab/>
            </w:r>
            <w:r>
              <w:rPr>
                <w:rStyle w:val="IndexLink"/>
              </w:rPr>
              <w:t>530</w:t>
            </w:r>
          </w:hyperlink>
        </w:p>
        <w:p>
          <w:pPr>
            <w:pStyle w:val="Contents4"/>
            <w:tabs>
              <w:tab w:val="clear" w:pos="8176"/>
              <w:tab w:val="right" w:pos="9026" w:leader="dot"/>
            </w:tabs>
            <w:rPr/>
          </w:pPr>
          <w:hyperlink w:anchor="__RefHeading___Toc1420182_1468164448">
            <w:r>
              <w:rPr>
                <w:webHidden/>
                <w:rStyle w:val="IndexLink"/>
                <w:rtl w:val="true"/>
              </w:rPr>
              <w:t>الباب الثامن انهم أمان لاهل الأرض من العذاب، و فیه آیة، و فیه</w:t>
            </w:r>
            <w:r>
              <w:rPr>
                <w:rStyle w:val="IndexLink"/>
                <w:rtl w:val="true"/>
              </w:rPr>
              <w:t xml:space="preserve">: </w:t>
            </w:r>
            <w:r>
              <w:rPr>
                <w:rStyle w:val="IndexLink"/>
              </w:rPr>
              <w:t>6</w:t>
            </w:r>
            <w:r>
              <w:rPr>
                <w:rStyle w:val="IndexLink"/>
                <w:rtl w:val="true"/>
              </w:rPr>
              <w:t xml:space="preserve">- </w:t>
            </w:r>
            <w:r>
              <w:rPr>
                <w:rStyle w:val="IndexLink"/>
                <w:rtl w:val="true"/>
              </w:rPr>
              <w:t>أحادیث‌</w:t>
            </w:r>
            <w:r>
              <w:rPr>
                <w:rStyle w:val="IndexLink"/>
                <w:rtl w:val="true"/>
              </w:rPr>
              <w:tab/>
            </w:r>
            <w:r>
              <w:rPr>
                <w:rStyle w:val="IndexLink"/>
              </w:rPr>
              <w:t>530</w:t>
            </w:r>
          </w:hyperlink>
        </w:p>
        <w:p>
          <w:pPr>
            <w:pStyle w:val="Contents4"/>
            <w:tabs>
              <w:tab w:val="clear" w:pos="8176"/>
              <w:tab w:val="right" w:pos="9026" w:leader="dot"/>
            </w:tabs>
            <w:rPr/>
          </w:pPr>
          <w:hyperlink w:anchor="__RefHeading___Toc1420184_1468164448">
            <w:r>
              <w:rPr>
                <w:webHidden/>
                <w:rStyle w:val="IndexLink"/>
                <w:rtl w:val="true"/>
              </w:rPr>
              <w:t>الباب التاسع انهم شفعاء الخلق و أن ایاب الخلق الیهم و حسابهم علیهم و انه یسأل عن حبهم و ولایتهم فی یوم القیامة، و فیه</w:t>
            </w:r>
            <w:r>
              <w:rPr>
                <w:rStyle w:val="IndexLink"/>
                <w:rtl w:val="true"/>
              </w:rPr>
              <w:t xml:space="preserve">: </w:t>
            </w:r>
            <w:r>
              <w:rPr>
                <w:rStyle w:val="IndexLink"/>
              </w:rPr>
              <w:t>15</w:t>
            </w:r>
            <w:r>
              <w:rPr>
                <w:rStyle w:val="IndexLink"/>
                <w:rtl w:val="true"/>
              </w:rPr>
              <w:t xml:space="preserve">- </w:t>
            </w:r>
            <w:r>
              <w:rPr>
                <w:rStyle w:val="IndexLink"/>
                <w:rtl w:val="true"/>
              </w:rPr>
              <w:t>حدیثا</w:t>
            </w:r>
            <w:r>
              <w:rPr>
                <w:rStyle w:val="IndexLink"/>
                <w:rtl w:val="true"/>
              </w:rPr>
              <w:tab/>
            </w:r>
            <w:r>
              <w:rPr>
                <w:rStyle w:val="IndexLink"/>
              </w:rPr>
              <w:t>531</w:t>
            </w:r>
          </w:hyperlink>
        </w:p>
        <w:p>
          <w:pPr>
            <w:pStyle w:val="Contents3"/>
            <w:tabs>
              <w:tab w:val="clear" w:pos="8459"/>
              <w:tab w:val="right" w:pos="9026" w:leader="dot"/>
            </w:tabs>
            <w:rPr/>
          </w:pPr>
          <w:hyperlink w:anchor="__RefHeading___Toc1420186_1468164448">
            <w:r>
              <w:rPr>
                <w:webHidden/>
                <w:rStyle w:val="IndexLink"/>
                <w:rtl w:val="true"/>
              </w:rPr>
              <w:t>أبواب الاحتجاجات و الدلائل فی الإمامة</w:t>
            </w:r>
            <w:r>
              <w:rPr>
                <w:rStyle w:val="IndexLink"/>
                <w:rtl w:val="true"/>
              </w:rPr>
              <w:tab/>
            </w:r>
            <w:r>
              <w:rPr>
                <w:rStyle w:val="IndexLink"/>
              </w:rPr>
              <w:t>531</w:t>
            </w:r>
          </w:hyperlink>
        </w:p>
        <w:p>
          <w:pPr>
            <w:pStyle w:val="Contents4"/>
            <w:tabs>
              <w:tab w:val="clear" w:pos="8176"/>
              <w:tab w:val="right" w:pos="9026" w:leader="dot"/>
            </w:tabs>
            <w:rPr/>
          </w:pPr>
          <w:hyperlink w:anchor="__RefHeading___Toc1420188_1468164448">
            <w:r>
              <w:rPr>
                <w:webHidden/>
                <w:rStyle w:val="IndexLink"/>
                <w:rtl w:val="true"/>
              </w:rPr>
              <w:t>الباب الأوّل نوادر الاحتجاج فی الإمامة منهم و من أصحابهم علیهم السّلام و فیه</w:t>
            </w:r>
            <w:r>
              <w:rPr>
                <w:rStyle w:val="IndexLink"/>
                <w:rtl w:val="true"/>
              </w:rPr>
              <w:t xml:space="preserve">: </w:t>
            </w:r>
            <w:r>
              <w:rPr>
                <w:rStyle w:val="IndexLink"/>
              </w:rPr>
              <w:t>5</w:t>
            </w:r>
            <w:r>
              <w:rPr>
                <w:rStyle w:val="IndexLink"/>
                <w:rtl w:val="true"/>
              </w:rPr>
              <w:t xml:space="preserve">- </w:t>
            </w:r>
            <w:r>
              <w:rPr>
                <w:rStyle w:val="IndexLink"/>
                <w:rtl w:val="true"/>
              </w:rPr>
              <w:t>أحادیث‌</w:t>
            </w:r>
            <w:r>
              <w:rPr>
                <w:rStyle w:val="IndexLink"/>
                <w:rtl w:val="true"/>
              </w:rPr>
              <w:tab/>
            </w:r>
            <w:r>
              <w:rPr>
                <w:rStyle w:val="IndexLink"/>
              </w:rPr>
              <w:t>531</w:t>
            </w:r>
          </w:hyperlink>
        </w:p>
        <w:p>
          <w:pPr>
            <w:pStyle w:val="Contents4"/>
            <w:tabs>
              <w:tab w:val="clear" w:pos="8176"/>
              <w:tab w:val="right" w:pos="9026" w:leader="dot"/>
            </w:tabs>
            <w:rPr/>
          </w:pPr>
          <w:hyperlink w:anchor="__RefHeading___Toc1420190_1468164448">
            <w:r>
              <w:rPr>
                <w:webHidden/>
                <w:rStyle w:val="IndexLink"/>
                <w:rtl w:val="true"/>
              </w:rPr>
              <w:t>الباب الثانی احتجاج الشیخ السدید المفید رحمه اللّه علی عمر فی الرؤیا، و فیه</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420192_1468164448">
            <w:r>
              <w:rPr>
                <w:webHidden/>
                <w:rStyle w:val="IndexLink"/>
                <w:rtl w:val="true"/>
              </w:rPr>
              <w:t>الباب الثالث احتجاج السیّد المرتضی قدس اللّه روحه فی تفضیل الأئمّة علیهم السّلام بعد النبیّ صلّی اللّه علیه و آله علی جمیع الخلق، ذکره فی رسالته الموسومة بالرسالة الباهرة فی العترة الطاهرة و فیه</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420194_1468164448">
            <w:r>
              <w:rPr>
                <w:webHidden/>
                <w:rStyle w:val="IndexLink"/>
                <w:rtl w:val="true"/>
              </w:rPr>
              <w:t>الباب الرابع الدلائل التی ذکرها شیخنا الطبرسیّ روح اللّه روحه فی کتاب أعلام الوری علی امامة أئمتنا علیهم السّلام</w:t>
            </w:r>
            <w:r>
              <w:rPr>
                <w:rStyle w:val="IndexLink"/>
                <w:rtl w:val="true"/>
              </w:rPr>
              <w:tab/>
            </w:r>
            <w:r>
              <w:rPr>
                <w:rStyle w:val="IndexLink"/>
              </w:rPr>
              <w:t>533</w:t>
            </w:r>
          </w:hyperlink>
        </w:p>
        <w:p>
          <w:pPr>
            <w:pStyle w:val="Contents2"/>
            <w:tabs>
              <w:tab w:val="clear" w:pos="8743"/>
              <w:tab w:val="right" w:pos="9026" w:leader="dot"/>
            </w:tabs>
            <w:rPr/>
          </w:pPr>
          <w:hyperlink w:anchor="__RefHeading___Toc1420196_1468164448">
            <w:r>
              <w:rPr>
                <w:webHidden/>
                <w:rStyle w:val="IndexLink"/>
                <w:rtl w:val="true"/>
              </w:rPr>
              <w:t>فهرس هذا الکتاب الذی بین یدیک‌</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26_127128"/>
      <w:bookmarkStart w:id="1" w:name="pg13726_127128"/>
      <w:bookmarkEnd w:id="1"/>
    </w:p>
    <w:p>
      <w:pPr>
        <w:pStyle w:val="Heading2"/>
        <w:numPr>
          <w:ilvl w:val="1"/>
          <w:numId w:val="1"/>
        </w:numPr>
        <w:rPr/>
      </w:pPr>
      <w:bookmarkStart w:id="2" w:name="pg13726_127128"/>
      <w:bookmarkStart w:id="3" w:name="__RefHeading___Toc141892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418926_1468164448"/>
      <w:bookmarkStart w:id="6" w:name="_Toc2"/>
      <w:bookmarkEnd w:id="5"/>
      <w:r>
        <w:rPr>
          <w:rtl w:val="true"/>
        </w:rPr>
        <w:t>مقدّمة الناشر</w:t>
      </w:r>
      <w:bookmarkEnd w:id="6"/>
    </w:p>
    <w:p>
      <w:pPr>
        <w:pStyle w:val="BookText"/>
        <w:rPr/>
      </w:pPr>
      <w:r>
        <w:rPr>
          <w:rFonts w:ascii="IRNazanin" w:hAnsi="IRNazanin" w:eastAsia="IRNazanin"/>
          <w:color w:val="111111"/>
          <w:sz w:val="28"/>
          <w:sz w:val="28"/>
          <w:szCs w:val="28"/>
          <w:rtl w:val="true"/>
          <w:lang w:bidi="fa-IR"/>
        </w:rPr>
        <w:t>بسمه تعالی الحمد للّه ربّ العالمین، و الصلاة و السلام علی رسوله و نجیّه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منّ اللّه علینا أن وفّقنا لاحیاء تراث العلم و الدین و نشر آثار علمائنا الأخیار حماة الدین و الشریعة و حملة الحدیث و الفقه، و منها الموسوعة الکبری دائرة معارف المذهب بحار الأنوار الجامعة لدرر اخبار الأئمّة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عزمنا بإکمال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الرائقة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سنین، فقمنا بأعباء هذه العزمة القویمة، و شمّرنا عن ساق الجد مستمدا من اللّه عزّ و جلّ، حتّی یسّر اللّه لنا بمنّه و کرمه حمل هذا العب‌ء الثقیل فخرج أجزاء الکتاب متتابعا بصورة بدیعة و صحّة و إتقان یستحسنها کلّ ناظر 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وسعنا أن نشکر مساعی الفضلاء المحقّقین الّذین وازرونا فی إنجاز هذا المشروع المقدس و تحمّلوا المشاقّ فی سبیل هذه الفکرة القیّمة و أتعبوا أنفسهم فی إحقاق هذه الأمنیّة الصالحة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منهم الفاضل الشریف الحجة السیّد هدایة اللّه المسترحمیّ الأصبهانیّ، حیث رتب هذا الفهرس القویم لکتاب بحار الأنوار مرتبا علی أجزاء هذه الطبعة الحدیثة و هو فهرس عام شامل لمواضیع الکتاب عن آخرها، و غرر الأحادیث و نوادرها، بما فیها من استخراج فائدة رجالیّة، أو نادرة لغویّة، أو مباحث أدبیّة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کالسفینة الغوّاصة فی أعماق البحار یختار درره و جواهره، و غرره و بدائعه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هذا الفهرس الشریف فی ثلاثة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المکتبة الإسلامیة</w:t>
      </w:r>
    </w:p>
    <w:p>
      <w:pPr>
        <w:pStyle w:val="BookText"/>
        <w:rPr/>
      </w:pPr>
      <w:r>
        <w:rPr>
          <w:rFonts w:ascii="IRNazanin" w:hAnsi="IRNazanin" w:eastAsia="IRNazanin"/>
          <w:color w:val="111111"/>
          <w:sz w:val="28"/>
          <w:sz w:val="28"/>
          <w:szCs w:val="28"/>
          <w:rtl w:val="true"/>
          <w:lang w:bidi="fa-IR"/>
        </w:rPr>
        <w:t>الحاجّ السیّد إسماعیل الکتابچی و إخوانه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 w:name="pg13726_127130"/>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 الحمد للّه ربّ العالمین، و الصلاة و السلام علی رسوله و نجیّه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منّ اللّه علینا أن وفّقنا لاحیاء تراث العلم و الدین و نشر آثار علمائنا الأخیار حماة الدین و الشریعة و حملة الحدیث و الفقه، و منها الموسوعة الکبری دائرة معارف المذهب بحار الأنوار الجامعة لدرر اخبار الأئمّة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عزمنا بإکمال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الرائقة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سنین، فقمنا بأعباء هذه العزمة القویمة، و شمّرنا عن ساق الجد مستمدا من اللّه عزّ و جلّ، حتّی یسّر اللّه لنا بمنّه و کرمه حمل هذا العب‌ء الثقیل فخرج أجزاء الکتاب متتابعا بصورة بدیعة و صحّة و إتقان یستحسنها کلّ ناظر 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وسعنا أن نشکر مساعی الفضلاء المحقّقین الّذین وازرونا فی إنجاز هذا المشروع المقدس و تحمّلوا المشاقّ فی سبیل هذه الفکرة القیّمة و أتعبوا أنفسهم فی إحقاق هذه الأمنیّة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منهم الفاضل الشریف الحجة السیّد هدایة اللّه المسترحمیّ الأصبهانیّ، حیث رتب هذا الفهرس القویم لکتاب بحار الأنوار مرتبا علی أجزاء هذه الطبعة الحدیثة و هو فهرس عام شامل لمواضیع الکتاب عن آخرها، و غرر الأحادیث و نوادرها، بما فیها من استخراج فائدة رجالیّة، أو نادرة لغویّة، أو مباحث أدبیّة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کالسفینة الغوّاصة فی أعماق البحار یختار درره و جواهره، و غرره و بدائعه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هذا الفهرس الشریف فی ثلاثة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المکتبة الإسلامیة</w:t>
      </w:r>
    </w:p>
    <w:p>
      <w:pPr>
        <w:pStyle w:val="BookText"/>
        <w:rPr/>
      </w:pPr>
      <w:r>
        <w:rPr>
          <w:rFonts w:ascii="IRNazanin" w:hAnsi="IRNazanin" w:eastAsia="IRNazanin"/>
          <w:color w:val="111111"/>
          <w:sz w:val="28"/>
          <w:sz w:val="28"/>
          <w:szCs w:val="28"/>
          <w:rtl w:val="true"/>
          <w:lang w:bidi="fa-IR"/>
        </w:rPr>
        <w:t>الحاجّ السیّد إسماعیل الکتابچی و إخوانه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 w:name="__RefHeading___Toc1418928_1468164448"/>
      <w:bookmarkStart w:id="9" w:name="_Toc3"/>
      <w:bookmarkEnd w:id="8"/>
      <w:r>
        <w:rPr>
          <w:rtl w:val="true"/>
        </w:rPr>
        <w:t>تقدمة</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الواحد الأحد، الفرد الصّمد، الّذی لم یلد و لم یولد و لم یکن له کفوا أحد، أحمده علی تواتر نعمه و توافر مننه، حمدا ینبغی لکرم جلاله و عظم ربوبیّته و کما هو أهله و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أشرف رسله و أکرم بریّته، الخاتم لما سبق، و الفاتح لما انفلق، و المعلن الحقّ بالحقّ، الدافع جیشات الأباطیل، و الدامغ صولات الأضالیل، الشاهد المشهود، محمّد المحمود، و علی آله الأطهرین و عترته المعصومین مهابط وحی اللّه، و مساکن برکة اللّه، اختارهم اللّه من جمیع بریّته، و أودعهم أسرار حکمته، فأورثهم الکتاب، و آتاهم فصل الخطاب، و جعلهم أئمّة یهدون بالحقّ و إلی طریق مستقیم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 المستکین اللائذ بأبواب أهل بیت الوحی الحاجّ السیّد هدایة اللّه المسترحمیّ الحسن‌آبادیّ الجرقوئیّ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خفیّ علی اولی البصائر النافذة و الأنظار الثاقبة أنّ کتاب بحار الأنوار الجامعة لدرر أخبار الأئمّة الأطهار تألیف علم الأعلام، العلامة شیخ الإسلام، غوّاص بحار الحقائق، و مشکاة أسرار الدقائق، مستخرج کنوز الآثار، و کشّاف رموز الأسرار، صاحب الفیض القدسیّ مولانا العلّامة المجلسیّ، تغمّده اللّه برضوانه و أسکنه بحبوحة جنانه، أبدع الجوامع الحدیثیّة ترتیبا و نظما، و أحسنها نضدا و نسقا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متسقة الأبواب و الفصول سهل التناول و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 مؤلّفه الفذّ العبقریّ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أکبر موسوعة تبحث عن شتّی فنون العلم و الثّقافة، و أوسع جامع دینیّ احتوی فی طیّه تراث أهل بیت الوحی و العصمة، فأحیی شتات آثارهم الذهبیّة الخالدة فی أنواع العلوم و المعارف الدائرة، بحیث تربو عدد أبوابها إلی ثلاثة آلاف باب، کان الباحث الطالب و الناظر الثقافی المحصّل بحاجة ماسّة إلی فهرس مفصّل یهدیه و یرشده إلی شتّی مواضیع هذا البحر الزاخر و مدخل ممتّع یحصّله علی نماذج من طرائف لئالیها الحسان و نوادر دررها الجمان و کان بحیث یصعب استخراج الأحادیث و المطالب و القصص المطلوبة لکلّ من یطلب بل و کان من العسیر الوصول عند الحاجة إلیها، لأنّ الأحادیث و القصص متداخل بعضها فی بعضها لمناسبة، و لا توجد فی مظانّها و إن أتعبوا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رأیت هذا السفر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بحقّ دائرة معارف المذهب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برز إلی المجامع العلمیّة و الدوائر الثقافیّة مطبوعا بصورة رائعة نفیسة، و انتشر نسخها فی أحسن زیّ و أبدع جمال من حیث الطباعة و الصحافة، طفقت أرتأی فی سدّ هذه الخلّة و ترتیب فهرس جامع کالسفینة الغوّاصة فی لجج هذا التیّار الزاخر، لیکون بلغة المحدّث الأریب، و نهایة الطالب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فراجعت سیادة الناشر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إسماعیل الکتابچی و إخوانه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فأشاروا إلیّ بالجزم فی هذه الفکرة الصّالحة و إنفاذ هذه العزمة القویمة فقمت بحول اللّه و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مستمدا من عنایته و توفیقه و خضت لجج البحار متفحّصا عن فرائده و متتبّعا لنوادر لئالیه و غرر دراریه، حتّی جاء بحمد اللّه جمّة الفوائد طریفة العوائد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کونه فهرسا جامعا بدیعا، کتاب مستقلّ فی ثلاثة أجزاء، یجد فیه الطالب بغیته، و العارف المتألّه طلبته، و الواعظ المحدّث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الغلیل و یشفی المسقام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الجزء الّذی قدّمناه بین یدی القراء الکرام، یری الثلث الأوّل من هذا الفهرس و فی طیّه فهارس سبعة و عشرین جزءا من أجزاء طبعته الحدیثة مع نموذج من طرائفها و غررها و سیأتی فی الجزءین التالیین تتمة الفهارس علی هذا الأسلوب البدیع و اللّه الموفّق و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السیّد هدایة اللّه المسترحمیّ</w:t>
      </w:r>
    </w:p>
    <w:p>
      <w:p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0" w:name="pg13726_127134"/>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الواحد الأحد، الفرد الصّمد، الّذی لم یلد و لم یولد و لم یکن له کفوا أحد، أحمده علی تواتر نعمه و توافر مننه، حمدا ینبغی لکرم جلاله و عظم ربوبیّته و کما هو أهله و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أشرف رسله و أکرم بریّته، الخاتم لما سبق، و الفاتح لما انفلق، و المعلن الحقّ بالحقّ، الدافع جیشات الأباطیل، و الدامغ صولات الأضالیل، الشاهد المشهود، محمّد المحمود، و علی آله الأطهرین و عترته المعصومین مهابط وحی اللّه، و مساکن برکة اللّه، اختارهم اللّه من جمیع بریّته، و أودعهم أسرار حکمته، فأورثهم الکتاب، و آتاهم فصل الخطاب، و جعلهم أئمّة یهدون بالحقّ و إلی طریق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 المستکین اللائذ بأبواب أهل بیت الوحی الحاجّ السیّد هدایة اللّه المسترحمیّ الحسن‌آبادیّ الجرقوئیّ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خفیّ علی اولی البصائر النافذة و الأنظار الثاقبة أنّ کتاب بحار الأنوار الجامعة لدرر أخبار الأئمّة الأطهار تألیف علم الأعلام، العلامة شیخ الإسلام، غوّاص بحار الحقائق، و مشکاة أسرار الدقائق، مستخرج کنوز الآثار، و کشّاف رموز الأسرار، صاحب الفیض القدسیّ مولانا العلّامة المجلسیّ، تغمّده اللّه برضوانه و أسکنه بحبوحة جنانه، أبدع الجوامع الحدیثیّة ترتیبا و نظما، و أحسنها نضدا و نسقا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متسقة الأبواب و الفصول سهل التناول و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 مؤلّفه الفذّ العبقریّ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أکبر موسوعة تبحث عن شتّی فنون العلم و الثّقافة، و أوسع جامع دینیّ احتوی فی طیّه تراث أهل بیت الوحی و العصمة، فأحیی شتات آثارهم الذهبیّة الخالدة فی أنواع العلوم و المعارف الدائرة، بحیث تربو عدد أبوابها إلی ثلاثة آلاف باب، کان الباحث الطالب و الناظر الثقافی المحصّل بحاجة ماسّة إلی فهرس مفصّل یهدیه و یرشده إلی شتّی مواضیع هذا البحر الزاخر و مدخل ممتّع یحصّله علی نماذج من طرائف لئالیها الحسان و نوادر دررها الجمان و کان بحیث یصعب استخراج الأحادیث و المطالب و القصص المطلوبة لکلّ من یطلب بل و کان من العسیر الوصول عند الحاجة إلیها، لأنّ الأحادیث و القصص متداخل بعضها فی بعضها لمناسبة، و لا توجد فی مظانّها و إن أتعبوا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رأیت هذا السفر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بحقّ دائرة معارف المذهب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برز إلی المجامع العلمیّة و الدوائر الثقافیّة مطبوعا بصورة رائعة نفیسة، و انتشر نسخها فی أحسن زیّ و أبدع جمال من حیث الطباعة و الصحافة، طفقت أرتأی فی سدّ هذه الخلّة و ترتیب فهرس جامع کالسفینة الغوّاصة فی لجج هذا التیّار الزاخر، لیکون بلغة المحدّث الأریب، و نهایة الطالب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فراجعت سیادة الناشر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إسماعیل الکتابچی و إخوانه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فأشاروا إلیّ بالجزم فی هذه الفکرة الصّالحة و إنفاذ هذه العزمة القویمة فقمت بحول اللّه و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مستمدا من عنایته و توفیقه و خضت لجج البحار متفحّصا عن فرائده و متتبّعا لنوادر لئالیه و غرر دراریه، حتّی جاء بحمد اللّه جمّة الفوائد طریفة العوائد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کونه فهرسا جامعا بدیعا، کتاب مستقلّ فی ثلاثة أجزاء، یجد فیه الطالب بغیته، و العارف المتألّه طلبته، و الواعظ المحدّث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الغلیل و یشفی المسقام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الجزء الّذی قدّمناه بین یدی القراء الکرام، یری الثلث الأوّل من هذا الفهرس و فی طیّه فهارس سبعة و عشرین جزءا من أجزاء طبعته الحدیثة مع نموذج من طرائفها و غررها و سیأتی فی الجزءین التالیین تتمة الفهارس علی هذا الأسلوب البدیع و اللّه الموفّق و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السیّد هدایة اللّه المسترحمیّ</w:t>
      </w:r>
    </w:p>
    <w:p>
      <w:p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 w:name="__RefHeading___Toc1418930_1468164448"/>
      <w:bookmarkStart w:id="12" w:name="_Toc4"/>
      <w:bookmarkEnd w:id="11"/>
      <w:r>
        <w:rPr>
          <w:rtl w:val="true"/>
        </w:rPr>
        <w:t>تذکرة</w:t>
      </w:r>
      <w:bookmarkEnd w:id="12"/>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العلم یطابق الجزء الأوّل، و الثّانی</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یطابق الجزء الثّالث، و الرّابع</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المعاد، یطابق الجزء الخامس، و السّادس، و السّابع، و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الاحتجاجات، یطابق الجزء التّاسع، و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النبوّة، یطابق الجزء الحادی عشر، و الثّانی عشر، و الثّالث عشر، و الرّابع عشر</w:t>
      </w:r>
    </w:p>
    <w:p>
      <w:pPr>
        <w:pStyle w:val="BookText"/>
        <w:rPr/>
      </w:pP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نبیّنا صلّی اللّه علیه و آله، یطابق الجزء الخامس عشر، و السّادس عشر، و السّابع عشر، و الثّامن عشر، و التّاسع عشر، و الجزء العشرین، و الحادی و العشرین، و الثّانی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یطابق الجزء الثّالث و العشرین، و الرّابع و العشرین، و الخامس و العشرین، و السّادس و العشرین، و السّابع و العشرین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الفتن،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العشرون، و التاسع و العشرون، و الثلاثون، و الحادی و الثلاثون، و الثانی و الثلاثون، و الثالث و الثلاثون، و الرّابع و 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أمیر المؤمنین علیه السّلام،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الثلاثون و السادس و الثلاثون، و السابع و الثلاثون، و الثامن و الثلاثون، و التاسع و الثلاثون، و الأربعون، و الحادی و الأربعون، و الثانی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فاطمة و الحسن و الحسین علیهم السّلام، یطابق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الأربعون، و الرّابع و الأربعون، و الخامس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الباقر و جعفر بن محمّد الصّادق، و موسی بن جعفر الکاظم علیهم السّلام، یطابق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الأربعون، و السّابع و الأربعون، و الثامن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علیّ بن موسی الرّضا، و محمّد بن علیّ الجواد، و علیّ بن محمّد الهادی، و الحسن بن علیّ العسکریّ علیهم السّلام،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الأربعون، و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أحوال الحجة المنتظر عجّل اللّه تعالی فرجه الشریف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الخمسون، و الثّانی و الخمسون، و الثّالث و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السّماء و العالم،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الخمسون، و الخامس و الخمسون، و السادس و الخمسون، و السابع و الخمسون، و الثامن و الخمسون، و التاسع و الخمسون، و الستون، و الحادی و الستون، و الثانی و الستون، و الثالث و الستون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المجلد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 الکفر و مکارم الأخلاق، یطابق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الستّون، و الخامس و الستّون، و السادس و الستون، و السابع و الستون، و الثامن و الستون، و التاسع و الستون، و السبعون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جوامع الحقوق، الآداب و السنن، و الأوامر و النّواهی، و الکبائر، و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أبواب الحدود،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السبعون، و الثانی و السبعون، و الثالث و السبعون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 و فیه المواعظ، و الحکم و الخطب،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السبعون، و الخامس و السبعون، و السادس و السبعون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 الصلاة،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السبعون، و الثامن و السبعون، و التاسع و السبعون، و الثمانون، و الحادی و الثمانون، و الثانی و الثمانون، و الثالث و الثمانون، و الرابع و الثمانون، و الخامس و الثمانون، و السادس و الثمانون، و السابع و الثمانون، و الثامن و الثمانون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القرآن و الدّعاء،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الثمانون، و التسعون، و الحادی و التسعون، و الثانی و التسعون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و الصدقة و الخمس و الصوم و الاعتکاف و أعمال السنة،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التسعون، و الرابع و التسعون، و الخامس و التسعون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و العمرة و شطر من أحوال المدینة و الجهاد و ما یتعلق به،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التسعون،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التسعون، و الثامن و التسعون، و التاسع و التسعون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العقود و الایقاعات،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و بعض الحادی و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الأحکام، یطابق الجزء،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الاجازات، یطابق الجزء الثانی و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القدسی، فی ترجمة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و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الاساس الأول لتألیف بحار الأنوار، و هو صورة فتوغرافیة بخط المؤلّف رحمه اللّه تعالی و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و المائة، و الخامس و المائة، و السادس و المائة، و السابع و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بکتاب بحار الأنوار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کفهرس عام لکتاب بحار الأنوار باسم هدایة الأخیار الی فهرس بحار الأنوار لمؤلّفه فضیلة العلامة الحاجّ السیّد هدایة اللّه المسترحمیّ الأصبهانیّ و الاجزاء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 المائة، و التاسع و المائة، و العاشر بعد المائة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3" w:name="pg13727_127138"/>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العلم یطابق الجزء الأوّل، و الثّانی</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یطابق الجزء الثّالث، و الرّابع</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المعاد، یطابق الجزء الخامس، و السّادس، و السّابع، و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الاحتجاجات، یطابق الجزء التّاسع، و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النبوّة، یطابق الجزء الحادی عشر، و الثّانی عشر، و الثّالث عشر، و الرّابع عشر</w:t>
      </w:r>
    </w:p>
    <w:p>
      <w:pPr>
        <w:pStyle w:val="BookText"/>
        <w:rPr/>
      </w:pP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نبیّنا صلّی اللّه علیه و آله، یطابق الجزء الخامس عشر، و السّادس عشر، و السّابع عشر، و الثّامن عشر، و التّاسع عشر، و الجزء العشرین، و الحادی و العشرین، و الثّانی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یطابق الجزء الثّالث و العشرین، و الرّابع و العشرین، و الخامس و العشرین، و السّادس و العشرین، و السّابع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المجلد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الفتن،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العشرون، و التاسع و العشرون، و الثلاثون، و الحادی و الثلاثون، و الثانی و الثلاثون، و الثالث و الثلاثون، و الرّابع و 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أمیر المؤمنین علیه السّلام،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الثلاثون و السادس و الثلاثون، و السابع و الثلاثون، و الثامن و الثلاثون، و التاسع و الثلاثون، و الأربعون، و الحادی و الأربعون، و الثانی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فاطمة و الحسن و الحسین علیهم السّلام، یطابق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الأربعون، و الرّابع و الأربعون، و الخامس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الباقر و جعفر بن محمّد الصّادق، و موسی بن جعفر الکاظم علیهم السّلام، یطابق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الأربعون، و السّابع و الأربعون، و الثامن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علیّ بن موسی الرّضا، و محمّد بن علیّ الجواد، و علیّ بن محمّد الهادی، و الحسن بن علیّ العسکریّ علیهم السّلام،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الأربعون، و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أحوال الحجة المنتظر عجّل اللّه تعالی فرجه الشریف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الخمسون، و الثّانی و الخمسون، و الثّالث و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السّماء و العالم،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الخمسون، و الخامس و الخمسون، و السادس و الخمسون، و السابع و الخمسون، و الثامن و الخمسون، و التاسع و الخمسون، و الستون، و الحادی و الستون، و الثانی و الستون، و الثالث و الستون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المجلد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 الکفر و مکارم الأخلاق، یطابق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الستّون، و الخامس و الستّون، و السادس و الستون، و السابع و الستون، و الثامن و الستون، و التاسع و الستون، و السبعون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جوامع الحقوق، الآداب و السنن، و الأوامر و النّواهی، و الکبائر، و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أبواب الحدود،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السبعون، و الثانی و السبعون، و الثالث و السبعون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 و فیه المواعظ، و الحکم و الخطب،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السبعون، و الخامس و السبعون، و السادس و السبعون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 الصلاة،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السبعون، و الثامن و السبعون، و التاسع و السبعون، و الثمانون، و الحادی و الثمانون، و الثانی و الثمانون، و الثالث و الثمانون، و الرابع و الثمانون، و الخامس و الثمانون، و السادس و الثمانون، و السابع و الثمانون، و الثامن و الثمانون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القرآن و الدّعاء،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الثمانون، و التسعون، و الحادی و التسعون، و الثانی و التسعون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و الصدقة و الخمس و الصوم و الاعتکاف و أعمال السنة،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التسعون، و الرابع و التسعون، و الخامس و التسعون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و العمرة و شطر من أحوال المدینة و الجهاد و ما یتعلق به،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التسعون،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التسعون، و الثامن و التسعون، و التاسع و التسعون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العقود و الایقاعات، یطابق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و بعض الحادی و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الأحکام، یطابق الجزء،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الاجازات، یطابق الجزء الثانی و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القدسی، فی ترجمة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و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الاساس الأول لتألیف بحار الأنوار، و هو صورة فتوغرافیة بخط المؤلّف رحمه اللّه تعالی و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و المائة، و الخامس و المائة، و السادس و المائة، و السابع و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بکتاب بحار الأنوار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کفهرس عام لکتاب بحار الأنوار باسم هدایة الأخیار الی فهرس بحار الأنوار لمؤلّفه فضیلة العلامة الحاجّ السیّد هدایة اللّه المسترحمیّ الأصبهانیّ و الاجزاء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 المائة، و التاسع و المائة، و العاشر بعد المائة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 w:name="__RefHeading___Toc1418932_1468164448"/>
      <w:bookmarkStart w:id="15" w:name="_Toc5"/>
      <w:bookmarkEnd w:id="14"/>
      <w:r>
        <w:rPr>
          <w:rtl w:val="true"/>
        </w:rPr>
        <w:t>[</w:t>
      </w:r>
      <w:r>
        <w:rPr>
          <w:rtl w:val="true"/>
        </w:rPr>
        <w:t>فی تراجم مؤلّفی مصادر الکتاب</w:t>
      </w:r>
      <w:r>
        <w:rPr>
          <w:rtl w:val="true"/>
        </w:rPr>
        <w:t>]</w:t>
      </w:r>
      <w:bookmarkEnd w:id="15"/>
    </w:p>
    <w:p>
      <w:pPr>
        <w:pStyle w:val="Heading3"/>
        <w:numPr>
          <w:ilvl w:val="2"/>
          <w:numId w:val="1"/>
        </w:numPr>
        <w:rPr/>
      </w:pPr>
      <w:bookmarkStart w:id="16" w:name="__RefHeading___Toc1418934_1468164448"/>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بسم اللّه الرّحمن الرّحیم کلمة الناشر</w:t>
      </w:r>
    </w:p>
    <w:p>
      <w:pPr>
        <w:pStyle w:val="BookText"/>
        <w:rPr/>
      </w:pPr>
      <w:r>
        <w:rPr>
          <w:rFonts w:ascii="IRNazanin" w:hAnsi="IRNazanin" w:eastAsia="IRNazanin"/>
          <w:color w:val="111111"/>
          <w:sz w:val="28"/>
          <w:sz w:val="28"/>
          <w:szCs w:val="28"/>
          <w:rtl w:val="true"/>
          <w:lang w:bidi="fa-IR"/>
        </w:rPr>
        <w:t>تصدیر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و ما فیه، و تعریفه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کلمة الناشر</w:t>
      </w:r>
    </w:p>
    <w:p>
      <w:pPr>
        <w:pStyle w:val="BookText"/>
        <w:rPr/>
      </w:pPr>
      <w:r>
        <w:rPr>
          <w:rFonts w:ascii="IRNazanin" w:hAnsi="IRNazanin" w:eastAsia="IRNazanin"/>
          <w:color w:val="111111"/>
          <w:sz w:val="28"/>
          <w:sz w:val="28"/>
          <w:szCs w:val="28"/>
          <w:rtl w:val="true"/>
          <w:lang w:bidi="fa-IR"/>
        </w:rPr>
        <w:t>تصدیر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و ما فیه، و تعریفه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 w:name="__RefHeading___Toc1418936_1468164448"/>
      <w:bookmarkStart w:id="19" w:name="_Toc7"/>
      <w:bookmarkEnd w:id="18"/>
      <w:r>
        <w:rPr>
          <w:rtl w:val="true"/>
        </w:rPr>
        <w:t>المقدّمة الأولی</w:t>
      </w:r>
      <w:r>
        <w:rPr>
          <w:rtl w:val="true"/>
        </w:rPr>
        <w:t xml:space="preserve">: </w:t>
      </w:r>
      <w:r>
        <w:rPr>
          <w:rtl w:val="true"/>
        </w:rPr>
        <w:t xml:space="preserve">فی ترجمة المؤلّف، العلّامة المجلسی </w:t>
      </w:r>
      <w:r>
        <w:rPr>
          <w:rtl w:val="true"/>
        </w:rPr>
        <w:t>(</w:t>
      </w:r>
      <w:r>
        <w:rPr>
          <w:rtl w:val="true"/>
        </w:rPr>
        <w:t>ره</w:t>
      </w:r>
      <w:r>
        <w:rPr>
          <w:rtl w:val="true"/>
        </w:rPr>
        <w:t xml:space="preserve">) </w:t>
      </w:r>
      <w:r>
        <w:rPr>
          <w:rtl w:val="true"/>
        </w:rPr>
        <w:t xml:space="preserve">و الثناء علیه، و أقوال العلماء فی حقّه </w:t>
      </w:r>
      <w:r>
        <w:rPr/>
        <w:t>4</w:t>
      </w:r>
      <w:bookmarkEnd w:id="19"/>
    </w:p>
    <w:p>
      <w:pPr>
        <w:pStyle w:val="BookText"/>
        <w:rPr/>
      </w:pPr>
      <w:r>
        <w:rPr>
          <w:rFonts w:ascii="IRNazanin" w:hAnsi="IRNazanin" w:eastAsia="IRNazanin"/>
          <w:color w:val="111111"/>
          <w:sz w:val="28"/>
          <w:sz w:val="28"/>
          <w:szCs w:val="28"/>
          <w:rtl w:val="true"/>
          <w:lang w:bidi="fa-IR"/>
        </w:rPr>
        <w:t xml:space="preserve">مؤلّفاته و مصنّفاته بالعربیة، و ما فی مجلدات البحار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مؤلّفاته بالفارسیة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فی ترجمة مجلّدات من البحار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مختصرات من البحار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مستدرکات البحار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ترجمة کتبه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أساتذته و مشایخه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تلامذته و من روی عنه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ولادته و وفاته و مدفنه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الاوّل رحمه اللّه </w:t>
      </w:r>
      <w:r>
        <w:rPr>
          <w:rFonts w:eastAsia="IRNazanin" w:cs="IRNazanin"/>
          <w:color w:val="111111"/>
          <w:sz w:val="28"/>
          <w:szCs w:val="28"/>
          <w:lang w:bidi="fa-IR"/>
        </w:rPr>
        <w:t>30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روی عنهم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20" w:name="pg13727_127139"/>
    </w:p>
    <w:p>
      <w:pPr>
        <w:pStyle w:val="BookText"/>
        <w:rPr/>
      </w:pPr>
      <w:bookmarkEnd w:id="20"/>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تآلیفه و وفاته و قبره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مؤلّفاته و مصنّفاته بالعربیة، و ما فی مجلدات البحار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مؤلّفاته بالفارسیة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فی ترجمة مجلّدات من البحار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مختصرات من البحار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مستدرکات البحار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ترجمة کتبه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أساتذته و مشایخه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تلامذته و من روی عنه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ولادته و وفاته و مدفنه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الاوّل رحمه اللّه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 روی عنهم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تآلیفه و وفاته و قبره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 w:name="__RefHeading___Toc1418938_1468164448"/>
      <w:bookmarkStart w:id="22" w:name="_Toc8"/>
      <w:bookmarkEnd w:id="21"/>
      <w:r>
        <w:rPr>
          <w:rtl w:val="true"/>
        </w:rPr>
        <w:t>المقدّمة الثانیة فی تراجم مؤلّفی مصادر الکتاب‌</w:t>
      </w:r>
      <w:bookmarkEnd w:id="22"/>
    </w:p>
    <w:p>
      <w:pPr>
        <w:pStyle w:val="Heading4"/>
        <w:numPr>
          <w:ilvl w:val="3"/>
          <w:numId w:val="1"/>
        </w:numPr>
        <w:rPr/>
      </w:pPr>
      <w:bookmarkStart w:id="23" w:name="__RefHeading___Toc1418940_1468164448"/>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بقلم الأستاد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الرحیم الربانی الشیرازی دام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الأستاد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الرحیم الربانی الشیرازی دام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 w:name="__RefHeading___Toc1418942_1468164448"/>
      <w:bookmarkStart w:id="26" w:name="_Toc10"/>
      <w:bookmarkEnd w:id="25"/>
      <w:r>
        <w:rPr>
          <w:rtl w:val="true"/>
        </w:rPr>
        <w:t>الصدوق و الثناء علیه رحمه اللّه‌</w:t>
      </w:r>
      <w:bookmarkEnd w:id="26"/>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رحلات الصدوق إلی الأمصار و البلدان لاکتساب الفضائل و سماع الأحادیث عن المشایخ العظام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مشایخ الصدوق و أساتذته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تلامذة الصدوق و الرواة عنه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الصدوق و آثاره الثمینة و مؤلّفاته القیمة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الصدوق و مرجعیّته فی الفتیا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ولادة الصدوق و وفاته و مدفنه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رحلات الصدوق إلی الأمصار و البلدان لاکتساب الفضائل و سماع الأحادیث عن المشایخ العظام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مشایخ الصدوق و أساتذته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تلامذة الصدوق و الرواة عنه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الصدوق و آثاره الثمینة و مؤلّفاته القیمة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الصدوق و مرجعیّته فی الفتیا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ولادة الصدوق و وفاته و مدفنه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 w:name="__RefHeading___Toc1418944_1468164448"/>
      <w:bookmarkStart w:id="28" w:name="_Toc11"/>
      <w:bookmarkEnd w:id="27"/>
      <w:r>
        <w:rPr>
          <w:rtl w:val="true"/>
        </w:rPr>
        <w:t xml:space="preserve">ابن بابویه </w:t>
      </w:r>
      <w:r>
        <w:rPr>
          <w:rtl w:val="true"/>
        </w:rPr>
        <w:t>(</w:t>
      </w:r>
      <w:r>
        <w:rPr>
          <w:rtl w:val="true"/>
        </w:rPr>
        <w:t>والد الصدوق</w:t>
      </w:r>
      <w:r>
        <w:rPr>
          <w:rtl w:val="true"/>
        </w:rPr>
        <w:t xml:space="preserve">) </w:t>
      </w:r>
      <w:r>
        <w:rPr>
          <w:rtl w:val="true"/>
        </w:rPr>
        <w:t>رحمه اللّه‌</w:t>
      </w:r>
      <w:bookmarkEnd w:id="28"/>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ابن بابویه و أساتذته و مشایخه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تلامذة ابن بابویه و من روی عنه، و بیته العلمیّة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مؤلّفات ابن بابویه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مولده و وفاته و مدفنه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ابن بابویه و أساتذته و مشایخه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تلامذة ابن بابویه و من روی عنه، و بیته العلمیّة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مؤلّفات ابن بابویه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مولده و وفاته و مدفنه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 w:name="__RefHeading___Toc1418946_1468164448"/>
      <w:bookmarkStart w:id="30" w:name="_Toc12"/>
      <w:bookmarkEnd w:id="29"/>
      <w:r>
        <w:rPr>
          <w:rtl w:val="true"/>
        </w:rPr>
        <w:t>أبو العباس الحمیری رحمه اللّه‌</w:t>
      </w:r>
      <w:bookmarkEnd w:id="30"/>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 w:name="__RefHeading___Toc1418948_1468164448"/>
      <w:bookmarkStart w:id="32" w:name="_Toc13"/>
      <w:bookmarkEnd w:id="31"/>
      <w:r>
        <w:rPr>
          <w:rtl w:val="true"/>
        </w:rPr>
        <w:t>أبو جعفر الحمیری رحمه اللّه‌</w:t>
      </w:r>
      <w:bookmarkEnd w:id="32"/>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 w:name="__RefHeading___Toc1418950_1468164448"/>
      <w:bookmarkStart w:id="34" w:name="_Toc14"/>
      <w:bookmarkEnd w:id="33"/>
      <w:r>
        <w:rPr>
          <w:rtl w:val="true"/>
        </w:rPr>
        <w:t>الصفار رحمه اللّه‌</w:t>
      </w:r>
      <w:bookmarkEnd w:id="3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bookmarkStart w:id="35" w:name="pg13727_127140"/>
    </w:p>
    <w:p>
      <w:pPr>
        <w:pStyle w:val="BookText"/>
        <w:rPr/>
      </w:pPr>
      <w:bookmarkEnd w:id="35"/>
      <w:r>
        <w:rPr>
          <w:rFonts w:ascii="IRNazanin" w:hAnsi="IRNazanin" w:eastAsia="IRNazanin"/>
          <w:color w:val="111111"/>
          <w:sz w:val="28"/>
          <w:sz w:val="28"/>
          <w:szCs w:val="28"/>
          <w:rtl w:val="true"/>
          <w:lang w:bidi="fa-IR"/>
        </w:rPr>
        <w:t xml:space="preserve">مؤلّفاته و مشایخه و من روی عنهم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الراوون عنه، و وفاته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مؤلّفاته و مشایخه و من روی عنهم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الراوون عنه، و وفاته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 w:name="__RefHeading___Toc1418952_1468164448"/>
      <w:bookmarkStart w:id="37" w:name="_Toc15"/>
      <w:bookmarkEnd w:id="36"/>
      <w:r>
        <w:rPr>
          <w:rtl w:val="true"/>
        </w:rPr>
        <w:t>الشیخ الطوسیّ رحمه اللّه‌</w:t>
      </w:r>
      <w:bookmarkEnd w:id="37"/>
    </w:p>
    <w:p>
      <w:pPr>
        <w:pStyle w:val="BookText"/>
        <w:rPr/>
      </w:pPr>
      <w:r>
        <w:rPr>
          <w:rFonts w:ascii="IRNazanin" w:hAnsi="IRNazanin" w:eastAsia="IRNazanin"/>
          <w:color w:val="111111"/>
          <w:sz w:val="28"/>
          <w:sz w:val="28"/>
          <w:szCs w:val="28"/>
          <w:rtl w:val="true"/>
          <w:lang w:bidi="fa-IR"/>
        </w:rPr>
        <w:t xml:space="preserve">الطوسیّ و الثناء علیه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مؤلّفاته الثمینة القیمة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مشایخه و أساتذته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تلامذته و من روی عنه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مولده و نشؤه و وفاته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الطوسیّ و الثناء علیه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مؤلّفاته الثمینة القیمة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مشایخه و أساتذته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تلامذته و من روی عنه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مولده و نشؤه و وفاته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 w:name="__RefHeading___Toc1418954_1468164448"/>
      <w:bookmarkStart w:id="39" w:name="_Toc16"/>
      <w:bookmarkEnd w:id="38"/>
      <w:r>
        <w:rPr>
          <w:rtl w:val="true"/>
        </w:rPr>
        <w:t>المفید رحمه اللّه‌</w:t>
      </w:r>
      <w:bookmarkEnd w:id="39"/>
    </w:p>
    <w:p>
      <w:pPr>
        <w:pStyle w:val="BookText"/>
        <w:rPr/>
      </w:pPr>
      <w:r>
        <w:rPr>
          <w:rFonts w:ascii="IRNazanin" w:hAnsi="IRNazanin" w:eastAsia="IRNazanin"/>
          <w:color w:val="111111"/>
          <w:sz w:val="28"/>
          <w:sz w:val="28"/>
          <w:szCs w:val="28"/>
          <w:rtl w:val="true"/>
          <w:lang w:bidi="fa-IR"/>
        </w:rPr>
        <w:t xml:space="preserve">تسمیته بهذا اللقب، و ثقافته، و الثناء علیه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أساتذته و مشایخه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آثاره و مآثره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ولادته و وفاته و مدفنه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تسمیته بهذا اللقب، و ثقافته، و الثناء علیه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أساتذته و مشایخه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آثاره و مآثره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ولادته و وفاته و مدفنه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 w:name="__RefHeading___Toc1418956_1468164448"/>
      <w:bookmarkStart w:id="41" w:name="_Toc17"/>
      <w:bookmarkEnd w:id="40"/>
      <w:r>
        <w:rPr>
          <w:rtl w:val="true"/>
        </w:rPr>
        <w:t>ابن الشیخ الطوسیّ رحمه اللّه‌</w:t>
      </w:r>
      <w:bookmarkEnd w:id="41"/>
    </w:p>
    <w:p>
      <w:pPr>
        <w:pStyle w:val="BookText"/>
        <w:rPr/>
      </w:pPr>
      <w:r>
        <w:rPr>
          <w:rFonts w:ascii="IRNazanin" w:hAnsi="IRNazanin" w:eastAsia="IRNazanin"/>
          <w:color w:val="111111"/>
          <w:sz w:val="28"/>
          <w:sz w:val="28"/>
          <w:szCs w:val="28"/>
          <w:rtl w:val="true"/>
          <w:lang w:bidi="fa-IR"/>
        </w:rPr>
        <w:t xml:space="preserve">الثناء علیه، و من روی عنه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و من روی عنه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 w:name="__RefHeading___Toc1418958_1468164448"/>
      <w:bookmarkStart w:id="43" w:name="_Toc18"/>
      <w:bookmarkEnd w:id="42"/>
      <w:r>
        <w:rPr>
          <w:rtl w:val="true"/>
        </w:rPr>
        <w:t>ابن قولویه رحمه اللّه‌</w:t>
      </w:r>
      <w:bookmarkEnd w:id="43"/>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مؤلّفاته و مشایخه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مؤلّفاته و مشایخه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 w:name="__RefHeading___Toc1418960_1468164448"/>
      <w:bookmarkStart w:id="45" w:name="_Toc19"/>
      <w:bookmarkEnd w:id="44"/>
      <w:r>
        <w:rPr>
          <w:rtl w:val="true"/>
        </w:rPr>
        <w:t>البرقی رحمه اللّه‌</w:t>
      </w:r>
      <w:bookmarkEnd w:id="4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و أصله و توثیقه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46" w:name="pg13727_127141"/>
    </w:p>
    <w:p>
      <w:pPr>
        <w:pStyle w:val="BookText"/>
        <w:rPr/>
      </w:pPr>
      <w:bookmarkEnd w:id="46"/>
      <w:r>
        <w:rPr>
          <w:rFonts w:ascii="IRNazanin" w:hAnsi="IRNazanin" w:eastAsia="IRNazanin"/>
          <w:color w:val="111111"/>
          <w:sz w:val="28"/>
          <w:sz w:val="28"/>
          <w:szCs w:val="28"/>
          <w:rtl w:val="true"/>
          <w:lang w:bidi="fa-IR"/>
        </w:rPr>
        <w:t xml:space="preserve">أبوه، و مؤلّفاته الثمینة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الراوون عنه، و وفاته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و أصله و توثیقه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أبوه، و مؤلّفاته الثمینة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الراوون عنه، و وفاته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 w:name="__RefHeading___Toc1418962_1468164448"/>
      <w:bookmarkStart w:id="48" w:name="_Toc20"/>
      <w:bookmarkEnd w:id="47"/>
      <w:r>
        <w:rPr>
          <w:rtl w:val="true"/>
        </w:rPr>
        <w:t>علی بن إبراهیم القمّیّ رحمه اللّه‌</w:t>
      </w:r>
      <w:bookmarkEnd w:id="48"/>
    </w:p>
    <w:p>
      <w:pPr>
        <w:pStyle w:val="BookText"/>
        <w:rPr/>
      </w:pPr>
      <w:r>
        <w:rPr>
          <w:rFonts w:ascii="IRNazanin" w:hAnsi="IRNazanin" w:eastAsia="IRNazanin"/>
          <w:color w:val="111111"/>
          <w:sz w:val="28"/>
          <w:sz w:val="28"/>
          <w:szCs w:val="28"/>
          <w:rtl w:val="true"/>
          <w:lang w:bidi="fa-IR"/>
        </w:rPr>
        <w:t xml:space="preserve">جلالة شأنه و وثاقته و مؤلّفاته و مشایخه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رواته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بن علیّ بن إبراهیم بن هاشم رحمه اللّه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جلالة شأنه و وثاقته و مؤلّفاته و مشایخه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رواته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بن علیّ بن إبراهیم بن هاشم رحمه اللّه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9" w:name="__RefHeading___Toc1418964_1468164448"/>
      <w:bookmarkStart w:id="50" w:name="_Toc21"/>
      <w:bookmarkEnd w:id="49"/>
      <w:r>
        <w:rPr>
          <w:rtl w:val="true"/>
        </w:rPr>
        <w:t>العیّاشیّ رحمه اللّه‌</w:t>
      </w:r>
      <w:bookmarkEnd w:id="50"/>
    </w:p>
    <w:p>
      <w:pPr>
        <w:pStyle w:val="BookText"/>
        <w:rPr/>
      </w:pPr>
      <w:r>
        <w:rPr>
          <w:rFonts w:ascii="IRNazanin" w:hAnsi="IRNazanin" w:eastAsia="IRNazanin"/>
          <w:color w:val="111111"/>
          <w:sz w:val="28"/>
          <w:sz w:val="28"/>
          <w:szCs w:val="28"/>
          <w:rtl w:val="true"/>
          <w:lang w:bidi="fa-IR"/>
        </w:rPr>
        <w:t xml:space="preserve">الثناء علیه و أصله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فی أنّه کان فی أوّل الأمر عامیّ المذهب ثمّ تبصّر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کتبه و مشایخه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و أصله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فی أنّه کان فی أوّل الأمر عامیّ المذهب ثمّ تبصّر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کتبه و مشایخه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 w:name="__RefHeading___Toc1418966_1468164448"/>
      <w:bookmarkStart w:id="52" w:name="_Toc22"/>
      <w:bookmarkEnd w:id="51"/>
      <w:r>
        <w:rPr>
          <w:rtl w:val="true"/>
        </w:rPr>
        <w:t>الامام العسکریّ علیه السلام‌</w:t>
      </w:r>
      <w:bookmarkEnd w:id="52"/>
    </w:p>
    <w:p>
      <w:pPr>
        <w:pStyle w:val="BookText"/>
        <w:rPr/>
      </w:pPr>
      <w:r>
        <w:rPr>
          <w:rFonts w:ascii="IRNazanin" w:hAnsi="IRNazanin" w:eastAsia="IRNazanin"/>
          <w:color w:val="111111"/>
          <w:sz w:val="28"/>
          <w:sz w:val="28"/>
          <w:szCs w:val="28"/>
          <w:rtl w:val="true"/>
          <w:lang w:bidi="fa-IR"/>
        </w:rPr>
        <w:t xml:space="preserve">التفسیر المنسوب إلیه علیه السّلام و اعتباره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إلیه علیه السّلام و اعتباره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 w:name="__RefHeading___Toc1418968_1468164448"/>
      <w:bookmarkStart w:id="54" w:name="_Toc23"/>
      <w:bookmarkEnd w:id="53"/>
      <w:r>
        <w:rPr>
          <w:rtl w:val="true"/>
        </w:rPr>
        <w:t>أبو علیّ الفتال رحمه اللّه‌</w:t>
      </w:r>
      <w:bookmarkEnd w:id="54"/>
    </w:p>
    <w:p>
      <w:pPr>
        <w:pStyle w:val="BookText"/>
        <w:rPr/>
      </w:pPr>
      <w:r>
        <w:rPr>
          <w:rFonts w:ascii="IRNazanin" w:hAnsi="IRNazanin" w:eastAsia="IRNazanin"/>
          <w:color w:val="111111"/>
          <w:sz w:val="28"/>
          <w:sz w:val="28"/>
          <w:szCs w:val="28"/>
          <w:rtl w:val="true"/>
          <w:lang w:bidi="fa-IR"/>
        </w:rPr>
        <w:t xml:space="preserve">الثناء علیه و کونه ثقة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و کونه ثقة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 w:name="__RefHeading___Toc1418970_1468164448"/>
      <w:bookmarkStart w:id="56" w:name="_Toc24"/>
      <w:bookmarkEnd w:id="55"/>
      <w:r>
        <w:rPr>
          <w:rtl w:val="true"/>
        </w:rPr>
        <w:t>أمین الإسلام الشیخ أبو علیّ الطبرسیّ رحمه اللّه‌</w:t>
      </w:r>
      <w:bookmarkEnd w:id="56"/>
    </w:p>
    <w:p>
      <w:pPr>
        <w:pStyle w:val="BookText"/>
        <w:rPr/>
      </w:pPr>
      <w:r>
        <w:rPr>
          <w:rFonts w:ascii="IRNazanin" w:hAnsi="IRNazanin" w:eastAsia="IRNazanin"/>
          <w:color w:val="111111"/>
          <w:sz w:val="28"/>
          <w:sz w:val="28"/>
          <w:szCs w:val="28"/>
          <w:rtl w:val="true"/>
          <w:lang w:bidi="fa-IR"/>
        </w:rPr>
        <w:t xml:space="preserve">الطبرسیّ و مشایخه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تلامذته و رواته و مؤلّفاته </w:t>
      </w:r>
      <w:r>
        <w:rPr>
          <w:rFonts w:eastAsia="IRNazanin" w:cs="IRNazanin"/>
          <w:color w:val="111111"/>
          <w:sz w:val="28"/>
          <w:szCs w:val="28"/>
          <w:lang w:bidi="fa-IR"/>
        </w:rPr>
        <w:t>104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وفاته، و فی أنّه رحمه اللّه مات مسموما بسبزوار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57" w:name="pg13727_127142"/>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و مشایخه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تلامذته و رواته و مؤلّفاته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وفاته، و فی أنّه رحمه اللّه مات مسموما بسبزوار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 w:name="__RefHeading___Toc1418972_1468164448"/>
      <w:bookmarkStart w:id="59" w:name="_Toc25"/>
      <w:bookmarkEnd w:id="58"/>
      <w:r>
        <w:rPr>
          <w:rtl w:val="true"/>
        </w:rPr>
        <w:t>أبو نصر ابن الطبرسیّ رحمه اللّه‌</w:t>
      </w:r>
      <w:bookmarkEnd w:id="59"/>
    </w:p>
    <w:p>
      <w:pPr>
        <w:pStyle w:val="BookText"/>
        <w:rPr/>
      </w:pPr>
      <w:r>
        <w:rPr>
          <w:rFonts w:ascii="IRNazanin" w:hAnsi="IRNazanin" w:eastAsia="IRNazanin"/>
          <w:color w:val="111111"/>
          <w:sz w:val="28"/>
          <w:sz w:val="28"/>
          <w:szCs w:val="28"/>
          <w:rtl w:val="true"/>
          <w:lang w:bidi="fa-IR"/>
        </w:rPr>
        <w:t>فی أنّه کان فاضلا محدثا و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کان فاضلا محدثا و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 w:name="__RefHeading___Toc1418974_1468164448"/>
      <w:bookmarkStart w:id="61" w:name="_Toc26"/>
      <w:bookmarkEnd w:id="60"/>
      <w:r>
        <w:rPr>
          <w:rtl w:val="true"/>
        </w:rPr>
        <w:t>سبط الطبرسیّ رحمه اللّه‌</w:t>
      </w:r>
      <w:bookmarkEnd w:id="61"/>
    </w:p>
    <w:p>
      <w:pPr>
        <w:pStyle w:val="BookText"/>
        <w:rPr/>
      </w:pPr>
      <w:r>
        <w:rPr>
          <w:rFonts w:ascii="IRNazanin" w:hAnsi="IRNazanin" w:eastAsia="IRNazanin"/>
          <w:color w:val="111111"/>
          <w:sz w:val="28"/>
          <w:sz w:val="28"/>
          <w:szCs w:val="28"/>
          <w:rtl w:val="true"/>
          <w:lang w:bidi="fa-IR"/>
        </w:rPr>
        <w:t xml:space="preserve">فی فضله و جلالة شأنه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فضله و جلالة شأنه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2" w:name="__RefHeading___Toc1418976_1468164448"/>
      <w:bookmarkStart w:id="63" w:name="_Toc27"/>
      <w:bookmarkEnd w:id="62"/>
      <w:r>
        <w:rPr>
          <w:rtl w:val="true"/>
        </w:rPr>
        <w:t>أبو منصور الطبرسیّ رحمه اللّه‌</w:t>
      </w:r>
      <w:bookmarkEnd w:id="63"/>
    </w:p>
    <w:p>
      <w:pPr>
        <w:pStyle w:val="BookText"/>
        <w:rPr/>
      </w:pPr>
      <w:r>
        <w:rPr>
          <w:rFonts w:ascii="IRNazanin" w:hAnsi="IRNazanin" w:eastAsia="IRNazanin"/>
          <w:color w:val="111111"/>
          <w:sz w:val="28"/>
          <w:sz w:val="28"/>
          <w:szCs w:val="28"/>
          <w:rtl w:val="true"/>
          <w:lang w:bidi="fa-IR"/>
        </w:rPr>
        <w:t xml:space="preserve">الثناء علیه و مؤلّفاته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و مؤلّفاته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 w:name="__RefHeading___Toc1418978_1468164448"/>
      <w:bookmarkStart w:id="65" w:name="_Toc28"/>
      <w:bookmarkEnd w:id="64"/>
      <w:r>
        <w:rPr>
          <w:rtl w:val="true"/>
        </w:rPr>
        <w:t>ابن شهرآشوب رحمة اللّه علیه‌</w:t>
      </w:r>
      <w:bookmarkEnd w:id="65"/>
    </w:p>
    <w:p>
      <w:pPr>
        <w:pStyle w:val="BookText"/>
        <w:rPr/>
      </w:pPr>
      <w:r>
        <w:rPr>
          <w:rFonts w:ascii="IRNazanin" w:hAnsi="IRNazanin" w:eastAsia="IRNazanin"/>
          <w:color w:val="111111"/>
          <w:sz w:val="28"/>
          <w:sz w:val="28"/>
          <w:szCs w:val="28"/>
          <w:rtl w:val="true"/>
          <w:lang w:bidi="fa-IR"/>
        </w:rPr>
        <w:t xml:space="preserve">الثناء علیه من الخاصّة و العامّة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اقوال العامّة فی حقّه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أبوه و جدّه و مؤلّفاته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مشایخه العظام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تلامذته و وفاته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من الخاصّة و العامّة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اقوال العامّة فی حقّه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أبوه و جدّه و مؤلّفاته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مشایخه العظام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تلامذته و وفاته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 w:name="__RefHeading___Toc1418980_1468164448"/>
      <w:bookmarkStart w:id="67" w:name="_Toc29"/>
      <w:bookmarkEnd w:id="66"/>
      <w:r>
        <w:rPr>
          <w:rtl w:val="true"/>
        </w:rPr>
        <w:t>الاربلی رحمه اللّه‌</w:t>
      </w:r>
      <w:bookmarkEnd w:id="67"/>
    </w:p>
    <w:p>
      <w:pPr>
        <w:pStyle w:val="BookText"/>
        <w:rPr/>
      </w:pPr>
      <w:r>
        <w:rPr>
          <w:rFonts w:ascii="IRNazanin" w:hAnsi="IRNazanin" w:eastAsia="IRNazanin"/>
          <w:color w:val="111111"/>
          <w:sz w:val="28"/>
          <w:sz w:val="28"/>
          <w:szCs w:val="28"/>
          <w:rtl w:val="true"/>
          <w:lang w:bidi="fa-IR"/>
        </w:rPr>
        <w:t xml:space="preserve">کان من أکابر محدّثی الشیعة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مشایخ روایته و الرواة عنه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أکابر محدّثی الشیعة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مشایخ روایته و الرواة عنه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 w:name="__RefHeading___Toc1418982_1468164448"/>
      <w:bookmarkStart w:id="69" w:name="_Toc30"/>
      <w:bookmarkEnd w:id="68"/>
      <w:r>
        <w:rPr>
          <w:rtl w:val="true"/>
        </w:rPr>
        <w:t>ابن شعبة رحمه اللّه‌</w:t>
      </w:r>
      <w:bookmarkEnd w:id="69"/>
    </w:p>
    <w:p>
      <w:pPr>
        <w:pStyle w:val="BookText"/>
        <w:rPr/>
      </w:pPr>
      <w:r>
        <w:rPr>
          <w:rFonts w:ascii="IRNazanin" w:hAnsi="IRNazanin" w:eastAsia="IRNazanin"/>
          <w:color w:val="111111"/>
          <w:sz w:val="28"/>
          <w:sz w:val="28"/>
          <w:szCs w:val="28"/>
          <w:rtl w:val="true"/>
          <w:lang w:bidi="fa-IR"/>
        </w:rPr>
        <w:t xml:space="preserve">فی جلالته و توثیق کتابه و الراوون عنه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جلالته و توثیق کتابه و الراوون عنه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 w:name="__RefHeading___Toc1418984_1468164448"/>
      <w:bookmarkStart w:id="71" w:name="_Toc31"/>
      <w:bookmarkEnd w:id="70"/>
      <w:r>
        <w:rPr>
          <w:rtl w:val="true"/>
        </w:rPr>
        <w:t>ابن البطریق رحمه اللّه‌</w:t>
      </w:r>
      <w:bookmarkEnd w:id="71"/>
    </w:p>
    <w:p>
      <w:pPr>
        <w:pStyle w:val="BookText"/>
        <w:rPr/>
      </w:pPr>
      <w:r>
        <w:rPr>
          <w:rFonts w:ascii="IRNazanin" w:hAnsi="IRNazanin" w:eastAsia="IRNazanin"/>
          <w:color w:val="111111"/>
          <w:sz w:val="28"/>
          <w:sz w:val="28"/>
          <w:szCs w:val="28"/>
          <w:rtl w:val="true"/>
          <w:lang w:bidi="fa-IR"/>
        </w:rPr>
        <w:t xml:space="preserve">فضله و کتبه و مشایخه و الراوون عنه و وفاته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کتبه و مشایخه و الراوون عنه و وفاته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 w:name="__RefHeading___Toc1418986_1468164448"/>
      <w:bookmarkStart w:id="73" w:name="_Toc32"/>
      <w:bookmarkEnd w:id="72"/>
      <w:r>
        <w:rPr>
          <w:rtl w:val="true"/>
        </w:rPr>
        <w:t>الخزاز القمّیّ رحمه اللّه‌</w:t>
      </w:r>
      <w:bookmarkEnd w:id="7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جلالته و کتبه و مشایخه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74" w:name="pg13727_127143"/>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جلالته و کتبه و مشایخه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 w:name="__RefHeading___Toc1418988_1468164448"/>
      <w:bookmarkStart w:id="76" w:name="_Toc33"/>
      <w:bookmarkEnd w:id="75"/>
      <w:r>
        <w:rPr>
          <w:rtl w:val="true"/>
        </w:rPr>
        <w:t>ورام بن أبی فراس رحمة اللّه علیه‌</w:t>
      </w:r>
      <w:bookmarkEnd w:id="76"/>
    </w:p>
    <w:p>
      <w:pPr>
        <w:pStyle w:val="BookText"/>
        <w:rPr/>
      </w:pPr>
      <w:r>
        <w:rPr>
          <w:rFonts w:ascii="IRNazanin" w:hAnsi="IRNazanin" w:eastAsia="IRNazanin"/>
          <w:color w:val="111111"/>
          <w:sz w:val="28"/>
          <w:sz w:val="28"/>
          <w:szCs w:val="28"/>
          <w:rtl w:val="true"/>
          <w:lang w:bidi="fa-IR"/>
        </w:rPr>
        <w:t xml:space="preserve">نسبه و جلالته و کتبه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و جلالته و کتبه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7" w:name="__RefHeading___Toc1418990_1468164448"/>
      <w:bookmarkStart w:id="78" w:name="_Toc34"/>
      <w:bookmarkEnd w:id="77"/>
      <w:r>
        <w:rPr>
          <w:rtl w:val="true"/>
        </w:rPr>
        <w:t>الحافظ البرسی رحمه اللّه‌</w:t>
      </w:r>
      <w:bookmarkEnd w:id="78"/>
    </w:p>
    <w:p>
      <w:pPr>
        <w:pStyle w:val="BookText"/>
        <w:rPr/>
      </w:pPr>
      <w:r>
        <w:rPr>
          <w:rFonts w:ascii="IRNazanin" w:hAnsi="IRNazanin" w:eastAsia="IRNazanin"/>
          <w:color w:val="111111"/>
          <w:sz w:val="28"/>
          <w:sz w:val="28"/>
          <w:szCs w:val="28"/>
          <w:rtl w:val="true"/>
          <w:lang w:bidi="fa-IR"/>
        </w:rPr>
        <w:t xml:space="preserve">فی أنّه کان ماهرا فی أکثر العلوم، و کتبه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کان ماهرا فی أکثر العلوم، و کتبه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 w:name="__RefHeading___Toc1418992_1468164448"/>
      <w:bookmarkStart w:id="80" w:name="_Toc35"/>
      <w:bookmarkEnd w:id="79"/>
      <w:r>
        <w:rPr>
          <w:rtl w:val="true"/>
        </w:rPr>
        <w:t>الشهید الأول رحمه اللّه تعالی‌</w:t>
      </w:r>
      <w:bookmarkEnd w:id="80"/>
    </w:p>
    <w:p>
      <w:pPr>
        <w:pStyle w:val="BookText"/>
        <w:rPr/>
      </w:pPr>
      <w:r>
        <w:rPr>
          <w:rFonts w:ascii="IRNazanin" w:hAnsi="IRNazanin" w:eastAsia="IRNazanin"/>
          <w:color w:val="111111"/>
          <w:sz w:val="28"/>
          <w:sz w:val="28"/>
          <w:szCs w:val="28"/>
          <w:rtl w:val="true"/>
          <w:lang w:bidi="fa-IR"/>
        </w:rPr>
        <w:t xml:space="preserve">فی أنّه أوّل من اشتهر من العلماء بهذا اللقب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تجلیل العلماء عنه، و آثاره العلمیة و مآثره الخالدة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أشعاره و أساتذته و مشایخه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تلامذته و من یروی عنه و مولده الشریف و مقتله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أوّل من اشتهر من العلماء بهذا اللقب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تجلیل العلماء عنه، و آثاره العلمیة و مآثره الخالدة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أشعاره و أساتذته و مشایخه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تلامذته و من یروی عنه و مولده الشریف و مقتله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1" w:name="__RefHeading___Toc1418994_1468164448"/>
      <w:bookmarkStart w:id="82" w:name="_Toc36"/>
      <w:bookmarkEnd w:id="81"/>
      <w:r>
        <w:rPr>
          <w:rtl w:val="true"/>
        </w:rPr>
        <w:t>علم الهدی رحمه اللّه تعالی‌</w:t>
      </w:r>
      <w:bookmarkEnd w:id="82"/>
    </w:p>
    <w:p>
      <w:pPr>
        <w:pStyle w:val="BookText"/>
        <w:rPr/>
      </w:pPr>
      <w:r>
        <w:rPr>
          <w:rFonts w:ascii="IRNazanin" w:hAnsi="IRNazanin" w:eastAsia="IRNazanin"/>
          <w:color w:val="111111"/>
          <w:sz w:val="28"/>
          <w:sz w:val="28"/>
          <w:szCs w:val="28"/>
          <w:rtl w:val="true"/>
          <w:lang w:bidi="fa-IR"/>
        </w:rPr>
        <w:t xml:space="preserve">فی جلالة شأنه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اقوال العلماء رحمهم اللّه فی حقّه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تآلیفه و تصانیفه الثمینة القیمة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مشایخه و من یروی عنه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مآثره و زعامته و ثروته و عرقه للدین ببذل ماله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جلالة شأنه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اقوال العلماء رحمهم اللّه فی حقّه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تآلیفه و تصانیفه الثمینة القیمة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مشایخه و من یروی عنه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مآثره و زعامته و ثروته و عرقه للدین ببذل ماله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 w:name="__RefHeading___Toc1418996_1468164448"/>
      <w:bookmarkStart w:id="84" w:name="_Toc37"/>
      <w:bookmarkEnd w:id="83"/>
      <w:r>
        <w:rPr>
          <w:rtl w:val="true"/>
        </w:rPr>
        <w:t>الشریف الرضی رحمه اللّه تعالی‌</w:t>
      </w:r>
      <w:bookmarkEnd w:id="84"/>
    </w:p>
    <w:p>
      <w:pPr>
        <w:pStyle w:val="BookText"/>
        <w:rPr/>
      </w:pPr>
      <w:r>
        <w:rPr>
          <w:rFonts w:ascii="IRNazanin" w:hAnsi="IRNazanin" w:eastAsia="IRNazanin"/>
          <w:color w:val="111111"/>
          <w:sz w:val="28"/>
          <w:sz w:val="28"/>
          <w:szCs w:val="28"/>
          <w:rtl w:val="true"/>
          <w:lang w:bidi="fa-IR"/>
        </w:rPr>
        <w:t xml:space="preserve">نسبه الشریف و ما قیل فی حقّه و أنّه شاعر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جلالة قدره و عظم شأنه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تألیفاته و آثاره الثمینة و أساتذته و مشایخه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تلامذته و الرواة عنه </w:t>
      </w:r>
      <w:r>
        <w:rPr>
          <w:rFonts w:eastAsia="Amiri" w:cs="Amiri" w:ascii="Amiri" w:hAnsi="Amiri"/>
          <w:color w:val="111111"/>
          <w:sz w:val="28"/>
          <w:szCs w:val="28"/>
          <w:lang w:bidi="ar-SA"/>
        </w:rPr>
        <w:t>135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85" w:name="pg13727_127144"/>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الشریف و ما قیل فی حقّه و أنّه شاعر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جلالة قدره و عظم شأنه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تألیفاته و آثاره الثمینة و أساتذته و مشایخه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تلامذته و الرواة عنه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 w:name="__RefHeading___Toc1418998_1468164448"/>
      <w:bookmarkStart w:id="87" w:name="_Toc38"/>
      <w:bookmarkEnd w:id="86"/>
      <w:r>
        <w:rPr>
          <w:rtl w:val="true"/>
        </w:rPr>
        <w:t>ابنا بسطام علیهما الرحمة</w:t>
      </w:r>
      <w:bookmarkEnd w:id="87"/>
    </w:p>
    <w:p>
      <w:pPr>
        <w:pStyle w:val="BookText"/>
        <w:rPr/>
      </w:pPr>
      <w:r>
        <w:rPr>
          <w:rFonts w:ascii="IRNazanin" w:hAnsi="IRNazanin" w:eastAsia="IRNazanin"/>
          <w:color w:val="111111"/>
          <w:sz w:val="28"/>
          <w:sz w:val="28"/>
          <w:szCs w:val="28"/>
          <w:rtl w:val="true"/>
          <w:lang w:bidi="fa-IR"/>
        </w:rPr>
        <w:t xml:space="preserve">فی أنهما کانا من أکابر علماء الإمامیّة و کتابهما فی الطبّ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أنهما کانا من أکابر علماء الإمامیّة و کتابهما فی الطبّ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8" w:name="__RefHeading___Toc1419000_1468164448"/>
      <w:bookmarkStart w:id="89" w:name="_Toc39"/>
      <w:bookmarkEnd w:id="88"/>
      <w:r>
        <w:rPr>
          <w:rtl w:val="true"/>
        </w:rPr>
        <w:t>علی بن الإمام جعفر الصادق علیه السلام‌</w:t>
      </w:r>
      <w:bookmarkEnd w:id="89"/>
    </w:p>
    <w:p>
      <w:pPr>
        <w:pStyle w:val="BookText"/>
        <w:rPr/>
      </w:pPr>
      <w:r>
        <w:rPr>
          <w:rFonts w:ascii="IRNazanin" w:hAnsi="IRNazanin" w:eastAsia="IRNazanin"/>
          <w:color w:val="111111"/>
          <w:sz w:val="28"/>
          <w:sz w:val="28"/>
          <w:szCs w:val="28"/>
          <w:rtl w:val="true"/>
          <w:lang w:bidi="fa-IR"/>
        </w:rPr>
        <w:t xml:space="preserve">فی أنّه کان جلیل القدر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مؤلّفاته و رواته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وفاته و مدفنه، و فی بلدة قم المشرفة قبة عالیة منسوب إلیه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کان جلیل القدر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مؤلّفاته و رواته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وفاته و مدفنه، و فی بلدة قم المشرفة قبة عالیة منسوب إلیه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0" w:name="__RefHeading___Toc1419002_1468164448"/>
      <w:bookmarkStart w:id="91" w:name="_Toc40"/>
      <w:bookmarkEnd w:id="90"/>
      <w:r>
        <w:rPr>
          <w:rtl w:val="true"/>
        </w:rPr>
        <w:t>قطب الدین الراوندیّ رحمه اللّه‌</w:t>
      </w:r>
      <w:bookmarkEnd w:id="91"/>
    </w:p>
    <w:p>
      <w:pPr>
        <w:pStyle w:val="BookText"/>
        <w:rPr/>
      </w:pPr>
      <w:r>
        <w:rPr>
          <w:rFonts w:ascii="IRNazanin" w:hAnsi="IRNazanin" w:eastAsia="IRNazanin"/>
          <w:color w:val="111111"/>
          <w:sz w:val="28"/>
          <w:sz w:val="28"/>
          <w:szCs w:val="28"/>
          <w:rtl w:val="true"/>
          <w:lang w:bidi="fa-IR"/>
        </w:rPr>
        <w:t xml:space="preserve">فی جلالة قدره و تبحّره فی العلوم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تآلیفه القیّمة و مشایخه العظام و الرواة عنه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تلامذته و من روی عنه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وفاته، و قبره فی الصحن الکبیر من حضرة فاطمة المعصومة علیها السّلام بقم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جلالة قدره و تبحّره فی العلوم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تآلیفه القیّمة و مشایخه العظام و الرواة عنه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تلامذته و من روی عنه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وفاته، و قبره فی الصحن الکبیر من حضرة فاطمة المعصومة علیها السّلام بقم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2" w:name="__RefHeading___Toc1419004_1468164448"/>
      <w:bookmarkStart w:id="93" w:name="_Toc41"/>
      <w:bookmarkEnd w:id="92"/>
      <w:r>
        <w:rPr>
          <w:rtl w:val="true"/>
        </w:rPr>
        <w:t>ضیاء الدین الراوندیّ رحمه اللّه‌</w:t>
      </w:r>
      <w:bookmarkEnd w:id="93"/>
    </w:p>
    <w:p>
      <w:pPr>
        <w:pStyle w:val="BookText"/>
        <w:rPr/>
      </w:pPr>
      <w:r>
        <w:rPr>
          <w:rFonts w:ascii="IRNazanin" w:hAnsi="IRNazanin" w:eastAsia="IRNazanin"/>
          <w:color w:val="111111"/>
          <w:sz w:val="28"/>
          <w:sz w:val="28"/>
          <w:szCs w:val="28"/>
          <w:rtl w:val="true"/>
          <w:lang w:bidi="fa-IR"/>
        </w:rPr>
        <w:t xml:space="preserve">فی أنّه کان من أجلة السادات و علامة زمانه و أعاظم مشایخ الاجازات، و سرد مؤلّفاته الثمینة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مشایخه و تلامذته، و وفاته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کان من أجلة السادات و علامة زمانه و أعاظم مشایخ الاجازات، و سرد مؤلّفاته الثمینة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مشایخه و تلامذته، و وفاته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4" w:name="__RefHeading___Toc1419006_1468164448"/>
      <w:bookmarkStart w:id="95" w:name="_Toc42"/>
      <w:bookmarkEnd w:id="94"/>
      <w:r>
        <w:rPr>
          <w:rtl w:val="true"/>
        </w:rPr>
        <w:t>ابن طاوس رحمه اللّه‌</w:t>
      </w:r>
      <w:bookmarkEnd w:id="95"/>
    </w:p>
    <w:p>
      <w:pPr>
        <w:pStyle w:val="BookText"/>
        <w:rPr/>
      </w:pPr>
      <w:r>
        <w:rPr>
          <w:rFonts w:ascii="IRNazanin" w:hAnsi="IRNazanin" w:eastAsia="IRNazanin"/>
          <w:color w:val="111111"/>
          <w:sz w:val="28"/>
          <w:sz w:val="28"/>
          <w:szCs w:val="28"/>
          <w:rtl w:val="true"/>
          <w:lang w:bidi="fa-IR"/>
        </w:rPr>
        <w:t xml:space="preserve">نسبه الشریف من الأب و الأم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الثناء علیه من العلماء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مؤلّفاته الثمینة القیّمة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ولادته و وفاته، و خلفه الصالح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الشریف من الأب و الأم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الثناء علیه من العلماء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مؤلّفاته الثمینة القیّمة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ولادته و وفاته، و خلفه الصالح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6" w:name="__RefHeading___Toc1419008_1468164448"/>
      <w:bookmarkStart w:id="97" w:name="_Toc43"/>
      <w:bookmarkEnd w:id="96"/>
      <w:r>
        <w:rPr>
          <w:rtl w:val="true"/>
        </w:rPr>
        <w:t>جمال الدین بن طاوس رحمه اللّه‌</w:t>
      </w:r>
      <w:bookmarkEnd w:id="97"/>
    </w:p>
    <w:p>
      <w:pPr>
        <w:pStyle w:val="BookText"/>
        <w:rPr/>
      </w:pPr>
      <w:r>
        <w:rPr>
          <w:rFonts w:ascii="IRNazanin" w:hAnsi="IRNazanin" w:eastAsia="IRNazanin"/>
          <w:color w:val="111111"/>
          <w:sz w:val="28"/>
          <w:sz w:val="28"/>
          <w:szCs w:val="28"/>
          <w:rtl w:val="true"/>
          <w:lang w:bidi="fa-IR"/>
        </w:rPr>
        <w:t xml:space="preserve">جلالة شأنه و تألیفاته </w:t>
      </w:r>
      <w:r>
        <w:rPr>
          <w:rFonts w:eastAsia="IRNazanin" w:cs="IRNazanin"/>
          <w:color w:val="111111"/>
          <w:sz w:val="28"/>
          <w:szCs w:val="28"/>
          <w:lang w:bidi="fa-IR"/>
        </w:rPr>
        <w:t>147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 روی عنهم و الراوون عنه و وفاته و قبره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98" w:name="pg13727_127145"/>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جلالة شأنه و تألیفاته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من روی عنهم و الراوون عنه و وفاته و قبره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 w:name="__RefHeading___Toc1419010_1468164448"/>
      <w:bookmarkStart w:id="100" w:name="_Toc44"/>
      <w:bookmarkEnd w:id="99"/>
      <w:r>
        <w:rPr>
          <w:rtl w:val="true"/>
        </w:rPr>
        <w:t>ولده</w:t>
      </w:r>
      <w:r>
        <w:rPr>
          <w:rtl w:val="true"/>
        </w:rPr>
        <w:t xml:space="preserve">: </w:t>
      </w:r>
      <w:r>
        <w:rPr>
          <w:rtl w:val="true"/>
        </w:rPr>
        <w:t>غیاث الدین رحمه اللّه‌</w:t>
      </w:r>
      <w:bookmarkEnd w:id="100"/>
    </w:p>
    <w:p>
      <w:pPr>
        <w:pStyle w:val="BookText"/>
        <w:rPr/>
      </w:pPr>
      <w:r>
        <w:rPr>
          <w:rFonts w:ascii="IRNazanin" w:hAnsi="IRNazanin" w:eastAsia="IRNazanin"/>
          <w:color w:val="111111"/>
          <w:sz w:val="28"/>
          <w:sz w:val="28"/>
          <w:szCs w:val="28"/>
          <w:rtl w:val="true"/>
          <w:lang w:bidi="fa-IR"/>
        </w:rPr>
        <w:t xml:space="preserve">فی مناقبه و فضله و ذکائه و حافظته و ولادته و وفاته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کتبه و أساتذته و مشایخه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مناقبه و فضله و ذکائه و حافظته و ولادته و وفاته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کتبه و أساتذته و مشایخه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 w:name="__RefHeading___Toc1419012_1468164448"/>
      <w:bookmarkStart w:id="102" w:name="_Toc45"/>
      <w:bookmarkEnd w:id="101"/>
      <w:r>
        <w:rPr>
          <w:rtl w:val="true"/>
        </w:rPr>
        <w:t>شرف الدین الحسینی الاسترآبادی‌</w:t>
      </w:r>
      <w:bookmarkEnd w:id="102"/>
    </w:p>
    <w:p>
      <w:pPr>
        <w:pStyle w:val="BookText"/>
        <w:rPr/>
      </w:pPr>
      <w:r>
        <w:rPr>
          <w:rFonts w:ascii="IRNazanin" w:hAnsi="IRNazanin" w:eastAsia="IRNazanin"/>
          <w:color w:val="111111"/>
          <w:sz w:val="28"/>
          <w:sz w:val="28"/>
          <w:szCs w:val="28"/>
          <w:rtl w:val="true"/>
          <w:lang w:bidi="fa-IR"/>
        </w:rPr>
        <w:t xml:space="preserve">جلالة قدره و کتبه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جلالة قدره و کتبه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 w:name="__RefHeading___Toc1419014_1468164448"/>
      <w:bookmarkStart w:id="104" w:name="_Toc46"/>
      <w:bookmarkEnd w:id="103"/>
      <w:r>
        <w:rPr>
          <w:rtl w:val="true"/>
        </w:rPr>
        <w:t>ابن أبی جمهور الاحساوی‌</w:t>
      </w:r>
      <w:bookmarkEnd w:id="104"/>
    </w:p>
    <w:p>
      <w:pPr>
        <w:pStyle w:val="BookText"/>
        <w:rPr/>
      </w:pPr>
      <w:r>
        <w:rPr>
          <w:rFonts w:ascii="IRNazanin" w:hAnsi="IRNazanin" w:eastAsia="IRNazanin"/>
          <w:color w:val="111111"/>
          <w:sz w:val="28"/>
          <w:sz w:val="28"/>
          <w:szCs w:val="28"/>
          <w:rtl w:val="true"/>
          <w:lang w:bidi="fa-IR"/>
        </w:rPr>
        <w:t xml:space="preserve">فیما قیل فی حقّه و مؤلّفاته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قیل فی حقّه و مؤلّفاته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 w:name="__RefHeading___Toc1419016_1468164448"/>
      <w:bookmarkStart w:id="106" w:name="_Toc47"/>
      <w:bookmarkEnd w:id="105"/>
      <w:r>
        <w:rPr>
          <w:rtl w:val="true"/>
        </w:rPr>
        <w:t>النعمانیّ رحمه اللّه‌</w:t>
      </w:r>
      <w:bookmarkEnd w:id="106"/>
    </w:p>
    <w:p>
      <w:pPr>
        <w:pStyle w:val="BookText"/>
        <w:rPr/>
      </w:pPr>
      <w:r>
        <w:rPr>
          <w:rFonts w:ascii="IRNazanin" w:hAnsi="IRNazanin" w:eastAsia="IRNazanin"/>
          <w:color w:val="111111"/>
          <w:sz w:val="28"/>
          <w:sz w:val="28"/>
          <w:szCs w:val="28"/>
          <w:rtl w:val="true"/>
          <w:lang w:bidi="fa-IR"/>
        </w:rPr>
        <w:t>فی أنّه عظیم القدر و شریف المنزلة و سرد کتبه و من روی عنهم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عظیم القدر و شریف المنزلة و سرد کتبه و من روی عنهم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7" w:name="__RefHeading___Toc1419018_1468164448"/>
      <w:bookmarkStart w:id="108" w:name="_Toc48"/>
      <w:bookmarkEnd w:id="107"/>
      <w:r>
        <w:rPr>
          <w:rtl w:val="true"/>
        </w:rPr>
        <w:t>سعد بن عبد اللّه رحمه اللّه‌</w:t>
      </w:r>
      <w:bookmarkEnd w:id="108"/>
    </w:p>
    <w:p>
      <w:pPr>
        <w:pStyle w:val="BookText"/>
        <w:rPr/>
      </w:pP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تآلیفه و مشایخه و تلامذته و وفاته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تآلیفه و مشایخه و تلامذته و وفاته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9" w:name="__RefHeading___Toc1419020_1468164448"/>
      <w:bookmarkStart w:id="110" w:name="_Toc49"/>
      <w:bookmarkEnd w:id="109"/>
      <w:r>
        <w:rPr>
          <w:rtl w:val="true"/>
        </w:rPr>
        <w:t>سلیم بن قیس رحمه اللّه‌</w:t>
      </w:r>
      <w:bookmarkEnd w:id="110"/>
    </w:p>
    <w:p>
      <w:pPr>
        <w:pStyle w:val="BookText"/>
        <w:rPr/>
      </w:pPr>
      <w:r>
        <w:rPr>
          <w:rFonts w:ascii="IRNazanin" w:hAnsi="IRNazanin" w:eastAsia="IRNazanin"/>
          <w:color w:val="111111"/>
          <w:sz w:val="28"/>
          <w:sz w:val="28"/>
          <w:szCs w:val="28"/>
          <w:rtl w:val="true"/>
          <w:lang w:bidi="fa-IR"/>
        </w:rPr>
        <w:t xml:space="preserve">سلیم </w:t>
      </w:r>
      <w:r>
        <w:rPr>
          <w:rStyle w:val="FootnoteAnchor"/>
          <w:rtl w:val="true"/>
        </w:rPr>
        <w:footnoteReference w:id="2"/>
      </w:r>
      <w:r>
        <w:rPr>
          <w:rFonts w:ascii="IRNazanin" w:hAnsi="IRNazanin" w:eastAsia="IRNazanin"/>
          <w:color w:val="111111"/>
          <w:sz w:val="28"/>
          <w:sz w:val="28"/>
          <w:szCs w:val="28"/>
          <w:rtl w:val="true"/>
          <w:lang w:bidi="fa-IR"/>
        </w:rPr>
        <w:t>بن قیس رحمه اللّه</w:t>
      </w:r>
    </w:p>
    <w:p>
      <w:pPr>
        <w:pStyle w:val="BookText"/>
        <w:rPr/>
      </w:pPr>
      <w:r>
        <w:rPr>
          <w:rFonts w:ascii="IRNazanin" w:hAnsi="IRNazanin" w:eastAsia="IRNazanin"/>
          <w:color w:val="111111"/>
          <w:sz w:val="28"/>
          <w:sz w:val="28"/>
          <w:szCs w:val="28"/>
          <w:rtl w:val="true"/>
          <w:lang w:bidi="fa-IR"/>
        </w:rPr>
        <w:t xml:space="preserve">فی ان کتابه أوّل کتاب ظهر للشیعة، و الثناء علیه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کتابه، و هو أصل من أصول الشیعة، و أقدم کتاب صنف فی الإسلام، و هذا ممّا أنعم اللّه تعالی علی الطائفة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 هذا الکتاب بیان شریف لطیف دقیق فی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قول الإمام الصّادق علیه السّلام فی حقّ کتاب سلیم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قیس رحمه اللّه</w:t>
      </w:r>
    </w:p>
    <w:p>
      <w:pPr>
        <w:pStyle w:val="BookText"/>
        <w:rPr/>
      </w:pPr>
      <w:r>
        <w:rPr>
          <w:rFonts w:ascii="IRNazanin" w:hAnsi="IRNazanin" w:eastAsia="IRNazanin"/>
          <w:color w:val="111111"/>
          <w:sz w:val="28"/>
          <w:sz w:val="28"/>
          <w:szCs w:val="28"/>
          <w:rtl w:val="true"/>
          <w:lang w:bidi="fa-IR"/>
        </w:rPr>
        <w:t xml:space="preserve">فی ان کتابه أوّل کتاب ظهر للشیعة، و الثناء علیه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کتابه، و هو أصل من أصول الشیعة، و أقدم کتاب صنف فی الإسلام، و هذا ممّا أنعم اللّه تعالی علی الطائفة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 هذا الکتاب بیان شریف لطیف دقیق فی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قول الإمام الصّادق علیه السّلام فی حقّ کتاب سلیم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1" w:name="__RefHeading___Toc1419022_1468164448"/>
      <w:bookmarkStart w:id="112" w:name="_Toc50"/>
      <w:bookmarkEnd w:id="111"/>
      <w:r>
        <w:rPr>
          <w:rtl w:val="true"/>
        </w:rPr>
        <w:t>الصهرشتی رحمه اللّه‌</w:t>
      </w:r>
      <w:bookmarkEnd w:id="112"/>
    </w:p>
    <w:p>
      <w:pPr>
        <w:pStyle w:val="BookText"/>
        <w:rPr/>
      </w:pPr>
      <w:r>
        <w:rPr>
          <w:rFonts w:ascii="IRNazanin" w:hAnsi="IRNazanin" w:eastAsia="IRNazanin"/>
          <w:color w:val="111111"/>
          <w:sz w:val="28"/>
          <w:sz w:val="28"/>
          <w:szCs w:val="28"/>
          <w:rtl w:val="true"/>
          <w:lang w:bidi="fa-IR"/>
        </w:rPr>
        <w:t xml:space="preserve">توثیقه و مشایخه و من یروی عنهم </w:t>
      </w:r>
      <w:r>
        <w:rPr>
          <w:rFonts w:eastAsia="IRNazanin" w:cs="IRNazanin"/>
          <w:color w:val="111111"/>
          <w:sz w:val="28"/>
          <w:szCs w:val="28"/>
          <w:lang w:bidi="fa-IR"/>
        </w:rPr>
        <w:t>159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13" w:name="pg13727_127146"/>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توثیقه و مشایخه و من یروی عنهم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کتبه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 w:name="__RefHeading___Toc1419024_1468164448"/>
      <w:bookmarkStart w:id="115" w:name="_Toc51"/>
      <w:bookmarkEnd w:id="114"/>
      <w:r>
        <w:rPr>
          <w:rtl w:val="true"/>
        </w:rPr>
        <w:t>البیاضی رحمه اللّه‌</w:t>
      </w:r>
      <w:bookmarkEnd w:id="115"/>
    </w:p>
    <w:p>
      <w:pPr>
        <w:pStyle w:val="BookText"/>
        <w:rPr/>
      </w:pPr>
      <w:r>
        <w:rPr>
          <w:rFonts w:ascii="IRNazanin" w:hAnsi="IRNazanin" w:eastAsia="IRNazanin"/>
          <w:color w:val="111111"/>
          <w:sz w:val="28"/>
          <w:sz w:val="28"/>
          <w:szCs w:val="28"/>
          <w:rtl w:val="true"/>
          <w:lang w:bidi="fa-IR"/>
        </w:rPr>
        <w:t xml:space="preserve">کتبه و رسائله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و رسائله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6" w:name="__RefHeading___Toc1419026_1468164448"/>
      <w:bookmarkStart w:id="117" w:name="_Toc52"/>
      <w:bookmarkEnd w:id="116"/>
      <w:r>
        <w:rPr>
          <w:rtl w:val="true"/>
        </w:rPr>
        <w:t>عز الدین الحلی رحمه اللّه‌</w:t>
      </w:r>
      <w:bookmarkEnd w:id="117"/>
    </w:p>
    <w:p>
      <w:pPr>
        <w:pStyle w:val="BookText"/>
        <w:rPr/>
      </w:pP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فیمن یروی عنه و الراوون عنه و کتبه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فیمن یروی عنه و الراوون عنه و کتبه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 w:name="__RefHeading___Toc1419028_1468164448"/>
      <w:bookmarkStart w:id="119" w:name="_Toc53"/>
      <w:bookmarkEnd w:id="118"/>
      <w:r>
        <w:rPr>
          <w:rtl w:val="true"/>
        </w:rPr>
        <w:t>الحلی رحمة اللّه علیه‌</w:t>
      </w:r>
      <w:bookmarkEnd w:id="119"/>
    </w:p>
    <w:p>
      <w:pPr>
        <w:pStyle w:val="BookText"/>
        <w:rPr/>
      </w:pP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اقوال العلماء فی حقّه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مشایخه، و رواته، و مؤلّفاته، و مولده، و مدفنه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اقوال العلماء فی حقّه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مشایخه، و رواته، و مؤلّفاته، و مولده، و مدفنه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 w:name="__RefHeading___Toc1419030_1468164448"/>
      <w:bookmarkStart w:id="121" w:name="_Toc54"/>
      <w:bookmarkEnd w:id="120"/>
      <w:r>
        <w:rPr>
          <w:rtl w:val="true"/>
        </w:rPr>
        <w:t>الدیلمیّ رحمة اللّه علیه‌</w:t>
      </w:r>
      <w:bookmarkEnd w:id="121"/>
    </w:p>
    <w:p>
      <w:pPr>
        <w:pStyle w:val="BookText"/>
        <w:rPr/>
      </w:pPr>
      <w:r>
        <w:rPr>
          <w:rFonts w:ascii="IRNazanin" w:hAnsi="IRNazanin" w:eastAsia="IRNazanin"/>
          <w:color w:val="111111"/>
          <w:sz w:val="28"/>
          <w:sz w:val="28"/>
          <w:szCs w:val="28"/>
          <w:rtl w:val="true"/>
          <w:lang w:bidi="fa-IR"/>
        </w:rPr>
        <w:t xml:space="preserve">الثناء علیه، و مؤلّفاته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و مؤلّفاته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 w:name="__RefHeading___Toc1419032_1468164448"/>
      <w:bookmarkStart w:id="123" w:name="_Toc55"/>
      <w:bookmarkEnd w:id="122"/>
      <w:r>
        <w:rPr>
          <w:rtl w:val="true"/>
        </w:rPr>
        <w:t>النجاشیّ رحمه اللّه‌</w:t>
      </w:r>
      <w:bookmarkEnd w:id="123"/>
    </w:p>
    <w:p>
      <w:pPr>
        <w:pStyle w:val="BookText"/>
        <w:rPr/>
      </w:pPr>
      <w:r>
        <w:rPr>
          <w:rFonts w:ascii="IRNazanin" w:hAnsi="IRNazanin" w:eastAsia="IRNazanin"/>
          <w:color w:val="111111"/>
          <w:sz w:val="28"/>
          <w:sz w:val="28"/>
          <w:szCs w:val="28"/>
          <w:rtl w:val="true"/>
          <w:lang w:bidi="fa-IR"/>
        </w:rPr>
        <w:t xml:space="preserve">جلالة قدره و تبحّره فی تراجم الرجال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مؤلّفاته و مشایخه و الراوون عنه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فیمن یروی عنه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مولده و وفاته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جلالة قدره و تبحّره فی تراجم الرجال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مؤلّفاته و مشایخه و الراوون عنه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فیمن یروی عنه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مولده و وفاته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 w:name="__RefHeading___Toc1419034_1468164448"/>
      <w:bookmarkStart w:id="125" w:name="_Toc56"/>
      <w:bookmarkEnd w:id="124"/>
      <w:r>
        <w:rPr>
          <w:rtl w:val="true"/>
        </w:rPr>
        <w:t>الکشّیّ رحمه اللّه‌</w:t>
      </w:r>
      <w:bookmarkEnd w:id="125"/>
    </w:p>
    <w:p>
      <w:pPr>
        <w:pStyle w:val="BookText"/>
        <w:rPr/>
      </w:pPr>
      <w:r>
        <w:rPr>
          <w:rFonts w:ascii="IRNazanin" w:hAnsi="IRNazanin" w:eastAsia="IRNazanin"/>
          <w:color w:val="111111"/>
          <w:sz w:val="28"/>
          <w:sz w:val="28"/>
          <w:szCs w:val="28"/>
          <w:rtl w:val="true"/>
          <w:lang w:bidi="fa-IR"/>
        </w:rPr>
        <w:t xml:space="preserve">الثناء علیه و ما قیل فیه، و مؤلّفاته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و ما قیل فیه، و مؤلّفاته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 w:name="__RefHeading___Toc1419036_1468164448"/>
      <w:bookmarkStart w:id="127" w:name="_Toc57"/>
      <w:bookmarkEnd w:id="126"/>
      <w:r>
        <w:rPr>
          <w:rtl w:val="true"/>
        </w:rPr>
        <w:t>الطبریّ رحمة اللّه علیه‌</w:t>
      </w:r>
      <w:bookmarkEnd w:id="127"/>
    </w:p>
    <w:p>
      <w:pPr>
        <w:pStyle w:val="BookText"/>
        <w:rPr/>
      </w:pP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177</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مؤلّفاته، و أساتذته و مشایخه فی الروایة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28" w:name="pg13727_127147"/>
    </w:p>
    <w:p>
      <w:pPr>
        <w:pStyle w:val="BookText"/>
        <w:rPr/>
      </w:pPr>
      <w:bookmarkEnd w:id="128"/>
      <w:r>
        <w:rPr>
          <w:rFonts w:ascii="IRNazanin" w:hAnsi="IRNazanin" w:eastAsia="IRNazanin"/>
          <w:color w:val="111111"/>
          <w:sz w:val="28"/>
          <w:sz w:val="28"/>
          <w:szCs w:val="28"/>
          <w:rtl w:val="true"/>
          <w:lang w:bidi="fa-IR"/>
        </w:rPr>
        <w:t xml:space="preserve">تلامذته و من روی عنه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مؤلّفاته، و أساتذته و مشایخه فی الروایة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تلامذته و من روی عنه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 w:name="__RefHeading___Toc1419038_1468164448"/>
      <w:bookmarkStart w:id="130" w:name="_Toc58"/>
      <w:bookmarkEnd w:id="129"/>
      <w:r>
        <w:rPr>
          <w:rtl w:val="true"/>
        </w:rPr>
        <w:t>الأهوازی علیه الرحمة</w:t>
      </w:r>
      <w:bookmarkEnd w:id="130"/>
    </w:p>
    <w:p>
      <w:pPr>
        <w:pStyle w:val="BookText"/>
        <w:rPr/>
      </w:pPr>
      <w:r>
        <w:rPr>
          <w:rFonts w:ascii="IRNazanin" w:hAnsi="IRNazanin" w:eastAsia="IRNazanin"/>
          <w:color w:val="111111"/>
          <w:sz w:val="28"/>
          <w:sz w:val="28"/>
          <w:szCs w:val="28"/>
          <w:rtl w:val="true"/>
          <w:lang w:bidi="fa-IR"/>
        </w:rPr>
        <w:t xml:space="preserve">فی أنّه کان من أفاخم المصنفین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مؤلّفاته الثمینة القیّمة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مشایخه و من روی عنهم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الراوون عنه و مولده و مدفنه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کان من أفاخم المصنفین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مؤلّفاته الثمینة القیّمة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مشایخه و من روی عنهم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الراوون عنه و مولده و مدفنه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1" w:name="__RefHeading___Toc1419040_1468164448"/>
      <w:bookmarkStart w:id="132" w:name="_Toc59"/>
      <w:bookmarkEnd w:id="131"/>
      <w:r>
        <w:rPr>
          <w:rtl w:val="true"/>
        </w:rPr>
        <w:t>الآمدی رحمه اللّه‌</w:t>
      </w:r>
      <w:bookmarkEnd w:id="132"/>
    </w:p>
    <w:p>
      <w:pPr>
        <w:pStyle w:val="BookText"/>
        <w:rPr/>
      </w:pPr>
      <w:r>
        <w:rPr>
          <w:rFonts w:ascii="Amiri" w:hAnsi="Amiri" w:eastAsia="Amiri" w:cs="Amiri"/>
          <w:color w:val="111111"/>
          <w:sz w:val="28"/>
          <w:sz w:val="28"/>
          <w:szCs w:val="28"/>
          <w:rtl w:val="true"/>
          <w:lang w:bidi="ar-SA"/>
        </w:rPr>
        <w:t xml:space="preserve">فی أنّه عالم محدّث امامیّ شیعیّ، و کتابه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أنّه عالم محدّث امامیّ شیعیّ، و کتابه </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3" w:name="__RefHeading___Toc1419042_1468164448"/>
      <w:bookmarkStart w:id="134" w:name="_Toc60"/>
      <w:bookmarkEnd w:id="133"/>
      <w:r>
        <w:rPr>
          <w:rtl w:val="true"/>
        </w:rPr>
        <w:t>الکفعمیّ رحمه اللّه‌</w:t>
      </w:r>
      <w:bookmarkEnd w:id="134"/>
    </w:p>
    <w:p>
      <w:pPr>
        <w:pStyle w:val="BookText"/>
        <w:rPr/>
      </w:pPr>
      <w:r>
        <w:rPr>
          <w:rFonts w:ascii="IRNazanin" w:hAnsi="IRNazanin" w:eastAsia="IRNazanin"/>
          <w:color w:val="111111"/>
          <w:sz w:val="28"/>
          <w:sz w:val="28"/>
          <w:szCs w:val="28"/>
          <w:rtl w:val="true"/>
          <w:lang w:bidi="fa-IR"/>
        </w:rPr>
        <w:t xml:space="preserve">نسبه و الثناء علیه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مؤلّفاته الثمینة القیّمة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مشایخه و من یروی عنهم، و مولده و وفاته و نموذج من أشعاره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و الثناء علیه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مؤلّفاته الثمینة القیّمة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مشایخه و من یروی عنهم، و مولده و وفاته و نموذج من أشعاره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 w:name="__RefHeading___Toc1419044_1468164448"/>
      <w:bookmarkStart w:id="136" w:name="_Toc61"/>
      <w:bookmarkEnd w:id="135"/>
      <w:r>
        <w:rPr>
          <w:rtl w:val="true"/>
        </w:rPr>
        <w:t>بهاء الدین النیلی رحمه اللّه‌</w:t>
      </w:r>
      <w:bookmarkEnd w:id="136"/>
    </w:p>
    <w:p>
      <w:pPr>
        <w:pStyle w:val="BookText"/>
        <w:rPr/>
      </w:pPr>
      <w:r>
        <w:rPr>
          <w:rFonts w:ascii="IRNazanin" w:hAnsi="IRNazanin" w:eastAsia="IRNazanin"/>
          <w:color w:val="111111"/>
          <w:sz w:val="28"/>
          <w:sz w:val="28"/>
          <w:szCs w:val="28"/>
          <w:rtl w:val="true"/>
          <w:lang w:bidi="fa-IR"/>
        </w:rPr>
        <w:t xml:space="preserve">نسبه الشریف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مشایخه و الراوون عنه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الشریف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مشایخه و الراوون عنه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 w:name="__RefHeading___Toc1419046_1468164448"/>
      <w:bookmarkStart w:id="138" w:name="_Toc62"/>
      <w:bookmarkEnd w:id="137"/>
      <w:r>
        <w:rPr>
          <w:rtl w:val="true"/>
        </w:rPr>
        <w:t>ابن همام رحمه اللّه‌</w:t>
      </w:r>
      <w:bookmarkEnd w:id="138"/>
    </w:p>
    <w:p>
      <w:pPr>
        <w:pStyle w:val="BookText"/>
        <w:rPr/>
      </w:pPr>
      <w:r>
        <w:rPr>
          <w:rFonts w:ascii="IRNazanin" w:hAnsi="IRNazanin" w:eastAsia="IRNazanin"/>
          <w:color w:val="111111"/>
          <w:sz w:val="28"/>
          <w:sz w:val="28"/>
          <w:szCs w:val="28"/>
          <w:rtl w:val="true"/>
          <w:lang w:bidi="fa-IR"/>
        </w:rPr>
        <w:t xml:space="preserve">فی أنّه ولد بدعاء الإمام العسکریّ علیه السّلام و جلالة شأنه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النظر فی کتاب التمحیص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روایته من مشایخ الفقه و الحدیث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lang w:bidi="fa-IR"/>
        </w:rPr>
        <w:t>198</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39" w:name="pg13727_127148"/>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ولد بدعاء الإمام العسکریّ علیه السّلام و جلالة شأنه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النظر فی کتاب التمحیص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روایته من مشایخ الفقه و الحدیث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 w:name="__RefHeading___Toc1419048_1468164448"/>
      <w:bookmarkStart w:id="141" w:name="_Toc63"/>
      <w:bookmarkEnd w:id="140"/>
      <w:r>
        <w:rPr>
          <w:rtl w:val="true"/>
        </w:rPr>
        <w:t>ابن فهد الحلی رحمه اللّه‌</w:t>
      </w:r>
      <w:bookmarkEnd w:id="141"/>
    </w:p>
    <w:p>
      <w:pPr>
        <w:pStyle w:val="BookText"/>
        <w:rPr/>
      </w:pPr>
      <w:r>
        <w:rPr>
          <w:rFonts w:ascii="IRNazanin" w:hAnsi="IRNazanin" w:eastAsia="IRNazanin"/>
          <w:color w:val="111111"/>
          <w:sz w:val="28"/>
          <w:sz w:val="28"/>
          <w:szCs w:val="28"/>
          <w:rtl w:val="true"/>
          <w:lang w:bidi="fa-IR"/>
        </w:rPr>
        <w:t xml:space="preserve">الثناء علیه و الأقوال فی حقّه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فی کمالاته و منامه الّتی رأی فیه أمیر المؤمنین علیه السّلام و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السیّد بتألیف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المسائل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مؤلّفاته الشریفة الثمینة القیّمة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أساتذته و من روی عنهم و تلامذته و من روی عنه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تولده و وفاته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و الأقوال فی حقّه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فی کمالاته و منامه الّتی رأی فیه أمیر المؤمنین علیه السّلام و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السیّد بتألیف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المسائل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مؤلّفاته الشریفة الثمینة القیّمة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أساتذته و من روی عنهم و تلامذته و من روی عنه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تولده و وفاته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 w:name="__RefHeading___Toc1419050_1468164448"/>
      <w:bookmarkStart w:id="143" w:name="_Toc64"/>
      <w:bookmarkEnd w:id="142"/>
      <w:r>
        <w:rPr>
          <w:rtl w:val="true"/>
        </w:rPr>
        <w:t>العلّامة الحلّیّ رحمة اللّه علیه‌</w:t>
      </w:r>
      <w:bookmarkEnd w:id="143"/>
    </w:p>
    <w:p>
      <w:pPr>
        <w:pStyle w:val="BookText"/>
        <w:rPr/>
      </w:pPr>
      <w:r>
        <w:rPr>
          <w:rFonts w:ascii="Amiri" w:hAnsi="Amiri" w:eastAsia="Amiri" w:cs="Amiri"/>
          <w:color w:val="111111"/>
          <w:sz w:val="28"/>
          <w:sz w:val="28"/>
          <w:szCs w:val="28"/>
          <w:rtl w:val="true"/>
          <w:lang w:bidi="ar-SA"/>
        </w:rPr>
        <w:t xml:space="preserve">جلالة شأنه و عظم قدره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تألیفاته الثمینة القیّمة الممتعة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نصرته للمذهب فی یوم المناظرة عند السلطان خدابنده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الدلیل علی جواز الصلاة علی غیر الأنبیاء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مشایخه العظام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مشایخه من علماء السنة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فائدة أصولیّة فی استصحاب الطهارة، و جوابه باعتراض المعترض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نماذج من أشعاره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مولده و وفاته و مدفنه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جلالة شأنه و عظم قدره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تألیفاته الثمینة القیّمة الممتعة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نصرته للمذهب فی یوم المناظرة عند السلطان خدابنده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الدلیل علی جواز الصلاة علی غیر الأنبیاء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مشایخه العظام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مشایخه من علماء السنة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فائدة أصولیّة فی استصحاب الطهارة، و جوابه باعتراض المعترض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نماذج من أشعاره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مولده و وفاته و مدفنه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 w:name="__RefHeading___Toc1419052_1468164448"/>
      <w:bookmarkStart w:id="145" w:name="_Toc65"/>
      <w:bookmarkEnd w:id="144"/>
      <w:r>
        <w:rPr>
          <w:rtl w:val="true"/>
        </w:rPr>
        <w:t xml:space="preserve">سدید الدین </w:t>
      </w:r>
      <w:r>
        <w:rPr>
          <w:rtl w:val="true"/>
        </w:rPr>
        <w:t>(</w:t>
      </w:r>
      <w:r>
        <w:rPr>
          <w:rtl w:val="true"/>
        </w:rPr>
        <w:t>أب العلامة</w:t>
      </w:r>
      <w:r>
        <w:rPr>
          <w:rtl w:val="true"/>
        </w:rPr>
        <w:t xml:space="preserve">) </w:t>
      </w:r>
      <w:r>
        <w:rPr>
          <w:rtl w:val="true"/>
        </w:rPr>
        <w:t>رحمه اللّه‌</w:t>
      </w:r>
      <w:bookmarkEnd w:id="145"/>
    </w:p>
    <w:p>
      <w:pPr>
        <w:pStyle w:val="BookText"/>
        <w:rPr/>
      </w:pPr>
      <w:r>
        <w:rPr>
          <w:rFonts w:ascii="IRNazanin" w:hAnsi="IRNazanin" w:eastAsia="IRNazanin"/>
          <w:color w:val="111111"/>
          <w:sz w:val="28"/>
          <w:sz w:val="28"/>
          <w:szCs w:val="28"/>
          <w:rtl w:val="true"/>
          <w:lang w:bidi="fa-IR"/>
        </w:rPr>
        <w:t xml:space="preserve">جلالته و الثناء علیه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سدید الدین و هلاکوخان و خبر من أخبار مغیبات أمیر المؤمنین علیه السّلام و سلامة أهل الکوفة و الحلّة و المشهدین الشریفین من القتل </w:t>
      </w:r>
      <w:r>
        <w:rPr>
          <w:rFonts w:eastAsia="IRNazanin" w:cs="IRNazanin"/>
          <w:color w:val="111111"/>
          <w:sz w:val="28"/>
          <w:szCs w:val="28"/>
          <w:lang w:bidi="fa-IR"/>
        </w:rPr>
        <w:t>218</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أساتذته و تلامذته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46" w:name="pg13727_127149"/>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جلالته و الثناء علیه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سدید الدین و هلاکوخان و خبر من أخبار مغیبات أمیر المؤمنین علیه السّلام و سلامة أهل الکوفة و الحلّة و المشهدین الشریفین من القتل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أساتذته و تلامذته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7" w:name="__RefHeading___Toc1419054_1468164448"/>
      <w:bookmarkStart w:id="148" w:name="_Toc66"/>
      <w:bookmarkEnd w:id="147"/>
      <w:r>
        <w:rPr>
          <w:rtl w:val="true"/>
        </w:rPr>
        <w:t xml:space="preserve">رضیّ الدین </w:t>
      </w:r>
      <w:r>
        <w:rPr>
          <w:rtl w:val="true"/>
        </w:rPr>
        <w:t>(</w:t>
      </w:r>
      <w:r>
        <w:rPr>
          <w:rtl w:val="true"/>
        </w:rPr>
        <w:t>أخ العلّامة الحلّیّ</w:t>
      </w:r>
      <w:r>
        <w:rPr>
          <w:rtl w:val="true"/>
        </w:rPr>
        <w:t xml:space="preserve">) </w:t>
      </w:r>
      <w:r>
        <w:rPr>
          <w:rtl w:val="true"/>
        </w:rPr>
        <w:t>رحمه اللّه‌</w:t>
      </w:r>
      <w:bookmarkEnd w:id="148"/>
    </w:p>
    <w:p>
      <w:pPr>
        <w:pStyle w:val="BookText"/>
        <w:rPr/>
      </w:pPr>
      <w:r>
        <w:rPr>
          <w:rFonts w:ascii="IRNazanin" w:hAnsi="IRNazanin" w:eastAsia="IRNazanin"/>
          <w:color w:val="111111"/>
          <w:sz w:val="28"/>
          <w:sz w:val="28"/>
          <w:szCs w:val="28"/>
          <w:rtl w:val="true"/>
          <w:lang w:bidi="fa-IR"/>
        </w:rPr>
        <w:t xml:space="preserve">الثناء علیه، و کتابه، و من یروی عنه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علیه، و کتابه، و من یروی عنه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 w:name="__RefHeading___Toc1419056_1468164448"/>
      <w:bookmarkStart w:id="150" w:name="_Toc67"/>
      <w:bookmarkEnd w:id="149"/>
      <w:r>
        <w:rPr>
          <w:rtl w:val="true"/>
        </w:rPr>
        <w:t xml:space="preserve">فخر المحققین </w:t>
      </w:r>
      <w:r>
        <w:rPr>
          <w:rtl w:val="true"/>
        </w:rPr>
        <w:t>(</w:t>
      </w:r>
      <w:r>
        <w:rPr>
          <w:rtl w:val="true"/>
        </w:rPr>
        <w:t>ابن العلامة</w:t>
      </w:r>
      <w:r>
        <w:rPr>
          <w:rtl w:val="true"/>
        </w:rPr>
        <w:t xml:space="preserve">) </w:t>
      </w:r>
      <w:r>
        <w:rPr>
          <w:rtl w:val="true"/>
        </w:rPr>
        <w:t>رحمه اللّه‌</w:t>
      </w:r>
      <w:bookmarkEnd w:id="150"/>
    </w:p>
    <w:p>
      <w:pPr>
        <w:pStyle w:val="BookText"/>
        <w:rPr/>
      </w:pPr>
      <w:r>
        <w:rPr>
          <w:rFonts w:ascii="IRNazanin" w:hAnsi="IRNazanin" w:eastAsia="IRNazanin"/>
          <w:color w:val="111111"/>
          <w:sz w:val="28"/>
          <w:sz w:val="28"/>
          <w:szCs w:val="28"/>
          <w:rtl w:val="true"/>
          <w:lang w:bidi="fa-IR"/>
        </w:rPr>
        <w:t>ثناء العلماء علیه و فی مقدّمهم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مؤلّفاته، و أساتذته، و تلامذته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مولده و وفاته رحمه 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فی بدع الثلاثة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فهرس الاعلام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رموز الکتب الّتی نقل عنها العلّامة المجلسی رحمه اللّه فی البحار، و خاتمة المقدّمة </w:t>
      </w:r>
      <w:r>
        <w:rPr>
          <w:rFonts w:eastAsia="IRNazanin" w:cs="IRNazanin"/>
          <w:color w:val="111111"/>
          <w:sz w:val="28"/>
          <w:szCs w:val="28"/>
          <w:lang w:bidi="fa-IR"/>
        </w:rPr>
        <w:t>230</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العلّامة المجلسی رحمه اللّه </w:t>
      </w:r>
      <w:r>
        <w:rPr>
          <w:rFonts w:eastAsia="IRNazanin" w:cs="IRNazanin"/>
          <w:color w:val="111111"/>
          <w:sz w:val="28"/>
          <w:szCs w:val="28"/>
          <w:lang w:bidi="fa-IR"/>
        </w:rPr>
        <w:t>233</w:t>
      </w:r>
      <w:bookmarkStart w:id="151" w:name="pg13727_127150"/>
    </w:p>
    <w:p>
      <w:pPr>
        <w:pStyle w:val="BookText"/>
        <w:rPr/>
      </w:pPr>
      <w:bookmarkEnd w:id="151"/>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العلماء علیه و فی مقدّمهم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مؤلّفاته، و أساتذته، و تلامذته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مولده و وفاته رحمه 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فی بدع الثلاثة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فهرس الاعلام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رموز الکتب الّتی نقل عنها العلّامة المجلسی رحمه اللّه فی البحار، و خاتمة المقدّمة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تصویر العلّامة المجلسی رحمه اللّه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2" w:name="__RefHeading___Toc1419058_1468164448"/>
      <w:bookmarkStart w:id="153" w:name="_Toc68"/>
      <w:bookmarkEnd w:id="152"/>
      <w:r>
        <w:rPr>
          <w:rtl w:val="true"/>
        </w:rPr>
        <w:t>فهرس الجزء الأول‌</w:t>
      </w:r>
      <w:bookmarkEnd w:id="153"/>
    </w:p>
    <w:p>
      <w:pPr>
        <w:pStyle w:val="Heading3"/>
        <w:numPr>
          <w:ilvl w:val="2"/>
          <w:numId w:val="1"/>
        </w:numPr>
        <w:rPr/>
      </w:pPr>
      <w:bookmarkStart w:id="154" w:name="__RefHeading___Toc1419060_1468164448"/>
      <w:bookmarkStart w:id="155" w:name="_Toc69"/>
      <w:bookmarkEnd w:id="154"/>
      <w:r>
        <w:rPr>
          <w:rtl w:val="true"/>
        </w:rPr>
        <w:t>خطبة الکتاب‌</w:t>
      </w:r>
      <w:bookmarkEnd w:id="155"/>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المجلد الأول من البحار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علّة تألیف البحار و مقدّمته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استدعاء المؤلّف من المؤمنین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علّة تسمیة الکتاب ببحار الأنوار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المأخوذ منها فی البحار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الوثوق علی الکتب المذکورة و اختلافها فی ذلک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رموز الکتاب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تلخیص الأسانید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المفردات المشترکة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الألقاب و الکنی و أسامی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المطالب المذکورة فی مفتتح المصادر </w:t>
      </w:r>
      <w:r>
        <w:rPr>
          <w:rFonts w:eastAsia="IRNazanin" w:cs="IRNazanin"/>
          <w:color w:val="111111"/>
          <w:sz w:val="28"/>
          <w:szCs w:val="28"/>
          <w:lang w:bidi="fa-IR"/>
        </w:rPr>
        <w:t>62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البحار حسب تجزئة المصنّف رحمه اللّه و هو مشتمل علی خمسة و عشرین مجلّدا </w:t>
      </w:r>
      <w:r>
        <w:rPr>
          <w:rStyle w:val="FootnoteAnchor"/>
        </w:rPr>
        <w:footnoteReference w:id="3"/>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bookmarkStart w:id="156" w:name="pg13727_127151"/>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المجلد الأول من البحار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علّة تألیف البحار و مقدّمته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استدعاء المؤلّف من المؤمنین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علّة تسمیة الکتاب ببحار الأنوار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المأخوذ منها فی البحار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الوثوق علی الکتب المذکورة و اختلافها فی ذلک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رموز الکتاب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تلخیص الأسانید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المفردات المشترکة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الألقاب و الکنی و أسامی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المطالب المذکورة فی مفتتح المصادر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فهرس البحار حسب تجزئة المصنّف رحمه اللّه و هو مشتمل علی خمسة و عشرین مجلّدا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حسب تجزئة الناشرین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الآخوندی و الکتابچی</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7" w:name="__RefHeading___Toc1419062_1468164448"/>
      <w:bookmarkStart w:id="158" w:name="_Toc70"/>
      <w:bookmarkEnd w:id="157"/>
      <w:r>
        <w:rPr>
          <w:rtl w:val="true"/>
        </w:rPr>
        <w:t>کتاب العقل و العلم و الجهل‌</w:t>
      </w:r>
      <w:bookmarkEnd w:id="158"/>
    </w:p>
    <w:p>
      <w:pPr>
        <w:pStyle w:val="Heading4"/>
        <w:numPr>
          <w:ilvl w:val="3"/>
          <w:numId w:val="1"/>
        </w:numPr>
        <w:rPr/>
      </w:pPr>
      <w:bookmarkStart w:id="159" w:name="__RefHeading___Toc1419064_1468164448"/>
      <w:bookmarkStart w:id="160" w:name="_Toc71"/>
      <w:bookmarkEnd w:id="159"/>
      <w:r>
        <w:rPr>
          <w:rtl w:val="true"/>
        </w:rPr>
        <w:t>[</w:t>
      </w:r>
      <w:r>
        <w:rPr>
          <w:rtl w:val="true"/>
        </w:rPr>
        <w:t>أبواب العقل</w:t>
      </w:r>
      <w:r>
        <w:rPr>
          <w:rtl w:val="true"/>
        </w:rPr>
        <w:t>]</w:t>
      </w:r>
      <w:bookmarkEnd w:id="160"/>
    </w:p>
    <w:p>
      <w:pPr>
        <w:pStyle w:val="Heading5"/>
        <w:numPr>
          <w:ilvl w:val="4"/>
          <w:numId w:val="1"/>
        </w:numPr>
        <w:rPr/>
      </w:pPr>
      <w:bookmarkStart w:id="161" w:name="__RefHeading___Toc1419066_1468164448"/>
      <w:bookmarkStart w:id="162" w:name="_Toc72"/>
      <w:bookmarkEnd w:id="161"/>
      <w:r>
        <w:rPr>
          <w:rtl w:val="true"/>
        </w:rPr>
        <w:t>الباب الأوّل</w:t>
      </w:r>
      <w:r>
        <w:rPr>
          <w:rtl w:val="true"/>
        </w:rPr>
        <w:t>: [</w:t>
      </w:r>
      <w:r>
        <w:rPr>
          <w:rtl w:val="true"/>
        </w:rPr>
        <w:t>فی فضل العقل و ذمّ الجهل، و الآیات فیه، و فیه</w:t>
      </w:r>
      <w:r>
        <w:rPr>
          <w:rtl w:val="true"/>
        </w:rPr>
        <w:t xml:space="preserve">: </w:t>
      </w:r>
      <w:r>
        <w:rPr/>
        <w:t>53</w:t>
      </w:r>
      <w:r>
        <w:rPr>
          <w:rtl w:val="true"/>
        </w:rPr>
        <w:t xml:space="preserve">- </w:t>
      </w:r>
      <w:r>
        <w:rPr>
          <w:rtl w:val="true"/>
        </w:rPr>
        <w:t>حدیثا</w:t>
      </w:r>
      <w:r>
        <w:rPr>
          <w:rtl w:val="true"/>
        </w:rPr>
        <w:t>]</w:t>
      </w:r>
      <w:bookmarkEnd w:id="162"/>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فضل العقل و ذمّ الجهل، و الآیات فیه، و فیه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جمال الرجال و عقول النساء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خمس من لم یکن فیه لم یکن فیه کثیر 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 العقل، و الحیاء، و حسن الخلق، و حسن الأدب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معنی حسن الأدب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قصة عابد من بنی إسرائیل و قلة عقله،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لربنا حمار لرعیناه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ما کلم العباد بکنه عقله قط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فی أنّ آدم علیه السّلام اختار العقل بعد أن عرض علیه العقل و الحیاء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عزّ و جلّ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وصایة علیّ علیه السّلام إلی الحسن علیه السّلام، و فیها تقسیم الساعات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ما خلق أبغض من الأحمق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دعامة الإنسان، و عقله و سرعة فهمه و ابطائه و الشیخ الجاهل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فی أنّ موسی علیه السّلام مرّ علی رجل من بنی إسرائیل یطوّل سجوده و سکوته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لربّی حمار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 جهل بنی آدم </w:t>
      </w:r>
      <w:r>
        <w:rPr>
          <w:rFonts w:eastAsia="IRNazanin" w:cs="IRNazanin"/>
          <w:color w:val="111111"/>
          <w:sz w:val="28"/>
          <w:szCs w:val="28"/>
          <w:lang w:bidi="fa-IR"/>
        </w:rPr>
        <w:t>93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صدر العاقل، و أساس الدین، و حبّ المؤمن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63" w:name="pg13727_127152"/>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فضل العقل و ذمّ الجهل، و الآیات فیه، و فیه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جمال الرجال و عقول النساء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خمس من لم یکن فیه لم یکن فیه کثیر 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 العقل، و الحیاء، و حسن الخلق، و حسن الأدب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معنی حسن الأدب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قصة عابد من بنی إسرائیل و قلة عقله،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لربنا حمار لرعیناه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ما کلم العباد بکنه عقله قط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فی أنّ آدم علیه السّلام اختار العقل بعد أن عرض علیه العقل و الحیاء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عزّ و جلّ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وصایة علیّ علیه السّلام إلی الحسن علیه السّلام، و فیها تقسیم الساعات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ما خلق أبغض من الأحمق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دعامة الإنسان، و عقله و سرعة فهمه و ابطائه و الشیخ الجاهل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فی أنّ موسی علیه السّلام مرّ علی رجل من بنی إسرائیل یطوّل سجوده و سکوته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لربّی حمار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فی جهل بنی آدم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صدر العاقل، و أساس الدین، و حبّ المؤمن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419068_1468164448"/>
      <w:bookmarkStart w:id="165" w:name="_Toc73"/>
      <w:bookmarkEnd w:id="164"/>
      <w:r>
        <w:rPr>
          <w:rtl w:val="true"/>
        </w:rPr>
        <w:t>الباب الثانی حقیقة العقل و کیفیته و بدو خلقه، و اقباله و ادباره، و فیه</w:t>
      </w:r>
      <w:r>
        <w:rPr>
          <w:rtl w:val="true"/>
        </w:rPr>
        <w:t xml:space="preserve">: </w:t>
      </w:r>
      <w:r>
        <w:rPr/>
        <w:t>14</w:t>
      </w:r>
      <w:r>
        <w:rPr>
          <w:rtl w:val="true"/>
        </w:rPr>
        <w:t xml:space="preserve">- </w:t>
      </w:r>
      <w:r>
        <w:rPr>
          <w:rtl w:val="true"/>
        </w:rPr>
        <w:t>حدیثا</w:t>
      </w:r>
      <w:bookmarkEnd w:id="165"/>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النطفة و عجینه بالعقل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 أنّ العقل ملک له رءوس بعدد الخلائق، و بسط الکلام فی ماهیة العقل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النطفة و عجینه بالعقل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 أنّ العقل ملک له رءوس بعدد الخلائق، و بسط الکلام فی ماهیة العقل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419070_1468164448"/>
      <w:bookmarkStart w:id="167" w:name="_Toc74"/>
      <w:bookmarkEnd w:id="166"/>
      <w:r>
        <w:rPr>
          <w:rtl w:val="true"/>
        </w:rPr>
        <w:t>الباب الثالث احتجاج اللّه تعالی علی الناس بالعقل و أنه یحاسبهم علی قدر عقولهم، و فیه</w:t>
      </w:r>
      <w:r>
        <w:rPr>
          <w:rtl w:val="true"/>
        </w:rPr>
        <w:t xml:space="preserve">: </w:t>
      </w:r>
      <w:r>
        <w:rPr/>
        <w:t>5</w:t>
      </w:r>
      <w:r>
        <w:rPr>
          <w:rtl w:val="true"/>
        </w:rPr>
        <w:t xml:space="preserve">- </w:t>
      </w:r>
      <w:r>
        <w:rPr>
          <w:rtl w:val="true"/>
        </w:rPr>
        <w:t>أحادیث‌</w:t>
      </w:r>
      <w:bookmarkEnd w:id="167"/>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نکلم الناس علی قدر عقولهم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نکلم الناس علی قدر عقولهم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1419072_1468164448"/>
      <w:bookmarkStart w:id="169" w:name="_Toc75"/>
      <w:bookmarkEnd w:id="168"/>
      <w:r>
        <w:rPr>
          <w:rtl w:val="true"/>
        </w:rPr>
        <w:t>الباب الرابع علامات العقل و جنوده، و فیه</w:t>
      </w:r>
      <w:r>
        <w:rPr>
          <w:rtl w:val="true"/>
        </w:rPr>
        <w:t xml:space="preserve">: </w:t>
      </w:r>
      <w:r>
        <w:rPr/>
        <w:t>52</w:t>
      </w:r>
      <w:r>
        <w:rPr>
          <w:rtl w:val="true"/>
        </w:rPr>
        <w:t xml:space="preserve">- </w:t>
      </w:r>
      <w:r>
        <w:rPr>
          <w:rtl w:val="true"/>
        </w:rPr>
        <w:t>حدیثا</w:t>
      </w:r>
      <w:bookmarkEnd w:id="169"/>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فی أنّ المؤمن لا یکون عاقلا حتّی تجتمع فیه عشر خصال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جنود العقل و الجهل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بیان و تحقیق فی الجنود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العقل و هو ما عبد به الرحمن، و فیه النکراء و معناه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العقل و ما هو و کیف هو؟ و ما یتشعب منه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فی أعلام الجاهل، و علامة الإسلام، و الایمان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العمل، و المؤمن، و الصابر، و التائب، و الشاکر، و الخاشع، و الصالح، و الناصح، و الموقن </w:t>
      </w:r>
      <w:r>
        <w:rPr>
          <w:rFonts w:eastAsia="IRNazanin" w:cs="IRNazanin"/>
          <w:color w:val="111111"/>
          <w:sz w:val="28"/>
          <w:szCs w:val="28"/>
          <w:lang w:bidi="fa-IR"/>
        </w:rPr>
        <w:t>120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 و الزاهد، و البارّ، و التقی، و الظالم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المرائی، و المنافق، و الحاسد، و المسرف، و الغافل، و الکسلان و الکذاب، و الفاسق، و الجائر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جواب وساوس الشیطان، و عجب الأشیاء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بیان شریف فی شرح الحدیث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فی صفة العاقل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العاقل من کان یقسم ساعات نهاره باربع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یناجی فیها ربّه، و ساعة یحاسب فیها نفسه، و ساعة یأتی أهل العلم الّذین ینصرونه فی أمر دینه و ینصحونه، و ساعة یخلی بین نفسه و لذتها من أمر الدّنیا فیما یحلّ و یحمد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إذا أردت أن تختبر عقل الرجل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وصیّة موسی بن جعفر علیه السّلام لهشام بن الحکم و وصفه للعقل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فی ذمّ الّذین لا یعقلون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نصیحة من لقمان لابنه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فی أنّ للّه علی النّاس حجّتین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قلیل العمل من العاقل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لا یجلس فی صدر المجلس إلّا رجل فیه ثلاث خصال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أفضل ما تقرّب به العبد إلی اللّه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قول المسیح علیه السّلام للحواریین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ما فی الإنجیل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المتکلمون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أنّ العبد بئس العبد إذا کان ذا وجهین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فی ذمّ الکبر، و أنّ الدّنیا تمثلت للمسیح علیه السّلام فی صورة امرأة </w:t>
      </w:r>
      <w:r>
        <w:rPr>
          <w:rFonts w:eastAsia="IRNazanin" w:cs="IRNazanin"/>
          <w:color w:val="111111"/>
          <w:sz w:val="28"/>
          <w:szCs w:val="28"/>
          <w:lang w:bidi="fa-IR"/>
        </w:rPr>
        <w:t>152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أوحی اللّه إلی داود علیه السّلام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170" w:name="pg13727_127154"/>
    </w:p>
    <w:p>
      <w:pPr>
        <w:pStyle w:val="BookText"/>
        <w:rPr/>
      </w:pPr>
      <w:bookmarkEnd w:id="170"/>
      <w:r>
        <w:rPr>
          <w:rFonts w:ascii="IRNazanin" w:hAnsi="IRNazanin" w:eastAsia="IRNazanin"/>
          <w:color w:val="111111"/>
          <w:sz w:val="28"/>
          <w:sz w:val="28"/>
          <w:szCs w:val="28"/>
          <w:rtl w:val="true"/>
          <w:lang w:bidi="fa-IR"/>
        </w:rPr>
        <w:t xml:space="preserve">فی مخالطة الناس و الانس بهم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التحذیر عن الدّنیا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جنود العقل و الجهل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قلب الأحمق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یضع الشی‌ء مواضعه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 أنّ المؤمن لا یکون عاقلا حتّی تجتمع فیه عشر خصال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جنود العقل و الجهل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بیان و تحقیق فی الجنود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العقل و هو ما عبد به الرحمن، و فیه النکراء و معناه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العقل و ما هو و کیف هو؟ و ما یتشعب منه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فی أعلام الجاهل، و علامة الإسلام، و الایمان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العمل، و المؤمن، و الصابر، و التائب، و الشاکر، و الخاشع، و الصالح، و الناصح، و الموقن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 و الزاهد، و البارّ، و التقی، و الظالم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المرائی، و المنافق، و الحاسد، و المسرف، و الغافل، و الکسلان و الکذاب، و الفاسق، و الجائر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جواب وساوس الشیطان، و عجب الأشیاء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بیان شریف فی شرح الحدیث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فی صفة العاقل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العاقل من کان یقسم ساعات نهاره باربع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یناجی فیها ربّه، و ساعة یحاسب فیها نفسه، و ساعة یأتی أهل العلم الّذین ینصرونه فی أمر دینه و ینصحونه، و ساعة یخلی بین نفسه و لذتها من أمر الدّنیا فیما یحلّ و یحمد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إذا أردت أن تختبر عقل الرجل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وصیّة موسی بن جعفر علیه السّلام لهشام بن الحکم و وصفه للعقل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فی ذمّ الّذین لا یعقلون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نصیحة من لقمان لابنه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فی أنّ للّه علی النّاس حجّتین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قلیل العمل من العاقل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لا یجلس فی صدر المجلس إلّا رجل فیه ثلاث خصال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أفضل ما تقرّب به العبد إلی اللّه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قول المسیح علیه السّلام للحواریین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ما فی الإنجیل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المتکلمون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أنّ العبد بئس العبد إذا کان ذا وجهین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فی ذمّ الکبر، و أنّ الدّنیا تمثلت للمسیح علیه السّلام فی صورة امرأة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فیما أوحی اللّه إلی داود علیه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 مخالطة الناس و الانس بهم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التحذیر عن الدّنیا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جنود العقل و الجهل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قلب الأحمق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یضع الشی‌ء مواضعه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419074_1468164448"/>
      <w:bookmarkStart w:id="172" w:name="_Toc76"/>
      <w:bookmarkEnd w:id="171"/>
      <w:r>
        <w:rPr>
          <w:rtl w:val="true"/>
        </w:rPr>
        <w:t>الباب الخامس النوادر، و فیه</w:t>
      </w:r>
      <w:r>
        <w:rPr>
          <w:rtl w:val="true"/>
        </w:rPr>
        <w:t xml:space="preserve">: </w:t>
      </w:r>
      <w:r>
        <w:rPr>
          <w:rtl w:val="true"/>
        </w:rPr>
        <w:t>حدیثان‌</w:t>
      </w:r>
      <w:bookmarkEnd w:id="172"/>
    </w:p>
    <w:p>
      <w:pPr>
        <w:pStyle w:val="BookText"/>
        <w:rPr/>
      </w:pPr>
      <w:r>
        <w:rPr>
          <w:rFonts w:ascii="IRNazanin" w:hAnsi="IRNazanin" w:eastAsia="IRNazanin"/>
          <w:color w:val="111111"/>
          <w:sz w:val="28"/>
          <w:sz w:val="28"/>
          <w:szCs w:val="28"/>
          <w:rtl w:val="true"/>
          <w:lang w:bidi="fa-IR"/>
        </w:rPr>
        <w:t xml:space="preserve">العلّة الّتی صارت النّاس یعقلون و لا یعلمون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صارت النّاس یعقلون و لا یعلمون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3" w:name="__RefHeading___Toc1419076_1468164448"/>
      <w:bookmarkStart w:id="174" w:name="_Toc77"/>
      <w:bookmarkEnd w:id="173"/>
      <w:r>
        <w:rPr>
          <w:rtl w:val="true"/>
        </w:rPr>
        <w:t>أبواب العلم و آدابه و أنواعه و أحکامه‌</w:t>
      </w:r>
      <w:bookmarkEnd w:id="174"/>
    </w:p>
    <w:p>
      <w:pPr>
        <w:pStyle w:val="Heading5"/>
        <w:numPr>
          <w:ilvl w:val="4"/>
          <w:numId w:val="1"/>
        </w:numPr>
        <w:rPr/>
      </w:pPr>
      <w:bookmarkStart w:id="175" w:name="__RefHeading___Toc1419078_1468164448"/>
      <w:bookmarkStart w:id="176" w:name="_Toc78"/>
      <w:bookmarkEnd w:id="175"/>
      <w:r>
        <w:rPr>
          <w:rtl w:val="true"/>
        </w:rPr>
        <w:t>الباب الأوّل فرض العلم، و وجوب طلبه، و الحث علیه، و ثواب العالم و المتعلم، و الآیات فیه، و فیه</w:t>
      </w:r>
      <w:r>
        <w:rPr>
          <w:rtl w:val="true"/>
        </w:rPr>
        <w:t xml:space="preserve">: </w:t>
      </w:r>
      <w:r>
        <w:rPr/>
        <w:t>112</w:t>
      </w:r>
      <w:r>
        <w:rPr>
          <w:rtl w:val="true"/>
        </w:rPr>
        <w:t xml:space="preserve">- </w:t>
      </w:r>
      <w:r>
        <w:rPr>
          <w:rtl w:val="true"/>
        </w:rPr>
        <w:t>حدیثا</w:t>
      </w:r>
      <w:bookmarkEnd w:id="176"/>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 xml:space="preserve">ثواب من سلک طریقا یطلب فیه علما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فی العلم و ما فیه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منهومان لا یشبعان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أری الشاب منکم فی حالین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فی أنّ طلب العلم فریضة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 أنّ العالم و المتعلّم فی الأجر سواء </w:t>
      </w:r>
      <w:r>
        <w:rPr>
          <w:rFonts w:eastAsia="IRNazanin" w:cs="IRNazanin"/>
          <w:color w:val="111111"/>
          <w:sz w:val="28"/>
          <w:szCs w:val="28"/>
          <w:lang w:bidi="fa-IR"/>
        </w:rPr>
        <w:t>174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کمال الدین فی طلب العلم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77" w:name="pg13727_127155"/>
    </w:p>
    <w:p>
      <w:pPr>
        <w:pStyle w:val="BookText"/>
        <w:rPr/>
      </w:pPr>
      <w:bookmarkEnd w:id="177"/>
      <w:r>
        <w:rPr>
          <w:rFonts w:ascii="IRNazanin" w:hAnsi="IRNazanin" w:eastAsia="IRNazanin"/>
          <w:color w:val="111111"/>
          <w:sz w:val="28"/>
          <w:sz w:val="28"/>
          <w:szCs w:val="28"/>
          <w:rtl w:val="true"/>
          <w:lang w:bidi="fa-IR"/>
        </w:rPr>
        <w:t xml:space="preserve">فی قول رسول اللّه صلّی اللّه علیه و آله افّ لکلّ مسلم لا یجعل فی کلّ جمعة یوما یتفقّه فیه أمر دینه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کلمات قصار من رسول اللّه صلّی اللّه علیه و آله فی طلب العلم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أنّ قوام الدین باربعة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فی أنّ القلوب تملّ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کلمات قصار من أمیر المؤمنین علیه السّلام فی طلب العلم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فضیلة العلم علی المال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ثواب من سلک طریقا یطلب فیه علما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فی العلم و ما فیه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منهومان لا یشبعان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أری الشاب منکم فی حالین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فی أنّ طلب العلم فریضة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 أنّ العالم و المتعلّم فی الأجر سواء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 أنّ کمال الدین فی طلب العلم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افّ لکلّ مسلم لا یجعل فی کلّ جمعة یوما یتفقّه فیه أمر دینه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کلمات قصار من رسول اللّه صلّی اللّه علیه و آله فی طلب العلم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أنّ قوام الدین باربعة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فی أنّ القلوب تملّ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کلمات قصار من أمیر المؤمنین علیه السّلام فی طلب العلم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فضیلة العلم علی المال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419080_1468164448"/>
      <w:bookmarkStart w:id="179" w:name="_Toc79"/>
      <w:bookmarkEnd w:id="178"/>
      <w:r>
        <w:rPr>
          <w:rtl w:val="true"/>
        </w:rPr>
        <w:t>الباب الثانی أصناف الناس فی العلم، و فضل حبّ العلماء و فیه</w:t>
      </w:r>
      <w:r>
        <w:rPr>
          <w:rtl w:val="true"/>
        </w:rPr>
        <w:t xml:space="preserve">: </w:t>
      </w:r>
      <w:r>
        <w:rPr/>
        <w:t>20</w:t>
      </w:r>
      <w:r>
        <w:rPr>
          <w:rtl w:val="true"/>
        </w:rPr>
        <w:t xml:space="preserve">- </w:t>
      </w:r>
      <w:r>
        <w:rPr>
          <w:rtl w:val="true"/>
        </w:rPr>
        <w:t>حدیثا</w:t>
      </w:r>
      <w:bookmarkEnd w:id="179"/>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بیان من أمیر المؤمنین علیه السّلام 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الناس ثلاثة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بیان من أمیر المؤمنین علیه السّلام 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الناس ثلاثة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419082_1468164448"/>
      <w:bookmarkStart w:id="181" w:name="_Toc80"/>
      <w:bookmarkEnd w:id="180"/>
      <w:r>
        <w:rPr>
          <w:rtl w:val="true"/>
        </w:rPr>
        <w:t>الباب الثالث سؤال العالم، و تذاکره، و اتیان بابه، و الآیات فیه، و فیه</w:t>
      </w:r>
      <w:r>
        <w:rPr>
          <w:rtl w:val="true"/>
        </w:rPr>
        <w:t xml:space="preserve">: </w:t>
      </w:r>
      <w:r>
        <w:rPr/>
        <w:t>7</w:t>
      </w:r>
      <w:r>
        <w:rPr>
          <w:rtl w:val="true"/>
        </w:rPr>
        <w:t xml:space="preserve">- </w:t>
      </w:r>
      <w:r>
        <w:rPr>
          <w:rtl w:val="true"/>
        </w:rPr>
        <w:t>أحادیث‌</w:t>
      </w:r>
      <w:bookmarkEnd w:id="181"/>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 xml:space="preserve">العلم خزائن و مفتاحه السؤال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العلم خزائن و مفتاحه السؤال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1419084_1468164448"/>
      <w:bookmarkStart w:id="183" w:name="_Toc81"/>
      <w:bookmarkEnd w:id="182"/>
      <w:r>
        <w:rPr>
          <w:rtl w:val="true"/>
        </w:rPr>
        <w:t>الباب الرابع مذاکرة العلم، و مجالسة العلماء، و الحضور فی مجالس العلم و ذمّ مخالطة الجهال، و فیه</w:t>
      </w:r>
      <w:r>
        <w:rPr>
          <w:rtl w:val="true"/>
        </w:rPr>
        <w:t xml:space="preserve">: </w:t>
      </w:r>
      <w:r>
        <w:rPr/>
        <w:t>38</w:t>
      </w:r>
      <w:r>
        <w:rPr>
          <w:rtl w:val="true"/>
        </w:rPr>
        <w:t xml:space="preserve">- </w:t>
      </w:r>
      <w:r>
        <w:rPr>
          <w:rtl w:val="true"/>
        </w:rPr>
        <w:t>حدیثا</w:t>
      </w:r>
      <w:bookmarkEnd w:id="183"/>
    </w:p>
    <w:p>
      <w:pPr>
        <w:pStyle w:val="BookText"/>
        <w:rPr/>
      </w:pPr>
      <w:r>
        <w:rPr>
          <w:rFonts w:eastAsia="Times New Roman" w:cs="Times New Roman" w:ascii="Times New Roman" w:hAnsi="Times New Roman"/>
          <w:color w:val="111111"/>
          <w:sz w:val="28"/>
          <w:szCs w:val="28"/>
          <w:lang w:val="en-US" w:bidi="en-US"/>
        </w:rPr>
        <w:t>198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إذا مات و ترک ورقة، تکون یوم القیامة سترا بینه و بین النّار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84" w:name="pg13727_127156"/>
    </w:p>
    <w:p>
      <w:pPr>
        <w:pStyle w:val="BookText"/>
        <w:rPr/>
      </w:pPr>
      <w:bookmarkEnd w:id="184"/>
      <w:r>
        <w:rPr>
          <w:rFonts w:ascii="IRNazanin" w:hAnsi="IRNazanin" w:eastAsia="IRNazanin"/>
          <w:color w:val="111111"/>
          <w:sz w:val="28"/>
          <w:sz w:val="28"/>
          <w:szCs w:val="28"/>
          <w:rtl w:val="true"/>
          <w:lang w:bidi="fa-IR"/>
        </w:rPr>
        <w:t xml:space="preserve">من تذکر مصابنا فبکی، و أبکی، لم تبک یوم تبکی العیون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اختر المجالس علی عینک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أربعة مفسدة للقلوب </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المؤمن إذا مات و ترک ورقة، تکون یوم القیامة سترا بینه و بین النّار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من تذکر مصابنا فبکی، و أبکی، لم تبک یوم تبکی العیون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اختر المجالس علی عینک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أربعة مفسدة للقلوب </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419086_1468164448"/>
      <w:bookmarkStart w:id="186" w:name="_Toc82"/>
      <w:bookmarkEnd w:id="185"/>
      <w:r>
        <w:rPr>
          <w:rtl w:val="true"/>
        </w:rPr>
        <w:t>الباب الخامس العمل بغیر علم، و فیه</w:t>
      </w:r>
      <w:r>
        <w:rPr>
          <w:rtl w:val="true"/>
        </w:rPr>
        <w:t xml:space="preserve">: </w:t>
      </w:r>
      <w:r>
        <w:rPr/>
        <w:t>12</w:t>
      </w:r>
      <w:r>
        <w:rPr>
          <w:rtl w:val="true"/>
        </w:rPr>
        <w:t xml:space="preserve">- </w:t>
      </w:r>
      <w:r>
        <w:rPr>
          <w:rtl w:val="true"/>
        </w:rPr>
        <w:t>حدیثا</w:t>
      </w:r>
      <w:bookmarkEnd w:id="186"/>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 xml:space="preserve">فی قول الصادق علیه السّلام قطع ظهری اثنان، عالم متهتّک و جاهل متنسّک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المتعبد علی غیر فقه کحمار الطاحونة یدور و لا یبرح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قول الصادق علیه السّلام قطع ظهری اثنان، عالم متهتّک و جاهل متنسّک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المتعبد علی غیر فقه کحمار الطاحونة یدور و لا یبرح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1419088_1468164448"/>
      <w:bookmarkStart w:id="188" w:name="_Toc83"/>
      <w:bookmarkEnd w:id="187"/>
      <w:r>
        <w:rPr>
          <w:rtl w:val="true"/>
        </w:rPr>
        <w:t>الباب السادس العلوم التی امر الناس بتحصیلها و ینفعهم، و فیه تفسیر الحکمة، و الآیات فیه، و فیه</w:t>
      </w:r>
      <w:r>
        <w:rPr>
          <w:rtl w:val="true"/>
        </w:rPr>
        <w:t xml:space="preserve">: </w:t>
      </w:r>
      <w:r>
        <w:rPr/>
        <w:t>62</w:t>
      </w:r>
      <w:r>
        <w:rPr>
          <w:rtl w:val="true"/>
        </w:rPr>
        <w:t xml:space="preserve">- </w:t>
      </w:r>
      <w:r>
        <w:rPr>
          <w:rtl w:val="true"/>
        </w:rPr>
        <w:t>حدیثا</w:t>
      </w:r>
      <w:bookmarkEnd w:id="188"/>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 xml:space="preserve">تعلّموا العربیة فانها کلام اللّه الّذی یکلّم به خلقه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لیت السیاط علی رءوس أصحابی حتّی یتفقهوا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الطب، النحو، النجوم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إذا مات الفقیه ثلم فی الإسلام ثلمة لا یسدها شی‌ء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تعلّموا العربیة فانها کلام اللّه الّذی یکلّم به خلقه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لیت السیاط علی رءوس أصحابی حتّی یتفقهوا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الطب، النحو، النجوم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إذا مات الفقیه ثلم فی الإسلام ثلمة لا یسدها شی‌ء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419090_1468164448"/>
      <w:bookmarkStart w:id="190" w:name="_Toc84"/>
      <w:bookmarkEnd w:id="189"/>
      <w:r>
        <w:rPr>
          <w:rtl w:val="true"/>
        </w:rPr>
        <w:t>الباب السابع آداب طلب العلم و أحکامه، و الآیات فیه، و فیه</w:t>
      </w:r>
      <w:r>
        <w:rPr>
          <w:rtl w:val="true"/>
        </w:rPr>
        <w:t xml:space="preserve">: </w:t>
      </w:r>
      <w:r>
        <w:rPr/>
        <w:t>19</w:t>
      </w:r>
      <w:r>
        <w:rPr>
          <w:rtl w:val="true"/>
        </w:rPr>
        <w:t xml:space="preserve">- </w:t>
      </w:r>
      <w:r>
        <w:rPr>
          <w:rtl w:val="true"/>
        </w:rPr>
        <w:t>حدیثا</w:t>
      </w:r>
      <w:bookmarkEnd w:id="190"/>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لا سهر الا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التهجد، طلب العلم، عروس تهدی إلی زوجها </w:t>
      </w:r>
      <w:r>
        <w:rPr>
          <w:rFonts w:eastAsia="IRNazanin" w:cs="IRNazanin"/>
          <w:color w:val="111111"/>
          <w:sz w:val="28"/>
          <w:szCs w:val="28"/>
          <w:lang w:bidi="fa-IR"/>
        </w:rPr>
        <w:t>222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شرائط تحصیل العلم عن الإمام الصّادق علیه السّلام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91" w:name="pg13727_127157"/>
    </w:p>
    <w:p>
      <w:pPr>
        <w:pStyle w:val="BookText"/>
        <w:rPr/>
      </w:pPr>
      <w:bookmarkEnd w:id="191"/>
      <w:r>
        <w:rPr>
          <w:rFonts w:ascii="IRNazanin" w:hAnsi="IRNazanin" w:eastAsia="IRNazanin"/>
          <w:color w:val="111111"/>
          <w:sz w:val="28"/>
          <w:sz w:val="28"/>
          <w:szCs w:val="28"/>
          <w:rtl w:val="true"/>
          <w:lang w:bidi="fa-IR"/>
        </w:rPr>
        <w:t xml:space="preserve">وصیة الخضر علیه السّلام لموسی علیه السّلام فی تعلم العلم و آدابه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اختلاف امتی رحمة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لا سهر الا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التهجد، طلب العلم، عروس تهدی إلی زوجها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شرائط تحصیل العلم عن الإمام الصّادق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وصیة الخضر علیه السّلام لموسی علیه السّلام فی تعلم العلم و آدابه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اختلاف امتی رحمة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419092_1468164448"/>
      <w:bookmarkStart w:id="193" w:name="_Toc85"/>
      <w:bookmarkEnd w:id="192"/>
      <w:r>
        <w:rPr>
          <w:rtl w:val="true"/>
        </w:rPr>
        <w:t>الباب الثامن ثواب الهدایة و التعلیم، و فضلهما، و فضل العلماء، و ذمّ اضلال الناس، و الآیات فیه، و فیه</w:t>
      </w:r>
      <w:r>
        <w:rPr>
          <w:rtl w:val="true"/>
        </w:rPr>
        <w:t xml:space="preserve">: </w:t>
      </w:r>
      <w:r>
        <w:rPr/>
        <w:t>92</w:t>
      </w:r>
      <w:r>
        <w:rPr>
          <w:rtl w:val="true"/>
        </w:rPr>
        <w:t xml:space="preserve">- </w:t>
      </w:r>
      <w:r>
        <w:rPr>
          <w:rtl w:val="true"/>
        </w:rPr>
        <w:t>حدیثا</w:t>
      </w:r>
      <w:bookmarkEnd w:id="19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أشدّ من یتم الیتیم الّذی انقطع عن إمامه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فی امرأة حضرت عند الصّدیقة فاطمة علیها السّلام و سئلت عنها مسائل،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علیک،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 و سلی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فیما أوحی اللّه إلی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حبّبنی إلی خلقی و حبّب خلقی إلیّ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وزن القنطار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فقیه واحد أشدّ علی إبلیس من ألف عابد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الحسن بن علیّ علیهما السّلام و الرّجل الّذی حمل إلیه هدیّته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من کان همّه فی کسر النواصب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 أنّ رجلا جاء إلی علیّ بن الحسین علیه السّلام برجل یزعم أنّه قاتل أبیه، و له علیه حق التعلیم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فی مداد العلماء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کان فیما أوصی به رسول اللّه صلّی اللّه علیه و آله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من حقائق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الانفاق من الاقتار، و إنصاف الناس من نفسک، و بذل العلم للمتعلّم </w:t>
      </w:r>
      <w:r>
        <w:rPr>
          <w:rFonts w:eastAsia="IRNazanin" w:cs="IRNazanin"/>
          <w:color w:val="111111"/>
          <w:sz w:val="28"/>
          <w:szCs w:val="28"/>
          <w:lang w:bidi="fa-IR"/>
        </w:rPr>
        <w:t>15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للعابد فی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الجنة، و قیل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تشفّع للناس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94" w:name="pg13727_127158"/>
    </w:p>
    <w:p>
      <w:pPr>
        <w:pStyle w:val="BookText"/>
        <w:rPr/>
      </w:pPr>
      <w:bookmarkEnd w:id="194"/>
      <w:r>
        <w:rPr>
          <w:rFonts w:ascii="IRNazanin" w:hAnsi="IRNazanin" w:eastAsia="IRNazanin"/>
          <w:color w:val="111111"/>
          <w:sz w:val="28"/>
          <w:sz w:val="28"/>
          <w:szCs w:val="28"/>
          <w:rtl w:val="true"/>
          <w:lang w:bidi="fa-IR"/>
        </w:rPr>
        <w:t xml:space="preserve">من علّم خیرا فله بمثل أجر من عمل به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فی فضل العالم علی العابد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فی أنّ لکلّ شی‌ء زکاة و زکاة العلم أن یعلّمه أهله، و نوم العالم، و مثل العلماء، و هدیّة المرء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أشدّ من یتم الیتیم الّذی انقطع عن إمامه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فی امرأة حضرت عند الصّدیقة فاطمة علیها السّلام و سئلت عنها مسائل،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علیک،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 و سلی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فیما أوحی اللّه إلی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حبّبنی إلی خلقی و حبّب خلقی إلیّ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وزن القنطار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فقیه واحد أشدّ علی إبلیس من ألف عابد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الحسن بن علیّ علیهما السّلام و الرّجل الّذی حمل إلیه هدیّته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من کان همّه فی کسر النواصب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 أنّ رجلا جاء إلی علیّ بن الحسین علیه السّلام برجل یزعم أنّه قاتل أبیه، و له علیه حق التعلیم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فی مداد العلماء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کان فیما أوصی به رسول اللّه صلّی اللّه علیه و آله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من حقائق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الانفاق من الاقتار، و إنصاف الناس من نفسک، و بذل العلم للمتعلّم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قیل للعابد فی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الجنة، و قیل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تشفّع للناس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 علّم خیرا فله بمثل أجر من عمل به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فی فضل العالم علی العابد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فی أنّ لکلّ شی‌ء زکاة و زکاة العلم أن یعلّمه أهله، و نوم العالم، و مثل العلماء، و هدیّة المرء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5" w:name="__RefHeading___Toc1419094_1468164448"/>
      <w:bookmarkStart w:id="196" w:name="_Toc86"/>
      <w:bookmarkEnd w:id="195"/>
      <w:r>
        <w:rPr>
          <w:rtl w:val="true"/>
        </w:rPr>
        <w:t>[</w:t>
      </w:r>
      <w:r>
        <w:rPr>
          <w:rtl w:val="true"/>
        </w:rPr>
        <w:t>فهرس الجزء الثانی</w:t>
      </w:r>
      <w:r>
        <w:rPr>
          <w:rtl w:val="true"/>
        </w:rPr>
        <w:t>]</w:t>
      </w:r>
      <w:bookmarkEnd w:id="196"/>
    </w:p>
    <w:p>
      <w:pPr>
        <w:pStyle w:val="Heading3"/>
        <w:numPr>
          <w:ilvl w:val="2"/>
          <w:numId w:val="1"/>
        </w:numPr>
        <w:rPr/>
      </w:pPr>
      <w:bookmarkStart w:id="197" w:name="__RefHeading___Toc1419096_1468164448"/>
      <w:bookmarkStart w:id="198" w:name="_Toc87"/>
      <w:bookmarkEnd w:id="197"/>
      <w:r>
        <w:rPr>
          <w:rtl w:val="true"/>
        </w:rPr>
        <w:t>[</w:t>
      </w:r>
      <w:r>
        <w:rPr>
          <w:rtl w:val="true"/>
        </w:rPr>
        <w:t>تتمة کتاب العقل و العلم و الجهل</w:t>
      </w:r>
      <w:r>
        <w:rPr>
          <w:rtl w:val="true"/>
        </w:rPr>
        <w:t>]</w:t>
      </w:r>
      <w:bookmarkEnd w:id="198"/>
    </w:p>
    <w:p>
      <w:pPr>
        <w:pStyle w:val="Heading4"/>
        <w:numPr>
          <w:ilvl w:val="3"/>
          <w:numId w:val="1"/>
        </w:numPr>
        <w:rPr/>
      </w:pPr>
      <w:bookmarkStart w:id="199" w:name="__RefHeading___Toc1419098_1468164448"/>
      <w:bookmarkStart w:id="200" w:name="_Toc88"/>
      <w:bookmarkEnd w:id="199"/>
      <w:r>
        <w:rPr>
          <w:rtl w:val="true"/>
        </w:rPr>
        <w:t>[</w:t>
      </w:r>
      <w:r>
        <w:rPr>
          <w:rtl w:val="true"/>
        </w:rPr>
        <w:t>تتمة أبواب العلم و آدابه و أنواعه و أحکامه</w:t>
      </w:r>
      <w:r>
        <w:rPr>
          <w:rtl w:val="true"/>
        </w:rPr>
        <w:t>]</w:t>
      </w:r>
      <w:bookmarkEnd w:id="200"/>
    </w:p>
    <w:p>
      <w:pPr>
        <w:pStyle w:val="Heading5"/>
        <w:numPr>
          <w:ilvl w:val="4"/>
          <w:numId w:val="1"/>
        </w:numPr>
        <w:rPr/>
      </w:pPr>
      <w:bookmarkStart w:id="201" w:name="__RefHeading___Toc1419100_1468164448"/>
      <w:bookmarkStart w:id="202" w:name="_Toc89"/>
      <w:bookmarkEnd w:id="201"/>
      <w:r>
        <w:rPr>
          <w:rtl w:val="true"/>
        </w:rPr>
        <w:t>الباب التاسع استعمال العلم، و الإخلاص فی طلبه، و تشدید الامر علی العالم، و الآیات فیه، و فیه</w:t>
      </w:r>
      <w:r>
        <w:rPr>
          <w:rtl w:val="true"/>
        </w:rPr>
        <w:t xml:space="preserve">: </w:t>
      </w:r>
      <w:r>
        <w:rPr/>
        <w:t>71</w:t>
      </w:r>
      <w:r>
        <w:rPr>
          <w:rtl w:val="true"/>
        </w:rPr>
        <w:t xml:space="preserve">- </w:t>
      </w:r>
      <w:r>
        <w:rPr>
          <w:rtl w:val="true"/>
        </w:rPr>
        <w:t>حدیثا</w:t>
      </w:r>
      <w:bookmarkEnd w:id="202"/>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حق العلم، و بیانه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خطبة لأمیر المؤمنین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فیما أوحی اللّه عزّ و جلّ إلی داود علیه السّلام فی عالم غیر عامل،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منهومین لا یشبعان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تعلّموا القرآن فانّه أحسن الحدیث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 قال علیّ علیه السّلام لکمیل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من تعلّم علما لغیر اللّه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فی أنّ لموسی بن عمران علیه السّلام کان جلیسا ضاع علمه، و قصّة مسخه قردا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حق العلم، و بیانه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خطبة لأمیر المؤمنین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فیما أوحی اللّه عزّ و جلّ إلی داود علیه السّلام فی عالم غیر عامل،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منهومین لا یشبعان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تعلّموا القرآن فانّه أحسن الحدیث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 قال علیّ علیه السّلام لکمیل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من تعلّم علما لغیر اللّه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فی أنّ لموسی بن عمران علیه السّلام کان جلیسا ضاع علمه، و قصّة مسخه قردا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419102_1468164448"/>
      <w:bookmarkStart w:id="204" w:name="_Toc90"/>
      <w:bookmarkEnd w:id="203"/>
      <w:r>
        <w:rPr>
          <w:rtl w:val="true"/>
        </w:rPr>
        <w:t>الباب العاشر حق العالم، و الآیات فیه، و فیه</w:t>
      </w:r>
      <w:r>
        <w:rPr>
          <w:rtl w:val="true"/>
        </w:rPr>
        <w:t xml:space="preserve">: </w:t>
      </w:r>
      <w:r>
        <w:rPr/>
        <w:t>20</w:t>
      </w:r>
      <w:r>
        <w:rPr>
          <w:rtl w:val="true"/>
        </w:rPr>
        <w:t xml:space="preserve">- </w:t>
      </w:r>
      <w:r>
        <w:rPr>
          <w:rtl w:val="true"/>
        </w:rPr>
        <w:t>حدیثا</w:t>
      </w:r>
      <w:bookmarkEnd w:id="204"/>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فی ثلاث یشکون إلی اللّه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حقّ الأستاد </w:t>
      </w:r>
      <w:r>
        <w:rPr>
          <w:rFonts w:eastAsia="Amiri" w:cs="Amiri" w:ascii="Amiri" w:hAnsi="Amiri"/>
          <w:color w:val="111111"/>
          <w:sz w:val="28"/>
          <w:szCs w:val="28"/>
          <w:lang w:bidi="ar-SA"/>
        </w:rPr>
        <w:t>42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حارث بن الأعور عن أمیر المؤمنین علیه السّلام من حقّ العالم، و فیه کیفیة </w:t>
      </w:r>
      <w:bookmarkStart w:id="205" w:name="pg13727_127159"/>
    </w:p>
    <w:p>
      <w:pPr>
        <w:pStyle w:val="BookText"/>
        <w:rPr/>
      </w:pPr>
      <w:bookmarkEnd w:id="205"/>
      <w:r>
        <w:rPr>
          <w:rFonts w:ascii="IRNazanin" w:hAnsi="IRNazanin" w:eastAsia="IRNazanin"/>
          <w:color w:val="111111"/>
          <w:sz w:val="28"/>
          <w:sz w:val="28"/>
          <w:szCs w:val="28"/>
          <w:rtl w:val="true"/>
          <w:lang w:bidi="fa-IR"/>
        </w:rPr>
        <w:t xml:space="preserve">السّؤال عن العالم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 روی عبد اللّه بن الحسن علیه السّلام من حقّ المعلّم علی المتعلّم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التملّق فی طلب العلم، من أخلاق المؤمن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فی ثلاث یشکون إلی اللّه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حقّ الأستاد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ما روی حارث بن الأعور عن أمیر المؤمنین علیه السّلام من حقّ العالم، و فیه کیفیة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السّؤال عن العالم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 روی عبد اللّه بن الحسن علیه السّلام من حقّ المعلّم علی المتعلّم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التملّق فی طلب العلم، من أخلاق المؤمن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419104_1468164448"/>
      <w:bookmarkStart w:id="207" w:name="_Toc91"/>
      <w:bookmarkEnd w:id="206"/>
      <w:r>
        <w:rPr>
          <w:rtl w:val="true"/>
        </w:rPr>
        <w:t>الباب الحادی عشر صفات العلماء و اصنافهم، و الآیات فیه، و فیه</w:t>
      </w:r>
      <w:r>
        <w:rPr>
          <w:rtl w:val="true"/>
        </w:rPr>
        <w:t xml:space="preserve">: </w:t>
      </w:r>
      <w:r>
        <w:rPr/>
        <w:t>42</w:t>
      </w:r>
      <w:r>
        <w:rPr>
          <w:rtl w:val="true"/>
        </w:rPr>
        <w:t xml:space="preserve">- </w:t>
      </w:r>
      <w:r>
        <w:rPr>
          <w:rtl w:val="true"/>
        </w:rPr>
        <w:t>حدیثا</w:t>
      </w:r>
      <w:bookmarkEnd w:id="207"/>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بیان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و الرفق، و اللین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ما روی ابن عبّاس عن علیّ علیه السّلام فی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علی ثلاثة اصناف،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دقیق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صنفان من أمّتی إذا صلحا او فسدا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عشرة یعنّتون أنفسهم و غیرهم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 فی خطبة أبی ذرّ رحمه اللّه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تجلسوا عند کلّ داع مدّع یدعوکم من الیقین إلی الشک، و من الإخلاص إلی الریاء، و من التواضع إلی الکبر، و من النصیحة إلی العداوة، و من الزهد إلی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تقرّبوا إلی عالم یدعوکم من الکبر إلی التواضع، و من الریاء إلی الإخلاص، و من الشک إلی الیقین، و من الرغبة إلی الزهد، و من العداوة إلی النصیحة، و لا یصلح لموعظة الخلق إلّا من خاف هذه الآفات بصدقه، و أشرف علی عیوب الکلام، و عرف الصحیح من السقیم و علل الخواطر و فتن النفس و الهوی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علماء هذه الامّة رجلان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رجل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08" w:name="pg13727_127160"/>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بیان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و الرفق، و اللین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ما روی ابن عبّاس عن علیّ علیه السّلام فی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علی ثلاثة اصناف،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دقیق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صنفان من أمّتی إذا صلحا او فسدا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عشرة یعنّتون أنفسهم و غیرهم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 فی خطبة أبی ذرّ رحمه اللّه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تجلسوا عند کلّ داع مدّع یدعوکم من الیقین إلی الشک، و من الإخلاص إلی الریاء، و من التواضع إلی الکبر، و من النصیحة إلی العداوة، و من الزهد إلی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تقرّبوا إلی عالم یدعوکم من الکبر إلی التواضع، و من الریاء إلی الإخلاص، و من الشک إلی الیقین، و من الرغبة إلی الزهد، و من العداوة إلی النصیحة، و لا یصلح لموعظة الخلق إلّا من خاف هذه الآفات بصدقه، و أشرف علی عیوب الکلام، و عرف الصحیح من السقیم و علل الخواطر و فتن النفس و الهوی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علماء هذه الامّة رجلان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قصّة رجل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419106_1468164448"/>
      <w:bookmarkStart w:id="210" w:name="_Toc92"/>
      <w:bookmarkEnd w:id="209"/>
      <w:r>
        <w:rPr>
          <w:rtl w:val="true"/>
        </w:rPr>
        <w:t>الباب الثانی عشر آداب التعلیم، و فیه</w:t>
      </w:r>
      <w:r>
        <w:rPr>
          <w:rtl w:val="true"/>
        </w:rPr>
        <w:t xml:space="preserve">: </w:t>
      </w:r>
      <w:r>
        <w:rPr>
          <w:rtl w:val="true"/>
        </w:rPr>
        <w:t>آیة، و فیه</w:t>
      </w:r>
      <w:r>
        <w:rPr>
          <w:rtl w:val="true"/>
        </w:rPr>
        <w:t xml:space="preserve">: </w:t>
      </w:r>
      <w:r>
        <w:rPr/>
        <w:t>15</w:t>
      </w:r>
      <w:r>
        <w:rPr>
          <w:rtl w:val="true"/>
        </w:rPr>
        <w:t xml:space="preserve">- </w:t>
      </w:r>
      <w:r>
        <w:rPr>
          <w:rtl w:val="true"/>
        </w:rPr>
        <w:t>حدیثا</w:t>
      </w:r>
      <w:bookmarkEnd w:id="210"/>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ما روی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سأل علیّا علیه السّلام فدخل منزله ثمّ خرج و أجابه، و أنشد علیه السّلام فی الموضوع أشعارا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و کیت، و حاقن و حازق و حاقب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فیما قال عیسی علیه السّلام للحواریّین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الدّعاء قبل الدرس و بعد الدرس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الدعاء مع الجماعة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ما روی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سأل علیّا علیه السّلام فدخل منزله ثمّ خرج و أجابه، و أنشد علیه السّلام فی الموضوع أشعارا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و کیت، و حاقن و حازق و حاقب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فیما قال عیسی علیه السّلام للحواریّین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الدّعاء قبل الدرس و بعد الدرس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الدعاء مع الجماعة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419108_1468164448"/>
      <w:bookmarkStart w:id="212" w:name="_Toc93"/>
      <w:bookmarkEnd w:id="211"/>
      <w:r>
        <w:rPr>
          <w:rtl w:val="true"/>
        </w:rPr>
        <w:t>الباب الثالث عشر النهی عن کتمان العلم و الخیانة و جواز الکتمان عن غیر أهله، و الآیات فیه، و فیه</w:t>
      </w:r>
      <w:r>
        <w:rPr>
          <w:rtl w:val="true"/>
        </w:rPr>
        <w:t xml:space="preserve">: </w:t>
      </w:r>
      <w:r>
        <w:rPr/>
        <w:t>84</w:t>
      </w:r>
      <w:r>
        <w:rPr>
          <w:rtl w:val="true"/>
        </w:rPr>
        <w:t xml:space="preserve">- </w:t>
      </w:r>
      <w:r>
        <w:rPr>
          <w:rtl w:val="true"/>
        </w:rPr>
        <w:t>حدیثا</w:t>
      </w:r>
      <w:bookmarkEnd w:id="212"/>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البصری، و الزّهاد الثمانیة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ما قال عیسی بن مریم علیه السّلام لبنی إسرائیل فی تعلیم الحکمة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قوام الدّین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و غنی، و فقیر، و جاهل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أنّ أمر الأئمة علیهم السّلام لیس بقبوله فقط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شکایة جابر عن غلیان الأحادیث فی صدره، لأنّ عنده تسعین ألف حدیث بغیر ما حدّث للنّاس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قصّة معلّی بن خنیس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فی کتمان العلم حیث یجب اظهاره، و فیه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بین الأخبار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فی التقیّة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فی حدیث سلمان رضی اللّه تعالی عنه </w:t>
      </w:r>
      <w:r>
        <w:rPr>
          <w:rFonts w:eastAsia="IRNazanin" w:cs="IRNazanin"/>
          <w:color w:val="111111"/>
          <w:sz w:val="28"/>
          <w:szCs w:val="28"/>
          <w:lang w:bidi="fa-IR"/>
        </w:rPr>
        <w:t>76</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أمر الأئمة علیهم السّلام و صونه و ستره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13" w:name="pg13727_127161"/>
    </w:p>
    <w:p>
      <w:pPr>
        <w:pStyle w:val="BookText"/>
        <w:rPr/>
      </w:pPr>
      <w:bookmarkEnd w:id="213"/>
      <w:r>
        <w:rPr>
          <w:rFonts w:ascii="IRNazanin" w:hAnsi="IRNazanin" w:eastAsia="IRNazanin"/>
          <w:color w:val="111111"/>
          <w:sz w:val="28"/>
          <w:sz w:val="28"/>
          <w:szCs w:val="28"/>
          <w:rtl w:val="true"/>
          <w:lang w:bidi="fa-IR"/>
        </w:rPr>
        <w:t xml:space="preserve">فی اجرة التفقّه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کونوا فی النّاس کالنحل فی الطیر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بیان أحادیث الأئمّة علیهم السّلام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البصری، و الزّهاد الثمانیة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ما قال عیسی بن مریم علیه السّلام لبنی إسرائیل فی تعلیم الحکمة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قوام الدّین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و غنی، و فقیر، و جاهل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أنّ أمر الأئمة علیهم السّلام لیس بقبوله فقط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شکایة جابر عن غلیان الأحادیث فی صدره، لأنّ عنده تسعین ألف حدیث بغیر ما حدّث للنّاس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قصّة معلّی بن خنیس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فی کتمان العلم حیث یجب اظهاره، و فیه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بین الأخبار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فی التقیّة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فی حدیث سلمان رضی اللّه تعالی عنه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أمر الأئمة علیهم السّلام و صونه و ستره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 اجرة التفقّه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کونوا فی النّاس کالنحل فی الطیر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بیان أحادیث الأئمّة علیهم السّلام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419110_1468164448"/>
      <w:bookmarkStart w:id="215" w:name="_Toc94"/>
      <w:bookmarkEnd w:id="214"/>
      <w:r>
        <w:rPr>
          <w:rtl w:val="true"/>
        </w:rPr>
        <w:t>الباب الرابع عشر من یجوز أخذ العلم منه، و من لا یجوز، و ذمّ التقلید و النهی عن متابعة غیر المعصوم فی کل ما یقول، و وجوب التمسک بعروة اتباعهم علیهم السّلام ، و جواز الرجوع الی رواة الاخبار و الفقهاء الصالحین و الآیات فیه، و فیه</w:t>
      </w:r>
      <w:r>
        <w:rPr>
          <w:rtl w:val="true"/>
        </w:rPr>
        <w:t xml:space="preserve">: </w:t>
      </w:r>
      <w:r>
        <w:rPr/>
        <w:t>68</w:t>
      </w:r>
      <w:r>
        <w:rPr>
          <w:rtl w:val="true"/>
        </w:rPr>
        <w:t xml:space="preserve">- </w:t>
      </w:r>
      <w:r>
        <w:rPr>
          <w:rtl w:val="true"/>
        </w:rPr>
        <w:t>حدیثا</w:t>
      </w:r>
      <w:bookmarkEnd w:id="215"/>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منزلة الشیعی بقدر ما یحسن روایته عن الأئمّة علیهم السّلام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فی ذمّ الرّئاسة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فی مذمّة أصحاب الرأی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 أنّ من الناس من حسن سمته و یترک الدّنیا للدّنیا، و فیه بیان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أُمِّیُّونَ لا یَعْلَمُونَ الْکِتابَ إِلَّا أَمانِیَّ، و فیه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الامیّ و ما قال علماء الیهود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فی أنّ اللّه أبی أن یجری الأشیاء الّا بالأسباب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 أنّ العلماء ورثة الأنبیاء علیهم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فی طلب العلم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فی أنّ اللّه تعالی أدّب نبیّه علی محبّته،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عن رسول اللّه صلّی اللّه علیه و آله غریبتان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حکم من سفیه فاقبلوها، و کلمة سفه من حکیم فاغفروها،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96</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شاهد الحق و محمّد صلّی اللّه علیه و آله لذلک مستقرّ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216" w:name="pg13727_127162"/>
    </w:p>
    <w:p>
      <w:pPr>
        <w:pStyle w:val="BookText"/>
        <w:rPr/>
      </w:pPr>
      <w:bookmarkEnd w:id="216"/>
      <w:r>
        <w:rPr>
          <w:rFonts w:ascii="IRNazanin" w:hAnsi="IRNazanin" w:eastAsia="IRNazanin"/>
          <w:color w:val="111111"/>
          <w:sz w:val="28"/>
          <w:sz w:val="28"/>
          <w:szCs w:val="28"/>
          <w:rtl w:val="true"/>
          <w:lang w:bidi="fa-IR"/>
        </w:rPr>
        <w:t xml:space="preserve">فی أخذ الحکمة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خطبة من أمیر المؤمنین علیه السّلام فی الطاعة، و المعرفة،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فی أنّ آل محمّد صلّی اللّه علیه و آله أبواب اللّه و سبله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منزلة الشیعی بقدر ما یحسن روایته عن الأئمّة علیهم السّلام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فی ذمّ الرّئاسة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فی مذمّة أصحاب الرأی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 أنّ من الناس من حسن سمته و یترک الدّنیا للدّنیا، و فیه بیان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أُمِّیُّونَ لا یَعْلَمُونَ الْکِتابَ إِلَّا أَمانِیَّ، و فیه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الامیّ و ما قال علماء الیهود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فی أنّ اللّه أبی أن یجری الأشیاء الّا بالأسباب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 أنّ العلماء ورثة الأنبیاء علیهم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فی طلب العلم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فی أنّ اللّه تعالی أدّب نبیّه علی محبّته،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عن رسول اللّه صلّی اللّه علیه و آله غریبتان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حکم من سفیه فاقبلوها، و کلمة سفه من حکیم فاغفروها،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إنّ القرآن شاهد الحق و محمّد صلّی اللّه علیه و آله لذلک مستقرّ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فی أخذ الحکمة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خطبة من أمیر المؤمنین علیه السّلام فی الطاعة، و المعرفة،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فی أنّ آل محمّد صلّی اللّه علیه و آله أبواب اللّه و سبله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419112_1468164448"/>
      <w:bookmarkStart w:id="218" w:name="_Toc95"/>
      <w:bookmarkEnd w:id="217"/>
      <w:r>
        <w:rPr>
          <w:rtl w:val="true"/>
        </w:rPr>
        <w:t>الباب الخامس عشر ذم علماء السوء و لزوم التحرز عنهم، و الآیات فیه، و فیه</w:t>
      </w:r>
      <w:r>
        <w:rPr>
          <w:rtl w:val="true"/>
        </w:rPr>
        <w:t xml:space="preserve">: </w:t>
      </w:r>
      <w:r>
        <w:rPr/>
        <w:t>25</w:t>
      </w:r>
      <w:r>
        <w:rPr>
          <w:rtl w:val="true"/>
        </w:rPr>
        <w:t xml:space="preserve">- </w:t>
      </w:r>
      <w:r>
        <w:rPr>
          <w:rtl w:val="true"/>
        </w:rPr>
        <w:t>حدیثا</w:t>
      </w:r>
      <w:bookmarkEnd w:id="218"/>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فی أنّ 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عالم آخذ بعلمه، و عالم تارک لعلمه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إنّ فی جهنم رحی تطحن فیها العلماء الفجرة، و القرّاء الفسقة، و الجبابرة الظّلمة، و الوزراء الخونة، و العرفاء الکذبة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أسلم الجبلیّ، و أنّه فاسد الحدیث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إنّ اللّه یعذب ستّة بستّ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لا یبقی من القرآن الّا رسمه و لا من الإسلام إلّا اسمه، یسمّون به و هم أبعد الناس منه، مساجدهم عامرة و هی خراب من الهدی، فقهاء ذلک الزّمان شرّ فقهاء تحت ظلّ السماء، منهم خرجت الفتنة و إلیهم تعود،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 خوف رسول اللّه صلّی اللّه علیه و آله عن منافق علیم اللسان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فی أنّ 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عالم آخذ بعلمه، و عالم تارک لعلمه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إنّ فی جهنم رحی تطحن فیها العلماء الفجرة، و القرّاء الفسقة، و الجبابرة الظّلمة، و الوزراء الخونة، و العرفاء الکذبة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أسلم الجبلیّ، و أنّه فاسد الحدیث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إنّ اللّه یعذب ستّة بستّ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لا یبقی من القرآن الّا رسمه و لا من الإسلام إلّا اسمه، یسمّون به و هم أبعد الناس منه، مساجدهم عامرة و هی خراب من الهدی، فقهاء ذلک الزّمان شرّ فقهاء تحت ظلّ السماء، منهم خرجت الفتنة و إلیهم تعود،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 خوف رسول اللّه صلّی اللّه علیه و آله عن منافق علیم اللسان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1419114_1468164448"/>
      <w:bookmarkStart w:id="220" w:name="_Toc96"/>
      <w:bookmarkEnd w:id="219"/>
      <w:r>
        <w:rPr>
          <w:rtl w:val="true"/>
        </w:rPr>
        <w:t>الباب السادس عشر النهی عن القول بغیر علم، و الافتاء بالرأی، و بیان شرائطه، و الآیات فیه، و فیه</w:t>
      </w:r>
      <w:r>
        <w:rPr>
          <w:rtl w:val="true"/>
        </w:rPr>
        <w:t xml:space="preserve">: </w:t>
      </w:r>
      <w:r>
        <w:rPr/>
        <w:t>50</w:t>
      </w:r>
      <w:r>
        <w:rPr>
          <w:rtl w:val="true"/>
        </w:rPr>
        <w:t xml:space="preserve">- </w:t>
      </w:r>
      <w:r>
        <w:rPr>
          <w:rtl w:val="true"/>
        </w:rPr>
        <w:t>حدیثا</w:t>
      </w:r>
      <w:bookmarkEnd w:id="220"/>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قول أمیر المؤمنین علیه السّلام فی الإفتاء </w:t>
      </w:r>
      <w:r>
        <w:rPr>
          <w:rFonts w:eastAsia="IRNazanin" w:cs="IRNazanin"/>
          <w:color w:val="111111"/>
          <w:sz w:val="28"/>
          <w:szCs w:val="28"/>
          <w:lang w:bidi="fa-IR"/>
        </w:rPr>
        <w:t>113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 علیّ علیه السّلام رجلا بخمس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21" w:name="pg13727_127163"/>
    </w:p>
    <w:p>
      <w:pPr>
        <w:pStyle w:val="BookText"/>
        <w:rPr/>
      </w:pPr>
      <w:bookmarkEnd w:id="221"/>
      <w:r>
        <w:rPr>
          <w:rFonts w:ascii="IRNazanin" w:hAnsi="IRNazanin" w:eastAsia="IRNazanin"/>
          <w:color w:val="111111"/>
          <w:sz w:val="28"/>
          <w:sz w:val="28"/>
          <w:szCs w:val="28"/>
          <w:rtl w:val="true"/>
          <w:lang w:bidi="fa-IR"/>
        </w:rPr>
        <w:t>فی قول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أن تقعد مع من شئت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من عمل بالمقاییس فقد هلّک و أهلک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الافتاء بغیر علم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لو سکت من لا یعلم سقط الاختلاف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بن أبی بکر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أشدّ الناس عذابا یوم القیامة رجل قتل نبیّا أو قتله نبیّ، او رجل یضل الناس بغیر علم او مصوّر یصور التماثیل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قول أمیر المؤمنین علیه السّلام فی الإفتاء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أوصی علیّ علیه السّلام رجلا بخمس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فی قول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أن تقعد مع من شئت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من عمل بالمقاییس فقد هلّک و أهلک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الافتاء بغیر علم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لو سکت من لا یعلم سقط الاختلاف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بن أبی بکر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أشدّ الناس عذابا یوم القیامة رجل قتل نبیّا أو قتله نبیّ، او رجل یضل الناس بغیر علم او مصوّر یصور التماثیل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1419116_1468164448"/>
      <w:bookmarkStart w:id="223" w:name="_Toc97"/>
      <w:bookmarkEnd w:id="222"/>
      <w:r>
        <w:rPr>
          <w:rtl w:val="true"/>
        </w:rPr>
        <w:t>الباب السابع عشر ما جاء فی تجویز المجادلة و المخاصمة فی الدین و النهی عن المراء، و الآیات فیه، و فیه</w:t>
      </w:r>
      <w:r>
        <w:rPr>
          <w:rtl w:val="true"/>
        </w:rPr>
        <w:t xml:space="preserve">: </w:t>
      </w:r>
      <w:r>
        <w:rPr/>
        <w:t>61</w:t>
      </w:r>
      <w:r>
        <w:rPr>
          <w:rtl w:val="true"/>
        </w:rPr>
        <w:t xml:space="preserve">- </w:t>
      </w:r>
      <w:r>
        <w:rPr>
          <w:rtl w:val="true"/>
        </w:rPr>
        <w:t>حدیثا</w:t>
      </w:r>
      <w:bookmarkEnd w:id="223"/>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النهی عن الجدال بغیر الّتی هی أحسن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الشجر الأخضر، و مکانه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نهانی عنه ربّی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الأوثان و شرب الخمر و ملاحات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مقاولتهم و مخاصمتهم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أربع یمتن القلب </w:t>
      </w:r>
      <w:r>
        <w:rPr>
          <w:rFonts w:eastAsia="IRNazanin" w:cs="IRNazanin"/>
          <w:color w:val="111111"/>
          <w:sz w:val="28"/>
          <w:szCs w:val="28"/>
          <w:lang w:bidi="fa-IR"/>
        </w:rPr>
        <w:t>128</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 الخلق کلّه من النّاس،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منهم التارک للسواک،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 یقشّر لحا من لحا حتّی یوصل إلی جوهریته، و هو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کَالْأَنْعامِ بَلْ هُمْ أَضَلُّ سَبِیلًا،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224" w:name="pg13727_127164"/>
    </w:p>
    <w:p>
      <w:pPr>
        <w:pStyle w:val="BookText"/>
        <w:rPr/>
      </w:pPr>
      <w:bookmarkEnd w:id="224"/>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بزیع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وصیّة ورقة بن نوفل لخدیجة علیها السّلام بنت خویلد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أورع الناس من ترک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الخصومة و المراء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ما روی أبو الدرداء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النهی عن الجدال بغیر الّتی هی أحسن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الشجر الأخضر، و مکانه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نهانی عنه ربّی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الأوثان و شرب الخمر و ملاحات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مقاولتهم و مخاصمتهم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أربع یمتن القلب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 الخلق کلّه من النّاس،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منهم التارک للسواک،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 یقشّر لحا من لحا حتّی یوصل إلی جوهریته، و هو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کَالْأَنْعامِ بَلْ هُمْ أَضَلُّ سَبِیلًا،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بزیع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وصیّة ورقة بن نوفل لخدیجة علیها السّلام بنت خویلد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أورع الناس من ترک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الخصومة و المراء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ما روی أبو الدرداء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419118_1468164448"/>
      <w:bookmarkStart w:id="226" w:name="_Toc98"/>
      <w:bookmarkEnd w:id="225"/>
      <w:r>
        <w:rPr>
          <w:rtl w:val="true"/>
        </w:rPr>
        <w:t>الباب الثامن عشر ذم انکار الحق و الاعراض عنه و الطعن علی أهله، و الآیات فیه، و فیه</w:t>
      </w:r>
      <w:r>
        <w:rPr>
          <w:rtl w:val="true"/>
        </w:rPr>
        <w:t xml:space="preserve">: </w:t>
      </w:r>
      <w:r>
        <w:rPr/>
        <w:t>9</w:t>
      </w:r>
      <w:r>
        <w:rPr>
          <w:rtl w:val="true"/>
        </w:rPr>
        <w:t xml:space="preserve">- </w:t>
      </w:r>
      <w:r>
        <w:rPr>
          <w:rtl w:val="true"/>
        </w:rPr>
        <w:t>أحادیث‌</w:t>
      </w:r>
      <w:bookmarkEnd w:id="226"/>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فیمن یدخل الجنّة و من یدخل النار، و ذمّ الکبر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ذمّ الکبر، و معنی، غمص الحقّ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فیمن یدخل الجنّة و من یدخل النار، و ذمّ الکبر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ذمّ الکبر، و معنی، غمص الحقّ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419120_1468164448"/>
      <w:bookmarkStart w:id="228" w:name="_Toc99"/>
      <w:bookmarkEnd w:id="227"/>
      <w:r>
        <w:rPr>
          <w:rtl w:val="true"/>
        </w:rPr>
        <w:t>الباب التاسع عشر فضل کتابة الحدیث و روایته، و فیه</w:t>
      </w:r>
      <w:r>
        <w:rPr>
          <w:rtl w:val="true"/>
        </w:rPr>
        <w:t xml:space="preserve">: </w:t>
      </w:r>
      <w:r>
        <w:rPr/>
        <w:t>47</w:t>
      </w:r>
      <w:r>
        <w:rPr>
          <w:rtl w:val="true"/>
        </w:rPr>
        <w:t xml:space="preserve">- </w:t>
      </w:r>
      <w:r>
        <w:rPr>
          <w:rtl w:val="true"/>
        </w:rPr>
        <w:t>حدیثا</w:t>
      </w:r>
      <w:bookmarkEnd w:id="228"/>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xml:space="preserve">ما نقل من الشهید رحمه اللّه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أنّ رواة الأحادیث خلفاء رسول اللّه صلّی اللّه علیه و آله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فی ثواب زیارة أمیر المؤمنین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أبی منصور و عبد اللّه بن المغیرة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فیما قال رسول اللّه صلّی اللّه علیه و آله فی خطبته بمنی،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 ثواب تألیف الکتاب، و منازل الرجال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أعربوا کلامنا فانّا قوم فصحاء </w:t>
      </w:r>
      <w:r>
        <w:rPr>
          <w:rFonts w:eastAsia="IRNazanin" w:cs="IRNazanin"/>
          <w:color w:val="111111"/>
          <w:sz w:val="28"/>
          <w:szCs w:val="28"/>
          <w:lang w:bidi="fa-IR"/>
        </w:rPr>
        <w:t>151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احتفظوا بکتبکم فانکم سوف تحتاجون إلیها، و ما قال رسول اللّه صلّی اللّه علیه و آله لبعض کتّابه فی آداب الکتابة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29" w:name="pg13727_127165"/>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ما نقل من الشهید رحمه اللّه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أنّ رواة الأحادیث خلفاء رسول اللّه صلّی اللّه علیه و آله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فی ثواب زیارة أمیر المؤمنین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أبی منصور و عبد اللّه بن المغیرة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فیما قال رسول اللّه صلّی اللّه علیه و آله فی خطبته بمنی،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 ثواب تألیف الکتاب، و منازل الرجال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أعربوا کلامنا فانّا قوم فصحاء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احتفظوا بکتبکم فانکم سوف تحتاجون إلیها، و ما قال رسول اللّه صلّی اللّه علیه و آله لبعض کتّابه فی آداب الکتابة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1419122_1468164448"/>
      <w:bookmarkStart w:id="231" w:name="_Toc100"/>
      <w:bookmarkEnd w:id="230"/>
      <w:r>
        <w:rPr>
          <w:rtl w:val="true"/>
        </w:rPr>
        <w:t>الباب العشرون من حفظ أربعین حدیثا، و فیه</w:t>
      </w:r>
      <w:r>
        <w:rPr>
          <w:rtl w:val="true"/>
        </w:rPr>
        <w:t xml:space="preserve">: </w:t>
      </w:r>
      <w:r>
        <w:rPr/>
        <w:t>10</w:t>
      </w:r>
      <w:r>
        <w:rPr>
          <w:rtl w:val="true"/>
        </w:rPr>
        <w:t xml:space="preserve">- </w:t>
      </w:r>
      <w:r>
        <w:rPr>
          <w:rtl w:val="true"/>
        </w:rPr>
        <w:t>أحادیث‌</w:t>
      </w:r>
      <w:bookmarkEnd w:id="231"/>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 xml:space="preserve">أربعون حدیثا متوالیا عن النبیّ صلّی اللّه علیه و آله یلزم حفظه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عدد الأربعین، و حفظ الأربعین حدیثا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کیفیّة الحفظ، و تدوین الحدیث فی المائة الثانیة من الهجرة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معنی الصحابیّ و التابعیّ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أربعون حدیثا متوالیا عن النبیّ صلّی اللّه علیه و آله یلزم حفظه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 عدد الأربعین، و حفظ الأربعین حدیثا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کیفیّة الحفظ، و تدوین الحدیث فی المائة الثانیة من الهجرة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معنی الصحابیّ و التابعیّ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419124_1468164448"/>
      <w:bookmarkStart w:id="233" w:name="_Toc101"/>
      <w:bookmarkEnd w:id="232"/>
      <w:r>
        <w:rPr>
          <w:rtl w:val="true"/>
        </w:rPr>
        <w:t>الباب الواحد و العشرون آداب الروایة، و فیه</w:t>
      </w:r>
      <w:r>
        <w:rPr>
          <w:rtl w:val="true"/>
        </w:rPr>
        <w:t xml:space="preserve">: </w:t>
      </w:r>
      <w:r>
        <w:rPr>
          <w:rtl w:val="true"/>
        </w:rPr>
        <w:t>آیة، و فیه</w:t>
      </w:r>
      <w:r>
        <w:rPr>
          <w:rtl w:val="true"/>
        </w:rPr>
        <w:t xml:space="preserve">: </w:t>
      </w:r>
      <w:r>
        <w:rPr/>
        <w:t>25</w:t>
      </w:r>
      <w:r>
        <w:rPr>
          <w:rtl w:val="true"/>
        </w:rPr>
        <w:t xml:space="preserve">- </w:t>
      </w:r>
      <w:r>
        <w:rPr>
          <w:rtl w:val="true"/>
        </w:rPr>
        <w:t>حدیثا</w:t>
      </w:r>
      <w:bookmarkEnd w:id="233"/>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الکذب المفترع، و معناه،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تحقیق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فی الحدیث عن بنی إسرائیل،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فی الکذب علی الأئمة، و الحدیث بکلّ ما یسمع، و قول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بالدرایات لا بالروایات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عن الصّادق علیه السّلام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حدّثتم بحدیث فاسندوه إلی الّذی حدّثکم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علیّ بن الحسین علیهما السّلام و اخباره بالمغیبات، 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نقل الحدیث بالمعنی، و تفصیل القول فی ذلک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کیفیّة أخذ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الراوی لفظ الشیخ، أو إسماع الراوی لفظه إیّاه، و الاملاء، و العرض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فی استعمال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حدّثنا، أخبرنی، أخبرنا، أنبأنا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کیفیّة نقل الحدیث، و جواز الروایة و الاجازة </w:t>
      </w:r>
      <w:r>
        <w:rPr>
          <w:rFonts w:eastAsia="IRNazanin" w:cs="IRNazanin"/>
          <w:color w:val="111111"/>
          <w:sz w:val="28"/>
          <w:szCs w:val="28"/>
          <w:lang w:bidi="fa-IR"/>
        </w:rPr>
        <w:t>167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استعمال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نقل الروایة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34" w:name="pg13727_127166"/>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الکذب المفترع، و معناه،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تحقیق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فی الحدیث عن بنی إسرائیل،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فی الکذب علی الأئمة، و الحدیث بکلّ ما یسمع، و قول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بالدرایات لا بالروایات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عن الصّادق علیه السّلام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حدّثتم بحدیث فاسندوه إلی الّذی حدّثکم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علیّ بن الحسین علیهما السّلام و اخباره بالمغیبات، 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نقل الحدیث بالمعنی، و تفصیل القول فی ذلک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کیفیّة أخذ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الراوی لفظ الشیخ، أو إسماع الراوی لفظه إیّاه، و الاملاء، و العرض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فی استعمال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حدّثنا، أخبرنی، أخبرنا، أنبأنا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کیفیّة نقل الحدیث، و جواز الروایة و الاجازة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فی استعمال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نقل الروایة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1419126_1468164448"/>
      <w:bookmarkStart w:id="236" w:name="_Toc102"/>
      <w:bookmarkEnd w:id="235"/>
      <w:r>
        <w:rPr>
          <w:rtl w:val="true"/>
        </w:rPr>
        <w:t>الباب الثانی و العشرون ان لکل شی‌ء حدا، و أنّه لیس شی‌ء، إلا ورد فیه کتاب أو سنة، و علم ذلک کله عند الامام، و فیه</w:t>
      </w:r>
      <w:r>
        <w:rPr>
          <w:rtl w:val="true"/>
        </w:rPr>
        <w:t xml:space="preserve">: </w:t>
      </w:r>
      <w:r>
        <w:rPr>
          <w:rtl w:val="true"/>
        </w:rPr>
        <w:t>آیة، و</w:t>
      </w:r>
      <w:r>
        <w:rPr>
          <w:rtl w:val="true"/>
        </w:rPr>
        <w:t xml:space="preserve">: </w:t>
      </w:r>
      <w:r>
        <w:rPr/>
        <w:t>13</w:t>
      </w:r>
      <w:r>
        <w:rPr>
          <w:rtl w:val="true"/>
        </w:rPr>
        <w:t xml:space="preserve">- </w:t>
      </w:r>
      <w:r>
        <w:rPr>
          <w:rtl w:val="true"/>
        </w:rPr>
        <w:t>حدیثا</w:t>
      </w:r>
      <w:bookmarkEnd w:id="236"/>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 xml:space="preserve">المغیریّة، و ترجمتهم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علیا علیه السّلام قضی قضاء إلّا وجدت له أصلا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المغیریّة، و ترجمتهم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علیا علیه السّلام قضی قضاء إلّا وجدت له أصلا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419128_1468164448"/>
      <w:bookmarkStart w:id="238" w:name="_Toc103"/>
      <w:bookmarkEnd w:id="237"/>
      <w:r>
        <w:rPr>
          <w:rtl w:val="true"/>
        </w:rPr>
        <w:t>الباب الثالث و العشرون انهم علیهم السّلام عندهم مواد العلم و أصوله، و لا یقولون شیئا برأی و لا قیاس، بل ورثوا جمیع العلوم عن النبیّ صلّی اللّه علیه و آله و انهم امناء اللّه علی اسراره، و فیه</w:t>
      </w:r>
      <w:r>
        <w:rPr>
          <w:rtl w:val="true"/>
        </w:rPr>
        <w:t xml:space="preserve">: </w:t>
      </w:r>
      <w:r>
        <w:rPr>
          <w:rtl w:val="true"/>
        </w:rPr>
        <w:t>آیتان، و</w:t>
      </w:r>
      <w:r>
        <w:rPr>
          <w:rtl w:val="true"/>
        </w:rPr>
        <w:t xml:space="preserve">: </w:t>
      </w:r>
      <w:r>
        <w:rPr/>
        <w:t>28</w:t>
      </w:r>
      <w:r>
        <w:rPr>
          <w:rtl w:val="true"/>
        </w:rPr>
        <w:t xml:space="preserve">- </w:t>
      </w:r>
      <w:r>
        <w:rPr>
          <w:rtl w:val="true"/>
        </w:rPr>
        <w:t>حدیثا</w:t>
      </w:r>
      <w:bookmarkEnd w:id="238"/>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 xml:space="preserve">فی أن الأئمّة علیهم السّلام لا یفتون برأیهم و لا یقولون بأهوائهم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بأیّ شی‌ء یفتی الإمام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بیان فی أنّ علیا علیه السّلام ساهم فی أمر لم یجی‌ء به کتاب و لا سنّة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فی أن الأئمّة علیهم السّلام لا یفتون برأیهم و لا یقولون بأهوائهم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بأیّ شی‌ء یفتی الإمام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بیان فی أنّ علیا علیه السّلام ساهم فی أمر لم یجی‌ء به کتاب و لا سنّة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419130_1468164448"/>
      <w:bookmarkStart w:id="240" w:name="_Toc104"/>
      <w:bookmarkEnd w:id="239"/>
      <w:r>
        <w:rPr>
          <w:rtl w:val="true"/>
        </w:rPr>
        <w:t>الباب الرابع و العشرون ان کل علم حقّ هو فی أیدی الناس فمن أهل البیت علیهم السلام وصل الیهم، و فیه</w:t>
      </w:r>
      <w:r>
        <w:rPr>
          <w:rtl w:val="true"/>
        </w:rPr>
        <w:t xml:space="preserve">: </w:t>
      </w:r>
      <w:r>
        <w:rPr>
          <w:rtl w:val="true"/>
        </w:rPr>
        <w:t>حدیثان‌</w:t>
      </w:r>
      <w:bookmarkEnd w:id="24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bookmarkStart w:id="241" w:name="pg13727_127167"/>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1419132_1468164448"/>
      <w:bookmarkStart w:id="243" w:name="_Toc105"/>
      <w:bookmarkEnd w:id="242"/>
      <w:r>
        <w:rPr>
          <w:rtl w:val="true"/>
        </w:rPr>
        <w:t>الباب الخامس و العشرون تمام الحجة و ظهور المحجة، و الآیات فیه، و فیه</w:t>
      </w:r>
      <w:r>
        <w:rPr>
          <w:rtl w:val="true"/>
        </w:rPr>
        <w:t xml:space="preserve">: </w:t>
      </w:r>
      <w:r>
        <w:rPr/>
        <w:t>4</w:t>
      </w:r>
      <w:r>
        <w:rPr>
          <w:rtl w:val="true"/>
        </w:rPr>
        <w:t xml:space="preserve">- </w:t>
      </w:r>
      <w:r>
        <w:rPr>
          <w:rtl w:val="true"/>
        </w:rPr>
        <w:t>أحادیث‌</w:t>
      </w:r>
      <w:bookmarkEnd w:id="243"/>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 xml:space="preserve">معنی فللّه الحجة البالغة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 أنّ النبیّ إنّما یبعث فی حال اضمحلال الدین و خفاء الحجة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معنی فللّه الحجة البالغة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 أنّ النبیّ إنّما یبعث فی حال اضمحلال الدین و خفاء الحجة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1419134_1468164448"/>
      <w:bookmarkStart w:id="245" w:name="_Toc106"/>
      <w:bookmarkEnd w:id="244"/>
      <w:r>
        <w:rPr>
          <w:rtl w:val="true"/>
        </w:rPr>
        <w:t>الباب السادس و العشرون ان حدیثهم علیهم السّلام صعب مستصعب و ان کلامهم ذو وجوه کثیرة و فضل التدبر فی أخبارهم علیهم السّلام و التسلیم لهم و النهی عن رد أخبارهم، و الآیات فیه، و فیه</w:t>
      </w:r>
      <w:r>
        <w:rPr>
          <w:rtl w:val="true"/>
        </w:rPr>
        <w:t xml:space="preserve">: </w:t>
      </w:r>
      <w:r>
        <w:rPr/>
        <w:t>116</w:t>
      </w:r>
      <w:r>
        <w:rPr>
          <w:rtl w:val="true"/>
        </w:rPr>
        <w:t xml:space="preserve">- </w:t>
      </w:r>
      <w:r>
        <w:rPr>
          <w:rtl w:val="true"/>
        </w:rPr>
        <w:t>حدیثا</w:t>
      </w:r>
      <w:bookmarkEnd w:id="245"/>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 xml:space="preserve">فی أنّ حدیثا تدریه خیر من ألف ترویه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أخبارنا متشابها کمتشابه القرآن، و محکما کمحکم القرآن فردّوا متشابهها دون محکمها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النهی عن تکذیب الحدیث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 عقائدهم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القدریّة و الخوارج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لو علم أبو ذرّ ما فی قلب سلمان لقتله، و أن سلمان کان من العلماء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الصعب المستصعب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لکلام الأئمّة علیهم السّلام سبعین وجها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فی المؤمنین المسلّمین </w:t>
      </w:r>
      <w:r>
        <w:rPr>
          <w:rFonts w:eastAsia="IRNazanin" w:cs="IRNazanin"/>
          <w:color w:val="111111"/>
          <w:sz w:val="28"/>
          <w:szCs w:val="28"/>
          <w:lang w:bidi="fa-IR"/>
        </w:rPr>
        <w:t>200</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الرجل الذی کان من موالی عثمان و کان شتّاما لعلیّ علیه السّلام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246" w:name="pg13727_127168"/>
    </w:p>
    <w:p>
      <w:pPr>
        <w:pStyle w:val="BookText"/>
        <w:rPr/>
      </w:pPr>
      <w:bookmarkEnd w:id="246"/>
      <w:r>
        <w:rPr>
          <w:rFonts w:ascii="IRNazanin" w:hAnsi="IRNazanin" w:eastAsia="IRNazanin"/>
          <w:color w:val="111111"/>
          <w:sz w:val="28"/>
          <w:sz w:val="28"/>
          <w:szCs w:val="28"/>
          <w:rtl w:val="true"/>
          <w:lang w:bidi="fa-IR"/>
        </w:rPr>
        <w:t xml:space="preserve">فی أنّ المؤمن غریب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أنّ اللّه فضّل أولی العزم من الرسل بالعلم علی الأنبیاء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 أنّ رواة الکتاب کثیر و رعاته قلیل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قصة موسی مع الخضر علیهما السّلام و أحوال الامّة مع الأئمة علیهم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سؤال میثم عن علیّ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حدیثنا صعب مستصعب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النهی عن تکذیب الحدیث الّذی نقل عن النبیّ صلّی اللّه علیه و آله أو الأئمّة علیهم السّلام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 أنّ حدیثا تدریه خیر من ألف ترویه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أخبارنا متشابها کمتشابه القرآن، و محکما کمحکم القرآن فردّوا متشابهها دون محکمها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النهی عن تکذیب الحدیث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 عقائدهم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القدریّة و الخوارج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لو علم أبو ذرّ ما فی قلب سلمان لقتله، و أن سلمان کان من العلماء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الصعب المستصعب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لکلام الأئمّة علیهم السّلام سبعین وجها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فی المؤمنین المسلّمین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قصّة الرجل الذی کان من موالی عثمان و کان شتّاما لعلیّ علیه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أنّ المؤمن غریب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أنّ اللّه فضّل أولی العزم من الرسل بالعلم علی الأنبیاء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 أنّ رواة الکتاب کثیر و رعاته قلیل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قصة موسی مع الخضر علیهما السّلام و أحوال الامّة مع الأئمة علیهم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سؤال میثم عن علیّ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حدیثنا صعب مستصعب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النهی عن تکذیب الحدیث الّذی نقل عن النبیّ صلّی اللّه علیه و آله أو الأئمّة علیهم السّلام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419136_1468164448"/>
      <w:bookmarkStart w:id="248" w:name="_Toc107"/>
      <w:bookmarkEnd w:id="247"/>
      <w:r>
        <w:rPr>
          <w:rtl w:val="true"/>
        </w:rPr>
        <w:t>الباب السابع و العشرون العلة التی من أجلها کتم الأئمّة علیهم السّلام بعض العلوم و الاحکام و فیه</w:t>
      </w:r>
      <w:r>
        <w:rPr>
          <w:rtl w:val="true"/>
        </w:rPr>
        <w:t xml:space="preserve">: </w:t>
      </w:r>
      <w:r>
        <w:rPr/>
        <w:t>7</w:t>
      </w:r>
      <w:r>
        <w:rPr>
          <w:rtl w:val="true"/>
        </w:rPr>
        <w:t xml:space="preserve">- </w:t>
      </w:r>
      <w:r>
        <w:rPr>
          <w:rtl w:val="true"/>
        </w:rPr>
        <w:t>أحادیث‌</w:t>
      </w:r>
      <w:bookmarkEnd w:id="248"/>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یقع عند غیرکم کما قد وقع غیره لأعطیتکم کتابا لا تحتاجون إلی أحد حتّی یقوم القائم عجّل الله تعالی فرجه الشّریف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یقع عند غیرکم کما قد وقع غیره لأعطیتکم کتابا لا تحتاجون إلی أحد حتّی یقوم القائم عجّل الله تعالی فرجه الشّریف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419138_1468164448"/>
      <w:bookmarkStart w:id="250" w:name="_Toc108"/>
      <w:bookmarkEnd w:id="249"/>
      <w:r>
        <w:rPr>
          <w:rtl w:val="true"/>
        </w:rPr>
        <w:t>الباب الثامن و العشرون ما ترویه العامّة من أخبار الرسول صلّی الله علیه و آله ، و ان الصحیح من ذلک عندهم علیهم السّلام ، و النهی عن الرجوع الی اخبار المخالفین و فیه ذکر الکذابین، و فیه</w:t>
      </w:r>
      <w:r>
        <w:rPr>
          <w:rtl w:val="true"/>
        </w:rPr>
        <w:t xml:space="preserve">: </w:t>
      </w:r>
      <w:r>
        <w:rPr/>
        <w:t>14</w:t>
      </w:r>
      <w:r>
        <w:rPr>
          <w:rtl w:val="true"/>
        </w:rPr>
        <w:t xml:space="preserve">- </w:t>
      </w:r>
      <w:r>
        <w:rPr>
          <w:rtl w:val="true"/>
        </w:rPr>
        <w:t>حدیثا</w:t>
      </w:r>
      <w:bookmarkEnd w:id="250"/>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ثلاثة کانوا یکذبون علی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هریرة، و أنس بن مالک، و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أسامی الکذّابین علی الأئمّة و ترجمتهم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سبا، و المختار، و الحارث الشامیّ، و بنان، و المغیرة بن سعید، و بزیع، و السّری، و أبو الخطاب، و معمّر، و بشار الأشعریّ، و حمزة البربریّ، و صائد النهدیّ </w:t>
      </w:r>
      <w:r>
        <w:rPr>
          <w:rFonts w:eastAsia="IRNazanin" w:cs="IRNazanin"/>
          <w:color w:val="111111"/>
          <w:sz w:val="28"/>
          <w:szCs w:val="28"/>
          <w:lang w:bidi="fa-IR"/>
        </w:rPr>
        <w:t>217</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روی العامّة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و عمر، و عثمان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251" w:name="pg13727_127169"/>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ثلاثة کانوا یکذبون علی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هریرة، و أنس بن مالک، و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أسامی الکذّابین علی الأئمّة و ترجمتهم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سبا، و المختار، و الحارث الشامیّ، و بنان، و المغیرة بن سعید، و بزیع، و السّری، و أبو الخطاب، و معمّر، و بشار الأشعریّ، و حمزة البربریّ، و صائد النهدیّ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فیما روی العامّة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و عمر، و عثمان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419140_1468164448"/>
      <w:bookmarkStart w:id="253" w:name="_Toc109"/>
      <w:bookmarkEnd w:id="252"/>
      <w:r>
        <w:rPr>
          <w:rtl w:val="true"/>
        </w:rPr>
        <w:t>الباب التاسع و العشرون علل اختلاف الاخبار و کیفیة الجمع بینها و العمل بها و وجوه الاستنباط و بیان أنواع ما یجوز الاستدلال به، و الآیات فیه، و فیه</w:t>
      </w:r>
      <w:r>
        <w:rPr>
          <w:rtl w:val="true"/>
        </w:rPr>
        <w:t xml:space="preserve">: </w:t>
      </w:r>
      <w:r>
        <w:rPr/>
        <w:t>72</w:t>
      </w:r>
      <w:r>
        <w:rPr>
          <w:rtl w:val="true"/>
        </w:rPr>
        <w:t xml:space="preserve">- </w:t>
      </w:r>
      <w:r>
        <w:rPr>
          <w:rtl w:val="true"/>
        </w:rPr>
        <w:t>حدیثا</w:t>
      </w:r>
      <w:bookmarkEnd w:id="253"/>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أصحابی فیکم کمثل النجوم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الجمع بین الخبرین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الخبر الّذی وافق کتاب 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تفاسیر مختلفة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العمل بخلاف ما أفتی الفقیه من أهل السنّة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کیف نصنع بالخبرین المختلفین؟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جواب الامام علیه السّلام فی مسئلة واحدة بخلاف ما أجاب قبله و بعده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جمیع أمور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کیف اختلف أصحاب النبیّ صلّی اللّه علیه و آله فی المسح علی الخفین؟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الشلمقانی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بیان الروایة و أحوال الرواة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الخبر المسند و المرسل و أخبار الآحاد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أصحابی فیکم کمثل النجوم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الجمع بین الخبرین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الخبر الّذی وافق کتاب اللّه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تفاسیر مختلفة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العمل بخلاف ما أفتی الفقیه من أهل السنّة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کیف نصنع بالخبرین المختلفین؟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جواب الامام علیه السّلام فی مسئلة واحدة بخلاف ما أجاب قبله و بعده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جمیع أمور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کیف اختلف أصحاب النبیّ صلّی اللّه علیه و آله فی المسح علی الخفین؟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الشلمقانی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بیان الروایة و أحوال الرواة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الخبر المسند و المرسل و أخبار الآحاد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419142_1468164448"/>
      <w:bookmarkStart w:id="255" w:name="_Toc110"/>
      <w:bookmarkEnd w:id="254"/>
      <w:r>
        <w:rPr>
          <w:rtl w:val="true"/>
        </w:rPr>
        <w:t>الباب الثلاثون من بلغه ثواب من اللّه علی عمل فأتی به، و فیه</w:t>
      </w:r>
      <w:r>
        <w:rPr>
          <w:rtl w:val="true"/>
        </w:rPr>
        <w:t xml:space="preserve">: </w:t>
      </w:r>
      <w:r>
        <w:rPr/>
        <w:t>4</w:t>
      </w:r>
      <w:r>
        <w:rPr>
          <w:rtl w:val="true"/>
        </w:rPr>
        <w:t xml:space="preserve">- </w:t>
      </w:r>
      <w:r>
        <w:rPr>
          <w:rtl w:val="true"/>
        </w:rPr>
        <w:t>أحادیث‌</w:t>
      </w:r>
      <w:bookmarkEnd w:id="255"/>
    </w:p>
    <w:p>
      <w:pPr>
        <w:pStyle w:val="BookText"/>
        <w:rPr/>
      </w:pPr>
      <w:r>
        <w:rPr>
          <w:rFonts w:eastAsia="Times New Roman" w:cs="Times New Roman" w:ascii="Times New Roman" w:hAnsi="Times New Roman"/>
          <w:color w:val="111111"/>
          <w:sz w:val="28"/>
          <w:szCs w:val="28"/>
          <w:lang w:val="en-US" w:bidi="en-US"/>
        </w:rPr>
        <w:t>256</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النبیّ صلّی اللّه علیه و آله شی‌ء من الثواب فعمله کان أجر ذلک له و إن کان رسول اللّه صلّی اللّه علیه و آله لم یقله، و فیه بیان بانّ هذا الخبر </w:t>
      </w:r>
      <w:bookmarkStart w:id="256" w:name="pg13727_127170"/>
    </w:p>
    <w:p>
      <w:pPr>
        <w:pStyle w:val="BookText"/>
        <w:rPr/>
      </w:pPr>
      <w:bookmarkEnd w:id="256"/>
      <w:r>
        <w:rPr>
          <w:rFonts w:ascii="IRNazanin" w:hAnsi="IRNazanin" w:eastAsia="IRNazanin"/>
          <w:color w:val="111111"/>
          <w:sz w:val="28"/>
          <w:sz w:val="28"/>
          <w:szCs w:val="28"/>
          <w:rtl w:val="true"/>
          <w:lang w:bidi="fa-IR"/>
        </w:rPr>
        <w:t xml:space="preserve">من المشهورات، رواه الخاصّة و العامّة، و الأقوال فیه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النبیّ صلّی اللّه علیه و آله شی‌ء من الثواب فعمله کان أجر ذلک له و إن کان رسول اللّه صلّی اللّه علیه و آله لم یقله، و فیه بیان بانّ هذا الخبر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 المشهورات، رواه الخاصّة و العامّة، و الأقوال فیه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419144_1468164448"/>
      <w:bookmarkStart w:id="258" w:name="_Toc111"/>
      <w:bookmarkEnd w:id="257"/>
      <w:r>
        <w:rPr>
          <w:rtl w:val="true"/>
        </w:rPr>
        <w:t>الباب الواحد و الثلاثون التوقف عند الشبهات و الاحتیاط فی الدین، و فیه</w:t>
      </w:r>
      <w:r>
        <w:rPr>
          <w:rtl w:val="true"/>
        </w:rPr>
        <w:t xml:space="preserve">: </w:t>
      </w:r>
      <w:r>
        <w:rPr>
          <w:rtl w:val="true"/>
        </w:rPr>
        <w:t>آیة، و</w:t>
      </w:r>
      <w:r>
        <w:rPr>
          <w:rtl w:val="true"/>
        </w:rPr>
        <w:t xml:space="preserve">: </w:t>
      </w:r>
      <w:r>
        <w:rPr/>
        <w:t>17</w:t>
      </w:r>
      <w:r>
        <w:rPr>
          <w:rtl w:val="true"/>
        </w:rPr>
        <w:t xml:space="preserve">- </w:t>
      </w:r>
      <w:r>
        <w:rPr>
          <w:rtl w:val="true"/>
        </w:rPr>
        <w:t>حدیثا</w:t>
      </w:r>
      <w:bookmarkEnd w:id="258"/>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حلال إلی یوم القیامة و حرامی حرام إلی یوم القیامة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حلال إلی یوم القیامة و حرامی حرام إلی یوم القیامة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419146_1468164448"/>
      <w:bookmarkStart w:id="260" w:name="_Toc112"/>
      <w:bookmarkEnd w:id="259"/>
      <w:r>
        <w:rPr>
          <w:rtl w:val="true"/>
        </w:rPr>
        <w:t>الباب الثانی و الثلاثون البدعة و السنة و الفریضة و الجماعة و الفرقة، و فیه ذکر قلة أهل الحق و کثرة أهل الباطل، و فیه</w:t>
      </w:r>
      <w:r>
        <w:rPr>
          <w:rtl w:val="true"/>
        </w:rPr>
        <w:t xml:space="preserve">: </w:t>
      </w:r>
      <w:r>
        <w:rPr/>
        <w:t>28</w:t>
      </w:r>
      <w:r>
        <w:rPr>
          <w:rtl w:val="true"/>
        </w:rPr>
        <w:t xml:space="preserve">- </w:t>
      </w:r>
      <w:r>
        <w:rPr>
          <w:rtl w:val="true"/>
        </w:rPr>
        <w:t>حدیثا</w:t>
      </w:r>
      <w:bookmarkEnd w:id="260"/>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قول إلّا بعمل، و لا یقبل قول و عمل إلّا بنیّة، و لا یقبل قول و عمل و نیّة إلّا باصابة السنّة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إبلیس 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عزّتک ان أعفیتنی من السجود لآدم لاعبدنّک عبادة ما عبدک أحد قطّ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 أن اطاع من حیث أرید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قصّة موسی بن عمران علیه السّلام و الرجل الّذی یدعو اللّه و لا یستجاب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قیل لمحمّد بن الحنفیّة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أدّبک؟ و جوابه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 البدعة و الجماعة و الفرقة </w:t>
      </w:r>
      <w:r>
        <w:rPr>
          <w:rFonts w:eastAsia="IRNazanin" w:cs="IRNazanin"/>
          <w:color w:val="111111"/>
          <w:sz w:val="28"/>
          <w:szCs w:val="28"/>
          <w:lang w:bidi="fa-IR"/>
        </w:rPr>
        <w:t>266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فیمن خلع جماعة المسلمین،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توضیح لذلک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261" w:name="pg13727_127171"/>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قول إلّا بعمل، و لا یقبل قول و عمل إلّا بنیّة، و لا یقبل قول و عمل و نیّة إلّا باصابة السنّة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إبلیس 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عزّتک ان أعفیتنی من السجود لآدم لاعبدنّک عبادة ما عبدک أحد قطّ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 أن اطاع من حیث أرید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قصّة موسی بن عمران علیه السّلام و الرجل الّذی یدعو اللّه و لا یستجاب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قیل لمحمّد بن الحنفیّة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أدّبک؟ و جوابه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 البدعة و الجماعة و الفرقة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فیمن خلع جماعة المسلمین،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توضیح لذلک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1419148_1468164448"/>
      <w:bookmarkStart w:id="263" w:name="_Toc113"/>
      <w:bookmarkEnd w:id="262"/>
      <w:r>
        <w:rPr>
          <w:rtl w:val="true"/>
        </w:rPr>
        <w:t>الباب الثالث و الثلاثون ما یمکن أن یستنبط من الآیات و الاخبار من متفرقات مسائل أصول الفقه، و الآیات فیه، و فیه</w:t>
      </w:r>
      <w:r>
        <w:rPr>
          <w:rtl w:val="true"/>
        </w:rPr>
        <w:t xml:space="preserve">: </w:t>
      </w:r>
      <w:r>
        <w:rPr/>
        <w:t>62</w:t>
      </w:r>
      <w:r>
        <w:rPr>
          <w:rtl w:val="true"/>
        </w:rPr>
        <w:t xml:space="preserve">- </w:t>
      </w:r>
      <w:r>
        <w:rPr>
          <w:rtl w:val="true"/>
        </w:rPr>
        <w:t>حدیثا</w:t>
      </w:r>
      <w:bookmarkEnd w:id="263"/>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 xml:space="preserve">فی الرجل الّذی یغمی علیه الیوم أو یومین أو أکثر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الغسل و الوضوء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فی الرّجل الّذی یتزوّج المرأة فی عدّتها بجهالة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قصّة سمرة بن جندب و اضراره بالانصاریّ فی نخلته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هل تحتلم المرأة أم لا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العلّة الّتی لا یندرس القرآن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فی جواز الصلاة فیما یؤخذ من السوق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ما یوجد فی أرض المشرکین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فی الرجل الّذی یغمی علیه الیوم أو یومین أو أکثر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الغسل و الوضوء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فی الرّجل الّذی یتزوّج المرأة فی عدّتها بجهالة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قصّة سمرة بن جندب و اضراره بالانصاریّ فی نخلته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هل تحتلم المرأة أم لا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العلّة الّتی لا یندرس القرآن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فی جواز الصلاة فیما یؤخذ من السوق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ما یوجد فی أرض المشرکین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419150_1468164448"/>
      <w:bookmarkStart w:id="265" w:name="_Toc114"/>
      <w:bookmarkEnd w:id="264"/>
      <w:r>
        <w:rPr>
          <w:rtl w:val="true"/>
        </w:rPr>
        <w:t>الباب الرابع و الثلاثون البدع و الرأی و المقاییس، و الآیات فیه، و فیه</w:t>
      </w:r>
      <w:r>
        <w:rPr>
          <w:rtl w:val="true"/>
        </w:rPr>
        <w:t xml:space="preserve">: </w:t>
      </w:r>
      <w:r>
        <w:rPr/>
        <w:t>84</w:t>
      </w:r>
      <w:r>
        <w:rPr>
          <w:rtl w:val="true"/>
        </w:rPr>
        <w:t xml:space="preserve">- </w:t>
      </w:r>
      <w:r>
        <w:rPr>
          <w:rtl w:val="true"/>
        </w:rPr>
        <w:t>حدیثا</w:t>
      </w:r>
      <w:bookmarkEnd w:id="265"/>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التشنیع علی من یحکم برأیه و عقله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قیاسات أبو حنیفة، و سؤال الصادق علیه السّلام عنه عن أعضاء الإنسان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إیضاح من العلّامة المجلسی رحمه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قصّة أبو یوسف و امام الکاظم علیه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قیاس أبو حنیفة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ابن شبرمة و أبو حنیفة </w:t>
      </w:r>
      <w:r>
        <w:rPr>
          <w:rFonts w:eastAsia="IRNazanin" w:cs="IRNazanin"/>
          <w:color w:val="111111"/>
          <w:sz w:val="28"/>
          <w:szCs w:val="28"/>
          <w:lang w:bidi="fa-IR"/>
        </w:rPr>
        <w:t>292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الصادق علیه السّلام عن أبی حنیفة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266" w:name="pg13727_127172"/>
    </w:p>
    <w:p>
      <w:pPr>
        <w:pStyle w:val="BookText"/>
        <w:rPr/>
      </w:pPr>
      <w:bookmarkEnd w:id="266"/>
      <w:r>
        <w:rPr>
          <w:rFonts w:ascii="IRNazanin" w:hAnsi="IRNazanin" w:eastAsia="IRNazanin"/>
          <w:color w:val="111111"/>
          <w:sz w:val="28"/>
          <w:sz w:val="28"/>
          <w:szCs w:val="28"/>
          <w:rtl w:val="true"/>
          <w:lang w:bidi="fa-IR"/>
        </w:rPr>
        <w:t xml:space="preserve">بیان الحدیث فی العلل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قصّة الرّجل الّذی طلب الدّنیا من حلال و حرام فلم یقدر علیها و دلّه الشیطان إلی ابتداع الدّین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أدنی ما یکون به العبد کافرا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أصحاب البدع یوم القیامة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 البدعة و أصحاب البدع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القیاسات الشرعیّة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فی سدّ باب العقل بعد معرفة الإمام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خطبة أمیر المؤمنین علیه السّلام فی البدعة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التشنیع علی من یحکم برأیه و عقله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قیاسات أبو حنیفة، و سؤال الصادق علیه السّلام عنه عن أعضاء الإنسان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إیضاح من العلّامة المجلسی رحمه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قصّة أبو یوسف و امام الکاظم علیه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قیاس أبو حنیفة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ابن شبرمة و أبو حنیفة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سؤال الصادق علیه السّلام عن أبی حنیفة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بیان الحدیث فی العلل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قصّة الرّجل الّذی طلب الدّنیا من حلال و حرام فلم یقدر علیها و دلّه الشیطان إلی ابتداع الدّین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أدنی ما یکون به العبد کافرا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أصحاب البدع یوم القیامة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 البدعة و أصحاب البدع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القیاسات الشرعیّة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فی سدّ باب العقل بعد معرفة الإمام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خطبة أمیر المؤمنین علیه السّلام فی البدعة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1419152_1468164448"/>
      <w:bookmarkStart w:id="268" w:name="_Toc115"/>
      <w:bookmarkEnd w:id="267"/>
      <w:r>
        <w:rPr>
          <w:rtl w:val="true"/>
        </w:rPr>
        <w:t>الباب الخامس و الثلاثون غرائب العلوم من تفسیر أبجد و حروف المعجم و تفسیر الناقوس و غیرها، و فیه</w:t>
      </w:r>
      <w:r>
        <w:rPr>
          <w:rtl w:val="true"/>
        </w:rPr>
        <w:t xml:space="preserve">: </w:t>
      </w:r>
      <w:r>
        <w:rPr/>
        <w:t>6</w:t>
      </w:r>
      <w:r>
        <w:rPr>
          <w:rtl w:val="true"/>
        </w:rPr>
        <w:t xml:space="preserve">- </w:t>
      </w:r>
      <w:r>
        <w:rPr>
          <w:rtl w:val="true"/>
        </w:rPr>
        <w:t>أحادیث‌</w:t>
      </w:r>
      <w:bookmarkEnd w:id="268"/>
    </w:p>
    <w:p>
      <w:pPr>
        <w:pStyle w:val="BookText"/>
        <w:rPr/>
      </w:pPr>
      <w:r>
        <w:rPr>
          <w:rFonts w:eastAsia="Times New Roman" w:cs="Times New Roman" w:ascii="Times New Roman" w:hAnsi="Times New Roman"/>
          <w:color w:val="111111"/>
          <w:sz w:val="28"/>
          <w:szCs w:val="28"/>
          <w:lang w:val="en-US" w:bidi="en-US"/>
        </w:rPr>
        <w:t>316</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الطبعة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ینتهی المجلّد الأوّل حسب تجزئة المصنّف رحمه اللّه تعالی و إیّانا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269" w:name="pg13727_127173"/>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إلی هنا تمّ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الطبعة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ینتهی المجلّد الأوّل حسب تجزئة المصنّف رحمه اللّه تعالی و إیّانا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70" w:name="__RefHeading___Toc1419154_1468164448"/>
      <w:bookmarkStart w:id="271" w:name="_Toc116"/>
      <w:bookmarkEnd w:id="270"/>
      <w:r>
        <w:rPr>
          <w:rtl w:val="true"/>
        </w:rPr>
        <w:t>فهرس الجزء الثالث‌</w:t>
      </w:r>
      <w:bookmarkEnd w:id="271"/>
    </w:p>
    <w:p>
      <w:pPr>
        <w:pStyle w:val="Heading3"/>
        <w:numPr>
          <w:ilvl w:val="2"/>
          <w:numId w:val="1"/>
        </w:numPr>
        <w:rPr/>
      </w:pPr>
      <w:bookmarkStart w:id="272" w:name="__RefHeading___Toc1419156_1468164448"/>
      <w:bookmarkStart w:id="273" w:name="_Toc117"/>
      <w:bookmarkEnd w:id="272"/>
      <w:r>
        <w:rPr>
          <w:rtl w:val="true"/>
        </w:rPr>
        <w:t>خطبة الکتاب‌</w:t>
      </w:r>
      <w:bookmarkEnd w:id="273"/>
    </w:p>
    <w:p>
      <w:pPr>
        <w:pStyle w:val="BookText"/>
        <w:rPr/>
      </w:pPr>
      <w:r>
        <w:rPr>
          <w:rFonts w:ascii="IRNazanin" w:hAnsi="IRNazanin" w:eastAsia="IRNazanin"/>
          <w:color w:val="111111"/>
          <w:sz w:val="28"/>
          <w:sz w:val="28"/>
          <w:szCs w:val="28"/>
          <w:rtl w:val="true"/>
          <w:lang w:bidi="fa-IR"/>
        </w:rPr>
        <w:t xml:space="preserve">و هو المجلد الثانی حسب تجزئة المصنّف رحمه اللّه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المجلد الثانی حسب تجزئة المصنّف رحمه اللّه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4" w:name="__RefHeading___Toc1419158_1468164448"/>
      <w:bookmarkStart w:id="275" w:name="_Toc118"/>
      <w:bookmarkEnd w:id="274"/>
      <w:r>
        <w:rPr>
          <w:rtl w:val="true"/>
        </w:rPr>
        <w:t>الباب الأوّل ثواب الموحدین و العارفین، و بیان وجوب المعرفة و علته و بیان ما هو حقّ معرفته تعالی، و فیه</w:t>
      </w:r>
      <w:r>
        <w:rPr>
          <w:rtl w:val="true"/>
        </w:rPr>
        <w:t xml:space="preserve">: </w:t>
      </w:r>
      <w:r>
        <w:rPr/>
        <w:t>39</w:t>
      </w:r>
      <w:r>
        <w:rPr>
          <w:rtl w:val="true"/>
        </w:rPr>
        <w:t xml:space="preserve">- </w:t>
      </w:r>
      <w:r>
        <w:rPr>
          <w:rtl w:val="true"/>
        </w:rPr>
        <w:t>حدیثا</w:t>
      </w:r>
      <w:bookmarkEnd w:id="27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الجعفریات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فیمن أقرّ للّه بالربوبیّة و لمحمّد صلّی اللّه علیه و آله بالنّبوة و لعلیّ علیه السّلام بالإمامة و أدّی ما افترض علیه، أسکنه اللّه فی جواره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فی أنّ اللّه تبارک و تعالی حرّم أجساد الموحّدین علی النار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فمن دخله أمن من عذابی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حدیث سلسلة الذهب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فی قول جبرئیل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امّتک أنّه من مات لا یشرک باللّه عزّ و جلّ شیئا دخل الجنّة،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إن زنی و إن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 إن شرب الخمر، و فیه بیان للحدیث من المجلسی رحمه اللّه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لم أمر اللّه الخلق بالإقرار باللّه و برسله و حججه و بما جاء من عند اللّه عزّ و جلّ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العلّة الّتی وجب الإقرار بأنّ اللّه واحد أحد، و لیس کمثله شی‌ء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رحمتی سبقت غضبی </w:t>
      </w:r>
      <w:r>
        <w:rPr>
          <w:rFonts w:eastAsia="Amiri" w:cs="Amiri" w:ascii="Amiri" w:hAnsi="Amiri"/>
          <w:color w:val="111111"/>
          <w:sz w:val="28"/>
          <w:szCs w:val="28"/>
          <w:lang w:bidi="ar-SA"/>
        </w:rPr>
        <w:t>12</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ما افترض اللّه علی عباده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76" w:name="pg13727_127174"/>
    </w:p>
    <w:p>
      <w:pPr>
        <w:pStyle w:val="BookText"/>
        <w:rPr/>
      </w:pPr>
      <w:bookmarkEnd w:id="276"/>
      <w:r>
        <w:rPr>
          <w:rFonts w:ascii="Amiri" w:hAnsi="Amiri" w:eastAsia="Amiri" w:cs="Amiri"/>
          <w:color w:val="111111"/>
          <w:sz w:val="28"/>
          <w:sz w:val="28"/>
          <w:szCs w:val="28"/>
          <w:rtl w:val="true"/>
          <w:lang w:bidi="ar-SA"/>
        </w:rPr>
        <w:t xml:space="preserve">رأس العلم و حقّ معرفة اللّه عزّ و جلّ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الجعفریات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فیمن أقرّ للّه بالربوبیّة و لمحمّد صلّی اللّه علیه و آله بالنّبوة و لعلیّ علیه السّلام بالإمامة و أدّی ما افترض علیه، أسکنه اللّه فی جواره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فی أنّ اللّه تبارک و تعالی حرّم أجساد الموحّدین علی النار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فمن دخله أمن من عذابی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حدیث سلسلة الذهب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فی قول جبرئیل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امّتک أنّه من مات لا یشرک باللّه عزّ و جلّ شیئا دخل الجنّة،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إن زنی و إن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 إن شرب الخمر، و فیه بیان للحدیث من المجلسی رحمه اللّه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لم أمر اللّه الخلق بالإقرار باللّه و برسله و حججه و بما جاء من عند اللّه عزّ و جلّ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العلّة الّتی وجب الإقرار بأنّ اللّه واحد أحد، و لیس کمثله شی‌ء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رحمتی سبقت غضبی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أوّل ما افترض اللّه علی عباده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رأس العلم و حقّ معرفة اللّه عزّ و جلّ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7" w:name="__RefHeading___Toc1419160_1468164448"/>
      <w:bookmarkStart w:id="278" w:name="_Toc119"/>
      <w:bookmarkEnd w:id="277"/>
      <w:r>
        <w:rPr>
          <w:rtl w:val="true"/>
        </w:rPr>
        <w:t>الباب الثانی علة احتجاب اللّه عزّ و جلّ عن خلقه، و فیه</w:t>
      </w:r>
      <w:r>
        <w:rPr>
          <w:rtl w:val="true"/>
        </w:rPr>
        <w:t xml:space="preserve">: </w:t>
      </w:r>
      <w:r>
        <w:rPr>
          <w:rtl w:val="true"/>
        </w:rPr>
        <w:t>حدیثان‌</w:t>
      </w:r>
      <w:bookmarkEnd w:id="278"/>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9" w:name="__RefHeading___Toc1419162_1468164448"/>
      <w:bookmarkStart w:id="280" w:name="_Toc120"/>
      <w:bookmarkEnd w:id="279"/>
      <w:r>
        <w:rPr>
          <w:rtl w:val="true"/>
        </w:rPr>
        <w:t>الباب الثالث اثبات الصانع و الاستدلال بعجائب صنعه علی وجوده و علمه و قدرته و سائر صفاته، و الآیات فیه، و فیه</w:t>
      </w:r>
      <w:r>
        <w:rPr>
          <w:rtl w:val="true"/>
        </w:rPr>
        <w:t xml:space="preserve">: </w:t>
      </w:r>
      <w:r>
        <w:rPr/>
        <w:t>29</w:t>
      </w:r>
      <w:r>
        <w:rPr>
          <w:rtl w:val="true"/>
        </w:rPr>
        <w:t xml:space="preserve">- </w:t>
      </w:r>
      <w:r>
        <w:rPr>
          <w:rtl w:val="true"/>
        </w:rPr>
        <w:t>حدیثا</w:t>
      </w:r>
      <w:bookmarkEnd w:id="280"/>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فکّروا فی عظیم القدرة، و جسیم النعمة لرجعوا إلی الطریق، و خافوا عذاب الحریق، و لکنّ القلوب علیلة و الأبصار مدخولة أ فلا ینظرون إلی صغیر ما خلق، انظروا الی النملة، و انظروا الی الشمس و القمر و النبات و الشجر و الماء و الحجر، و اختلاف اللیل و النهار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الجرادة و خلقته، و بیان الحدیث و لغاته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جواب الإمام الصادق علیه السّلام من سؤال الزندیق الّذی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صانع العالم، و فیه إشارة إلی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بیان لطیف من المجلسی رحمه اللّه فی حقیقة الشیئیّة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الزندیق و معناه، و جواب الإمام الصّادق علیه السّلام لعبد اللّه الدیصانی مع البیضة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الإمام الصّادق علیه السّلام و ابن أبی العوجاء الملحد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lang w:bidi="ar-SA"/>
        </w:rPr>
        <w:t>35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لا یعرف بکیفوفیّة، و لا بأینونیّة، و لا بحاسّة، و لا یقاس بشی‌ء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الدلیل علی حدوث العالم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ابن أبی العوجاء، و عبد اللّه بن المقفّع فی المسجد الحرام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أصغر من البعوض، و الجرجس أصغر من البعوض، و الّذی یسمّونه الولغ أصغر من الجرجس، و ما فی الفیل شی‌ء إلّا و فیه مثله، و فضّل علی الفیل بالجناحین و بالرجلین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بیان و فی ذیله تحقیق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مناظرة لابن أبی العوجاء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تنویر و تحقیق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فیمن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فی قول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أخلق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عبد الملک المصری الزندیق الّذی ناظر الإمام الصادق علیه السّلام بمکّة؟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حاصل الاستدلال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قال علیّ علیه السّلام فی جواب من سئل عن إثبات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علی البعیر، و الروثة تدلّ علی الحمیر، و آثار القدم تدلّ علی المسیر، فهیکل علویّ بهذه اللطافة و مرکز سفلیّ بهذه الکثافة کیف لا یدلّان علی اللطیف الخبیر؟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محمّد بن سنان و المفضّل بن عمر من الاجلاء و لیسا بضعیف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281" w:name="pg13727_127176"/>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فکّروا فی عظیم القدرة، و جسیم النعمة لرجعوا إلی الطریق، و خافوا عذاب الحریق، و لکنّ القلوب علیلة و الأبصار مدخولة أ فلا ینظرون إلی صغیر ما خلق، انظروا الی النملة، و انظروا الی الشمس و القمر و النبات و الشجر و الماء و الحجر، و اختلاف اللیل و النهار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الجرادة و خلقته، و بیان الحدیث و لغاته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جواب الإمام الصادق علیه السّلام من سؤال الزندیق الّذی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صانع العالم، و فیه إشارة إلی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بیان لطیف من المجلسی رحمه اللّه فی حقیقة الشیئیّة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الزندیق و معناه، و جواب الإمام الصّادق علیه السّلام لعبد اللّه الدیصانی مع البیضة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الإمام الصّادق علیه السّلام و ابن أبی العوجاء الملحد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لا یعرف بکیفوفیّة، و لا بأینونیّة، و لا بحاسّة، و لا یقاس بشی‌ء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الدلیل علی حدوث العالم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ابن أبی العوجاء، و عبد اللّه بن المقفّع فی المسجد الحرام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أصغر من البعوض، و الجرجس أصغر من البعوض، و الّذی یسمّونه الولغ أصغر من الجرجس، و ما فی الفیل شی‌ء إلّا و فیه مثله، و فضّل علی الفیل بالجناحین و بالرجلین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بیان و فی ذیله تحقیق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مناظرة لابن أبی العوجاء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تنویر و تحقیق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فیمن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فی قول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أخلق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عبد الملک المصری الزندیق الّذی ناظر الإمام الصادق علیه السّلام بمکّة؟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حاصل الاستدلال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قال علیّ علیه السّلام فی جواب من سئل عن إثبات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علی البعیر، و الروثة تدلّ علی الحمیر، و آثار القدم تدلّ علی المسیر، فهیکل علویّ بهذه اللطافة و مرکز سفلیّ بهذه الکثافة کیف لا یدلّان علی اللطیف الخبیر؟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أنّ محمّد بن سنان و المفضّل بن عمر من الاجلاء و لیسا بضعیف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2" w:name="__RefHeading___Toc1419164_1468164448"/>
      <w:bookmarkStart w:id="283" w:name="_Toc121"/>
      <w:bookmarkEnd w:id="282"/>
      <w:r>
        <w:rPr>
          <w:rtl w:val="true"/>
        </w:rPr>
        <w:t>الباب الرابع الخبر المشتهر بتوحید المفضل بن عمر، و فیه</w:t>
      </w:r>
      <w:r>
        <w:rPr>
          <w:rtl w:val="true"/>
        </w:rPr>
        <w:t xml:space="preserve">: </w:t>
      </w:r>
      <w:r>
        <w:rPr>
          <w:rtl w:val="true"/>
        </w:rPr>
        <w:t>حدیث‌</w:t>
      </w:r>
      <w:bookmarkEnd w:id="283"/>
    </w:p>
    <w:p>
      <w:pPr>
        <w:pStyle w:val="Heading4"/>
        <w:numPr>
          <w:ilvl w:val="3"/>
          <w:numId w:val="1"/>
        </w:numPr>
        <w:rPr/>
      </w:pPr>
      <w:bookmarkStart w:id="284" w:name="__RefHeading___Toc1419166_1468164448"/>
      <w:bookmarkStart w:id="285" w:name="_Toc122"/>
      <w:bookmarkEnd w:id="284"/>
      <w:r>
        <w:rPr>
          <w:rtl w:val="true"/>
        </w:rPr>
        <w:t>اشارة</w:t>
      </w:r>
      <w:bookmarkEnd w:id="285"/>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6" w:name="__RefHeading___Toc1419168_1468164448"/>
      <w:bookmarkStart w:id="287" w:name="_Toc123"/>
      <w:bookmarkEnd w:id="286"/>
      <w:r>
        <w:rPr>
          <w:rtl w:val="true"/>
        </w:rPr>
        <w:t>المجلس الأول‌</w:t>
      </w:r>
      <w:bookmarkEnd w:id="287"/>
    </w:p>
    <w:p>
      <w:pPr>
        <w:pStyle w:val="BookText"/>
        <w:rPr/>
      </w:pPr>
      <w:r>
        <w:rPr>
          <w:rFonts w:ascii="IRNazanin" w:hAnsi="IRNazanin" w:eastAsia="IRNazanin"/>
          <w:color w:val="111111"/>
          <w:sz w:val="28"/>
          <w:sz w:val="28"/>
          <w:szCs w:val="28"/>
          <w:rtl w:val="true"/>
          <w:lang w:bidi="fa-IR"/>
        </w:rPr>
        <w:t xml:space="preserve">فی أنّ المفضّل استأذن عن الصادق علیه السّلام أن یکتب ما یقوله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أوّل العبر و الأدلّة علی الباری جلّ قدسه تهیئة هذا العالم و تألیف أجزائه و نظمها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قوله علیه السّلام نبتدئ یا مفضّل بذکر خلق الإنسان و أوّل ما یدبّر به الجنین فی الرحم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فائدة جریان الدم فی البدن، و الأسنان، و نبت الشعر فی وجه الرجال و من لا ینبت الشعر فی وجهه، و العلّة الّتی لا یکون المولود عاقلا فهما حین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منفعة البکاء للأطفال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آلة الرجل و المرأة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فی أعضاء البدن، و فیه إیضاح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انظر إلی ما خصّ به الإنسان فی خلقه تشریفا و تفضیلا علی البهائم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 حکمة أعضاء الإنسان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حکمة البصر و السمع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الأعضاء الّتی خلقت أفرادا و أزواجا، و الصوت و الکلام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الفؤاد، و الحلق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فی المخّ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فی المطعم و المشرب، و الشعر و الأظفار </w:t>
      </w:r>
      <w:r>
        <w:rPr>
          <w:rFonts w:eastAsia="IRNazanin" w:cs="IRNazanin"/>
          <w:color w:val="111111"/>
          <w:sz w:val="28"/>
          <w:szCs w:val="28"/>
          <w:lang w:bidi="fa-IR"/>
        </w:rPr>
        <w:t>76</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آلام البدن تخرج بخروج الشعر و الأظفار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88" w:name="pg13727_127177"/>
    </w:p>
    <w:p>
      <w:pPr>
        <w:pStyle w:val="BookText"/>
        <w:rPr/>
      </w:pPr>
      <w:bookmarkEnd w:id="288"/>
      <w:r>
        <w:rPr>
          <w:rFonts w:ascii="IRNazanin" w:hAnsi="IRNazanin" w:eastAsia="IRNazanin"/>
          <w:color w:val="111111"/>
          <w:sz w:val="28"/>
          <w:sz w:val="28"/>
          <w:szCs w:val="28"/>
          <w:rtl w:val="true"/>
          <w:lang w:bidi="fa-IR"/>
        </w:rPr>
        <w:t xml:space="preserve">فی رطوبة البدن، و الأفعال الّتی جعلت فی الإنسان من الطعم و النوم و الجماع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القوی الّتی فی النفس و موقعها من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و الوهم، و العقل، و الحفظ</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 الحیاء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النطق و الکلام، و اعطاء العلم بالانسان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العلّة الّتی لا یعلم الإنسان مقدار عمره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الأحلام الّتی تراها الإنسان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الأشیاء الّتی تراها موجودة فی العالم کالتراب، و الحدید، و الخشب، و الحجر، و النحاس، و الذهب و الفضة، و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العلّة الّتی لا یتشابه الناس واحد بالآخر کما یتشابه الوحوش و الطیر و غیر ذلک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العلّة الّتی تنبت للرجل اللحیة دون المرأة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المفضّل استأذن عن الصادق علیه السّلام أن یکتب ما یقوله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أوّل العبر و الأدلّة علی الباری جلّ قدسه تهیئة هذا العالم و تألیف أجزائه و نظمها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قوله علیه السّلام نبتدئ یا مفضّل بذکر خلق الإنسان و أوّل ما یدبّر به الجنین فی الرحم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فائدة جریان الدم فی البدن، و الأسنان، و نبت الشعر فی وجه الرجال و من لا ینبت الشعر فی وجهه، و العلّة الّتی لا یکون المولود عاقلا فهما حین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منفعة البکاء للأطفال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آلة الرجل و المرأة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فی أعضاء البدن، و فیه إیضاح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انظر إلی ما خصّ به الإنسان فی خلقه تشریفا و تفضیلا علی البهائم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 حکمة أعضاء الإنسان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حکمة البصر و السمع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الأعضاء الّتی خلقت أفرادا و أزواجا، و الصوت و الکلام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الفؤاد، و الحلق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فی المخّ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فی المطعم و المشرب، و الشعر و الأظفار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أنّ آلام البدن تخرج بخروج الشعر و الأظفار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رطوبة البدن، و الأفعال الّتی جعلت فی الإنسان من الطعم و النوم و الجماع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القوی الّتی فی النفس و موقعها من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و الوهم، و العقل، و الحفظ</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 الحیاء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النطق و الکلام، و اعطاء العلم بالانسان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العلّة الّتی لا یعلم الإنسان مقدار عمره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الأحلام الّتی تراها الإنسان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الأشیاء الّتی تراها موجودة فی العالم کالتراب، و الحدید، و الخشب، و الحجر، و النحاس، و الذهب و الفضة، و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العلّة الّتی لا یتشابه الناس واحد بالآخر کما یتشابه الوحوش و الطیر و غیر ذلک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العلّة الّتی تنبت للرجل اللحیة دون المرأة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9" w:name="__RefHeading___Toc1419170_1468164448"/>
      <w:bookmarkStart w:id="290" w:name="_Toc124"/>
      <w:bookmarkEnd w:id="289"/>
      <w:r>
        <w:rPr>
          <w:rtl w:val="true"/>
        </w:rPr>
        <w:t>المجلس الثانی</w:t>
      </w:r>
      <w:r>
        <w:rPr>
          <w:rtl w:val="true"/>
        </w:rPr>
        <w:t>:</w:t>
      </w:r>
      <w:bookmarkEnd w:id="290"/>
    </w:p>
    <w:p>
      <w:pPr>
        <w:pStyle w:val="BookText"/>
        <w:rPr/>
      </w:pPr>
      <w:r>
        <w:rPr>
          <w:rFonts w:ascii="IRNazanin" w:hAnsi="IRNazanin" w:eastAsia="IRNazanin"/>
          <w:color w:val="111111"/>
          <w:sz w:val="28"/>
          <w:sz w:val="28"/>
          <w:szCs w:val="28"/>
          <w:rtl w:val="true"/>
          <w:lang w:bidi="fa-IR"/>
        </w:rPr>
        <w:t xml:space="preserve">فکّر یا مفضّل فی أبنیة أبدان الحیوان و أصنافها و عجائب خلقها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 وجه الدابّة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الفیل و أعضائه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الزرافة و اختلاف أعضائها، و خلق القرد و شبهه بالانسان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البهائم، و کیف کسیت أجسامهم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الفطن، و الأیّل الّذی یأکل الحیّات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السحاب و تنینه، و الذرّة و النمل و الطیر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الطائر و خلقته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الدجاجة و البیضة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الاختلاف الألوان و الأشکال فی الطیر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العصافیر و رزقها </w:t>
      </w:r>
      <w:r>
        <w:rPr>
          <w:rFonts w:eastAsia="IRNazanin" w:cs="IRNazanin"/>
          <w:color w:val="111111"/>
          <w:sz w:val="28"/>
          <w:szCs w:val="28"/>
          <w:lang w:bidi="fa-IR"/>
        </w:rPr>
        <w:t>106</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النحل و احتشاده فی صنعة العسل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91" w:name="pg13727_127178"/>
    </w:p>
    <w:p>
      <w:pPr>
        <w:pStyle w:val="BookText"/>
        <w:rPr/>
      </w:pPr>
      <w:bookmarkEnd w:id="291"/>
      <w:r>
        <w:rPr>
          <w:rFonts w:ascii="IRNazanin" w:hAnsi="IRNazanin" w:eastAsia="IRNazanin"/>
          <w:color w:val="111111"/>
          <w:sz w:val="28"/>
          <w:sz w:val="28"/>
          <w:szCs w:val="28"/>
          <w:rtl w:val="true"/>
          <w:lang w:bidi="fa-IR"/>
        </w:rPr>
        <w:t xml:space="preserve">السمک و ما فی البحار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یا مفضّل فی أبنیة أبدان الحیوان و أصنافها و عجائب خلقها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 وجه الدابّة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الفیل و أعضائه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الزرافة و اختلاف أعضائها، و خلق القرد و شبهه بالانسان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البهائم، و کیف کسیت أجسامهم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الفطن، و الأیّل الّذی یأکل الحیّات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السحاب و تنینه، و الذرّة و النمل و الطیر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الطائر و خلقته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الدجاجة و البیضة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الاختلاف الألوان و الأشکال فی الطیر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العصافیر و رزقها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النحل و احتشاده فی صنعة العسل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السمک و ما فی البحار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2" w:name="__RefHeading___Toc1419172_1468164448"/>
      <w:bookmarkStart w:id="293" w:name="_Toc125"/>
      <w:bookmarkEnd w:id="292"/>
      <w:r>
        <w:rPr>
          <w:rtl w:val="true"/>
        </w:rPr>
        <w:t>المجلس الثالث</w:t>
      </w:r>
      <w:r>
        <w:rPr>
          <w:rtl w:val="true"/>
        </w:rPr>
        <w:t>:</w:t>
      </w:r>
      <w:bookmarkEnd w:id="293"/>
    </w:p>
    <w:p>
      <w:pPr>
        <w:pStyle w:val="BookText"/>
        <w:rPr/>
      </w:pPr>
      <w:r>
        <w:rPr>
          <w:rFonts w:ascii="IRNazanin" w:hAnsi="IRNazanin" w:eastAsia="IRNazanin"/>
          <w:color w:val="111111"/>
          <w:sz w:val="28"/>
          <w:sz w:val="28"/>
          <w:szCs w:val="28"/>
          <w:rtl w:val="true"/>
          <w:lang w:bidi="fa-IR"/>
        </w:rPr>
        <w:t xml:space="preserve">السماء و لونه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طلوع الشمس و غروبها و ارتفاعها و انحطاطها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القمر و انارته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النجوم و اختلاف مسیرها و الفلک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مقادیر النهار و اللّیل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الریح و الهواء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الأرض و الزلزلة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النار و منافعه للناس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الصحو و المطر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المعادن و ما یخرج منها من الجواهر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النبات و الثمار و الحطب و الخشب، و الریع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الحبوب و الاشجار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ورق الاشجار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العجم و النوی و العلّة فیه، و الرمّان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الیقطین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النخل و الجذع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و لونه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طلوع الشمس و غروبها و ارتفاعها و انحطاطها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القمر و انارته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النجوم و اختلاف مسیرها و الفلک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مقادیر النهار و اللّیل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الریح و الهواء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الأرض و الزلزلة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النار و منافعه للناس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الصحو و المطر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المعادن و ما یخرج منها من الجواهر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النبات و الثمار و الحطب و الخشب، و الریع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الحبوب و الاشجار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ورق الاشجار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العجم و النوی و العلّة فیه، و الرمّان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الیقطین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النخل و الجذع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4" w:name="__RefHeading___Toc1419174_1468164448"/>
      <w:bookmarkStart w:id="295" w:name="_Toc126"/>
      <w:bookmarkEnd w:id="294"/>
      <w:r>
        <w:rPr>
          <w:rtl w:val="true"/>
        </w:rPr>
        <w:t>المجلس الرابع‌</w:t>
      </w:r>
      <w:bookmarkEnd w:id="295"/>
    </w:p>
    <w:p>
      <w:pPr>
        <w:pStyle w:val="BookText"/>
        <w:rPr/>
      </w:pPr>
      <w:r>
        <w:rPr>
          <w:rFonts w:ascii="IRNazanin" w:hAnsi="IRNazanin" w:eastAsia="IRNazanin"/>
          <w:color w:val="111111"/>
          <w:sz w:val="28"/>
          <w:sz w:val="28"/>
          <w:szCs w:val="28"/>
          <w:rtl w:val="true"/>
          <w:lang w:bidi="fa-IR"/>
        </w:rPr>
        <w:t xml:space="preserve">الآفات الحادثة فی بعض الأزمان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أنکرت المعطلة و جوابه علیه السّلام </w:t>
      </w:r>
      <w:r>
        <w:rPr>
          <w:rFonts w:eastAsia="IRNazanin" w:cs="IRNazanin"/>
          <w:color w:val="111111"/>
          <w:sz w:val="28"/>
          <w:szCs w:val="28"/>
          <w:lang w:bidi="fa-IR"/>
        </w:rPr>
        <w:t>138</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التوالد و التناسل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296" w:name="pg13727_127179"/>
    </w:p>
    <w:p>
      <w:pPr>
        <w:pStyle w:val="BookText"/>
        <w:rPr/>
      </w:pPr>
      <w:bookmarkEnd w:id="296"/>
      <w:r>
        <w:rPr>
          <w:rFonts w:ascii="IRNazanin" w:hAnsi="IRNazanin" w:eastAsia="IRNazanin"/>
          <w:color w:val="111111"/>
          <w:sz w:val="28"/>
          <w:sz w:val="28"/>
          <w:szCs w:val="28"/>
          <w:rtl w:val="true"/>
          <w:lang w:bidi="fa-IR"/>
        </w:rPr>
        <w:t xml:space="preserve">بیان لطیف من العلّامة المجلسی رحمه اللّه فی الحدیث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تکلیف العباد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العلّة الّتی استتر اللّه عزّ و جلّ نفسه عن الخلق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فی وصایة الإمام الصّادق علیه السّلام للمفضّل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الآفات الحادثة فی بعض الأزمان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أنکرت المعطلة و جوابه علیه السّلام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علّة التوالد و التناسل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بیان لطیف من العلّامة المجلسی رحمه اللّه فی الحدیث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تکلیف العباد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العلّة الّتی استتر اللّه عزّ و جلّ نفسه عن الخلق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فی وصایة الإمام الصّادق علیه السّلام للمفضّل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7" w:name="__RefHeading___Toc1419176_1468164448"/>
      <w:bookmarkStart w:id="298" w:name="_Toc127"/>
      <w:bookmarkEnd w:id="297"/>
      <w:r>
        <w:rPr>
          <w:rtl w:val="true"/>
        </w:rPr>
        <w:t>الباب الخامس الخبر المروی عن المفضل بن عمر فی التوحید المشتهر بالاهلیلجة، و فیه</w:t>
      </w:r>
      <w:r>
        <w:rPr>
          <w:rtl w:val="true"/>
        </w:rPr>
        <w:t xml:space="preserve">: </w:t>
      </w:r>
      <w:r>
        <w:rPr>
          <w:rtl w:val="true"/>
        </w:rPr>
        <w:t>حدیث‌</w:t>
      </w:r>
      <w:bookmarkEnd w:id="298"/>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 xml:space="preserve">الإمام الصّادق علیه السّلام و طبیب من بلاد الهند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استدلاله علیه السّلام بمعرفة اللّه بالاهلیلجة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شرح الحدیث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فی علم النجوم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شرح بعض جمل الحدیث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فی علم العباد بالأدویة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الطبیب الهندی و ایمانه باللّه عزّ و جلّ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الرحمة من العباد </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الإمام الصّادق علیه السّلام و طبیب من بلاد الهند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استدلاله علیه السّلام بمعرفة اللّه بالاهلیلجة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شرح الحدیث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فی علم النجوم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شرح بعض جمل الحدیث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فی علم العباد بالأدویة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الطبیب الهندی و ایمانه باللّه عزّ و جلّ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الرحمة من العباد </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9" w:name="__RefHeading___Toc1419178_1468164448"/>
      <w:bookmarkStart w:id="300" w:name="_Toc128"/>
      <w:bookmarkEnd w:id="299"/>
      <w:r>
        <w:rPr>
          <w:rtl w:val="true"/>
        </w:rPr>
        <w:t>الباب السادس التوحید و نفی الشریک و معنی الواحد و الاحد و الصمد و تفسیر سورة التوحید، و الآیات فیه، و فیه</w:t>
      </w:r>
      <w:r>
        <w:rPr>
          <w:rtl w:val="true"/>
        </w:rPr>
        <w:t xml:space="preserve">: </w:t>
      </w:r>
      <w:r>
        <w:rPr/>
        <w:t>25</w:t>
      </w:r>
      <w:r>
        <w:rPr>
          <w:rtl w:val="true"/>
        </w:rPr>
        <w:t xml:space="preserve">- </w:t>
      </w:r>
      <w:r>
        <w:rPr>
          <w:rtl w:val="true"/>
        </w:rPr>
        <w:t>حدیثا</w:t>
      </w:r>
      <w:bookmarkEnd w:id="300"/>
    </w:p>
    <w:p>
      <w:pPr>
        <w:pStyle w:val="Heading4"/>
        <w:numPr>
          <w:ilvl w:val="3"/>
          <w:numId w:val="1"/>
        </w:numPr>
        <w:rPr/>
      </w:pPr>
      <w:bookmarkStart w:id="301" w:name="__RefHeading___Toc1419180_1468164448"/>
      <w:bookmarkStart w:id="302" w:name="_Toc129"/>
      <w:bookmarkEnd w:id="301"/>
      <w:r>
        <w:rPr>
          <w:rtl w:val="true"/>
        </w:rPr>
        <w:t>اشارة</w:t>
      </w:r>
      <w:bookmarkEnd w:id="302"/>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القول بأنّ اللّه عزّ و جلّ واحد علی أربعة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النور و الظلمة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303" w:name="pg13727_127180"/>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القول بأنّ اللّه عزّ و جلّ واحد علی أربعة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فی النور و الظلمة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4" w:name="__RefHeading___Toc1419182_1468164448"/>
      <w:bookmarkStart w:id="305" w:name="_Toc130"/>
      <w:bookmarkEnd w:id="304"/>
      <w:r>
        <w:rPr>
          <w:rtl w:val="true"/>
        </w:rPr>
        <w:t>توضیح و تحقیق‌</w:t>
      </w:r>
      <w:bookmarkEnd w:id="305"/>
    </w:p>
    <w:p>
      <w:pPr>
        <w:pStyle w:val="BookText"/>
        <w:rPr/>
      </w:pPr>
      <w:r>
        <w:rPr>
          <w:rFonts w:ascii="IRNazanin" w:hAnsi="IRNazanin" w:eastAsia="IRNazanin"/>
          <w:color w:val="111111"/>
          <w:sz w:val="28"/>
          <w:sz w:val="28"/>
          <w:szCs w:val="28"/>
          <w:rtl w:val="true"/>
          <w:lang w:bidi="fa-IR"/>
        </w:rPr>
        <w:t xml:space="preserve">فی مذهب الدیصانیة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مذهب المانویة و عقائدهم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مذهب المرقوبیة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و العلّة الّتی نزلت سورة التوحید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فی رؤیا الّتی رآها أمیر المؤمنین علیه السّلام، و فیها رأی الخضر علیه السّلام قبل غزوة بدر بلیلة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 کتاب کتب الإمام الحسین بن علیّ علیهما السّلام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عن الباقر علیه السّلام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الدلیل علی أنّ الصانع واحد لا أکثر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براهین التوحید و حلّ الخبر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ادّعیت اثنین فلا بدّ من فرجة بینهما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فی أنّ المدبّر واحد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فی معنی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اثنان و ثلاثة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مذهب الدیصانیة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مذهب المانویة و عقائدهم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مذهب المرقوبیة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و العلّة الّتی نزلت سورة التوحید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فی رؤیا الّتی رآها أمیر المؤمنین علیه السّلام، و فیها رأی الخضر علیه السّلام قبل غزوة بدر بلیلة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 کتاب کتب الإمام الحسین بن علیّ علیهما السّلام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عن الباقر علیه السّلام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الدلیل علی أنّ الصانع واحد لا أکثر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براهین التوحید و حلّ الخبر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ادّعیت اثنین فلا بدّ من فرجة بینهما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فی أنّ المدبّر واحد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فی معنی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اثنان و ثلاثة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06" w:name="__RefHeading___Toc1419184_1468164448"/>
      <w:bookmarkStart w:id="307" w:name="_Toc131"/>
      <w:bookmarkEnd w:id="306"/>
      <w:r>
        <w:rPr>
          <w:rtl w:val="true"/>
        </w:rPr>
        <w:t>الباب السابع عبادة الأصنام و الکواکب و الاشجار و النیرین و علة حدوثها و عقاب من عبدها أو قرب إلیها قربانا، و الآیات فیه، و فیه</w:t>
      </w:r>
      <w:r>
        <w:rPr>
          <w:rtl w:val="true"/>
        </w:rPr>
        <w:t xml:space="preserve">: </w:t>
      </w:r>
      <w:r>
        <w:rPr/>
        <w:t>12</w:t>
      </w:r>
      <w:r>
        <w:rPr>
          <w:rtl w:val="true"/>
        </w:rPr>
        <w:t xml:space="preserve">- </w:t>
      </w:r>
      <w:r>
        <w:rPr>
          <w:rtl w:val="true"/>
        </w:rPr>
        <w:t>حدیثا</w:t>
      </w:r>
      <w:bookmarkEnd w:id="307"/>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أنّ أوّل من عبد النار قابیل بن آدم </w:t>
      </w:r>
      <w:r>
        <w:rPr>
          <w:rFonts w:eastAsia="IRNazanin" w:cs="IRNazanin"/>
          <w:color w:val="111111"/>
          <w:sz w:val="28"/>
          <w:szCs w:val="28"/>
          <w:lang w:bidi="fa-IR"/>
        </w:rPr>
        <w:t>249</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إبلیس اللعین أوّل من صوّر صورة علی مثال آدم علیه السّلام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308" w:name="pg13727_127181"/>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أنّ أوّل من عبد النار قابیل بن آدم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 أنّ إبلیس اللعین أوّل من صوّر صورة علی مثال آدم علیه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09" w:name="__RefHeading___Toc1419186_1468164448"/>
      <w:bookmarkStart w:id="310" w:name="_Toc132"/>
      <w:bookmarkEnd w:id="309"/>
      <w:r>
        <w:rPr>
          <w:rtl w:val="true"/>
        </w:rPr>
        <w:t>الباب الثامن نفی الولد و الصاحبة، و الآیات فیه، و فیه</w:t>
      </w:r>
      <w:r>
        <w:rPr>
          <w:rtl w:val="true"/>
        </w:rPr>
        <w:t xml:space="preserve">: </w:t>
      </w:r>
      <w:r>
        <w:rPr/>
        <w:t>3</w:t>
      </w:r>
      <w:r>
        <w:rPr>
          <w:rtl w:val="true"/>
        </w:rPr>
        <w:t xml:space="preserve">- </w:t>
      </w:r>
      <w:r>
        <w:rPr>
          <w:rtl w:val="true"/>
        </w:rPr>
        <w:t>أحادیث‌</w:t>
      </w:r>
      <w:bookmarkEnd w:id="310"/>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1" w:name="__RefHeading___Toc1419188_1468164448"/>
      <w:bookmarkStart w:id="312" w:name="_Toc133"/>
      <w:bookmarkEnd w:id="311"/>
      <w:r>
        <w:rPr>
          <w:rtl w:val="true"/>
        </w:rPr>
        <w:t>الباب التاسع النهی عن التفکر فی ذات اللّه تعالی، و الخوض فی مسائل التوحید و اطلاق القول بانه شی‌ء و فیه</w:t>
      </w:r>
      <w:r>
        <w:rPr>
          <w:rtl w:val="true"/>
        </w:rPr>
        <w:t xml:space="preserve">: </w:t>
      </w:r>
      <w:r>
        <w:rPr>
          <w:rtl w:val="true"/>
        </w:rPr>
        <w:t>آیات، و</w:t>
      </w:r>
      <w:r>
        <w:rPr>
          <w:rtl w:val="true"/>
        </w:rPr>
        <w:t xml:space="preserve">: </w:t>
      </w:r>
      <w:r>
        <w:rPr/>
        <w:t>32</w:t>
      </w:r>
      <w:r>
        <w:rPr>
          <w:rtl w:val="true"/>
        </w:rPr>
        <w:t xml:space="preserve">- </w:t>
      </w:r>
      <w:r>
        <w:rPr>
          <w:rtl w:val="true"/>
        </w:rPr>
        <w:t>حدیثا</w:t>
      </w:r>
      <w:bookmarkEnd w:id="312"/>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 xml:space="preserve">فی النهی عن التفکر فی اللّه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فی أنّ اللّه عزّ و جلّ شی‌ء لا کالأشیاء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 النهی عن التفکر فی اللّه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فی أنّ اللّه عزّ و جلّ شی‌ء لا کالأشیاء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3" w:name="__RefHeading___Toc1419190_1468164448"/>
      <w:bookmarkStart w:id="314" w:name="_Toc134"/>
      <w:bookmarkEnd w:id="313"/>
      <w:r>
        <w:rPr>
          <w:rtl w:val="true"/>
        </w:rPr>
        <w:t>الباب العاشر أدنی ما یجزی من المعرفة فی التوحید، و أنه لا یعرف اللّه الا به، و فیه</w:t>
      </w:r>
      <w:r>
        <w:rPr>
          <w:rtl w:val="true"/>
        </w:rPr>
        <w:t xml:space="preserve">: </w:t>
      </w:r>
      <w:r>
        <w:rPr/>
        <w:t>9</w:t>
      </w:r>
      <w:r>
        <w:rPr>
          <w:rtl w:val="true"/>
        </w:rPr>
        <w:t xml:space="preserve">- </w:t>
      </w:r>
      <w:r>
        <w:rPr>
          <w:rtl w:val="true"/>
        </w:rPr>
        <w:t>أحادیث‌</w:t>
      </w:r>
      <w:bookmarkEnd w:id="314"/>
    </w:p>
    <w:p>
      <w:pPr>
        <w:pStyle w:val="Heading4"/>
        <w:numPr>
          <w:ilvl w:val="3"/>
          <w:numId w:val="1"/>
        </w:numPr>
        <w:rPr/>
      </w:pPr>
      <w:bookmarkStart w:id="315" w:name="__RefHeading___Toc1419192_1468164448"/>
      <w:bookmarkStart w:id="316" w:name="_Toc135"/>
      <w:bookmarkEnd w:id="315"/>
      <w:r>
        <w:rPr>
          <w:rtl w:val="true"/>
        </w:rPr>
        <w:t>اشارة</w:t>
      </w:r>
      <w:bookmarkEnd w:id="316"/>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 xml:space="preserve">عرض عبد العظیم الحسنی رحمه اللّه دینه للإمام الهادی علیه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و الرسول بالرسالة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بیان من الصدوق رحمه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عرض عبد العظیم الحسنی رحمه اللّه دینه للإمام الهادی علیه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و الرسول بالرسالة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بیان من الصدوق رحمه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7" w:name="__RefHeading___Toc1419194_1468164448"/>
      <w:bookmarkStart w:id="318" w:name="_Toc136"/>
      <w:bookmarkEnd w:id="317"/>
      <w:r>
        <w:rPr>
          <w:rtl w:val="true"/>
        </w:rPr>
        <w:t>تبیین و تحقیق‌</w:t>
      </w:r>
      <w:bookmarkEnd w:id="3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من العلّامة المجلسی رحمه اللّه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319" w:name="pg13727_127182"/>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من العلّامة المجلسی رحمه اللّه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0" w:name="__RefHeading___Toc1419196_1468164448"/>
      <w:bookmarkStart w:id="321" w:name="_Toc137"/>
      <w:bookmarkEnd w:id="320"/>
      <w:r>
        <w:rPr>
          <w:rtl w:val="true"/>
        </w:rPr>
        <w:t>الباب الحادی عشر الدین الحنیف و الفطرة و صبغة اللّه و التعریف فی المیثاق، و الآیات فیه، و فیه</w:t>
      </w:r>
      <w:r>
        <w:rPr>
          <w:rtl w:val="true"/>
        </w:rPr>
        <w:t xml:space="preserve">: </w:t>
      </w:r>
      <w:r>
        <w:rPr/>
        <w:t>22</w:t>
      </w:r>
      <w:r>
        <w:rPr>
          <w:rtl w:val="true"/>
        </w:rPr>
        <w:t xml:space="preserve">- </w:t>
      </w:r>
      <w:r>
        <w:rPr>
          <w:rtl w:val="true"/>
        </w:rPr>
        <w:t>حدیثا</w:t>
      </w:r>
      <w:bookmarkEnd w:id="321"/>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 xml:space="preserve">یوم الذّر و المیثاق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مولود یولد علی الفطرة، و فیه بیان للسیّد المرتضی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یوم الذّر و المیثاق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مولود یولد علی الفطرة، و فیه بیان للسیّد المرتضی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2" w:name="__RefHeading___Toc1419198_1468164448"/>
      <w:bookmarkStart w:id="323" w:name="_Toc138"/>
      <w:bookmarkEnd w:id="322"/>
      <w:r>
        <w:rPr>
          <w:rtl w:val="true"/>
        </w:rPr>
        <w:t>الباب الثانی عشر اثبات قدمه تعالی و امتناع الزوال علیه، و فیه</w:t>
      </w:r>
      <w:r>
        <w:rPr>
          <w:rtl w:val="true"/>
        </w:rPr>
        <w:t xml:space="preserve">: </w:t>
      </w:r>
      <w:r>
        <w:rPr/>
        <w:t>7</w:t>
      </w:r>
      <w:r>
        <w:rPr>
          <w:rtl w:val="true"/>
        </w:rPr>
        <w:t xml:space="preserve">- </w:t>
      </w:r>
      <w:r>
        <w:rPr>
          <w:rtl w:val="true"/>
        </w:rPr>
        <w:t>أحادیث‌</w:t>
      </w:r>
      <w:bookmarkEnd w:id="323"/>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من عبید محمّد صلّی اللّه علیه و آله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من عبید محمّد صلّی اللّه علیه و آله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4" w:name="__RefHeading___Toc1419200_1468164448"/>
      <w:bookmarkStart w:id="325" w:name="_Toc139"/>
      <w:bookmarkEnd w:id="324"/>
      <w:r>
        <w:rPr>
          <w:rtl w:val="true"/>
        </w:rPr>
        <w:t>الباب الثالث عشر نفی الجسم و الصورة و التشبیه و الحلول و الاتّحاد و انه لا یدرک بالحواس و الاوهام، و العقول و الافهام و الآیات فیه، و فیه</w:t>
      </w:r>
      <w:r>
        <w:rPr>
          <w:rtl w:val="true"/>
        </w:rPr>
        <w:t xml:space="preserve">: </w:t>
      </w:r>
      <w:r>
        <w:rPr/>
        <w:t>47</w:t>
      </w:r>
      <w:r>
        <w:rPr>
          <w:rtl w:val="true"/>
        </w:rPr>
        <w:t xml:space="preserve">- </w:t>
      </w:r>
      <w:r>
        <w:rPr>
          <w:rtl w:val="true"/>
        </w:rPr>
        <w:t>حدیثا</w:t>
      </w:r>
      <w:bookmarkEnd w:id="325"/>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فیما قیل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الحکم و هشام بن سالم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فی أنّ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جسم و لا صورة و لا یحسّ و لا یجسّ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فی أنّ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الأینیة و کیّف الکیفیّة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فی من شبّه اللّه بخلقه فهو مشرک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فیما سئل یهودیّ یقال له نعثل عن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الّتی خلق اللّه العباد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bookmarkStart w:id="326" w:name="pg13727_127183"/>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فیما قیل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الحکم و هشام بن سالم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فی أنّ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جسم و لا صورة و لا یحسّ و لا یجسّ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فی أنّ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الأینیة و کیّف الکیفیّة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فی من شبّه اللّه بخلقه فهو مشرک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فیما سئل یهودیّ یقال له نعثل عن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العلّة الّتی خلق اللّه العباد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7" w:name="__RefHeading___Toc1419202_1468164448"/>
      <w:bookmarkStart w:id="328" w:name="_Toc140"/>
      <w:bookmarkEnd w:id="327"/>
      <w:r>
        <w:rPr>
          <w:rtl w:val="true"/>
        </w:rPr>
        <w:t>الباب الرابع عشر نفی الزمان و المکان و الحرکة و الانتقال عنه تعالی و تأویل الآیات و الاخبار فی ذلک، و فیه</w:t>
      </w:r>
      <w:r>
        <w:rPr>
          <w:rtl w:val="true"/>
        </w:rPr>
        <w:t xml:space="preserve">: </w:t>
      </w:r>
      <w:r>
        <w:rPr/>
        <w:t>47</w:t>
      </w:r>
      <w:r>
        <w:rPr>
          <w:rtl w:val="true"/>
        </w:rPr>
        <w:t xml:space="preserve">- </w:t>
      </w:r>
      <w:r>
        <w:rPr>
          <w:rtl w:val="true"/>
        </w:rPr>
        <w:t>حدیثا</w:t>
      </w:r>
      <w:bookmarkEnd w:id="328"/>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یأتی ربّک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الأقوال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فکان قاب قوسین أو أدنی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لأیّ علّة عرج اللّه نبیّه صلّی اللّه علیه و آله إلی السماء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عرش ربّک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الأقوال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ربّک و الملک صفّا صفّا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ربّک، و صلوات الخمس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تفسیر آیة النجوی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قصة یهودیّین کانا صدیقین لرسول اللّه صلّی اللّه علیه و آله و سلّم و سؤالهما عن خلیفة رسول اللّه صلّی اللّه علیه و آله فارشدا إلی أبی بکر ثمّ عمر ثمّ علیّ علیه 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فی أنّ من زعم أنّ اللّه عزّ و جلّ فی شی‌ء أو من شی‌ء أو علی شی‌ء فقد أشرک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العلّة الّتی لاجلها ترفع الأیادی إلی السماء فی الدعاء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الاستواء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lang w:bidi="fa-IR"/>
        </w:rPr>
        <w:t>338</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فهرس الجزء الثالث من الطبعة الحدیثة </w:t>
      </w:r>
      <w:bookmarkStart w:id="329" w:name="pg13727_127184"/>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یأتی ربّک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الأقوال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فکان قاب قوسین أو أدنی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لأیّ علّة عرج اللّه نبیّه صلّی اللّه علیه و آله إلی السماء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عرش ربّک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الأقوال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ربّک و الملک صفّا صفّا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ربّک، و صلوات الخمس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تفسیر آیة النجوی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قصة یهودیّین کانا صدیقین لرسول اللّه صلّی اللّه علیه و آله و سلّم و سؤالهما عن خلیفة رسول اللّه صلّی اللّه علیه و آله فارشدا إلی أبی بکر ثمّ عمر ثمّ علیّ علیه 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فی أنّ من زعم أنّ اللّه عزّ و جلّ فی شی‌ء أو من شی‌ء أو علی شی‌ء فقد أشرک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العلّة الّتی لاجلها ترفع الأیادی إلی السماء فی الدعاء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الاستواء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إلی هنا تمّ فهرس الجزء الثالث من الطبعة الحدیثة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30" w:name="__RefHeading___Toc1419204_1468164448"/>
      <w:bookmarkStart w:id="331" w:name="_Toc141"/>
      <w:bookmarkEnd w:id="330"/>
      <w:r>
        <w:rPr>
          <w:rtl w:val="true"/>
        </w:rPr>
        <w:t>[</w:t>
      </w:r>
      <w:r>
        <w:rPr>
          <w:rtl w:val="true"/>
        </w:rPr>
        <w:t>فهرس الجزء الرابع</w:t>
      </w:r>
      <w:r>
        <w:rPr>
          <w:rtl w:val="true"/>
        </w:rPr>
        <w:t>]</w:t>
      </w:r>
      <w:bookmarkEnd w:id="331"/>
    </w:p>
    <w:p>
      <w:pPr>
        <w:pStyle w:val="Heading3"/>
        <w:numPr>
          <w:ilvl w:val="2"/>
          <w:numId w:val="1"/>
        </w:numPr>
        <w:rPr/>
      </w:pPr>
      <w:bookmarkStart w:id="332" w:name="__RefHeading___Toc1419206_1468164448"/>
      <w:bookmarkStart w:id="333" w:name="_Toc142"/>
      <w:bookmarkEnd w:id="332"/>
      <w:r>
        <w:rPr>
          <w:rtl w:val="true"/>
        </w:rPr>
        <w:t>أبواب تأویل الآیات و الاخبار الموهمة الخلاف ما سبق‌</w:t>
      </w:r>
      <w:bookmarkEnd w:id="333"/>
    </w:p>
    <w:p>
      <w:pPr>
        <w:pStyle w:val="Heading4"/>
        <w:numPr>
          <w:ilvl w:val="3"/>
          <w:numId w:val="1"/>
        </w:numPr>
        <w:rPr/>
      </w:pPr>
      <w:bookmarkStart w:id="334" w:name="__RefHeading___Toc1419208_1468164448"/>
      <w:bookmarkStart w:id="335" w:name="_Toc143"/>
      <w:bookmarkEnd w:id="334"/>
      <w:r>
        <w:rPr>
          <w:rtl w:val="true"/>
        </w:rPr>
        <w:t>الباب الأوّل تأویل قوله تعالی</w:t>
      </w:r>
      <w:r>
        <w:rPr>
          <w:rtl w:val="true"/>
        </w:rPr>
        <w:t xml:space="preserve">: </w:t>
      </w:r>
      <w:r>
        <w:rPr>
          <w:rtl w:val="true"/>
        </w:rPr>
        <w:t>خلقت بیدی، و جنب اللّه، و وجه اللّه، و یوم یکشف عن ساق، و أمثالها، و فیه</w:t>
      </w:r>
      <w:r>
        <w:rPr>
          <w:rtl w:val="true"/>
        </w:rPr>
        <w:t xml:space="preserve">: </w:t>
      </w:r>
      <w:r>
        <w:rPr/>
        <w:t>20</w:t>
      </w:r>
      <w:r>
        <w:rPr>
          <w:rtl w:val="true"/>
        </w:rPr>
        <w:t xml:space="preserve">- </w:t>
      </w:r>
      <w:r>
        <w:rPr>
          <w:rtl w:val="true"/>
        </w:rPr>
        <w:t>حدیثا</w:t>
      </w:r>
      <w:bookmarkEnd w:id="33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جمیعا قبضته یوم القیمة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فی ذیل الصفحة بیان للسیّد الرضی رحمه اللّه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ما ذکر المفسّرون فی معنی الآیة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أَنْ تَسْجُدَ لِما خَلَقْتُ بِیَدَیَّ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جمیعا قبضته یوم القیمة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فی ذیل الصفحة بیان للسیّد الرضی رحمه اللّه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ما ذکر المفسّرون فی معنی الآیة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أَنْ تَسْجُدَ لِما خَلَقْتُ بِیَدَیَّ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6" w:name="__RefHeading___Toc1419210_1468164448"/>
      <w:bookmarkStart w:id="337" w:name="_Toc144"/>
      <w:bookmarkEnd w:id="336"/>
      <w:r>
        <w:rPr>
          <w:rtl w:val="true"/>
        </w:rPr>
        <w:t>الباب الثانی تأویل قوله تعالی</w:t>
      </w:r>
      <w:r>
        <w:rPr>
          <w:rtl w:val="true"/>
        </w:rPr>
        <w:t xml:space="preserve">: </w:t>
      </w:r>
      <w:r>
        <w:rPr>
          <w:rtl w:val="true"/>
        </w:rPr>
        <w:t>وَ نَفَخْتُ فِیهِ مِنْ رُوحِی،</w:t>
      </w:r>
      <w:r>
        <w:rPr>
          <w:rtl w:val="true"/>
        </w:rPr>
        <w:t xml:space="preserve">* </w:t>
      </w:r>
      <w:r>
        <w:rPr>
          <w:rtl w:val="true"/>
        </w:rPr>
        <w:t>و رُوحٌ مِنْهُ،</w:t>
      </w:r>
      <w:r>
        <w:rPr>
          <w:rtl w:val="true"/>
        </w:rPr>
        <w:t xml:space="preserve">* </w:t>
      </w:r>
      <w:r>
        <w:rPr>
          <w:rtl w:val="true"/>
        </w:rPr>
        <w:t>و قوله صلّی اللّه علیه و آله</w:t>
      </w:r>
      <w:r>
        <w:rPr>
          <w:rtl w:val="true"/>
        </w:rPr>
        <w:t xml:space="preserve">: </w:t>
      </w:r>
      <w:r>
        <w:rPr>
          <w:rtl w:val="true"/>
        </w:rPr>
        <w:t>خلق اللّه آدم علی صورته، و فیه</w:t>
      </w:r>
      <w:r>
        <w:rPr>
          <w:rtl w:val="true"/>
        </w:rPr>
        <w:t xml:space="preserve">: </w:t>
      </w:r>
      <w:r>
        <w:rPr/>
        <w:t>15</w:t>
      </w:r>
      <w:r>
        <w:rPr>
          <w:rtl w:val="true"/>
        </w:rPr>
        <w:t xml:space="preserve">- </w:t>
      </w:r>
      <w:r>
        <w:rPr>
          <w:rtl w:val="true"/>
        </w:rPr>
        <w:t>حدیثا</w:t>
      </w:r>
      <w:bookmarkEnd w:id="337"/>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کیفیّة النفخ </w:t>
      </w:r>
      <w:r>
        <w:rPr>
          <w:rFonts w:eastAsia="Amiri" w:cs="Amiri" w:ascii="Amiri" w:hAnsi="Amiri"/>
          <w:color w:val="111111"/>
          <w:sz w:val="28"/>
          <w:szCs w:val="28"/>
          <w:lang w:bidi="ar-SA"/>
        </w:rPr>
        <w:t>11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 السیّد المرتضی رحمه اللّه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آدم علی صورته </w:t>
      </w:r>
      <w:bookmarkStart w:id="338" w:name="pg13727_127185"/>
    </w:p>
    <w:p>
      <w:pPr>
        <w:pStyle w:val="BookText"/>
        <w:rPr/>
      </w:pPr>
      <w:bookmarkEnd w:id="338"/>
      <w:r>
        <w:rPr>
          <w:rFonts w:ascii="IRNazanin" w:hAnsi="IRNazanin" w:eastAsia="IRNazanin"/>
          <w:color w:val="111111"/>
          <w:sz w:val="28"/>
          <w:sz w:val="28"/>
          <w:szCs w:val="28"/>
          <w:rtl w:val="true"/>
          <w:lang w:bidi="fa-IR"/>
        </w:rPr>
        <w:t xml:space="preserve">و فیه بیان من العلّامة المجلسی فی شرح الحدیث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کیفیّة النفخ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ما قال السیّد المرتضی رحمه اللّه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 فیه بیان من العلّامة المجلسی فی شرح الحدیث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9" w:name="__RefHeading___Toc1419212_1468164448"/>
      <w:bookmarkStart w:id="340" w:name="_Toc145"/>
      <w:bookmarkEnd w:id="339"/>
      <w:r>
        <w:rPr>
          <w:rtl w:val="true"/>
        </w:rPr>
        <w:t>الباب الثالث تأویل آیة النور، و فیه</w:t>
      </w:r>
      <w:r>
        <w:rPr>
          <w:rtl w:val="true"/>
        </w:rPr>
        <w:t xml:space="preserve">: </w:t>
      </w:r>
      <w:r>
        <w:rPr/>
        <w:t>7</w:t>
      </w:r>
      <w:r>
        <w:rPr>
          <w:rtl w:val="true"/>
        </w:rPr>
        <w:t xml:space="preserve">- </w:t>
      </w:r>
      <w:r>
        <w:rPr>
          <w:rtl w:val="true"/>
        </w:rPr>
        <w:t>أحادیث‌</w:t>
      </w:r>
      <w:bookmarkEnd w:id="340"/>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فیما نقل الصدوق رحمه اللّه عن المشبّهة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فی أنّ تأویل آیة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النّور بکیفیّته و کمیّته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المثال فی آیة النّور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التشبیه و المشبّه به فی آیة النّور، و فیه أقوال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فیما نقل الصدوق رحمه اللّه عن المشبّهة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فی أنّ تأویل آیة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النّور بکیفیّته و کمیّته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المثال فی آیة النّور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التشبیه و المشبّه به فی آیة النّور، و فیه أقوال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1" w:name="__RefHeading___Toc1419214_1468164448"/>
      <w:bookmarkStart w:id="342" w:name="_Toc146"/>
      <w:bookmarkEnd w:id="341"/>
      <w:r>
        <w:rPr>
          <w:rtl w:val="true"/>
        </w:rPr>
        <w:t>الباب الرابع معنی</w:t>
      </w:r>
      <w:r>
        <w:rPr>
          <w:rtl w:val="true"/>
        </w:rPr>
        <w:t xml:space="preserve">: </w:t>
      </w:r>
      <w:r>
        <w:rPr>
          <w:rtl w:val="true"/>
        </w:rPr>
        <w:t>حجزة اللّه عزّ و جلّ، و فیه</w:t>
      </w:r>
      <w:r>
        <w:rPr>
          <w:rtl w:val="true"/>
        </w:rPr>
        <w:t xml:space="preserve">: </w:t>
      </w:r>
      <w:r>
        <w:rPr/>
        <w:t>4</w:t>
      </w:r>
      <w:r>
        <w:rPr>
          <w:rtl w:val="true"/>
        </w:rPr>
        <w:t xml:space="preserve">- </w:t>
      </w:r>
      <w:r>
        <w:rPr>
          <w:rtl w:val="true"/>
        </w:rPr>
        <w:t>أحادیث‌</w:t>
      </w:r>
      <w:bookmarkEnd w:id="342"/>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الحجزة،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الحجزة،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3" w:name="__RefHeading___Toc1419216_1468164448"/>
      <w:bookmarkStart w:id="344" w:name="_Toc147"/>
      <w:bookmarkEnd w:id="343"/>
      <w:r>
        <w:rPr>
          <w:rtl w:val="true"/>
        </w:rPr>
        <w:t>الباب الخامس نفی الرؤیة و تأویل الآیات فیها، و الآیات فیه، و فیه</w:t>
      </w:r>
      <w:r>
        <w:rPr>
          <w:rtl w:val="true"/>
        </w:rPr>
        <w:t xml:space="preserve">: </w:t>
      </w:r>
      <w:r>
        <w:rPr/>
        <w:t>33</w:t>
      </w:r>
      <w:r>
        <w:rPr>
          <w:rtl w:val="true"/>
        </w:rPr>
        <w:t xml:space="preserve">- </w:t>
      </w:r>
      <w:r>
        <w:rPr>
          <w:rtl w:val="true"/>
        </w:rPr>
        <w:t>حدیثا</w:t>
      </w:r>
      <w:bookmarkEnd w:id="344"/>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رأته القلوب بحقائق الایمان، و فیه بیان </w:t>
      </w:r>
      <w:r>
        <w:rPr>
          <w:rFonts w:eastAsia="IRNazanin" w:cs="IRNazanin"/>
          <w:color w:val="111111"/>
          <w:sz w:val="28"/>
          <w:szCs w:val="28"/>
          <w:lang w:bidi="fa-IR"/>
        </w:rPr>
        <w:t>26</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ذعلب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ربّک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و استدلال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الأبصار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 بالّذی أعبد من لم أره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استدلال علی عدم جواز الرؤیة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و ما قال المفسّرون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الحجب و الأنوار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تأویل الوان الأنوار،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جزء من سبعین جزءا من نور الکرسیّ، و الکرسیّ جزء من سبعین جزءا من نور العرش، و العرش جزء من سبعین جزءا من نور الحجاب، و الحجاب جزء من سبعین جزءا من نور السرّ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ما قال الصدوق رحمه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انظر إلیک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قصّة موسی بن عمران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بیان شریف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المنکرین و المثبتین للرؤیة و استدلالهما و احتجاجهما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معرفة اللّه و معرفة الرسول صلّی اللّه علیه و آله و معرفة الإمام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رؤیة اللّه عزّ و جلّ بالعین، و شرح الحدیث مفصّلا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فیما ذهبت الإمامیّة و المعتزلة فی رؤیة اللّه </w:t>
      </w:r>
      <w:r>
        <w:rPr>
          <w:rFonts w:eastAsia="IRNazanin" w:cs="IRNazanin"/>
          <w:color w:val="111111"/>
          <w:sz w:val="28"/>
          <w:szCs w:val="28"/>
          <w:lang w:bidi="fa-IR"/>
        </w:rPr>
        <w:t>59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ذهبت المشبّهة و الکرامیة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345" w:name="pg13727_127187"/>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رأته القلوب بحقائق الایمان، و فیه بیان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قول ذعلب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ربّک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و استدلال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الأبصار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 بالّذی أعبد من لم أره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استدلال علی عدم جواز الرؤیة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و ما قال المفسّرون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الحجب و الأنوار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تأویل الوان الأنوار،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جزء من سبعین جزءا من نور الکرسیّ، و الکرسیّ جزء من سبعین جزءا من نور العرش، و العرش جزء من سبعین جزءا من نور الحجاب، و الحجاب جزء من سبعین جزءا من نور السرّ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ما قال الصدوق رحمه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انظر إلیک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قصّة موسی بن عمران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بیان شریف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المنکرین و المثبتین للرؤیة و استدلالهما و احتجاجهما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معرفة اللّه و معرفة الرسول صلّی اللّه علیه و آله و معرفة الإمام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رؤیة اللّه عزّ و جلّ بالعین، و شرح الحدیث مفصّلا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فیما ذهبت الإمامیّة و المعتزلة فی رؤیة اللّه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فیما ذهبت المشبّهة و الکرامیة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6" w:name="__RefHeading___Toc1419218_1468164448"/>
      <w:bookmarkStart w:id="347" w:name="_Toc148"/>
      <w:bookmarkEnd w:id="346"/>
      <w:r>
        <w:rPr>
          <w:rtl w:val="true"/>
        </w:rPr>
        <w:t>أبواب الصفات‌</w:t>
      </w:r>
      <w:bookmarkEnd w:id="347"/>
    </w:p>
    <w:p>
      <w:pPr>
        <w:pStyle w:val="Heading4"/>
        <w:numPr>
          <w:ilvl w:val="3"/>
          <w:numId w:val="1"/>
        </w:numPr>
        <w:rPr/>
      </w:pPr>
      <w:bookmarkStart w:id="348" w:name="__RefHeading___Toc1419220_1468164448"/>
      <w:bookmarkStart w:id="349" w:name="_Toc149"/>
      <w:bookmarkEnd w:id="348"/>
      <w:r>
        <w:rPr>
          <w:rtl w:val="true"/>
        </w:rPr>
        <w:t>الباب الأوّل نفی الترکیب و اختلاف المعانی و الصفات، و انه لیس محلا للحوادث و التغییرات، و تأویل الآیات فیها، و الفرق بین صفات الذات و صفات الافعال، و فیه</w:t>
      </w:r>
      <w:r>
        <w:rPr>
          <w:rtl w:val="true"/>
        </w:rPr>
        <w:t xml:space="preserve">: </w:t>
      </w:r>
      <w:r>
        <w:rPr/>
        <w:t>19</w:t>
      </w:r>
      <w:r>
        <w:rPr>
          <w:rtl w:val="true"/>
        </w:rPr>
        <w:t xml:space="preserve">- </w:t>
      </w:r>
      <w:r>
        <w:rPr>
          <w:rtl w:val="true"/>
        </w:rPr>
        <w:t>حدیثا</w:t>
      </w:r>
      <w:bookmarkEnd w:id="349"/>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کَالَّذِینَ نَسُوا اللَّهَ، و ما قیل فی تفسیر الآیة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فی أنّ للّه عزّ و جلّ رضی و سخط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فی نعوت اللّه تبارک و تعالی و ما قال الصدوق رحمه اللّه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 صفات الذّات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فی أنّ اللّه عزّ و جلّ لم یزل یعلم و یسمع و یبصر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السمع و البصر و کونهما من صفات الذات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کَالَّذِینَ نَسُوا اللَّهَ، و ما قیل فی تفسیر الآیة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فی أنّ للّه عزّ و جلّ رضی و سخط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فی نعوت اللّه تبارک و تعالی و ما قال الصدوق رحمه اللّه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 صفات الذّات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فی أنّ اللّه عزّ و جلّ لم یزل یعلم و یسمع و یبصر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السمع و البصر و کونهما من صفات الذات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0" w:name="__RefHeading___Toc1419222_1468164448"/>
      <w:bookmarkStart w:id="351" w:name="_Toc150"/>
      <w:bookmarkEnd w:id="350"/>
      <w:r>
        <w:rPr>
          <w:rtl w:val="true"/>
        </w:rPr>
        <w:t>الباب الثانی العلم و کیفیته و الآیات الواردة فیه، و فیه</w:t>
      </w:r>
      <w:r>
        <w:rPr>
          <w:rtl w:val="true"/>
        </w:rPr>
        <w:t xml:space="preserve">: </w:t>
      </w:r>
      <w:r>
        <w:rPr/>
        <w:t>44</w:t>
      </w:r>
      <w:r>
        <w:rPr>
          <w:rtl w:val="true"/>
        </w:rPr>
        <w:t xml:space="preserve">- </w:t>
      </w:r>
      <w:r>
        <w:rPr>
          <w:rtl w:val="true"/>
        </w:rPr>
        <w:t>حدیثا</w:t>
      </w:r>
      <w:bookmarkEnd w:id="351"/>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فی أنّ اللّه تعالی یعلم الشی‌ء الّذی لم یکن أن لو کان کیف کان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السِّرَّ وَ أَخْفی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w:t>
      </w:r>
      <w:r>
        <w:rPr>
          <w:rFonts w:eastAsia="Amiri" w:cs="Amiri" w:ascii="Amiri" w:hAnsi="Amiri"/>
          <w:color w:val="111111"/>
          <w:sz w:val="28"/>
          <w:szCs w:val="28"/>
          <w:lang w:bidi="ar-SA"/>
        </w:rPr>
        <w:t>80</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أنّ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نزول الغیث، و ما فِی الْأَرْحامِ، و ما تَدْرِی نَفْسٌ ما ذا تَکْسِبُ غَداً و ما تَدْرِی نَفْسٌ بِأَیِّ أَرْضٍ تَمُوتُ، و أشیاء لم یطلع علیها ملک </w:t>
      </w:r>
      <w:bookmarkStart w:id="352" w:name="pg13727_127188"/>
    </w:p>
    <w:p>
      <w:pPr>
        <w:pStyle w:val="BookText"/>
        <w:rPr/>
      </w:pPr>
      <w:bookmarkEnd w:id="352"/>
      <w:r>
        <w:rPr>
          <w:rFonts w:ascii="Amiri" w:hAnsi="Amiri" w:eastAsia="Amiri" w:cs="Amiri"/>
          <w:color w:val="111111"/>
          <w:sz w:val="28"/>
          <w:sz w:val="28"/>
          <w:szCs w:val="28"/>
          <w:rtl w:val="true"/>
          <w:lang w:bidi="ar-SA"/>
        </w:rPr>
        <w:t xml:space="preserve">مقرّب و لا نبیّ مرسل، و هی من صفات اللّه عزّ و جلّ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فی أنّ علم اللّه تعالی لا نهایة 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فی أنّ للّه تبارک و تعالی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مبذولا، و علما مکفوفا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أنّ اللّه تعالی یعلم الشی‌ء الّذی لم یکن أن لو کان کیف کان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السِّرَّ وَ أَخْفی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فی أنّ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نزول الغیث، و ما فِی الْأَرْحامِ، و ما تَدْرِی نَفْسٌ ما ذا تَکْسِبُ غَداً و ما تَدْرِی نَفْسٌ بِأَیِّ أَرْضٍ تَمُوتُ، و أشیاء لم یطلع علیها ملک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مقرّب و لا نبیّ مرسل، و هی من صفات اللّه عزّ و جلّ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فی أنّ علم اللّه تعالی لا نهایة 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فی أنّ للّه تبارک و تعالی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مبذولا، و علما مکفوفا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3" w:name="__RefHeading___Toc1419224_1468164448"/>
      <w:bookmarkStart w:id="354" w:name="_Toc151"/>
      <w:bookmarkEnd w:id="353"/>
      <w:r>
        <w:rPr>
          <w:rtl w:val="true"/>
        </w:rPr>
        <w:t>الباب الثالث البداء و النسخ، و الآیات فیه، و فیه</w:t>
      </w:r>
      <w:r>
        <w:rPr>
          <w:rtl w:val="true"/>
        </w:rPr>
        <w:t xml:space="preserve">: </w:t>
      </w:r>
      <w:r>
        <w:rPr/>
        <w:t>70</w:t>
      </w:r>
      <w:r>
        <w:rPr>
          <w:rtl w:val="true"/>
        </w:rPr>
        <w:t xml:space="preserve">- </w:t>
      </w:r>
      <w:r>
        <w:rPr>
          <w:rtl w:val="true"/>
        </w:rPr>
        <w:t>حدیثا</w:t>
      </w:r>
      <w:bookmarkEnd w:id="354"/>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البداء، و معناه، و حقیقته، و تحقیقات حوله فی ذیل الصفحة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قصّة امرأة الّتی تصدّقت فی لیلتها الّتی وقعت فیها زفافها، و ما أخبر عیسی بن مریم علیهما السّلام بحالها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قصّة نبیّ من الأنبیاء و الملک و ما أوحی اللّه له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و ما ذکر الرازیّ فی تفسیره من التأویل، و ما قال السیّد الرضی رحمه اللّه فی تلخیص البیان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فی نزول الملائکة و الروح و الکتبة إلی سماء الدّنیا فی لیلة القدر فیکتبون ما یکون من قضاء اللّه تعالی فی تلک السنة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فِی أَدْنَی الْأَرْضِ وَ هُمْ مِنْ بَعْدِ غَلَبِهِمْ سَیَغْلِبُونَ فِی بِضْعِ سِنِینَ، و القصّة فیه، و فیه بیان شریف من العلّامة المجلسی رحمه اللّه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قصّة آدم علیه السّلام و مروره علی داود النّبیّ علیه السّلام و عمره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و ما قال الإمام الباقر علیه السّلام و الإمام الجواد علیه السّلام فی تفسیر الآیة </w:t>
      </w:r>
      <w:r>
        <w:rPr>
          <w:rFonts w:eastAsia="Amiri" w:cs="Amiri" w:ascii="Amiri" w:hAnsi="Amiri"/>
          <w:color w:val="111111"/>
          <w:sz w:val="28"/>
          <w:szCs w:val="28"/>
          <w:lang w:bidi="ar-SA"/>
        </w:rPr>
        <w:t>104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تنبّأ نبیّ قط حتّی یفرّ للّه تعالی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بالبداء، و المشیّة، و السجود، و العبودیّة، و الطاعة،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من الصدوق رحمه اللّه فی معنی البداء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355" w:name="pg13727_127189"/>
    </w:p>
    <w:p>
      <w:pPr>
        <w:pStyle w:val="BookText"/>
        <w:rPr/>
      </w:pPr>
      <w:bookmarkEnd w:id="355"/>
      <w:r>
        <w:rPr>
          <w:rFonts w:ascii="IRNazanin" w:hAnsi="IRNazanin" w:eastAsia="IRNazanin"/>
          <w:color w:val="111111"/>
          <w:sz w:val="28"/>
          <w:sz w:val="28"/>
          <w:szCs w:val="28"/>
          <w:rtl w:val="true"/>
          <w:lang w:bidi="fa-IR"/>
        </w:rPr>
        <w:t xml:space="preserve">قصّة داود علیه السّلام و الشّاب الّذی نظر إلیه ملک الموت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فیما أوحی اللّه عزّ و جلّ إلی حزقیل علیه السّلام فی موت الملک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تحقیق رشیق فی شرح الأخبار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قَضی أَجَلًا وَ أَجَلٌ مُسَمًّی عِنْدَهُ،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فی الأجلین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فی یهودیّ الّذی مرّ علی النّبی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و قصّة صدقته و نجاته عن الموت، و طول العمر و نقصانه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بسط کلام لرفع شکوک و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البداء و حقیقته بالتفصیل، و الأقوال فیه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ما قال الصدوق رحمه اللّه فی معنی البداء، فی ذیل الصفحة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ما ذکره السیّد المرتضی و الشیخ المفید رحمهما اللّه فی البداء فی ذیل الصفحة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ذکره السیّد الداماد قدّس اللّه روحه فی نبراس الضیاء فی البداء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ذکره المیرزا رفیعا فی شرحه علی الکافی، و ما قاله العلّامة المجلسی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البداء، و معناه، و حقیقته، و تحقیقات حوله فی ذیل الصفحة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قصّة امرأة الّتی تصدّقت فی لیلتها الّتی وقعت فیها زفافها، و ما أخبر عیسی بن مریم علیهما السّلام بحالها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قصّة نبیّ من الأنبیاء و الملک و ما أوحی اللّه له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و ما ذکر الرازیّ فی تفسیره من التأویل، و ما قال السیّد الرضی رحمه اللّه فی تلخیص البیان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فی نزول الملائکة و الروح و الکتبة إلی سماء الدّنیا فی لیلة القدر فیکتبون ما یکون من قضاء اللّه تعالی فی تلک السنة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فِی أَدْنَی الْأَرْضِ وَ هُمْ مِنْ بَعْدِ غَلَبِهِمْ سَیَغْلِبُونَ فِی بِضْعِ سِنِینَ، و القصّة فیه، و فیه بیان شریف من العلّامة المجلسی رحمه اللّه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قصّة آدم علیه السّلام و مروره علی داود النّبیّ علیه السّلام و عمره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و ما قال الإمام الباقر علیه السّلام و الإمام الجواد علیه السّلام فی تفسیر الآیة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تنبّأ نبیّ قط حتّی یفرّ للّه تعالی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بالبداء، و المشیّة، و السجود، و العبودیّة، و الطاعة،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من الصدوق رحمه اللّه فی معنی البداء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قصّة داود علیه السّلام و الشّاب الّذی نظر إلیه ملک الموت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فیما أوحی اللّه عزّ و جلّ إلی حزقیل علیه السّلام فی موت الملک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تحقیق رشیق فی شرح الأخبار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قَضی أَجَلًا وَ أَجَلٌ مُسَمًّی عِنْدَهُ،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فی الأجلین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فی یهودیّ الّذی مرّ علی النّبی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و قصّة صدقته و نجاته عن الموت، و طول العمر و نقصانه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بسط کلام لرفع شکوک و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البداء و حقیقته بالتفصیل، و الأقوال فیه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ما قال الصدوق رحمه اللّه فی معنی البداء، فی ذیل الصفحة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ما ذکره السیّد المرتضی و الشیخ المفید رحمهما اللّه فی البداء فی ذیل الصفحة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ذکره السیّد الداماد قدّس اللّه روحه فی نبراس الضیاء فی البداء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ذکره المیرزا رفیعا فی شرحه علی الکافی، و ما قاله العلّامة المجلسی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6" w:name="__RefHeading___Toc1419226_1468164448"/>
      <w:bookmarkStart w:id="357" w:name="_Toc152"/>
      <w:bookmarkEnd w:id="356"/>
      <w:r>
        <w:rPr>
          <w:rtl w:val="true"/>
        </w:rPr>
        <w:t>الباب الرابع القدرة و الإرادة، و الآیات فیه، و فیه</w:t>
      </w:r>
      <w:r>
        <w:rPr>
          <w:rtl w:val="true"/>
        </w:rPr>
        <w:t xml:space="preserve">: </w:t>
      </w:r>
      <w:r>
        <w:rPr/>
        <w:t>20</w:t>
      </w:r>
      <w:r>
        <w:rPr>
          <w:rtl w:val="true"/>
        </w:rPr>
        <w:t xml:space="preserve">- </w:t>
      </w:r>
      <w:r>
        <w:rPr>
          <w:rtl w:val="true"/>
        </w:rPr>
        <w:t>حدیثا</w:t>
      </w:r>
      <w:bookmarkEnd w:id="357"/>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 xml:space="preserve">معنی القدرة، و أنّ اللّه تعالی خلق الأشیاء بغیر القدرة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الإرادة من اللّه و من الخلق، و فیه بیان فی شرح الحدیث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قال الشیخ المفید رحمه اللّه فی الإرادة من اللّه عزّ و جلّ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قصّة الدیصانی مع هشام، و دخول الدّنیا فی البیضة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وجوه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معنی علم اللّه و مشیئته </w:t>
      </w:r>
      <w:r>
        <w:rPr>
          <w:rFonts w:eastAsia="IRNazanin" w:cs="IRNazanin"/>
          <w:color w:val="111111"/>
          <w:sz w:val="28"/>
          <w:szCs w:val="28"/>
          <w:lang w:bidi="fa-IR"/>
        </w:rPr>
        <w:t>144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المشیئة بنفسها، ثمّ خلق الأشیاء بالمشیئة، و فیه بیان و شرح و وجوه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358" w:name="pg13727_127190"/>
    </w:p>
    <w:p>
      <w:pPr>
        <w:pStyle w:val="BookText"/>
        <w:rPr/>
      </w:pPr>
      <w:bookmarkEnd w:id="358"/>
      <w:r>
        <w:rPr>
          <w:rFonts w:ascii="IRNazanin" w:hAnsi="IRNazanin" w:eastAsia="IRNazanin"/>
          <w:color w:val="111111"/>
          <w:sz w:val="28"/>
          <w:sz w:val="28"/>
          <w:szCs w:val="28"/>
          <w:rtl w:val="true"/>
          <w:lang w:bidi="fa-IR"/>
        </w:rPr>
        <w:t xml:space="preserve">ما ذکره السیّد الداماد قدّس اللّه روحه و غیره فی المشیئة و معناه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معنی القدرة، و أنّ اللّه تعالی خلق الأشیاء بغیر القدرة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الإرادة من اللّه و من الخلق، و فیه بیان فی شرح الحدیث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قال الشیخ المفید رحمه اللّه فی الإرادة من اللّه عزّ و جلّ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قصّة الدیصانی مع هشام، و دخول الدّنیا فی البیضة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وجوه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معنی علم اللّه و مشیئته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المشیئة بنفسها، ثمّ خلق الأشیاء بالمشیئة، و فیه بیان و شرح و وجوه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 ذکره السیّد الداماد قدّس اللّه روحه و غیره فی المشیئة و معناه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9" w:name="__RefHeading___Toc1419228_1468164448"/>
      <w:bookmarkStart w:id="360" w:name="_Toc153"/>
      <w:bookmarkEnd w:id="359"/>
      <w:r>
        <w:rPr>
          <w:rtl w:val="true"/>
        </w:rPr>
        <w:t>الباب الخامس انه تعالی خالق کل شی‌ء، و لیس الموجد و المعدم الا اللّه تعالی و ان ما سواه مخلوق، و فیه</w:t>
      </w:r>
      <w:r>
        <w:rPr>
          <w:rtl w:val="true"/>
        </w:rPr>
        <w:t xml:space="preserve">: </w:t>
      </w:r>
      <w:r>
        <w:rPr>
          <w:rtl w:val="true"/>
        </w:rPr>
        <w:t>آیات و</w:t>
      </w:r>
      <w:r>
        <w:rPr>
          <w:rtl w:val="true"/>
        </w:rPr>
        <w:t xml:space="preserve">: </w:t>
      </w:r>
      <w:r>
        <w:rPr/>
        <w:t>5</w:t>
      </w:r>
      <w:r>
        <w:rPr>
          <w:rtl w:val="true"/>
        </w:rPr>
        <w:t xml:space="preserve">- </w:t>
      </w:r>
      <w:r>
        <w:rPr>
          <w:rtl w:val="true"/>
        </w:rPr>
        <w:t>أحادیث‌</w:t>
      </w:r>
      <w:bookmarkEnd w:id="360"/>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و أنّ فی المخلوق خالق کعیسی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الطین کهیئة الطیر باذن اللّه فنفخ فیه فصار طائرا باذن اللّه، و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لهم عِجْلًا جَسَداً لَهُ خُوارٌ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بیان دقیق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و أنّ فی المخلوق خالق کعیسی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الطین کهیئة الطیر باذن اللّه فنفخ فیه فصار طائرا باذن اللّه، و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لهم عِجْلًا جَسَداً لَهُ خُوارٌ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بیان دقیق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1" w:name="__RefHeading___Toc1419230_1468164448"/>
      <w:bookmarkStart w:id="362" w:name="_Toc154"/>
      <w:bookmarkEnd w:id="361"/>
      <w:r>
        <w:rPr>
          <w:rtl w:val="true"/>
        </w:rPr>
        <w:t>الباب السادس کلامه تعالی و معنی قوله تعالی</w:t>
      </w:r>
      <w:r>
        <w:rPr>
          <w:rtl w:val="true"/>
        </w:rPr>
        <w:t xml:space="preserve">: </w:t>
      </w:r>
      <w:r>
        <w:rPr>
          <w:rtl w:val="true"/>
        </w:rPr>
        <w:t>قُلْ لَوْ کانَ الْبَحْرُ مِداداً، و فیه</w:t>
      </w:r>
      <w:r>
        <w:rPr>
          <w:rtl w:val="true"/>
        </w:rPr>
        <w:t xml:space="preserve">: </w:t>
      </w:r>
      <w:r>
        <w:rPr/>
        <w:t>4</w:t>
      </w:r>
      <w:r>
        <w:rPr>
          <w:rtl w:val="true"/>
        </w:rPr>
        <w:t xml:space="preserve">- </w:t>
      </w:r>
      <w:r>
        <w:rPr>
          <w:rtl w:val="true"/>
        </w:rPr>
        <w:t>أحادیث‌</w:t>
      </w:r>
      <w:bookmarkEnd w:id="362"/>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أَبْحُرٍ ما نَفِدَتْ کَلِماتُ اللَّهِ </w:t>
      </w:r>
      <w:r>
        <w:rPr>
          <w:rFonts w:eastAsia="Amiri" w:cs="Amiri" w:ascii="Amiri" w:hAnsi="Amiri"/>
          <w:color w:val="111111"/>
          <w:sz w:val="28"/>
          <w:szCs w:val="28"/>
          <w:lang w:bidi="ar-SA"/>
        </w:rPr>
        <w:t>151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اللّه عزّ و جلّ، و أنّه تعالی خالق الکلام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363" w:name="pg13727_127191"/>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أَبْحُرٍ ما نَفِدَتْ کَلِماتُ اللَّهِ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اللّه عزّ و جلّ، و أنّه تعالی خالق الکلام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4" w:name="__RefHeading___Toc1419232_1468164448"/>
      <w:bookmarkStart w:id="365" w:name="_Toc155"/>
      <w:bookmarkEnd w:id="364"/>
      <w:r>
        <w:rPr>
          <w:rtl w:val="true"/>
        </w:rPr>
        <w:t>أبواب أسمائه تعالی و حقائقها و صفاتها و معانیها</w:t>
      </w:r>
      <w:bookmarkEnd w:id="365"/>
    </w:p>
    <w:p>
      <w:pPr>
        <w:pStyle w:val="Heading4"/>
        <w:numPr>
          <w:ilvl w:val="3"/>
          <w:numId w:val="1"/>
        </w:numPr>
        <w:rPr/>
      </w:pPr>
      <w:bookmarkStart w:id="366" w:name="__RefHeading___Toc1419234_1468164448"/>
      <w:bookmarkStart w:id="367" w:name="_Toc156"/>
      <w:bookmarkEnd w:id="366"/>
      <w:r>
        <w:rPr>
          <w:rtl w:val="true"/>
        </w:rPr>
        <w:t>الباب الأوّل المغایرة بین الاسم و المعنی و ان المعبود هو المعنی، و الاسم حادث، و فیه</w:t>
      </w:r>
      <w:r>
        <w:rPr>
          <w:rtl w:val="true"/>
        </w:rPr>
        <w:t xml:space="preserve">: </w:t>
      </w:r>
      <w:r>
        <w:rPr/>
        <w:t>8</w:t>
      </w:r>
      <w:r>
        <w:rPr>
          <w:rtl w:val="true"/>
        </w:rPr>
        <w:t xml:space="preserve">- </w:t>
      </w:r>
      <w:r>
        <w:rPr>
          <w:rtl w:val="true"/>
        </w:rPr>
        <w:t>أحادیث‌</w:t>
      </w:r>
      <w:bookmarkEnd w:id="367"/>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فی أقوال المتکلّمین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عین المسمّی أو غیره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اشتقاقة و معناه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بیان فی شرح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المغایرة بین الاسم و المسمّی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فیما قال الصدوق رحمه اللّه فی اسم اللّه عزّ و جلّ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فیما قال العلّامة المجلسی رحمه اللّه فی شرح الحدیث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بالتوهّم فقد کفر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أسماء اللّه عزّ و جلّ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فی أقوال المتکلّمین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عین المسمّی أو غیره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اشتقاقة و معناه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بیان فی شرح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المغایرة بین الاسم و المسمّی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فیما قال الصدوق رحمه اللّه فی اسم اللّه عزّ و جلّ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فیما قال العلّامة المجلسی رحمه اللّه فی شرح الحدیث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بالتوهّم فقد کفر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أسماء اللّه عزّ و جلّ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8" w:name="__RefHeading___Toc1419236_1468164448"/>
      <w:bookmarkStart w:id="369" w:name="_Toc157"/>
      <w:bookmarkEnd w:id="368"/>
      <w:r>
        <w:rPr>
          <w:rtl w:val="true"/>
        </w:rPr>
        <w:t>الباب الثانی معانی الأسماء و اشتقاقها و ما یجوز اطلاقه تعالی و ما لا یجوز، و فیه</w:t>
      </w:r>
      <w:r>
        <w:rPr>
          <w:rtl w:val="true"/>
        </w:rPr>
        <w:t xml:space="preserve">: </w:t>
      </w:r>
      <w:r>
        <w:rPr/>
        <w:t>12</w:t>
      </w:r>
      <w:r>
        <w:rPr>
          <w:rtl w:val="true"/>
        </w:rPr>
        <w:t xml:space="preserve">- </w:t>
      </w:r>
      <w:r>
        <w:rPr>
          <w:rtl w:val="true"/>
        </w:rPr>
        <w:t>حدیثا</w:t>
      </w:r>
      <w:bookmarkEnd w:id="369"/>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فی سؤال محمّد بن سنان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اللّه عارفا بنفسه قبل أن یخلق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قدیم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370" w:name="pg13727_127192"/>
    </w:p>
    <w:p>
      <w:pPr>
        <w:pStyle w:val="BookText"/>
        <w:rPr/>
      </w:pPr>
      <w:bookmarkEnd w:id="370"/>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فی سؤال محمّد بن سنان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اللّه عارفا بنفسه قبل أن یخلق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قدیم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1" w:name="__RefHeading___Toc1419238_1468164448"/>
      <w:bookmarkStart w:id="372" w:name="_Toc158"/>
      <w:bookmarkEnd w:id="371"/>
      <w:r>
        <w:rPr>
          <w:rtl w:val="true"/>
        </w:rPr>
        <w:t>الباب الثالث عدد أسماء اللّه تعالی و فضل احصائها و شرحها، و الآیات فیه، و فیه</w:t>
      </w:r>
      <w:r>
        <w:rPr>
          <w:rtl w:val="true"/>
        </w:rPr>
        <w:t xml:space="preserve">: </w:t>
      </w:r>
      <w:r>
        <w:rPr/>
        <w:t>6</w:t>
      </w:r>
      <w:r>
        <w:rPr>
          <w:rtl w:val="true"/>
        </w:rPr>
        <w:t xml:space="preserve">- </w:t>
      </w:r>
      <w:r>
        <w:rPr>
          <w:rtl w:val="true"/>
        </w:rPr>
        <w:t>أحادیث‌</w:t>
      </w:r>
      <w:bookmarkEnd w:id="372"/>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 xml:space="preserve">فی أنّ للّه تبارک و تعالی تسعة و تسعین اسما من أحصاها دحل الجنّة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الإله، الأحد، الواحد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و 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الْقَدِیرُ و القاهر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 ، الباقی، البدیع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فی عقد الأنامل،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الأکرم، الظَّاهِرُ، الْباطِنُ، الْحَیُّ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الْحَلِیمُ، الحفیظ،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الحسیب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الحفیّ، الربّ،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الذارئ، الرازق، الرقیب، الرءوف، الرائی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و العلّة الّتی سمّی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و معنی الْمُهَیْمِنُ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الْجَبَّارُ، الْمُتَکَبِّرُ، السیّد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الشهید، الصادق، الصانع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العدل،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الغیاث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 الفرد، الفتاح، الفالق،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w:t>
      </w:r>
      <w:r>
        <w:rPr>
          <w:rFonts w:eastAsia="Amiri" w:cs="Amiri" w:ascii="Amiri" w:hAnsi="Amiri"/>
          <w:color w:val="111111"/>
          <w:sz w:val="28"/>
          <w:szCs w:val="28"/>
          <w:lang w:bidi="ar-SA"/>
        </w:rPr>
        <w:t>201</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الباسط، القاضی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373" w:name="pg13727_127193"/>
    </w:p>
    <w:p>
      <w:pPr>
        <w:pStyle w:val="BookText"/>
        <w:rPr/>
      </w:pPr>
      <w:bookmarkEnd w:id="373"/>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المحیط، المبین، المقیت، الْمُصَوِّرُ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الکافی، الکاشف، الْوَتْرِ،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الواسع، الْوَدُودُ، الهادی، الوفیّ، الْوَکِیلُ، الْوارِثِ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الباعث،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الجلیل، الجواد،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خیر الناصرین، خیر الراحمین، الدّیّان، الشَّکُورُ،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الشافی، و تبارک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أسماء اللّه تعالی بأسماء آخر غیر ما مرّ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اسم اللّه الأعظم و ما عند الأنبیاء علیهم السّلام و فی الکتب و فی القرآن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أنّ للّه تبارک و تعالی تسعة و تسعین اسما من أحصاها دحل الجنّة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الإله، الأحد، الواحد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و 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الْقَدِیرُ و القاهر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 ، الباقی، البدیع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فی عقد الأنامل،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الأکرم، الظَّاهِرُ، الْباطِنُ، الْحَیُّ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الْحَلِیمُ، الحفیظ،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الحسیب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الحفیّ، الربّ،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الذارئ، الرازق، الرقیب، الرءوف، الرائی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و العلّة الّتی سمّی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و معنی الْمُهَیْمِنُ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الْجَبَّارُ، الْمُتَکَبِّرُ، السیّد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الشهید، الصادق، الصانع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العدل،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الغیاث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 الفرد، الفتاح، الفالق،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الباسط، القاضی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المحیط، المبین، المقیت، الْمُصَوِّرُ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الکافی، الکاشف، الْوَتْرِ،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الواسع، الْوَدُودُ، الهادی، الوفیّ، الْوَکِیلُ، الْوارِثِ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الباعث،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الجلیل، الجواد،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خیر الناصرین، خیر الراحمین، الدّیّان، الشَّکُورُ،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الشافی، و تبارک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أسماء اللّه تعالی بأسماء آخر غیر ما مرّ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اسم اللّه الأعظم و ما عند الأنبیاء علیهم السّلام و فی الکتب و فی القرآن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4" w:name="__RefHeading___Toc1419240_1468164448"/>
      <w:bookmarkStart w:id="375" w:name="_Toc159"/>
      <w:bookmarkEnd w:id="374"/>
      <w:r>
        <w:rPr>
          <w:rtl w:val="true"/>
        </w:rPr>
        <w:t xml:space="preserve">الباب الرابع جوامع التوحید، و الآیات فیه، و فیه، </w:t>
      </w:r>
      <w:r>
        <w:rPr/>
        <w:t>45</w:t>
      </w:r>
      <w:r>
        <w:rPr>
          <w:rtl w:val="true"/>
        </w:rPr>
        <w:t xml:space="preserve">- </w:t>
      </w:r>
      <w:r>
        <w:rPr>
          <w:rtl w:val="true"/>
        </w:rPr>
        <w:t>حدیثا</w:t>
      </w:r>
      <w:bookmarkEnd w:id="375"/>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بعض خطب أمیر المؤمنین علیه السّلام فی التوحید، بعد فراغه من جمع القرآن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خطبة علیّ علیه السّلام الّتی خطبها فی مسجد الکوفة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الخطبة الّتی خطبها علیّ بن موسی الرضا علیهما السّلام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بعض الجمل الخطبة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الاستدلال بعدم جریان الحرکة و السکون علیه تعالی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خطبة عن علیّ 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بیان و شرح للخطبة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الأقوال فی أنّه لم صارت الجبال سببا لسکون الأرض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خطبة اخری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بیان و شرح للخطبة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خطبة اخری فی التوحید </w:t>
      </w:r>
      <w:r>
        <w:rPr>
          <w:rFonts w:eastAsia="IRNazanin" w:cs="IRNazanin"/>
          <w:color w:val="111111"/>
          <w:sz w:val="28"/>
          <w:szCs w:val="28"/>
          <w:lang w:bidi="fa-IR"/>
        </w:rPr>
        <w:t>261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خطبة فی التوحید عن الرضا علیه السّلام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خطبة فی التوحید و صفات اللّه عزّ و جلّ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شرح الخطبة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خطبة اخری لأمیر المؤمنین علیه السّلام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خطبة اخری فی التوحید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الخطبة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ما کتب أبو الحسن الرّضا علیه السّلام فی التوحید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فیما قال رسول اللّه صلّی اللّه علیه و آله و سلّم فی بعض خطبه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شرح خطبة النّبیّ صلّی اللّه علیه و آله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فیما قال الحسن بن علیّ علیهما السّلام فی التوحید فی جواب السائل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فیما قال الإمام موسی بن جعفر علیهما السّلام فی التوحید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بیان اخری من الإمام موسی بن جعفر علیهما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خطبة من الإمام الحسین بن علیّ علیهما السّلام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تتجاوزوا بنا العبودیّة ثمّ قولوا ما شئتم و لا تغلوا، و إیّاکم و الغلوّ کغلوّ النصاری فانّی بری‌ء من الغالین، و بیانه علیه السّلام فی صفة اللّه عزّ و جلّ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فی قول علیّ علیه السّلام فی جواب ذعلب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ربک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إیضاح فی شرح الخطبة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 من خطبة له علیه السّلام علی ما رواه نوف البکالی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بیان فی شرح الخطبة </w:t>
      </w:r>
      <w:r>
        <w:rPr>
          <w:rFonts w:eastAsia="IRNazanin" w:cs="IRNazanin"/>
          <w:color w:val="111111"/>
          <w:sz w:val="28"/>
          <w:szCs w:val="28"/>
          <w:lang w:bidi="fa-IR"/>
        </w:rPr>
        <w:t>315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وصیّته علیه السّلام للحسن المجتبی علیه السّلام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376" w:name="pg13727_127195"/>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بعض خطب أمیر المؤمنین علیه السّلام فی التوحید، بعد فراغه من جمع القرآن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خطبة علیّ علیه السّلام الّتی خطبها فی مسجد الکوفة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الخطبة الّتی خطبها علیّ بن موسی الرضا علیهما السّلام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بعض الجمل الخطبة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الاستدلال بعدم جریان الحرکة و السکون علیه تعالی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خطبة عن علیّ 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بیان و شرح للخطبة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الأقوال فی أنّه لم صارت الجبال سببا لسکون الأرض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خطبة اخری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بیان و شرح للخطبة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خطبة اخری فی التوحید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خطبة فی التوحید عن الرضا علیه السّلام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خطبة فی التوحید و صفات اللّه عزّ و جلّ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شرح الخطبة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خطبة اخری لأمیر المؤمنین علیه السّلام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خطبة اخری فی التوحید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الخطبة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ما کتب أبو الحسن الرّضا علیه السّلام فی التوحید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فیما قال رسول اللّه صلّی اللّه علیه و آله و سلّم فی بعض خطبه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شرح خطبة النّبیّ صلّی اللّه علیه و آله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فیما قال الحسن بن علیّ علیهما السّلام فی التوحید فی جواب السائل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فیما قال الإمام موسی بن جعفر علیهما السّلام فی التوحید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بیان اخری من الإمام موسی بن جعفر علیهما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خطبة من الإمام الحسین بن علیّ علیهما السّلام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تتجاوزوا بنا العبودیّة ثمّ قولوا ما شئتم و لا تغلوا، و إیّاکم و الغلوّ کغلوّ النصاری فانّی بری‌ء من الغالین، و بیانه علیه السّلام فی صفة اللّه عزّ و جلّ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فی قول علیّ علیه السّلام فی جواب ذعلب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ربک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إیضاح فی شرح الخطبة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 من خطبة له علیه السّلام علی ما رواه نوف البکالی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بیان فی شرح الخطبة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وصیّته علیه السّلام للحسن المجتبی علیه السّلام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7" w:name="__RefHeading___Toc1419242_1468164448"/>
      <w:bookmarkStart w:id="378" w:name="_Toc160"/>
      <w:bookmarkEnd w:id="377"/>
      <w:r>
        <w:rPr>
          <w:rtl w:val="true"/>
        </w:rPr>
        <w:t>الباب الخامس ابطال التناسخ، و فیه</w:t>
      </w:r>
      <w:r>
        <w:rPr>
          <w:rtl w:val="true"/>
        </w:rPr>
        <w:t xml:space="preserve">: </w:t>
      </w:r>
      <w:r>
        <w:rPr/>
        <w:t>4</w:t>
      </w:r>
      <w:r>
        <w:rPr>
          <w:rtl w:val="true"/>
        </w:rPr>
        <w:t xml:space="preserve">- </w:t>
      </w:r>
      <w:r>
        <w:rPr>
          <w:rtl w:val="true"/>
        </w:rPr>
        <w:t>أحادیث‌</w:t>
      </w:r>
      <w:bookmarkEnd w:id="378"/>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 xml:space="preserve">تناسخ الأرواح، و الأقوال فیه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ما ذکره السیّد الداماد قدّس اللّه روحه فی برهان إبطال التناسخ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تناسخ الأرواح، و الأقوال فیه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ما ذکره السیّد الداماد قدّس اللّه روحه فی برهان إبطال التناسخ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9" w:name="__RefHeading___Toc1419244_1468164448"/>
      <w:bookmarkStart w:id="380" w:name="_Toc161"/>
      <w:bookmarkEnd w:id="379"/>
      <w:r>
        <w:rPr>
          <w:rtl w:val="true"/>
        </w:rPr>
        <w:t>الباب السادس نادر، فی النفی هل هو شی‌ء مخلوق أم لا، و فیه</w:t>
      </w:r>
      <w:r>
        <w:rPr>
          <w:rtl w:val="true"/>
        </w:rPr>
        <w:t xml:space="preserve">: </w:t>
      </w:r>
      <w:r>
        <w:rPr>
          <w:rtl w:val="true"/>
        </w:rPr>
        <w:t>حدیث واحد</w:t>
      </w:r>
      <w:bookmarkEnd w:id="380"/>
    </w:p>
    <w:p>
      <w:pPr>
        <w:pStyle w:val="BookText"/>
        <w:rPr/>
      </w:pPr>
      <w:r>
        <w:rPr>
          <w:rFonts w:eastAsia="Times New Roman" w:cs="Times New Roman" w:ascii="Times New Roman" w:hAnsi="Times New Roman"/>
          <w:color w:val="111111"/>
          <w:sz w:val="28"/>
          <w:szCs w:val="28"/>
          <w:lang w:val="en-US" w:bidi="en-US"/>
        </w:rPr>
        <w:t>322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الرابع حسب تجزئة الناشرین و به یتمّ المجلّد الثّانی حسب تجزئة المصنّف رحمه اللّه تعالی و إیّانا </w:t>
      </w:r>
      <w:bookmarkStart w:id="381" w:name="pg13727_127196"/>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إلی هنا تمّ الجزء الرابع حسب تجزئة الناشرین و به یتمّ المجلّد الثّانی حسب تجزئة المصنّف رحمه اللّه تعالی و إیّانا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82" w:name="__RefHeading___Toc1419246_1468164448"/>
      <w:bookmarkStart w:id="383" w:name="_Toc162"/>
      <w:bookmarkEnd w:id="382"/>
      <w:r>
        <w:rPr>
          <w:rtl w:val="true"/>
        </w:rPr>
        <w:t>فهرس الجزء الخامس‌</w:t>
      </w:r>
      <w:bookmarkEnd w:id="383"/>
    </w:p>
    <w:p>
      <w:pPr>
        <w:pStyle w:val="Heading3"/>
        <w:numPr>
          <w:ilvl w:val="2"/>
          <w:numId w:val="1"/>
        </w:numPr>
        <w:rPr/>
      </w:pPr>
      <w:bookmarkStart w:id="384" w:name="__RefHeading___Toc1419248_1468164448"/>
      <w:bookmarkStart w:id="385" w:name="_Toc163"/>
      <w:bookmarkEnd w:id="384"/>
      <w:r>
        <w:rPr>
          <w:rtl w:val="true"/>
        </w:rPr>
        <w:t>أبواب العدل‌</w:t>
      </w:r>
      <w:bookmarkEnd w:id="385"/>
    </w:p>
    <w:p>
      <w:pPr>
        <w:pStyle w:val="Heading4"/>
        <w:numPr>
          <w:ilvl w:val="3"/>
          <w:numId w:val="1"/>
        </w:numPr>
        <w:rPr/>
      </w:pPr>
      <w:bookmarkStart w:id="386" w:name="__RefHeading___Toc1419250_1468164448"/>
      <w:bookmarkStart w:id="387" w:name="_Toc164"/>
      <w:bookmarkEnd w:id="386"/>
      <w:r>
        <w:rPr>
          <w:rtl w:val="true"/>
        </w:rPr>
        <w:t>الباب الأوّل نفی الظلم و الجور عنه تعالی، و ابطال الجبر و التفویض، و اثبات الامر بین الامرین، و اثبات الاختیار و الاستطاعة، و الآیات فیه، و فیه</w:t>
      </w:r>
      <w:r>
        <w:rPr>
          <w:rtl w:val="true"/>
        </w:rPr>
        <w:t xml:space="preserve">: </w:t>
      </w:r>
      <w:r>
        <w:rPr/>
        <w:t>112</w:t>
      </w:r>
      <w:r>
        <w:rPr>
          <w:rtl w:val="true"/>
        </w:rPr>
        <w:t xml:space="preserve">- </w:t>
      </w:r>
      <w:r>
        <w:rPr>
          <w:rtl w:val="true"/>
        </w:rPr>
        <w:t>حدیثا</w:t>
      </w:r>
      <w:bookmarkEnd w:id="38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أنّ أبا حنیفة خرج ذات یوم من عند الصّادق علیه السّلام فاستقبله الامام موسی الکاظم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ممّن المعصیة؟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تکون من اللّه عزّ و جلّ و لیست منه فلا ینبغی للکریم أن یعذّب عبده بما لم یکتسبه، و إمّا أن تکون من اللّه عزّ و جلّ و من العبد، فلا ینبغی للشریک القویّ أن یظلم الشریک الضعیف، و إمّا أن تکون من العبد و هی منه فان عاقبه اللّه فبذنبه و إن عفی عنه فبکرمه و جوده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کان علیّ بن الحسین علیهما السّلام إذا ناجی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قوّیت علی معصیتک بنعمتک </w:t>
      </w:r>
      <w:r>
        <w:rPr>
          <w:rFonts w:eastAsia="IRNazanin" w:cs="IRNazanin"/>
          <w:color w:val="111111"/>
          <w:sz w:val="28"/>
          <w:szCs w:val="28"/>
          <w:lang w:bidi="fa-IR"/>
        </w:rPr>
        <w:t>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ذمّ القدریّ، و عقائد المجوس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عقیدة المعتزلة فی الشیعة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اعتقادنا فی الاستطاعة علی ما فی اعتقادات الصدوق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القدر علی ثلاثة أوجه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خلق الجنّة خلقها من لبنتین، لبنة من ذهب، و لبنة من فضّة، و جعل حیطانها الیاقوت، و سقفها الزبرجد و حصبائها اللّؤلؤ، و ترابها الزعفران و المسک الأذفر،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الحیّ القیّوم، قد سعد من یدخلنی، فقال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بعزّتی و عظمتی و جلالی و ارتفاعی لا یدخلها مدمن خمر، و لا سکّیر، و لا قتات، و هو النّمام، و لا دیّوث و هو القلطبان، و لا قلّاع و هو الشرطی، و لا زنوق و هو الخنثی، و لا خیّوف و هو النبّاش، و لا عشّار، و لا قاطع رحم و لا قدریّ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تَرَکَهُمْ فِی ظُلُماتٍ لا یُبْصِرُونَ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 لا تفویض بل أمر بین الأمرین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أمیر المؤمنین علیّ بن أبی طالب علیه السّلام من صفّین، قام إلیه شیخ ممّن شهد الوقعة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مسیرنا هذا أ بقضاء من اللّه و قدر؟ و قال الرّضا فی روایته عن آبائه، عن الحسین بن علیّ علیهم السّلام دخل رجل من أهل العراق علی أمیر المؤمنین علیه السّلام فقال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عن خروجنا إلی أهل الشام بقضاء من اللّه و قدر؟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شیخ فو اللّه ما علوتم تلعة و لا هبطتم بطن واد إلّا بقضاء من اللّه و قدر، فقال الشیخ عند اللّه أحتسب عنائی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شیخ لعلّک تظنّ قضاء حتما و قدرا لازما، لو کان کذلک لبطل الثّواب و العقاب، و الأمر و النّهی و الزجر، و لسقط معنی الوعد و الوعید، و </w:t>
      </w:r>
    </w:p>
    <w:p>
      <w:pPr>
        <w:pStyle w:val="BookText"/>
        <w:rPr/>
      </w:pPr>
      <w:r>
        <w:rPr>
          <w:rFonts w:ascii="IRNazanin" w:hAnsi="IRNazanin" w:eastAsia="IRNazanin"/>
          <w:color w:val="111111"/>
          <w:sz w:val="28"/>
          <w:sz w:val="28"/>
          <w:szCs w:val="28"/>
          <w:rtl w:val="true"/>
          <w:lang w:bidi="fa-IR"/>
        </w:rPr>
        <w:t>لم تکن علی مسی‌ء لائمة، و لا لمحسن محمدة، و لکان المحسن أولی باللائمة من المذنب، و المذنب أولی بالاحسان من المحسن، تلک مقالة عبدة الأوثان و خصماء الرحمن، و قدریّة هذه الامّة و مجوسها، یا شیخ إنّ اللّه عزّ و جلّ کلّف تخییرا، و نهی تحذیرا، و أعطی علی القلیل کثیرا، و لم یعص مغلوبا و لم یطع مکرها، و لم یخلق السّماوات و الأرض و ما بینهما باطلا، ذلک ظنّ الّذین کفروا، فویل للذین کفروا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الشیخ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الامام الّذی نرجو بطاعته یوم النّجاة من الرحمن غفرانا</w:t>
      </w:r>
    </w:p>
    <w:p>
      <w:pPr>
        <w:pStyle w:val="BookText"/>
        <w:rPr/>
      </w:pPr>
      <w:r>
        <w:rPr>
          <w:rFonts w:ascii="IRNazanin" w:hAnsi="IRNazanin" w:eastAsia="IRNazanin"/>
          <w:color w:val="111111"/>
          <w:sz w:val="28"/>
          <w:sz w:val="28"/>
          <w:szCs w:val="28"/>
          <w:rtl w:val="true"/>
          <w:lang w:bidi="fa-IR"/>
        </w:rPr>
        <w:t>أو ضحت من دیننا ما کان ملتبسا جزاک ربّک عنّا فیه إحسانا</w:t>
      </w:r>
    </w:p>
    <w:p>
      <w:pPr>
        <w:pStyle w:val="BookText"/>
        <w:rPr/>
      </w:pPr>
      <w:r>
        <w:rPr>
          <w:rFonts w:ascii="IRNazanin" w:hAnsi="IRNazanin" w:eastAsia="IRNazanin"/>
          <w:color w:val="111111"/>
          <w:sz w:val="28"/>
          <w:sz w:val="28"/>
          <w:szCs w:val="28"/>
          <w:rtl w:val="true"/>
          <w:lang w:bidi="fa-IR"/>
        </w:rPr>
        <w:t>فلیس معذرة فی فعل فاحشة قد کنت راکبها فسقا و عصیانا</w:t>
      </w:r>
    </w:p>
    <w:p>
      <w:pPr>
        <w:pStyle w:val="BookText"/>
        <w:rPr/>
      </w:pPr>
      <w:r>
        <w:rPr>
          <w:rFonts w:ascii="IRNazanin" w:hAnsi="IRNazanin" w:eastAsia="IRNazanin"/>
          <w:color w:val="111111"/>
          <w:sz w:val="28"/>
          <w:sz w:val="28"/>
          <w:szCs w:val="28"/>
          <w:rtl w:val="true"/>
          <w:lang w:bidi="fa-IR"/>
        </w:rPr>
        <w:t>لا لا و لا قابلا ناهیه أوقعه فیها عبدت إذا یا قوم شیطانا</w:t>
      </w:r>
    </w:p>
    <w:p>
      <w:pPr>
        <w:pStyle w:val="BookText"/>
        <w:rPr/>
      </w:pPr>
      <w:r>
        <w:rPr>
          <w:rFonts w:ascii="IRNazanin" w:hAnsi="IRNazanin" w:eastAsia="IRNazanin"/>
          <w:color w:val="111111"/>
          <w:sz w:val="28"/>
          <w:sz w:val="28"/>
          <w:szCs w:val="28"/>
          <w:rtl w:val="true"/>
          <w:lang w:bidi="fa-IR"/>
        </w:rPr>
        <w:t>و لا أحبّ و لا شاء الفسوق و لا قتل الولیّ له ظلما و عدوانا</w:t>
      </w:r>
    </w:p>
    <w:p>
      <w:pPr>
        <w:pStyle w:val="BookText"/>
        <w:rPr/>
      </w:pPr>
      <w:r>
        <w:rPr>
          <w:rFonts w:ascii="IRNazanin" w:hAnsi="IRNazanin" w:eastAsia="IRNazanin"/>
          <w:color w:val="111111"/>
          <w:sz w:val="28"/>
          <w:sz w:val="28"/>
          <w:szCs w:val="28"/>
          <w:rtl w:val="true"/>
          <w:lang w:bidi="fa-IR"/>
        </w:rPr>
        <w:t>أنّی یحبّ و قد صحّت عزیمته ذو العرش أعلن ذاک اللّه إعلانا</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بیان هذا الحدیث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 أنّ من قال بالجبر فلا تعطوه من الزکاة و لا تقبلوا لهم شهادة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اعتقادنا فی الجبر و التفویض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فی أنّ الخلق کیف لم یخلق کلّهم مطیعین موحّدین؟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أفعال العباد، و بیان الشیخ المفید رحمه اللّه فی الموضوع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ممّا أجاب به أبو الحسن علیّ بن محمّد العسکریّ علیهما السّلام فی رسالته إلی أهل الأهواز حین سألوه عن الجبر و التفویض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 إبطال الجبر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فی إبطال التفویض </w:t>
      </w:r>
      <w:r>
        <w:rPr>
          <w:rFonts w:eastAsia="IRNazanin" w:cs="IRNazanin"/>
          <w:color w:val="111111"/>
          <w:sz w:val="28"/>
          <w:szCs w:val="28"/>
          <w:lang w:bidi="fa-IR"/>
        </w:rPr>
        <w:t>23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مَنْ یَشاءُ وَ یَهْدِی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أشبه ذلک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فعلم ما هم إلیه صائرون فأمرهم و نهاهم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سؤال أبو حنیفة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یضع الغریب حاجته فی بلدتکم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أفعال العباد، و إنّ الأعمال علی ثلاثة أحوال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القرآن مخلوق أم غیر مخلوق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استطاعة العباد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بجماعة بالکوفة و هم یختصمون بالقدر، فقال لمتکلّمهم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باللّه تستطیع؟ أم مع اللّه؟ أم من دون اللّه تستطیع؟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ما یردّ علیه؛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زعمت أنّک باللّه تستطیع فلیس إلیک من الأمر شی‌ء، و إن زعمت أنّک مع اللّه تستطیع فقد زعمت أنّک شریک معه فی ملکه، و إن زعمت أنّک من دون اللّه تستطیع فقد ادّعیت الربوبیّة من دون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بل باللّه أستطیع،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إنّک لو قلت غیر هذا لضربت عنقک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ذیله بیان و شرح لطیف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کتابة الحسن البصری إلی أبی محمّد الحسن بن علیّ بن أبی طالب علیهما السّلام فی القدر و الاستطاعة، و جوابه علیه السّلام له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فی أنّ التکلیف أدنی من الطاقة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أشعار فی الإرادة و المشیّة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تحقیق فی سند الخبر الّذی روی زیاد بن أبی الحلال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أنّ القدریّة ملعون علی لسان سبعین نبیّا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حدیث عن رسول اللّه صلّی اللّه علیه و آله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قول الطبرسیّ فی معنی الآیة </w:t>
      </w:r>
      <w:r>
        <w:rPr>
          <w:rFonts w:eastAsia="IRNazanin" w:cs="IRNazanin"/>
          <w:color w:val="111111"/>
          <w:sz w:val="28"/>
          <w:szCs w:val="28"/>
          <w:lang w:bidi="fa-IR"/>
        </w:rPr>
        <w:t>50</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تعالی یأمر بالسّوء و الفحشاء فقد کذّب علی اللّه، و من زعم أنّ الخیر و الشرّ بغیر </w:t>
      </w:r>
    </w:p>
    <w:p>
      <w:pPr>
        <w:pStyle w:val="BookText"/>
        <w:rPr/>
      </w:pPr>
      <w:r>
        <w:rPr>
          <w:rFonts w:ascii="IRNazanin" w:hAnsi="IRNazanin" w:eastAsia="IRNazanin"/>
          <w:color w:val="111111"/>
          <w:sz w:val="28"/>
          <w:sz w:val="28"/>
          <w:szCs w:val="28"/>
          <w:rtl w:val="true"/>
          <w:lang w:bidi="fa-IR"/>
        </w:rPr>
        <w:t xml:space="preserve">مشیّة اللّه فقد أخرج اللّه من سلطانه، و من زعم أنّ المعاصی بغیر قوّة اللّه فقد کذّب علی اللّه و من کذّب علی اللّه أدخله اللّه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ذیله بیان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التشبیه و الجبر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أنّ الغلاة وضعوا الأخبار التشبیه و الجبر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مناظرة الإمام الصّادق علیه السّلام و القدریّ بالشام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عن أمیر المؤمنین علیه السّلام أنّه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ما فی الإنسان قلبه فیه موادّ من الحکمة و أضداد لها من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سنح له الرّجاء ولهه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هاج به الطمع أهلکه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ملکه الیأس قتله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عرض له الغضب اشتدّ به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أسعد بالرضا نسی التحفظ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ناله الخوف شغله الحزن و إن أصابته مصیبة قصمه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مالا أطغاه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عضّته فاقة شغله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أجهده الجوع قعد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أفرط به الشبع کظّته 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تقصیر به مضرّ و کلّ افراط له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ممّن شهد وقعة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عمیق فلا تلجه،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القدر؟ فقال بیت مظلم فلا تدخله،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القدر؟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تبحث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القدر؟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أبیت فانّه أمر بین أمرین لا جبر و لا تفویض، فقال یا أمیر المؤمنین إنّ فلانا یقول بالاستطاعة و هو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علیّ به، فأقاموه فلمّا رآه قال 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الاستطاعة تملّکها مع اللّه أو من دون اللّه، و إیّاک أن تقول واحدة منهما فترتدّ،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أملکها باللّه الّذی أنشأ ملکتها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388" w:name="pg13727_127201"/>
    </w:p>
    <w:p>
      <w:pPr>
        <w:pStyle w:val="BookText"/>
        <w:rPr/>
      </w:pPr>
      <w:bookmarkEnd w:id="388"/>
      <w:r>
        <w:rPr>
          <w:rFonts w:ascii="IRNazanin" w:hAnsi="IRNazanin" w:eastAsia="IRNazanin"/>
          <w:color w:val="111111"/>
          <w:sz w:val="28"/>
          <w:sz w:val="28"/>
          <w:szCs w:val="28"/>
          <w:rtl w:val="true"/>
          <w:lang w:bidi="fa-IR"/>
        </w:rPr>
        <w:t xml:space="preserve">سؤال الحجاج بن یوسف عن الحسن البصری و عمرو بن عبید و واصل بن عطا و عامر الشعبی فی القضاء و القدر، و جوابهم إلیه ما سمعوا عن أمیر المؤمنین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حکایات من المجبّرة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تطفئ نیرانهم و لا تموت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أشرک، و رجل عقّ والدیه، و رجل سعی بأخیه إلی السّلطان فقتله، و رجل قتل نفسا بغیر نفس، و رجل أذنب و حمل ذنبه علی اللّه عزّ و جلّ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بیان شریف من السیّد المرتضی قدّس اللّه روحه فی الاستطاعة،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یَسْتَطِیعُونَ السَّمْعَ وَ ما کانُوا یُبْصِرُونَ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أنّ أبا حنیفة خرج ذات یوم من عند الصّادق علیه السّلام فاستقبله الامام موسی الکاظم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ممّن المعصیة؟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تکون من اللّه عزّ و جلّ و لیست منه فلا ینبغی للکریم أن یعذّب عبده بما لم یکتسبه، و إمّا أن تکون من اللّه عزّ و جلّ و من العبد، فلا ینبغی للشریک القویّ أن یظلم الشریک الضعیف، و إمّا أن تکون من العبد و هی منه فان عاقبه اللّه فبذنبه و إن عفی عنه فبکرمه و جوده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کان علیّ بن الحسین علیهما السّلام إذا ناجی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قوّیت علی معصیتک بنعمتک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ذمّ القدریّ، و عقائد المجوس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عقیدة المعتزلة فی الشیعة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اعتقادنا فی الاستطاعة علی ما فی اعتقادات الصدوق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القدر علی ثلاثة أوجه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خلق الجنّة خلقها من لبنتین، لبنة من ذهب، و لبنة من فضّة، و جعل حیطانها الیاقوت، و سقفها الزبرجد و حصبائها اللّؤلؤ، و ترابها الزعفران و المسک الأذفر،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الحیّ القیّوم، قد سعد من یدخلنی، فقال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بعزّتی و عظمتی و جلالی و ارتفاعی لا یدخلها مدمن خمر، و لا سکّیر، و لا قتات، و هو النّمام، و لا دیّوث و هو القلطبان، و لا قلّاع و هو الشرطی، و لا زنوق و هو الخنثی، و لا خیّوف و هو النبّاش، و لا عشّار، و لا قاطع رحم و لا قدریّ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تَرَکَهُمْ فِی ظُلُماتٍ لا یُبْصِرُونَ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 لا تفویض بل أمر بین الأمرین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أمیر المؤمنین علیّ بن أبی طالب علیه السّلام من صفّین، قام إلیه شیخ ممّن شهد الوقعة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مسیرنا هذا أ بقضاء من اللّه و قدر؟ و قال الرّضا فی روایته عن آبائه، عن الحسین بن علیّ علیهم السّلام دخل رجل من أهل العراق علی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عن خروجنا إلی أهل الشام بقضاء من اللّه و قدر؟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شیخ فو اللّه ما علوتم تلعة و لا هبطتم بطن واد إلّا بقضاء من اللّه و قدر، فقال الشیخ عند اللّه أحتسب عنائی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شیخ لعلّک تظنّ قضاء حتما و قدرا لازما، لو کان کذلک لبطل الثّواب و العقاب، و الأمر و النّهی و الزجر، و لسقط معنی الوعد و الوعید،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لم تکن علی مسی‌ء لائمة، و لا لمحسن محمدة، و لکان المحسن أولی باللائمة من المذنب، و المذنب أولی بالاحسان من المحسن، تلک مقالة عبدة الأوثان و خصماء الرحمن، و قدریّة هذه الامّة و مجوسها، یا شیخ إنّ اللّه عزّ و جلّ کلّف تخییرا، و نهی تحذیرا، و أعطی علی القلیل کثیرا، و لم یعص مغلوبا و لم یطع مکرها، و لم یخلق السّماوات و الأرض و ما بینهما باطلا، ذلک ظنّ الّذین کفروا، فویل للذین کفروا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الشیخ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الامام الّذی نرجو بطاعته یوم النّجاة من الرحمن غفرانا</w:t>
      </w:r>
    </w:p>
    <w:p>
      <w:pPr>
        <w:pStyle w:val="BookText"/>
        <w:rPr/>
      </w:pPr>
      <w:r>
        <w:rPr>
          <w:rFonts w:ascii="IRNazanin" w:hAnsi="IRNazanin" w:eastAsia="IRNazanin"/>
          <w:color w:val="111111"/>
          <w:sz w:val="28"/>
          <w:sz w:val="28"/>
          <w:szCs w:val="28"/>
          <w:rtl w:val="true"/>
          <w:lang w:bidi="fa-IR"/>
        </w:rPr>
        <w:t>أو ضحت من دیننا ما کان ملتبسا جزاک ربّک عنّا فیه إحسانا</w:t>
      </w:r>
    </w:p>
    <w:p>
      <w:pPr>
        <w:pStyle w:val="BookText"/>
        <w:rPr/>
      </w:pPr>
      <w:r>
        <w:rPr>
          <w:rFonts w:ascii="IRNazanin" w:hAnsi="IRNazanin" w:eastAsia="IRNazanin"/>
          <w:color w:val="111111"/>
          <w:sz w:val="28"/>
          <w:sz w:val="28"/>
          <w:szCs w:val="28"/>
          <w:rtl w:val="true"/>
          <w:lang w:bidi="fa-IR"/>
        </w:rPr>
        <w:t>فلیس معذرة فی فعل فاحشة قد کنت راکبها فسقا و عصیانا</w:t>
      </w:r>
    </w:p>
    <w:p>
      <w:pPr>
        <w:pStyle w:val="BookText"/>
        <w:rPr/>
      </w:pPr>
      <w:r>
        <w:rPr>
          <w:rFonts w:ascii="IRNazanin" w:hAnsi="IRNazanin" w:eastAsia="IRNazanin"/>
          <w:color w:val="111111"/>
          <w:sz w:val="28"/>
          <w:sz w:val="28"/>
          <w:szCs w:val="28"/>
          <w:rtl w:val="true"/>
          <w:lang w:bidi="fa-IR"/>
        </w:rPr>
        <w:t>لا لا و لا قابلا ناهیه أوقعه فیها عبدت إذا یا قوم شیطانا</w:t>
      </w:r>
    </w:p>
    <w:p>
      <w:pPr>
        <w:pStyle w:val="BookText"/>
        <w:rPr/>
      </w:pPr>
      <w:r>
        <w:rPr>
          <w:rFonts w:ascii="IRNazanin" w:hAnsi="IRNazanin" w:eastAsia="IRNazanin"/>
          <w:color w:val="111111"/>
          <w:sz w:val="28"/>
          <w:sz w:val="28"/>
          <w:szCs w:val="28"/>
          <w:rtl w:val="true"/>
          <w:lang w:bidi="fa-IR"/>
        </w:rPr>
        <w:t>و لا أحبّ و لا شاء الفسوق و لا قتل الولیّ له ظلما و عدوانا</w:t>
      </w:r>
    </w:p>
    <w:p>
      <w:pPr>
        <w:pStyle w:val="BookText"/>
        <w:rPr/>
      </w:pPr>
      <w:r>
        <w:rPr>
          <w:rFonts w:ascii="IRNazanin" w:hAnsi="IRNazanin" w:eastAsia="IRNazanin"/>
          <w:color w:val="111111"/>
          <w:sz w:val="28"/>
          <w:sz w:val="28"/>
          <w:szCs w:val="28"/>
          <w:rtl w:val="true"/>
          <w:lang w:bidi="fa-IR"/>
        </w:rPr>
        <w:t>أنّی یحبّ و قد صحّت عزیمته ذو العرش أعلن ذاک اللّه إعلانا</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بیان هذا الحدیث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 أنّ من قال بالجبر فلا تعطوه من الزکاة و لا تقبلوا لهم شهادة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اعتقادنا فی الجبر و التفویض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فی أنّ الخلق کیف لم یخلق کلّهم مطیعین موحّدین؟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أفعال العباد، و بیان الشیخ المفید رحمه اللّه فی الموضوع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ممّا أجاب به أبو الحسن علیّ بن محمّد العسکریّ علیهما السّلام فی رسالته إلی أهل الأهواز حین سألوه عن الجبر و التفویض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 إبطال الجبر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فی إبطال التفویض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مَنْ یَشاءُ وَ یَهْدِی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أشبه ذلک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فعلم ما هم إلیه صائرون فأمرهم و نهاهم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سؤال أبو حنیفة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یضع الغریب حاجته فی بلدتکم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أفعال العباد، و إنّ الأعمال علی ثلاثة أحوال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القرآن مخلوق أم غیر مخلوق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استطاعة العباد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بجماعة بالکوفة و هم یختصمون بالقدر، فقال لمتکلّمهم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باللّه تستطیع؟ أم مع اللّه؟ أم من دون اللّه تستطیع؟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ما یردّ علیه؛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زعمت أنّک باللّه تستطیع فلیس إلیک من الأمر شی‌ء، و إن زعمت أنّک مع اللّه تستطیع فقد زعمت أنّک شریک معه فی ملکه، و إن زعمت أنّک من دون اللّه تستطیع فقد ادّعیت الربوبیّة من دون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بل باللّه أستطیع،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إنّک لو قلت غیر هذا لضربت عنقک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ذیله بیان و شرح لطیف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کتابة الحسن البصری إلی أبی محمّد الحسن بن علیّ بن أبی طالب علیهما السّلام فی القدر و الاستطاعة، و جوابه علیه السّلام له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فی أنّ التکلیف أدنی من الطاقة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أشعار فی الإرادة و المشیّة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تحقیق فی سند الخبر الّذی روی زیاد بن أبی الحلال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أنّ القدریّة ملعون علی لسان سبعین نبیّا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حدیث عن رسول اللّه صلّی اللّه علیه و آله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قول الطبرسیّ فی معنی الآیة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تعالی یأمر بالسّوء و الفحشاء فقد کذّب علی اللّه، و من زعم أنّ الخیر و الشرّ بغیر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مشیّة اللّه فقد أخرج اللّه من سلطانه، و من زعم أنّ المعاصی بغیر قوّة اللّه فقد کذّب علی اللّه و من کذّب علی اللّه أدخله اللّه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ذیله بیان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التشبیه و الجبر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أنّ الغلاة وضعوا الأخبار التشبیه و الجبر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مناظرة الإمام الصّادق علیه السّلام و القدریّ بالشام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عن أمیر المؤمنین علیه السّلام أنّه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ما فی الإنسان قلبه فیه موادّ من الحکمة و أضداد لها من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سنح له الرّجاء ولهه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هاج به الطمع أهلکه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ملکه الیأس قتله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عرض له الغضب اشتدّ به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أسعد بالرضا نسی التحفظ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ناله الخوف شغله الحزن و إن أصابته مصیبة قصمه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مالا أطغاه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عضّته فاقة شغله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أجهده الجوع قعد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أفرط به الشبع کظّته 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تقصیر به مضرّ و کلّ افراط له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ممّن شهد وقعة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عمیق فلا تلجه،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القدر؟ فقال بیت مظلم فلا تدخله،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القدر؟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تبحث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القدر؟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أبیت فانّه أمر بین أمرین لا جبر و لا تفویض، فقال یا أمیر المؤمنین إنّ فلانا یقول بالاستطاعة و هو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علیّ به، فأقاموه فلمّا رآه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الاستطاعة تملّکها مع اللّه أو من دون اللّه، و إیّاک أن تقول واحدة منهما فترتدّ،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أملکها باللّه الّذی أنشأ ملکتها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سؤال الحجاج بن یوسف عن الحسن البصری و عمرو بن عبید و واصل بن عطا و عامر الشعبی فی القضاء و القدر، و جوابهم إلیه ما سمعوا عن أمیر المؤمنین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حکایات من المجبّرة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تطفئ نیرانهم و لا تموت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أشرک، و رجل عقّ والدیه، و رجل سعی بأخیه إلی السّلطان فقتله، و رجل قتل نفسا بغیر نفس، و رجل أذنب و حمل ذنبه علی اللّه عزّ و جلّ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بیان شریف من السیّد المرتضی قدّس اللّه روحه فی الاستطاعة،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یَسْتَطِیعُونَ السَّمْعَ وَ ما کانُوا یُبْصِرُونَ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9" w:name="__RefHeading___Toc1419252_1468164448"/>
      <w:bookmarkStart w:id="390" w:name="_Toc165"/>
      <w:bookmarkEnd w:id="389"/>
      <w:r>
        <w:rPr>
          <w:rtl w:val="true"/>
        </w:rPr>
        <w:t>الباب الثانی متمم لباب الأول، و فیه</w:t>
      </w:r>
      <w:r>
        <w:rPr>
          <w:rtl w:val="true"/>
        </w:rPr>
        <w:t xml:space="preserve">: </w:t>
      </w:r>
      <w:r>
        <w:rPr>
          <w:rtl w:val="true"/>
        </w:rPr>
        <w:t>رسالة امام الهادی علیه السّلام فی الرد علی أهل الجبر و التفویض، و اثبات العدل، و فیه</w:t>
      </w:r>
      <w:r>
        <w:rPr>
          <w:rtl w:val="true"/>
        </w:rPr>
        <w:t xml:space="preserve">: </w:t>
      </w:r>
      <w:r>
        <w:rPr>
          <w:rtl w:val="true"/>
        </w:rPr>
        <w:t>حدیث واحد</w:t>
      </w:r>
      <w:bookmarkEnd w:id="390"/>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أمّتی علی ضلالة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الأخبار الموافق بالکتاب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القدر علی ثلاثة أوجه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 الجبر و إبطاله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التفویض و إبطاله </w:t>
      </w:r>
      <w:r>
        <w:rPr>
          <w:rFonts w:eastAsia="IRNazanin" w:cs="IRNazanin"/>
          <w:color w:val="111111"/>
          <w:sz w:val="28"/>
          <w:szCs w:val="28"/>
          <w:lang w:bidi="fa-IR"/>
        </w:rPr>
        <w:t>72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الاختبار بالاستطاعة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391" w:name="pg13727_127202"/>
    </w:p>
    <w:p>
      <w:pPr>
        <w:pStyle w:val="BookText"/>
        <w:rPr/>
      </w:pPr>
      <w:bookmarkEnd w:id="391"/>
      <w:r>
        <w:rPr>
          <w:rFonts w:ascii="IRNazanin" w:hAnsi="IRNazanin" w:eastAsia="IRNazanin"/>
          <w:color w:val="111111"/>
          <w:sz w:val="28"/>
          <w:sz w:val="28"/>
          <w:szCs w:val="28"/>
          <w:rtl w:val="true"/>
          <w:lang w:bidi="fa-IR"/>
        </w:rPr>
        <w:t xml:space="preserve">تفسیر صحّة الخلقة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شواهد القرآن علی الاختبار و البلوی بالاستطاعة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الجبر و التفویض و اعتراف بعض المخالفین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أمّتی علی ضلالة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الأخبار الموافق بالکتاب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القدر علی ثلاثة أوجه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 الجبر و إبطاله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التفویض و إبطاله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مثل الاختبار بالاستطاعة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تفسیر صحّة الخلقة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شواهد القرآن علی الاختبار و البلوی بالاستطاعة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الجبر و التفویض و اعتراف بعض المخالفین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2" w:name="__RefHeading___Toc1419254_1468164448"/>
      <w:bookmarkStart w:id="393" w:name="_Toc166"/>
      <w:bookmarkEnd w:id="392"/>
      <w:r>
        <w:rPr>
          <w:rtl w:val="true"/>
        </w:rPr>
        <w:t>الباب الثالث القضاء و القدر و المشیة و الإرادة و سائر أسباب الفعل، و الآیات فیه، و فیه</w:t>
      </w:r>
      <w:r>
        <w:rPr>
          <w:rtl w:val="true"/>
        </w:rPr>
        <w:t xml:space="preserve">: </w:t>
      </w:r>
      <w:r>
        <w:rPr/>
        <w:t>79</w:t>
      </w:r>
      <w:r>
        <w:rPr>
          <w:rtl w:val="true"/>
        </w:rPr>
        <w:t xml:space="preserve">- </w:t>
      </w:r>
      <w:r>
        <w:rPr>
          <w:rtl w:val="true"/>
        </w:rPr>
        <w:t>حدیثا</w:t>
      </w:r>
      <w:bookmarkEnd w:id="393"/>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لعنهم اللّه و کلّ نبیّ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المغیر لکتاب اللّه، و المکذّب بقدر اللّه، و المبدّل سنّة رسول اللّه، و المستحلّ من عترتی ما حرّم اللّه عزّ و جلّ، و المتسلّط فی سلطانه لیعزّ من أذلّ اللّه و یذلّ من أعزّ اللّه، و المستحلّ لحرم اللّه، و المتکبّر علی عبادة اللّه عزّ و جلّ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اعتقاد الشیعة فی الإرادة و المشیّة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بیان من المفید نوّر اللّه ضریحه فی الإرادة و المشیّة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اعتقادنا فی القضاء و القدر، علی ما فی الاعتقادات الصدوق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شرح من الشیخ المفید رحمه اللّه علی ذلک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فی أنّ للّه عزّ و جلّ إرادتین و مشیّتین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فی علم اللّه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قنبر و حبّه لعلیّ علیه السّلام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إنّ القضاء علی عشرة أوجه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الفتنة علی عشرة أوجه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 بقدر یصیب الناس ما یصیبهم أم بعمل </w:t>
      </w:r>
      <w:r>
        <w:rPr>
          <w:rFonts w:eastAsia="IRNazanin" w:cs="IRNazanin"/>
          <w:color w:val="111111"/>
          <w:sz w:val="28"/>
          <w:szCs w:val="28"/>
          <w:lang w:bidi="fa-IR"/>
        </w:rPr>
        <w:t>112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394" w:name="pg13727_127203"/>
    </w:p>
    <w:p>
      <w:pPr>
        <w:pStyle w:val="BookText"/>
        <w:rPr/>
      </w:pPr>
      <w:bookmarkEnd w:id="394"/>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حشر القدریّة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فی القدر و الاستطاعة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قول العلّامة فی شرحه علی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القضاء و القدر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بیان السیّد المرتضی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قوله طیّب اللّه رمسه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لعنهم اللّه و کلّ نبیّ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المغیر لکتاب اللّه، و المکذّب بقدر اللّه، و المبدّل سنّة رسول اللّه، و المستحلّ من عترتی ما حرّم اللّه عزّ و جلّ، و المتسلّط فی سلطانه لیعزّ من أذلّ اللّه و یذلّ من أعزّ اللّه، و المستحلّ لحرم اللّه، و المتکبّر علی عبادة اللّه عزّ و جلّ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اعتقاد الشیعة فی الإرادة و المشیّة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بیان من المفید نوّر اللّه ضریحه فی الإرادة و المشیّة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اعتقادنا فی القضاء و القدر، علی ما فی الاعتقادات الصدوق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شرح من الشیخ المفید رحمه اللّه علی ذلک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فی أنّ للّه عزّ و جلّ إرادتین و مشیّتین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فی علم اللّه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قنبر و حبّه لعلیّ علیه السّلام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إنّ القضاء علی عشرة أوجه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الفتنة علی عشرة أوجه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 بقدر یصیب الناس ما یصیبهم أم بعمل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حشر القدریّة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فی القدر و الاستطاعة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قول العلّامة فی شرحه علی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القضاء و القدر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بیان السیّد المرتضی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قوله طیّب اللّه رمسه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5" w:name="__RefHeading___Toc1419256_1468164448"/>
      <w:bookmarkStart w:id="396" w:name="_Toc167"/>
      <w:bookmarkEnd w:id="395"/>
      <w:r>
        <w:rPr>
          <w:rtl w:val="true"/>
        </w:rPr>
        <w:t>الباب الرابع الآجال، و الآیات فیه، و فیه</w:t>
      </w:r>
      <w:r>
        <w:rPr>
          <w:rtl w:val="true"/>
        </w:rPr>
        <w:t xml:space="preserve">: </w:t>
      </w:r>
      <w:r>
        <w:rPr/>
        <w:t>14</w:t>
      </w:r>
      <w:r>
        <w:rPr>
          <w:rtl w:val="true"/>
        </w:rPr>
        <w:t xml:space="preserve">- </w:t>
      </w:r>
      <w:r>
        <w:rPr>
          <w:rtl w:val="true"/>
        </w:rPr>
        <w:t>حدیثا</w:t>
      </w:r>
      <w:bookmarkEnd w:id="396"/>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تفسیر الآیات و فیه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أجلا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 الأجل المحتوم و الموقوف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لیصل رحمه و ما بقی من عمره إلّا ثلاث سنین فیمدّها اللّه إلی ثلاث و ثلاثین سنة، و إنّ المرء لیقطع رحمه و قد بقی من عمره ثلاث و ثلاثون سنة فیقصّرها اللّه إلی ثلاث سنین أو أدنی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المقتول لو لم یقتل، و هل العلم مؤثّر أم لا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الباب الخامس الارزاق و الاسعار، و الآیات فیه، و فیه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عیادة الإمام الصّادق علیه السّلام رجلا من أهل مجلسه و قوله فی غذاء بنات المؤمنین و بنیهم </w:t>
      </w:r>
      <w:r>
        <w:rPr>
          <w:rFonts w:eastAsia="IRNazanin" w:cs="IRNazanin"/>
          <w:color w:val="111111"/>
          <w:sz w:val="28"/>
          <w:szCs w:val="28"/>
          <w:lang w:bidi="fa-IR"/>
        </w:rPr>
        <w:t>146</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النّوم بعد الفجر مکروه و مشئوم و موجب لتضییق الرزق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397" w:name="pg13727_127204"/>
    </w:p>
    <w:p>
      <w:pPr>
        <w:pStyle w:val="BookText"/>
        <w:rPr/>
      </w:pPr>
      <w:bookmarkEnd w:id="397"/>
      <w:r>
        <w:rPr>
          <w:rFonts w:ascii="IRNazanin" w:hAnsi="IRNazanin" w:eastAsia="IRNazanin"/>
          <w:color w:val="111111"/>
          <w:sz w:val="28"/>
          <w:sz w:val="28"/>
          <w:szCs w:val="28"/>
          <w:rtl w:val="true"/>
          <w:lang w:bidi="fa-IR"/>
        </w:rPr>
        <w:t xml:space="preserve">بیان فی تقدیر الرزق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بهاء الدین قدّس اللّه روحه فی الرزق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المجلسی قدّس سرّه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قول العلّامة رحمه اللّه فی شرحه علی التجرید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تفسیر الآیات و فیه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أجلا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 الأجل المحتوم و الموقوف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لیصل رحمه و ما بقی من عمره إلّا ثلاث سنین فیمدّها اللّه إلی ثلاث و ثلاثین سنة، و إنّ المرء لیقطع رحمه و قد بقی من عمره ثلاث و ثلاثون سنة فیقصّرها اللّه إلی ثلاث سنین أو أدنی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المقتول لو لم یقتل، و هل العلم مؤثّر أم لا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الباب الخامس الارزاق و الاسعار، و الآیات فیه، و فیه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عیادة الإمام الصّادق علیه السّلام رجلا من أهل مجلسه و قوله فی غذاء بنات المؤمنین و بنیهم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أنّ النّوم بعد الفجر مکروه و مشئوم و موجب لتضییق الرزق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بیان فی تقدیر الرزق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بهاء الدین قدّس اللّه روحه فی الرزق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المجلسی قدّس سرّه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قول العلّامة رحمه اللّه فی شرحه علی التجرید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8" w:name="__RefHeading___Toc1419258_1468164448"/>
      <w:bookmarkStart w:id="399" w:name="_Toc168"/>
      <w:bookmarkEnd w:id="398"/>
      <w:r>
        <w:rPr>
          <w:rtl w:val="true"/>
        </w:rPr>
        <w:t>الباب السادس السعادة و الشقاوة و الخیر و الشر و خالقهما و مقدرهما، و الآیات فیه، و فیه</w:t>
      </w:r>
      <w:r>
        <w:rPr>
          <w:rtl w:val="true"/>
        </w:rPr>
        <w:t xml:space="preserve">: </w:t>
      </w:r>
      <w:r>
        <w:rPr/>
        <w:t>23</w:t>
      </w:r>
      <w:r>
        <w:rPr>
          <w:rtl w:val="true"/>
        </w:rPr>
        <w:t xml:space="preserve">- </w:t>
      </w:r>
      <w:r>
        <w:rPr>
          <w:rtl w:val="true"/>
        </w:rPr>
        <w:t>حدیثا</w:t>
      </w:r>
      <w:bookmarkEnd w:id="399"/>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عَلَیْنا شِقْوَتُنا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شباهة الولد بأخواله و أعمامه، و الولد فی الرحم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الشقیّ من شقی فی بطن أمّه و السّعید من سعد فی بطن أمّه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فیما أوحی اللّه إلی موسی علیه السّلام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عَلَیْنا شِقْوَتُنا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شباهة الولد بأخواله و أعمامه، و الولد فی الرحم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الشقیّ من شقی فی بطن أمّه و السّعید من سعد فی بطن أمّه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فیما أوحی اللّه إلی موسی علیه السّلام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0" w:name="__RefHeading___Toc1419260_1468164448"/>
      <w:bookmarkStart w:id="401" w:name="_Toc169"/>
      <w:bookmarkEnd w:id="400"/>
      <w:r>
        <w:rPr>
          <w:rtl w:val="true"/>
        </w:rPr>
        <w:t>الباب السابع الهدایة و الاضلال و التوفیق و الخذلان، و الآیات فیه، و فیه</w:t>
      </w:r>
      <w:r>
        <w:rPr>
          <w:rtl w:val="true"/>
        </w:rPr>
        <w:t xml:space="preserve">: </w:t>
      </w:r>
      <w:r>
        <w:rPr/>
        <w:t>50</w:t>
      </w:r>
      <w:r>
        <w:rPr>
          <w:rtl w:val="true"/>
        </w:rPr>
        <w:t xml:space="preserve">- </w:t>
      </w:r>
      <w:r>
        <w:rPr>
          <w:rtl w:val="true"/>
        </w:rPr>
        <w:t>حدیثا</w:t>
      </w:r>
      <w:bookmarkEnd w:id="401"/>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 xml:space="preserve">تفسیر الآیات من البیضاوی و الطبرسیّ و النعمانیّ و الزمخشری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فی أنّ النّبی صلّی اللّه علیه و آله کان یصلّی فی اللیل جهرا، و علّته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لَجَعَلَ النَّاسَ أُمَّةً واحِدَةً وَ لا یَزالُونَ مُخْتَلِفِینَ 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بیان من السیّد المرتضی رحمه اللّه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قول الزمخشری فی معنی الآیة </w:t>
      </w:r>
      <w:r>
        <w:rPr>
          <w:rFonts w:eastAsia="IRNazanin" w:cs="IRNazanin"/>
          <w:color w:val="111111"/>
          <w:sz w:val="28"/>
          <w:szCs w:val="28"/>
          <w:lang w:bidi="fa-IR"/>
        </w:rPr>
        <w:t>182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ذیله بیان من السیّد الرضی رحمه اللّه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402" w:name="pg13727_127205"/>
    </w:p>
    <w:p>
      <w:pPr>
        <w:pStyle w:val="BookText"/>
        <w:rPr/>
      </w:pPr>
      <w:bookmarkEnd w:id="402"/>
      <w:r>
        <w:rPr>
          <w:rFonts w:ascii="IRNazanin" w:hAnsi="IRNazanin" w:eastAsia="IRNazanin"/>
          <w:color w:val="111111"/>
          <w:sz w:val="28"/>
          <w:sz w:val="28"/>
          <w:szCs w:val="28"/>
          <w:rtl w:val="true"/>
          <w:lang w:bidi="fa-IR"/>
        </w:rPr>
        <w:t xml:space="preserve">اعتقادنا فی الفطرة و الهدایة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بیان من السیّد المرتضی رضی اللّه عنه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فی أنّ الضلالة علی وجوه، و معنی الهدی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تفسیر الآیات من البیضاوی و الطبرسیّ و النعمانیّ و الزمخشری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فی أنّ النّبی صلّی اللّه علیه و آله کان یصلّی فی اللیل جهرا، و علّته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لَجَعَلَ النَّاسَ أُمَّةً واحِدَةً وَ لا یَزالُونَ مُخْتَلِفِینَ 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بیان من السیّد المرتضی رحمه اللّه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قول الزمخشری فی معنی الآیة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ذیله بیان من السیّد الرضی رحمه اللّه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اعتقادنا فی الفطرة و الهدایة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بیان من السیّد المرتضی رضی اللّه عنه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فی أنّ الضلالة علی وجوه، و معنی الهدی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3" w:name="__RefHeading___Toc1419262_1468164448"/>
      <w:bookmarkStart w:id="404" w:name="_Toc170"/>
      <w:bookmarkEnd w:id="403"/>
      <w:r>
        <w:rPr>
          <w:rtl w:val="true"/>
        </w:rPr>
        <w:t>الباب الثامن التمحیص و الاستدراج و الابتلاء و الاختبار، و الآیات فیه، و فیه</w:t>
      </w:r>
      <w:r>
        <w:rPr>
          <w:rtl w:val="true"/>
        </w:rPr>
        <w:t xml:space="preserve">: </w:t>
      </w:r>
      <w:r>
        <w:rPr/>
        <w:t>18</w:t>
      </w:r>
      <w:r>
        <w:rPr>
          <w:rtl w:val="true"/>
        </w:rPr>
        <w:t xml:space="preserve">- </w:t>
      </w:r>
      <w:r>
        <w:rPr>
          <w:rtl w:val="true"/>
        </w:rPr>
        <w:t>حدیثا</w:t>
      </w:r>
      <w:bookmarkEnd w:id="404"/>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تفسیر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الطبرسیّ و البیضاوی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أراد بعبد خیرا فأذنب ذنبا أتبعه بنقمة و یذکّره الاستغفار، و إذا أراد بعبد شرّا فأذنب ذنبا أتبعه بنعمة لینسیه الاستغفار و یتمادی بها،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بالنّعم عند المعاصی </w:t>
      </w:r>
      <w:r>
        <w:rPr>
          <w:rFonts w:eastAsia="Amiri" w:cs="Amiri" w:ascii="Amiri" w:hAnsi="Amiri"/>
          <w:color w:val="111111"/>
          <w:sz w:val="28"/>
          <w:szCs w:val="28"/>
          <w:lang w:bidi="ar-SA"/>
        </w:rPr>
        <w:t>217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أمیر المؤمنین صلوات اللّه علیه لمّا بویع بعد مقتل عثمان صعد المنبر و خطب بخطبة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405" w:name="pg13727_127206"/>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تفسیر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الطبرسیّ و البیضاوی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أراد بعبد خیرا فأذنب ذنبا أتبعه بنقمة و یذکّره الاستغفار، و إذا أراد بعبد شرّا فأذنب ذنبا أتبعه بنعمة لینسیه الاستغفار و یتمادی بها،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بالنّعم عند المعاصی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انّ أمیر المؤمنین صلوات اللّه علیه لمّا بویع بعد مقتل عثمان صعد المنبر و خطب بخطبة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6" w:name="__RefHeading___Toc1419264_1468164448"/>
      <w:bookmarkStart w:id="407" w:name="_Toc171"/>
      <w:bookmarkEnd w:id="406"/>
      <w:r>
        <w:rPr>
          <w:rtl w:val="true"/>
        </w:rPr>
        <w:t>الباب التاسع ان المعرفة منه تعالی، و الآیات فیه، و فیه</w:t>
      </w:r>
      <w:r>
        <w:rPr>
          <w:rtl w:val="true"/>
        </w:rPr>
        <w:t xml:space="preserve">: </w:t>
      </w:r>
      <w:r>
        <w:rPr/>
        <w:t>13</w:t>
      </w:r>
      <w:r>
        <w:rPr>
          <w:rtl w:val="true"/>
        </w:rPr>
        <w:t xml:space="preserve">- </w:t>
      </w:r>
      <w:r>
        <w:rPr>
          <w:rtl w:val="true"/>
        </w:rPr>
        <w:t>حدیثا</w:t>
      </w:r>
      <w:bookmarkEnd w:id="407"/>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 الجهل، و الرضا، و الغضب، و النوم، و الیقظة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أنّ معرفة اللّه و معرفة الرسول و الأئمّة علیهم السّلام و سائر العقائد الدینیّة موهبیّة و لیست بکسبیّة، و یمکن حملها علی کمال المعرفة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 الجهل، و الرضا، و الغضب، و النوم، و الیقظة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أنّ معرفة اللّه و معرفة الرسول و الأئمّة علیهم السّلام و سائر العقائد الدینیّة موهبیّة و لیست بکسبیّة، و یمکن حملها علی کمال المعرفة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8" w:name="__RefHeading___Toc1419266_1468164448"/>
      <w:bookmarkStart w:id="409" w:name="_Toc172"/>
      <w:bookmarkEnd w:id="408"/>
      <w:r>
        <w:rPr>
          <w:rtl w:val="true"/>
        </w:rPr>
        <w:t>الباب العاشر الطینة و المیثاق، و الآیات فیه، و فیه</w:t>
      </w:r>
      <w:r>
        <w:rPr>
          <w:rtl w:val="true"/>
        </w:rPr>
        <w:t xml:space="preserve">: </w:t>
      </w:r>
      <w:r>
        <w:rPr/>
        <w:t>67</w:t>
      </w:r>
      <w:r>
        <w:rPr>
          <w:rtl w:val="true"/>
        </w:rPr>
        <w:t xml:space="preserve">- </w:t>
      </w:r>
      <w:r>
        <w:rPr>
          <w:rtl w:val="true"/>
        </w:rPr>
        <w:t>حدیثا</w:t>
      </w:r>
      <w:bookmarkEnd w:id="409"/>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 xml:space="preserve">الطینة و عالم الذرّ و أخذ المیثاق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انّ المؤمن لا یرتکب الکبائر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الأولی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علّیّین، و معناه، و المراد منه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أوّل ما خلق اللّه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فی أنّ الأرواح جنود مجنّدة، و أنّ فی المؤمن حدّة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العلة الّتی یغتمّ الإنسان و یحزن من غیر سبب و یفرح و یسرّ من غیر سبب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الحجر الأسود و علّة استلامه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العلّة الّتی من أجلها یرتکب المؤمن المحارم و یعمل الکافر الحسنات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المکان الّذی اخذ المیثاق من بنی آدم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فی أنّ أخبار الطینة من متشابهات الأخبار </w:t>
      </w:r>
      <w:r>
        <w:rPr>
          <w:rFonts w:eastAsia="IRNazanin" w:cs="IRNazanin"/>
          <w:color w:val="111111"/>
          <w:sz w:val="28"/>
          <w:szCs w:val="28"/>
          <w:lang w:bidi="fa-IR"/>
        </w:rPr>
        <w:t>260</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الأشباح و الأرواح و إخراج الذّریّة من صلب آدم علیه السّلام، و ما ذکره الشیخ </w:t>
      </w:r>
      <w:bookmarkStart w:id="410" w:name="pg13727_127207"/>
    </w:p>
    <w:p>
      <w:pPr>
        <w:pStyle w:val="BookText"/>
        <w:rPr/>
      </w:pPr>
      <w:bookmarkEnd w:id="410"/>
      <w:r>
        <w:rPr>
          <w:rFonts w:ascii="IRNazanin" w:hAnsi="IRNazanin" w:eastAsia="IRNazanin"/>
          <w:color w:val="111111"/>
          <w:sz w:val="28"/>
          <w:sz w:val="28"/>
          <w:szCs w:val="28"/>
          <w:rtl w:val="true"/>
          <w:lang w:bidi="fa-IR"/>
        </w:rPr>
        <w:t xml:space="preserve">المفید رحمه اللّه فی ذلک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إخراج الذّریّة من صلب آدم علیه السّلام علی صورة الذرّ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 خلق الأرواح قبل الأجساد بألفی عام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ما ذکره السیّد المرتضی رحمه اللّه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الطینة و عالم الذرّ و أخذ المیثاق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انّ المؤمن لا یرتکب الکبائر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الأولی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علّیّین، و معناه، و المراد منه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أوّل ما خلق اللّه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فی أنّ الأرواح جنود مجنّدة، و أنّ فی المؤمن حدّة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العلة الّتی یغتمّ الإنسان و یحزن من غیر سبب و یفرح و یسرّ من غیر سبب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الحجر الأسود و علّة استلامه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العلّة الّتی من أجلها یرتکب المؤمن المحارم و یعمل الکافر الحسنات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المکان الّذی اخذ المیثاق من بنی آدم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فی أنّ أخبار الطینة من متشابهات الأخبار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الأشباح و الأرواح و إخراج الذّریّة من صلب آدم علیه السّلام، و ما ذکره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المفید رحمه اللّه فی ذلک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إخراج الذّریّة من صلب آدم علیه السّلام علی صورة الذرّ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 خلق الأرواح قبل الأجساد بألفی عام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ما ذکره السیّد المرتضی رحمه اللّه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1" w:name="__RefHeading___Toc1419268_1468164448"/>
      <w:bookmarkStart w:id="412" w:name="_Toc173"/>
      <w:bookmarkEnd w:id="411"/>
      <w:r>
        <w:rPr>
          <w:rtl w:val="true"/>
        </w:rPr>
        <w:t>الباب الحادی عشر من لا ینجبون من الناس، و محاسن الخلقة و عیوبها اللتین تؤثران فی الخلق، و فیه</w:t>
      </w:r>
      <w:r>
        <w:rPr>
          <w:rtl w:val="true"/>
        </w:rPr>
        <w:t xml:space="preserve">: </w:t>
      </w:r>
      <w:r>
        <w:rPr/>
        <w:t>15</w:t>
      </w:r>
      <w:r>
        <w:rPr>
          <w:rtl w:val="true"/>
        </w:rPr>
        <w:t xml:space="preserve">- </w:t>
      </w:r>
      <w:r>
        <w:rPr>
          <w:rtl w:val="true"/>
        </w:rPr>
        <w:t>حدیثا</w:t>
      </w:r>
      <w:bookmarkEnd w:id="412"/>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 xml:space="preserve">عن الصادق علیه السّلام لا یدخل حلاوة الایمان قلب سندیّ و لا زنجیّ و لا خوزیّ و لا کردیّ و لا بربریّ، و لا نبک الریّ، و لا من حملته أمّه من الزنا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ستّة عشر صنفا من الناس لا یحبّون أهل البیت علیهم 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فی أربعین أصلع رجل سوء، و لا تجد فی أربعین کوسجا رجلا صالحا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عن الصادق علیه السّلام لا یدخل حلاوة الایمان قلب سندیّ و لا زنجیّ و لا خوزیّ و لا کردیّ و لا بربریّ، و لا نبک الریّ، و لا من حملته أمّه من الزنا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ستّة عشر صنفا من الناس لا یحبّون أهل البیت علیهم 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فی أربعین أصلع رجل سوء، و لا تجد فی أربعین کوسجا رجلا صالحا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3" w:name="__RefHeading___Toc1419270_1468164448"/>
      <w:bookmarkStart w:id="414" w:name="_Toc174"/>
      <w:bookmarkEnd w:id="413"/>
      <w:r>
        <w:rPr>
          <w:rtl w:val="true"/>
        </w:rPr>
        <w:t>الباب الثانی عشر علة عذاب الاستیصال، و حال ولد الزنا، و علة اختلاف أحوال الخلق، و الآیات فیه، و فیه</w:t>
      </w:r>
      <w:r>
        <w:rPr>
          <w:rtl w:val="true"/>
        </w:rPr>
        <w:t xml:space="preserve">: </w:t>
      </w:r>
      <w:r>
        <w:rPr/>
        <w:t>14</w:t>
      </w:r>
      <w:r>
        <w:rPr>
          <w:rtl w:val="true"/>
        </w:rPr>
        <w:t xml:space="preserve">- </w:t>
      </w:r>
      <w:r>
        <w:rPr>
          <w:rtl w:val="true"/>
        </w:rPr>
        <w:t>حدیثا</w:t>
      </w:r>
      <w:bookmarkEnd w:id="414"/>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الطوفان و قوم نوح علیه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ما ذکره الشیخ بهاء الدین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التردّد إلی اللّه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العلّة الّتی من أجلها لا تدخل ولد الزنا الجنّة </w:t>
      </w:r>
      <w:r>
        <w:rPr>
          <w:rFonts w:eastAsia="IRNazanin" w:cs="IRNazanin"/>
          <w:color w:val="111111"/>
          <w:sz w:val="28"/>
          <w:szCs w:val="28"/>
          <w:lang w:bidi="fa-IR"/>
        </w:rPr>
        <w:t>285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فی حال ولد الزنا فی القیامة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415" w:name="pg13727_127208"/>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الطوفان و قوم نوح علیه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ما ذکره الشیخ بهاء الدین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التردّد إلی اللّه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العلّة الّتی من أجلها لا تدخل ولد الزنا الجنّة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بیان فی حال ولد الزنا فی القیامة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6" w:name="__RefHeading___Toc1419272_1468164448"/>
      <w:bookmarkStart w:id="417" w:name="_Toc175"/>
      <w:bookmarkEnd w:id="416"/>
      <w:r>
        <w:rPr>
          <w:rtl w:val="true"/>
        </w:rPr>
        <w:t>الباب الثالث عشر الاطفال و من لم یتم علیهم الحجة فی الدنیا، و الآیة فیه، و فیه</w:t>
      </w:r>
      <w:r>
        <w:rPr>
          <w:rtl w:val="true"/>
        </w:rPr>
        <w:t xml:space="preserve">: </w:t>
      </w:r>
      <w:r>
        <w:rPr/>
        <w:t>22</w:t>
      </w:r>
      <w:r>
        <w:rPr>
          <w:rtl w:val="true"/>
        </w:rPr>
        <w:t xml:space="preserve">- </w:t>
      </w:r>
      <w:r>
        <w:rPr>
          <w:rtl w:val="true"/>
        </w:rPr>
        <w:t>حدیثا</w:t>
      </w:r>
      <w:bookmarkEnd w:id="417"/>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إذا کان یوم القیامة جمع اللّه الاطفال و أجج لهم نارا و أمرهم أن یطرحوا أنفسهم فیها، فمن کان فی علم اللّه عزّ و جلّ أنّه سعید رمی نفسه فیها و کانت علیه بردا و سلامة، و من کان فی علمه أنّه شقیّ امتنع فیأمر اللّه تعالی بهم إلی 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تأمر بنا إلی النار و لم یجر علینا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الجبّار قد أمرتکم مشافهة فلم تطیعونی، فکیف لو أرسلت رسلی بالغیب إلیکم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فی أنّ اطفال المؤمنین یتغذّون عند فاطمة علیها السّلام و إبراهیم علیه السّلام و سارة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ما ذکره الصدوق علیه الرحمة فی أطفال المؤمنین و المشرکین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ما ذکره العلّامة قدّس اللّه روحه </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إذا کان یوم القیامة جمع اللّه الاطفال و أجج لهم نارا و أمرهم أن یطرحوا أنفسهم فیها، فمن کان فی علم اللّه عزّ و جلّ أنّه سعید رمی نفسه فیها و کانت علیه بردا و سلامة، و من کان فی علمه أنّه شقیّ امتنع فیأمر اللّه تعالی بهم إلی 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تأمر بنا إلی النار و لم یجر علینا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الجبّار قد أمرتکم مشافهة فلم تطیعونی، فکیف لو أرسلت رسلی بالغیب إلیکم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فی أنّ اطفال المؤمنین یتغذّون عند فاطمة علیها السّلام و إبراهیم علیه السّلام و سارة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ما ذکره الصدوق علیه الرحمة فی أطفال المؤمنین و المشرکین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ما ذکره العلّامة قدّس اللّه روحه </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8" w:name="__RefHeading___Toc1419274_1468164448"/>
      <w:bookmarkStart w:id="419" w:name="_Toc176"/>
      <w:bookmarkEnd w:id="418"/>
      <w:r>
        <w:rPr>
          <w:rtl w:val="true"/>
        </w:rPr>
        <w:t>الباب الرابع عشر من رفع عنه القلم، و نفی الحرج فی الدین، و شرائط صحة التکلیف و ما یعذر فیه الجاهل و أنّه یلزم علی اللّه التعریف، و الآیات فیه، و فیه</w:t>
      </w:r>
      <w:r>
        <w:rPr>
          <w:rtl w:val="true"/>
        </w:rPr>
        <w:t xml:space="preserve">: </w:t>
      </w:r>
      <w:r>
        <w:rPr/>
        <w:t>29</w:t>
      </w:r>
      <w:r>
        <w:rPr>
          <w:rtl w:val="true"/>
        </w:rPr>
        <w:t xml:space="preserve">- </w:t>
      </w:r>
      <w:r>
        <w:rPr>
          <w:rtl w:val="true"/>
        </w:rPr>
        <w:t>حدیثا</w:t>
      </w:r>
      <w:bookmarkEnd w:id="419"/>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فی أنّ اللّه یحتجّ علی العباد بالّذی آتاهم و عرّفهم </w:t>
      </w:r>
      <w:r>
        <w:rPr>
          <w:rFonts w:eastAsia="Amiri" w:cs="Amiri" w:ascii="Amiri" w:hAnsi="Amiri"/>
          <w:color w:val="111111"/>
          <w:sz w:val="28"/>
          <w:szCs w:val="28"/>
          <w:lang w:bidi="ar-SA"/>
        </w:rPr>
        <w:t>301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و النسیان، و ما اکرهوا علیه، و ما لا یعلمون، و ما لا یطیقون، و ما اضطرّوا إلیه، و الحسد، و الطیرة، و التفکّر فی الوسوسة فی الخلق ما لم ینطق بشفة، و فیه </w:t>
      </w:r>
      <w:bookmarkStart w:id="420" w:name="pg13727_127209"/>
    </w:p>
    <w:p>
      <w:pPr>
        <w:pStyle w:val="BookText"/>
        <w:rPr/>
      </w:pPr>
      <w:bookmarkEnd w:id="420"/>
      <w:r>
        <w:rPr>
          <w:rFonts w:ascii="IRNazanin" w:hAnsi="IRNazanin" w:eastAsia="IRNazanin"/>
          <w:color w:val="111111"/>
          <w:sz w:val="28"/>
          <w:sz w:val="28"/>
          <w:szCs w:val="28"/>
          <w:rtl w:val="true"/>
          <w:lang w:bidi="fa-IR"/>
        </w:rPr>
        <w:t xml:space="preserve">بیان لطیف دقیق و تحقیق رقیق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اعتقادنا فی التکلیف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فی أنّ اللّه یحتجّ علی العباد بالّذی آتاهم و عرّفهم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 و ما اکرهوا علیه، و ما لا یعلمون، و ما لا یطیقون، و ما اضطرّوا إلیه، و الحسد، و الطیرة، و التفکّر فی الوسوسة فی الخلق ما لم ینطق بشفة، و 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بیان لطیف دقیق و تحقیق رقیق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اعتقادنا فی التکلیف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1" w:name="__RefHeading___Toc1419276_1468164448"/>
      <w:bookmarkStart w:id="422" w:name="_Toc177"/>
      <w:bookmarkEnd w:id="421"/>
      <w:r>
        <w:rPr>
          <w:rtl w:val="true"/>
        </w:rPr>
        <w:t>الباب الخامس عشر علة خلق العباد و تکلیفهم، و العلة التی من أجلها جعل اللّه فی الدنیا اللذات و الآلام و المحن، و الآیات فیه، و فیه</w:t>
      </w:r>
      <w:r>
        <w:rPr>
          <w:rtl w:val="true"/>
        </w:rPr>
        <w:t xml:space="preserve">: </w:t>
      </w:r>
      <w:r>
        <w:rPr/>
        <w:t>18</w:t>
      </w:r>
      <w:r>
        <w:rPr>
          <w:rtl w:val="true"/>
        </w:rPr>
        <w:t xml:space="preserve">- </w:t>
      </w:r>
      <w:r>
        <w:rPr>
          <w:rtl w:val="true"/>
        </w:rPr>
        <w:t>حدیثا</w:t>
      </w:r>
      <w:bookmarkEnd w:id="422"/>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عن عبد اللّه بن سلام مولی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موسی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عبادی إنّی لم أخلق الخلق لأستکثر بهم من قلّة، و لا لانس بهم من وحشة، و لا لأستعین بهم علی شی‌ء عجزت عنه، و لا لجرّ منفعة، و لا لدفع مضرّة، و لو أنّ جمیع خلقی من أهل السماوات و الأرض اجتمعوا علی طاعتی و عبادتی لا یفترون عن ذلک لیلا و لا نهارا ما زاد ذلک فی ملکی شیئا، سبحانی و تعالیت عن ذلک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عن عبد اللّه بن سلام مولی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موسی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عبادی إنّی لم أخلق الخلق لأستکثر بهم من قلّة، و لا لانس بهم من وحشة، و لا لأستعین بهم علی شی‌ء عجزت عنه، و لا لجرّ منفعة، و لا لدفع مضرّة، و لو أنّ جمیع خلقی من أهل السماوات و الأرض اجتمعوا علی طاعتی و عبادتی لا یفترون عن ذلک لیلا و لا نهارا ما زاد ذلک فی ملکی شیئا، سبحانی و تعالیت عن ذلک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3" w:name="__RefHeading___Toc1419278_1468164448"/>
      <w:bookmarkStart w:id="424" w:name="_Toc178"/>
      <w:bookmarkEnd w:id="423"/>
      <w:r>
        <w:rPr>
          <w:rtl w:val="true"/>
        </w:rPr>
        <w:t>الباب السادس عشر عموم التکالیف، و الآیات فیه، و فیه</w:t>
      </w:r>
      <w:r>
        <w:rPr>
          <w:rtl w:val="true"/>
        </w:rPr>
        <w:t xml:space="preserve">: </w:t>
      </w:r>
      <w:r>
        <w:rPr/>
        <w:t>3</w:t>
      </w:r>
      <w:r>
        <w:rPr>
          <w:rtl w:val="true"/>
        </w:rPr>
        <w:t xml:space="preserve">- </w:t>
      </w:r>
      <w:r>
        <w:rPr>
          <w:rtl w:val="true"/>
        </w:rPr>
        <w:t>أحادیث‌</w:t>
      </w:r>
      <w:bookmarkEnd w:id="424"/>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للمؤمن خاصّة </w:t>
      </w:r>
      <w:r>
        <w:rPr>
          <w:rFonts w:eastAsia="Amiri" w:cs="Amiri" w:ascii="Amiri" w:hAnsi="Amiri"/>
          <w:color w:val="111111"/>
          <w:sz w:val="28"/>
          <w:szCs w:val="28"/>
          <w:lang w:bidi="ar-SA"/>
        </w:rPr>
        <w:t>318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أَیُّهَا الَّذِینَ آمَنُوا 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کلّها تجمع الضّلال و المنافقین و کلّ من أقرّ بالدعوة الظاهرة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425" w:name="pg13727_127210"/>
    </w:p>
    <w:p>
      <w:pPr>
        <w:pStyle w:val="BookText"/>
        <w:rPr/>
      </w:pPr>
      <w:bookmarkEnd w:id="425"/>
      <w:r>
        <w:rPr>
          <w:rFonts w:ascii="IRNazanin" w:hAnsi="IRNazanin" w:eastAsia="IRNazanin"/>
          <w:color w:val="111111"/>
          <w:sz w:val="28"/>
          <w:sz w:val="28"/>
          <w:szCs w:val="28"/>
          <w:rtl w:val="true"/>
          <w:lang w:bidi="fa-IR"/>
        </w:rPr>
        <w:t xml:space="preserve">ما روی السیّد الرضی رحمه اللّه عن أمیر المؤمنین علیه السّلام فی نهج البلاغة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للمؤمن خاصّة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أَیُّهَا الَّذِینَ آمَنُوا 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کلّها تجمع الضّلال و المنافقین و کلّ من أقرّ بالدعوة الظاهرة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ما روی السیّد الرضی رحمه اللّه عن أمیر المؤمنین علیه السّلام فی نهج البلاغة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6" w:name="__RefHeading___Toc1419280_1468164448"/>
      <w:bookmarkStart w:id="427" w:name="_Toc179"/>
      <w:bookmarkEnd w:id="426"/>
      <w:r>
        <w:rPr>
          <w:rtl w:val="true"/>
        </w:rPr>
        <w:t>الباب السابع عشر ان الملائکة یکتبون أعمال العباد، و الآیات فیه، و فیه</w:t>
      </w:r>
      <w:r>
        <w:rPr>
          <w:rtl w:val="true"/>
        </w:rPr>
        <w:t xml:space="preserve">: </w:t>
      </w:r>
      <w:r>
        <w:rPr/>
        <w:t>3</w:t>
      </w:r>
      <w:r>
        <w:rPr>
          <w:rtl w:val="true"/>
        </w:rPr>
        <w:t xml:space="preserve">- </w:t>
      </w:r>
      <w:r>
        <w:rPr>
          <w:rtl w:val="true"/>
        </w:rPr>
        <w:t>أحادیث‌</w:t>
      </w:r>
      <w:bookmarkEnd w:id="427"/>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الملائکة الموکلین الاعمال و الکتابة و علّته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 أنّ لکلّ إنسان عشرین ملکا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اعتقادنا أنّه ما من عبد إلّا و به ملکان موکلان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ولیّنا لیعبد اللّه قائما و قاعدا و نائما و حیّا و میّتا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کان رسول اللّه صلّی اللّه علیه و آله و سلّم یصوم الاثنین و الخمیس،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الأعمال ترفع فی کلّ اثنین و خمیس، فأحبّ أن ترفع عملی و إنّی صائم </w:t>
      </w:r>
      <w:r>
        <w:rPr>
          <w:rFonts w:eastAsia="IRNazanin" w:cs="IRNazanin"/>
          <w:color w:val="111111"/>
          <w:sz w:val="28"/>
          <w:szCs w:val="28"/>
          <w:lang w:bidi="fa-IR"/>
        </w:rPr>
        <w:t>329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سؤال ابن الکوّا عن أمیر المؤمنین علیه السّلام عن البیت المعمور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428" w:name="pg13727_127211"/>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الملائکة الموکلین الاعمال و الکتابة و علّته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 أنّ لکلّ إنسان عشرین ملکا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اعتقادنا أنّه ما من عبد إلّا و به ملکان موکلان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ولیّنا لیعبد اللّه قائما و قاعدا و نائما و حیّا و میّتا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کان رسول اللّه صلّی اللّه علیه و آله و سلّم یصوم الاثنین و الخمیس،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الأعمال ترفع فی کلّ اثنین و خمیس، فأحبّ أن ترفع عملی و إنّی صائم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سؤال ابن الکوّا عن أمیر المؤمنین علیه السّلام عن البیت المعمور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9" w:name="__RefHeading___Toc1419282_1468164448"/>
      <w:bookmarkStart w:id="430" w:name="_Toc180"/>
      <w:bookmarkEnd w:id="429"/>
      <w:r>
        <w:rPr>
          <w:rtl w:val="true"/>
        </w:rPr>
        <w:t>الباب الثامن عشر الوعد و الوعید و الحبط و التکفیر، و الآیات فیه، و فیه</w:t>
      </w:r>
      <w:r>
        <w:rPr>
          <w:rtl w:val="true"/>
        </w:rPr>
        <w:t xml:space="preserve">: </w:t>
      </w:r>
      <w:r>
        <w:rPr/>
        <w:t>3</w:t>
      </w:r>
      <w:r>
        <w:rPr>
          <w:rtl w:val="true"/>
        </w:rPr>
        <w:t xml:space="preserve">- </w:t>
      </w:r>
      <w:r>
        <w:rPr>
          <w:rtl w:val="true"/>
        </w:rPr>
        <w:t>أحادیث‌</w:t>
      </w:r>
      <w:bookmarkEnd w:id="430"/>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 xml:space="preserve">فی بطلان الإحباط و التکفیر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عدم خلود أصحاب الکبائر من المؤمنین فی النار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اعتقادنا فی الوعید و الوعید، و العدل، و فیه بیان من المفید رحمه اللّه </w:t>
      </w:r>
      <w:r>
        <w:rPr>
          <w:rFonts w:eastAsia="IRNazanin" w:cs="IRNazanin"/>
          <w:color w:val="111111"/>
          <w:sz w:val="28"/>
          <w:szCs w:val="28"/>
          <w:lang w:bidi="fa-IR"/>
        </w:rPr>
        <w:t>335</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الخامس حسب تجزئة الناشر </w:t>
      </w:r>
      <w:bookmarkStart w:id="431" w:name="pg13727_127212"/>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بطلان الإحباط و التکفیر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عدم خلود أصحاب الکبائر من المؤمنین فی النار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اعتقادنا فی الوعید و الوعید، و العدل، و فیه بیان من المفید رحمه اللّه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إلی هنا تمّ الجزء الخامس حسب تجزئة الناشر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32" w:name="__RefHeading___Toc1419284_1468164448"/>
      <w:bookmarkStart w:id="433" w:name="_Toc181"/>
      <w:bookmarkEnd w:id="432"/>
      <w:r>
        <w:rPr>
          <w:rtl w:val="true"/>
        </w:rPr>
        <w:t>فهرس الجزء السادس‌</w:t>
      </w:r>
      <w:bookmarkEnd w:id="433"/>
    </w:p>
    <w:p>
      <w:pPr>
        <w:pStyle w:val="Heading3"/>
        <w:numPr>
          <w:ilvl w:val="2"/>
          <w:numId w:val="1"/>
        </w:numPr>
        <w:rPr/>
      </w:pPr>
      <w:bookmarkStart w:id="434" w:name="__RefHeading___Toc1419286_1468164448"/>
      <w:bookmarkStart w:id="435" w:name="_Toc182"/>
      <w:bookmarkEnd w:id="434"/>
      <w:r>
        <w:rPr>
          <w:rtl w:val="true"/>
        </w:rPr>
        <w:t>[</w:t>
      </w:r>
      <w:r>
        <w:rPr>
          <w:rtl w:val="true"/>
        </w:rPr>
        <w:t>تتمة أبواب العدل</w:t>
      </w:r>
      <w:r>
        <w:rPr>
          <w:rtl w:val="true"/>
        </w:rPr>
        <w:t>]</w:t>
      </w:r>
      <w:bookmarkEnd w:id="435"/>
    </w:p>
    <w:p>
      <w:pPr>
        <w:pStyle w:val="Heading4"/>
        <w:numPr>
          <w:ilvl w:val="3"/>
          <w:numId w:val="1"/>
        </w:numPr>
        <w:rPr/>
      </w:pPr>
      <w:bookmarkStart w:id="436" w:name="__RefHeading___Toc1419288_1468164448"/>
      <w:bookmarkStart w:id="437" w:name="_Toc183"/>
      <w:bookmarkEnd w:id="436"/>
      <w:r>
        <w:rPr>
          <w:rtl w:val="true"/>
        </w:rPr>
        <w:t>الباب التاسع عشر عفو اللّه تعالی و غفرانه وسعة رحمته و نعمه علی العباد، و الآیات فیه، و فیه</w:t>
      </w:r>
      <w:r>
        <w:rPr>
          <w:rtl w:val="true"/>
        </w:rPr>
        <w:t xml:space="preserve">: </w:t>
      </w:r>
      <w:r>
        <w:rPr/>
        <w:t>17</w:t>
      </w:r>
      <w:r>
        <w:rPr>
          <w:rtl w:val="true"/>
        </w:rPr>
        <w:t xml:space="preserve">- </w:t>
      </w:r>
      <w:r>
        <w:rPr>
          <w:rtl w:val="true"/>
        </w:rPr>
        <w:t>حدیثا</w:t>
      </w:r>
      <w:bookmarkEnd w:id="43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أذنب ذنبا ثمّ علم أنّ اللّه عزّ و جلّ یطلع علیه غفر له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عن أبی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أهل الجنّة الجنّة بأعمالهم فأین عتقاء اللّه من النار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صاحب الکبیرة إذا مات بلا توبة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الخلف فی الوعید من اللّه عزّ و جلّ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أذنب ذنبا ثمّ علم أنّ اللّه عزّ و جلّ یطلع علیه غفر له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عن أبی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أهل الجنّة الجنّة بأعمالهم فأین عتقاء اللّه من النار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صاحب الکبیرة إذا مات بلا توبة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الخلف فی الوعید من اللّه عزّ و جلّ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38" w:name="__RefHeading___Toc1419290_1468164448"/>
      <w:bookmarkStart w:id="439" w:name="_Toc184"/>
      <w:bookmarkEnd w:id="438"/>
      <w:r>
        <w:rPr>
          <w:rtl w:val="true"/>
        </w:rPr>
        <w:t>الباب العشرون التوبة و أنواعها و شرائطها، و الآیات فیه، و فیه</w:t>
      </w:r>
      <w:r>
        <w:rPr>
          <w:rtl w:val="true"/>
        </w:rPr>
        <w:t xml:space="preserve">: </w:t>
      </w:r>
      <w:r>
        <w:rPr/>
        <w:t>78</w:t>
      </w:r>
      <w:r>
        <w:rPr>
          <w:rtl w:val="true"/>
        </w:rPr>
        <w:t xml:space="preserve">- </w:t>
      </w:r>
      <w:r>
        <w:rPr>
          <w:rtl w:val="true"/>
        </w:rPr>
        <w:t>حدیثا</w:t>
      </w:r>
      <w:bookmarkEnd w:id="439"/>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تفسیر الآیات من الطبرسیّ رحمه اللّه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ما قاله بعض المفسرین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 التوبة النصوح، و الأقوال فیه </w:t>
      </w:r>
      <w:r>
        <w:rPr>
          <w:rFonts w:eastAsia="IRNazanin" w:cs="IRNazanin"/>
          <w:color w:val="111111"/>
          <w:sz w:val="28"/>
          <w:szCs w:val="28"/>
          <w:lang w:bidi="fa-IR"/>
        </w:rPr>
        <w:t>17</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سلّطت علیّ الشیطان و أجریته منّی مجری الدم فاجعل لی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جعلت لک أنّ من همّ من ذرّیّتک بسیّئة لم تکتب علیه، فان عملها کتبت علیه سیّئة، </w:t>
      </w:r>
    </w:p>
    <w:p>
      <w:pPr>
        <w:pStyle w:val="BookText"/>
        <w:rPr/>
      </w:pPr>
      <w:r>
        <w:rPr>
          <w:rFonts w:ascii="IRNazanin" w:hAnsi="IRNazanin" w:eastAsia="IRNazanin"/>
          <w:color w:val="111111"/>
          <w:sz w:val="28"/>
          <w:sz w:val="28"/>
          <w:szCs w:val="28"/>
          <w:rtl w:val="true"/>
          <w:lang w:bidi="fa-IR"/>
        </w:rPr>
        <w:t>و من همّ منهم بحسنة فان لم یعملها کتبت له حسنة، و إن هو عملها کتبت له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أنّ من عمل منهم سیّئة ثمّ استغفر غفرت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لهم التوبة و بسطت لهم التوبة حتّی تبلغ النفس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حسبی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ذیله بیان لطیف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فی أنّ من تاب قبل أن یعاین الموت قبل اللّه توبته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أربعا لم یحرم أربعا من اعطی الدعاء لم یحرم الإجابة، و من اعطی الاستغفار لم یحرم التوبة، و من اعطی الشکر لم یحرم الزیادة، و من اعطی الصبر لم یحرم الأجر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العلّة الّتی لاجلها اغرق اللّه فرعون و قد آمن به؟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بکاء الشابّ الّذی کان ینابش القبور للأکفان عند الرسول صلّی اللّه علیه و آله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الاستغفار اسم یقع لمعان 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أنّ الذنوب ثلاثة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عن جابر،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أوّل من ناح، و أوّل من تغنّی، و أوّل من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أکل آدم من الشجرة تغنّی،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اهبط حدا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علی الأرض ناح فأذکره ما فی الجنّة،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هذا الّذی جعلت بینی و بینه العداوة، لم أقو علیه و أنا فی الجنّة، و ان لم تعنّی علیه لم أقو علیه،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السیّئة بالسیّئة، و الحسنة بعشر أمثالها إلی سبع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لک ولد إلّا جعلت معه ملکا أو ملکین یحفظانه،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معروضة فی الجسد ما دام فیها الروح، قال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أغفر الذنوب و لا ابالی،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من التائب؟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تاب العبد و لم یرض الخصماء فلیس بتائب، و من تاب و لم یزد فی العبادة فلیس بتائب، و من تاب و لم یغیّر لباسه فلیس بتائب، و من تاب و لم یغیّر </w:t>
      </w:r>
      <w:bookmarkStart w:id="440" w:name="pg13727_127214"/>
    </w:p>
    <w:p>
      <w:pPr>
        <w:pStyle w:val="BookText"/>
        <w:rPr/>
      </w:pPr>
      <w:bookmarkEnd w:id="440"/>
      <w:r>
        <w:rPr>
          <w:rFonts w:ascii="IRNazanin" w:hAnsi="IRNazanin" w:eastAsia="IRNazanin"/>
          <w:color w:val="111111"/>
          <w:sz w:val="28"/>
          <w:sz w:val="28"/>
          <w:szCs w:val="28"/>
          <w:rtl w:val="true"/>
          <w:lang w:bidi="fa-IR"/>
        </w:rPr>
        <w:t xml:space="preserve">رفقاءه فلیس بتائب و من تاب و لم یغیّر مجلسه فلیس بتائب، و من تاب و لم یغیّر فراشه و وسادته فلیس بتائب، و من تاب و لم یغیّر خلقه و نیّته فلیس بتائب، و من تاب و لم یفتح قلبه و لم یوسّع کفّه فلیس بتائب، و من تاب و لم یقصّر أمله و لم یحفظ لسانه فلیس بتائب، و من تاب و لم یقدم فضل قوته من بدنه فلیس بتائب، و إذا استقام علی هذه الخصال فذاک التائب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 أنّ المؤمن إذا أذنب أجّله اللّه سبع ساعات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فی أنّ اللّه عزّ و جلّ أعطی التائبین ثلاث خصال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ختام فیه مباحث رائقة،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التوبة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فی أنّه هل تتبعّض التوبة أم لا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فی العزم علی عدم العود إلی الذنب، و أنواع التوبة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فوریّة وجوب التوبة، و الأقوال فی سقوط العقاب بالتوبة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تفسیر الآیات من الطبرسیّ رحمه اللّه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ما قاله بعض المفسرین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 التوبة النصوح، و الأقوال فیه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سلّطت علیّ الشیطان و أجریته منّی مجری الدم فاجعل لی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جعلت لک أنّ من همّ من ذرّیّتک بسیّئة لم تکتب علیه، فان عملها کتبت علیه سیّئة،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من همّ منهم بحسنة فان لم یعملها کتبت له حسنة، و إن هو عملها کتبت له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أنّ من عمل منهم سیّئة ثمّ استغفر غفرت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لهم التوبة و بسطت لهم التوبة حتّی تبلغ النفس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حسبی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ذیله بیان لطیف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فی أنّ من تاب قبل أن یعاین الموت قبل اللّه توبته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أربعا لم یحرم أربعا من اعطی الدعاء لم یحرم الإجابة، و من اعطی الاستغفار لم یحرم التوبة، و من اعطی الشکر لم یحرم الزیادة، و من اعطی الصبر لم یحرم الأجر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العلّة الّتی لاجلها اغرق اللّه فرعون و قد آمن به؟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بکاء الشابّ الّذی کان ینابش القبور للأکفان عند الرسول صلّی اللّه علیه و آله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الاستغفار اسم یقع لمعان 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أنّ الذنوب ثلاثة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عن جابر،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أوّل من ناح، و أوّل من تغنّی، و أوّل من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أکل آدم من الشجرة تغنّی،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اهبط حدا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علی الأرض ناح فأذکره ما فی الجنّة،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هذا الّذی جعلت بینی و بینه العداوة، لم أقو علیه و أنا فی الجنّة، و ان لم تعنّی علیه لم أقو علیه،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السیّئة بالسیّئة، و الحسنة بعشر أمثالها إلی سبع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لک ولد إلّا جعلت معه ملکا أو ملکین یحفظانه،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معروضة فی الجسد ما دام فیها الروح، قال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أغفر الذنوب و لا ابالی،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من التائب؟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تاب العبد و لم یرض الخصماء فلیس بتائب، و من تاب و لم یزد فی العبادة فلیس بتائب، و من تاب و لم یغیّر لباسه فلیس بتائب، و من تاب و لم یغیّر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رفقاءه فلیس بتائب و من تاب و لم یغیّر مجلسه فلیس بتائب، و من تاب و لم یغیّر فراشه و وسادته فلیس بتائب، و من تاب و لم یغیّر خلقه و نیّته فلیس بتائب، و من تاب و لم یفتح قلبه و لم یوسّع کفّه فلیس بتائب، و من تاب و لم یقصّر أمله و لم یحفظ لسانه فلیس بتائب، و من تاب و لم یقدم فضل قوته من بدنه فلیس بتائب، و إذا استقام علی هذه الخصال فذاک التائب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 أنّ المؤمن إذا أذنب أجّله اللّه سبع ساعات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فی أنّ اللّه عزّ و جلّ أعطی التائبین ثلاث خصال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ختام فیه مباحث رائقة،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التوبة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فی أنّه هل تتبعّض التوبة أم لا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فی العزم علی عدم العود إلی الذنب، و أنواع التوبة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فوریّة وجوب التوبة، و الأقوال فی سقوط العقاب بالتوبة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1" w:name="__RefHeading___Toc1419292_1468164448"/>
      <w:bookmarkStart w:id="442" w:name="_Toc185"/>
      <w:bookmarkEnd w:id="441"/>
      <w:r>
        <w:rPr>
          <w:rtl w:val="true"/>
        </w:rPr>
        <w:t>الباب الواحد و العشرون نفی العبث و ما یوجب النقص من الاستهزاء و السخریة و المکر و الخدیعة عنه تعالی و تأویل الآیات فیها، و الآیات فیه، و فیه</w:t>
      </w:r>
      <w:r>
        <w:rPr>
          <w:rtl w:val="true"/>
        </w:rPr>
        <w:t xml:space="preserve">: </w:t>
      </w:r>
      <w:r>
        <w:rPr>
          <w:rtl w:val="true"/>
        </w:rPr>
        <w:t>حدیثان‌</w:t>
      </w:r>
      <w:bookmarkEnd w:id="442"/>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یوم الغدیر و نصب الرسول صلّی اللّه علیه و آله علیّا علیه السّلام، و أمره صلّی اللّه علیه و آله ان یبایعوه بامرة المؤمنین </w:t>
      </w:r>
      <w:r>
        <w:rPr>
          <w:rFonts w:eastAsia="IRNazanin" w:cs="IRNazanin"/>
          <w:color w:val="111111"/>
          <w:sz w:val="28"/>
          <w:szCs w:val="28"/>
          <w:lang w:bidi="fa-IR"/>
        </w:rPr>
        <w:t>51</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اللّه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443" w:name="pg13727_127215"/>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یوم الغدیر و نصب الرسول صلّی اللّه علیه و آله علیّا علیه السّلام، و أمره صلّی اللّه علیه و آله ان یبایعوه بامرة المؤمنین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اللّه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4" w:name="__RefHeading___Toc1419294_1468164448"/>
      <w:bookmarkStart w:id="445" w:name="_Toc186"/>
      <w:bookmarkEnd w:id="444"/>
      <w:r>
        <w:rPr>
          <w:rtl w:val="true"/>
        </w:rPr>
        <w:t>الباب الثانی و العشرون عقاب الکفّار و الفجار فی الدنیا، و الآیات فیه، و فیه</w:t>
      </w:r>
      <w:r>
        <w:rPr>
          <w:rtl w:val="true"/>
        </w:rPr>
        <w:t xml:space="preserve">: </w:t>
      </w:r>
      <w:r>
        <w:rPr/>
        <w:t>9</w:t>
      </w:r>
      <w:r>
        <w:rPr>
          <w:rtl w:val="true"/>
        </w:rPr>
        <w:t xml:space="preserve">- </w:t>
      </w:r>
      <w:r>
        <w:rPr>
          <w:rtl w:val="true"/>
        </w:rPr>
        <w:t>أحادیث‌</w:t>
      </w:r>
      <w:bookmarkEnd w:id="445"/>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تصیبه رفاهیة فی دولة الباطل إلّا ابتلی قبل موته ببدنه أو ماله حتّی یتوفّر حظّه فی دولة الحقّ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تصیبه رفاهیة فی دولة الباطل إلّا ابتلی قبل موته ببدنه أو ماله حتّی یتوفّر حظّه فی دولة الحقّ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6" w:name="__RefHeading___Toc1419296_1468164448"/>
      <w:bookmarkStart w:id="447" w:name="_Toc187"/>
      <w:bookmarkEnd w:id="446"/>
      <w:r>
        <w:rPr>
          <w:rtl w:val="true"/>
        </w:rPr>
        <w:t>الباب الثالث و العشرون علل الشرائع و الاحکام، و الآیات فیه، و فیه</w:t>
      </w:r>
      <w:r>
        <w:rPr>
          <w:rtl w:val="true"/>
        </w:rPr>
        <w:t xml:space="preserve">: </w:t>
      </w:r>
      <w:r>
        <w:rPr>
          <w:rtl w:val="true"/>
        </w:rPr>
        <w:t>ثلاثة فصول‌</w:t>
      </w:r>
      <w:bookmarkEnd w:id="447"/>
    </w:p>
    <w:p>
      <w:pPr>
        <w:pStyle w:val="Heading5"/>
        <w:numPr>
          <w:ilvl w:val="4"/>
          <w:numId w:val="1"/>
        </w:numPr>
        <w:rPr/>
      </w:pPr>
      <w:bookmarkStart w:id="448" w:name="__RefHeading___Toc1419298_1468164448"/>
      <w:bookmarkStart w:id="449" w:name="_Toc188"/>
      <w:bookmarkEnd w:id="448"/>
      <w:r>
        <w:rPr>
          <w:rtl w:val="true"/>
        </w:rPr>
        <w:t>اشارة</w:t>
      </w:r>
      <w:bookmarkEnd w:id="449"/>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419300_1468164448"/>
      <w:bookmarkStart w:id="451" w:name="_Toc189"/>
      <w:bookmarkEnd w:id="450"/>
      <w:r>
        <w:rPr>
          <w:rtl w:val="true"/>
        </w:rPr>
        <w:t>الفصل الأول، و فیه</w:t>
      </w:r>
      <w:r>
        <w:rPr>
          <w:rtl w:val="true"/>
        </w:rPr>
        <w:t xml:space="preserve">: </w:t>
      </w:r>
      <w:r>
        <w:rPr>
          <w:rtl w:val="true"/>
        </w:rPr>
        <w:t>حدیث‌</w:t>
      </w:r>
      <w:bookmarkEnd w:id="451"/>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لم کلّف الخلق؟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لم أمر اللّه الخلق بالإقرار باللّه و برسله و حججه و بما جاء من عنده؟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فلم وجب علی الخلق معرفة الرسل؟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فلم جعل أولی الأمر، و أمر بطاعتهم؟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فلم لا یکون إمامان فی وقت واحد؟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فلم لا یجوز أن یکون الامام من غیر جنس الرسول صلّی اللّه علیه و آله؟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علّة الأمر و النهی من اللّه؟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علّة الأمر بالصّلاة و الوضوء؟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علّة وجوب الغسل؟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علّة الاذان؟ </w:t>
      </w:r>
      <w:r>
        <w:rPr>
          <w:rFonts w:eastAsia="Amiri" w:cs="Amiri" w:ascii="Amiri" w:hAnsi="Amiri"/>
          <w:color w:val="111111"/>
          <w:sz w:val="28"/>
          <w:szCs w:val="28"/>
          <w:lang w:bidi="ar-SA"/>
        </w:rPr>
        <w:t>66</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علّة القراءة فی الصّلاة و التسبیح فی الرکوع و السجود؟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452" w:name="pg13727_127216"/>
    </w:p>
    <w:p>
      <w:pPr>
        <w:pStyle w:val="BookText"/>
        <w:rPr/>
      </w:pPr>
      <w:bookmarkEnd w:id="452"/>
      <w:r>
        <w:rPr>
          <w:rFonts w:ascii="IRNazanin" w:hAnsi="IRNazanin" w:eastAsia="IRNazanin"/>
          <w:color w:val="111111"/>
          <w:sz w:val="28"/>
          <w:sz w:val="28"/>
          <w:szCs w:val="28"/>
          <w:rtl w:val="true"/>
          <w:lang w:bidi="fa-IR"/>
        </w:rPr>
        <w:t xml:space="preserve">فلم جعل أصل الصّلاة رکعتین، و التکبیرات الافتتاحیّة؟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الرکوع و السجود و التشهد و التسلیم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الجهر فی بعض الصّلاة، و أوقاتها، و صلاة الجماعة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رفع الیدین فی التکبیر، و صلاة الجمعة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فی صلاة القصر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غسل المیت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صلاة الآیات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صلاة العیدین، و صوم شهر رمضان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فلم صارت المرأة تقضی الصّیام و لا تقضی الصّلاة؟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صوم السنّة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کفّارة الصوم، و علّة الحجّ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فی وقت الحجّ، و علّة الاحرام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بیان دقیق و تحقیق رقیق فی شرح الحدیث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بحث حول الخطبة فی الصّلاة الجمعة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لم کلّف الخلق؟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لم أمر اللّه الخلق بالإقرار باللّه و برسله و حججه و بما جاء من عنده؟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فلم وجب علی الخلق معرفة الرسل؟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فلم جعل أولی الأمر، و أمر بطاعتهم؟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فلم لا یکون إمامان فی وقت واحد؟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فلم لا یجوز أن یکون الامام من غیر جنس الرسول صلّی اللّه علیه و آله؟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علّة الأمر و النهی من اللّه؟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علّة الأمر بالصّلاة و الوضوء؟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علّة وجوب الغسل؟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علّة الاذان؟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علّة القراءة فی الصّلاة و التسبیح فی الرکوع و السجود؟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فلم جعل أصل الصّلاة رکعتین، و التکبیرات الافتتاحیّة؟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الرکوع و السجود و التشهد و التسلیم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الجهر فی بعض الصّلاة، و أوقاتها، و صلاة الجماعة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رفع الیدین فی التکبیر، و صلاة الجمعة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فی صلاة القصر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غسل المیت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صلاة الآیات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صلاة العیدین، و صوم شهر رمضان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فلم صارت المرأة تقضی الصّیام و لا تقضی الصّلاة؟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صوم السنّة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کفّارة الصوم، و علّة الحجّ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فی وقت الحجّ، و علّة الاحرام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بیان دقیق و تحقیق رقیق فی شرح الحدیث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بحث حول الخطبة فی الصّلاة الجمعة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419302_1468164448"/>
      <w:bookmarkStart w:id="454" w:name="_Toc190"/>
      <w:bookmarkEnd w:id="453"/>
      <w:r>
        <w:rPr>
          <w:rtl w:val="true"/>
        </w:rPr>
        <w:t>الفصل الثانی</w:t>
      </w:r>
      <w:r>
        <w:rPr>
          <w:rtl w:val="true"/>
        </w:rPr>
        <w:t xml:space="preserve">: </w:t>
      </w:r>
      <w:r>
        <w:rPr>
          <w:rtl w:val="true"/>
        </w:rPr>
        <w:t>ما ورد من ذلک بروایة ابن سنان، و فیه</w:t>
      </w:r>
      <w:r>
        <w:rPr>
          <w:rtl w:val="true"/>
        </w:rPr>
        <w:t xml:space="preserve">: </w:t>
      </w:r>
      <w:r>
        <w:rPr>
          <w:rtl w:val="true"/>
        </w:rPr>
        <w:t>حدیثان‌</w:t>
      </w:r>
      <w:bookmarkEnd w:id="454"/>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غسل الجنابة و العیدین و الجمعة، و علّة الوضوء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علّة الزکاة و الحجّ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علّة الطواف و استلام الحجر، و لم سمّیت منی منی، و تحریم قتل النفس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و أکل مال الیتیم، و الفرار من الزحف، و التعرّب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اهلّ به لغیر اللّه، و الارنب، و الرّبا </w:t>
      </w:r>
      <w:r>
        <w:rPr>
          <w:rFonts w:eastAsia="Amiri" w:cs="Amiri" w:ascii="Amiri" w:hAnsi="Amiri"/>
          <w:color w:val="111111"/>
          <w:sz w:val="28"/>
          <w:szCs w:val="28"/>
          <w:lang w:bidi="ar-SA"/>
        </w:rPr>
        <w:t>99</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الخنزیر، و المیتة، و الدم، و الطحال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455" w:name="pg13727_127217"/>
    </w:p>
    <w:p>
      <w:pPr>
        <w:pStyle w:val="BookText"/>
        <w:rPr/>
      </w:pPr>
      <w:bookmarkEnd w:id="455"/>
      <w:r>
        <w:rPr>
          <w:rFonts w:ascii="IRNazanin" w:hAnsi="IRNazanin" w:eastAsia="IRNazanin"/>
          <w:color w:val="111111"/>
          <w:sz w:val="28"/>
          <w:sz w:val="28"/>
          <w:szCs w:val="28"/>
          <w:rtl w:val="true"/>
          <w:lang w:bidi="fa-IR"/>
        </w:rPr>
        <w:t xml:space="preserve">علّة المهر و وجوبه علی الرّجال، و علّة تزویج الرّجل أربع نسوة، و تحریم أن تتزوّج المرأة أکثر من واحد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علّة تزویج العبد اثنین، و علّة الطلاق ثلاثا، و علّة تحریم المرأة بعد تسع تطلیقات، و طلاق المملوک، و علّة ترک شهادة النساء فی الطلاق، و العلّة فی شهادة أربعة فی الزنا و اثنین فی سائر الحقوق، و علّة تحلیل مال الولد لوالده بغیر إذنه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العلّة فی البیّنة، و القسامة، و قطع الیمین من السارق و لم حرّم غصب الأموال، و السرقة، و علّة ضرب الزانی، و ضرب القاذف و شارب الخمر، و علّة القتل بعد إقامة الحدّ فی الثالثة علی الزانی و الزانیة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علّة تحریم الذکران للذکران و الاناث للاناث، و لم احلّ اللّه تعالی البقر و الغنم و الإبل، و کره أکل لحوم البغال و الحمیر الأهلیة، و لم حرّم النظر إلی شعور النساء، و علّة اعطاء النساء نصف ما یعطی الرّجال من المیراث، و علّة اخری فی إعطاء الذکر مثلی ما تعطی الأنثی، و العلّة الّتی من أجلها لا ترث المرأة من العقار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توضیح و شرح للحدیث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غسل الجنابة و العیدین و الجمعة، و علّة الوضوء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علّة الزکاة و الحجّ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علّة الطواف و استلام الحجر، و لم سمّیت منی منی، و تحریم قتل النفس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و أکل مال الیتیم، و الفرار من الزحف، و التعرّب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اهلّ به لغیر اللّه، و الارنب، و الرّبا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الخنزیر، و المیتة، و الدم، و الطحال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علّة المهر و وجوبه علی الرّجال، و علّة تزویج الرّجل أربع نسوة، و تحریم أن تتزوّج المرأة أکثر من واحد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علّة تزویج العبد اثنین، و علّة الطلاق ثلاثا، و علّة تحریم المرأة بعد تسع تطلیقات، و طلاق المملوک، و علّة ترک شهادة النساء فی الطلاق، و العلّة فی شهادة أربعة فی الزنا و اثنین فی سائر الحقوق، و علّة تحلیل مال الولد لوالده بغیر إذنه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العلّة فی البیّنة، و القسامة، و قطع الیمین من السارق و لم حرّم غصب الأموال، و السرقة، و علّة ضرب الزانی، و ضرب القاذف و شارب الخمر، و علّة القتل بعد إقامة الحدّ فی الثالثة علی الزانی و الزانیة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علّة تحریم الذکران للذکران و الاناث للاناث، و لم احلّ اللّه تعالی البقر و الغنم و الإبل، و کره أکل لحوم البغال و الحمیر الأهلیة، و لم حرّم النظر إلی شعور النساء، و علّة اعطاء النساء نصف ما یعطی الرّجال من المیراث، و علّة اخری فی إعطاء الذکر مثلی ما تعطی الأنثی، و العلّة الّتی من أجلها لا ترث المرأة من العقار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توضیح و شرح للحدیث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419304_1468164448"/>
      <w:bookmarkStart w:id="457" w:name="_Toc191"/>
      <w:bookmarkEnd w:id="456"/>
      <w:r>
        <w:rPr>
          <w:rtl w:val="true"/>
        </w:rPr>
        <w:t>الفصل الثالث</w:t>
      </w:r>
      <w:r>
        <w:rPr>
          <w:rtl w:val="true"/>
        </w:rPr>
        <w:t xml:space="preserve">: </w:t>
      </w:r>
      <w:r>
        <w:rPr>
          <w:rtl w:val="true"/>
        </w:rPr>
        <w:t>فی نوادر العلل و متفرقاتها، و فیه</w:t>
      </w:r>
      <w:r>
        <w:rPr>
          <w:rtl w:val="true"/>
        </w:rPr>
        <w:t xml:space="preserve">: </w:t>
      </w:r>
      <w:r>
        <w:rPr/>
        <w:t>11</w:t>
      </w:r>
      <w:r>
        <w:rPr>
          <w:rtl w:val="true"/>
        </w:rPr>
        <w:t xml:space="preserve">- </w:t>
      </w:r>
      <w:r>
        <w:rPr>
          <w:rtl w:val="true"/>
        </w:rPr>
        <w:t>حدیثا</w:t>
      </w:r>
      <w:bookmarkEnd w:id="457"/>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الخطبة الّتی خطبها فاطمة علیها السّلام </w:t>
      </w:r>
      <w:r>
        <w:rPr>
          <w:rFonts w:eastAsia="IRNazanin" w:cs="IRNazanin"/>
          <w:color w:val="111111"/>
          <w:sz w:val="28"/>
          <w:szCs w:val="28"/>
          <w:lang w:bidi="fa-IR"/>
        </w:rPr>
        <w:t>107</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الإسلام عشرة أسهم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458" w:name="pg13727_127218"/>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الخطبة الّتی خطبها فاطمة علیها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 أنّ الإسلام عشرة أسهم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59" w:name="__RefHeading___Toc1419306_1468164448"/>
      <w:bookmarkStart w:id="460" w:name="_Toc192"/>
      <w:bookmarkEnd w:id="459"/>
      <w:r>
        <w:rPr>
          <w:rtl w:val="true"/>
        </w:rPr>
        <w:t>أبواب الموت و ما یلحقه الی وقت البعث و النشور</w:t>
      </w:r>
      <w:bookmarkEnd w:id="460"/>
    </w:p>
    <w:p>
      <w:pPr>
        <w:pStyle w:val="Heading4"/>
        <w:numPr>
          <w:ilvl w:val="3"/>
          <w:numId w:val="1"/>
        </w:numPr>
        <w:rPr/>
      </w:pPr>
      <w:bookmarkStart w:id="461" w:name="__RefHeading___Toc1419308_1468164448"/>
      <w:bookmarkStart w:id="462" w:name="_Toc193"/>
      <w:bookmarkEnd w:id="461"/>
      <w:r>
        <w:rPr>
          <w:rtl w:val="true"/>
        </w:rPr>
        <w:t>الباب الأوّل حکمة الموت و حقیقته، و ما ینبغی أن یعبر عنه، و فیه</w:t>
      </w:r>
      <w:r>
        <w:rPr>
          <w:rtl w:val="true"/>
        </w:rPr>
        <w:t xml:space="preserve">: </w:t>
      </w:r>
      <w:r>
        <w:rPr>
          <w:rtl w:val="true"/>
        </w:rPr>
        <w:t>آیة، و</w:t>
      </w:r>
      <w:r>
        <w:rPr>
          <w:rtl w:val="true"/>
        </w:rPr>
        <w:t xml:space="preserve">: </w:t>
      </w:r>
      <w:r>
        <w:rPr/>
        <w:t>5</w:t>
      </w:r>
      <w:r>
        <w:rPr>
          <w:rtl w:val="true"/>
        </w:rPr>
        <w:t xml:space="preserve">- </w:t>
      </w:r>
      <w:r>
        <w:rPr>
          <w:rtl w:val="true"/>
        </w:rPr>
        <w:t>أحادیث‌</w:t>
      </w:r>
      <w:bookmarkEnd w:id="462"/>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3" w:name="__RefHeading___Toc1419310_1468164448"/>
      <w:bookmarkStart w:id="464" w:name="_Toc194"/>
      <w:bookmarkEnd w:id="463"/>
      <w:r>
        <w:rPr>
          <w:rtl w:val="true"/>
        </w:rPr>
        <w:t>الباب الثانی علامات الکبر و أن ما بین الستین الی السبعین معترک المنایا و تفسیر أَرْذَلِ الْعُمُرِ،</w:t>
      </w:r>
      <w:r>
        <w:rPr>
          <w:rtl w:val="true"/>
        </w:rPr>
        <w:t xml:space="preserve">* </w:t>
      </w:r>
      <w:r>
        <w:rPr>
          <w:rtl w:val="true"/>
        </w:rPr>
        <w:t>و الآیات فیه، و فیه</w:t>
      </w:r>
      <w:r>
        <w:rPr>
          <w:rtl w:val="true"/>
        </w:rPr>
        <w:t xml:space="preserve">: </w:t>
      </w:r>
      <w:r>
        <w:rPr/>
        <w:t>9</w:t>
      </w:r>
      <w:r>
        <w:rPr>
          <w:rtl w:val="true"/>
        </w:rPr>
        <w:t xml:space="preserve">- </w:t>
      </w:r>
      <w:r>
        <w:rPr>
          <w:rtl w:val="true"/>
        </w:rPr>
        <w:t>أحادیث‌</w:t>
      </w:r>
      <w:bookmarkEnd w:id="464"/>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فی أنّ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سبعون سنة </w:t>
      </w:r>
      <w:r>
        <w:rPr>
          <w:rFonts w:eastAsia="Amiri" w:cs="Amiri" w:ascii="Amiri" w:hAnsi="Amiri"/>
          <w:color w:val="111111"/>
          <w:sz w:val="28"/>
          <w:szCs w:val="28"/>
          <w:lang w:bidi="ar-SA"/>
        </w:rPr>
        <w:t>119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العبد ثلاثا و ثلاثین سنة فقد بلغ أشدّه، و إذا بلغ أربعین سنة فقد انتهی منتهاه، و إذا بلغ إحدی و أربعین فهو فی النقصان، و ینبغی لصاحب الخمسین أن یکون کمن هو فی النزع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465" w:name="pg13727_127219"/>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فی أنّ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سبعون سنة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العبد ثلاثا و ثلاثین سنة فقد بلغ أشدّه، و إذا بلغ أربعین سنة فقد انتهی منتهاه، و إذا بلغ إحدی و أربعین فهو فی النقصان، و ینبغی لصاحب الخمسین أن یکون کمن هو فی النزع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6" w:name="__RefHeading___Toc1419312_1468164448"/>
      <w:bookmarkStart w:id="467" w:name="_Toc195"/>
      <w:bookmarkEnd w:id="466"/>
      <w:r>
        <w:rPr>
          <w:rtl w:val="true"/>
        </w:rPr>
        <w:t>الباب الثالث الطاعون و الفرار منه، و فیه</w:t>
      </w:r>
      <w:r>
        <w:rPr>
          <w:rtl w:val="true"/>
        </w:rPr>
        <w:t xml:space="preserve">: </w:t>
      </w:r>
      <w:r>
        <w:rPr>
          <w:rtl w:val="true"/>
        </w:rPr>
        <w:t>آیة، و فیه</w:t>
      </w:r>
      <w:r>
        <w:rPr>
          <w:rtl w:val="true"/>
        </w:rPr>
        <w:t xml:space="preserve">: </w:t>
      </w:r>
      <w:r>
        <w:rPr/>
        <w:t>10</w:t>
      </w:r>
      <w:r>
        <w:rPr>
          <w:rtl w:val="true"/>
        </w:rPr>
        <w:t xml:space="preserve">- </w:t>
      </w:r>
      <w:r>
        <w:rPr>
          <w:rtl w:val="true"/>
        </w:rPr>
        <w:t>أحادیث‌</w:t>
      </w:r>
      <w:bookmarkEnd w:id="467"/>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سأل بعض أصحابنا أبا الحسن علیه السّلام عن الطاعون یقع فی بلدة و أنا فیها، أ تحوّل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القریة و أنا فیها أ تحوّل عنها؟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الدّار و أنا فیها أ تحوّل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نتحدث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من الطاعون کالفرار من الزحف؟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إنّما قال هذا فی قوم کانوا یکونون فی الثغور فی نحو العدوّ، فیقع الطاعون فیخلّون أماکنهم و یفرّون منها، فقال رسول اللّه صلّی اللّه علیه و آله ذلک فیهم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کانوا أهل مدینة من مدائن الشّام، و کانوا سبعین الف بیت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سأل بعض أصحابنا أبا الحسن علیه السّلام عن الطاعون یقع فی بلدة و أنا فیها، أ تحوّل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القریة و أنا فیها أ تحوّل عنها؟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الدّار و أنا فیها أ تحوّل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نتحدث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من الطاعون کالفرار من الزحف؟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إنّما قال هذا فی قوم کانوا یکونون فی الثغور فی نحو العدوّ، فیقع الطاعون فیخلّون أماکنهم و یفرّون منها، فقال رسول اللّه صلّی اللّه علیه و آله ذلک فیهم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کانوا أهل مدینة من مدائن الشّام، و کانوا سبعین الف بیت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8" w:name="__RefHeading___Toc1419314_1468164448"/>
      <w:bookmarkStart w:id="469" w:name="_Toc196"/>
      <w:bookmarkEnd w:id="468"/>
      <w:r>
        <w:rPr>
          <w:rtl w:val="true"/>
        </w:rPr>
        <w:t>الباب الرابع حب لقاء اللّه و ذمّ الفرار من الموت، و الآیات فیه، و فیه</w:t>
      </w:r>
      <w:r>
        <w:rPr>
          <w:rtl w:val="true"/>
        </w:rPr>
        <w:t xml:space="preserve">: </w:t>
      </w:r>
      <w:r>
        <w:rPr/>
        <w:t>46</w:t>
      </w:r>
      <w:r>
        <w:rPr>
          <w:rtl w:val="true"/>
        </w:rPr>
        <w:t xml:space="preserve">- </w:t>
      </w:r>
      <w:r>
        <w:rPr>
          <w:rtl w:val="true"/>
        </w:rPr>
        <w:t>حدیثا</w:t>
      </w:r>
      <w:bookmarkEnd w:id="469"/>
    </w:p>
    <w:p>
      <w:pPr>
        <w:pStyle w:val="Heading5"/>
        <w:numPr>
          <w:ilvl w:val="4"/>
          <w:numId w:val="1"/>
        </w:numPr>
        <w:rPr/>
      </w:pPr>
      <w:bookmarkStart w:id="470" w:name="__RefHeading___Toc1419316_1468164448"/>
      <w:bookmarkStart w:id="471" w:name="_Toc197"/>
      <w:bookmarkEnd w:id="470"/>
      <w:r>
        <w:rPr>
          <w:rtl w:val="true"/>
        </w:rPr>
        <w:t>اشارة</w:t>
      </w:r>
      <w:bookmarkEnd w:id="471"/>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لمّا أراد اللّه تبارک و تعالی قبض روح إبراهیم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بنت الحارث و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لبابة، و أنّها أوّل امرأة أسلمت بعد خدیجة علیها السّلام </w:t>
      </w:r>
      <w:r>
        <w:rPr>
          <w:rFonts w:eastAsia="IRNazanin" w:cs="IRNazanin"/>
          <w:color w:val="111111"/>
          <w:sz w:val="28"/>
          <w:szCs w:val="28"/>
          <w:lang w:bidi="fa-IR"/>
        </w:rPr>
        <w:t>128</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الحسن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72" w:name="pg13727_127220"/>
    </w:p>
    <w:p>
      <w:pPr>
        <w:pStyle w:val="BookText"/>
        <w:rPr/>
      </w:pPr>
      <w:bookmarkEnd w:id="472"/>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العقرقوفی و توثیقه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فی حقیقة الایمان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قصّة الشّابّ الّذی کان یدخل القبر و یناجی اللّه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فیما کتب أمیر المؤمنین علیه السّلام لمحمّد بن أبی بکر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البهائم یعلمون من الموت ما تعلمون أنتم ما أکلتم منها سمینا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فیما کتب فی التوراة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قول الرجل لأبی 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نکره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لمّا أراد اللّه تبارک و تعالی قبض روح إبراهیم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بنت الحارث و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لبابة، و أنّها أوّل امرأة أسلمت بعد خدیجة علیها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فی قول الحسن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العقرقوفی و توثیقه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فی حقیقة الایمان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قصّة الشّابّ الّذی کان یدخل القبر و یناجی اللّه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فیما کتب أمیر المؤمنین علیه السّلام لمحمّد بن أبی بکر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البهائم یعلمون من الموت ما تعلمون أنتم ما أکلتم منها سمینا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فیما کتب فی التوراة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قول الرجل لأبی 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نکره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1419318_1468164448"/>
      <w:bookmarkStart w:id="474" w:name="_Toc198"/>
      <w:bookmarkEnd w:id="473"/>
      <w:r>
        <w:rPr>
          <w:rtl w:val="true"/>
        </w:rPr>
        <w:t>تحقیق مقام لرفع شکوک و أوهام‌</w:t>
      </w:r>
      <w:bookmarkEnd w:id="474"/>
    </w:p>
    <w:p>
      <w:pPr>
        <w:pStyle w:val="BookText"/>
        <w:rPr/>
      </w:pPr>
      <w:r>
        <w:rPr>
          <w:rFonts w:ascii="IRNazanin" w:hAnsi="IRNazanin" w:eastAsia="IRNazanin"/>
          <w:color w:val="111111"/>
          <w:sz w:val="28"/>
          <w:sz w:val="28"/>
          <w:szCs w:val="28"/>
          <w:rtl w:val="true"/>
          <w:lang w:bidi="fa-IR"/>
        </w:rPr>
        <w:t>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یتوهّم التنافی بین الآیات و الأخبار الدّالة علی حبّ لقاء اللّه و بین ما یدلّ علی ذمّ طلب الموت، و ما ورد فی الأدعیة من استدعاء طول العمر و بقاء الحیاة، و ما روی من کراهة الموت عن کثیر من الأنبیاء و الأولیاء، و ما ذکره الشهید رحمه اللّه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یتوهّم التنافی بین الآیات و الأخبار الدّالة علی حبّ لقاء اللّه و بین ما یدلّ علی ذمّ طلب الموت، و ما ورد فی الأدعیة من استدعاء طول العمر و بقاء الحیاة، و ما روی من کراهة الموت عن کثیر من الأنبیاء و الأولیاء، و ما ذکره الشهید رحمه اللّه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5" w:name="__RefHeading___Toc1419320_1468164448"/>
      <w:bookmarkStart w:id="476" w:name="_Toc199"/>
      <w:bookmarkEnd w:id="475"/>
      <w:r>
        <w:rPr>
          <w:rtl w:val="true"/>
        </w:rPr>
        <w:t>الباب الخامس ملک الموت و أحواله و أعوانه و کیفیة نزعه للروح، و الآیات فیه، و فیه</w:t>
      </w:r>
      <w:r>
        <w:rPr>
          <w:rtl w:val="true"/>
        </w:rPr>
        <w:t xml:space="preserve">: </w:t>
      </w:r>
      <w:r>
        <w:rPr/>
        <w:t>18</w:t>
      </w:r>
      <w:r>
        <w:rPr>
          <w:rtl w:val="true"/>
        </w:rPr>
        <w:t xml:space="preserve">- </w:t>
      </w:r>
      <w:r>
        <w:rPr>
          <w:rtl w:val="true"/>
        </w:rPr>
        <w:t>حدیثا</w:t>
      </w:r>
      <w:bookmarkEnd w:id="476"/>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تفسیر الآیات</w:t>
      </w:r>
    </w:p>
    <w:p>
      <w:pPr>
        <w:pStyle w:val="BookText"/>
        <w:rPr/>
      </w:pPr>
      <w:r>
        <w:rPr>
          <w:rFonts w:ascii="Amiri" w:hAnsi="Amiri" w:eastAsia="Amiri" w:cs="Amiri"/>
          <w:color w:val="111111"/>
          <w:sz w:val="28"/>
          <w:sz w:val="28"/>
          <w:szCs w:val="28"/>
          <w:rtl w:val="true"/>
          <w:lang w:bidi="ar-SA"/>
        </w:rPr>
        <w:t>الآیات الّتی یوهم التناقض،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تَتَوَفَّاهُمُ الْمَلائِکَةُ طَیِّبِینَ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بیانها </w:t>
      </w:r>
      <w:r>
        <w:rPr>
          <w:rFonts w:eastAsia="Amiri" w:cs="Amiri" w:ascii="Amiri" w:hAnsi="Amiri"/>
          <w:color w:val="111111"/>
          <w:sz w:val="28"/>
          <w:szCs w:val="28"/>
          <w:lang w:bidi="ar-SA"/>
        </w:rPr>
        <w:t>140</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رسول اللّه صلّی اللّه علیه و آله رأی ملک الموت و کلّمه لیلة الاسراء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477" w:name="pg13727_127221"/>
    </w:p>
    <w:p>
      <w:pPr>
        <w:pStyle w:val="BookText"/>
        <w:rPr/>
      </w:pPr>
      <w:bookmarkEnd w:id="477"/>
      <w:r>
        <w:rPr>
          <w:rFonts w:ascii="IRNazanin" w:hAnsi="IRNazanin" w:eastAsia="IRNazanin"/>
          <w:color w:val="111111"/>
          <w:sz w:val="28"/>
          <w:sz w:val="28"/>
          <w:szCs w:val="28"/>
          <w:rtl w:val="true"/>
          <w:lang w:bidi="fa-IR"/>
        </w:rPr>
        <w:t xml:space="preserve">کیف یقبض الأرواح و بعضهم فی المغرب و بعضهم فی المشرق فی ساعة واحدة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تفسیر الآیات</w:t>
      </w:r>
    </w:p>
    <w:p>
      <w:pPr>
        <w:pStyle w:val="BookText"/>
        <w:rPr/>
      </w:pPr>
      <w:r>
        <w:rPr>
          <w:rFonts w:ascii="Amiri" w:hAnsi="Amiri" w:eastAsia="Amiri" w:cs="Amiri"/>
          <w:color w:val="111111"/>
          <w:sz w:val="28"/>
          <w:sz w:val="28"/>
          <w:szCs w:val="28"/>
          <w:rtl w:val="true"/>
          <w:lang w:bidi="ar-SA"/>
        </w:rPr>
        <w:t>الآیات الّتی یوهم التناقض،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تَتَوَفَّاهُمُ الْمَلائِکَةُ طَیِّبِینَ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بیانها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رأی ملک الموت و کلّمه لیلة الاسراء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کیف یقبض الأرواح و بعضهم فی المغرب و بعضهم فی المشرق فی ساعة واحدة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8" w:name="__RefHeading___Toc1419322_1468164448"/>
      <w:bookmarkStart w:id="479" w:name="_Toc200"/>
      <w:bookmarkEnd w:id="478"/>
      <w:r>
        <w:rPr>
          <w:rtl w:val="true"/>
        </w:rPr>
        <w:t>الباب السادس سکرات الموت و شدائده و ما یلحق المؤمن و الکافر عنده، و الآیات فیه، و فیه</w:t>
      </w:r>
      <w:r>
        <w:rPr>
          <w:rtl w:val="true"/>
        </w:rPr>
        <w:t xml:space="preserve">: </w:t>
      </w:r>
      <w:r>
        <w:rPr/>
        <w:t>52</w:t>
      </w:r>
      <w:r>
        <w:rPr>
          <w:rtl w:val="true"/>
        </w:rPr>
        <w:t xml:space="preserve">- </w:t>
      </w:r>
      <w:r>
        <w:rPr>
          <w:rtl w:val="true"/>
        </w:rPr>
        <w:t>حدیثا</w:t>
      </w:r>
      <w:bookmarkEnd w:id="479"/>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قول الصّادق علیه السّلام لعقبة بن خالد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 رَیْحانٌ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فیها من الوجوه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أراح، و آخر استراح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حال المؤمن عند اللّه عزّ و جلّ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فی صفة الموت للمؤمن و الکافر و الفاجر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ما قال الحسین، و علیّ بن الحسین، و محمّد بن علیّ، و موسی بن جعفر علیهم السّلام فی معنی الموت و صفته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ما قال محمّد بن علیّ بن موسی علیهم السّلام فی المسلمین الّذین یکرهون الموت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فی الذّنب و آثاره المشئومة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البدن و نموّه بالرّوح، و فی ذیله بیان شریف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أشدّ ساعات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الّتی یعاین فیها ملک الموت، و الساعة الّتی یقوم فیها من قبره، و الساعة الّتی یقف فیها بین یدی اللّه تبارک و تعالی </w:t>
      </w:r>
      <w:r>
        <w:rPr>
          <w:rFonts w:eastAsia="IRNazanin" w:cs="IRNazanin"/>
          <w:color w:val="111111"/>
          <w:sz w:val="28"/>
          <w:szCs w:val="28"/>
          <w:lang w:bidi="fa-IR"/>
        </w:rPr>
        <w:t>159</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تردّد اللّه تعالی عن قبض روح عبده المؤمن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480" w:name="pg13727_127222"/>
    </w:p>
    <w:p>
      <w:pPr>
        <w:pStyle w:val="BookText"/>
        <w:rPr/>
      </w:pPr>
      <w:bookmarkEnd w:id="480"/>
      <w:r>
        <w:rPr>
          <w:rFonts w:ascii="IRNazanin" w:hAnsi="IRNazanin" w:eastAsia="IRNazanin"/>
          <w:color w:val="111111"/>
          <w:sz w:val="28"/>
          <w:sz w:val="28"/>
          <w:szCs w:val="28"/>
          <w:rtl w:val="true"/>
          <w:lang w:bidi="fa-IR"/>
        </w:rPr>
        <w:t>فی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و الحسن، و الحسین و جمیع الأئمّة علیهم الصّلاة و السّلام و جبرئیل و میکائیل و اسرافیل و عزرائیل علیهم السّلام عند المؤمن المحتضر، و ما یقول أمیر المؤمنین 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فی الموت علی ما فی الاعتقادات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فی وجع عینی أمیر المؤمنین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عیسی بن مریم علیه السّلام جاء إلی قبر یحیی بن زکریّا علیهما السّلام، و ما قال له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فئة من أولاد ملوک بنی إسرائیل کانوا متعبّدین، و احیائهم الموتی و ما قال لهم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 حضور صفّ من الملائکة عند المحتضر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قول الصّادق علیه السّلام لعقبة بن خالد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 رَیْحانٌ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فیها من الوجوه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أراح، و آخر استراح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حال المؤمن عند اللّه عزّ و جلّ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فی صفة الموت للمؤمن و الکافر و الفاجر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ما قال الحسین، و علیّ بن الحسین، و محمّد بن علیّ، و موسی بن جعفر علیهم السّلام فی معنی الموت و صفته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ما قال محمّد بن علیّ بن موسی علیهم السّلام فی المسلمین الّذین یکرهون الموت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فی الذّنب و آثاره المشئومة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البدن و نموّه بالرّوح، و فی ذیله بیان شریف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أشدّ ساعات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الّتی یعاین فیها ملک الموت، و الساعة الّتی یقوم فیها من قبره، و الساعة الّتی یقف فیها بین یدی اللّه تبارک و تعالی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تردّد اللّه تعالی عن قبض روح عبده المؤمن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و الحسن، و الحسین و جمیع الأئمّة علیهم الصّلاة و السّلام و جبرئیل و میکائیل و اسرافیل و عزرائیل علیهم السّلام عند المؤمن المحتضر، و ما یقول أمیر المؤمنین 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فی الموت علی ما فی الاعتقادات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فی وجع عینی أمیر المؤمنین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عیسی بن مریم علیه السّلام جاء إلی قبر یحیی بن زکریّا علیهما السّلام، و ما قال له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فئة من أولاد ملوک بنی إسرائیل کانوا متعبّدین، و احیائهم الموتی و ما قال لهم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 حضور صفّ من الملائکة عند المحتضر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1" w:name="__RefHeading___Toc1419324_1468164448"/>
      <w:bookmarkStart w:id="482" w:name="_Toc201"/>
      <w:bookmarkEnd w:id="481"/>
      <w:r>
        <w:rPr>
          <w:rtl w:val="true"/>
        </w:rPr>
        <w:t>الباب السابع ما یعاین المؤمن و الکافر عند الموت و حضور الأئمّة علیهم السلام عند ذلک و عند الدفن و عرض الاعمال علیهم علیهم السلام، و فیه</w:t>
      </w:r>
      <w:r>
        <w:rPr>
          <w:rtl w:val="true"/>
        </w:rPr>
        <w:t xml:space="preserve">: </w:t>
      </w:r>
      <w:r>
        <w:rPr/>
        <w:t>56</w:t>
      </w:r>
      <w:r>
        <w:rPr>
          <w:rtl w:val="true"/>
        </w:rPr>
        <w:t xml:space="preserve">- </w:t>
      </w:r>
      <w:r>
        <w:rPr>
          <w:rtl w:val="true"/>
        </w:rPr>
        <w:t>حدیثا</w:t>
      </w:r>
      <w:bookmarkEnd w:id="482"/>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 xml:space="preserve">قول علیّ علیه السّلام لحارث الهمدانی فی الشیعة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ابشّرک یا حارث لتعرفنی عند الممات، و عند الصّراط، و عند الحوض، و عند المقاسمة،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المقاسمة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أشعار أبی هاشم السیّد الحمیری رحمه اللّه فی تضمین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eastAsia="Times New Roman" w:cs="Times New Roman" w:ascii="Times New Roman" w:hAnsi="Times New Roman"/>
          <w:color w:val="111111"/>
          <w:sz w:val="28"/>
          <w:szCs w:val="28"/>
          <w:lang w:val="en-US" w:bidi="en-US"/>
        </w:rPr>
        <w:t>180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محبّة علیّ علیه السّلام و أشعار فی ذلک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العلّة الّتی من أجلها تدمع عین المیّت عند موته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فیما قال الصادق علیه السّلام لمعلّی بن خنیس و عقبة، و بیان الحدیث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محمّدا صلّی اللّه علیه و آله، إنّه لا یموت یهودیّ و لا نصرانیّ أبدا حتّی یعرف أنّه رسول اللّه صلّی اللّه علیه و آله، و أنّه قد کان به کافرا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ترجمة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سلیمان الأسدی الکوفیّ، و ما قیل فی حقّه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عن الحسین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السیّد بن محمّد الحمیریّ عائدا فی علّته الّتی مات فیها، فوجدته یساق به، و وجدت عنده جماعة من جیرانه و کانوا عثمانیّة، و کان السیّد جمیل الوجه، رحب الجبهة، عریض ما بین السالفین، فبدت فی وجهه نکتة سوداء مثل النقطة من 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تزل تزید و تنمی حتّی طبّقت وجهه بسوادها، فاغتمّ لذلک من حضره من الشیعة، و ظهر من الناصبة سرور و شماتة، فلم یلبث بذلک إلّا قلیلا حتّی بدت فی ذلک المکان من وجهه لمعة بیضاء فلم تزل تزید أیضا و تنمی حتّی اسفرّ وجهه و أشرق و افترّ السیّد ضاحکا مستبشرا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الزّاعمون أنّ علیّا لن ینجی محبّه من هنات</w:t>
      </w:r>
    </w:p>
    <w:p>
      <w:pPr>
        <w:pStyle w:val="BookText"/>
        <w:rPr/>
      </w:pPr>
      <w:r>
        <w:rPr>
          <w:rFonts w:ascii="IRNazanin" w:hAnsi="IRNazanin" w:eastAsia="IRNazanin"/>
          <w:color w:val="111111"/>
          <w:sz w:val="28"/>
          <w:sz w:val="28"/>
          <w:szCs w:val="28"/>
          <w:rtl w:val="true"/>
          <w:lang w:bidi="fa-IR"/>
        </w:rPr>
        <w:t>قد و ربّی دخلت جنّة عدن و عفا لی الإله عن سیّئاتی</w:t>
      </w:r>
    </w:p>
    <w:p>
      <w:pPr>
        <w:pStyle w:val="BookText"/>
        <w:rPr/>
      </w:pPr>
      <w:r>
        <w:rPr>
          <w:rFonts w:ascii="IRNazanin" w:hAnsi="IRNazanin" w:eastAsia="IRNazanin"/>
          <w:color w:val="111111"/>
          <w:sz w:val="28"/>
          <w:sz w:val="28"/>
          <w:szCs w:val="28"/>
          <w:rtl w:val="true"/>
          <w:lang w:bidi="fa-IR"/>
        </w:rPr>
        <w:t>فأبشروا الیوم أولیاء علیّ و توالوا الوصیّ حتّی الممات</w:t>
      </w:r>
    </w:p>
    <w:p>
      <w:pPr>
        <w:pStyle w:val="BookText"/>
        <w:rPr/>
      </w:pPr>
      <w:r>
        <w:rPr>
          <w:rFonts w:ascii="IRNazanin" w:hAnsi="IRNazanin" w:eastAsia="IRNazanin"/>
          <w:color w:val="111111"/>
          <w:sz w:val="28"/>
          <w:sz w:val="28"/>
          <w:szCs w:val="28"/>
          <w:rtl w:val="true"/>
          <w:lang w:bidi="fa-IR"/>
        </w:rPr>
        <w:t>ثمّ من بعده تولّوا بنیه واحدا بعد واحد بالصفات</w:t>
      </w:r>
    </w:p>
    <w:p>
      <w:pPr>
        <w:pStyle w:val="BookText"/>
        <w:rPr/>
      </w:pPr>
      <w:r>
        <w:rPr>
          <w:rFonts w:ascii="IRNazanin" w:hAnsi="IRNazanin" w:eastAsia="IRNazanin"/>
          <w:color w:val="111111"/>
          <w:sz w:val="28"/>
          <w:sz w:val="28"/>
          <w:szCs w:val="28"/>
          <w:rtl w:val="true"/>
          <w:lang w:bidi="fa-IR"/>
        </w:rPr>
        <w:t xml:space="preserve">ثمّ شهد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الرسالة،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اغمض عینه و مات رحمه اللّه </w:t>
      </w:r>
      <w:r>
        <w:rPr>
          <w:rFonts w:eastAsia="IRNazanin" w:cs="IRNazanin"/>
          <w:color w:val="111111"/>
          <w:sz w:val="28"/>
          <w:szCs w:val="28"/>
          <w:lang w:bidi="fa-IR"/>
        </w:rPr>
        <w:t>192</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المؤمن لا یکره الموت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483" w:name="pg13727_127224"/>
    </w:p>
    <w:p>
      <w:pPr>
        <w:pStyle w:val="BookText"/>
        <w:rPr/>
      </w:pPr>
      <w:bookmarkEnd w:id="483"/>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فی حضور النبیّ صلّی اللّه علیه و آله و الأئمّة علیهم السّلام و کیفیّة حضورهم و جواب المنکرین، و ما ذکره السیّد المرتضی رحمه اللّه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قول علیّ علیه السّلام لحارث الهمدانی فی الشیعة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ابشّرک یا حارث لتعرفنی عند الممات، و عند الصّراط، و عند الحوض، و عند المقاسمة،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المقاسمة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أشعار أبی هاشم السیّد الحمیری رحمه اللّه فی تضمین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 xml:space="preserve">فی محبّة علیّ علیه السّلام و أشعار فی ذلک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العلّة الّتی من أجلها تدمع عین المیّت عند موته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فیما قال الصادق علیه السّلام لمعلّی بن خنیس و عقبة، و بیان الحدیث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محمّدا صلّی اللّه علیه و آله، إنّه لا یموت یهودیّ و لا نصرانیّ أبدا حتّی یعرف أنّه رسول اللّه صلّی اللّه علیه و آله، و أنّه قد کان به کافرا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ترجمة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سلیمان الأسدی الکوفیّ، و ما قیل فی حقّه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عن الحسین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السیّد بن محمّد الحمیریّ عائدا فی علّته الّتی مات فیها، فوجدته یساق به، و وجدت عنده جماعة من جیرانه و کانوا عثمانیّة، و کان السیّد جمیل الوجه، رحب الجبهة، عریض ما بین السالفین، فبدت فی وجهه نکتة سوداء مثل النقطة من 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تزل تزید و تنمی حتّی طبّقت وجهه بسوادها، فاغتمّ لذلک من حضره من الشیعة، و ظهر من الناصبة سرور و شماتة، فلم یلبث بذلک إلّا قلیلا حتّی بدت فی ذلک المکان من وجهه لمعة بیضاء فلم تزل تزید أیضا و تنمی حتّی اسفرّ وجهه و أشرق و افترّ السیّد ضاحکا مستبشرا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الزّاعمون أنّ علیّا لن ینجی محبّه من هنات</w:t>
      </w:r>
    </w:p>
    <w:p>
      <w:pPr>
        <w:pStyle w:val="BookText"/>
        <w:rPr/>
      </w:pPr>
      <w:r>
        <w:rPr>
          <w:rFonts w:ascii="IRNazanin" w:hAnsi="IRNazanin" w:eastAsia="IRNazanin"/>
          <w:color w:val="111111"/>
          <w:sz w:val="28"/>
          <w:sz w:val="28"/>
          <w:szCs w:val="28"/>
          <w:rtl w:val="true"/>
          <w:lang w:bidi="fa-IR"/>
        </w:rPr>
        <w:t>قد و ربّی دخلت جنّة عدن و عفا لی الإله عن سیّئاتی</w:t>
      </w:r>
    </w:p>
    <w:p>
      <w:pPr>
        <w:pStyle w:val="BookText"/>
        <w:rPr/>
      </w:pPr>
      <w:r>
        <w:rPr>
          <w:rFonts w:ascii="IRNazanin" w:hAnsi="IRNazanin" w:eastAsia="IRNazanin"/>
          <w:color w:val="111111"/>
          <w:sz w:val="28"/>
          <w:sz w:val="28"/>
          <w:szCs w:val="28"/>
          <w:rtl w:val="true"/>
          <w:lang w:bidi="fa-IR"/>
        </w:rPr>
        <w:t>فأبشروا الیوم أولیاء علیّ و توالوا الوصیّ حتّی الممات</w:t>
      </w:r>
    </w:p>
    <w:p>
      <w:pPr>
        <w:pStyle w:val="BookText"/>
        <w:rPr/>
      </w:pPr>
      <w:r>
        <w:rPr>
          <w:rFonts w:ascii="IRNazanin" w:hAnsi="IRNazanin" w:eastAsia="IRNazanin"/>
          <w:color w:val="111111"/>
          <w:sz w:val="28"/>
          <w:sz w:val="28"/>
          <w:szCs w:val="28"/>
          <w:rtl w:val="true"/>
          <w:lang w:bidi="fa-IR"/>
        </w:rPr>
        <w:t>ثمّ من بعده تولّوا بنیه واحدا بعد واحد بالصفات</w:t>
      </w:r>
    </w:p>
    <w:p>
      <w:pPr>
        <w:pStyle w:val="BookText"/>
        <w:rPr/>
      </w:pPr>
      <w:r>
        <w:rPr>
          <w:rFonts w:ascii="IRNazanin" w:hAnsi="IRNazanin" w:eastAsia="IRNazanin"/>
          <w:color w:val="111111"/>
          <w:sz w:val="28"/>
          <w:sz w:val="28"/>
          <w:szCs w:val="28"/>
          <w:rtl w:val="true"/>
          <w:lang w:bidi="fa-IR"/>
        </w:rPr>
        <w:t xml:space="preserve">ثمّ شهد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الرسالة،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اغمض عینه و مات رحمه اللّه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فی أنّ المؤمن لا یکره الموت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فی حضور النبیّ صلّی اللّه علیه و آله و الأئمّة علیهم السّلام و کیفیّة حضورهم و جواب المنکرین، و ما ذکره السیّد المرتضی رحمه اللّه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4" w:name="__RefHeading___Toc1419326_1468164448"/>
      <w:bookmarkStart w:id="485" w:name="_Toc202"/>
      <w:bookmarkEnd w:id="484"/>
      <w:r>
        <w:rPr>
          <w:rtl w:val="true"/>
        </w:rPr>
        <w:t>الباب الثامن أحوال البرزخ و القبر و عذابه و سؤاله و سائر ما یتعلق بذلک، و الآیات فیه، و فیه</w:t>
      </w:r>
      <w:r>
        <w:rPr>
          <w:rtl w:val="true"/>
        </w:rPr>
        <w:t xml:space="preserve">: </w:t>
      </w:r>
      <w:r>
        <w:rPr/>
        <w:t>128</w:t>
      </w:r>
      <w:r>
        <w:rPr>
          <w:rtl w:val="true"/>
        </w:rPr>
        <w:t xml:space="preserve">- </w:t>
      </w:r>
      <w:r>
        <w:rPr>
          <w:rtl w:val="true"/>
        </w:rPr>
        <w:t>حدیثا</w:t>
      </w:r>
      <w:bookmarkEnd w:id="485"/>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تفسیر الآیات، و أقوال حول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فی سؤال القبر و إثابة المؤمن فیه، و عقاب العصاة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بحث حول الرّوح علی ما ذکره الرازیّ فی تفسیره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فی إثبات عذاب القبر علی ما ذکره الشیخ بهاء الدّین رحمه اللّه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العلّة الّتی من أجلها یوضع مع المیّت الجریدتین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الزندیق الّذی سئل الصّادق علیه السّلام عن الرّوح و ارتباطه بالبدن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لمّا مات سعد شیّعه سبعون ألف ملک، و ما قال رسول اللّه صلّی اللّه علیه و آله فی حقّه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الردّ علی من أنکر الثّواب و العقاب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فیما کتب أمیر المؤمنین علیه السّلام لمحمّد بن أبی بکر، و فیه بیان حول 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تسعین تنّینا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بهاء الدین رحمه اللّه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لمّا مات سعد بن معاذ قام رسول اللّه صلّی اللّه علیه و آله لتشییعه و تغسیله </w:t>
      </w:r>
      <w:r>
        <w:rPr>
          <w:rFonts w:eastAsia="IRNazanin" w:cs="IRNazanin"/>
          <w:color w:val="111111"/>
          <w:sz w:val="28"/>
          <w:szCs w:val="28"/>
          <w:lang w:bidi="fa-IR"/>
        </w:rPr>
        <w:t>220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عیسی علیه السّلام مرّ بقبر یعذّب صاحبه ثمّ مرّ به من قابل فإذا هو لیس یعذّب،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مررت بهذا القبر عام أوّل فکان صاحبه یعذّب، ثمّ مررت به العام فإذا هو لیس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 جلّ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روح اللّه إنّه أدرک له ولد صالح فأصلح طریقا و آوی یتیما فغفرت له بما عمل ابنه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فیمن مات ما بین زوال الشمس یوم الخمیس إلی زوال الشمس من یوم الجمعة من المؤمنین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المؤمن و الکافر إذا ماتا، و سؤال منکر و نکیر منهما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خطبة الامام زین العابدین 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آدم إذا کان فی آخر یوم من الدّنیا و أوّل یوم من الآخرة مثّل له ماله و ولده و عمله، فیلتفت إلیهم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أنّ الأنبیاء علیه السّلام کانوا رعاة الغنم، و فیه بیان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فی أنّ أمیر المؤمنین علیه السّلام أحیی میّتا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رمیکا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أنّ أمیر المؤمنین علیه السّلام أری رسول اللّه صلّی اللّه علیه و آله بابی بکر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لمّا ماتت 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فی أنّ العبد إذا ادخل حفرته أتاه ملکان 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 نکیر، و سؤالهما عنه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فی أرواح المؤمنین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فی أنّ علیا علیه السّلام کان قریبا من الجبل بصفّین، و حضره شمعون وصیّ عیسی علیه السّلام و ما قال 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و سلّم لیلة المعراج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علّة الأحلام، و القصّة فیها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 خیام الأئمّة علیه السّلام علی ما نقله أبو بصیر من إعجاز الصادق علیه السّلام </w:t>
      </w:r>
      <w:r>
        <w:rPr>
          <w:rFonts w:eastAsia="IRNazanin" w:cs="IRNazanin"/>
          <w:color w:val="111111"/>
          <w:sz w:val="28"/>
          <w:szCs w:val="28"/>
          <w:lang w:bidi="fa-IR"/>
        </w:rPr>
        <w:t>245</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ولیّنا ولیّ اللّه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أنّ معاویة کان بواد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اعتقادنا فی النفوس و الأرواح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ما قال لقمان لابنه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اعتقادنا فی الأنبیاء و الرسل و الأئمّة علیهم السّلام و أنّ فیهم خمسة أرواح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بیان و شرح و جرح و تعدیل من المفید رحمه اللّه علی ما فی اعتقادات الصدوق رحمه اللّه، و فی ذیله بیان من المصحح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مخلوقة قبل الأجسام بألفی عام،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تنقیح من المفید رحمه اللّه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أنّ المؤمن المحض و الکافر المحض یرجعان إلی الدّنیا عند قیام القائم عجّل اللّه تعالی فرجه الشریف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فی ردّ تشنیع المفید علی الصّدوق علیهما الرّحمة بسبق الأرواح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زیارة القبور و وقتها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أنّ المیت یزور أهله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فیما یقول عدوّ اللّه إذا حمل علی سریره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فی ضغطة القبر، و شکل منکر و نکیر فی القبر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تجسّم الأعمال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عن أبی عبد اللّه علیه السّلام ما من قبر إلّا و هو ینطق کلّ یوم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بیت التراب، أنا بیت البلی، أنا بیت الدود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 من مؤمن مات فی شرق الأرض و غربها إلّا حشر اللّه روحه إلی وادی السّلام </w:t>
      </w:r>
      <w:r>
        <w:rPr>
          <w:rFonts w:eastAsia="IRNazanin" w:cs="IRNazanin"/>
          <w:color w:val="111111"/>
          <w:sz w:val="28"/>
          <w:szCs w:val="28"/>
          <w:lang w:bidi="fa-IR"/>
        </w:rPr>
        <w:t>268</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النفس باقیة بعد الموت، و تعلّق الروح بالاجساد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486" w:name="pg13727_127227"/>
    </w:p>
    <w:p>
      <w:pPr>
        <w:pStyle w:val="BookText"/>
        <w:rPr/>
      </w:pPr>
      <w:bookmarkEnd w:id="486"/>
      <w:r>
        <w:rPr>
          <w:rFonts w:ascii="IRNazanin" w:hAnsi="IRNazanin" w:eastAsia="IRNazanin"/>
          <w:color w:val="111111"/>
          <w:sz w:val="28"/>
          <w:sz w:val="28"/>
          <w:szCs w:val="28"/>
          <w:rtl w:val="true"/>
          <w:lang w:bidi="fa-IR"/>
        </w:rPr>
        <w:t xml:space="preserve">فی عذاب القبر و کیفیّته، علی ما ذکره نصیر الملّة و الدین قدس اللّه روحه فی التجرید، و العلّامة الحلّیّ نوّر اللّه ضریحه فی شرحه، و الشیخ المفید رحمه اللّه فی أجوبة المسائل السّرویة، و ما ورد من الأئمّة علیهم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حقیقة سؤال منکر و نکیر فی القبر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ما قاله الامام الغزّ إلیّ فی الاحیاء فی القبر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ما قاله الشیخ بهاء الدّین رحمه اللّه ممّا یتعلّق الأرواح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ما قاله الفخر الرازیّ فی نهایة العقول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ما قاله صاحب المحجّة البیضاء فی أنّ أهل السنّة اختلفوا فی أنّ الأنبیاء علیهم السّلام</w:t>
      </w:r>
    </w:p>
    <w:p>
      <w:pPr>
        <w:pStyle w:val="BookText"/>
        <w:rPr/>
      </w:pPr>
      <w:r>
        <w:rPr>
          <w:rFonts w:ascii="IRNazanin" w:hAnsi="IRNazanin" w:eastAsia="IRNazanin"/>
          <w:color w:val="111111"/>
          <w:sz w:val="28"/>
          <w:sz w:val="28"/>
          <w:szCs w:val="28"/>
          <w:rtl w:val="true"/>
          <w:lang w:bidi="fa-IR"/>
        </w:rPr>
        <w:t xml:space="preserve">هل یسألون فی القبر أم لا، و کذا فی الأطفال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ما قاله الصدوق رحمه اللّه فی الاعتقادات فی المساءلة فی القبر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ما قاله الشیخ المفید رحمه اللّه فی شرحه فی المساءلة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تفسیر الآیات، و أقوال حول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فی سؤال القبر و إثابة المؤمن فیه، و عقاب العصاة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بحث حول الرّوح علی ما ذکره الرازیّ فی تفسیره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فی إثبات عذاب القبر علی ما ذکره الشیخ بهاء الدّین رحمه اللّه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العلّة الّتی من أجلها یوضع مع المیّت الجریدتین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الزندیق الّذی سئل الصّادق علیه السّلام عن الرّوح و ارتباطه بالبدن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لمّا مات سعد شیّعه سبعون ألف ملک، و ما قال رسول اللّه صلّی اللّه علیه و آله فی حقّه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الردّ علی من أنکر الثّواب و العقاب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فیما کتب أمیر المؤمنین علیه السّلام لمحمّد بن أبی بکر، و فیه بیان حول 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تسعین تنّینا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بهاء الدین رحمه اللّه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لمّا مات سعد بن معاذ قام رسول اللّه صلّی اللّه علیه و آله لتشییعه و تغسیله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فی أنّ عیسی علیه السّلام مرّ بقبر یعذّب صاحبه ثمّ مرّ به من قابل فإذا هو لیس یعذّب،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مررت بهذا القبر عام أوّل فکان صاحبه یعذّب، ثمّ مررت به العام فإذا هو لیس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 جلّ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یا روح اللّه إنّه أدرک له ولد صالح فأصلح طریقا و آوی یتیما فغفرت له بما عمل ابنه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فیمن مات ما بین زوال الشمس یوم الخمیس إلی زوال الشمس من یوم الجمعة من المؤمنین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المؤمن و الکافر إذا ماتا، و سؤال منکر و نکیر منهما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خطبة الامام زین العابدین 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آدم إذا کان فی آخر یوم من الدّنیا و أوّل یوم من الآخرة مثّل له ماله و ولده و عمله، فیلتفت إلیهم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أنّ الأنبیاء علیه السّلام کانوا رعاة الغنم، و فیه بیان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فی أنّ أمیر المؤمنین علیه السّلام أحیی میّتا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رمیکا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أنّ أمیر المؤمنین علیه السّلام أری رسول اللّه صلّی اللّه علیه و آله بابی بکر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لمّا ماتت 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فی أنّ العبد إذا ادخل حفرته أتاه ملکان 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 نکیر، و سؤالهما عنه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فی أرواح المؤمنین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فی أنّ علیا علیه السّلام کان قریبا من الجبل بصفّین، و حضره شمعون وصیّ عیسی علیه السّلام و ما قال 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و سلّم لیلة المعراج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علّة الأحلام، و القصّة فیها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 خیام الأئمّة علیه السّلام علی ما نقله أبو بصیر من إعجاز الصادق علیه السّلام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فی قول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ولیّنا ولیّ اللّه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فی أنّ معاویة کان بواد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اعتقادنا فی النفوس و الأرواح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ما قال لقمان لابنه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اعتقادنا فی الأنبیاء و الرسل و الأئمّة علیهم السّلام و أنّ فیهم خمسة أرواح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بیان و شرح و جرح و تعدیل من المفید رحمه اللّه علی ما فی اعتقادات الصدوق رحمه اللّه، و فی ذیله بیان من المصحح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مخلوقة قبل الأجسام بألفی عام،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تنقیح من المفید رحمه اللّه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أنّ المؤمن المحض و الکافر المحض یرجعان إلی الدّنیا عند قیام القائم عجّل اللّه تعالی فرجه الشریف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فی ردّ تشنیع المفید علی الصّدوق علیهما الرّحمة بسبق الأرواح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زیارة القبور و وقتها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أنّ المیت یزور أهله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فیما یقول عدوّ اللّه إذا حمل علی سریره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فی ضغطة القبر، و شکل منکر و نکیر فی القبر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تجسّم الأعمال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عن أبی عبد اللّه علیه السّلام ما من قبر إلّا و هو ینطق کلّ یوم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بیت التراب، أنا بیت البلی، أنا بیت الدود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 من مؤمن مات فی شرق الأرض و غربها إلّا حشر اللّه روحه إلی وادی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النفس باقیة بعد الموت، و تعلّق الروح بالاجساد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عذاب القبر و کیفیّته، علی ما ذکره نصیر الملّة و الدین قدس اللّه روحه فی التجرید، و العلّامة الحلّیّ نوّر اللّه ضریحه فی شرحه، و الشیخ المفید رحمه اللّه فی أجوبة المسائل السّرویة، و ما ورد من الأئمّة علیهم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حقیقة سؤال منکر و نکیر فی القبر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ما قاله الامام الغزّ إلیّ فی الاحیاء فی القبر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ما قاله الشیخ بهاء الدّین رحمه اللّه ممّا یتعلّق الأرواح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ما قاله الفخر الرازیّ فی نهایة العقول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ما قاله صاحب المحجّة البیضاء فی أنّ أهل السنّة اختلفوا فی أنّ الأنبیاء علیهم السّلام</w:t>
      </w:r>
    </w:p>
    <w:p>
      <w:pPr>
        <w:pStyle w:val="BookText"/>
        <w:rPr/>
      </w:pPr>
      <w:r>
        <w:rPr>
          <w:rFonts w:ascii="IRNazanin" w:hAnsi="IRNazanin" w:eastAsia="IRNazanin"/>
          <w:color w:val="111111"/>
          <w:sz w:val="28"/>
          <w:sz w:val="28"/>
          <w:szCs w:val="28"/>
          <w:rtl w:val="true"/>
          <w:lang w:bidi="fa-IR"/>
        </w:rPr>
        <w:t xml:space="preserve">هل یسألون فی القبر أم لا، و کذا فی الأطفال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ما قاله الصدوق رحمه اللّه فی الاعتقادات فی المساءلة فی القبر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ما قاله الشیخ المفید رحمه اللّه فی شرحه فی المساءلة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7" w:name="__RefHeading___Toc1419328_1468164448"/>
      <w:bookmarkStart w:id="488" w:name="_Toc203"/>
      <w:bookmarkEnd w:id="487"/>
      <w:r>
        <w:rPr>
          <w:rtl w:val="true"/>
        </w:rPr>
        <w:t>الباب التاسع فی جنة الدنیا و نارها و هو من الباب الأوّل و الآیات فیه، و فیه</w:t>
      </w:r>
      <w:r>
        <w:rPr>
          <w:rtl w:val="true"/>
        </w:rPr>
        <w:t xml:space="preserve">: </w:t>
      </w:r>
      <w:r>
        <w:rPr/>
        <w:t>18</w:t>
      </w:r>
      <w:r>
        <w:rPr>
          <w:rtl w:val="true"/>
        </w:rPr>
        <w:t xml:space="preserve">- </w:t>
      </w:r>
      <w:r>
        <w:rPr>
          <w:rtl w:val="true"/>
        </w:rPr>
        <w:t>حدیثا</w:t>
      </w:r>
      <w:bookmarkEnd w:id="488"/>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 xml:space="preserve">فی أنّ جنّة آدم علیه السّلام کان جنّة من جنان الدّنیا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إعجاز من الصّادق علیه السّلام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فی أنّ قتلة الحسین علیه السّلام فی جبل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الکمد، فی طریق مکّة و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فی أنّ شرّ الیهود یهود بیسان و شرّ النّصاری نصاری نجران </w:t>
      </w:r>
      <w:r>
        <w:rPr>
          <w:rFonts w:eastAsia="IRNazanin" w:cs="IRNazanin"/>
          <w:color w:val="111111"/>
          <w:sz w:val="28"/>
          <w:szCs w:val="28"/>
          <w:lang w:bidi="fa-IR"/>
        </w:rPr>
        <w:t>289</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نهر الفرات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489" w:name="pg13727_127228"/>
    </w:p>
    <w:p>
      <w:pPr>
        <w:pStyle w:val="BookText"/>
        <w:rPr/>
      </w:pPr>
      <w:bookmarkEnd w:id="489"/>
      <w:r>
        <w:rPr>
          <w:rFonts w:ascii="IRNazanin" w:hAnsi="IRNazanin" w:eastAsia="IRNazanin"/>
          <w:color w:val="111111"/>
          <w:sz w:val="28"/>
          <w:sz w:val="28"/>
          <w:szCs w:val="28"/>
          <w:rtl w:val="true"/>
          <w:lang w:bidi="fa-IR"/>
        </w:rPr>
        <w:t xml:space="preserve">وادی برهوت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إذا کان یوم الجمعة و یوما العیدین، ینادی أرواح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فی أنّ جنّة آدم علیه السّلام کان جنّة من جنان الدّنیا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إعجاز من الصّادق علیه السّلام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فی أنّ قتلة الحسین علیه السّلام فی جبل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الکمد، فی طریق مکّة و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فی أنّ شرّ الیهود یهود بیسان و شرّ النّصاری نصاری نجران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فی نهر الفرات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وادی برهوت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إذا کان یوم الجمعة و یوما العیدین، ینادی أرواح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90" w:name="__RefHeading___Toc1419330_1468164448"/>
      <w:bookmarkStart w:id="491" w:name="_Toc204"/>
      <w:bookmarkEnd w:id="490"/>
      <w:r>
        <w:rPr>
          <w:rtl w:val="true"/>
        </w:rPr>
        <w:t>الباب العاشر ما یلحق الرجل بعد موته من الاجر، و فیه</w:t>
      </w:r>
      <w:r>
        <w:rPr>
          <w:rtl w:val="true"/>
        </w:rPr>
        <w:t xml:space="preserve">: </w:t>
      </w:r>
      <w:r>
        <w:rPr/>
        <w:t>5</w:t>
      </w:r>
      <w:r>
        <w:rPr>
          <w:rtl w:val="true"/>
        </w:rPr>
        <w:t xml:space="preserve">- </w:t>
      </w:r>
      <w:r>
        <w:rPr>
          <w:rtl w:val="true"/>
        </w:rPr>
        <w:t>أحادیث‌</w:t>
      </w:r>
      <w:bookmarkEnd w:id="491"/>
    </w:p>
    <w:p>
      <w:pPr>
        <w:pStyle w:val="BookText"/>
        <w:rPr/>
      </w:pPr>
      <w:r>
        <w:rPr>
          <w:rFonts w:eastAsia="Times New Roman" w:cs="Times New Roman" w:ascii="Times New Roman" w:hAnsi="Times New Roman"/>
          <w:color w:val="111111"/>
          <w:sz w:val="28"/>
          <w:szCs w:val="28"/>
          <w:lang w:val="en-US" w:bidi="en-US"/>
        </w:rPr>
        <w:t>293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ینتفع بها المؤمن 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صالح یستغفر له، و مصحف یقرأ فیه، و قلیب یحفره، و غرس یغرسه، و صدقة ماء یجریه، و سنّة حسنة یؤخذ بها بعده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492" w:name="pg13727_127229"/>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ینتفع بها المؤمن 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صالح یستغفر له، و مصحف یقرأ فیه، و قلیب یحفره، و غرس یغرسه، و صدقة ماء یجریه، و سنّة حسنة یؤخذ بها بعده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3" w:name="__RefHeading___Toc1419332_1468164448"/>
      <w:bookmarkStart w:id="494" w:name="_Toc205"/>
      <w:bookmarkEnd w:id="493"/>
      <w:r>
        <w:rPr>
          <w:rtl w:val="true"/>
        </w:rPr>
        <w:t>أبواب المعاد و ما یتبعه و یتعلق به‌</w:t>
      </w:r>
      <w:bookmarkEnd w:id="494"/>
    </w:p>
    <w:p>
      <w:pPr>
        <w:pStyle w:val="Heading4"/>
        <w:numPr>
          <w:ilvl w:val="3"/>
          <w:numId w:val="1"/>
        </w:numPr>
        <w:rPr/>
      </w:pPr>
      <w:bookmarkStart w:id="495" w:name="__RefHeading___Toc1419334_1468164448"/>
      <w:bookmarkStart w:id="496" w:name="_Toc206"/>
      <w:bookmarkEnd w:id="495"/>
      <w:r>
        <w:rPr>
          <w:rtl w:val="true"/>
        </w:rPr>
        <w:t>الباب الأوّل أشراط الساعة، و قصة یأجوج و مأجوج و الآیات فیه، و فیه</w:t>
      </w:r>
      <w:r>
        <w:rPr>
          <w:rtl w:val="true"/>
        </w:rPr>
        <w:t xml:space="preserve">: </w:t>
      </w:r>
      <w:r>
        <w:rPr/>
        <w:t>32</w:t>
      </w:r>
      <w:r>
        <w:rPr>
          <w:rtl w:val="true"/>
        </w:rPr>
        <w:t xml:space="preserve">- </w:t>
      </w:r>
      <w:r>
        <w:rPr>
          <w:rtl w:val="true"/>
        </w:rPr>
        <w:t>حدیثا</w:t>
      </w:r>
      <w:bookmarkEnd w:id="496"/>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فی أنّ یأجوج و مأجوج من ولد یافث بن نوح علیه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دابّة الأرض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تکون عشر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و الدّخان، و طلوع الشمس من مغربها، و دابّة الأرض، و یأجوج و مأجوج و ثلاثة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و خسف بالمغرب، و خسف بجزیرة العرب و نار تخرج من قعر عدن تسوق النّاس إلی المحشر تنزل معهم إذا نزلوا، و تقبل معهم إذا أقبلوا </w:t>
      </w:r>
      <w:r>
        <w:rPr>
          <w:rFonts w:eastAsia="IRNazanin" w:cs="IRNazanin"/>
          <w:color w:val="111111"/>
          <w:sz w:val="28"/>
          <w:szCs w:val="28"/>
          <w:lang w:bidi="fa-IR"/>
        </w:rPr>
        <w:t>303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أمّتی خمسة عشر خصلة حلّ بها البلاء،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المغانم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الأمانة مغنما </w:t>
      </w:r>
      <w:bookmarkStart w:id="497" w:name="pg13727_127230"/>
    </w:p>
    <w:p>
      <w:pPr>
        <w:pStyle w:val="BookText"/>
        <w:rPr/>
      </w:pPr>
      <w:bookmarkEnd w:id="497"/>
      <w:r>
        <w:rPr>
          <w:rFonts w:ascii="IRNazanin" w:hAnsi="IRNazanin" w:eastAsia="IRNazanin"/>
          <w:color w:val="111111"/>
          <w:sz w:val="28"/>
          <w:sz w:val="28"/>
          <w:szCs w:val="28"/>
          <w:rtl w:val="true"/>
          <w:lang w:bidi="fa-IR"/>
        </w:rPr>
        <w:t>و الزکاة مغرما، و اطاع الرجل زوجته و عقّ أمّه، و برّ صدیقه و جفا أباه، و کان زعیم القوم أرذلهم، و القوم أکرمه مخافة شرّه، و ارتفعت الأصوات فی المساجد، و لبسوا الحریر، و اتخذوا القینات، و ضربوا بالمعازف، و لعن آخر هذه الامّة أوّلها، فلیرتقب عند ذلک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الحمراء، أو الخسف، أو المسخ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فی أشراط الساعة علی ما قاله النبیّ صلّی اللّه علیه و آله لسلمان رضی اللّه عنه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 أوّل أشراط الساعة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العلّة الّتی من أجلها صار فی النّاس السودان و الترک و الصقالبة و یأجوج و مأجوج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فی أنّ یأجوج و مأجوج من ولد یافث بن نوح علیه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دابّة الأرض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تکون عشر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و الدّخان، و طلوع الشمس من مغربها، و دابّة الأرض، و یأجوج و مأجوج و ثلاثة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و خسف بالمغرب، و خسف بجزیرة العرب و نار تخرج من قعر عدن تسوق النّاس إلی المحشر تنزل معهم إذا نزلوا، و تقبل معهم إذا أقبلوا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أمّتی خمسة عشر خصلة حلّ بها البلاء،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المغانم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الأمانة مغنما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 الزکاة مغرما، و اطاع الرجل زوجته و عقّ أمّه، و برّ صدیقه و جفا أباه، و کان زعیم القوم أرذلهم، و القوم أکرمه مخافة شرّه، و ارتفعت الأصوات فی المساجد، و لبسوا الحریر، و اتخذوا القینات، و ضربوا بالمعازف، و لعن آخر هذه الامّة أوّلها، فلیرتقب عند ذلک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الحمراء، أو الخسف، أو المسخ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فی أشراط الساعة علی ما قاله النبیّ صلّی اللّه علیه و آله لسلمان رضی اللّه عنه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 أوّل أشراط الساعة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العلّة الّتی من أجلها صار فی النّاس السودان و الترک و الصقالبة و یأجوج و مأجوج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98" w:name="__RefHeading___Toc1419336_1468164448"/>
      <w:bookmarkStart w:id="499" w:name="_Toc207"/>
      <w:bookmarkEnd w:id="498"/>
      <w:r>
        <w:rPr>
          <w:rtl w:val="true"/>
        </w:rPr>
        <w:t>الباب الثانی نفخ الصور و فناء الدنیا و أن کل نفس تذوق الموت، و الآیات فیه، و فیه</w:t>
      </w:r>
      <w:r>
        <w:rPr>
          <w:rtl w:val="true"/>
        </w:rPr>
        <w:t xml:space="preserve">: </w:t>
      </w:r>
      <w:r>
        <w:rPr/>
        <w:t>16</w:t>
      </w:r>
      <w:r>
        <w:rPr>
          <w:rtl w:val="true"/>
        </w:rPr>
        <w:t xml:space="preserve">- </w:t>
      </w:r>
      <w:r>
        <w:rPr>
          <w:rtl w:val="true"/>
        </w:rPr>
        <w:t>حدیثا</w:t>
      </w:r>
      <w:bookmarkEnd w:id="499"/>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سئل عن المفید رحمه اللّه ما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هذا خطاب منه لمعدوم، و جوابه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بیان من المصنّف رحمه اللّه فی الخطاب و المخاطب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کیفیّة إماتة العوالم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ما فی کتاب زید النرسی و جهالته </w:t>
      </w:r>
      <w:r>
        <w:rPr>
          <w:rFonts w:eastAsia="IRNazanin" w:cs="IRNazanin"/>
          <w:color w:val="111111"/>
          <w:sz w:val="28"/>
          <w:szCs w:val="28"/>
          <w:lang w:bidi="fa-IR"/>
        </w:rPr>
        <w:t>327</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إماتة العوالم و ملک الموت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فناء الأشیاء و انعدامها و فی ذیله بیان و تحقیق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تتمیم، فی فناء جمیع المخلوقات و الأقوال فیه </w:t>
      </w:r>
      <w:r>
        <w:rPr>
          <w:rFonts w:eastAsia="IRNazanin" w:cs="IRNazanin"/>
          <w:color w:val="111111"/>
          <w:sz w:val="28"/>
          <w:szCs w:val="28"/>
          <w:lang w:bidi="fa-IR"/>
        </w:rPr>
        <w:t>331</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السادس من الطبعة الحدیثة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500" w:name="pg13727_127232"/>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سئل عن المفید رحمه اللّه ما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هذا خطاب منه لمعدوم، و جوابه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بیان من المصنّف رحمه اللّه فی الخطاب و المخاطب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کیفیّة إماتة العوالم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ما فی کتاب زید النرسی و جهالته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إماتة العوالم و ملک الموت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فناء الأشیاء و انعدامها و فی ذیله بیان و تحقیق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تتمیم، فی فناء جمیع المخلوقات و الأقوال فیه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إلی هنا تم الجزء السادس من الطبعة الحدیثة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01" w:name="__RefHeading___Toc1419338_1468164448"/>
      <w:bookmarkStart w:id="502" w:name="_Toc208"/>
      <w:bookmarkEnd w:id="501"/>
      <w:r>
        <w:rPr>
          <w:rtl w:val="true"/>
        </w:rPr>
        <w:t>فهرس الجزء السابع بقیة أبواب المعاد و ما یتبعه و یتعلق به‌</w:t>
      </w:r>
      <w:bookmarkEnd w:id="502"/>
    </w:p>
    <w:p>
      <w:pPr>
        <w:pStyle w:val="Heading3"/>
        <w:numPr>
          <w:ilvl w:val="2"/>
          <w:numId w:val="1"/>
        </w:numPr>
        <w:rPr/>
      </w:pPr>
      <w:bookmarkStart w:id="503" w:name="__RefHeading___Toc1419340_1468164448"/>
      <w:bookmarkStart w:id="504" w:name="_Toc209"/>
      <w:bookmarkEnd w:id="503"/>
      <w:r>
        <w:rPr>
          <w:rtl w:val="true"/>
        </w:rPr>
        <w:t>الباب الثالث اثبات الحشر و کیفیته، و کفر من أنکره، و الآیات فیه، و فیه</w:t>
      </w:r>
      <w:r>
        <w:rPr>
          <w:rtl w:val="true"/>
        </w:rPr>
        <w:t xml:space="preserve">: </w:t>
      </w:r>
      <w:r>
        <w:rPr/>
        <w:t>31</w:t>
      </w:r>
      <w:r>
        <w:rPr>
          <w:rtl w:val="true"/>
        </w:rPr>
        <w:t xml:space="preserve">- </w:t>
      </w:r>
      <w:r>
        <w:rPr>
          <w:rtl w:val="true"/>
        </w:rPr>
        <w:t>حدیثا</w:t>
      </w:r>
      <w:bookmarkEnd w:id="50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عزّ و جلّ أن یبعث الخلق أمطر السماء أربعین صباحا فاجتمعت الأوصال و نبتت اللحوم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الاختلاف فی المارّ، 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إرمیا، أو عزیر، أو الخضر، أو نبیّ، أو بعض المعمّرین ممّن شاهده عند موته و احیائه، و أقوال اخری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قصّة إبراهیم علیه السّلام و استدعائه من اللّه کیفیّة إحیاء الموتی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 سؤال الزندیق عن الصادق علیه السّلام فی الأکل و المأکول </w:t>
      </w:r>
      <w:r>
        <w:rPr>
          <w:rFonts w:eastAsia="IRNazanin" w:cs="IRNazanin"/>
          <w:color w:val="111111"/>
          <w:sz w:val="28"/>
          <w:szCs w:val="28"/>
          <w:lang w:bidi="fa-IR"/>
        </w:rPr>
        <w:t>37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ذنب الغیر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505" w:name="pg13727_127233"/>
    </w:p>
    <w:p>
      <w:pPr>
        <w:pStyle w:val="BookText"/>
        <w:rPr/>
      </w:pPr>
      <w:bookmarkEnd w:id="505"/>
      <w:r>
        <w:rPr>
          <w:rFonts w:ascii="IRNazanin" w:hAnsi="IRNazanin" w:eastAsia="IRNazanin"/>
          <w:color w:val="111111"/>
          <w:sz w:val="28"/>
          <w:sz w:val="28"/>
          <w:szCs w:val="28"/>
          <w:rtl w:val="true"/>
          <w:lang w:bidi="fa-IR"/>
        </w:rPr>
        <w:t xml:space="preserve">إبراهیم علیه السّلام و رؤیته رجلا یزنی فدعا علیه و مات، حتّی رأی ثلاثة فدعا علیهم فماتوا، و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فیما وعظ لقمان علیه السّلام لابنه فی شک من الموت و البعث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المعاد الجسمانی و الأقوال فیه، و أنّه من ضروریات الدّین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ما قاله العلامة الدّوانی فی شرحه علی العقائد فی معاد الجسمانی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معاد الروحانی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خلاصة الأقوال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 قاله شارح المقاصد علی حقیقة المعاد، و امام الغزالیّ فی تحقیق المعاد الروحانیّ و بیان أنواع الثواب و العقاب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عزّ و جلّ أن یبعث الخلق أمطر السماء أربعین صباحا فاجتمعت الأوصال و نبتت اللحوم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الاختلاف فی المارّ، 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إرمیا، أو عزیر، أو الخضر، أو نبیّ، أو بعض المعمّرین ممّن شاهده عند موته و احیائه، و أقوال اخری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قصّة إبراهیم علیه السّلام و استدعائه من اللّه کیفیّة إحیاء الموتی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 سؤال الزندیق عن الصادق علیه السّلام فی الأکل و المأکول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ذنب الغیر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إبراهیم علیه السّلام و رؤیته رجلا یزنی فدعا علیه و مات، حتّی رأی ثلاثة فدعا علیهم فماتوا، و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فیما وعظ لقمان علیه السّلام لابنه فی شک من الموت و البعث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المعاد الجسمانی و الأقوال فیه، و أنّه من ضروریات الدّین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ما قاله العلامة الدّوانی فی شرحه علی العقائد فی معاد الجسمانی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معاد الروحانی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خلاصة الأقوال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 قاله شارح المقاصد علی حقیقة المعاد، و امام الغزالیّ فی تحقیق المعاد الروحانیّ و بیان أنواع الثواب و العقاب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6" w:name="__RefHeading___Toc1419342_1468164448"/>
      <w:bookmarkStart w:id="507" w:name="_Toc210"/>
      <w:bookmarkEnd w:id="506"/>
      <w:r>
        <w:rPr>
          <w:rtl w:val="true"/>
        </w:rPr>
        <w:t>الباب الرابع أسماء القیامة و الیوم الذی تقوم فیه و أنه لا یعلم وقتها الا اللّه، و الآیات فیه، و فیه</w:t>
      </w:r>
      <w:r>
        <w:rPr>
          <w:rtl w:val="true"/>
        </w:rPr>
        <w:t xml:space="preserve">: </w:t>
      </w:r>
      <w:r>
        <w:rPr/>
        <w:t>15</w:t>
      </w:r>
      <w:r>
        <w:rPr>
          <w:rtl w:val="true"/>
        </w:rPr>
        <w:t xml:space="preserve">- </w:t>
      </w:r>
      <w:r>
        <w:rPr>
          <w:rtl w:val="true"/>
        </w:rPr>
        <w:t>حدیثا</w:t>
      </w:r>
      <w:bookmarkEnd w:id="507"/>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ما قاله السیّد الرضی رضی اللّه عنه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أنّ ظهور القائم عجل اللّه تعالی فرجه الشّریف یوم الجمعة و تقوم القیامة یوم الجمعة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یوم الجمعة،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w:t>
      </w:r>
      <w:r>
        <w:rPr>
          <w:rFonts w:eastAsia="IRNazanin" w:cs="IRNazanin"/>
          <w:color w:val="111111"/>
          <w:sz w:val="28"/>
          <w:szCs w:val="28"/>
          <w:lang w:bidi="fa-IR"/>
        </w:rPr>
        <w:t>60</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سئل عن رسول اللّه صلّی اللّه علیه و آله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508" w:name="pg13727_127234"/>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ما قاله السیّد الرضی رضی اللّه عنه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أنّ ظهور القائم عجل اللّه تعالی فرجه الشّریف یوم الجمعة و تقوم القیامة یوم الجمعة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یوم الجمعة،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فیما سئل عن رسول اللّه صلّی اللّه علیه و آله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9" w:name="__RefHeading___Toc1419344_1468164448"/>
      <w:bookmarkStart w:id="510" w:name="_Toc211"/>
      <w:bookmarkEnd w:id="509"/>
      <w:r>
        <w:rPr>
          <w:rtl w:val="true"/>
        </w:rPr>
        <w:t>الباب الخامس صفة المحشر، و الآیات فیه، و فیه</w:t>
      </w:r>
      <w:r>
        <w:rPr>
          <w:rtl w:val="true"/>
        </w:rPr>
        <w:t xml:space="preserve">: </w:t>
      </w:r>
      <w:r>
        <w:rPr/>
        <w:t>63</w:t>
      </w:r>
      <w:r>
        <w:rPr>
          <w:rtl w:val="true"/>
        </w:rPr>
        <w:t xml:space="preserve">- </w:t>
      </w:r>
      <w:r>
        <w:rPr>
          <w:rtl w:val="true"/>
        </w:rPr>
        <w:t>حدیثا</w:t>
      </w:r>
      <w:bookmarkEnd w:id="510"/>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یُؤَخِّرُهُمْ لِیَوْمٍ تَشْخَصُ فِیهِ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أین الناس فی یوم تبدّل الأرض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 الشفاعة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 ذیله بیان من السیّد الرضی رحمه اللّه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یَدْعُ الدَّاعِ إِلی شَیْ‌ءٍ 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الأقوال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معاذ بن جبل جالسا قریبا من رسول اللّه صلّی اللّه علیه و آله و سلّم فی منزل أبی أیّوب الأنصاریّ و سؤاله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عشرة أصناف من أمّتی أشتاتا قد میّزهم اللّه تعالی من المسلمین و بدّل صورهم، فبعضهم علی صورة القردة،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القتّات، و بعضهم علی صورة الخنازیر،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السحت، و بعضهم منکسون أرجلهم من فوق و وجوههم من تحت ثمّ یسحبون علیها،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الآکلون الرّبا، و بعضهم عمی یتردّدون،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الجائرون فی الحکم، و بعضهم بکم لا یعقلون،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المعجبون بأعمالهم، و بعضهم یمضغون ألسنتهم </w:t>
      </w:r>
      <w:bookmarkStart w:id="511" w:name="pg13727_127235"/>
    </w:p>
    <w:p>
      <w:pPr>
        <w:pStyle w:val="BookText"/>
        <w:rPr/>
      </w:pPr>
      <w:bookmarkEnd w:id="511"/>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 القضاة الّذین خالفت أعمالهم أقوالهم، و بعضهم مقطّعة أیدیهم و أرجلهم،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یؤذون الجیران، و بعضهم مصلّبون علی جذوع من النار،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السعاة بالناس إلی السلطان، و بعضهم أشدّ نتنا من الجیف،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یتمتّعون بالشهوات و اللّذات و یمنعون حقّ اللّه فی أموالهم، و بعضهم یلبسون جبابا سابغة من قطران لازقة بجلودهم،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التجبّر و الخیلاء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یوم یقوم الروح، و الأقوال فی الروح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إنّ أوحش ما یکون هذا الخلق فی ثلاثة مواطن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فی أنّ الناس یحشرون فی أکفانهم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إنّ فی القیامة لخمسین موقفا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یُؤَخِّرُهُمْ لِیَوْمٍ تَشْخَصُ فِیهِ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أین الناس فی یوم تبدّل الأرض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 الشفاعة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 ذیله بیان من السیّد الرضی رحمه اللّه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یَدْعُ الدَّاعِ إِلی شَیْ‌ءٍ 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الأقوال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معاذ بن جبل جالسا قریبا من رسول اللّه صلّی اللّه علیه و آله و سلّم فی منزل أبی أیّوب الأنصاریّ و سؤاله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عشرة أصناف من أمّتی أشتاتا قد میّزهم اللّه تعالی من المسلمین و بدّل صورهم، فبعضهم علی صورة القردة،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القتّات، و بعضهم علی صورة الخنازیر،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السحت، و بعضهم منکسون أرجلهم من فوق و وجوههم من تحت ثمّ یسحبون علیها،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الآکلون الرّبا، و بعضهم عمی یتردّدون،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الجائرون فی الحکم، و بعضهم بکم لا یعقلون،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المعجبون بأعمالهم، و بعضهم یمضغون ألسنتهم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 القضاة الّذین خالفت أعمالهم أقوالهم، و بعضهم مقطّعة أیدیهم و أرجلهم،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یؤذون الجیران، و بعضهم مصلّبون علی جذوع من النار،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السعاة بالناس إلی السلطان، و بعضهم أشدّ نتنا من الجیف،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یتمتّعون بالشهوات و اللّذات و یمنعون حقّ اللّه فی أموالهم، و بعضهم یلبسون جبابا سابغة من قطران لازقة بجلودهم،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التجبّر و الخیلاء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یوم یقوم الروح، و الأقوال فی الروح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إنّ أوحش ما یکون هذا الخلق فی ثلاثة مواطن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فی أنّ الناس یحشرون فی أکفانهم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إنّ فی القیامة لخمسین موقفا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2" w:name="__RefHeading___Toc1419346_1468164448"/>
      <w:bookmarkStart w:id="513" w:name="_Toc212"/>
      <w:bookmarkEnd w:id="512"/>
      <w:r>
        <w:rPr>
          <w:rtl w:val="true"/>
        </w:rPr>
        <w:t>الباب السادس مواقف القیامة و زمان مکث الناس فیها، و أنه یؤتی بجهنم فیها، و الآیات فیه، و فیه</w:t>
      </w:r>
      <w:r>
        <w:rPr>
          <w:rtl w:val="true"/>
        </w:rPr>
        <w:t xml:space="preserve">: </w:t>
      </w:r>
      <w:r>
        <w:rPr/>
        <w:t>11</w:t>
      </w:r>
      <w:r>
        <w:rPr>
          <w:rtl w:val="true"/>
        </w:rPr>
        <w:t xml:space="preserve">- </w:t>
      </w:r>
      <w:r>
        <w:rPr>
          <w:rtl w:val="true"/>
        </w:rPr>
        <w:t>حدیثا</w:t>
      </w:r>
      <w:bookmarkEnd w:id="513"/>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 أنّ الصراط أدق من حدّ السیف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فیما قالت فاطمة علیها السّلام یوم القیامة، و قتلة الحسین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اعتقادنا فی العقبات اللّاتی علی طریق المحشر </w:t>
      </w:r>
      <w:r>
        <w:rPr>
          <w:rFonts w:eastAsia="IRNazanin" w:cs="IRNazanin"/>
          <w:color w:val="111111"/>
          <w:sz w:val="28"/>
          <w:szCs w:val="28"/>
          <w:lang w:bidi="fa-IR"/>
        </w:rPr>
        <w:t>128</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قاله الشیخ المفید رحمه اللّه فی معنی العقبات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514" w:name="pg13727_127236"/>
    </w:p>
    <w:p>
      <w:pPr>
        <w:pStyle w:val="BookText"/>
        <w:rPr/>
      </w:pPr>
      <w:bookmarkEnd w:id="5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 أنّ الصراط أدق من حدّ السیف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فیما قالت فاطمة علیها السّلام یوم القیامة، و قتلة الحسین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اعتقادنا فی العقبات اللّاتی علی طریق المحشر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 قاله الشیخ المفید رحمه اللّه فی معنی العقبات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5" w:name="__RefHeading___Toc1419348_1468164448"/>
      <w:bookmarkStart w:id="516" w:name="_Toc213"/>
      <w:bookmarkEnd w:id="515"/>
      <w:r>
        <w:rPr>
          <w:rtl w:val="true"/>
        </w:rPr>
        <w:t>الباب السابع ذکر کثرة امة محمد صلّی الله علیه و آله فی القیامة، و عدد صفوف الناس فیها، و حملة العرش فیها، و فیه</w:t>
      </w:r>
      <w:r>
        <w:rPr>
          <w:rtl w:val="true"/>
        </w:rPr>
        <w:t xml:space="preserve">: </w:t>
      </w:r>
      <w:r>
        <w:rPr/>
        <w:t>6</w:t>
      </w:r>
      <w:r>
        <w:rPr>
          <w:rtl w:val="true"/>
        </w:rPr>
        <w:t xml:space="preserve">- </w:t>
      </w:r>
      <w:r>
        <w:rPr>
          <w:rtl w:val="true"/>
        </w:rPr>
        <w:t>أحادیث‌</w:t>
      </w:r>
      <w:bookmarkEnd w:id="516"/>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عشرین و مائة صفّ، أمّتی منها ثمانون صفا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فی حمله العرش و صورهم و عددهم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عشرین و مائة صفّ، أمّتی منها ثمانون صفا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فی حمله العرش و صورهم و عددهم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7" w:name="__RefHeading___Toc1419350_1468164448"/>
      <w:bookmarkStart w:id="518" w:name="_Toc214"/>
      <w:bookmarkEnd w:id="517"/>
      <w:r>
        <w:rPr>
          <w:rtl w:val="true"/>
        </w:rPr>
        <w:t>الباب الثامن أحوال المتقین و المجرمین فی القیامة، و الآیات فیه، و فیه</w:t>
      </w:r>
      <w:r>
        <w:rPr>
          <w:rtl w:val="true"/>
        </w:rPr>
        <w:t xml:space="preserve">: </w:t>
      </w:r>
      <w:r>
        <w:rPr/>
        <w:t>148</w:t>
      </w:r>
      <w:r>
        <w:rPr>
          <w:rtl w:val="true"/>
        </w:rPr>
        <w:t xml:space="preserve">- </w:t>
      </w:r>
      <w:r>
        <w:rPr>
          <w:rtl w:val="true"/>
        </w:rPr>
        <w:t>حدیثا</w:t>
      </w:r>
      <w:bookmarkEnd w:id="518"/>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الأقوال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نطمس وجوها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رُدُّوا لَعادُوا لِما نُهُوا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فی الخلود فی الجنّة و النّار و ذبح الموت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فی أنّ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أهل البیت علیهم السّلام، و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بغضهم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ترجمة 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ترجمة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من عجائب أمور الآخرة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ما قیل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الشمس و القمر، و من یعبدهما، و الإیضاح فیه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519" w:name="pg13727_127237"/>
    </w:p>
    <w:p>
      <w:pPr>
        <w:pStyle w:val="BookText"/>
        <w:rPr/>
      </w:pPr>
      <w:bookmarkEnd w:id="519"/>
      <w:r>
        <w:rPr>
          <w:rFonts w:ascii="IRNazanin" w:hAnsi="IRNazanin" w:eastAsia="IRNazanin"/>
          <w:color w:val="111111"/>
          <w:sz w:val="28"/>
          <w:sz w:val="28"/>
          <w:szCs w:val="28"/>
          <w:rtl w:val="true"/>
          <w:lang w:bidi="fa-IR"/>
        </w:rPr>
        <w:t xml:space="preserve">فی أنّ علیّا علیه السّلام و شیعته علی منابر من نور فی جوانبی العرش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شیعتنا من قبورهم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حشر شهر رمضان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 أعین باکیة و غیر باکیة فی القیامة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حدیث أبو الدرداء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فی تلقین الموتی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ثواب قراءة سورة البقرة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فیمن نسی القرآن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و المسجد، و العترة، یوم القیامة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حشر علماء الشیعة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تجسّم الأعمال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حدیث قیس بن عاصم المنقریّ، و موعظة النّبی صلّی اللّه علیه و آله و سلّم و فی ذیل الصفحة ترجمته و أشعار الصلصال بن الدلهمس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الحیّات و العقارب فی القبر و القیامة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القول باستحالة انقلاب الجوهر عرضا و العرض جوهرا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الأقوال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نطمس وجوها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رُدُّوا لَعادُوا لِما نُهُوا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فی الخلود فی الجنّة و النّار و ذبح الموت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فی أنّ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أهل البیت علیهم السّلام، و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بغضهم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ترجمة 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ترجمة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من عجائب أمور الآخرة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ما قیل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الشمس و القمر، و من یعبدهما، و الإیضاح فیه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أنّ علیّا علیه السّلام و شیعته علی منابر من نور فی جوانبی العرش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شیعتنا من قبورهم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حشر شهر رمضان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 أعین باکیة و غیر باکیة فی القیامة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حدیث أبو الدرداء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فی تلقین الموتی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ثواب قراءة سورة البقرة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فیمن نسی القرآن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و المسجد، و العترة، یوم القیامة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حشر علماء الشیعة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تجسّم الأعمال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حدیث قیس بن عاصم المنقریّ، و موعظة النّبی صلّی اللّه علیه و آله و سلّم و فی ذیل الصفحة ترجمته و أشعار الصلصال بن الدلهمس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الحیّات و العقارب فی القبر و القیامة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القول باستحالة انقلاب الجوهر عرضا و العرض جوهرا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0" w:name="__RefHeading___Toc1419352_1468164448"/>
      <w:bookmarkStart w:id="521" w:name="_Toc215"/>
      <w:bookmarkEnd w:id="520"/>
      <w:r>
        <w:rPr>
          <w:rtl w:val="true"/>
        </w:rPr>
        <w:t>الباب الآخر و هو من الباب الثامن فی ذکر الرکبان یوم القیامة، و فیه</w:t>
      </w:r>
      <w:r>
        <w:rPr>
          <w:rtl w:val="true"/>
        </w:rPr>
        <w:t xml:space="preserve">: </w:t>
      </w:r>
      <w:r>
        <w:rPr/>
        <w:t>9</w:t>
      </w:r>
      <w:r>
        <w:rPr>
          <w:rtl w:val="true"/>
        </w:rPr>
        <w:t xml:space="preserve">- </w:t>
      </w:r>
      <w:r>
        <w:rPr>
          <w:rtl w:val="true"/>
        </w:rPr>
        <w:t>أحادیث‌</w:t>
      </w:r>
      <w:bookmarkEnd w:id="521"/>
    </w:p>
    <w:p>
      <w:pPr>
        <w:pStyle w:val="BookText"/>
        <w:rPr/>
      </w:pPr>
      <w:r>
        <w:rPr>
          <w:rFonts w:eastAsia="Times New Roman" w:cs="Times New Roman" w:ascii="Times New Roman" w:hAnsi="Times New Roman"/>
          <w:color w:val="111111"/>
          <w:sz w:val="28"/>
          <w:szCs w:val="28"/>
          <w:lang w:val="en-US" w:bidi="en-US"/>
        </w:rPr>
        <w:t>230</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الرّکبان أربعة أنفار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علی البراق،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علی ناقة اللّه الّتی عقرها قومه،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علی ناقة العضباء،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علی </w:t>
      </w:r>
      <w:bookmarkStart w:id="522" w:name="pg13727_127238"/>
    </w:p>
    <w:p>
      <w:pPr>
        <w:pStyle w:val="BookText"/>
        <w:rPr/>
      </w:pPr>
      <w:bookmarkEnd w:id="522"/>
      <w:r>
        <w:rPr>
          <w:rFonts w:ascii="Amiri" w:hAnsi="Amiri" w:eastAsia="Amiri" w:cs="Amiri"/>
          <w:color w:val="111111"/>
          <w:sz w:val="28"/>
          <w:sz w:val="28"/>
          <w:szCs w:val="28"/>
          <w:rtl w:val="true"/>
          <w:lang w:bidi="ar-SA"/>
        </w:rPr>
        <w:t xml:space="preserve">ناقة الجنّة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فی صورة البراق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إنّ الرّکبان أربعة أنفار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علی البراق،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علی ناقة اللّه الّتی عقرها قومه،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علی ناقة العضباء،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ناقة الجنّة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فی صورة البراق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3" w:name="__RefHeading___Toc1419354_1468164448"/>
      <w:bookmarkStart w:id="524" w:name="_Toc216"/>
      <w:bookmarkEnd w:id="523"/>
      <w:r>
        <w:rPr>
          <w:rtl w:val="true"/>
        </w:rPr>
        <w:t>الباب التاسع أنه یدعی الناس بأسماء امهاتهم الا الشیعة، و أن کل سبب و نسب منقطع یوم القیامة الا نسب رسول اللّه صلّی اللّه علیه و آله و صهره و الآیات فیه، و فیه</w:t>
      </w:r>
      <w:r>
        <w:rPr>
          <w:rtl w:val="true"/>
        </w:rPr>
        <w:t xml:space="preserve">: </w:t>
      </w:r>
      <w:r>
        <w:rPr/>
        <w:t>12</w:t>
      </w:r>
      <w:r>
        <w:rPr>
          <w:rtl w:val="true"/>
        </w:rPr>
        <w:t xml:space="preserve">- </w:t>
      </w:r>
      <w:r>
        <w:rPr>
          <w:rtl w:val="true"/>
        </w:rPr>
        <w:t>حدیثا</w:t>
      </w:r>
      <w:bookmarkEnd w:id="524"/>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أنّ الشیعة یدعی فی القیامة بأسماء آبائهم، و غیرهم بأسماء امّهاتهم سترا من اللّه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أنّ الشیعة یدعی فی القیامة بأسماء آبائهم، و غیرهم بأسماء امّهاتهم سترا من اللّه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5" w:name="__RefHeading___Toc1419356_1468164448"/>
      <w:bookmarkStart w:id="526" w:name="_Toc217"/>
      <w:bookmarkEnd w:id="525"/>
      <w:r>
        <w:rPr>
          <w:rtl w:val="true"/>
        </w:rPr>
        <w:t>الباب العاشر المیزان، و الآیات فیه، و فیه</w:t>
      </w:r>
      <w:r>
        <w:rPr>
          <w:rtl w:val="true"/>
        </w:rPr>
        <w:t xml:space="preserve">: </w:t>
      </w:r>
      <w:r>
        <w:rPr/>
        <w:t>10</w:t>
      </w:r>
      <w:r>
        <w:rPr>
          <w:rtl w:val="true"/>
        </w:rPr>
        <w:t xml:space="preserve">- </w:t>
      </w:r>
      <w:r>
        <w:rPr>
          <w:rtl w:val="true"/>
        </w:rPr>
        <w:t>أحادیث‌</w:t>
      </w:r>
      <w:bookmarkEnd w:id="526"/>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تحقیق و بیان و توضیح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الصفحة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کیفیّة وزن الأعمال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ما قال الرازیّ فی وزن الأفعال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کیفیّة الرجحان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أنّ محبّة رسول اللّه صلّی اللّه علیه و آله و أهل بیته علیهم السّلام نافع فی سبعة مواطن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اعتقادنا فی الحساب و المیزان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ما قال الشیخ المفید رحمه اللّه فی شرحه </w:t>
      </w:r>
      <w:r>
        <w:rPr>
          <w:rFonts w:eastAsia="IRNazanin" w:cs="IRNazanin"/>
          <w:color w:val="111111"/>
          <w:sz w:val="28"/>
          <w:szCs w:val="28"/>
          <w:lang w:bidi="fa-IR"/>
        </w:rPr>
        <w:t>252</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قال العلّامة المجلسی رحمه اللّه فی ذلک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527" w:name="pg13727_127239"/>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تحقیق و بیان و توضیح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الصفحة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کیفیّة وزن الأعمال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ما قال الرازیّ فی وزن الأفعال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کیفیّة الرجحان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أنّ محبّة رسول اللّه صلّی اللّه علیه و آله و أهل بیته علیهم السّلام نافع فی سبعة مواطن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اعتقادنا فی الحساب و المیزان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ما قال الشیخ المفید رحمه اللّه فی شرحه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ما قال العلّامة المجلسی رحمه اللّه فی ذلک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8" w:name="__RefHeading___Toc1419358_1468164448"/>
      <w:bookmarkStart w:id="529" w:name="_Toc218"/>
      <w:bookmarkEnd w:id="528"/>
      <w:r>
        <w:rPr>
          <w:rtl w:val="true"/>
        </w:rPr>
        <w:t>الباب الحادی عشر محاسبة العباد و حکمه تعالی فی مظالمهم و ما یسألهم عنه و فیه حشر الوحوش، و الآیات فیه، و فیه</w:t>
      </w:r>
      <w:r>
        <w:rPr>
          <w:rtl w:val="true"/>
        </w:rPr>
        <w:t xml:space="preserve">: </w:t>
      </w:r>
      <w:r>
        <w:rPr/>
        <w:t>51</w:t>
      </w:r>
      <w:r>
        <w:rPr>
          <w:rtl w:val="true"/>
        </w:rPr>
        <w:t xml:space="preserve">- </w:t>
      </w:r>
      <w:r>
        <w:rPr>
          <w:rtl w:val="true"/>
        </w:rPr>
        <w:t>حدیثا</w:t>
      </w:r>
      <w:bookmarkEnd w:id="529"/>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الحساب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أوّل ما یسأل عنه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أهل البیت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النهشلیّ، و معروف بن خرّبوذ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فیما یفتح للعبد یوم القیامة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بیان فی معنی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محاسب معذّب، و ما رواه مسلم فی صحیحه عن النبیّ صلّی اللّه علیه و آله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الخلائق یوم القیامة فدخل أهل الجنّة الجنّة و أهل النار النار نادی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تتارکوا المظالم بینکم فعلیّ ثوابکم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الذّنوب ثلاثة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 لا یحاسب العبد المؤمن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یأکله، و ثوب یلبسه، و زوجة صالحة تعاونه و یحصن بها فرجه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فی محبّة علیّ علیه السّلام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یداقّ اللّه العباد فی الحساب یوم القیامة علی قدر ما آتاهم من العقول فی الدنیا </w:t>
      </w:r>
      <w:r>
        <w:rPr>
          <w:rFonts w:eastAsia="IRNazanin" w:cs="IRNazanin"/>
          <w:color w:val="111111"/>
          <w:sz w:val="28"/>
          <w:szCs w:val="28"/>
          <w:lang w:bidi="fa-IR"/>
        </w:rPr>
        <w:t>267</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أوّل ما یحاسب به العبد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530" w:name="pg13727_127240"/>
    </w:p>
    <w:p>
      <w:pPr>
        <w:pStyle w:val="BookText"/>
        <w:rPr/>
      </w:pPr>
      <w:bookmarkEnd w:id="530"/>
      <w:r>
        <w:rPr>
          <w:rFonts w:ascii="IRNazanin" w:hAnsi="IRNazanin" w:eastAsia="IRNazanin"/>
          <w:color w:val="111111"/>
          <w:sz w:val="28"/>
          <w:sz w:val="28"/>
          <w:szCs w:val="28"/>
          <w:rtl w:val="true"/>
          <w:lang w:bidi="fa-IR"/>
        </w:rPr>
        <w:t xml:space="preserve">فی أوّل هول من أهوال یوم القیامة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فی مظلمة المؤمن علی الکافر و کیفیّة أخذ المظالم فی القیامة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الظلم علی ثلاثة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الدواوین یوم القیامة ثلاثة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علیه السّلام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حشر الحیوانات </w:t>
      </w:r>
      <w:r>
        <w:rPr>
          <w:rFonts w:eastAsia="Amiri" w:cs="Amiri" w:ascii="Amiri" w:hAnsi="Amiri"/>
          <w:color w:val="111111"/>
          <w:sz w:val="28"/>
          <w:szCs w:val="28"/>
          <w:lang w:bidi="ar-SA"/>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الحساب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أوّل ما یسأل عنه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أهل البیت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النهشلیّ، و معروف بن خرّبوذ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فیما یفتح للعبد یوم القیامة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بیان فی معنی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محاسب معذّب، و ما رواه مسلم فی صحیحه عن النبیّ صلّی اللّه علیه و آله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الخلائق یوم القیامة فدخل أهل الجنّة الجنّة و أهل النار النار نادی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تتارکوا المظالم بینکم فعلیّ ثوابکم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الذّنوب ثلاثة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 لا یحاسب العبد المؤمن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یأکله، و ثوب یلبسه، و زوجة صالحة تعاونه و یحصن بها فرجه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فی محبّة علیّ علیه السّلام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یداقّ اللّه العباد فی الحساب یوم القیامة علی قدر ما آتاهم من العقول فی الدنیا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أوّل ما یحاسب به العبد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أوّل هول من أهوال یوم القیامة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فی مظلمة المؤمن علی الکافر و کیفیّة أخذ المظالم فی القیامة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الظلم علی ثلاثة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الدواوین یوم القیامة ثلاثة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علیه السّلام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حشر الحیوانات </w:t>
      </w:r>
      <w:r>
        <w:rPr>
          <w:rFonts w:eastAsia="Amiri" w:cs="Amiri" w:ascii="Amiri" w:hAnsi="Amiri"/>
          <w:color w:val="111111"/>
          <w:sz w:val="28"/>
          <w:szCs w:val="28"/>
          <w:lang w:bidi="ar-SA"/>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1" w:name="__RefHeading___Toc1419360_1468164448"/>
      <w:bookmarkStart w:id="532" w:name="_Toc219"/>
      <w:bookmarkEnd w:id="531"/>
      <w:r>
        <w:rPr>
          <w:rtl w:val="true"/>
        </w:rPr>
        <w:t>الباب الثانی عشر السؤال عن الرسل و الأمم، و الآیات فیه، و فیه</w:t>
      </w:r>
      <w:r>
        <w:rPr>
          <w:rtl w:val="true"/>
        </w:rPr>
        <w:t xml:space="preserve">: </w:t>
      </w:r>
      <w:r>
        <w:rPr/>
        <w:t>9</w:t>
      </w:r>
      <w:r>
        <w:rPr>
          <w:rtl w:val="true"/>
        </w:rPr>
        <w:t xml:space="preserve">- </w:t>
      </w:r>
      <w:r>
        <w:rPr>
          <w:rtl w:val="true"/>
        </w:rPr>
        <w:t>أحادیث‌</w:t>
      </w:r>
      <w:bookmarkEnd w:id="532"/>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الجمع بین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یُسْئَلُ عَنْ ذُنُوبِهِمُ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یُسْئَلُ عَنْ ذَنْبِهِ إِنْسٌ وَ لا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فی تفسیر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 فَیَقُولُ ما ذا أُجِبْتُمْ قالُوا لا عِلْمَ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أوّل من یدعا للمساءلة فی یوم القیامة </w:t>
      </w:r>
      <w:r>
        <w:rPr>
          <w:rFonts w:eastAsia="IRNazanin" w:cs="IRNazanin"/>
          <w:color w:val="111111"/>
          <w:sz w:val="28"/>
          <w:szCs w:val="28"/>
          <w:lang w:bidi="fa-IR"/>
        </w:rPr>
        <w:t>281</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سؤال الصادق علیه السّلام عن ابن أبی یعفور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533" w:name="pg13727_127241"/>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الجمع بین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یُسْئَلُ عَنْ ذُنُوبِهِمُ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یُسْئَلُ عَنْ ذَنْبِهِ إِنْسٌ وَ لا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فی تفسیر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 فَیَقُولُ ما ذا أُجِبْتُمْ قالُوا لا عِلْمَ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أوّل من یدعا للمساءلة فی یوم القیامة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 سؤال الصادق علیه السّلام عن ابن أبی یعفور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4" w:name="__RefHeading___Toc1419362_1468164448"/>
      <w:bookmarkStart w:id="535" w:name="_Toc220"/>
      <w:bookmarkEnd w:id="534"/>
      <w:r>
        <w:rPr>
          <w:rtl w:val="true"/>
        </w:rPr>
        <w:t>الباب الثالث عشر ما یحتج اللّه به علی العباد یوم القیامة، و فیه</w:t>
      </w:r>
      <w:r>
        <w:rPr>
          <w:rtl w:val="true"/>
        </w:rPr>
        <w:t xml:space="preserve">: </w:t>
      </w:r>
      <w:r>
        <w:rPr/>
        <w:t>3</w:t>
      </w:r>
      <w:r>
        <w:rPr>
          <w:rtl w:val="true"/>
        </w:rPr>
        <w:t xml:space="preserve">- </w:t>
      </w:r>
      <w:r>
        <w:rPr>
          <w:rtl w:val="true"/>
        </w:rPr>
        <w:t>أحادیث‌</w:t>
      </w:r>
      <w:bookmarkEnd w:id="535"/>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منکم لیکون فی المحلّة فیحتجّ اللّه یوم القیامة علی جیرانه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المرأة الّتی افتتنت فی حسنها یوم القیامة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یجاء فی یوم القیامة صاحب البلاء الّذی قد أصابته الفتنة فی بلائه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منکم لیکون فی المحلّة فیحتجّ اللّه یوم القیامة علی جیرانه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المرأة الّتی افتتنت فی حسنها یوم القیامة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یجاء فی یوم القیامة صاحب البلاء الّذی قد أصابته الفتنة فی بلائه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6" w:name="__RefHeading___Toc1419364_1468164448"/>
      <w:bookmarkStart w:id="537" w:name="_Toc221"/>
      <w:bookmarkEnd w:id="536"/>
      <w:r>
        <w:rPr>
          <w:rtl w:val="true"/>
        </w:rPr>
        <w:t>الباب الرابع عشر ما یظهر من رحمته تعالی فی القیامة، و فیه</w:t>
      </w:r>
      <w:r>
        <w:rPr>
          <w:rtl w:val="true"/>
        </w:rPr>
        <w:t xml:space="preserve">: </w:t>
      </w:r>
      <w:r>
        <w:rPr>
          <w:rtl w:val="true"/>
        </w:rPr>
        <w:t>آیتان، و</w:t>
      </w:r>
      <w:r>
        <w:rPr>
          <w:rtl w:val="true"/>
        </w:rPr>
        <w:t xml:space="preserve">: </w:t>
      </w:r>
      <w:r>
        <w:rPr/>
        <w:t>9</w:t>
      </w:r>
      <w:r>
        <w:rPr>
          <w:rtl w:val="true"/>
        </w:rPr>
        <w:t xml:space="preserve">- </w:t>
      </w:r>
      <w:r>
        <w:rPr>
          <w:rtl w:val="true"/>
        </w:rPr>
        <w:t>أحادیث‌</w:t>
      </w:r>
      <w:bookmarkEnd w:id="537"/>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Amiri" w:hAnsi="Amiri" w:eastAsia="Amiri" w:cs="Amiri"/>
          <w:color w:val="111111"/>
          <w:sz w:val="28"/>
          <w:sz w:val="28"/>
          <w:szCs w:val="28"/>
          <w:rtl w:val="true"/>
          <w:lang w:bidi="ar-SA"/>
        </w:rPr>
        <w:t>ما قاله البیضاوی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لِیَجْزِیَهُمُ اللَّهُ أَحْسَنَ ما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ما قاله الطبرسیّ رحمه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نشر اللّه تبارک و تعالی رحمته حتّی یطمع إبلیس فی رحمته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 حسن الظنّ باللّه تعالی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فی وقوف المؤمن بین یدی اللّه عزّ و جلّ </w:t>
      </w:r>
      <w:r>
        <w:rPr>
          <w:rFonts w:eastAsia="Amiri" w:cs="Amiri" w:ascii="Amiri" w:hAnsi="Amiri"/>
          <w:color w:val="111111"/>
          <w:sz w:val="28"/>
          <w:szCs w:val="28"/>
          <w:lang w:bidi="ar-SA"/>
        </w:rPr>
        <w:t>289</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العبد الّذی یؤتی به یوم القیامة و لیست له حسنة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538" w:name="pg13727_127242"/>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ما قاله البیضاوی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لِیَجْزِیَهُمُ اللَّهُ أَحْسَنَ ما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ما قاله الطبرسیّ رحمه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نشر اللّه تبارک و تعالی رحمته حتّی یطمع إبلیس فی رحمته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فی حسن الظنّ باللّه تعالی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فی وقوف المؤمن بین یدی اللّه عزّ و جلّ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فی العبد الّذی یؤتی به یوم القیامة و لیست له حسنة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9" w:name="__RefHeading___Toc1419366_1468164448"/>
      <w:bookmarkStart w:id="540" w:name="_Toc222"/>
      <w:bookmarkEnd w:id="539"/>
      <w:r>
        <w:rPr>
          <w:rtl w:val="true"/>
        </w:rPr>
        <w:t>الباب الخامس عشر الخصال التی توجب التخلص من شدائد القیامة و أهوالها، و فیه</w:t>
      </w:r>
      <w:r>
        <w:rPr>
          <w:rtl w:val="true"/>
        </w:rPr>
        <w:t xml:space="preserve">: </w:t>
      </w:r>
      <w:r>
        <w:rPr/>
        <w:t>79</w:t>
      </w:r>
      <w:r>
        <w:rPr>
          <w:rtl w:val="true"/>
        </w:rPr>
        <w:t xml:space="preserve">- </w:t>
      </w:r>
      <w:r>
        <w:rPr>
          <w:rtl w:val="true"/>
        </w:rPr>
        <w:t>حدیثا</w:t>
      </w:r>
      <w:bookmarkEnd w:id="540"/>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 xml:space="preserve">فیما رأی رسول اللّه صلّی اللّه علیه و آله فی منامه من امّته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القیامة نار ما خلا ظلّ المؤمن فانّ صدقته تظلّه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عن أبی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أبی بطوس غفر اللّه له ما تقدّم من ذنبه و ما تأخّر، فإذا کان یوم القیامة نصب له منبر بحذاء منبر رسول اللّه صلّی اللّه علیه و آله حتّی یفرغ اللّه تعالی من حساب عباده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فیمن کان علی عرش اللّه عزّ و جلّ فی القیامة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فی فضیلة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و آل عمران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قراءة سورة الأعراف، و سورة یونس، و هود، و یوسف، و الرعد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الکهف، و مریم، و طه، و الفرقان، و السّجدة، و الأحزاب، و یس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فی قراءة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السجدة،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و الدخان، و الأحقاف، و الفتح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فی قراءة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الرّحمن، و الوالعة، و التغابن، و الطلاق، و التحریم، و الملک، و المعارج، و لا اقسم،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فی قراءة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و ویل للمطفّفین، و البروج، و الطارق، و الأعلی، و الغاشیة، و البلد، و الشمس، و و اللیل، و أ لم نشرح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فی قراءة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و القارعة، و العصر، و الفیل، و لایلاف قریش، و أ رأیت الّذی یکذّب بالدین، و الکوثر، و الجحد، و التوحید </w:t>
      </w:r>
      <w:r>
        <w:rPr>
          <w:rFonts w:eastAsia="IRNazanin" w:cs="IRNazanin"/>
          <w:color w:val="111111"/>
          <w:sz w:val="28"/>
          <w:szCs w:val="28"/>
          <w:lang w:bidi="fa-IR"/>
        </w:rPr>
        <w:t>298</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صوم شهر رجب المرجّب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541" w:name="pg13727_127243"/>
    </w:p>
    <w:p>
      <w:pPr>
        <w:pStyle w:val="BookText"/>
        <w:rPr/>
      </w:pPr>
      <w:bookmarkEnd w:id="541"/>
      <w:r>
        <w:rPr>
          <w:rFonts w:ascii="IRNazanin" w:hAnsi="IRNazanin" w:eastAsia="IRNazanin"/>
          <w:color w:val="111111"/>
          <w:sz w:val="28"/>
          <w:sz w:val="28"/>
          <w:szCs w:val="28"/>
          <w:rtl w:val="true"/>
          <w:lang w:bidi="fa-IR"/>
        </w:rPr>
        <w:t xml:space="preserve">فیمن مات فی أحد الحرمین أو دفن فی الحرم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فضیلة حسن الخلق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فیمن قرء القرآن و هو شابّ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فیما رأی رسول اللّه صلّی اللّه علیه و آله فی منامه من امّته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القیامة نار ما خلا ظلّ المؤمن فانّ صدقته تظلّه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عن أبی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أبی بطوس غفر اللّه له ما تقدّم من ذنبه و ما تأخّر، فإذا کان یوم القیامة نصب له منبر بحذاء منبر رسول اللّه صلّی اللّه علیه و آله حتّی یفرغ اللّه تعالی من حساب عباده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فیمن کان علی عرش اللّه عزّ و جلّ فی القیامة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فی فضیلة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و آل عمران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قراءة سورة الأعراف، و سورة یونس، و هود، و یوسف، و الرعد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الکهف، و مریم، و طه، و الفرقان، و السّجدة، و الأحزاب، و یس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فی قراءة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السجدة،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و الدخان، و الأحقاف، و الفتح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فی قراءة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الرّحمن، و الوالعة، و التغابن، و الطلاق، و التحریم، و الملک، و المعارج، و لا اقسم،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فی قراءة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و ویل للمطفّفین، و البروج، و الطارق، و الأعلی، و الغاشیة، و البلد، و الشمس، و و اللیل، و أ لم نشرح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فی قراءة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و القارعة، و العصر، و الفیل، و لایلاف قریش، و أ رأیت الّذی یکذّب بالدین، و الکوثر، و الجحد، و التوحید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صوم شهر رجب المرجّب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فیمن مات فی أحد الحرمین أو دفن فی الحرم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فضیلة حسن الخلق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فیمن قرء القرآن و هو شابّ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2" w:name="__RefHeading___Toc1419368_1468164448"/>
      <w:bookmarkStart w:id="543" w:name="_Toc223"/>
      <w:bookmarkEnd w:id="542"/>
      <w:r>
        <w:rPr>
          <w:rtl w:val="true"/>
        </w:rPr>
        <w:t>الباب السادس عشر تطایر الکتب، و إنطاق الجوارح، و سائر الشهداء فی القیامة، و الآیات فیه، و فیه</w:t>
      </w:r>
      <w:r>
        <w:rPr>
          <w:rtl w:val="true"/>
        </w:rPr>
        <w:t xml:space="preserve">: </w:t>
      </w:r>
      <w:r>
        <w:rPr/>
        <w:t>22</w:t>
      </w:r>
      <w:r>
        <w:rPr>
          <w:rtl w:val="true"/>
        </w:rPr>
        <w:t xml:space="preserve">- </w:t>
      </w:r>
      <w:r>
        <w:rPr>
          <w:rtl w:val="true"/>
        </w:rPr>
        <w:t>حدیثا</w:t>
      </w:r>
      <w:bookmarkEnd w:id="543"/>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فائدة بعث الشهداء فی القیامة مع علم اللّه سبحانه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شهادة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شعبان و رمضان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إذا تاب العبد توبة نصوحا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فی أنّ مکان الصّلاة یشهد لصاحبه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أنّ القرآن یأتی یوم القیامة فی أحسن صورة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فی أنّ القرآن یتکلّم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فی أنّ الأیّام یشهدون علیّ بن آدم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فائدة بعث الشهداء فی القیامة مع علم اللّه سبحانه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شهادة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شعبان و رمضان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إذا تاب العبد توبة نصوحا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فی أنّ مکان الصّلاة یشهد لصاحبه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فی أنّ القرآن یأتی یوم القیامة فی أحسن صورة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فی أنّ القرآن یتکلّم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فی أنّ الأیّام یشهدون علیّ بن آدم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4" w:name="__RefHeading___Toc1419370_1468164448"/>
      <w:bookmarkStart w:id="545" w:name="_Toc224"/>
      <w:bookmarkEnd w:id="544"/>
      <w:r>
        <w:rPr>
          <w:rtl w:val="true"/>
        </w:rPr>
        <w:t>الباب السابع عشر الوسیلة و ما یظهر من منزلة النبیّ صلّی اللّه علیه و آله و أهل بیته علیهم السّلام فی القیامة، و الآیات فیه، و فیه</w:t>
      </w:r>
      <w:r>
        <w:rPr>
          <w:rtl w:val="true"/>
        </w:rPr>
        <w:t xml:space="preserve">: </w:t>
      </w:r>
      <w:r>
        <w:rPr/>
        <w:t>35</w:t>
      </w:r>
      <w:r>
        <w:rPr>
          <w:rtl w:val="true"/>
        </w:rPr>
        <w:t xml:space="preserve">- </w:t>
      </w:r>
      <w:r>
        <w:rPr>
          <w:rtl w:val="true"/>
        </w:rPr>
        <w:t>حدیثا</w:t>
      </w:r>
      <w:bookmarkEnd w:id="545"/>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 xml:space="preserve">درجة النبیّ صلّی اللّه علیه و آله یوم القیامة </w:t>
      </w:r>
      <w:r>
        <w:rPr>
          <w:rFonts w:eastAsia="IRNazanin" w:cs="IRNazanin"/>
          <w:color w:val="111111"/>
          <w:sz w:val="28"/>
          <w:szCs w:val="28"/>
          <w:lang w:bidi="fa-IR"/>
        </w:rPr>
        <w:t>326</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مفاتیح الجنّة و مقالید النار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النبیّ و إبراهیم و علیّ و إسماعیل و الحسن و الحسین و فاطمة علیهم السّلام و شیعتهم فی القیامة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فیما قال رسول اللّه صلّی اللّه علیه و آله لعلیّ علیه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خطاب للنبیّ و علی علیهما السّلام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علّة استلام الحجر الأسود و الرکن الیمانیّ،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من والد العلّامة المجلسی رضوان اللّه علیه </w:t>
      </w:r>
      <w:r>
        <w:rPr>
          <w:rFonts w:eastAsia="IRNazanin" w:cs="IRNazanin"/>
          <w:color w:val="111111"/>
          <w:sz w:val="28"/>
          <w:szCs w:val="28"/>
          <w:lang w:bidi="fa-IR"/>
        </w:rPr>
        <w:t>340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السابع من الطبعة الحدیثة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546" w:name="pg13727_127245"/>
    </w:p>
    <w:p>
      <w:pPr>
        <w:pStyle w:val="BookText"/>
        <w:rPr/>
      </w:pPr>
      <w:bookmarkEnd w:id="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درجة النبیّ صلّی اللّه علیه و آله یوم القیامة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فی مفاتیح الجنّة و مقالید النار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مقام النبیّ و إبراهیم و علیّ و إسماعیل و الحسن و الحسین و فاطمة علیهم السّلام و شیعتهم فی القیامة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فیما قال رسول اللّه صلّی اللّه علیه و آله لعلیّ علیه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خطاب للنبیّ و علی علیهما السّلام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علّة استلام الحجر الأسود و الرکن الیمانیّ،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من والد العلّامة المجلسی رضوان اللّه علیه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إلی هنا تمّ الجزء السابع من الطبعة الحدیثة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47" w:name="__RefHeading___Toc1419372_1468164448"/>
      <w:bookmarkStart w:id="548" w:name="_Toc225"/>
      <w:bookmarkEnd w:id="547"/>
      <w:r>
        <w:rPr>
          <w:rtl w:val="true"/>
        </w:rPr>
        <w:t xml:space="preserve">فهرس الجزء الثامن </w:t>
      </w:r>
      <w:r>
        <w:rPr>
          <w:rtl w:val="true"/>
        </w:rPr>
        <w:t>[</w:t>
      </w:r>
      <w:r>
        <w:rPr>
          <w:rtl w:val="true"/>
        </w:rPr>
        <w:t>بقیة أبواب المعاد و ما یتبعه و یتعلق به</w:t>
      </w:r>
      <w:bookmarkEnd w:id="548"/>
    </w:p>
    <w:p>
      <w:pPr>
        <w:pStyle w:val="Heading3"/>
        <w:numPr>
          <w:ilvl w:val="2"/>
          <w:numId w:val="1"/>
        </w:numPr>
        <w:rPr/>
      </w:pPr>
      <w:bookmarkStart w:id="549" w:name="__RefHeading___Toc1419374_1468164448"/>
      <w:bookmarkStart w:id="550" w:name="_Toc226"/>
      <w:bookmarkEnd w:id="549"/>
      <w:r>
        <w:rPr>
          <w:rtl w:val="true"/>
        </w:rPr>
        <w:t>الباب الثامن عشر اللواء، و فیه</w:t>
      </w:r>
      <w:r>
        <w:rPr>
          <w:rtl w:val="true"/>
        </w:rPr>
        <w:t xml:space="preserve">: </w:t>
      </w:r>
      <w:r>
        <w:rPr/>
        <w:t>12</w:t>
      </w:r>
      <w:r>
        <w:rPr>
          <w:rtl w:val="true"/>
        </w:rPr>
        <w:t xml:space="preserve">- </w:t>
      </w:r>
      <w:r>
        <w:rPr>
          <w:rtl w:val="true"/>
        </w:rPr>
        <w:t>أحادیث‌</w:t>
      </w:r>
      <w:bookmarkEnd w:id="55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أمّتی أوّل الأمم یحاسبون یوم القیامة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فی منزلة علیّ علیه السّلام عند اللّه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أوّل من دخل الجنّة علیّ علیه السّلام و اللّواء بیده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أمّتی أوّل الأمم یحاسبون یوم القیامة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فی منزلة علیّ علیه السّلام عند اللّه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أوّل من دخل الجنّة علیّ علیه السّلام و اللّواء بیده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1" w:name="__RefHeading___Toc1419376_1468164448"/>
      <w:bookmarkStart w:id="552" w:name="_Toc227"/>
      <w:bookmarkEnd w:id="551"/>
      <w:r>
        <w:rPr>
          <w:rtl w:val="true"/>
        </w:rPr>
        <w:t>الباب التاسع عشر أنه یدعی فیه کُلَّ أُناسٍ بِإِمامِهِمْ، و الآیات فیه، و فیه</w:t>
      </w:r>
      <w:r>
        <w:rPr>
          <w:rtl w:val="true"/>
        </w:rPr>
        <w:t xml:space="preserve">: </w:t>
      </w:r>
      <w:r>
        <w:rPr/>
        <w:t>19</w:t>
      </w:r>
      <w:r>
        <w:rPr>
          <w:rtl w:val="true"/>
        </w:rPr>
        <w:t xml:space="preserve"> </w:t>
      </w:r>
      <w:r>
        <w:rPr>
          <w:rtl w:val="true"/>
        </w:rPr>
        <w:t>حدیثا</w:t>
      </w:r>
      <w:bookmarkEnd w:id="552"/>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 هذِهِ أَعْمی فَهُوَ فِی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بدء غریبا و سیعود غریبا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53" w:name="pg13727_127246"/>
    </w:p>
    <w:p>
      <w:pPr>
        <w:pStyle w:val="BookText"/>
        <w:rPr/>
      </w:pPr>
      <w:bookmarkEnd w:id="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 هذِهِ أَعْمی فَهُوَ فِی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فی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بدء غریبا و سیعود غریبا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4" w:name="__RefHeading___Toc1419378_1468164448"/>
      <w:bookmarkStart w:id="555" w:name="_Toc228"/>
      <w:bookmarkEnd w:id="554"/>
      <w:r>
        <w:rPr>
          <w:rtl w:val="true"/>
        </w:rPr>
        <w:t>الباب العشرون صفة الحوض و ساقیه صلوات الله علیه، و فیه</w:t>
      </w:r>
      <w:r>
        <w:rPr>
          <w:rtl w:val="true"/>
        </w:rPr>
        <w:t xml:space="preserve">: </w:t>
      </w:r>
      <w:r>
        <w:rPr>
          <w:rtl w:val="true"/>
        </w:rPr>
        <w:t>آیة، و</w:t>
      </w:r>
      <w:r>
        <w:rPr>
          <w:rtl w:val="true"/>
        </w:rPr>
        <w:t xml:space="preserve">: </w:t>
      </w:r>
      <w:r>
        <w:rPr/>
        <w:t>33</w:t>
      </w:r>
      <w:r>
        <w:rPr>
          <w:rtl w:val="true"/>
        </w:rPr>
        <w:t xml:space="preserve">- </w:t>
      </w:r>
      <w:r>
        <w:rPr>
          <w:rtl w:val="true"/>
        </w:rPr>
        <w:t>حدیثا</w:t>
      </w:r>
      <w:bookmarkEnd w:id="555"/>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فی صفة الکوثر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اعتقادنا فی الحوض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 صفة الکوثر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اعتقادنا فی الحوض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6" w:name="__RefHeading___Toc1419380_1468164448"/>
      <w:bookmarkStart w:id="557" w:name="_Toc229"/>
      <w:bookmarkEnd w:id="556"/>
      <w:r>
        <w:rPr>
          <w:rtl w:val="true"/>
        </w:rPr>
        <w:t>الباب الواحد و العشرون الشفاعة، و الآیات فیه، و فیه</w:t>
      </w:r>
      <w:r>
        <w:rPr>
          <w:rtl w:val="true"/>
        </w:rPr>
        <w:t xml:space="preserve">: </w:t>
      </w:r>
      <w:r>
        <w:rPr/>
        <w:t>86</w:t>
      </w:r>
      <w:r>
        <w:rPr>
          <w:rtl w:val="true"/>
        </w:rPr>
        <w:t xml:space="preserve">- </w:t>
      </w:r>
      <w:r>
        <w:rPr>
          <w:rtl w:val="true"/>
        </w:rPr>
        <w:t>حدیثا</w:t>
      </w:r>
      <w:bookmarkEnd w:id="557"/>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فیمن لم یحسن وصیّته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أنّ الشفاعة لأهل الکبائر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اعطیت خمسا لم یعطها أحد قبلی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انّ للجنّة ثمانیة أبواب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شفاعة النبیّ صلّی اللّه علیه و آله لمکرم ذریّته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حضور فاطمة علیها السّلام فی المحشر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العالم و العابد فی القیامة و فرقهما و شفاعة العالم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اعتقادنا فی الشفاعة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الدعاء لقضاء الحاجة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شیعة علیّ علیه السّلام </w:t>
      </w:r>
      <w:r>
        <w:rPr>
          <w:rFonts w:eastAsia="Amiri" w:cs="Amiri" w:ascii="Amiri" w:hAnsi="Amiri"/>
          <w:color w:val="111111"/>
          <w:sz w:val="28"/>
          <w:szCs w:val="28"/>
          <w:lang w:bidi="ar-SA"/>
        </w:rPr>
        <w:t>60</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إثبات الشفاعة و الأقوال فیه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558" w:name="pg13727_127247"/>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فیمن لم یحسن وصیّته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أنّ الشفاعة لأهل الکبائر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اعطیت خمسا لم یعطها أحد قبلی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انّ للجنّة ثمانیة أبواب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شفاعة النبیّ صلّی اللّه علیه و آله لمکرم ذریّته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حضور فاطمة علیها السّلام فی المحشر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العالم و العابد فی القیامة و فرقهما و شفاعة العالم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اعتقادنا فی الشفاعة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الدعاء لقضاء الحاجة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شیعة علیّ علیه السّلام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إثبات الشفاعة و الأقوال فیه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9" w:name="__RefHeading___Toc1419382_1468164448"/>
      <w:bookmarkStart w:id="560" w:name="_Toc230"/>
      <w:bookmarkEnd w:id="559"/>
      <w:r>
        <w:rPr>
          <w:rtl w:val="true"/>
        </w:rPr>
        <w:t>الباب الثانی و العشرون الصراط، و فیه</w:t>
      </w:r>
      <w:r>
        <w:rPr>
          <w:rtl w:val="true"/>
        </w:rPr>
        <w:t xml:space="preserve">: </w:t>
      </w:r>
      <w:r>
        <w:rPr>
          <w:rtl w:val="true"/>
        </w:rPr>
        <w:t>آیة، و</w:t>
      </w:r>
      <w:r>
        <w:rPr>
          <w:rtl w:val="true"/>
        </w:rPr>
        <w:t xml:space="preserve">: </w:t>
      </w:r>
      <w:r>
        <w:rPr/>
        <w:t>19</w:t>
      </w:r>
      <w:r>
        <w:rPr>
          <w:rtl w:val="true"/>
        </w:rPr>
        <w:t xml:space="preserve">- </w:t>
      </w:r>
      <w:r>
        <w:rPr>
          <w:rtl w:val="true"/>
        </w:rPr>
        <w:t>حدیثا</w:t>
      </w:r>
      <w:bookmarkEnd w:id="560"/>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الصراط،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أدق من الشعرة، و أحدّ من السیف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إنّ فوق الصراط عقبة طولها ثلاثة آلاف عام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مرور فاطمة علیها السّلام فی المحشر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اعتقادنا فی الصراط و فیه شرح و بیان من المفید رحمه اللّه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فی الصراط،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أدق من الشعرة، و أحدّ من السیف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إنّ فوق الصراط عقبة طولها ثلاثة آلاف عام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مرور فاطمة علیها السّلام فی المحشر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اعتقادنا فی الصراط و فیه شرح و بیان من المفید رحمه اللّه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1" w:name="__RefHeading___Toc1419384_1468164448"/>
      <w:bookmarkStart w:id="562" w:name="_Toc231"/>
      <w:bookmarkEnd w:id="561"/>
      <w:r>
        <w:rPr>
          <w:rtl w:val="true"/>
        </w:rPr>
        <w:t>الباب الثالث و العشرون الجنة و نعیمها، رزقنا اللّه و سائر المؤمنین و حورها و قصورها و حبورها و سرورها، و الآیات فیه، و فیه</w:t>
      </w:r>
      <w:r>
        <w:rPr>
          <w:rtl w:val="true"/>
        </w:rPr>
        <w:t xml:space="preserve">: </w:t>
      </w:r>
      <w:r>
        <w:rPr/>
        <w:t>217</w:t>
      </w:r>
      <w:r>
        <w:rPr>
          <w:rtl w:val="true"/>
        </w:rPr>
        <w:t xml:space="preserve">- </w:t>
      </w:r>
      <w:r>
        <w:rPr>
          <w:rtl w:val="true"/>
        </w:rPr>
        <w:t>حدیثا</w:t>
      </w:r>
      <w:bookmarkEnd w:id="562"/>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شغل أهل الجنّة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لکلّ واحد من أهل الجنّة قوّة مائة رجل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فی امرأة مؤمنة فی الجنّة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النساء الآدمیّات فی الجنّة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صفة بناء الجنّة </w:t>
      </w:r>
      <w:r>
        <w:rPr>
          <w:rFonts w:eastAsia="Amiri" w:cs="Amiri" w:ascii="Amiri" w:hAnsi="Amiri"/>
          <w:color w:val="111111"/>
          <w:sz w:val="28"/>
          <w:szCs w:val="28"/>
          <w:lang w:bidi="ar-SA"/>
        </w:rPr>
        <w:t>116</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ریح الجنّة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 ما یأکلون أهل الجنّة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 ثواب صلاة اللّیل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أربعة أنهار من الجنّة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فیمن لا یدخل الجنّة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فِیها لَغْواً وَ لا تَأْثِیماً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کلّما اکل من ثمرة الجنّة عادت کهیئتها الأولی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فی أنّ للجنّة إحدی و سبعین بابا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 طیور الجنّة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عتاب عائشة لتقبیل الرسول صلّی اللّه علیه و آله فاطمة علیها السّلام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فناء أهل الجنّة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أربع کلمات مکتوب فی أبواب الجنّة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عرض أنهار الجنّة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فی أنّ ابن أبیّ سمّ طعاما و دعا النبیّ صلّی اللّه علیه و آله و سلّم و أصحابه لیقتلهم فدفع اللّه عنهم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فی سوق الجنّة، و شجرة طوبی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 نور أهل الجنّة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غرف الجنّة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تهنیة اللّه علی المؤمن فی الجنّة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أنّ الخیر اسم نهر من أنهار الجنّة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أثر التقوی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الدلیل علی أنّ الجنان فی السماء </w:t>
      </w:r>
      <w:r>
        <w:rPr>
          <w:rFonts w:eastAsia="IRNazanin" w:cs="IRNazanin"/>
          <w:color w:val="111111"/>
          <w:sz w:val="28"/>
          <w:szCs w:val="28"/>
          <w:lang w:bidi="fa-IR"/>
        </w:rPr>
        <w:t>164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صام فی رجب سبعة أو ثمانیة أیّام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أنّ کبد الحوت أوّل شی‌ء یأکله أهل الجنّة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ثواب التهلیلات فی عشر ذی الحجّة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الردّ علی من أنکر خلق الجنّة و النّار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أفضل نساء الجنّة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فیمن مسح یده برأس یتیم رفقا به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العلّة الّتی من أجلها سمّیت الجنّة جنّة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قرء سورة الزمر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من أدمن قراءة سورة حمعسق، و إنّا أرسلنا، و هل أتی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من تولّی أذان المسجد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فیمن لا یشمّ رائحة الجنّة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لا یکون فی الجنّة من البهائم سوی حمارة بلعم، و ناقة صالح، و ذئب یوسف و کلب أهل الکهف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درجات الجنّة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أدنی أهل الجنّة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اعتقادنا فی الجنّة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ما قاله الشیخ المفید رحمه اللّه فی شرحه علی اعتقادات الصدوق رحمه اللّه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الایمان بالجنّة و النّار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فیما قاله المحقّق الطوسیّ رحمه اللّه فی التجرید، فی الثواب و العقاب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قبض روح المؤمن </w:t>
      </w:r>
      <w:r>
        <w:rPr>
          <w:rFonts w:eastAsia="IRNazanin" w:cs="IRNazanin"/>
          <w:color w:val="111111"/>
          <w:sz w:val="28"/>
          <w:szCs w:val="28"/>
          <w:lang w:bidi="fa-IR"/>
        </w:rPr>
        <w:t>207</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أهل الجنّة یحیون و یستیقظون و یستغنون و یفرحون و یضحکون و یکرمون و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563" w:name="pg13727_127250"/>
    </w:p>
    <w:p>
      <w:pPr>
        <w:pStyle w:val="BookText"/>
        <w:rPr/>
      </w:pPr>
      <w:bookmarkEnd w:id="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شغل أهل الجنّة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لکلّ واحد من أهل الجنّة قوّة مائة رجل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فی امرأة مؤمنة فی الجنّة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النساء الآدمیّات فی الجنّة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صفة بناء الجنّة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ریح الجنّة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أوّل ما یأکلون أهل الجنّة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 ثواب صلاة اللّیل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أربعة أنهار من الجنّة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فیمن لا یدخل الجنّة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فِیها لَغْواً وَ لا تَأْثِیماً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کلّما اکل من ثمرة الجنّة عادت کهیئتها الأولی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فی أنّ للجنّة إحدی و سبعین بابا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 طیور الجنّة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عتاب عائشة لتقبیل الرسول صلّی اللّه علیه و آله فاطمة علیها السّلام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فناء أهل الجنّة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أربع کلمات مکتوب فی أبواب الجنّة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عرض أنهار الجنّة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فی أنّ ابن أبیّ سمّ طعاما و دعا النبیّ صلّی اللّه علیه و آله و سلّم و أصحابه لیقتلهم فدفع اللّه عنهم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فی سوق الجنّة، و شجرة طوبی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 نور أهل الجنّة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غرف الجنّة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تهنیة اللّه علی المؤمن فی الجنّة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أنّ الخیر اسم نهر من أنهار الجنّة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أثر التقوی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الدلیل علی أنّ الجنان فی السماء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من صام فی رجب سبعة أو ثمانیة أیّام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أنّ کبد الحوت أوّل شی‌ء یأکله أهل الجنّة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ثواب التهلیلات فی عشر ذی الحجّة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الردّ علی من أنکر خلق الجنّة و النّار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أفضل نساء الجنّة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فیمن مسح یده برأس یتیم رفقا به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العلّة الّتی من أجلها سمّیت الجنّة جنّة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قرء سورة الزمر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من أدمن قراءة سورة حمعسق، و إنّا أرسلنا، و هل أتی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من تولّی أذان المسجد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فیمن لا یشمّ رائحة الجنّة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لا یکون فی الجنّة من البهائم سوی حمارة بلعم، و ناقة صالح، و ذئب یوسف و کلب أهل الکهف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درجات الجنّة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أدنی أهل الجنّة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اعتقادنا فی الجنّة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ما قاله الشیخ المفید رحمه اللّه فی شرحه علی اعتقادات الصدوق رحمه اللّه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الایمان بالجنّة و النّار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فیما قاله المحقّق الطوسیّ رحمه اللّه فی التجرید، فی الثواب و العقاب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قبض روح المؤمن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ان أهل الجنّة یحیون و یستیقظون و یستغنون و یفرحون و یضحکون و یکرمون و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4" w:name="__RefHeading___Toc1419386_1468164448"/>
      <w:bookmarkStart w:id="565" w:name="_Toc232"/>
      <w:bookmarkEnd w:id="564"/>
      <w:r>
        <w:rPr>
          <w:rtl w:val="true"/>
        </w:rPr>
        <w:t>الباب الرابع و العشرون النار، أعاذنا اللّه و سائر المؤمنین من لهبها و حمیمها و غساقها و غسلینها و عقاربها و حیاتها و شدائدها و درکاتها بمحمّد سید المرسلین و أهل بیته الطاهرین صلوات اللّه علیهم أجمعین، و الآیات فیه، و فیه</w:t>
      </w:r>
      <w:r>
        <w:rPr>
          <w:rtl w:val="true"/>
        </w:rPr>
        <w:t xml:space="preserve">: </w:t>
      </w:r>
      <w:r>
        <w:rPr/>
        <w:t>102</w:t>
      </w:r>
      <w:r>
        <w:rPr>
          <w:rtl w:val="true"/>
        </w:rPr>
        <w:t xml:space="preserve">- </w:t>
      </w:r>
      <w:r>
        <w:rPr>
          <w:rtl w:val="true"/>
        </w:rPr>
        <w:t>حدیثا</w:t>
      </w:r>
      <w:bookmarkEnd w:id="565"/>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فیه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الأحقاب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منافخ النّار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العلّة الّتی من أجلها یعبّر الزمان بالیوم و بالسنة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فی أنّ للنّار سبعة أبواب،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أنّ کلام أهل الجنّة بالعربیة و کلام أهل النار بالمجوسیّة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 أنّ نار الدّنیا جزء من سبعین جزءا من نار جهنّم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أسامی درکات جهنّم </w:t>
      </w:r>
      <w:r>
        <w:rPr>
          <w:rFonts w:eastAsia="IRNazanin" w:cs="IRNazanin"/>
          <w:color w:val="111111"/>
          <w:sz w:val="28"/>
          <w:szCs w:val="28"/>
          <w:lang w:bidi="fa-IR"/>
        </w:rPr>
        <w:t>289</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رسول اللّه صلّی اللّه علیه و آله لیلة المعراج صوتا أفزعه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نَقُولُ لِجَهَنَّمَ هَلِ امْتَلَأْتِ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أهون الناس عذابا یوم القیامة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من معجزات النبیّ صلّی اللّه علیه و آله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و عذاب الکافرین و المعاندین لعلیّ علیه السّلام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مواعظ علیّ علیه السّلام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العلّة الّتی من أجلها یصام یوم الأربعاء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لیلة المعراج من أشباح نساء امّته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 أصناف العلماء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إنّ فی جهنم رحی تطحن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الفجرة، و القرّاء الفسقة، و الجبابرة الظلمة، و الوزراء الخونة، و العرفاء الکذبة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انّ أشدّ النّاس عذابا یوم القیامة لسبعة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إذا أراد اللّه قبض الکافر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اعتقادنا فی النار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ما قاله الشیخ المفید رحمه اللّه فی شرح الاعتقادات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تتمیم و تحقیق فیما یتعلّق بالجنّة و النّار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الجنّة و النّار و الثّواب و العقاب فی مذهب الحکماء </w:t>
      </w:r>
      <w:r>
        <w:rPr>
          <w:rFonts w:eastAsia="IRNazanin" w:cs="IRNazanin"/>
          <w:color w:val="111111"/>
          <w:sz w:val="28"/>
          <w:szCs w:val="28"/>
          <w:lang w:bidi="fa-IR"/>
        </w:rPr>
        <w:t>327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الشیخ أبو علیّ سیناء رحمه اللّه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566" w:name="pg13727_127252"/>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فیه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الأحقاب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منافخ النّار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العلّة الّتی من أجلها یعبّر الزمان بالیوم و بالسنة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فی أنّ للنّار سبعة أبواب،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فی أنّ کلام أهل الجنّة بالعربیة و کلام أهل النار بالمجوسیّة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 أنّ نار الدّنیا جزء من سبعین جزءا من نار جهنّم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أسامی درکات جهنّم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سمع رسول اللّه صلّی اللّه علیه و آله لیلة المعراج صوتا أفزعه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نَقُولُ لِجَهَنَّمَ هَلِ امْتَلَأْتِ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أهون الناس عذابا یوم القیامة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من معجزات النبیّ صلّی اللّه علیه و آله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و عذاب الکافرین و المعاندین لعلیّ علیه السّلام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مواعظ علیّ علیه السّلام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العلّة الّتی من أجلها یصام یوم الأربعاء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لیلة المعراج من أشباح نساء امّته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 أصناف العلماء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إنّ فی جهنم رحی تطحن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الفجرة، و القرّاء الفسقة، و الجبابرة الظلمة، و الوزراء الخونة، و العرفاء الکذبة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انّ أشدّ النّاس عذابا یوم القیامة لسبعة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إذا أراد اللّه قبض الکافر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اعتقادنا فی النار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ما قاله الشیخ المفید رحمه اللّه فی شرح الاعتقادات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تتمیم و تحقیق فیما یتعلّق بالجنّة و النّار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الجنّة و النّار و الثّواب و العقاب فی مذهب الحکماء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ما ذکره الشیخ أبو علیّ سیناء رحمه اللّه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7" w:name="__RefHeading___Toc1419388_1468164448"/>
      <w:bookmarkStart w:id="568" w:name="_Toc233"/>
      <w:bookmarkEnd w:id="567"/>
      <w:r>
        <w:rPr>
          <w:rtl w:val="true"/>
        </w:rPr>
        <w:t>الباب الخامس و العشرون الأعراف و أهلها، و ما یجری بین أهل الجنة و أهل النار، و الآیات فیه، و فیه</w:t>
      </w:r>
      <w:r>
        <w:rPr>
          <w:rtl w:val="true"/>
        </w:rPr>
        <w:t xml:space="preserve">: </w:t>
      </w:r>
      <w:r>
        <w:rPr/>
        <w:t>23</w:t>
      </w:r>
      <w:r>
        <w:rPr>
          <w:rtl w:val="true"/>
        </w:rPr>
        <w:t xml:space="preserve">- </w:t>
      </w:r>
      <w:r>
        <w:rPr>
          <w:rtl w:val="true"/>
        </w:rPr>
        <w:t>حدیثا</w:t>
      </w:r>
      <w:bookmarkEnd w:id="568"/>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الأعراف سور بین الجنّة و النّار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سؤال ابن الکوّاء عن علیّ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أنّ علیّا علیه السّلام یعسوب المؤمنین، و أوّل السّابقین، و خلیفة رسول ربّ العالمین، و قسیم الجنّة و النّار، و صاحب الأعرف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فی قول رسول اللّه صلّی اللّه علیه و آله لعلیّ علیه السّلام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فی أنّ الأعراف،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اعتقادنا فی الأعراف، و ما قاله الشیخ المفید رحمه اللّه فی شرحه، و أنّه مکان لیس من الجنّة و لا من النّار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الأعراف سور بین الجنّة و النّار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سؤال ابن الکوّاء عن علیّ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أنّ علیّا علیه السّلام یعسوب المؤمنین، و أوّل السّابقین، و خلیفة رسول ربّ العالمین، و قسیم الجنّة و النّار، و صاحب الأعرف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فی قول رسول اللّه صلّی اللّه علیه و آله لعلیّ علیه السّلام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فی أنّ الأعراف،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اعتقادنا فی الأعراف، و ما قاله الشیخ المفید رحمه اللّه فی شرحه، و أنّه مکان لیس من الجنّة و لا من النّار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9" w:name="__RefHeading___Toc1419390_1468164448"/>
      <w:bookmarkStart w:id="570" w:name="_Toc234"/>
      <w:bookmarkEnd w:id="569"/>
      <w:r>
        <w:rPr>
          <w:rtl w:val="true"/>
        </w:rPr>
        <w:t>الباب السادس و العشرون ذبح الموت بین الجنة و النار، و الخلود فیهما، و علته، و الآیات فیه، و فیه</w:t>
      </w:r>
      <w:r>
        <w:rPr>
          <w:rtl w:val="true"/>
        </w:rPr>
        <w:t xml:space="preserve">: </w:t>
      </w:r>
      <w:r>
        <w:rPr/>
        <w:t>12</w:t>
      </w:r>
      <w:r>
        <w:rPr>
          <w:rtl w:val="true"/>
        </w:rPr>
        <w:t xml:space="preserve">- </w:t>
      </w:r>
      <w:r>
        <w:rPr>
          <w:rtl w:val="true"/>
        </w:rPr>
        <w:t>حدیثا</w:t>
      </w:r>
      <w:bookmarkEnd w:id="570"/>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 xml:space="preserve">الأقوال فی الخلود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الکلام فی الاستثناء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ذبح الموت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571" w:name="pg13727_127253"/>
    </w:p>
    <w:p>
      <w:pPr>
        <w:pStyle w:val="BookText"/>
        <w:rPr/>
      </w:pPr>
      <w:bookmarkEnd w:id="571"/>
      <w:r>
        <w:rPr>
          <w:rFonts w:ascii="Amiri" w:hAnsi="Amiri" w:eastAsia="Amiri" w:cs="Amiri"/>
          <w:color w:val="111111"/>
          <w:sz w:val="28"/>
          <w:sz w:val="28"/>
          <w:szCs w:val="28"/>
          <w:rtl w:val="true"/>
          <w:lang w:bidi="ar-SA"/>
        </w:rPr>
        <w:t xml:space="preserve">العلّة الّتی من أجلها خلّد أهل الجنّة فی الجنّة و أهل النّار فی النّار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القول فی الخلود أهل الجنّة فی الجنّة و أهل النّار فی النّار، و ما قاله شارح المقاصد و الجاحظ و القسریّ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أطفال الّذین ماتوا فی الجاهلیّة، و أحوال أولاد الکفّار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الأقوال فی الخلود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الکلام فی الاستثناء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فی ذبح الموت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العلّة الّتی من أجلها خلّد أهل الجنّة فی الجنّة و أهل النّار فی النّار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القول فی الخلود أهل الجنّة فی الجنّة و أهل النّار فی النّار، و ما قاله شارح المقاصد و الجاحظ و القسریّ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أطفال الّذین ماتوا فی الجاهلیّة، و أحوال أولاد الکفّار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2" w:name="__RefHeading___Toc1419392_1468164448"/>
      <w:bookmarkStart w:id="573" w:name="_Toc235"/>
      <w:bookmarkEnd w:id="572"/>
      <w:r>
        <w:rPr>
          <w:rtl w:val="true"/>
        </w:rPr>
        <w:t>الباب السابع و العشرون فی ذکر من یخلد فی النار و من یخرج منها، و فیه</w:t>
      </w:r>
      <w:r>
        <w:rPr>
          <w:rtl w:val="true"/>
        </w:rPr>
        <w:t xml:space="preserve">: </w:t>
      </w:r>
      <w:r>
        <w:rPr/>
        <w:t>41</w:t>
      </w:r>
      <w:r>
        <w:rPr>
          <w:rtl w:val="true"/>
        </w:rPr>
        <w:t xml:space="preserve">- </w:t>
      </w:r>
      <w:r>
        <w:rPr>
          <w:rtl w:val="true"/>
        </w:rPr>
        <w:t>حدیثا</w:t>
      </w:r>
      <w:bookmarkEnd w:id="573"/>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نَری رِجالًا کُنَّا نَعُدُّهُمْ مِنَ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فی أنّ المتکبّر لا یدخل الجنّة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فیمن یخرج من النّار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فیمن مات و لا یعرف إمامه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الجمع بین الأخبار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ما قاله العلّامة رحمه اللّه فی شرحه علی التجرید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القول بخروج غیر المستضعفین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اعتقادنا فیمن قاتل علیا علیه السّلام، و ما قاله الشیخ المفید رحمه اللّه، و المحقّق الطوسیّ رحمه اللّه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فیما قاله الشهید الثّانی رفع اللّه درجته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فی کفر أهل الخلاف، و من حارب أمیر المؤمنین علیه السّلام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فی أئمّة الجور </w:t>
      </w:r>
      <w:r>
        <w:rPr>
          <w:rFonts w:eastAsia="IRNazanin" w:cs="IRNazanin"/>
          <w:color w:val="111111"/>
          <w:sz w:val="28"/>
          <w:szCs w:val="28"/>
          <w:lang w:bidi="fa-IR"/>
        </w:rPr>
        <w:t>369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ارتکب الکبیرة من المؤمنین و مات قبل التوبة، و ما قاله شارح المقاصد فی مذهب المعتزلة و المرجئة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574" w:name="pg13727_127254"/>
    </w:p>
    <w:p>
      <w:pPr>
        <w:pStyle w:val="BookText"/>
        <w:rPr/>
      </w:pPr>
      <w:bookmarkEnd w:id="574"/>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بن بشیر الأزدی الخراسانیّ البلخیّ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احتجاج المعتزلة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نَری رِجالًا کُنَّا نَعُدُّهُمْ مِنَ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فی أنّ المتکبّر لا یدخل الجنّة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فیمن یخرج من النّار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فیمن مات و لا یعرف إمامه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الجمع بین الأخبار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ما قاله العلّامة رحمه اللّه فی شرحه علی التجرید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القول بخروج غیر المستضعفین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اعتقادنا فیمن قاتل علیا علیه السّلام، و ما قاله الشیخ المفید رحمه اللّه، و المحقّق الطوسیّ رحمه اللّه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فیما قاله الشهید الثّانی رفع اللّه درجته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فی کفر أهل الخلاف، و من حارب أمیر المؤمنین علیه السّلام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فی أئمّة الجور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فیمن ارتکب الکبیرة من المؤمنین و مات قبل التوبة، و ما قاله شارح المقاصد فی مذهب المعتزلة و المرجئة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بن بشیر الأزدی الخراسانیّ البلخیّ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احتجاج المعتزلة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5" w:name="__RefHeading___Toc1419394_1468164448"/>
      <w:bookmarkStart w:id="576" w:name="_Toc236"/>
      <w:bookmarkEnd w:id="575"/>
      <w:r>
        <w:rPr>
          <w:rtl w:val="true"/>
        </w:rPr>
        <w:t>الباب الثامن و العشرون ما یکون بعد دخول أهل الجنة الجنة و أهل النار النار، و فیه</w:t>
      </w:r>
      <w:r>
        <w:rPr>
          <w:rtl w:val="true"/>
        </w:rPr>
        <w:t xml:space="preserve">: </w:t>
      </w:r>
      <w:r>
        <w:rPr/>
        <w:t>4</w:t>
      </w:r>
      <w:r>
        <w:rPr>
          <w:rtl w:val="true"/>
        </w:rPr>
        <w:t xml:space="preserve">- </w:t>
      </w:r>
      <w:r>
        <w:rPr>
          <w:rtl w:val="true"/>
        </w:rPr>
        <w:t>أحادیث‌</w:t>
      </w:r>
      <w:bookmarkEnd w:id="576"/>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 xml:space="preserve">إذا ادخل أهل الجنّة الجنّة و ادخل أهل النّار النّار، إن أراد اللّه تعالی أن یخلق خلقا فیخلق و یخلق لهم دینا </w:t>
      </w:r>
      <w:r>
        <w:rPr>
          <w:rFonts w:eastAsia="IRNazanin" w:cs="IRNazanin"/>
          <w:color w:val="111111"/>
          <w:sz w:val="28"/>
          <w:szCs w:val="28"/>
          <w:lang w:bidi="fa-IR"/>
        </w:rPr>
        <w:t>375</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ینتهی الجزء الثّامن من الطبعة الحدیثة و به یختم المجلّد الثالث حسب تجزئة المصنّف رحمه اللّه تعالی و إیّانا بفضله و منّه و کرمه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577" w:name="pg13727_127255"/>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إذا ادخل أهل الجنّة الجنّة و ادخل أهل النّار النّار، إن أراد اللّه تعالی أن یخلق خلقا فیخلق و یخلق لهم دینا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إلی هنا ینتهی الجزء الثّامن من الطبعة الحدیثة و به یختم المجلّد الثالث حسب تجزئة المصنّف رحمه اللّه تعالی و إیّانا بفضله و منّه و کرمه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78" w:name="__RefHeading___Toc1419396_1468164448"/>
      <w:bookmarkStart w:id="579" w:name="_Toc237"/>
      <w:bookmarkEnd w:id="578"/>
      <w:r>
        <w:rPr>
          <w:rtl w:val="true"/>
        </w:rPr>
        <w:t>فهرس الجزء التاسع‌</w:t>
      </w:r>
      <w:bookmarkEnd w:id="579"/>
    </w:p>
    <w:p>
      <w:pPr>
        <w:pStyle w:val="Heading3"/>
        <w:numPr>
          <w:ilvl w:val="2"/>
          <w:numId w:val="1"/>
        </w:numPr>
        <w:rPr/>
      </w:pPr>
      <w:bookmarkStart w:id="580" w:name="__RefHeading___Toc1419398_1468164448"/>
      <w:bookmarkStart w:id="581" w:name="_Toc238"/>
      <w:bookmarkEnd w:id="580"/>
      <w:r>
        <w:rPr>
          <w:rtl w:val="true"/>
        </w:rPr>
        <w:t>خطبة الکتاب‌</w:t>
      </w:r>
      <w:bookmarkEnd w:id="581"/>
    </w:p>
    <w:p>
      <w:pPr>
        <w:pStyle w:val="BookText"/>
        <w:rPr/>
      </w:pPr>
      <w:r>
        <w:rPr>
          <w:rFonts w:ascii="Amiri" w:hAnsi="Amiri" w:eastAsia="Amiri" w:cs="Amiri"/>
          <w:color w:val="111111"/>
          <w:sz w:val="28"/>
          <w:sz w:val="28"/>
          <w:szCs w:val="28"/>
          <w:rtl w:val="true"/>
          <w:lang w:bidi="ar-SA"/>
        </w:rPr>
        <w:t xml:space="preserve">و أنّه المجلّد الرابع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المجلّد الرابع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82" w:name="__RefHeading___Toc1419400_1468164448"/>
      <w:bookmarkStart w:id="583" w:name="_Toc239"/>
      <w:bookmarkEnd w:id="582"/>
      <w:r>
        <w:rPr>
          <w:rtl w:val="true"/>
        </w:rPr>
        <w:t>الباب الأوّل احتجاج اللّه تعالی علی أرباب الملل المختلفة فی القرآن الکریم، و الآیات فیه، و فیه</w:t>
      </w:r>
      <w:r>
        <w:rPr>
          <w:rtl w:val="true"/>
        </w:rPr>
        <w:t xml:space="preserve">: </w:t>
      </w:r>
      <w:r>
        <w:rPr/>
        <w:t>161</w:t>
      </w:r>
      <w:bookmarkEnd w:id="583"/>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ذیل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ذیل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ذیل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للیهود و النصاری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ترجمة النسطوریّة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الأقوال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یَکُنْ فِی صَدْرِکَ حَرَجٌ مِنْهُ، و الأقوال فیه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الْیَهُودُ عُزَیْرٌ ابْنُ اللَّهِ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و البحث فیه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مِثْلِهِ مُفْتَرَیاتٍ، و العلّة الّتی تحدّی مرّة بعشر سور، و مرّة بسورة، و مرّة بحدیث مثله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المراد ب مَنْ عِنْدَهُ عِلْمُ الْکِتابِ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قصّة امرأة الّتی نقضت غزلها، و هی امرأة ممقاء من قریش و اسمها ریطة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تَفْجُرَ لَنا مِنَ الْأَرْضِ یَنْبُوعاً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الْإِنْسانُ قَتُوراً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وجوه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ما قال البیضاوی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تأویل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فی نصرة اللّه تعالی لرسوله صلّی اللّه علیه و آله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دعاء الرّسول صلّی اللّه علیه و آله علی المشرکین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ما قاله الطبرسیّ رحمه اللّه فی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آمَنَّا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فیمن أعان النبیّ صلّی اللّه علیه و آله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تحقیق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لِنُثَبِّتَ بِهِ فُؤادَکَ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زبر الأوّلین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فی النضر بن الحارث، کان یتّجر فیخرج إلی فارس فیشتری أخبار الأعاجم و یحدّث بها قریشا، 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صلّی اللّه علیه و آله یحدّثکم بحدیث عاد و ثمود، و أنا احدّثکم بحدیث رستم و اسفندیار و أخبار الأکاسرة فیستملحون حدیثة و یترکون استماع القرآن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قال الطبرسیّ رحمه اللّه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السّدّی عن مصعب ابن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فتح مکّة أمّن رسول اللّه صلّی اللّه علیه و آله النّاس إلّا أربعة 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اقتلوهم و إن وجدتموهم متعلّقین بأستار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ابن أبی جهل و عبد اللّه بن أخطل، و قیس بن سبابة، و عبد اللّه أبی سرح</w:t>
      </w:r>
    </w:p>
    <w:p>
      <w:pPr>
        <w:pStyle w:val="BookText"/>
        <w:rPr/>
      </w:pPr>
      <w:r>
        <w:rPr>
          <w:rFonts w:ascii="IRNazanin" w:hAnsi="IRNazanin" w:eastAsia="IRNazanin"/>
          <w:color w:val="111111"/>
          <w:sz w:val="28"/>
          <w:sz w:val="28"/>
          <w:szCs w:val="28"/>
          <w:rtl w:val="true"/>
          <w:lang w:bidi="fa-IR"/>
        </w:rPr>
        <w:t xml:space="preserve">فامّا عکرمة فرکب البحر فأصابه ریح عاصفة فعهد علی الإسلام فنجا و جاء و أسلم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فی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صلّی اللّه علیه و آله شاعر، أی ما علّمناه الشعر بتعلیم القرآن فانّه غیر مقفّی و لا موزون، و لیس معناه ما یتوخّاه الشعراء من التخیّلات المرغّبة و المنفرة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یَنْبَغِی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یصحّ له الشعر و لا یتأتی له إن أراد قرضه علی ما اختبرتم طبعه نحوا من أربعین ستة، 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النبیّ لا کذب و أنا ابن عبد المطّلب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أنت إلّا إصبع دمیت و فی سبیل اللّه ما لقیت</w:t>
      </w:r>
    </w:p>
    <w:p>
      <w:pPr>
        <w:pStyle w:val="BookText"/>
        <w:rPr/>
      </w:pPr>
      <w:r>
        <w:rPr>
          <w:rFonts w:ascii="IRNazanin" w:hAnsi="IRNazanin" w:eastAsia="IRNazanin"/>
          <w:color w:val="111111"/>
          <w:sz w:val="28"/>
          <w:sz w:val="28"/>
          <w:szCs w:val="28"/>
          <w:rtl w:val="true"/>
          <w:lang w:bidi="fa-IR"/>
        </w:rPr>
        <w:t xml:space="preserve">اتّفاقیّ من غیر تکلّف و قصد منه إلی ذلک </w:t>
      </w:r>
      <w:r>
        <w:rPr>
          <w:rFonts w:eastAsia="IRNazanin" w:cs="IRNazanin"/>
          <w:color w:val="111111"/>
          <w:sz w:val="28"/>
          <w:szCs w:val="28"/>
          <w:lang w:bidi="fa-IR"/>
        </w:rPr>
        <w:t>140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أشراف قریش أتوا أبا طالب،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شیخنا و کبیرنا و قد أتیناک تقضی بیننا و بین ابن أخیک، فانّه سفّه أحلامنا، و شتّم آلهتنا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تعطوننی کلمة واحدة تملکون بها العرب و العجم؟ 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أبوک نعطیک ذلک و عشر أمثالها،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فقاموا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نَبَأٌ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فیما قال أبو جهل لرسول اللّه صلّی اللّه علیه و آله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عَلی رَجُلٍ مِنَ الْقَرْیَتَیْنِ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فی المشار إلیهما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فیما روی جابر بن عبد اللّه الأنصاری عن رسول اللّه صلّی اللّه علیه و آله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أوجه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فیما قاله البیضاوی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 لِلرَّحْمنِ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فی الأصنام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الَّذِی 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 نزلت فی عثمان بن عفّان کان یتصدّق و ینفق ماله، فقال له اخوه من الرضاعة عبد اللّه سعد بن أبی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الّذی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یوشک أن لا یبقی لک شی‌ء،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ذنوبا و إنّی اطلب بما أصنع رضی اللّه و أرجو عفوه،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ناقتک برحلها و أنا أتحمّل عنک ذنوبک کلّها، فاعطاه و أشهد علیه و أمسک عن الصدقة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الَّذِی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الولید بن المغیرة، و کان قد اتبع رسول اللّه صلّی اللّه علیه و آله علی دینه فعیّره المشرکون</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العاص بن وائل السهمی</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رجل یرید النبیّ صلّی اللّه علیه و آله و سلّم </w:t>
      </w:r>
      <w:r>
        <w:rPr>
          <w:rFonts w:eastAsia="IRNazanin" w:cs="IRNazanin"/>
          <w:color w:val="111111"/>
          <w:sz w:val="28"/>
          <w:szCs w:val="28"/>
          <w:lang w:bidi="fa-IR"/>
        </w:rPr>
        <w:t>158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القصّة فیه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فی أنّ سورة الجحد نزلت فی نفر من قریش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فی قدوم رسول اللّه صلّی اللّه علیه و آله بالمدینة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 أمثال القرآن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قول الیهود و النّصاری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لحم الجمل و عرق النساء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نزول عیسی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الصبر و الجزع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قصّة قابیل و عطشه و عذابه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أنّ المستهزئین کانوا خمسة من قریش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تأویل الرّوح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 اللّه بن أبی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أمّ سلمة رحمة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إسلامه و قصّته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فی تأویل و تفسیر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یُسارِعُونَ فِی الْخَیْراتِ وَ هُمْ لَها 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کان المسارع علیّ بن أبی طالب علیه السّلام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آمَنَّا بِاللَّهِ وَ بِالرَّسُولِ وَ 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أمیر المؤمنین علیه السّلام و عثمان، و ذلک أنّه کان بینهما منازعة فی حدیقة، فقال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ترضی برسول اللّه صلّی اللّه علیه و آله، فقال عبد الرّحمن بن عوف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تحاکمه إلی رسول اللّه صلّی اللّه علیه و آله فانه یحکم له علیک و لکن حاکمه </w:t>
      </w:r>
      <w:bookmarkStart w:id="584" w:name="pg13727_127260"/>
    </w:p>
    <w:p>
      <w:pPr>
        <w:pStyle w:val="BookText"/>
        <w:rPr/>
      </w:pPr>
      <w:bookmarkEnd w:id="584"/>
      <w:r>
        <w:rPr>
          <w:rFonts w:ascii="IRNazanin" w:hAnsi="IRNazanin" w:eastAsia="IRNazanin"/>
          <w:color w:val="111111"/>
          <w:sz w:val="28"/>
          <w:sz w:val="28"/>
          <w:szCs w:val="28"/>
          <w:rtl w:val="true"/>
          <w:lang w:bidi="fa-IR"/>
        </w:rPr>
        <w:t>إلی ابن شیبة الیهودی</w:t>
      </w:r>
    </w:p>
    <w:p>
      <w:pPr>
        <w:pStyle w:val="BookText"/>
        <w:rPr/>
      </w:pPr>
      <w:r>
        <w:rPr>
          <w:rFonts w:ascii="IRNazanin" w:hAnsi="IRNazanin" w:eastAsia="IRNazanin"/>
          <w:color w:val="111111"/>
          <w:sz w:val="28"/>
          <w:sz w:val="28"/>
          <w:szCs w:val="28"/>
          <w:rtl w:val="true"/>
          <w:lang w:bidi="fa-IR"/>
        </w:rPr>
        <w:t>فقال عثمان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إلّا بابن شیبة الیهودی، فقال ابن شیبة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تأتمنون محمّدا علی وحی السماء و تتّهمونه فی الأحکام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قصّة ولید بن المغیرة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لمّا مات أبو طالب علیه السّلام نادی أبو جهل و الولید علیهما لعائن اللّه، هلمّ فاقتلوا محمّدا فقد مات الّذی کان ناصره، و سبب نزول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سبب نزول و تکرار آیات سورة الجحد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ascii="Amiri" w:hAnsi="Amiri" w:eastAsia="Amiri" w:cs="Amiri"/>
          <w:i/>
          <w:i/>
          <w:iCs/>
          <w:color w:val="111111"/>
          <w:sz w:val="28"/>
          <w:sz w:val="28"/>
          <w:szCs w:val="28"/>
          <w:rtl w:val="true"/>
          <w:lang w:bidi="ar-SA"/>
        </w:rPr>
        <w:t>معنی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الْأُمِّیَّ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ذیل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ذیل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للیهود و النصاری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ترجمة النسطوریّة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الأقوال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فیه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یَکُنْ فِی صَدْرِکَ حَرَجٌ مِنْهُ، و الأقوال فیه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الْیَهُودُ عُزَیْرٌ ابْنُ اللَّهِ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و البحث فیه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مِثْلِهِ مُفْتَرَیاتٍ، و العلّة الّتی تحدّی مرّة بعشر سور، و مرّة بسورة، و مرّة بحدیث مثله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المراد ب مَنْ عِنْدَهُ عِلْمُ الْکِتابِ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قصّة امرأة الّتی نقضت غزلها، و هی امرأة ممقاء من قریش و اسمها ریطة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تَفْجُرَ لَنا مِنَ الْأَرْضِ یَنْبُوعاً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الْإِنْسانُ قَتُوراً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وجوه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ما قال البیضاوی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تأویل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فی نصرة اللّه تعالی لرسوله صلّی اللّه علیه و آله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دعاء الرّسول صلّی اللّه علیه و آله علی المشرکین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ما قاله الطبرسیّ رحمه اللّه فی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آمَنَّا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فیمن أعان النبیّ صلّی اللّه علیه و آله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تحقیق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لِنُثَبِّتَ بِهِ فُؤادَکَ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معنی زبر الأوّلین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فی النضر بن الحارث، کان یتّجر فیخرج إلی فارس فیشتری أخبار الأعاجم و یحدّث بها قریشا، 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صلّی اللّه علیه و آله یحدّثکم بحدیث عاد و ثمود، و أنا احدّثکم بحدیث رستم و اسفندیار و أخبار الأکاسرة فیستملحون حدیثة و یترکون استماع القرآن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قال الطبرسیّ رحمه اللّه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السّدّی عن مصعب ابن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فتح مکّة أمّن رسول اللّه صلّی اللّه علیه و آله النّاس إلّا أربعة 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اقتلوهم و إن وجدتموهم متعلّقین بأستار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ابن أبی جهل و عبد اللّه بن أخطل، و قیس بن سبابة، و عبد اللّه أبی سرح</w:t>
      </w:r>
    </w:p>
    <w:p>
      <w:pPr>
        <w:pStyle w:val="BookText"/>
        <w:rPr/>
      </w:pPr>
      <w:r>
        <w:rPr>
          <w:rFonts w:ascii="IRNazanin" w:hAnsi="IRNazanin" w:eastAsia="IRNazanin"/>
          <w:color w:val="111111"/>
          <w:sz w:val="28"/>
          <w:sz w:val="28"/>
          <w:szCs w:val="28"/>
          <w:rtl w:val="true"/>
          <w:lang w:bidi="fa-IR"/>
        </w:rPr>
        <w:t xml:space="preserve">فامّا عکرمة فرکب البحر فأصابه ریح عاصفة فعهد علی الإسلام فنجا و جاء و أسلم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فی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صلّی اللّه علیه و آله شاعر، أی ما علّمناه الشعر بتعلیم القرآن فانّه غیر مقفّی و لا موزون، و لیس معناه ما یتوخّاه الشعراء من التخیّلات المرغّبة و المنفرة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یَنْبَغِی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یصحّ له الشعر و لا یتأتی له إن أراد قرضه علی ما اختبرتم طبعه نحوا من أربعین ستة، 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النبیّ لا کذب و أنا ابن عبد المطّلب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أنت إلّا إصبع دمیت و فی سبیل اللّه ما لقیت</w:t>
      </w:r>
    </w:p>
    <w:p>
      <w:pPr>
        <w:pStyle w:val="BookText"/>
        <w:rPr/>
      </w:pPr>
      <w:r>
        <w:rPr>
          <w:rFonts w:ascii="IRNazanin" w:hAnsi="IRNazanin" w:eastAsia="IRNazanin"/>
          <w:color w:val="111111"/>
          <w:sz w:val="28"/>
          <w:sz w:val="28"/>
          <w:szCs w:val="28"/>
          <w:rtl w:val="true"/>
          <w:lang w:bidi="fa-IR"/>
        </w:rPr>
        <w:t xml:space="preserve">اتّفاقیّ من غیر تکلّف و قصد منه إلی ذلک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انّ أشراف قریش أتوا أبا طالب،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شیخنا و کبیرنا و قد أتیناک تقضی بیننا و بین ابن أخیک، فانّه سفّه أحلامنا، و شتّم آلهتنا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تعطوننی کلمة واحدة تملکون بها العرب و العجم؟ 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أبوک نعطیک ذلک و عشر أمثالها،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فقاموا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نَبَأٌ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فیما قال أبو جهل لرسول اللّه صلّی اللّه علیه و آله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عَلی رَجُلٍ مِنَ الْقَرْیَتَیْنِ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فی المشار إلیهما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فیما روی جابر بن عبد اللّه الأنصاری عن رسول اللّه صلّی اللّه علیه و آله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أوجه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فیما قاله البیضاوی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 لِلرَّحْمنِ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فی الأصنام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الَّذِی 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 نزلت فی عثمان بن عفّان کان یتصدّق و ینفق ماله، فقال له اخوه من الرضاعة عبد اللّه سعد بن أبی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الّذی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یوشک أن لا یبقی لک شی‌ء،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ذنوبا و إنّی اطلب بما أصنع رضی اللّه و أرجو عفوه،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ناقتک برحلها و أنا أتحمّل عنک ذنوبک کلّها، فاعطاه و أشهد علیه و أمسک عن الصدقة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الَّذِی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الولید بن المغیرة، و کان قد اتبع رسول اللّه صلّی اللّه علیه و آله علی دینه فعیّره المشرکون</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العاص بن وائل السهمی</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رجل یرید النبیّ صلّی اللّه علیه و آله و سلّم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القصّة فیه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فی أنّ سورة الجحد نزلت فی نفر من قریش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فی قدوم رسول اللّه صلّی اللّه علیه و آله بالمدینة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 أمثال القرآن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قول الیهود و النّصاری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 لحم الجمل و عرق النساء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نزول عیسی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الصبر و الجزع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قصّة قابیل و عطشه و عذابه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أنّ المستهزئین کانوا خمسة من قریش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تأویل الرّوح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 اللّه بن أبی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أمّ سلمة رحمة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إسلامه و قصّته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فی تأویل و تفسیر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یُسارِعُونَ فِی الْخَیْراتِ وَ هُمْ لَها 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کان المسارع علیّ بن أبی طالب علیه السّلام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آمَنَّا بِاللَّهِ وَ بِالرَّسُولِ وَ 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أمیر المؤمنین علیه السّلام و عثمان، و ذلک أنّه کان بینهما منازعة فی حدیقة،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أمیر المؤمنین علیه السّلام ترضی برسول اللّه صلّی اللّه علیه و آله، فقال عبد الرّحمن بن عوف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تحاکمه إلی رسول اللّه صلّی اللّه علیه و آله فانه یحکم له علیک و لکن حاکمه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إلی ابن شیبة الیهودی</w:t>
      </w:r>
    </w:p>
    <w:p>
      <w:pPr>
        <w:pStyle w:val="BookText"/>
        <w:rPr/>
      </w:pPr>
      <w:r>
        <w:rPr>
          <w:rFonts w:ascii="IRNazanin" w:hAnsi="IRNazanin" w:eastAsia="IRNazanin"/>
          <w:color w:val="111111"/>
          <w:sz w:val="28"/>
          <w:sz w:val="28"/>
          <w:szCs w:val="28"/>
          <w:rtl w:val="true"/>
          <w:lang w:bidi="fa-IR"/>
        </w:rPr>
        <w:t>فقال عثمان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إلّا بابن شیبة الیهودی، فقال ابن شیبة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تأتمنون محمّدا علی وحی السماء و تتّهمونه فی الأحکام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قصّة ولید بن المغیرة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لمّا مات أبو طالب علیه السّلام نادی أبو جهل و الولید علیهما لعائن اللّه، هلمّ فاقتلوا محمّدا فقد مات الّذی کان ناصره، و سبب نزول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سبب نزول و تکرار آیات سورة الجحد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85" w:name="__RefHeading___Toc1419402_1468164448"/>
      <w:bookmarkStart w:id="586" w:name="_Toc240"/>
      <w:bookmarkEnd w:id="585"/>
      <w:r>
        <w:rPr>
          <w:rtl w:val="true"/>
        </w:rPr>
        <w:t>أبواب احتجاجات الرسول صلّی اللّه علیه و آله‌</w:t>
      </w:r>
      <w:bookmarkEnd w:id="586"/>
    </w:p>
    <w:p>
      <w:pPr>
        <w:pStyle w:val="Heading4"/>
        <w:numPr>
          <w:ilvl w:val="3"/>
          <w:numId w:val="1"/>
        </w:numPr>
        <w:rPr/>
      </w:pPr>
      <w:bookmarkStart w:id="587" w:name="__RefHeading___Toc1419404_1468164448"/>
      <w:bookmarkStart w:id="588" w:name="_Toc241"/>
      <w:bookmarkEnd w:id="587"/>
      <w:r>
        <w:rPr>
          <w:rtl w:val="true"/>
        </w:rPr>
        <w:t>الباب الأوّل ما احتج صلّی الله علیه و آله به علی المشرکین و الزنادقة و سائر أهل الملل الباطلة، و فیه</w:t>
      </w:r>
      <w:r>
        <w:rPr>
          <w:rtl w:val="true"/>
        </w:rPr>
        <w:t xml:space="preserve">: </w:t>
      </w:r>
      <w:r>
        <w:rPr/>
        <w:t>6</w:t>
      </w:r>
      <w:r>
        <w:rPr>
          <w:rtl w:val="true"/>
        </w:rPr>
        <w:t xml:space="preserve">- </w:t>
      </w:r>
      <w:r>
        <w:rPr>
          <w:rtl w:val="true"/>
        </w:rPr>
        <w:t>أحادیث‌</w:t>
      </w:r>
      <w:bookmarkEnd w:id="588"/>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 xml:space="preserve">النّهی عن الجدال بغیر الّتی هی أحسن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معنی الجدال بالّتی هی أحسن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کیف صار عزیر ابن اللّه دون موسی علیه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فی قول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القدیم اتّحد بالمسیح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خلیل اللّه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احتجاجه صلّی اللّه علیه و آله علی الدّهریّة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احتجاجه صلّی اللّه علیه و آله علی مشرکی العرب </w:t>
      </w:r>
      <w:r>
        <w:rPr>
          <w:rFonts w:eastAsia="IRNazanin" w:cs="IRNazanin"/>
          <w:color w:val="111111"/>
          <w:sz w:val="28"/>
          <w:szCs w:val="28"/>
          <w:lang w:bidi="fa-IR"/>
        </w:rPr>
        <w:t>263</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589" w:name="pg13727_127261"/>
    </w:p>
    <w:p>
      <w:pPr>
        <w:pStyle w:val="BookText"/>
        <w:rPr/>
      </w:pPr>
      <w:bookmarkEnd w:id="589"/>
      <w:r>
        <w:rPr>
          <w:rFonts w:ascii="IRNazanin" w:hAnsi="IRNazanin" w:eastAsia="IRNazanin"/>
          <w:color w:val="111111"/>
          <w:sz w:val="28"/>
          <w:sz w:val="28"/>
          <w:szCs w:val="28"/>
          <w:rtl w:val="true"/>
          <w:lang w:bidi="fa-IR"/>
        </w:rPr>
        <w:t xml:space="preserve">مجادلة المشرکین مع الرسول صلّی اللّه علیه و آله بانّک مثلنا تأکل و تمشی فی الأسواق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جواب الرسول صلّی اللّه علیه و آله و سلّم للمشرکین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تکون لک جنّة من نخیل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لک بیت من زخرف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احتجاجه صلّی اللّه علیه و آله مع أبی جهل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زعمت أنّ قوم موسی احترقوا بالصاعقة لمّا سألوه أن یراهم اللّه جهرة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فی سؤال الأعرابی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الصلیعاء و القریعاء، و أوّل دم وقع علی وجه الأرض و عن خیر بقاع الأرض و شرّها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النّهی عن الجدال بغیر الّتی هی أحسن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معنی الجدال بالّتی هی أحسن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کیف صار عزیر ابن اللّه دون موسی علیه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فی قول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القدیم اتّحد بالمسیح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خلیل اللّه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احتجاجه صلّی اللّه علیه و آله علی الدّهریّة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احتجاجه صلّی اللّه علیه و آله علی مشرکی العرب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مجادلة المشرکین مع الرسول صلّی اللّه علیه و آله بانّک مثلنا تأکل و تمشی فی الأسواق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جواب الرسول صلّی اللّه علیه و آله و سلّم للمشرکین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تکون لک جنّة من نخیل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لک بیت من زخرف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احتجاجه صلّی اللّه علیه و آله مع أبی جهل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زعمت أنّ قوم موسی احترقوا بالصاعقة لمّا سألوه أن یراهم اللّه جهرة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فی سؤال الأعرابی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الصلیعاء و القریعاء، و أوّل دم وقع علی وجه الأرض و عن خیر بقاع الأرض و شرّها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0" w:name="__RefHeading___Toc1419406_1468164448"/>
      <w:bookmarkStart w:id="591" w:name="_Toc242"/>
      <w:bookmarkEnd w:id="590"/>
      <w:r>
        <w:rPr>
          <w:rtl w:val="true"/>
        </w:rPr>
        <w:t>الباب الثانی احتجاج النبیّ صلّی اللّه علیه و آله علی الیهود فی مسائل شتّی، و فیه</w:t>
      </w:r>
      <w:r>
        <w:rPr>
          <w:rtl w:val="true"/>
        </w:rPr>
        <w:t xml:space="preserve">: </w:t>
      </w:r>
      <w:r>
        <w:rPr/>
        <w:t>19</w:t>
      </w:r>
      <w:r>
        <w:rPr>
          <w:rtl w:val="true"/>
        </w:rPr>
        <w:t xml:space="preserve">- </w:t>
      </w:r>
      <w:r>
        <w:rPr>
          <w:rtl w:val="true"/>
        </w:rPr>
        <w:t>حدیثا</w:t>
      </w:r>
      <w:bookmarkEnd w:id="591"/>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فی ذمّ الیهود و بغضهم لجبرئیل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الولد من الرجل أو من المرأة؟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خرج من المدینة أربعون رجلا من الیهود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فضل النّبی صلّی اللّه علیه و آله علی الأنبیاء علیهم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بناء الکعبة مربّعة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أسماء النبیّ صلّی اللّه علیه و آله و علله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أوقات الصلاة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علّة الوضوء و الغسل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أوّل ما فی التوراة </w:t>
      </w:r>
      <w:r>
        <w:rPr>
          <w:rFonts w:eastAsia="IRNazanin" w:cs="IRNazanin"/>
          <w:color w:val="111111"/>
          <w:sz w:val="28"/>
          <w:szCs w:val="28"/>
          <w:lang w:bidi="fa-IR"/>
        </w:rPr>
        <w:t>298</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الرجال علی النساء، و أجر من صام شهر رمضان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592" w:name="pg13727_127262"/>
    </w:p>
    <w:p>
      <w:pPr>
        <w:pStyle w:val="BookText"/>
        <w:rPr/>
      </w:pPr>
      <w:bookmarkEnd w:id="592"/>
      <w:r>
        <w:rPr>
          <w:rFonts w:ascii="IRNazanin" w:hAnsi="IRNazanin" w:eastAsia="IRNazanin"/>
          <w:color w:val="111111"/>
          <w:sz w:val="28"/>
          <w:sz w:val="28"/>
          <w:szCs w:val="28"/>
          <w:rtl w:val="true"/>
          <w:lang w:bidi="fa-IR"/>
        </w:rPr>
        <w:t xml:space="preserve">علّة الجماعة، و الجمعة، و الاجهار فی الصلاة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العلّة الّتی من أجلها لم یتکلّم النبیّ صلّی اللّه علیه و آله حین خرج من بطن أمّه کما تکلّم عیسی علیه السّلام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لم سمّی الفرقان فرقانا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لم سمّیت القیامة قیامة، و أوّل یوم خلق اللّه، و سمّی آدم آدما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خلقة الحواء، و وادی المقدّس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شباهة الولد بالأب و الامّ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فی شهادة الجبل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فی الیهودیّ الّذی عرض نفسه لبلاء الجذام و البرص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و ما قالت الیهود فی حقّه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تَقُولُوا راعِنا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جواب ما الواحد؟ و ما الاثنان؟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کم لعبد من الملائکة، و تفسیر القلم، و اللوح المحفوظ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فی أنّ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کان بالهند، و حوّا بجدّة، و إبلیس بأصفهان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أوّل رکن وضع اللّه تعالی فی الأرض، و من سکن الأرض قبل آدم، و حج آدم و حلق رأسه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ذمّ الیهود و بغضهم لجبرئیل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الولد من الرجل أو من المرأة؟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خرج من المدینة أربعون رجلا من الیهود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فضل النّبی صلّی اللّه علیه و آله علی الأنبیاء علیهم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بناء الکعبة مربّعة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أسماء النبیّ صلّی اللّه علیه و آله و علله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أوقات الصلاة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علّة الوضوء و الغسل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أوّل ما فی التوراة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فضل الرجال علی النساء، و أجر من صام شهر رمضان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علّة الجماعة، و الجمعة، و الاجهار فی الصلاة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العلّة الّتی من أجلها لم یتکلّم النبیّ صلّی اللّه علیه و آله حین خرج من بطن أمّه کما تکلّم عیسی علیه السّلام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لم سمّی الفرقان فرقانا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لم سمّیت القیامة قیامة، و أوّل یوم خلق اللّه، و سمّی آدم آدما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خلقة الحواء، و وادی المقدّس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شباهة الولد بالأب و الامّ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فی شهادة الجبل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فی الیهودیّ الّذی عرض نفسه لبلاء الجذام و البرص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و ما قالت الیهود فی حقّه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تَقُولُوا راعِنا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جواب ما الواحد؟ و ما الاثنان؟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کم لعبد من الملائکة، و تفسیر القلم، و اللوح المحفوظ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فی أنّ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کان بالهند، و حوّا بجدّة، و إبلیس بأصفهان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أوّل رکن وضع اللّه تعالی فی الأرض، و من سکن الأرض قبل آدم، و حج آدم و حلق رأسه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3" w:name="__RefHeading___Toc1419408_1468164448"/>
      <w:bookmarkStart w:id="594" w:name="_Toc243"/>
      <w:bookmarkEnd w:id="593"/>
      <w:r>
        <w:rPr>
          <w:rtl w:val="true"/>
        </w:rPr>
        <w:t>الباب الثالث نادر، و فیه</w:t>
      </w:r>
      <w:r>
        <w:rPr>
          <w:rtl w:val="true"/>
        </w:rPr>
        <w:t xml:space="preserve">: </w:t>
      </w:r>
      <w:r>
        <w:rPr>
          <w:rtl w:val="true"/>
        </w:rPr>
        <w:t>حدیث‌</w:t>
      </w:r>
      <w:bookmarkEnd w:id="594"/>
    </w:p>
    <w:p>
      <w:pPr>
        <w:pStyle w:val="BookText"/>
        <w:rPr/>
      </w:pPr>
      <w:r>
        <w:rPr>
          <w:rFonts w:eastAsia="Times New Roman" w:cs="Times New Roman" w:ascii="Times New Roman" w:hAnsi="Times New Roman"/>
          <w:color w:val="111111"/>
          <w:sz w:val="28"/>
          <w:szCs w:val="28"/>
          <w:lang w:val="en-US" w:bidi="en-US"/>
        </w:rPr>
        <w:t>344</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التاسع حسب تجزئة الطبعة الحدیثة </w:t>
      </w:r>
      <w:bookmarkStart w:id="595" w:name="pg13727_127263"/>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إلی هنا تمّ الجزء التاسع حسب تجزئة الطبعة الحدیثة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96" w:name="__RefHeading___Toc1419410_1468164448"/>
      <w:bookmarkStart w:id="597" w:name="_Toc244"/>
      <w:bookmarkEnd w:id="596"/>
      <w:r>
        <w:rPr>
          <w:rtl w:val="true"/>
        </w:rPr>
        <w:t>فهرس الجزء العاشر أبواب احتجاجات أمیر المؤمنین علیه السّلام و ما صدر عنه من جوامع العلوم‌</w:t>
      </w:r>
      <w:bookmarkEnd w:id="597"/>
    </w:p>
    <w:p>
      <w:pPr>
        <w:pStyle w:val="Heading3"/>
        <w:numPr>
          <w:ilvl w:val="2"/>
          <w:numId w:val="1"/>
        </w:numPr>
        <w:rPr/>
      </w:pPr>
      <w:bookmarkStart w:id="598" w:name="__RefHeading___Toc1419412_1468164448"/>
      <w:bookmarkStart w:id="599" w:name="_Toc245"/>
      <w:bookmarkEnd w:id="598"/>
      <w:r>
        <w:rPr>
          <w:rtl w:val="true"/>
        </w:rPr>
        <w:t>الباب الأوّل احتجاجه علیه السلام علی الیهود فی کثیر من العلوم، و مسائل شتّی، و فیه</w:t>
      </w:r>
      <w:r>
        <w:rPr>
          <w:rtl w:val="true"/>
        </w:rPr>
        <w:t xml:space="preserve">: </w:t>
      </w:r>
      <w:r>
        <w:rPr/>
        <w:t>14</w:t>
      </w:r>
      <w:r>
        <w:rPr>
          <w:rtl w:val="true"/>
        </w:rPr>
        <w:t xml:space="preserve">- </w:t>
      </w:r>
      <w:r>
        <w:rPr>
          <w:rtl w:val="true"/>
        </w:rPr>
        <w:t>حدیثا</w:t>
      </w:r>
      <w:bookmarkEnd w:id="59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سؤال الیهود عن أبی بکر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 الاثنین،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و هو لا یردّ جوابا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أسئلة الیهودیّ عن علیّ علیه السّلام و جوابه علیه السّلام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شمائل النبیّ صلّی اللّه علیه و آله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الیهودیّان و اسلامهما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قوم من الیهود و سؤالهم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أقفال السماوات و قبر سار بصاحبه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سألتم عمّا لیس له به علم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أجوبة المسائل من علیّ علیه السّلام للیهود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فی سؤال الیهودیّ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لیس للّه، و عمّا لیس عند اللّه، و عمّا لا یعلمه اللّه </w:t>
      </w:r>
      <w:r>
        <w:rPr>
          <w:rFonts w:eastAsia="Amiri" w:cs="Amiri" w:ascii="Amiri" w:hAnsi="Amiri"/>
          <w:color w:val="111111"/>
          <w:sz w:val="28"/>
          <w:szCs w:val="28"/>
          <w:lang w:bidi="ar-SA"/>
        </w:rPr>
        <w:t>11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الأرض و شبه الولد أعمامه و أخواله؟ و من أیّ النطفتین یکون الشعر </w:t>
      </w:r>
      <w:bookmarkStart w:id="600" w:name="pg13727_127264"/>
    </w:p>
    <w:p>
      <w:pPr>
        <w:pStyle w:val="BookText"/>
        <w:rPr/>
      </w:pPr>
      <w:bookmarkEnd w:id="600"/>
      <w:r>
        <w:rPr>
          <w:rFonts w:ascii="IRNazanin" w:hAnsi="IRNazanin" w:eastAsia="IRNazanin"/>
          <w:color w:val="111111"/>
          <w:sz w:val="28"/>
          <w:sz w:val="28"/>
          <w:szCs w:val="28"/>
          <w:rtl w:val="true"/>
          <w:lang w:bidi="fa-IR"/>
        </w:rPr>
        <w:t>و اللحم و العظم و العصب؟ و لم سمّیت السماء سماء؟ و لم سمّیت الدّنیا دنیا؟</w:t>
      </w:r>
    </w:p>
    <w:p>
      <w:pPr>
        <w:pStyle w:val="BookText"/>
        <w:rPr/>
      </w:pPr>
      <w:r>
        <w:rPr>
          <w:rFonts w:ascii="IRNazanin" w:hAnsi="IRNazanin" w:eastAsia="IRNazanin"/>
          <w:color w:val="111111"/>
          <w:sz w:val="28"/>
          <w:sz w:val="28"/>
          <w:szCs w:val="28"/>
          <w:rtl w:val="true"/>
          <w:lang w:bidi="fa-IR"/>
        </w:rPr>
        <w:t>و لم سمّیت الآخرة آخرة؟ و لم سمّی آدم آدم؟ و لم سمّیت حوّاء حوّاء؟</w:t>
      </w:r>
    </w:p>
    <w:p>
      <w:pPr>
        <w:pStyle w:val="BookText"/>
        <w:rPr/>
      </w:pPr>
      <w:r>
        <w:rPr>
          <w:rFonts w:ascii="IRNazanin" w:hAnsi="IRNazanin" w:eastAsia="IRNazanin"/>
          <w:color w:val="111111"/>
          <w:sz w:val="28"/>
          <w:sz w:val="28"/>
          <w:szCs w:val="28"/>
          <w:rtl w:val="true"/>
          <w:lang w:bidi="fa-IR"/>
        </w:rPr>
        <w:t xml:space="preserve">و لم سمّی الدرهم درهما؟ و لم سمّی الدینار دینارا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کان لرسول اللّه صلّی اللّه علیه و آله صدیقان یهودیّان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أقبل أربعة 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من المشرق و ملک من المغرب و ملک من السماء و ملک من الأرض، من عند اللّه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أوّل حجر وضع علی وجه الأرض، و أوّل شجرة نبتت علی وجه الأرض، و أوّل عین نبعت علی وجه الأرض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فی عدد الأئمة علیهم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أبی سلمة ربیب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أوّل حرف کلّم اللّه تعالی نبیّه صلّی اللّه علیه و آله لیلة المعراج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الملک الّذی زحم رسول اللّه صلّی اللّه علیه و آله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الیهودیّ و سؤاله عن علیّ 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قول أبی بکر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کاشف الکربات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سؤال الیهود عن أبی بکر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 الاثنین،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و هو لا یردّ جوابا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أسئلة الیهودیّ عن علیّ علیه السّلام و جوابه علیه السّلام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شمائل النبیّ صلّی اللّه علیه و آله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الیهودیّان و اسلامهما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قوم من الیهود و سؤالهم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أقفال السماوات و قبر سار بصاحبه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سألتم عمّا لیس له به علم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أجوبة المسائل من علیّ علیه السّلام للیهود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فی سؤال الیهودیّ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لیس للّه، و عمّا لیس عند اللّه، و عمّا لا یعلمه اللّه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قرار الأرض و شبه الولد أعمامه و أخواله؟ و من أیّ النطفتین یکون الشعر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اللحم و العظم و العصب؟ و لم سمّیت السماء سماء؟ و لم سمّیت الدّنیا دنیا؟</w:t>
      </w:r>
    </w:p>
    <w:p>
      <w:pPr>
        <w:pStyle w:val="BookText"/>
        <w:rPr/>
      </w:pPr>
      <w:r>
        <w:rPr>
          <w:rFonts w:ascii="IRNazanin" w:hAnsi="IRNazanin" w:eastAsia="IRNazanin"/>
          <w:color w:val="111111"/>
          <w:sz w:val="28"/>
          <w:sz w:val="28"/>
          <w:szCs w:val="28"/>
          <w:rtl w:val="true"/>
          <w:lang w:bidi="fa-IR"/>
        </w:rPr>
        <w:t>و لم سمّیت الآخرة آخرة؟ و لم سمّی آدم آدم؟ و لم سمّیت حوّاء حوّاء؟</w:t>
      </w:r>
    </w:p>
    <w:p>
      <w:pPr>
        <w:pStyle w:val="BookText"/>
        <w:rPr/>
      </w:pPr>
      <w:r>
        <w:rPr>
          <w:rFonts w:ascii="IRNazanin" w:hAnsi="IRNazanin" w:eastAsia="IRNazanin"/>
          <w:color w:val="111111"/>
          <w:sz w:val="28"/>
          <w:sz w:val="28"/>
          <w:szCs w:val="28"/>
          <w:rtl w:val="true"/>
          <w:lang w:bidi="fa-IR"/>
        </w:rPr>
        <w:t xml:space="preserve">و لم سمّی الدرهم درهما؟ و لم سمّی الدینار دینارا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کان لرسول اللّه صلّی اللّه علیه و آله صدیقان یهودیّان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أقبل أربعة 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من المشرق و ملک من المغرب و ملک من السماء و ملک من الأرض، من عند اللّه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أوّل حجر وضع علی وجه الأرض، و أوّل شجرة نبتت علی وجه الأرض، و أوّل عین نبعت علی وجه الأرض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فی عدد الأئمة علیهم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أبی سلمة ربیب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أوّل حرف کلّم اللّه تعالی نبیّه صلّی اللّه علیه و آله لیلة المعراج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الملک الّذی زحم رسول اللّه صلّی اللّه علیه و آله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الیهودیّ و سؤاله عن علیّ 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قول أبی بکر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کاشف الکربات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1" w:name="__RefHeading___Toc1419414_1468164448"/>
      <w:bookmarkStart w:id="602" w:name="_Toc246"/>
      <w:bookmarkEnd w:id="601"/>
      <w:r>
        <w:rPr>
          <w:rtl w:val="true"/>
        </w:rPr>
        <w:t>الباب الثانی فی احتجاجه صلوات اللّه علیه علی بعض الیهود بذکر معجزات النبیّ صلّی اللّه علیه و آله، و فیه</w:t>
      </w:r>
      <w:r>
        <w:rPr>
          <w:rtl w:val="true"/>
        </w:rPr>
        <w:t xml:space="preserve">: </w:t>
      </w:r>
      <w:r>
        <w:rPr>
          <w:rtl w:val="true"/>
        </w:rPr>
        <w:t>حدیث واحد</w:t>
      </w:r>
      <w:bookmarkEnd w:id="602"/>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فی أنّ یهودیّا من یهود الشام و أحبارهم جاء إلی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أصحاب رسول اللّه صلّی اللّه علیه و آله و فیهم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محمّد ما ترکتم لنبیّ درجة و لا لمرسل فضیلة إلّا نحلتموها نبیّکم فهل تجیبونی </w:t>
      </w:r>
      <w:r>
        <w:rPr>
          <w:rFonts w:eastAsia="IRNazanin" w:cs="IRNazanin"/>
          <w:color w:val="111111"/>
          <w:sz w:val="28"/>
          <w:szCs w:val="28"/>
          <w:lang w:bidi="fa-IR"/>
        </w:rPr>
        <w:t>28</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أسجد اللّه تعالی ملائکته لآدم علیه السّلام و أعطی محمّدا صلّی اللّه علیه و آله ما هو أفضل منه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نوح ربّه بالطوفان، و اعطی محمّد صلّی اللّه علیه و آله أفضل منه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قد انتصر اللّه عزّ و جلّ هودا علیه السّلام من اعدائه بالریح، و أعطی محمّدا صلّی اللّه علیه و آله أفضل منه یوم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حجب إبراهیم علیه السّلام عن نمرود، و کذلک حجب محمّدا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إنّ یعقوب علیه السّلام أعظم فی الخیر نصیبه و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یوسف علیه السّلام حبس فی السجن و کذلک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أعطی اللّه عزّ و جلّ موسی بن عمران علیه السّلام التوراة الّتی فیها حکم، و اعطی محمّدا صلّی اللّه علیه و آله ما هو أفضل منه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لقد أوحی اللّه إلی أمّ موسی علیه السّلام، و کذلک لطف اللّه لامّ محمّد صلّی اللّه علیه و آله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اعطی موسی بن عمران علیه السّلام العصا فکانت تتحوّل ثعبانا، و کذلک محمّد صلّی اللّه علیه و آله اعطی ما هو أفضل من هذا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اعطی موسی بن عمران علیه السّلام الید البیضاء، و ضرب له فی البحر طریق، و اعطی الحجر فانبجست منه اثنتا عشرة عینا، و کذلک محمّد صلّی اللّه علیه و آله اعطی ما هو أفضل من هؤلاء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اعطی موسی بن عمران المنّ و السّلوی و ظلّل علیه الغمام، و اعطی محمّد صلّی اللّه علیه و آله ما هو أفضل من هذا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بکی داود علیه السّلام علی خطیئته حتّی سارت الجبال معه لخوفه، و اعطی سلیمان علیه السّلام ملکا لا ینبغی لأحد من بعده، و اعطی محمّد صلّی اللّه علیه و آله ما هو أفضل منهما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معراج النبیّ صلّی اللّه علیه و آله و ما جری فی ذلک بینه و بین اللّه عزّ و جلّ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اعطی محمّد صلّی اللّه علیه و آله ما هو أفضل ممّا اعطی یحیی بن زکریّا علیهما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تکلّم عیسی بن مریم علیهما السّلام فی المهد صبیّا، و لقد کان کذلک محمّد صلّی اللّه علیه و آله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أنّ عیسی علیه السّلام کلّم الموتی، و کان لمحمّد صلّی اللّه علیه و آله ما هو اعجب من هذا </w:t>
      </w:r>
      <w:r>
        <w:rPr>
          <w:rFonts w:eastAsia="IRNazanin" w:cs="IRNazanin"/>
          <w:color w:val="111111"/>
          <w:sz w:val="28"/>
          <w:szCs w:val="28"/>
          <w:lang w:bidi="fa-IR"/>
        </w:rPr>
        <w:t>47</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زهد عیسی علیه السّلام و محمّد صلّی اللّه علیه و آله و أنّه کان أزهد الأنبیاء علیهم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603" w:name="pg13727_127266"/>
    </w:p>
    <w:p>
      <w:pPr>
        <w:pStyle w:val="BookText"/>
        <w:rPr/>
      </w:pPr>
      <w:bookmarkEnd w:id="603"/>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فی شرح لغات و جمل الحدیث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أنّ یهودیّا من یهود الشام و أحبارهم جاء إلی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أصحاب رسول اللّه صلّی اللّه علیه و آله و فیهم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محمّد ما ترکتم لنبیّ درجة و لا لمرسل فضیلة إلّا نحلتموها نبیّکم فهل تجیبونی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أسجد اللّه تعالی ملائکته لآدم علیه السّلام و أعطی محمّدا صلّی اللّه علیه و آله ما هو أفضل منه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دعا نوح ربّه بالطوفان، و اعطی محمّد صلّی اللّه علیه و آله أفضل منه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قد انتصر اللّه عزّ و جلّ هودا علیه السّلام من اعدائه بالریح، و أعطی محمّدا صلّی اللّه علیه و آله أفضل منه یوم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حجب إبراهیم علیه السّلام عن نمرود، و کذلک حجب محمّدا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إنّ یعقوب علیه السّلام أعظم فی الخیر نصیبه و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یوسف علیه السّلام حبس فی السجن و کذلک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أعطی اللّه عزّ و جلّ موسی بن عمران علیه السّلام التوراة الّتی فیها حکم، و اعطی محمّدا صلّی اللّه علیه و آله ما هو أفضل منه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لقد أوحی اللّه إلی أمّ موسی علیه السّلام، و کذلک لطف اللّه لامّ محمّد صلّی اللّه علیه و آله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اعطی موسی بن عمران علیه السّلام العصا فکانت تتحوّل ثعبانا، و کذلک محمّد صلّی اللّه علیه و آله اعطی ما هو أفضل من هذا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اعطی موسی بن عمران علیه السّلام الید البیضاء، و ضرب له فی البحر طریق، و اعطی الحجر فانبجست منه اثنتا عشرة عینا، و کذلک محمّد صلّی اللّه علیه و آله اعطی ما هو أفضل من هؤلاء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اعطی موسی بن عمران المنّ و السّلوی و ظلّل علیه الغمام، و اعطی محمّد صلّی اللّه علیه و آله ما هو أفضل من هذا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بکی داود علیه السّلام علی خطیئته حتّی سارت الجبال معه لخوفه، و اعطی سلیمان علیه السّلام ملکا لا ینبغی لأحد من بعده، و اعطی محمّد صلّی اللّه علیه و آله ما هو أفضل منهما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معراج النبیّ صلّی اللّه علیه و آله و ما جری فی ذلک بینه و بین اللّه عزّ و جلّ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اعطی محمّد صلّی اللّه علیه و آله ما هو أفضل ممّا اعطی یحیی بن زکریّا علیهما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تکلّم عیسی بن مریم علیهما السّلام فی المهد صبیّا، و لقد کان کذلک محمّد صلّی اللّه علیه و آله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أنّ عیسی علیه السّلام کلّم الموتی، و کان لمحمّد صلّی اللّه علیه و آله ما هو اعجب من هذا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زهد عیسی علیه السّلام و محمّد صلّی اللّه علیه و آله و أنّه کان أزهد الأنبیاء علیهم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فی شرح لغات و جمل الحدیث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4" w:name="__RefHeading___Toc1419416_1468164448"/>
      <w:bookmarkStart w:id="605" w:name="_Toc247"/>
      <w:bookmarkEnd w:id="604"/>
      <w:r>
        <w:rPr>
          <w:rtl w:val="true"/>
        </w:rPr>
        <w:t>الباب الثالث احتجاجات أمیر المؤمنین علیه السّلام علی النصاری، و فیه</w:t>
      </w:r>
      <w:r>
        <w:rPr>
          <w:rtl w:val="true"/>
        </w:rPr>
        <w:t xml:space="preserve">: </w:t>
      </w:r>
      <w:r>
        <w:rPr/>
        <w:t>5</w:t>
      </w:r>
      <w:r>
        <w:rPr>
          <w:rtl w:val="true"/>
        </w:rPr>
        <w:t xml:space="preserve">- </w:t>
      </w:r>
      <w:r>
        <w:rPr>
          <w:rtl w:val="true"/>
        </w:rPr>
        <w:t>أحادیث‌</w:t>
      </w:r>
      <w:bookmarkEnd w:id="605"/>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فی وفد الراهب من رهبان النصاری من الرّوم علی عهد أبی بکر،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خلیفة رسول اللّه صلّی اللّه علیه و آله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فی اقبال الرّاهب بوجهه إلی علیّ علیه السّلام و سؤاله عن اسمه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الیهود و النصاری، و عند والده و أمّه، و إسلام الرّاهب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لمّا قبض النبیّ صلّی اللّه علیه و آله و تقلّد أبو بکر الأمر قدم المدینة جماعة من النصاری و فیهم جاثلیق لهم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وفد الاسقف النجرانیّ علی عمر بن الخطّاب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إذا کانت الجنّة عرضها السماوات و الأرض، فأین تکون النار؟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قصّة ارتداد حارث بن سنان، و سؤال قیصر عن تفسیر سورة الحمد و غیره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قصّة دیرانیّ کان بین الشام و العراق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الراهب الّذی مضی من عمره مائتان و ثلاثون سنة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ما قال سهل بن حنیف </w:t>
      </w:r>
      <w:r>
        <w:rPr>
          <w:rFonts w:eastAsia="IRNazanin" w:cs="IRNazanin"/>
          <w:color w:val="111111"/>
          <w:sz w:val="28"/>
          <w:szCs w:val="28"/>
          <w:lang w:bidi="fa-IR"/>
        </w:rPr>
        <w:t>67</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قلع الصخرة و إسلام الراهب، و ما قال السیّد الحمیری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606" w:name="pg13727_127267"/>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فی وفد الراهب من رهبان النصاری من الرّوم علی عهد أبی بکر،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خلیفة رسول اللّه صلّی اللّه علیه و آله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فی اقبال الرّاهب بوجهه إلی علیّ علیه السّلام و سؤاله عن اسمه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الیهود و النصاری، و عند والده و أمّه، و إسلام الرّاهب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لمّا قبض النبیّ صلّی اللّه علیه و آله و تقلّد أبو بکر الأمر قدم المدینة جماعة من النصاری و فیهم جاثلیق لهم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وفد الاسقف النجرانیّ علی عمر بن الخطّاب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إذا کانت الجنّة عرضها السماوات و الأرض، فأین تکون النار؟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قصّة ارتداد حارث بن سنان، و سؤال قیصر عن تفسیر سورة الحمد و غیره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قصّة دیرانیّ کان بین الشام و العراق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الراهب الّذی مضی من عمره مائتان و ثلاثون سنة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ما قال سهل بن حنیف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قصّة قلع الصخرة و إسلام الراهب، و ما قال السیّد الحمیری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7" w:name="__RefHeading___Toc1419418_1468164448"/>
      <w:bookmarkStart w:id="608" w:name="_Toc248"/>
      <w:bookmarkEnd w:id="607"/>
      <w:r>
        <w:rPr>
          <w:rtl w:val="true"/>
        </w:rPr>
        <w:t>الباب الرابع احتجاجه صلوات اللّه علیه علی الطبیب الیونانی و ما ظهر منه علیه السّلام من المعجزات الباهرات، و فیه</w:t>
      </w:r>
      <w:r>
        <w:rPr>
          <w:rtl w:val="true"/>
        </w:rPr>
        <w:t xml:space="preserve">: </w:t>
      </w:r>
      <w:r>
        <w:rPr>
          <w:rtl w:val="true"/>
        </w:rPr>
        <w:t>حدیث واحد</w:t>
      </w:r>
      <w:bookmarkEnd w:id="608"/>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فیما جری بین علیّ علیه السّلام و الطبیب الیونانیّ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فیما جری بین علیّ علیه السّلام و الطبیب الیونانیّ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9" w:name="__RefHeading___Toc1419420_1468164448"/>
      <w:bookmarkStart w:id="610" w:name="_Toc249"/>
      <w:bookmarkEnd w:id="609"/>
      <w:r>
        <w:rPr>
          <w:rtl w:val="true"/>
        </w:rPr>
        <w:t>الباب الخامس أسئلة الشامیّ عن علیّ علیه السلام فی مسجد الکوفة، و فیه</w:t>
      </w:r>
      <w:r>
        <w:rPr>
          <w:rtl w:val="true"/>
        </w:rPr>
        <w:t xml:space="preserve">: </w:t>
      </w:r>
      <w:r>
        <w:rPr>
          <w:rtl w:val="true"/>
        </w:rPr>
        <w:t>حدیث واحد</w:t>
      </w:r>
      <w:bookmarkEnd w:id="610"/>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سؤاله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الدّنیا، و طول الشمس و القمر و عرضهما، و طول الکواکب و عرضه، و ألوان السماوات و أسمائها، و الثور ما باله غاض طرفه و لا یرفع رأسه إلی السماء، و المدّ و الجزر، و اسم أبی الجنّ، و اسم إبلیس، و العلّة الّتی من أجلها صار المیراث للذکر مثل حظّ الانثیین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خلق اللّه من الأنبیاء مختونا، و عمر آدم علیه السّلام، و أوّل من قال الشعر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 من کفر و أنشأ الکفر، و سفینة نوح علیه السّلام و طولها و عرضها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 بقعة بسطت من الأرض أیّام الطوفان، و أکرم واد علی وجه الأرض، و شرّ واد علی وجه الأرض، و أوّل امرأة جرّت ذیلها، و أوّل من جرّ ذیله من الرجال، و أوّل من لبس النعلین </w:t>
      </w:r>
      <w:r>
        <w:rPr>
          <w:rFonts w:eastAsia="IRNazanin" w:cs="IRNazanin"/>
          <w:color w:val="111111"/>
          <w:sz w:val="28"/>
          <w:szCs w:val="28"/>
          <w:lang w:bidi="fa-IR"/>
        </w:rPr>
        <w:t>79</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ستّة من الأنبیاء علیهم السّلام لهم اسمان، و أوّل من مات فجأة، و أربعة لا یشبعن من أربعة، و أوّل من وضع سکک الدنانیر و الدراهم، و أوّل من عمل عمل قوم لوط، و کنیة البراق، و العلّة الّتی لاجلها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تبّعا؟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611" w:name="pg13727_127268"/>
    </w:p>
    <w:p>
      <w:pPr>
        <w:pStyle w:val="BookText"/>
        <w:rPr/>
      </w:pPr>
      <w:bookmarkEnd w:id="611"/>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الماعز ما بالها مرفوعة الذنب، و کلام أهل الجنّة و کلام أهل النار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الوقائع اللاتی وقعت فی یوم الأربعاء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الأیّام و ما یجوز فیها من العمل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سؤاله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الدّنیا، و طول الشمس و القمر و عرضهما، و طول الکواکب و عرضه، و ألوان السماوات و أسمائها، و الثور ما باله غاض طرفه و لا یرفع رأسه إلی السماء، و المدّ و الجزر، و اسم أبی الجنّ، و اسم إبلیس، و العلّة الّتی من أجلها صار المیراث للذکر مثل حظّ الانثیین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خلق اللّه من الأنبیاء مختونا، و عمر آدم علیه السّلام، و أوّل من قال الشعر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 من کفر و أنشأ الکفر، و سفینة نوح علیه السّلام و طولها و عرضها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 بقعة بسطت من الأرض أیّام الطوفان، و أکرم واد علی وجه الأرض، و شرّ واد علی وجه الأرض، و أوّل امرأة جرّت ذیلها، و أوّل من جرّ ذیله من الرجال، و أوّل من لبس النعلین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ستّة من الأنبیاء علیهم السّلام لهم اسمان، و أوّل من مات فجأة، و أربعة لا یشبعن من أربعة، و أوّل من وضع سکک الدنانیر و الدراهم، و أوّل من عمل عمل قوم لوط، و کنیة البراق، و العلّة الّتی لاجلها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تبّعا؟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الماعز ما بالها مرفوعة الذنب، و کلام أهل الجنّة و کلام أهل النار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الوقائع اللاتی وقعت فی یوم الأربعاء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الأیّام و ما یجوز فیها من العمل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2" w:name="__RefHeading___Toc1419422_1468164448"/>
      <w:bookmarkStart w:id="613" w:name="_Toc250"/>
      <w:bookmarkEnd w:id="612"/>
      <w:r>
        <w:rPr>
          <w:rtl w:val="true"/>
        </w:rPr>
        <w:t>الباب السادس نوادر احتجاجاته علیه السّلام و بعض ما صدر عنه من جوامع العلوم، و فیه</w:t>
      </w:r>
      <w:r>
        <w:rPr>
          <w:rtl w:val="true"/>
        </w:rPr>
        <w:t xml:space="preserve">: </w:t>
      </w:r>
      <w:r>
        <w:rPr/>
        <w:t>8</w:t>
      </w:r>
      <w:r>
        <w:rPr>
          <w:rtl w:val="true"/>
        </w:rPr>
        <w:t xml:space="preserve">- </w:t>
      </w:r>
      <w:r>
        <w:rPr>
          <w:rtl w:val="true"/>
        </w:rPr>
        <w:t>أحادیث‌</w:t>
      </w:r>
      <w:bookmarkEnd w:id="613"/>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فی قوله علیه السّلام من شک فی ولایتی فقد شکّ فی إیمانه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و إشارة إلی کتاب کتب ملک الروم إلی معاویة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عصا موسی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ثانی له، و ثان لا ثالث 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کتاب کتب صاحب الروم إلی معاویة یسأله عن عشر خصال، فبعث راکبا إلی علیّ علیه السّلام و جوابه علیه السّلام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فی قوله علیه السّلام من شک فی ولایتی فقد شکّ فی إیمانه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و إشارة إلی کتاب کتب ملک الروم إلی معاویة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عصا موسی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ثانی له، و ثان لا ثالث 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کتاب کتب صاحب الروم إلی معاویة یسأله عن عشر خصال، فبعث راکبا إلی علیّ علیه السّلام و جوابه علیه السّلام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4" w:name="__RefHeading___Toc1419424_1468164448"/>
      <w:bookmarkStart w:id="615" w:name="_Toc251"/>
      <w:bookmarkEnd w:id="614"/>
      <w:r>
        <w:rPr>
          <w:rtl w:val="true"/>
        </w:rPr>
        <w:t>الباب السابع ما علمه صلوات اللّه علیه من أربعمائة باب مما یصلح للمسلم فی دینه و دنیاه، و فیه</w:t>
      </w:r>
      <w:r>
        <w:rPr>
          <w:rtl w:val="true"/>
        </w:rPr>
        <w:t xml:space="preserve">: </w:t>
      </w:r>
      <w:r>
        <w:rPr>
          <w:rtl w:val="true"/>
        </w:rPr>
        <w:t>حدیث واحد</w:t>
      </w:r>
      <w:bookmarkEnd w:id="615"/>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لا تلبسوا السّواد فانّه لباس فرعون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جهاد المرأة حسن التّبعّل، و ادفعوا أمواج البلاء بالدعاء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باب التوبة مفتوح لمن أرادها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ذکر أهل البیت علیهم السّلام شفاء من العلل </w:t>
      </w:r>
      <w:r>
        <w:rPr>
          <w:rFonts w:eastAsia="IRNazanin" w:cs="IRNazanin"/>
          <w:color w:val="111111"/>
          <w:sz w:val="28"/>
          <w:szCs w:val="28"/>
          <w:lang w:bidi="fa-IR"/>
        </w:rPr>
        <w:t>104</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باللّسان کبّ أهل النار بالنار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616" w:name="pg13727_127269"/>
    </w:p>
    <w:p>
      <w:pPr>
        <w:pStyle w:val="BookText"/>
        <w:rPr/>
      </w:pPr>
      <w:bookmarkEnd w:id="6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لا تلبسوا السّواد فانّه لباس فرعون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جهاد المرأة حسن التّبعّل، و ادفعوا أمواج البلاء بالدعاء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باب التوبة مفتوح لمن أرادها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ذکر أهل البیت علیهم السّلام شفاء من العلل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باللّسان کبّ أهل النار بالنار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7" w:name="__RefHeading___Toc1419426_1468164448"/>
      <w:bookmarkStart w:id="618" w:name="_Toc252"/>
      <w:bookmarkEnd w:id="617"/>
      <w:r>
        <w:rPr>
          <w:rtl w:val="true"/>
        </w:rPr>
        <w:t>الباب الثامن ما تفضل علیه السّلام به علی الناس بقوله</w:t>
      </w:r>
      <w:r>
        <w:rPr>
          <w:rtl w:val="true"/>
        </w:rPr>
        <w:t xml:space="preserve">: </w:t>
      </w:r>
      <w:r>
        <w:rPr>
          <w:rtl w:val="true"/>
        </w:rPr>
        <w:t>سلونی قبل ان تفقدونی، و فیه بعض جوامع العلوم و نوادرها، و فیه</w:t>
      </w:r>
      <w:r>
        <w:rPr>
          <w:rtl w:val="true"/>
        </w:rPr>
        <w:t xml:space="preserve">: </w:t>
      </w:r>
      <w:r>
        <w:rPr/>
        <w:t>7</w:t>
      </w:r>
      <w:r>
        <w:rPr>
          <w:rtl w:val="true"/>
        </w:rPr>
        <w:t xml:space="preserve">- </w:t>
      </w:r>
      <w:r>
        <w:rPr>
          <w:rtl w:val="true"/>
        </w:rPr>
        <w:t>أحادیث‌</w:t>
      </w:r>
      <w:bookmarkEnd w:id="618"/>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عمر الدنیا، و کم مقدار ما لبث عرش اللّه علی الماء قبل خلق السماء و الأرض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عمر الدنیا، و کم مقدار ما لبث عرش اللّه علی الماء قبل خلق السماء و الأرض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9" w:name="__RefHeading___Toc1419428_1468164448"/>
      <w:bookmarkStart w:id="620" w:name="_Toc253"/>
      <w:bookmarkEnd w:id="619"/>
      <w:r>
        <w:rPr>
          <w:rtl w:val="true"/>
        </w:rPr>
        <w:t>الباب التاسع مناظرات الحسن و الحسین علیهما السّلام و احتجاجاتهما، و فیه</w:t>
      </w:r>
      <w:r>
        <w:rPr>
          <w:rtl w:val="true"/>
        </w:rPr>
        <w:t xml:space="preserve">: </w:t>
      </w:r>
      <w:r>
        <w:rPr/>
        <w:t>5</w:t>
      </w:r>
      <w:r>
        <w:rPr>
          <w:rtl w:val="true"/>
        </w:rPr>
        <w:t xml:space="preserve">- </w:t>
      </w:r>
      <w:r>
        <w:rPr>
          <w:rtl w:val="true"/>
        </w:rPr>
        <w:t>أحادیث‌</w:t>
      </w:r>
      <w:bookmarkEnd w:id="620"/>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بین الحقّ و الباطل أربع اصابع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الحسن بن علیّ علیهما السّلام و یزید عند ملک الروم و تماثیل الأنبیاء علیهم السّلام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بین الحقّ و الباطل أربع اصابع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الحسن بن علیّ علیهما السّلام و یزید عند ملک الروم و تماثیل الأنبیاء علیهم السّلام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1" w:name="__RefHeading___Toc1419430_1468164448"/>
      <w:bookmarkStart w:id="622" w:name="_Toc254"/>
      <w:bookmarkEnd w:id="621"/>
      <w:r>
        <w:rPr>
          <w:rtl w:val="true"/>
        </w:rPr>
        <w:t>الباب العاشر مناظرات علیّ بن الحسین علیهما السّلام و احتجاجاته، و فیه</w:t>
      </w:r>
      <w:r>
        <w:rPr>
          <w:rtl w:val="true"/>
        </w:rPr>
        <w:t xml:space="preserve">: </w:t>
      </w:r>
      <w:r>
        <w:rPr/>
        <w:t>3</w:t>
      </w:r>
      <w:r>
        <w:rPr>
          <w:rtl w:val="true"/>
        </w:rPr>
        <w:t xml:space="preserve">- </w:t>
      </w:r>
      <w:r>
        <w:rPr>
          <w:rtl w:val="true"/>
        </w:rPr>
        <w:t>أحادیث‌</w:t>
      </w:r>
      <w:bookmarkEnd w:id="622"/>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3" w:name="__RefHeading___Toc1419432_1468164448"/>
      <w:bookmarkStart w:id="624" w:name="_Toc255"/>
      <w:bookmarkEnd w:id="623"/>
      <w:r>
        <w:rPr>
          <w:rtl w:val="true"/>
        </w:rPr>
        <w:t>الباب الحادی عشر نادر فی احتجاج أهل زمانه علی المخالفین، و فیه</w:t>
      </w:r>
      <w:r>
        <w:rPr>
          <w:rtl w:val="true"/>
        </w:rPr>
        <w:t xml:space="preserve">: </w:t>
      </w:r>
      <w:r>
        <w:rPr>
          <w:rtl w:val="true"/>
        </w:rPr>
        <w:t>حدیث واحد</w:t>
      </w:r>
      <w:bookmarkEnd w:id="62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bookmarkStart w:id="625" w:name="pg13727_127270"/>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6" w:name="__RefHeading___Toc1419434_1468164448"/>
      <w:bookmarkStart w:id="627" w:name="_Toc256"/>
      <w:bookmarkEnd w:id="626"/>
      <w:r>
        <w:rPr>
          <w:rtl w:val="true"/>
        </w:rPr>
        <w:t>الباب الثانی عشر مناظرات محمّد بن علی الباقر و احتجاجاته علیه السّلام و فیه</w:t>
      </w:r>
      <w:r>
        <w:rPr>
          <w:rtl w:val="true"/>
        </w:rPr>
        <w:t xml:space="preserve">: </w:t>
      </w:r>
      <w:r>
        <w:rPr/>
        <w:t>14</w:t>
      </w:r>
      <w:r>
        <w:rPr>
          <w:rtl w:val="true"/>
        </w:rPr>
        <w:t xml:space="preserve">- </w:t>
      </w:r>
      <w:r>
        <w:rPr>
          <w:rtl w:val="true"/>
        </w:rPr>
        <w:t>حدیثا</w:t>
      </w:r>
      <w:bookmarkEnd w:id="627"/>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 xml:space="preserve">کم بین عیسی علیه السّلام و محمّد صلّی اللّه علیه و آله؟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کم بین عیسی علیه السّلام و محمّد صلّی اللّه علیه و آله؟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8" w:name="__RefHeading___Toc1419436_1468164448"/>
      <w:bookmarkStart w:id="629" w:name="_Toc257"/>
      <w:bookmarkEnd w:id="628"/>
      <w:r>
        <w:rPr>
          <w:rtl w:val="true"/>
        </w:rPr>
        <w:t>الباب الثالث عشر احتجاجات الصادق علیه السّلام علی الزنادقة و المخالفین و مناظراته معهم، و فیه</w:t>
      </w:r>
      <w:r>
        <w:rPr>
          <w:rtl w:val="true"/>
        </w:rPr>
        <w:t xml:space="preserve">: </w:t>
      </w:r>
      <w:r>
        <w:rPr/>
        <w:t>23</w:t>
      </w:r>
      <w:r>
        <w:rPr>
          <w:rtl w:val="true"/>
        </w:rPr>
        <w:t xml:space="preserve">- </w:t>
      </w:r>
      <w:r>
        <w:rPr>
          <w:rtl w:val="true"/>
        </w:rPr>
        <w:t>حدیثا</w:t>
      </w:r>
      <w:bookmarkEnd w:id="629"/>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سؤال الزندیق منه علیه السّلام فی اثبات نبوّة الأنبیاء و رسالة المرسلین علیهم السّلام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قصّة مانی و مذهبه و المجوس و زردشت و مذهبه و کتابه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حرمة الدّم و الغدد و المیتة و الزّنا و إتیان البهیمة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الروح و جوهر الریح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الإمام الصّادق علیه السّلام و أبو حنیفة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سؤال الزندیق منه علیه السّلام فی اثبات نبوّة الأنبیاء و رسالة المرسلین علیهم السّلام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قصّة مانی و مذهبه و المجوس و زردشت و مذهبه و کتابه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حرمة الدّم و الغدد و المیتة و الزّنا و إتیان البهیمة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الروح و جوهر الریح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الإمام الصّادق علیه السّلام و أبو حنیفة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0" w:name="__RefHeading___Toc1419438_1468164448"/>
      <w:bookmarkStart w:id="631" w:name="_Toc258"/>
      <w:bookmarkEnd w:id="630"/>
      <w:r>
        <w:rPr>
          <w:rtl w:val="true"/>
        </w:rPr>
        <w:t>الباب الرابع عشر ما بین علیه السّلام من المسائل فی أصول الدین و فروعه، و فیه</w:t>
      </w:r>
      <w:r>
        <w:rPr>
          <w:rtl w:val="true"/>
        </w:rPr>
        <w:t xml:space="preserve">: </w:t>
      </w:r>
      <w:r>
        <w:rPr>
          <w:rtl w:val="true"/>
        </w:rPr>
        <w:t>حدیث واحد</w:t>
      </w:r>
      <w:bookmarkEnd w:id="631"/>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 xml:space="preserve">الأغسال و الصّلوات الواجبة و المندوبة </w:t>
      </w:r>
      <w:r>
        <w:rPr>
          <w:rFonts w:eastAsia="Amiri" w:cs="Amiri" w:ascii="Amiri" w:hAnsi="Amiri"/>
          <w:color w:val="111111"/>
          <w:sz w:val="28"/>
          <w:szCs w:val="28"/>
          <w:lang w:bidi="ar-SA"/>
        </w:rPr>
        <w:t>223</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الکبائر من الذنوب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632" w:name="pg13727_127271"/>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الأغسال و الصّلوات الواجبة و المندوبة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الکبائر من الذنوب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3" w:name="__RefHeading___Toc1419440_1468164448"/>
      <w:bookmarkStart w:id="634" w:name="_Toc259"/>
      <w:bookmarkEnd w:id="633"/>
      <w:r>
        <w:rPr>
          <w:rtl w:val="true"/>
        </w:rPr>
        <w:t>الباب الخامس عشر احتجاجات أصحابه علیه السّلام علی المخالفین، و فیه</w:t>
      </w:r>
      <w:r>
        <w:rPr>
          <w:rtl w:val="true"/>
        </w:rPr>
        <w:t xml:space="preserve">: </w:t>
      </w:r>
      <w:r>
        <w:rPr/>
        <w:t>3</w:t>
      </w:r>
      <w:r>
        <w:rPr>
          <w:rtl w:val="true"/>
        </w:rPr>
        <w:t xml:space="preserve">- </w:t>
      </w:r>
      <w:r>
        <w:rPr>
          <w:rtl w:val="true"/>
        </w:rPr>
        <w:t>أحادیث‌</w:t>
      </w:r>
      <w:bookmarkEnd w:id="634"/>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مؤمن الطاق و أبو حنیفة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مؤمن الطاق و أبو حنیفة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5" w:name="__RefHeading___Toc1419442_1468164448"/>
      <w:bookmarkStart w:id="636" w:name="_Toc260"/>
      <w:bookmarkEnd w:id="635"/>
      <w:r>
        <w:rPr>
          <w:rtl w:val="true"/>
        </w:rPr>
        <w:t>الباب السادس عشر احتجاجات موسی بن جعفر علیهما السّلام علی أرباب الملل و الخلفاء، و بعض ما روی عنه علیه السّلام من جوامع العلوم، و فیه</w:t>
      </w:r>
      <w:r>
        <w:rPr>
          <w:rtl w:val="true"/>
        </w:rPr>
        <w:t xml:space="preserve">: </w:t>
      </w:r>
      <w:r>
        <w:rPr/>
        <w:t>17</w:t>
      </w:r>
      <w:r>
        <w:rPr>
          <w:rtl w:val="true"/>
        </w:rPr>
        <w:t xml:space="preserve">- </w:t>
      </w:r>
      <w:r>
        <w:rPr>
          <w:rtl w:val="true"/>
        </w:rPr>
        <w:t>حدیثا</w:t>
      </w:r>
      <w:bookmarkEnd w:id="636"/>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موسی بن جعفر علیهما السّلام و الرشید و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صار علیّ أولی بمیراث الرّسول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موسی بن جعفر علیهما السّلام و الرشید و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صار علیّ أولی بمیراث الرّسول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7" w:name="__RefHeading___Toc1419444_1468164448"/>
      <w:bookmarkStart w:id="638" w:name="_Toc261"/>
      <w:bookmarkEnd w:id="637"/>
      <w:r>
        <w:rPr>
          <w:rtl w:val="true"/>
        </w:rPr>
        <w:t>الباب السابع عشر ما وصل الینا من أخبار علیّ بن جعفر عن أخیه موسی علیه السّلام و فیه</w:t>
      </w:r>
      <w:r>
        <w:rPr>
          <w:rtl w:val="true"/>
        </w:rPr>
        <w:t xml:space="preserve">: </w:t>
      </w:r>
      <w:r>
        <w:rPr>
          <w:rtl w:val="true"/>
        </w:rPr>
        <w:t>حدیث واحد</w:t>
      </w:r>
      <w:bookmarkEnd w:id="638"/>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9" w:name="__RefHeading___Toc1419446_1468164448"/>
      <w:bookmarkStart w:id="640" w:name="_Toc262"/>
      <w:bookmarkEnd w:id="639"/>
      <w:r>
        <w:rPr>
          <w:rtl w:val="true"/>
        </w:rPr>
        <w:t>الباب الثامن عشر احتجاجات أصحابه علی المخالفین، و فیه</w:t>
      </w:r>
      <w:r>
        <w:rPr>
          <w:rtl w:val="true"/>
        </w:rPr>
        <w:t xml:space="preserve">: </w:t>
      </w:r>
      <w:r>
        <w:rPr/>
        <w:t>6</w:t>
      </w:r>
      <w:r>
        <w:rPr>
          <w:rtl w:val="true"/>
        </w:rPr>
        <w:t xml:space="preserve">- </w:t>
      </w:r>
      <w:r>
        <w:rPr>
          <w:rtl w:val="true"/>
        </w:rPr>
        <w:t>أحادیث‌</w:t>
      </w:r>
      <w:bookmarkEnd w:id="640"/>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 xml:space="preserve">هشام مع الخوارج </w:t>
      </w:r>
      <w:r>
        <w:rPr>
          <w:rFonts w:eastAsia="IRNazanin" w:cs="IRNazanin"/>
          <w:color w:val="111111"/>
          <w:sz w:val="28"/>
          <w:szCs w:val="28"/>
          <w:lang w:bidi="fa-IR"/>
        </w:rPr>
        <w:t>294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فضّلت علیّا علیه السّلام علی أبی بکر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641" w:name="pg13727_127272"/>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هشام مع الخوارج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لم فضّلت علیّا علیه السّلام علی أبی بکر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2" w:name="__RefHeading___Toc1419448_1468164448"/>
      <w:bookmarkStart w:id="643" w:name="_Toc263"/>
      <w:bookmarkEnd w:id="642"/>
      <w:r>
        <w:rPr>
          <w:rtl w:val="true"/>
        </w:rPr>
        <w:t>الباب التاسع عشر مناظرات علیّ بن موسی الرضا علیهما السّلام و احتجاجه علی أرباب الملل و الأدیان فی مجلس المأمون و غیره، و فیه</w:t>
      </w:r>
      <w:r>
        <w:rPr>
          <w:rtl w:val="true"/>
        </w:rPr>
        <w:t xml:space="preserve">: </w:t>
      </w:r>
      <w:r>
        <w:rPr/>
        <w:t>13</w:t>
      </w:r>
      <w:r>
        <w:rPr>
          <w:rtl w:val="true"/>
        </w:rPr>
        <w:t xml:space="preserve">- </w:t>
      </w:r>
      <w:r>
        <w:rPr>
          <w:rtl w:val="true"/>
        </w:rPr>
        <w:t>حدیثا</w:t>
      </w:r>
      <w:bookmarkEnd w:id="643"/>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 xml:space="preserve">الرضا علیه السّلام مع الجاثلیق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سلیمان المروزی و سؤاله عن الرضا علیه السّلام فی مسئلة البداء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سؤال المأمون عن الرضا علیه السّلام بأکبر فضیلة کان لأمیر المؤمنین علیه السّلام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الرضا علیه السّلام مع الجاثلیق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سلیمان المروزی و سؤاله عن الرضا علیه السّلام فی مسئلة البداء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سؤال المأمون عن الرضا علیه السّلام بأکبر فضیلة کان لأمیر المؤمنین علیه السّلام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4" w:name="__RefHeading___Toc1419450_1468164448"/>
      <w:bookmarkStart w:id="645" w:name="_Toc264"/>
      <w:bookmarkEnd w:id="644"/>
      <w:r>
        <w:rPr>
          <w:rtl w:val="true"/>
        </w:rPr>
        <w:t>الباب العشرون ما کتبه علیه السّلام للمأمون من محض الإسلام و شرایع الدین، و سائر ما روی عنه علیه السّلام من جوامع العلوم، و فیه</w:t>
      </w:r>
      <w:r>
        <w:rPr>
          <w:rtl w:val="true"/>
        </w:rPr>
        <w:t xml:space="preserve">: </w:t>
      </w:r>
      <w:r>
        <w:rPr/>
        <w:t>24</w:t>
      </w:r>
      <w:r>
        <w:rPr>
          <w:rtl w:val="true"/>
        </w:rPr>
        <w:t xml:space="preserve">- </w:t>
      </w:r>
      <w:r>
        <w:rPr>
          <w:rtl w:val="true"/>
        </w:rPr>
        <w:t>حدیثا</w:t>
      </w:r>
      <w:bookmarkEnd w:id="645"/>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 xml:space="preserve">ما أملاه علیه السّلام لفضل بن سهل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ما أملاه علیه السّلام لفضل بن سهل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6" w:name="__RefHeading___Toc1419452_1468164448"/>
      <w:bookmarkStart w:id="647" w:name="_Toc265"/>
      <w:bookmarkEnd w:id="646"/>
      <w:r>
        <w:rPr>
          <w:rtl w:val="true"/>
        </w:rPr>
        <w:t>الباب الواحد و العشرون مناظرات أصحابه و أهل زمانه علیه السّلام و فیه</w:t>
      </w:r>
      <w:r>
        <w:rPr>
          <w:rtl w:val="true"/>
        </w:rPr>
        <w:t xml:space="preserve">: </w:t>
      </w:r>
      <w:r>
        <w:rPr/>
        <w:t>10</w:t>
      </w:r>
      <w:r>
        <w:rPr>
          <w:rtl w:val="true"/>
        </w:rPr>
        <w:t xml:space="preserve">- </w:t>
      </w:r>
      <w:r>
        <w:rPr>
          <w:rtl w:val="true"/>
        </w:rPr>
        <w:t>أحادیث‌</w:t>
      </w:r>
      <w:bookmarkEnd w:id="647"/>
    </w:p>
    <w:p>
      <w:pPr>
        <w:pStyle w:val="BookText"/>
        <w:rPr/>
      </w:pPr>
      <w:r>
        <w:rPr>
          <w:rFonts w:eastAsia="Times New Roman" w:cs="Times New Roman" w:ascii="Times New Roman" w:hAnsi="Times New Roman"/>
          <w:color w:val="111111"/>
          <w:sz w:val="28"/>
          <w:szCs w:val="28"/>
          <w:lang w:val="en-US" w:bidi="en-US"/>
        </w:rPr>
        <w:t>370</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میثم 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حمارا فی عنقک لأنّ عیسی أحبّ حماره و کره الصلیب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648" w:name="pg13727_127273"/>
    </w:p>
    <w:p>
      <w:pPr>
        <w:pStyle w:val="BookText"/>
        <w:rPr/>
      </w:pPr>
      <w:bookmarkEnd w:id="648"/>
      <w:r>
        <w:rPr>
          <w:rFonts w:ascii="IRNazanin" w:hAnsi="IRNazanin" w:eastAsia="IRNazanin"/>
          <w:color w:val="111111"/>
          <w:sz w:val="28"/>
          <w:sz w:val="28"/>
          <w:szCs w:val="28"/>
          <w:rtl w:val="true"/>
          <w:lang w:bidi="fa-IR"/>
        </w:rPr>
        <w:t xml:space="preserve">العلّة الّتی من أجلها صلّی أمیر المؤمنین علیه السّلام خلف القوم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قال علیّ بن میثم 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حمارا فی عنقک لأنّ عیسی أحبّ حماره و کره الصلیب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العلّة الّتی من أجلها صلّی أمیر المؤمنین علیه السّلام خلف القوم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9" w:name="__RefHeading___Toc1419454_1468164448"/>
      <w:bookmarkStart w:id="650" w:name="_Toc266"/>
      <w:bookmarkEnd w:id="649"/>
      <w:r>
        <w:rPr>
          <w:rtl w:val="true"/>
        </w:rPr>
        <w:t>الباب الثانی و العشرون احتجاجات أبی جعفر الجواد و مناظراته علیه السّلام و فیه</w:t>
      </w:r>
      <w:r>
        <w:rPr>
          <w:rtl w:val="true"/>
        </w:rPr>
        <w:t xml:space="preserve">: </w:t>
      </w:r>
      <w:r>
        <w:rPr>
          <w:rtl w:val="true"/>
        </w:rPr>
        <w:t>حدیثان‌</w:t>
      </w:r>
      <w:bookmarkEnd w:id="650"/>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1" w:name="__RefHeading___Toc1419456_1468164448"/>
      <w:bookmarkStart w:id="652" w:name="_Toc267"/>
      <w:bookmarkEnd w:id="651"/>
      <w:r>
        <w:rPr>
          <w:rtl w:val="true"/>
        </w:rPr>
        <w:t>الباب الثالث و العشرون احتجاجات علیّ بن محمّد النقی علیهما السّلام و أصحابه علی المخالفین، و فیه</w:t>
      </w:r>
      <w:r>
        <w:rPr>
          <w:rtl w:val="true"/>
        </w:rPr>
        <w:t xml:space="preserve">: </w:t>
      </w:r>
      <w:r>
        <w:rPr/>
        <w:t>4</w:t>
      </w:r>
      <w:r>
        <w:rPr>
          <w:rtl w:val="true"/>
        </w:rPr>
        <w:t xml:space="preserve">- </w:t>
      </w:r>
      <w:r>
        <w:rPr>
          <w:rtl w:val="true"/>
        </w:rPr>
        <w:t>أحادیث‌</w:t>
      </w:r>
      <w:bookmarkEnd w:id="652"/>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3" w:name="__RefHeading___Toc1419458_1468164448"/>
      <w:bookmarkStart w:id="654" w:name="_Toc268"/>
      <w:bookmarkEnd w:id="653"/>
      <w:r>
        <w:rPr>
          <w:rtl w:val="true"/>
        </w:rPr>
        <w:t>الباب الرابع و العشرون احتجاج أبی محمّد الحسن بن علیّ العسکریّ علیهما السّلام ، و فیه</w:t>
      </w:r>
      <w:r>
        <w:rPr>
          <w:rtl w:val="true"/>
        </w:rPr>
        <w:t xml:space="preserve">: </w:t>
      </w:r>
      <w:r>
        <w:rPr>
          <w:rtl w:val="true"/>
        </w:rPr>
        <w:t>حدیث واحد</w:t>
      </w:r>
      <w:bookmarkEnd w:id="654"/>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5" w:name="__RefHeading___Toc1419460_1468164448"/>
      <w:bookmarkStart w:id="656" w:name="_Toc269"/>
      <w:bookmarkEnd w:id="655"/>
      <w:r>
        <w:rPr>
          <w:rtl w:val="true"/>
        </w:rPr>
        <w:t xml:space="preserve">الباب الخامس و العشرون فیما املی الصدوق </w:t>
      </w:r>
      <w:r>
        <w:rPr>
          <w:rtl w:val="true"/>
        </w:rPr>
        <w:t>(</w:t>
      </w:r>
      <w:r>
        <w:rPr>
          <w:rtl w:val="true"/>
        </w:rPr>
        <w:t>ره</w:t>
      </w:r>
      <w:r>
        <w:rPr>
          <w:rtl w:val="true"/>
        </w:rPr>
        <w:t xml:space="preserve">) </w:t>
      </w:r>
      <w:r>
        <w:rPr>
          <w:rtl w:val="true"/>
        </w:rPr>
        <w:t>علی المشایخ من مذهب الإمامیّة و فیه</w:t>
      </w:r>
      <w:r>
        <w:rPr>
          <w:rtl w:val="true"/>
        </w:rPr>
        <w:t xml:space="preserve">: </w:t>
      </w:r>
      <w:r>
        <w:rPr>
          <w:rtl w:val="true"/>
        </w:rPr>
        <w:t>حدیث واحد</w:t>
      </w:r>
      <w:bookmarkEnd w:id="656"/>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7" w:name="__RefHeading___Toc1419462_1468164448"/>
      <w:bookmarkStart w:id="658" w:name="_Toc270"/>
      <w:bookmarkEnd w:id="657"/>
      <w:r>
        <w:rPr>
          <w:rtl w:val="true"/>
        </w:rPr>
        <w:t>الباب السادس و العشرون الاحتجاجات و مناظرات العلماء فی زمن الغیبة و فیه</w:t>
      </w:r>
      <w:r>
        <w:rPr>
          <w:rtl w:val="true"/>
        </w:rPr>
        <w:t xml:space="preserve">: </w:t>
      </w:r>
      <w:r>
        <w:rPr/>
        <w:t>19</w:t>
      </w:r>
      <w:r>
        <w:rPr>
          <w:rtl w:val="true"/>
        </w:rPr>
        <w:t xml:space="preserve">- </w:t>
      </w:r>
      <w:r>
        <w:rPr>
          <w:rtl w:val="true"/>
        </w:rPr>
        <w:t>حدیثا</w:t>
      </w:r>
      <w:bookmarkEnd w:id="658"/>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ascii="IRNazanin" w:hAnsi="IRNazanin" w:eastAsia="IRNazanin"/>
          <w:color w:val="111111"/>
          <w:sz w:val="28"/>
          <w:sz w:val="28"/>
          <w:szCs w:val="28"/>
          <w:rtl w:val="true"/>
          <w:lang w:bidi="fa-IR"/>
        </w:rPr>
        <w:t xml:space="preserve">السیّد المرتضی و أبو العلاء المعرّی الملحد </w:t>
      </w:r>
      <w:r>
        <w:rPr>
          <w:rFonts w:eastAsia="IRNazanin" w:cs="IRNazanin"/>
          <w:color w:val="111111"/>
          <w:sz w:val="28"/>
          <w:szCs w:val="28"/>
          <w:lang w:bidi="fa-IR"/>
        </w:rPr>
        <w:t>406</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الدلائل علی فساد إمامة أبی بکر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علّة مشاورة النبیّ صلّی اللّه علیه و آله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بأنزل اللّه سکینته علیه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لم یبایع علیّ علیه السّلام أبا بکر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زیارة قبر النبیّ صلّی اللّه علیه و آله بحیث لا یجوز ترکه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کان علیّ علیه السّلام أعلم الصحابة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إمامة زید بن علیّ بن الحسین علیهما السّلام و إبطاله </w:t>
      </w:r>
      <w:r>
        <w:rPr>
          <w:rFonts w:eastAsia="IRNazanin" w:cs="IRNazanin"/>
          <w:color w:val="111111"/>
          <w:sz w:val="28"/>
          <w:szCs w:val="28"/>
          <w:lang w:bidi="fa-IR"/>
        </w:rPr>
        <w:t>451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العاشر حسب الطبعة الحدیثة </w:t>
      </w:r>
      <w:bookmarkStart w:id="659" w:name="pg13727_127275"/>
    </w:p>
    <w:p>
      <w:pPr>
        <w:pStyle w:val="BookText"/>
        <w:rPr/>
      </w:pPr>
      <w:bookmarkEnd w:id="6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السیّد المرتضی و أبو العلاء المعرّی الملحد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الدلائل علی فساد إمامة أبی بکر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علّة مشاورة النبیّ صلّی اللّه علیه و آله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بأنزل اللّه سکینته علیه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لم یبایع علیّ علیه السّلام أبا بکر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زیارة قبر النبیّ صلّی اللّه علیه و آله بحیث لا یجوز ترکه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کان علیّ علیه السّلام أعلم الصحابة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إمامة زید بن علیّ بن الحسین علیهما السّلام و إبطاله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إلی هنا انتهی الجزء العاشر حسب الطبعة الحدیثة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60" w:name="__RefHeading___Toc1419464_1468164448"/>
      <w:bookmarkStart w:id="661" w:name="_Toc271"/>
      <w:bookmarkEnd w:id="660"/>
      <w:r>
        <w:rPr>
          <w:rtl w:val="true"/>
        </w:rPr>
        <w:t>فهرس الجزء الحادی عشر</w:t>
      </w:r>
      <w:bookmarkEnd w:id="661"/>
    </w:p>
    <w:p>
      <w:pPr>
        <w:pStyle w:val="Heading3"/>
        <w:numPr>
          <w:ilvl w:val="2"/>
          <w:numId w:val="1"/>
        </w:numPr>
        <w:rPr/>
      </w:pPr>
      <w:bookmarkStart w:id="662" w:name="__RefHeading___Toc1419466_1468164448"/>
      <w:bookmarkStart w:id="663" w:name="_Toc272"/>
      <w:bookmarkEnd w:id="662"/>
      <w:r>
        <w:rPr>
          <w:rtl w:val="true"/>
        </w:rPr>
        <w:t>کتاب النبوّة</w:t>
      </w:r>
      <w:bookmarkEnd w:id="663"/>
    </w:p>
    <w:p>
      <w:pPr>
        <w:pStyle w:val="Heading4"/>
        <w:numPr>
          <w:ilvl w:val="3"/>
          <w:numId w:val="1"/>
        </w:numPr>
        <w:rPr/>
      </w:pPr>
      <w:bookmarkStart w:id="664" w:name="__RefHeading___Toc1419468_1468164448"/>
      <w:bookmarkStart w:id="665" w:name="_Toc273"/>
      <w:bookmarkEnd w:id="664"/>
      <w:r>
        <w:rPr>
          <w:rtl w:val="true"/>
        </w:rPr>
        <w:t>الباب الأوّل معنی النبوّة و علة بعثة الأنبیاء و بیان عددهم و اصنافهم و جمل أحوالهم و جوامعها علیهم السّلام و الآیات فیه، و فیه</w:t>
      </w:r>
      <w:r>
        <w:rPr>
          <w:rtl w:val="true"/>
        </w:rPr>
        <w:t xml:space="preserve">: </w:t>
      </w:r>
      <w:r>
        <w:rPr/>
        <w:t>70</w:t>
      </w:r>
      <w:r>
        <w:rPr>
          <w:rtl w:val="true"/>
        </w:rPr>
        <w:t xml:space="preserve">- </w:t>
      </w:r>
      <w:r>
        <w:rPr>
          <w:rtl w:val="true"/>
        </w:rPr>
        <w:t>حدیثا</w:t>
      </w:r>
      <w:bookmarkEnd w:id="66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سؤال الزّندیق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اثبتّ أنبیاء و رسلا؟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عدد الأنبیاء علیهم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معنی اولی العزم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الرّسول و النّبیّ و المحدّث و کیفیّة الوحی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سؤال الزّندیق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اثبتّ أنبیاء و رسلا؟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عدد الأنبیاء علیهم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معنی اولی العزم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الرّسول و النّبیّ و المحدّث و کیفیّة الوحی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6" w:name="__RefHeading___Toc1419470_1468164448"/>
      <w:bookmarkStart w:id="667" w:name="_Toc274"/>
      <w:bookmarkEnd w:id="666"/>
      <w:r>
        <w:rPr>
          <w:rtl w:val="true"/>
        </w:rPr>
        <w:t>الباب الثانی نقش خواتیمهم و أشغالهم و أمزجتهم و أحوالهم فی حیاتهم و بعد موتهم، و فیه</w:t>
      </w:r>
      <w:r>
        <w:rPr>
          <w:rtl w:val="true"/>
        </w:rPr>
        <w:t xml:space="preserve">: </w:t>
      </w:r>
      <w:r>
        <w:rPr/>
        <w:t>29</w:t>
      </w:r>
      <w:r>
        <w:rPr>
          <w:rtl w:val="true"/>
        </w:rPr>
        <w:t xml:space="preserve">- </w:t>
      </w:r>
      <w:r>
        <w:rPr>
          <w:rtl w:val="true"/>
        </w:rPr>
        <w:t>حدیثا</w:t>
      </w:r>
      <w:bookmarkEnd w:id="667"/>
    </w:p>
    <w:p>
      <w:pPr>
        <w:pStyle w:val="BookText"/>
        <w:rPr/>
      </w:pPr>
      <w:r>
        <w:rPr>
          <w:rFonts w:eastAsia="Times New Roman" w:cs="Times New Roman" w:ascii="Times New Roman" w:hAnsi="Times New Roman"/>
          <w:color w:val="111111"/>
          <w:sz w:val="28"/>
          <w:szCs w:val="28"/>
          <w:lang w:val="en-US" w:bidi="en-US"/>
        </w:rPr>
        <w:t>62</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أعمار بعض الأنبیاء علیهم السّلام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668" w:name="pg13727_127276"/>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أعمار بعض الأنبیاء علیهم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9" w:name="__RefHeading___Toc1419472_1468164448"/>
      <w:bookmarkStart w:id="670" w:name="_Toc275"/>
      <w:bookmarkEnd w:id="669"/>
      <w:r>
        <w:rPr>
          <w:rtl w:val="true"/>
        </w:rPr>
        <w:t>الباب الثالث علة المعجزة و أنّه لم خص اللّه کلّ نبیّ بمعجزة خاصّة، و فیه</w:t>
      </w:r>
      <w:r>
        <w:rPr>
          <w:rtl w:val="true"/>
        </w:rPr>
        <w:t xml:space="preserve">: </w:t>
      </w:r>
      <w:r>
        <w:rPr>
          <w:rtl w:val="true"/>
        </w:rPr>
        <w:t>حدیثان‌</w:t>
      </w:r>
      <w:bookmarkEnd w:id="670"/>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1" w:name="__RefHeading___Toc1419474_1468164448"/>
      <w:bookmarkStart w:id="672" w:name="_Toc276"/>
      <w:bookmarkEnd w:id="671"/>
      <w:r>
        <w:rPr>
          <w:rtl w:val="true"/>
        </w:rPr>
        <w:t>الباب الرابع عصمة الأنبیاء، و تأویل ما یوهم خطأهم و سهوهم، و فیه</w:t>
      </w:r>
      <w:r>
        <w:rPr>
          <w:rtl w:val="true"/>
        </w:rPr>
        <w:t xml:space="preserve">: </w:t>
      </w:r>
      <w:r>
        <w:rPr/>
        <w:t>16</w:t>
      </w:r>
      <w:r>
        <w:rPr>
          <w:rtl w:val="true"/>
        </w:rPr>
        <w:t xml:space="preserve">- </w:t>
      </w:r>
      <w:r>
        <w:rPr>
          <w:rtl w:val="true"/>
        </w:rPr>
        <w:t>حدیثا</w:t>
      </w:r>
      <w:bookmarkEnd w:id="67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bookmarkStart w:id="673" w:name="pg13727_127277"/>
    </w:p>
    <w:p>
      <w:pPr>
        <w:pStyle w:val="BookText"/>
        <w:rPr/>
      </w:pPr>
      <w:bookmarkEnd w:id="6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4" w:name="__RefHeading___Toc1419476_1468164448"/>
      <w:bookmarkStart w:id="675" w:name="_Toc277"/>
      <w:bookmarkEnd w:id="674"/>
      <w:r>
        <w:rPr>
          <w:rtl w:val="true"/>
        </w:rPr>
        <w:t>أبواب قصص آدم و حواء علیهما السّلام و أولادهما</w:t>
      </w:r>
      <w:bookmarkEnd w:id="675"/>
    </w:p>
    <w:p>
      <w:pPr>
        <w:pStyle w:val="Heading4"/>
        <w:numPr>
          <w:ilvl w:val="3"/>
          <w:numId w:val="1"/>
        </w:numPr>
        <w:rPr/>
      </w:pPr>
      <w:bookmarkStart w:id="676" w:name="__RefHeading___Toc1419478_1468164448"/>
      <w:bookmarkStart w:id="677" w:name="_Toc278"/>
      <w:bookmarkEnd w:id="676"/>
      <w:r>
        <w:rPr>
          <w:rtl w:val="true"/>
        </w:rPr>
        <w:t>الباب الأوّل فضل آدم و حوا، و علل تسمیتهما، و بعض أحوالهما و بدء خلقهما، و سؤال الملائکة فی ذلک، و الآیات فیه، و فیه</w:t>
      </w:r>
      <w:r>
        <w:rPr>
          <w:rtl w:val="true"/>
        </w:rPr>
        <w:t xml:space="preserve">: </w:t>
      </w:r>
      <w:r>
        <w:rPr/>
        <w:t>58</w:t>
      </w:r>
      <w:r>
        <w:rPr>
          <w:rtl w:val="true"/>
        </w:rPr>
        <w:t xml:space="preserve">- </w:t>
      </w:r>
      <w:r>
        <w:rPr>
          <w:rtl w:val="true"/>
        </w:rPr>
        <w:t>حدیثا</w:t>
      </w:r>
      <w:bookmarkEnd w:id="677"/>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علّة الطواف بالبیت؟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بحث و بیان فی عصمة الملائکة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طول قامة آدم علیه السّلام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علّة الطواف بالبیت؟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بحث و بیان فی عصمة الملائکة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طول قامة آدم علیه السّلام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8" w:name="__RefHeading___Toc1419480_1468164448"/>
      <w:bookmarkStart w:id="679" w:name="_Toc279"/>
      <w:bookmarkEnd w:id="678"/>
      <w:r>
        <w:rPr>
          <w:rtl w:val="true"/>
        </w:rPr>
        <w:t>الباب الثانی سجود الملائکة و معناه و مدة مکثه علیه السّلام فی الجنة و أنّها أیة جنة کانت، و معنی تعلیمه الأسماء، و الآیات فیه، و فیه</w:t>
      </w:r>
      <w:r>
        <w:rPr>
          <w:rtl w:val="true"/>
        </w:rPr>
        <w:t xml:space="preserve">: </w:t>
      </w:r>
      <w:r>
        <w:rPr/>
        <w:t>31</w:t>
      </w:r>
      <w:r>
        <w:rPr>
          <w:rtl w:val="true"/>
        </w:rPr>
        <w:t xml:space="preserve">- </w:t>
      </w:r>
      <w:r>
        <w:rPr>
          <w:rtl w:val="true"/>
        </w:rPr>
        <w:t>حدیثا</w:t>
      </w:r>
      <w:bookmarkEnd w:id="679"/>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أ یصلح السّجود لغیر اللّه؟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جنّة آدم علیه السّلام هل کانت فی الأرض أم فی السماء؟ </w:t>
      </w:r>
      <w:r>
        <w:rPr>
          <w:rFonts w:eastAsia="IRNazanin" w:cs="IRNazanin"/>
          <w:color w:val="111111"/>
          <w:sz w:val="28"/>
          <w:szCs w:val="28"/>
          <w:lang w:bidi="fa-IR"/>
        </w:rPr>
        <w:t>143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کان إبلیس من الملائکة أم لا؟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680" w:name="pg13727_127278"/>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 یصلح السّجود لغیر اللّه؟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جنّة آدم علیه السّلام هل کانت فی الأرض أم فی السماء؟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هل کان إبلیس من الملائکة أم لا؟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1" w:name="__RefHeading___Toc1419482_1468164448"/>
      <w:bookmarkStart w:id="682" w:name="_Toc280"/>
      <w:bookmarkEnd w:id="681"/>
      <w:r>
        <w:rPr>
          <w:rtl w:val="true"/>
        </w:rPr>
        <w:t>الباب الثالث ارتکاب ترک الأولی و معناه و کیفیته و کیفیة قبول توبته و الکلمات التی تلقاها من ربّه، و الآیات فیه، و فیه</w:t>
      </w:r>
      <w:r>
        <w:rPr>
          <w:rtl w:val="true"/>
        </w:rPr>
        <w:t xml:space="preserve">: </w:t>
      </w:r>
      <w:r>
        <w:rPr/>
        <w:t>52</w:t>
      </w:r>
      <w:r>
        <w:rPr>
          <w:rtl w:val="true"/>
        </w:rPr>
        <w:t xml:space="preserve">- </w:t>
      </w:r>
      <w:r>
        <w:rPr>
          <w:rtl w:val="true"/>
        </w:rPr>
        <w:t>حدیثا</w:t>
      </w:r>
      <w:bookmarkEnd w:id="682"/>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الشجرة الّتی أکل منها آدم و حواء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أیّام البیض و سبب تسمیتها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ملاقات موسی علیه السّلام مع آدم علیه السّلام و سؤاله عنه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عَصی آدَمُ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ذنوبه الأنبیاء علیهم السّلام و الأقوال فیه </w:t>
      </w:r>
      <w:r>
        <w:rPr>
          <w:rFonts w:eastAsia="Amiri" w:cs="Amiri" w:ascii="Amiri" w:hAnsi="Amiri"/>
          <w:color w:val="111111"/>
          <w:sz w:val="28"/>
          <w:szCs w:val="28"/>
          <w:lang w:bidi="ar-SA"/>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الشجرة الّتی أکل منها آدم و حواء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أیّام البیض و سبب تسمیتها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ملاقات موسی علیه السّلام مع آدم علیه السّلام و سؤاله عنه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عَصی آدَمُ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ذنوبه الأنبیاء علیهم السّلام و الأقوال فیه </w:t>
      </w:r>
      <w:r>
        <w:rPr>
          <w:rFonts w:eastAsia="Amiri" w:cs="Amiri" w:ascii="Amiri" w:hAnsi="Amiri"/>
          <w:color w:val="111111"/>
          <w:sz w:val="28"/>
          <w:szCs w:val="28"/>
          <w:lang w:bidi="ar-SA"/>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3" w:name="__RefHeading___Toc1419484_1468164448"/>
      <w:bookmarkStart w:id="684" w:name="_Toc281"/>
      <w:bookmarkEnd w:id="683"/>
      <w:r>
        <w:rPr>
          <w:rtl w:val="true"/>
        </w:rPr>
        <w:t xml:space="preserve">الباب الرابع کیفیة نزول آدم علیه السّلام من الجنة و حزنه علی فراقها و ما جری بینه و بین إبلیس و فیه </w:t>
      </w:r>
      <w:r>
        <w:rPr/>
        <w:t>31</w:t>
      </w:r>
      <w:r>
        <w:rPr>
          <w:rtl w:val="true"/>
        </w:rPr>
        <w:t xml:space="preserve">: </w:t>
      </w:r>
      <w:r>
        <w:rPr>
          <w:rtl w:val="true"/>
        </w:rPr>
        <w:t>حدیثا</w:t>
      </w:r>
      <w:bookmarkEnd w:id="684"/>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 xml:space="preserve">الحرث و الزّرع و الغرس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الحرث و الزّرع و الغرس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5" w:name="__RefHeading___Toc1419486_1468164448"/>
      <w:bookmarkStart w:id="686" w:name="_Toc282"/>
      <w:bookmarkEnd w:id="685"/>
      <w:r>
        <w:rPr>
          <w:rtl w:val="true"/>
        </w:rPr>
        <w:t>الباب الخامس تزویج آدم و حواء و کیفیة بدء النسل منهما و قصة هابیل و قابیل و سائر أولادهما و فیه</w:t>
      </w:r>
      <w:r>
        <w:rPr>
          <w:rtl w:val="true"/>
        </w:rPr>
        <w:t xml:space="preserve">: </w:t>
      </w:r>
      <w:r>
        <w:rPr/>
        <w:t>44</w:t>
      </w:r>
      <w:r>
        <w:rPr>
          <w:rtl w:val="true"/>
        </w:rPr>
        <w:t xml:space="preserve">- </w:t>
      </w:r>
      <w:r>
        <w:rPr>
          <w:rtl w:val="true"/>
        </w:rPr>
        <w:t>حدیثا</w:t>
      </w:r>
      <w:bookmarkEnd w:id="686"/>
    </w:p>
    <w:p>
      <w:pPr>
        <w:pStyle w:val="BookText"/>
        <w:rPr/>
      </w:pPr>
      <w:r>
        <w:rPr>
          <w:rFonts w:eastAsia="Times New Roman" w:cs="Times New Roman" w:ascii="Times New Roman" w:hAnsi="Times New Roman"/>
          <w:color w:val="111111"/>
          <w:sz w:val="28"/>
          <w:szCs w:val="28"/>
          <w:lang w:val="en-US" w:bidi="en-US"/>
        </w:rPr>
        <w:t>218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کیفیّة تزویج أولاد آدم علیه السّلام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687" w:name="pg13727_127279"/>
    </w:p>
    <w:p>
      <w:pPr>
        <w:pStyle w:val="BookText"/>
        <w:rPr/>
      </w:pPr>
      <w:bookmarkEnd w:id="6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کیفیّة تزویج أولاد آدم 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8" w:name="__RefHeading___Toc1419488_1468164448"/>
      <w:bookmarkStart w:id="689" w:name="_Toc283"/>
      <w:bookmarkEnd w:id="688"/>
      <w:r>
        <w:rPr>
          <w:rtl w:val="true"/>
        </w:rPr>
        <w:t>الباب السادس تأویل قوله تعالی</w:t>
      </w:r>
      <w:r>
        <w:rPr>
          <w:rtl w:val="true"/>
        </w:rPr>
        <w:t xml:space="preserve">: </w:t>
      </w:r>
      <w:r>
        <w:rPr>
          <w:rtl w:val="true"/>
        </w:rPr>
        <w:t>جَعَلا لَهُ شُرَکاءَ فِیما آتاهُما و فیه</w:t>
      </w:r>
      <w:r>
        <w:rPr>
          <w:rtl w:val="true"/>
        </w:rPr>
        <w:t xml:space="preserve">: </w:t>
      </w:r>
      <w:r>
        <w:rPr/>
        <w:t>4</w:t>
      </w:r>
      <w:r>
        <w:rPr>
          <w:rtl w:val="true"/>
        </w:rPr>
        <w:t xml:space="preserve">- </w:t>
      </w:r>
      <w:r>
        <w:rPr>
          <w:rtl w:val="true"/>
        </w:rPr>
        <w:t>أحادیث‌</w:t>
      </w:r>
      <w:bookmarkEnd w:id="689"/>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 xml:space="preserve">فی أولاد آدم علیه السّلام و عددهم و أسمائهم، و تحقیق فی هذا المقام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 أولاد آدم علیه السّلام و عددهم و أسمائهم، و تحقیق فی هذا المقام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0" w:name="__RefHeading___Toc1419490_1468164448"/>
      <w:bookmarkStart w:id="691" w:name="_Toc284"/>
      <w:bookmarkEnd w:id="690"/>
      <w:r>
        <w:rPr>
          <w:rtl w:val="true"/>
        </w:rPr>
        <w:t>الباب السابع ما أوحی الی آدم علیه السّلام و فیه</w:t>
      </w:r>
      <w:r>
        <w:rPr>
          <w:rtl w:val="true"/>
        </w:rPr>
        <w:t xml:space="preserve">: </w:t>
      </w:r>
      <w:r>
        <w:rPr/>
        <w:t>3</w:t>
      </w:r>
      <w:r>
        <w:rPr>
          <w:rtl w:val="true"/>
        </w:rPr>
        <w:t xml:space="preserve">- </w:t>
      </w:r>
      <w:r>
        <w:rPr>
          <w:rtl w:val="true"/>
        </w:rPr>
        <w:t>أحادیث‌</w:t>
      </w:r>
      <w:bookmarkEnd w:id="691"/>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2" w:name="__RefHeading___Toc1419492_1468164448"/>
      <w:bookmarkStart w:id="693" w:name="_Toc285"/>
      <w:bookmarkEnd w:id="692"/>
      <w:r>
        <w:rPr>
          <w:rtl w:val="true"/>
        </w:rPr>
        <w:t>الباب الثامن عمر آدم و وفاته و وصیته الی شیث و قصصه علیه السّلام و فیه</w:t>
      </w:r>
      <w:r>
        <w:rPr>
          <w:rtl w:val="true"/>
        </w:rPr>
        <w:t xml:space="preserve">: </w:t>
      </w:r>
      <w:r>
        <w:rPr/>
        <w:t>19</w:t>
      </w:r>
      <w:r>
        <w:rPr>
          <w:rtl w:val="true"/>
        </w:rPr>
        <w:t xml:space="preserve">- </w:t>
      </w:r>
      <w:r>
        <w:rPr>
          <w:rtl w:val="true"/>
        </w:rPr>
        <w:t>حدیثا</w:t>
      </w:r>
      <w:bookmarkEnd w:id="693"/>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 xml:space="preserve">قصّة آدم و عمر داود علیهما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کیفیّة قبض آدم و غسله و دفنه علیه السّلام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بیان الاختلاف فی عمر آدم علیه السّلام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قصّة آدم و عمر داود علیهما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کیفیّة قبض آدم و غسله و دفنه علیه السّلام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بیان الاختلاف فی عمر آدم علیه السّلام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4" w:name="__RefHeading___Toc1419494_1468164448"/>
      <w:bookmarkStart w:id="695" w:name="_Toc286"/>
      <w:bookmarkEnd w:id="694"/>
      <w:r>
        <w:rPr>
          <w:rtl w:val="true"/>
        </w:rPr>
        <w:t>الباب التاسع قصص إدریس علیه السّلام و الآیات فیه، و فیه</w:t>
      </w:r>
      <w:r>
        <w:rPr>
          <w:rtl w:val="true"/>
        </w:rPr>
        <w:t xml:space="preserve">: </w:t>
      </w:r>
      <w:r>
        <w:rPr/>
        <w:t>13</w:t>
      </w:r>
      <w:r>
        <w:rPr>
          <w:rtl w:val="true"/>
        </w:rPr>
        <w:t xml:space="preserve">- </w:t>
      </w:r>
      <w:r>
        <w:rPr>
          <w:rtl w:val="true"/>
        </w:rPr>
        <w:t>حدیثا</w:t>
      </w:r>
      <w:bookmarkEnd w:id="695"/>
    </w:p>
    <w:p>
      <w:pPr>
        <w:pStyle w:val="BookText"/>
        <w:rPr/>
      </w:pPr>
      <w:r>
        <w:rPr>
          <w:rFonts w:eastAsia="Times New Roman" w:cs="Times New Roman" w:ascii="Times New Roman" w:hAnsi="Times New Roman"/>
          <w:color w:val="111111"/>
          <w:sz w:val="28"/>
          <w:szCs w:val="28"/>
          <w:lang w:val="en-US" w:bidi="en-US"/>
        </w:rPr>
        <w:t>270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مسجد السهلة کان بیت إدریس علیه السّلام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696" w:name="pg13727_127280"/>
    </w:p>
    <w:p>
      <w:pPr>
        <w:pStyle w:val="BookText"/>
        <w:rPr/>
      </w:pPr>
      <w:bookmarkEnd w:id="6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 أنّ مسجد السهلة کان بیت إدریس علیه السّلام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7" w:name="__RefHeading___Toc1419496_1468164448"/>
      <w:bookmarkStart w:id="698" w:name="_Toc287"/>
      <w:bookmarkEnd w:id="697"/>
      <w:r>
        <w:rPr>
          <w:rtl w:val="true"/>
        </w:rPr>
        <w:t>أبواب قصص نوح و هود و صالح علیهم السّلام و قصة شداد</w:t>
      </w:r>
      <w:bookmarkEnd w:id="698"/>
    </w:p>
    <w:p>
      <w:pPr>
        <w:pStyle w:val="Heading4"/>
        <w:numPr>
          <w:ilvl w:val="3"/>
          <w:numId w:val="1"/>
        </w:numPr>
        <w:rPr/>
      </w:pPr>
      <w:bookmarkStart w:id="699" w:name="__RefHeading___Toc1419498_1468164448"/>
      <w:bookmarkStart w:id="700" w:name="_Toc288"/>
      <w:bookmarkEnd w:id="699"/>
      <w:r>
        <w:rPr>
          <w:rtl w:val="true"/>
        </w:rPr>
        <w:t>الباب الأوّل مدة عمره و ولادته و وفاته و علل تسمیته و نقش خاتمه و جمل أحواله علیه السّلام و فیه</w:t>
      </w:r>
      <w:r>
        <w:rPr>
          <w:rtl w:val="true"/>
        </w:rPr>
        <w:t xml:space="preserve">: </w:t>
      </w:r>
      <w:r>
        <w:rPr/>
        <w:t>13</w:t>
      </w:r>
      <w:r>
        <w:rPr>
          <w:rtl w:val="true"/>
        </w:rPr>
        <w:t xml:space="preserve">- </w:t>
      </w:r>
      <w:r>
        <w:rPr>
          <w:rtl w:val="true"/>
        </w:rPr>
        <w:t>حدیثا</w:t>
      </w:r>
      <w:bookmarkEnd w:id="700"/>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1" w:name="__RefHeading___Toc1419500_1468164448"/>
      <w:bookmarkStart w:id="702" w:name="_Toc289"/>
      <w:bookmarkEnd w:id="701"/>
      <w:r>
        <w:rPr>
          <w:rtl w:val="true"/>
        </w:rPr>
        <w:t>الباب الثانی مکارم أخلاقه و ما جری بینه و بین إبلیس و أحوال أولاده و ما أوحی إلیه و صدر عنه من الحکم و الأدعیة و غیرها، و فیه</w:t>
      </w:r>
      <w:r>
        <w:rPr>
          <w:rtl w:val="true"/>
        </w:rPr>
        <w:t xml:space="preserve">: </w:t>
      </w:r>
      <w:r>
        <w:rPr/>
        <w:t>9</w:t>
      </w:r>
      <w:r>
        <w:rPr>
          <w:rtl w:val="true"/>
        </w:rPr>
        <w:t xml:space="preserve">- </w:t>
      </w:r>
      <w:r>
        <w:rPr>
          <w:rtl w:val="true"/>
        </w:rPr>
        <w:t>أحادیث‌</w:t>
      </w:r>
      <w:bookmarkEnd w:id="702"/>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 xml:space="preserve">الترک و الصقالبة و یأجوج و مأجوج و علّة الأبیض و الأسود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الترک و الصقالبة و یأجوج و مأجوج و علّة الأبیض و الأسود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3" w:name="__RefHeading___Toc1419502_1468164448"/>
      <w:bookmarkStart w:id="704" w:name="_Toc290"/>
      <w:bookmarkEnd w:id="703"/>
      <w:r>
        <w:rPr>
          <w:rtl w:val="true"/>
        </w:rPr>
        <w:t>الباب الثالث بعثة نوح علیه السّلام علی قومه و قصة الطوفان، و الآیات فیه، و فیه</w:t>
      </w:r>
      <w:r>
        <w:rPr>
          <w:rtl w:val="true"/>
        </w:rPr>
        <w:t xml:space="preserve">: </w:t>
      </w:r>
      <w:r>
        <w:rPr/>
        <w:t>82</w:t>
      </w:r>
      <w:r>
        <w:rPr>
          <w:rtl w:val="true"/>
        </w:rPr>
        <w:t xml:space="preserve">- </w:t>
      </w:r>
      <w:r>
        <w:rPr>
          <w:rtl w:val="true"/>
        </w:rPr>
        <w:t>حدیثا</w:t>
      </w:r>
      <w:bookmarkEnd w:id="704"/>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علّة تسمیة النجف بالنجف </w:t>
      </w:r>
      <w:r>
        <w:rPr>
          <w:rFonts w:eastAsia="IRNazanin" w:cs="IRNazanin"/>
          <w:color w:val="111111"/>
          <w:sz w:val="28"/>
          <w:szCs w:val="28"/>
          <w:lang w:bidi="fa-IR"/>
        </w:rPr>
        <w:t>321</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الحیض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705" w:name="pg13727_127281"/>
    </w:p>
    <w:p>
      <w:pPr>
        <w:pStyle w:val="BookText"/>
        <w:rPr/>
      </w:pPr>
      <w:bookmarkEnd w:id="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علّة تسمیة النجف بالنجف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علّة الحیض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6" w:name="__RefHeading___Toc1419504_1468164448"/>
      <w:bookmarkStart w:id="707" w:name="_Toc291"/>
      <w:bookmarkEnd w:id="706"/>
      <w:r>
        <w:rPr>
          <w:rtl w:val="true"/>
        </w:rPr>
        <w:t>الباب الرابع قصة هود علیه السّلام و قومه عاد، و الآیات فیه، و فیه</w:t>
      </w:r>
      <w:r>
        <w:rPr>
          <w:rtl w:val="true"/>
        </w:rPr>
        <w:t xml:space="preserve">: </w:t>
      </w:r>
      <w:r>
        <w:rPr/>
        <w:t>27</w:t>
      </w:r>
      <w:r>
        <w:rPr>
          <w:rtl w:val="true"/>
        </w:rPr>
        <w:t xml:space="preserve">- </w:t>
      </w:r>
      <w:r>
        <w:rPr>
          <w:rtl w:val="true"/>
        </w:rPr>
        <w:t>حدیثا</w:t>
      </w:r>
      <w:bookmarkEnd w:id="707"/>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 xml:space="preserve">الرّیح العقیم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مساکن قوم عاد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الرّیح العقیم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مساکن قوم عاد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8" w:name="__RefHeading___Toc1419506_1468164448"/>
      <w:bookmarkStart w:id="709" w:name="_Toc292"/>
      <w:bookmarkEnd w:id="708"/>
      <w:r>
        <w:rPr>
          <w:rtl w:val="true"/>
        </w:rPr>
        <w:t>الباب الخامس قصة شداد و ارم ذات العماد، و فیه</w:t>
      </w:r>
      <w:r>
        <w:rPr>
          <w:rtl w:val="true"/>
        </w:rPr>
        <w:t xml:space="preserve">: </w:t>
      </w:r>
      <w:r>
        <w:rPr/>
        <w:t>3</w:t>
      </w:r>
      <w:r>
        <w:rPr>
          <w:rtl w:val="true"/>
        </w:rPr>
        <w:t xml:space="preserve">- </w:t>
      </w:r>
      <w:r>
        <w:rPr>
          <w:rtl w:val="true"/>
        </w:rPr>
        <w:t>أحادیث‌</w:t>
      </w:r>
      <w:bookmarkEnd w:id="709"/>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IRNazanin" w:hAnsi="IRNazanin" w:eastAsia="IRNazanin"/>
          <w:color w:val="111111"/>
          <w:sz w:val="28"/>
          <w:sz w:val="28"/>
          <w:szCs w:val="28"/>
          <w:rtl w:val="true"/>
          <w:lang w:bidi="fa-IR"/>
        </w:rPr>
        <w:t xml:space="preserve">عبد اللّه بن قلابة و رؤیته مدینة إرم فی زمن معاویة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عبد اللّه بن قلابة و رؤیته مدینة إرم فی زمن معاویة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0" w:name="__RefHeading___Toc1419508_1468164448"/>
      <w:bookmarkStart w:id="711" w:name="_Toc293"/>
      <w:bookmarkEnd w:id="710"/>
      <w:r>
        <w:rPr>
          <w:rtl w:val="true"/>
        </w:rPr>
        <w:t>الباب السادس قصة صالح علیه السّلام و قومه</w:t>
      </w:r>
      <w:r>
        <w:rPr>
          <w:rtl w:val="true"/>
        </w:rPr>
        <w:t xml:space="preserve">: </w:t>
      </w:r>
      <w:r>
        <w:rPr>
          <w:rtl w:val="true"/>
        </w:rPr>
        <w:t>و الآیات فیه، و فیه</w:t>
      </w:r>
      <w:r>
        <w:rPr>
          <w:rtl w:val="true"/>
        </w:rPr>
        <w:t xml:space="preserve">: </w:t>
      </w:r>
      <w:r>
        <w:rPr/>
        <w:t>16</w:t>
      </w:r>
      <w:r>
        <w:rPr>
          <w:rtl w:val="true"/>
        </w:rPr>
        <w:t xml:space="preserve">- </w:t>
      </w:r>
      <w:r>
        <w:rPr>
          <w:rtl w:val="true"/>
        </w:rPr>
        <w:t>حدیثا</w:t>
      </w:r>
      <w:bookmarkEnd w:id="711"/>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 xml:space="preserve">کیفیّة هلاک قوم صالح علیه السّلام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عقر ناقة صالح علیه السّلام بامرأتین </w:t>
      </w:r>
      <w:r>
        <w:rPr>
          <w:rFonts w:eastAsia="IRNazanin" w:cs="IRNazanin"/>
          <w:color w:val="111111"/>
          <w:sz w:val="28"/>
          <w:szCs w:val="28"/>
          <w:lang w:bidi="fa-IR"/>
        </w:rPr>
        <w:t>392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الحادی عشر حسب تجزئة الطبعة الجدیدة </w:t>
      </w:r>
      <w:bookmarkStart w:id="712" w:name="pg13727_127282"/>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کیفیّة هلاک قوم صالح علیه السّلام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عقر ناقة صالح علیه السّلام بامرأتین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إلی هنا انتهی الجزء الحادی عشر حسب تجزئة الطبعة الجدیدة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13" w:name="__RefHeading___Toc1419510_1468164448"/>
      <w:bookmarkStart w:id="714" w:name="_Toc294"/>
      <w:bookmarkEnd w:id="713"/>
      <w:r>
        <w:rPr>
          <w:rtl w:val="true"/>
        </w:rPr>
        <w:t>فهرس الجزء الثانی عشر أبواب قصص إبراهیم علیه السّلام‌</w:t>
      </w:r>
      <w:bookmarkEnd w:id="714"/>
    </w:p>
    <w:p>
      <w:pPr>
        <w:pStyle w:val="Heading3"/>
        <w:numPr>
          <w:ilvl w:val="2"/>
          <w:numId w:val="1"/>
        </w:numPr>
        <w:rPr/>
      </w:pPr>
      <w:bookmarkStart w:id="715" w:name="__RefHeading___Toc1419512_1468164448"/>
      <w:bookmarkStart w:id="716" w:name="_Toc295"/>
      <w:bookmarkEnd w:id="715"/>
      <w:r>
        <w:rPr>
          <w:rtl w:val="true"/>
        </w:rPr>
        <w:t>الباب الأوّل علل تسمیته و سنته و فضائله و مکارم أخلاقه و سننه و نقش خاتمه علیه السلام، و الآیات فیه، و فیه</w:t>
      </w:r>
      <w:r>
        <w:rPr>
          <w:rtl w:val="true"/>
        </w:rPr>
        <w:t xml:space="preserve">: </w:t>
      </w:r>
      <w:r>
        <w:rPr/>
        <w:t>43</w:t>
      </w:r>
      <w:r>
        <w:rPr>
          <w:rtl w:val="true"/>
        </w:rPr>
        <w:t xml:space="preserve">- </w:t>
      </w:r>
      <w:r>
        <w:rPr>
          <w:rtl w:val="true"/>
        </w:rPr>
        <w:t>حدیثا</w:t>
      </w:r>
      <w:bookmarkEnd w:id="71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أنّ النبیّ صلّی اللّه علیه و آله أوّل من یدعی به یوم القیامة ثمّ یدعی بابراهیم علیه السّلام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العلّة الّتی من أجلها اتّخذ اللّه إبراهیم خلیلا، و العلّة الّتی من أجلها سمّی إبراهیم إبراهیم، و إنّه علیه السّلام أوّل من أضاف الضیف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فی أنّ إبراهیم أوّل من حوّل له الرّمل دقیقا، و العلّة فیه </w:t>
      </w:r>
      <w:r>
        <w:rPr>
          <w:rFonts w:eastAsia="Amiri" w:cs="Amiri" w:ascii="Amiri" w:hAnsi="Amiri"/>
          <w:color w:val="111111"/>
          <w:sz w:val="28"/>
          <w:szCs w:val="28"/>
          <w:lang w:bidi="ar-SA"/>
        </w:rPr>
        <w:t>5</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الحنیفیّة العشرة الّتی جاء بها إبراهیم علیه السّلام و هی خمسة فی الرّأس و خمسة فی البدن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17" w:name="pg13727_127283"/>
    </w:p>
    <w:p>
      <w:pPr>
        <w:pStyle w:val="BookText"/>
        <w:rPr/>
      </w:pPr>
      <w:bookmarkEnd w:id="717"/>
      <w:r>
        <w:rPr>
          <w:rFonts w:ascii="IRNazanin" w:hAnsi="IRNazanin" w:eastAsia="IRNazanin"/>
          <w:color w:val="111111"/>
          <w:sz w:val="28"/>
          <w:sz w:val="28"/>
          <w:szCs w:val="28"/>
          <w:rtl w:val="true"/>
          <w:lang w:bidi="fa-IR"/>
        </w:rPr>
        <w:t xml:space="preserve">فی أنّ إبراهیم علیه السّلام أوّل من ابیضّ رأسه و لحیته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أنّ إبراهیم علیه السّلام أوّل من قاتل فی سبیل اللّه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فی أنّ اللّه تبارک و تعالی اتخذ إبراهیم علیه السّلام عبدا،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أنّ النبیّ صلّی اللّه علیه و آله أوّل من یدعی به یوم القیامة ثمّ یدعی بابراهیم علیه السّلام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العلّة الّتی من أجلها اتّخذ اللّه إبراهیم خلیلا، و العلّة الّتی من أجلها سمّی إبراهیم إبراهیم، و إنّه علیه السّلام أوّل من أضاف الضیف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فی أنّ إبراهیم أوّل من حوّل له الرّمل دقیقا، و العلّة فیه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الحنیفیّة العشرة الّتی جاء بها إبراهیم علیه السّلام و هی خمسة فی الرّأس و خمسة فی البدن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فی أنّ إبراهیم علیه السّلام أوّل من ابیضّ رأسه و لحیته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أنّ إبراهیم علیه السّلام أوّل من قاتل فی سبیل اللّه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فی أنّ اللّه تبارک و تعالی اتخذ إبراهیم علیه السّلام عبدا،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8" w:name="__RefHeading___Toc1419514_1468164448"/>
      <w:bookmarkStart w:id="719" w:name="_Toc296"/>
      <w:bookmarkEnd w:id="718"/>
      <w:r>
        <w:rPr>
          <w:rtl w:val="true"/>
        </w:rPr>
        <w:t>الباب الثانی قصص ولادته علیه السّلام الی کسر الأصنام، و ما جری بینه و بین فرعونه، و بیان حال أبیه، و الآیات فیه، و فیه</w:t>
      </w:r>
      <w:r>
        <w:rPr>
          <w:rtl w:val="true"/>
        </w:rPr>
        <w:t xml:space="preserve">: </w:t>
      </w:r>
      <w:r>
        <w:rPr/>
        <w:t>38</w:t>
      </w:r>
      <w:r>
        <w:rPr>
          <w:rtl w:val="true"/>
        </w:rPr>
        <w:t xml:space="preserve">- </w:t>
      </w:r>
      <w:r>
        <w:rPr>
          <w:rtl w:val="true"/>
        </w:rPr>
        <w:t>حدیثا</w:t>
      </w:r>
      <w:bookmarkEnd w:id="719"/>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فی أوّل منجنیق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النّار کیف برّدت، و نقل ثلاثة أوجه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اجلس إبراهیم فی المنجنیق و أرادوا أن یرموا به فی النّار أتاه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لک حاجة؟ فقال أمّا إلیک فلا، و دعاؤه علیه السّلام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من شیعة نوح یعنی أنّه علی منهاجه و سنّته فی التوحید و العدل و اتباع الحقّ، 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شیعة محمّد صلّی اللّه علیه و آله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فی أنّ آزر کان منجّما لنمرود بن کنعان، و ما قال فی إبراهیم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کیف قال إبراهیم علیه السّلام للقمر 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علیه السّلام و کسر الأصنام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20" w:name="pg13727_127284"/>
    </w:p>
    <w:p>
      <w:pPr>
        <w:pStyle w:val="BookText"/>
        <w:rPr/>
      </w:pPr>
      <w:bookmarkEnd w:id="720"/>
      <w:r>
        <w:rPr>
          <w:rFonts w:ascii="Amiri" w:hAnsi="Amiri" w:eastAsia="Amiri" w:cs="Amiri"/>
          <w:color w:val="111111"/>
          <w:sz w:val="28"/>
          <w:sz w:val="28"/>
          <w:szCs w:val="28"/>
          <w:rtl w:val="true"/>
          <w:lang w:bidi="ar-SA"/>
        </w:rPr>
        <w:t>فی أنّ اللّه تعالی لمّا قال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کُونِی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تعمل النّار فی الدّنیا ثلاثة أیّام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فی احتجاج إبراهیم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الأرض کلّها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 فامّا 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فسلیمان ابن داود، و ذو القرنین، و الکافران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و بخت‌نصّر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إنّ أشدّ النّاس عذابا یوم القیامة لسبعة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و نمرود، و اثنان فی بنی إسرائیل و فرعون و اثنان فی هذه الامّة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أمّ إبراهیم و لوط، و کانت سارة صاحبة ماشیة کثیرة و أرض واسعة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قصّة سارة و إبراهیم و الملک الّذی کان فی عهده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والد إبراهیم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الأخبار الدالّة علی إسلام آباء النبیّ صلّی اللّه علیه و آله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معنی قول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تأویله وجوه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فیما ذکره الرازیّ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الافول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 السیّد المرتضی رحمه اللّه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الکذب فی الإصلاح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فی أوّل منجنیق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النّار کیف برّدت، و نقل ثلاثة أوجه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اجلس إبراهیم فی المنجنیق و أرادوا أن یرموا به فی النّار أتاه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لک حاجة؟ فقال أمّا إلیک فلا، و دعاؤه علیه السّلام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من شیعة نوح یعنی أنّه علی منهاجه و سنّته فی التوحید و العدل و اتباع الحقّ، 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شیعة محمّد صلّی اللّه علیه و آله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فی أنّ آزر کان منجّما لنمرود بن کنعان، و ما قال فی إبراهیم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کیف قال إبراهیم علیه السّلام للقمر 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إبراهیم علیه السّلام و کسر الأصنام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فی أنّ اللّه تعالی لمّا قال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کُونِی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تعمل النّار فی الدّنیا ثلاثة أیّام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فی احتجاج إبراهیم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الأرض کلّها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 فامّا 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فسلیمان ابن داود، و ذو القرنین، و الکافران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و بخت‌نصّر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إنّ أشدّ النّاس عذابا یوم القیامة لسبعة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و نمرود، و اثنان فی بنی إسرائیل و فرعون و اثنان فی هذه الامّة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أمّ إبراهیم و لوط، و کانت سارة صاحبة ماشیة کثیرة و أرض واسعة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قصّة سارة و إبراهیم و الملک الّذی کان فی عهده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والد إبراهیم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الأخبار الدالّة علی إسلام آباء النبیّ صلّی اللّه علیه و آله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معنی قول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تأویله وجوه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فیما ذکره الرازیّ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الافول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 السیّد المرتضی رحمه اللّه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الکذب فی الإصلاح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1" w:name="__RefHeading___Toc1419516_1468164448"/>
      <w:bookmarkStart w:id="722" w:name="_Toc297"/>
      <w:bookmarkEnd w:id="721"/>
      <w:r>
        <w:rPr>
          <w:rtl w:val="true"/>
        </w:rPr>
        <w:t>الباب الثالث إراءته علیه السّلام ملکوت السماوات و الأرض و سؤاله احیاء الموتی و الکلمات التی سئل ربّه و ما اوحی إلیه و صدر عنه من الحکم، و الآیات فیه، و فیه</w:t>
      </w:r>
      <w:r>
        <w:rPr>
          <w:rtl w:val="true"/>
        </w:rPr>
        <w:t xml:space="preserve">: </w:t>
      </w:r>
      <w:r>
        <w:rPr/>
        <w:t>29</w:t>
      </w:r>
      <w:r>
        <w:rPr>
          <w:rtl w:val="true"/>
        </w:rPr>
        <w:t xml:space="preserve">- </w:t>
      </w:r>
      <w:r>
        <w:rPr>
          <w:rtl w:val="true"/>
        </w:rPr>
        <w:t>حدیثا</w:t>
      </w:r>
      <w:bookmarkEnd w:id="722"/>
    </w:p>
    <w:p>
      <w:pPr>
        <w:pStyle w:val="BookText"/>
        <w:rPr/>
      </w:pPr>
      <w:r>
        <w:rPr>
          <w:rFonts w:eastAsia="Times New Roman" w:cs="Times New Roman" w:ascii="Times New Roman" w:hAnsi="Times New Roman"/>
          <w:color w:val="111111"/>
          <w:sz w:val="28"/>
          <w:szCs w:val="28"/>
          <w:lang w:val="en-US" w:bidi="en-US"/>
        </w:rPr>
        <w:t>56</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الحنیفیّة العشرة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723" w:name="pg13727_127285"/>
    </w:p>
    <w:p>
      <w:pPr>
        <w:pStyle w:val="BookText"/>
        <w:rPr/>
      </w:pPr>
      <w:bookmarkEnd w:id="723"/>
      <w:r>
        <w:rPr>
          <w:rFonts w:ascii="IRNazanin" w:hAnsi="IRNazanin" w:eastAsia="IRNazanin"/>
          <w:color w:val="111111"/>
          <w:sz w:val="28"/>
          <w:sz w:val="28"/>
          <w:szCs w:val="28"/>
          <w:rtl w:val="true"/>
          <w:lang w:bidi="fa-IR"/>
        </w:rPr>
        <w:t>فی أنّ إبراهیم علیه السّلام أوّل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الضیف، و اختتن، و قصّ شاربه، و رأی الشیب، و قاتل فی سبیل اللّه، و أخرج الخمس، و اتخذ النعلین، و اتخذ الرایات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فی قول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أَرِنِی کَیْفَ تُحْیِ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الطیور الأربعة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فی تفسیر و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فی أنّ اللّه تبارک و تعالی سمّی عیسی علیه السّلام من ذریّة إبراهیم علیه السّلام و کان ابن ابنته من بعده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دعاؤه علیه السّلام إذا أصبح و أمسی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فیما کان فی صحف إبراهیم و موسی علیهما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إبراهیم علیه السّلام و ملاقاته مع ملک الموت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الحنیفیّة العشرة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 أنّ إبراهیم علیه السّلام أوّل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الضیف، و اختتن، و قصّ شاربه، و رأی الشیب، و قاتل فی سبیل اللّه، و أخرج الخمس، و اتخذ النعلین، و اتخذ الرایات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فی قول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أَرِنِی کَیْفَ تُحْیِ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الطیور الأربعة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فی تفسیر و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فی أنّ اللّه تبارک و تعالی سمّی عیسی علیه السّلام من ذریّة إبراهیم علیه السّلام و کان ابن ابنته من بعده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دعاؤه علیه السّلام إذا أصبح و أمسی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فیما کان فی صحف إبراهیم و موسی علیهما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إبراهیم علیه السّلام و ملاقاته مع ملک الموت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4" w:name="__RefHeading___Toc1419518_1468164448"/>
      <w:bookmarkStart w:id="725" w:name="_Toc298"/>
      <w:bookmarkEnd w:id="724"/>
      <w:r>
        <w:rPr>
          <w:rtl w:val="true"/>
        </w:rPr>
        <w:t>الباب الرابع جمل أحواله و وفاته علیه السّلام ، و فیه</w:t>
      </w:r>
      <w:r>
        <w:rPr>
          <w:rtl w:val="true"/>
        </w:rPr>
        <w:t xml:space="preserve">: </w:t>
      </w:r>
      <w:r>
        <w:rPr/>
        <w:t>12</w:t>
      </w:r>
      <w:r>
        <w:rPr>
          <w:rtl w:val="true"/>
        </w:rPr>
        <w:t xml:space="preserve">- </w:t>
      </w:r>
      <w:r>
        <w:rPr>
          <w:rtl w:val="true"/>
        </w:rPr>
        <w:t>حدیثا</w:t>
      </w:r>
      <w:bookmarkEnd w:id="725"/>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فی أنّ أوّل اثنین تصافحا علی وجه الأرض، ذو القرنین و إبراهیم علیه السّلام و أوّل شجرة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و لمّا أراد اللّه تعالی قبض روح إبراهیم علیه 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موت إبراهیم و إسماعیل علیهما السّلام </w:t>
      </w:r>
      <w:r>
        <w:rPr>
          <w:rFonts w:eastAsia="IRNazanin" w:cs="IRNazanin"/>
          <w:color w:val="111111"/>
          <w:sz w:val="28"/>
          <w:szCs w:val="28"/>
          <w:lang w:bidi="fa-IR"/>
        </w:rPr>
        <w:t>79</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رؤیته علیه السّلام شیخا کبیر السنّ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726" w:name="pg13727_127286"/>
    </w:p>
    <w:p>
      <w:pPr>
        <w:pStyle w:val="BookText"/>
        <w:rPr/>
      </w:pPr>
      <w:bookmarkEnd w:id="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فی أنّ أوّل اثنین تصافحا علی وجه الأرض، ذو القرنین و إبراهیم علیه السّلام و أوّل شجرة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و لمّا أراد اللّه تعالی قبض روح إبراهیم علیه 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موت إبراهیم و إسماعیل علیهما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رؤیته علیه السّلام شیخا کبیر السنّ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7" w:name="__RefHeading___Toc1419520_1468164448"/>
      <w:bookmarkStart w:id="728" w:name="_Toc299"/>
      <w:bookmarkEnd w:id="727"/>
      <w:r>
        <w:rPr>
          <w:rtl w:val="true"/>
        </w:rPr>
        <w:t>الباب الخامس أحوال أولاده و ازواجه علیه السّلام و بناء البیت و الآیات فیه، و فیه</w:t>
      </w:r>
      <w:r>
        <w:rPr>
          <w:rtl w:val="true"/>
        </w:rPr>
        <w:t xml:space="preserve">: </w:t>
      </w:r>
      <w:r>
        <w:rPr/>
        <w:t>59</w:t>
      </w:r>
      <w:r>
        <w:rPr>
          <w:rtl w:val="true"/>
        </w:rPr>
        <w:t xml:space="preserve">- </w:t>
      </w:r>
      <w:r>
        <w:rPr>
          <w:rtl w:val="true"/>
        </w:rPr>
        <w:t>حدیثا</w:t>
      </w:r>
      <w:bookmarkEnd w:id="728"/>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تفسیر الآیات، و فیها دلالة ظاهرة علی نبوّة إبراهیم علیه السّلام و إشارة إلی ثلاثة أحجار نزلت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إبراهیم، و حجر بنی إسرائیل، و حجر الأسود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فی أنّ إسماعیل علیه السّلام أوّل من شقّ لسانه بالعربیّة، و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 عَلَیْنا، فی قول إبراهیم علیه السّلام و الوجوه الّتی قیل فیه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أحد عشر ملکا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البشارة باسحاق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الاختلاف فی المخاطب به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فی إبراهیم و إسماعیل و جبرئیل علیهم السّلام و حجّهم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بناء الکعبة و تزویج إسماعیل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فی کتاب کتب إبراهیم علیه السّلام لإسماعیل علیه السّلام و علّة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أنّ إسماعیل علیه السّلام تزوّج أربع نسوة فولد له من کلّ واحدة أربعة غلمان، و موت إبراهیم علیه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اغتمّت سارة لانّه لم یکن لها ولد، و ذلک بعد ولادة إسماعیل، و کانت تؤذی إبراهیم فی هاجر، فأوحی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المرأة مثل الطّلع العوجاء إن ترکتها استمتعت بها، و إن أقمت بها کسرتها، و قصّة هاجر و إسماعیل و نزولهم الحرم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 عطش إسماعیل علیه السّلام و قصّة زمزم </w:t>
      </w:r>
      <w:r>
        <w:rPr>
          <w:rFonts w:eastAsia="IRNazanin" w:cs="IRNazanin"/>
          <w:color w:val="111111"/>
          <w:sz w:val="28"/>
          <w:szCs w:val="28"/>
          <w:lang w:bidi="fa-IR"/>
        </w:rPr>
        <w:t>98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الختان و السنّة فیه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729" w:name="pg13727_127287"/>
    </w:p>
    <w:p>
      <w:pPr>
        <w:pStyle w:val="BookText"/>
        <w:rPr/>
      </w:pPr>
      <w:bookmarkEnd w:id="729"/>
      <w:r>
        <w:rPr>
          <w:rFonts w:ascii="IRNazanin" w:hAnsi="IRNazanin" w:eastAsia="IRNazanin"/>
          <w:color w:val="111111"/>
          <w:sz w:val="28"/>
          <w:sz w:val="28"/>
          <w:szCs w:val="28"/>
          <w:rtl w:val="true"/>
          <w:lang w:bidi="fa-IR"/>
        </w:rPr>
        <w:t xml:space="preserve">علّة رمی الجمرات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فی أنّ إبراهیم و إسماعیل علیهما السّلام أخذ الجیاد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فی نداء إبراهیم علیه السّلام بالحج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أنّ أوّل من رکب الخیل إسماعیل علیه السّلام و کانت وحشیة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العلّة الّتی من أجلها سمّیت منی بمنی و عرفات بعرفات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العلّة الّتی سمّیت الطائف بالطائف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فی أنّ أوّل من رمی الجمار آدم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قصّة إسماعیل علیه السّلام و تزویجه امرأة من العمالقة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تزوّج إسماعیل امرأة من جرهم، و مات و هو ابن مائة و عشرین سنة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أنّ إبراهیم علیه السّلام صعد أبا قبیس و نادی بالحجّ بعد بناء البیت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فی حجر إسماعیل علیه السّلام و أنّه بیته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 نقله السیّد ابن طاوس رحمه اللّه فی کتاب سعد السعود من التوراة المترجم فی قصّة سارة و هاجر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بئر سبع، و التحقیق حول الکلمة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تفسیر الآیات، و فیها دلالة ظاهرة علی نبوّة إبراهیم علیه السّلام و إشارة إلی ثلاثة أحجار نزلت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إبراهیم، و حجر بنی إسرائیل، و حجر الأسود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فی أنّ إسماعیل علیه السّلام أوّل من شقّ لسانه بالعربیّة، و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 عَلَیْنا، فی قول إبراهیم علیه السّلام و الوجوه الّتی قیل فیه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أحد عشر ملکا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البشارة باسحاق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الاختلاف فی المخاطب به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فی إبراهیم و إسماعیل و جبرئیل علیهم السّلام و حجّهم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بناء الکعبة و تزویج إسماعیل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فی کتاب کتب إبراهیم علیه السّلام لإسماعیل علیه السّلام و علّة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أنّ إسماعیل علیه السّلام تزوّج أربع نسوة فولد له من کلّ واحدة أربعة غلمان، و موت إبراهیم علیه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اغتمّت سارة لانّه لم یکن لها ولد، و ذلک بعد ولادة إسماعیل، و کانت تؤذی إبراهیم فی هاجر، فأوحی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المرأة مثل الطّلع العوجاء إن ترکتها استمتعت بها، و إن أقمت بها کسرتها، و قصّة هاجر و إسماعیل و نزولهم الحرم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 عطش إسماعیل علیه السّلام و قصّة زمزم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فی الختان و السنّة فیه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علّة رمی الجمرات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فی أنّ إبراهیم و إسماعیل علیهما السّلام أخذ الجیاد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فی نداء إبراهیم علیه السّلام بالحج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أنّ أوّل من رکب الخیل إسماعیل علیه السّلام و کانت وحشیة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العلّة الّتی من أجلها سمّیت منی بمنی و عرفات بعرفات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العلّة الّتی سمّیت الطائف بالطائف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فی أنّ أوّل من رمی الجمار آدم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قصّة إسماعیل علیه السّلام و تزویجه امرأة من العمالقة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تزوّج إسماعیل امرأة من جرهم، و مات و هو ابن مائة و عشرین سنة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أنّ إبراهیم علیه السّلام صعد أبا قبیس و نادی بالحجّ بعد بناء البیت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فی حجر إسماعیل علیه السّلام و أنّه بیته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 نقله السیّد ابن طاوس رحمه اللّه فی کتاب سعد السعود من التوراة المترجم فی قصّة سارة و هاجر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بئر سبع، و التحقیق حول الکلمة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30" w:name="__RefHeading___Toc1419522_1468164448"/>
      <w:bookmarkStart w:id="731" w:name="_Toc300"/>
      <w:bookmarkEnd w:id="730"/>
      <w:r>
        <w:rPr>
          <w:rtl w:val="true"/>
        </w:rPr>
        <w:t>الباب السادس قصة الذبح و تعیین الذبیح، و الآیات فیه، و فیه</w:t>
      </w:r>
      <w:r>
        <w:rPr>
          <w:rtl w:val="true"/>
        </w:rPr>
        <w:t xml:space="preserve">: </w:t>
      </w:r>
      <w:r>
        <w:rPr/>
        <w:t>17</w:t>
      </w:r>
      <w:r>
        <w:rPr>
          <w:rtl w:val="true"/>
        </w:rPr>
        <w:t xml:space="preserve">- </w:t>
      </w:r>
      <w:r>
        <w:rPr>
          <w:rtl w:val="true"/>
        </w:rPr>
        <w:t>حدیثا</w:t>
      </w:r>
      <w:bookmarkEnd w:id="731"/>
    </w:p>
    <w:p>
      <w:pPr>
        <w:pStyle w:val="BookText"/>
        <w:rPr/>
      </w:pPr>
      <w:r>
        <w:rPr>
          <w:rFonts w:eastAsia="Times New Roman" w:cs="Times New Roman" w:ascii="Times New Roman" w:hAnsi="Times New Roman"/>
          <w:color w:val="111111"/>
          <w:sz w:val="28"/>
          <w:szCs w:val="28"/>
          <w:lang w:val="en-US" w:bidi="en-US"/>
        </w:rPr>
        <w:t>121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الکبش الّذی تقبّل من هابیل حین قرّبه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32" w:name="pg13727_127288"/>
    </w:p>
    <w:p>
      <w:pPr>
        <w:pStyle w:val="BookText"/>
        <w:rPr/>
      </w:pPr>
      <w:bookmarkEnd w:id="732"/>
      <w:r>
        <w:rPr>
          <w:rFonts w:ascii="IRNazanin" w:hAnsi="IRNazanin" w:eastAsia="IRNazanin"/>
          <w:color w:val="111111"/>
          <w:sz w:val="28"/>
          <w:sz w:val="28"/>
          <w:szCs w:val="28"/>
          <w:rtl w:val="true"/>
          <w:lang w:bidi="fa-IR"/>
        </w:rPr>
        <w:t>فیما ذکره الصدوق رحمه اللّه من أنّ الذبیح إسماعیل أو إسحاق علیهما السّلام و التحقیق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العلّة الّتی من أجلها سمّیت الترویة ترویة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سبعة أشیاء خلقها اللّه لم ترکض فی رحم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العلّة الّتی من أجلها صارت الطحال حراما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تحقیق و بیان فی تعیین الذبیح و أدلة القائلین بأنّه إسماعیل علیه السّلام دون إسحاق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فیما قاله العلّامة الطبرسیّ و العلّامة المجلسی رحمهما اللّه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 أنّ إسماعیل علیه السّلام أکبر من إسحاق علیه السّلام بخمس سنین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الأقوال فی مشروعیّة ذبح الولد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قاله العلّامة المجلسی رحمه اللّه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الکبش الّذی تقبّل من هابیل حین قرّبه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فیما ذکره الصدوق رحمه اللّه من أنّ الذبیح إسماعیل أو إسحاق علیهما السّلام و التحقیق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العلّة الّتی من أجلها سمّیت الترویة ترویة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سبعة أشیاء خلقها اللّه لم ترکض فی رحم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العلّة الّتی من أجلها صارت الطحال حراما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تحقیق و بیان فی تعیین الذبیح و أدلة القائلین بأنّه إسماعیل علیه السّلام دون إسحاق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فیما قاله العلّامة الطبرسیّ و العلّامة المجلسی رحمهما اللّه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 أنّ إسماعیل علیه السّلام أکبر من إسحاق علیه السّلام بخمس سنین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الأقوال فی مشروعیّة ذبح الولد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قاله العلّامة المجلسی رحمه اللّه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33" w:name="__RefHeading___Toc1419524_1468164448"/>
      <w:bookmarkStart w:id="734" w:name="_Toc301"/>
      <w:bookmarkEnd w:id="733"/>
      <w:r>
        <w:rPr>
          <w:rtl w:val="true"/>
        </w:rPr>
        <w:t>الباب السابع قصص لوط علیه السّلام و قومه، و الآیات فیه، و فیه</w:t>
      </w:r>
      <w:r>
        <w:rPr>
          <w:rtl w:val="true"/>
        </w:rPr>
        <w:t xml:space="preserve">: </w:t>
      </w:r>
      <w:r>
        <w:rPr/>
        <w:t>35</w:t>
      </w:r>
      <w:r>
        <w:rPr>
          <w:rtl w:val="true"/>
        </w:rPr>
        <w:t xml:space="preserve">- </w:t>
      </w:r>
      <w:r>
        <w:rPr>
          <w:rtl w:val="true"/>
        </w:rPr>
        <w:t>حدیثا</w:t>
      </w:r>
      <w:bookmarkEnd w:id="734"/>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تفسیر الآیات، و نسب لوط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الأئمة علیهم السّلام یتعوّذون من البخل فی کلّ صباح و مساء، و قصّة قوم لوط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تعدّد البشارة لإبراهیم علیه السّلام </w:t>
      </w:r>
      <w:r>
        <w:rPr>
          <w:rFonts w:eastAsia="IRNazanin" w:cs="IRNazanin"/>
          <w:color w:val="111111"/>
          <w:sz w:val="28"/>
          <w:szCs w:val="28"/>
          <w:lang w:bidi="fa-IR"/>
        </w:rPr>
        <w:t>149</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یَفِرُّ الْمَرْءُ مِنْ أَخِیهِ وَ أُمِّهِ وَ أَبِیهِ وَ صاحِبَتِهِ وَ بَنِیهِ</w:t>
      </w:r>
      <w:r>
        <w:rPr>
          <w:rFonts w:eastAsia="Amiri" w:cs="Amiri" w:ascii="Amiri" w:hAnsi="Amiri"/>
          <w:color w:val="111111"/>
          <w:sz w:val="28"/>
          <w:szCs w:val="28"/>
          <w:rtl w:val="true"/>
          <w:lang w:bidi="ar-SA"/>
        </w:rPr>
        <w:t xml:space="preserve">» </w:t>
      </w:r>
      <w:bookmarkStart w:id="735" w:name="pg13727_127289"/>
    </w:p>
    <w:p>
      <w:pPr>
        <w:pStyle w:val="BookText"/>
        <w:rPr/>
      </w:pPr>
      <w:bookmarkEnd w:id="735"/>
      <w:r>
        <w:rPr>
          <w:rFonts w:ascii="Amiri" w:hAnsi="Amiri" w:eastAsia="Amiri" w:cs="Amiri"/>
          <w:color w:val="111111"/>
          <w:sz w:val="28"/>
          <w:sz w:val="28"/>
          <w:szCs w:val="28"/>
          <w:rtl w:val="true"/>
          <w:lang w:bidi="ar-SA"/>
        </w:rPr>
        <w:t xml:space="preserve">و أنّ ستّة من أخلاق قوم لوط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فی قوم لوط و کیفیّة هلاکهم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جاءَتْ رُسُلُنا إِبْراهِیمَ بِالْبُشْری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بَناتِی هُنَّ أَطْهَرُ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عَلَیْها 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الأقوال فی عرض البنات فی قول لوط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فی أنّ قوم لوط کانوا أفضل قوم خلقهم اللّه عزّ و جلّ فطلبهم إبلیس لعنه اللّه ففعلوا ما فعلوا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فی اللّواط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تفسیر الآیات، و نسب لوط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الأئمة علیهم السّلام یتعوّذون من البخل فی کلّ صباح و مساء، و قصّة قوم لوط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تعدّد البشارة لإبراهیم علیه السّلام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یَفِرُّ الْمَرْءُ مِنْ أَخِیهِ وَ أُمِّهِ وَ أَبِیهِ وَ صاحِبَتِهِ وَ بَنِیهِ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و أنّ ستّة من أخلاق قوم لوط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فی قوم لوط و کیفیّة هلاکهم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جاءَتْ رُسُلُنا إِبْراهِیمَ بِالْبُشْری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بَناتِی هُنَّ أَطْهَرُ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عَلَیْها 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الأقوال فی عرض البنات فی قول لوط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فی أنّ قوم لوط کانوا أفضل قوم خلقهم اللّه عزّ و جلّ فطلبهم إبلیس لعنه اللّه ففعلوا ما فعلوا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فی اللّواط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36" w:name="__RefHeading___Toc1419526_1468164448"/>
      <w:bookmarkStart w:id="737" w:name="_Toc302"/>
      <w:bookmarkEnd w:id="736"/>
      <w:r>
        <w:rPr>
          <w:rtl w:val="true"/>
        </w:rPr>
        <w:t>الباب الثامن قصص ذی القرنین، و الآیات فیه، و فیه</w:t>
      </w:r>
      <w:r>
        <w:rPr>
          <w:rtl w:val="true"/>
        </w:rPr>
        <w:t xml:space="preserve">: </w:t>
      </w:r>
      <w:r>
        <w:rPr/>
        <w:t>34</w:t>
      </w:r>
      <w:r>
        <w:rPr>
          <w:rtl w:val="true"/>
        </w:rPr>
        <w:t xml:space="preserve">- </w:t>
      </w:r>
      <w:r>
        <w:rPr>
          <w:rtl w:val="true"/>
        </w:rPr>
        <w:t>حدیثا</w:t>
      </w:r>
      <w:bookmarkEnd w:id="737"/>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فی أنّ اسم ذی القرنین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عیّاشا، و کان أوّل الملوک بعد نوح علیه السّلام و ما سئل عنه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فیما سئل عن أمیر المؤمنین علیه السّلام عن ذی القرنین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فیما ذکره الصّدوق رحمه اللّه تعالی فی ذی القرنین، و أنّه کان عبدا صالحا أحبّ اللّه فاحبّه اللّه، و نصح للّه فنصحه اللّه </w:t>
      </w:r>
      <w:r>
        <w:rPr>
          <w:rFonts w:eastAsia="IRNazanin" w:cs="IRNazanin"/>
          <w:color w:val="111111"/>
          <w:sz w:val="28"/>
          <w:szCs w:val="28"/>
          <w:lang w:bidi="fa-IR"/>
        </w:rPr>
        <w:t>181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ذا القرنین کان رجلا من أهل الاسکندریة، و ما رأی فی منامه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738" w:name="pg13727_127290"/>
    </w:p>
    <w:p>
      <w:pPr>
        <w:pStyle w:val="BookText"/>
        <w:rPr/>
      </w:pPr>
      <w:bookmarkEnd w:id="738"/>
      <w:r>
        <w:rPr>
          <w:rFonts w:ascii="IRNazanin" w:hAnsi="IRNazanin" w:eastAsia="IRNazanin"/>
          <w:color w:val="111111"/>
          <w:sz w:val="28"/>
          <w:sz w:val="28"/>
          <w:szCs w:val="28"/>
          <w:rtl w:val="true"/>
          <w:lang w:bidi="fa-IR"/>
        </w:rPr>
        <w:t xml:space="preserve">فی المسجد الّذی بناه ذو القرنین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فیما أوحی اللّه عزّ و جلّ علی ذی القرنین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فی مشیه علی الظلمة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قصّة ذی القرنین عن أمیر المؤمنین علیه السّلام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فیما ذکره الرازیّ فی ذی القرنین من الأقوال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العلّة الّتی من أجلها سمّی ذو القرنین بذی القرنین، و ما ذکره أبو ریحان البیرونی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أنّ ذا القرنین هل هو الاسکندر أم لا؟ و التحقیق فی ذلک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ما ذکره الطبرسیّ رحمه اللّه فی یأجوج و مأجوج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ما رأی الواثق باللّه فی المنام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فی أنّ اسم ذی القرنین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عیّاشا، و کان أوّل الملوک بعد نوح علیه السّلام و ما سئل عنه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فیما سئل عن أمیر المؤمنین علیه السّلام عن ذی القرنین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فیما ذکره الصّدوق رحمه اللّه تعالی فی ذی القرنین، و أنّه کان عبدا صالحا أحبّ اللّه فاحبّه اللّه، و نصح للّه فنصحه اللّه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أنّ ذا القرنین کان رجلا من أهل الاسکندریة، و ما رأی فی منامه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المسجد الّذی بناه ذو القرنین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فیما أوحی اللّه عزّ و جلّ علی ذی القرنین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فی مشیه علی الظلمة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قصّة ذی القرنین عن أمیر المؤمنین علیه السّلام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فیما ذکره الرازیّ فی ذی القرنین من الأقوال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العلّة الّتی من أجلها سمّی ذو القرنین بذی القرنین، و ما ذکره أبو ریحان البیرونی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أنّ ذا القرنین هل هو الاسکندر أم لا؟ و التحقیق فی ذلک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ما ذکره الطبرسیّ رحمه اللّه فی یأجوج و مأجوج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ما رأی الواثق باللّه فی المنام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39" w:name="__RefHeading___Toc1419528_1468164448"/>
      <w:bookmarkStart w:id="740" w:name="_Toc303"/>
      <w:bookmarkEnd w:id="739"/>
      <w:r>
        <w:rPr>
          <w:rtl w:val="true"/>
        </w:rPr>
        <w:t xml:space="preserve">الباب التاسع قصص یعقوب و یوسف علیهما السلام، و الآیات فیه و فیه، </w:t>
      </w:r>
      <w:r>
        <w:rPr/>
        <w:t>148</w:t>
      </w:r>
      <w:r>
        <w:rPr>
          <w:rtl w:val="true"/>
        </w:rPr>
        <w:t xml:space="preserve">- </w:t>
      </w:r>
      <w:r>
        <w:rPr>
          <w:rtl w:val="true"/>
        </w:rPr>
        <w:t>حدیثا</w:t>
      </w:r>
      <w:bookmarkEnd w:id="740"/>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 xml:space="preserve">أسامی النجوم الّذی رآه یوسف علیه السّلام فی المنام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أسماء إخوة یوسف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ما ذکره السیّد المرتضی رحمه اللّه فی کتاب 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صبر یوسف علیه السّلام علی العبودیّة و لم ینکرها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رَأی بُرْهانَ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شاهِدٌ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رأی الملک فی الرؤیا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أنّ بین یوسف و أبیه علیهما السّلام ثمانیة عشر یوما، و قصّة اخوته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ابْیَضَّتْ عَیْناهُ مِنَ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فی کتاب کتب عزیز مصر إلی یعقوب، و ما کتب یعقوب علیه السّلام فی جوابه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قمیص یوسف علیه السّلام، و هو قمیص إبراهیم علیه السّلام الّذی أتی به جبرئیل علیه السّلام لما أو قدت له النار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ملاقات یوسف و یعقوب علیهما السّلام و ما جری فی ذلک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فی أنّ یوسف علیه السّلام مرّ فی موکبه علی امرأة العزیر و ما قالها له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 دعاء یوسف علیه السّلام فی الجبّ، و دعاء لامام الصّادق علیه السّلام و أمر علیه السّلام بهذا الدّعاء عند الکرب العظام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ما قال السیّد المرتضی رحمه اللّه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الوجه فی طلب یوسف علیه السّلام أخاه من إخوته ثمّ حبسه، و العلّة الّتی من أجلها لم یعلم یوسف أباه علیه السّلام بخبره لتسکن نفسه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یَسْرِقْ فَقَدْ سَرَقَ أَخٌ لَهُ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الحکم و القصّة فی ذلک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أسماء الکواکب الّتی رآها یوسف علیه السّلام فی المنام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 البکّائین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و إسرائیل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فی النهی عن تزویج امرأة عاقرة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العلّة الّتی من أجلها قبل الولایة علیّ بن موسی الرّضا علیهما السّلام، و معنی قول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کتاب کتب یعقوب علیه السّلام إلی یوسف علیه السّلام </w:t>
      </w:r>
      <w:r>
        <w:rPr>
          <w:rFonts w:eastAsia="IRNazanin" w:cs="IRNazanin"/>
          <w:color w:val="111111"/>
          <w:sz w:val="28"/>
          <w:szCs w:val="28"/>
          <w:lang w:bidi="fa-IR"/>
        </w:rPr>
        <w:t>269</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جری بین یوسف علیه السّلام و زلیخا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العلّة الّتی من أجلها امتحن اللّه یعقوب علیه السّلام و ابتلاه بیوسف علیه السّلام علی ما رواه أبو حمزة الثمالی عن علیّ بن الحسین علیهما السّلام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معنی قول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معنی قول یعقوب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یُوسُفَ وَ أَخِیهِ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العلّة الّتی من أجلها عرف یوسف إخوته و لم یعرفوه لمّا دخلوا علیه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ولد لیوسف علیه السّلام من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أفرائیم، و میشا، و رحیمة امرأة أیوب علیه السّلام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أنّ للقائم عجل اللّه تعالی فرجه الشریف سنّة من یوسف علیه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أنّ یعقوب علیه السّلام کان عالما بحیاة یوسف علیه السّلام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عدد أولاد بنیامین و أسمائهم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الأشیاء اللاتی باع یوسف علیه السّلام بالطعام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رجل کان من بقیّة قوم عاد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لمّا حبس یوسف علیه السّلام فی السجن، ألهمه اللّه علم تأویل الرؤیا فکان یعبّر لأهل السجن رؤیاهم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فی أن بنی یعقوب إذا غضبوا اشتدّ غضبهم حتّی تقطّر جلودهم دما أصفر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کتاب یعقوب إلی عزیز مصر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قصّة قمیص یوسف علیه السّلام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فیما ذکره الرّازی فی مفاتیح الغیب من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مقدار المدّة بین هذا الوقت و بین وقت الرؤیا،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أربعون سنة، و هو قول الاکثرین، و لذلک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تأویل الرّؤیا ربّما صحّت بعد أربعین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سنة،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الحسن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 فی الجبّ ابن سبع عشرة سنة، و بقی فی العبودیّة و السجن و الملک ثمانین سنة، ثمّ وصل إلی أبیه و أقاربه و عاش بعد ذلک ثلاثة و عشرین سنة، فکان عمره مائة و عشرین سنة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741" w:name="pg13727_127293"/>
    </w:p>
    <w:p>
      <w:pPr>
        <w:pStyle w:val="BookText"/>
        <w:rPr/>
      </w:pPr>
      <w:bookmarkEnd w:id="741"/>
      <w:r>
        <w:rPr>
          <w:rFonts w:ascii="IRNazanin" w:hAnsi="IRNazanin" w:eastAsia="IRNazanin"/>
          <w:color w:val="111111"/>
          <w:sz w:val="28"/>
          <w:sz w:val="28"/>
          <w:szCs w:val="28"/>
          <w:rtl w:val="true"/>
          <w:lang w:bidi="fa-IR"/>
        </w:rPr>
        <w:t xml:space="preserve">فی حل ما یورد من الاشکال بالآیات و الإخبار فی قصة یعقوب و یوسف علیهما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الجواب فی تفضیل یعقوب علیه السّلام لیوسف علیه السّلام علی إخوته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لم أرسل یعقوب علیه السّلام یوسف علیه السّلام مع إخوته مع خوفه علیه منهم، و أسرف فی الحزن و التهالک و ترک التماسک حتّی ابیضّت عیناه من البکاء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فیما قیل فی حقّ یوسف علیه السّلام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بیان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الواقعة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رَأی بُرْهانَ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تحقیق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بیان و تحقیق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سجودهم،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أسامی النجوم الّذی رآه یوسف علیه السّلام فی المنام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أسماء إخوة یوسف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ما ذکره السیّد المرتضی رحمه اللّه فی کتاب 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صبر یوسف علیه السّلام علی العبودیّة و لم ینکرها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رَأی بُرْهانَ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شاهِدٌ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ما رأی الملک فی الرؤیا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أنّ بین یوسف و أبیه علیهما السّلام ثمانیة عشر یوما، و قصّة اخوته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ابْیَضَّتْ عَیْناهُ مِنَ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فی کتاب کتب عزیز مصر إلی یعقوب، و ما کتب یعقوب علیه السّلام فی جوابه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قمیص یوسف علیه السّلام، و هو قمیص إبراهیم علیه السّلام الّذی أتی به جبرئیل علیه السّلام لما أو قدت له النار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ملاقات یوسف و یعقوب علیهما السّلام و ما جری فی ذلک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فی أنّ یوسف علیه السّلام مرّ فی موکبه علی امرأة العزیر و ما قالها له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 دعاء یوسف علیه السّلام فی الجبّ، و دعاء لامام الصّادق علیه السّلام و أمر علیه السّلام بهذا الدّعاء عند الکرب العظام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ما قال السیّد المرتضی رحمه اللّه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الوجه فی طلب یوسف علیه السّلام أخاه من إخوته ثمّ حبسه، و العلّة الّتی من أجلها لم یعلم یوسف أباه علیه السّلام بخبره لتسکن نفسه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یَسْرِقْ فَقَدْ سَرَقَ أَخٌ لَهُ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الحکم و القصّة فی ذلک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أسماء الکواکب الّتی رآها یوسف علیه السّلام فی المنام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 البکّائین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و إسرائیل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فی النهی عن تزویج امرأة عاقرة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العلّة الّتی من أجلها قبل الولایة علیّ بن موسی الرّضا علیهما السّلام، و معنی قول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کتاب کتب یعقوب علیه السّلام إلی یوسف علیه السّلام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فیما جری بین یوسف علیه السّلام و زلیخا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العلّة الّتی من أجلها امتحن اللّه یعقوب علیه السّلام و ابتلاه بیوسف علیه السّلام علی ما رواه أبو حمزة الثمالی عن علیّ بن الحسین علیهما السّلام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معنی قول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معنی قول یعقوب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یُوسُفَ وَ أَخِیهِ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العلّة الّتی من أجلها عرف یوسف إخوته و لم یعرفوه لمّا دخلوا علیه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ولد لیوسف علیه السّلام من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أفرائیم، و میشا، و رحیمة امرأة أیوب علیه السّلام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أنّ للقائم عجل اللّه تعالی فرجه الشریف سنّة من یوسف علیه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أنّ یعقوب علیه السّلام کان عالما بحیاة یوسف علیه السّلام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عدد أولاد بنیامین و أسمائهم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الأشیاء اللاتی باع یوسف علیه السّلام بالطعام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رجل کان من بقیّة قوم عاد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لمّا حبس یوسف علیه السّلام فی السجن، ألهمه اللّه علم تأویل الرؤیا فکان یعبّر لأهل السجن رؤیاهم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فی أن بنی یعقوب إذا غضبوا اشتدّ غضبهم حتّی تقطّر جلودهم دما أصفر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کتاب یعقوب إلی عزیز مصر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قصّة قمیص یوسف علیه السّلام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فیما ذکره الرّازی فی مفاتیح الغیب من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مقدار المدّة بین هذا الوقت و بین وقت الرؤیا،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أربعون سنة، و هو قول الاکثرین، و لذلک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تأویل الرّؤیا ربّما صحّت بعد أربعین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سنة،</w:t>
      </w:r>
    </w:p>
    <w:p>
      <w:pPr>
        <w:pStyle w:val="BookText"/>
        <w:rPr/>
      </w:pPr>
      <w:r>
        <w:rPr>
          <w:rFonts w:ascii="IRNazanin" w:hAnsi="IRNazanin" w:eastAsia="IRNazanin"/>
          <w:color w:val="111111"/>
          <w:sz w:val="28"/>
          <w:sz w:val="28"/>
          <w:szCs w:val="28"/>
          <w:rtl w:val="true"/>
          <w:lang w:bidi="fa-IR"/>
        </w:rPr>
        <w:t>و عن الحسن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 فی الجبّ ابن سبع عشرة سنة، و بقی فی العبودیّة و السجن و الملک ثمانین سنة، ثمّ وصل إلی أبیه و أقاربه و عاش بعد ذلک ثلاثة و عشرین سنة، فکان عمره مائة و عشرین سنة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حل ما یورد من الاشکال بالآیات و الإخبار فی قصة یعقوب و یوسف علیهما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الجواب فی تفضیل یعقوب علیه السّلام لیوسف علیه السّلام علی إخوته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لم أرسل یعقوب علیه السّلام یوسف علیه السّلام مع إخوته مع خوفه علیه منهم، و أسرف فی الحزن و التهالک و ترک التماسک حتّی ابیضّت عیناه من البکاء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فیما قیل فی حقّ یوسف علیه السّلام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بیان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الواقعة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رَأی بُرْهانَ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تحقیق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بیان و تحقیق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سجودهم،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2" w:name="__RefHeading___Toc1419530_1468164448"/>
      <w:bookmarkStart w:id="743" w:name="_Toc304"/>
      <w:bookmarkEnd w:id="742"/>
      <w:r>
        <w:rPr>
          <w:rtl w:val="true"/>
        </w:rPr>
        <w:t>الباب العاشر قصص أیوب علیه السلام و الآیات فیه، و فیه</w:t>
      </w:r>
      <w:r>
        <w:rPr>
          <w:rtl w:val="true"/>
        </w:rPr>
        <w:t xml:space="preserve">: </w:t>
      </w:r>
      <w:r>
        <w:rPr/>
        <w:t>25</w:t>
      </w:r>
      <w:r>
        <w:rPr>
          <w:rtl w:val="true"/>
        </w:rPr>
        <w:t xml:space="preserve">- </w:t>
      </w:r>
      <w:r>
        <w:rPr>
          <w:rtl w:val="true"/>
        </w:rPr>
        <w:t>حدیثا</w:t>
      </w:r>
      <w:bookmarkEnd w:id="743"/>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العلّة الّتی ابتلی بها أیوب علیه السّلام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مدّة ابتلاء أیوب علیه السّلام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فی ابتلاء أیّوب علیه السّلام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أقوال فی امرأة أیّوب علیه السّلام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فیما قاله السیّد قدّس سرّه فیما وقع علی أیّوب علیه السّلام و له بیان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مَسَّنِیَ الشَّیْطانُ بِنُصْبٍ وَ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و تحقیق من العلّامة المجلسی قدّس سرّه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744" w:name="pg13727_127294"/>
    </w:p>
    <w:p>
      <w:pPr>
        <w:pStyle w:val="BookText"/>
        <w:rPr/>
      </w:pPr>
      <w:bookmarkEnd w:id="744"/>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قصّة أیّوب علیه السّلام مفصّلا و نسبه و مسقط رأسه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فیما روی عن رسول اللّه صلّی اللّه علیه و آله فی أیوب علیه السّلام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الأنبیاء و الأوصیاء الّذین کانوا بین یوسف و شعیب علیهم السّلام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العلّة الّتی ابتلی بها أیوب علیه السّلام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مدّة ابتلاء أیوب علیه السّلام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فی ابتلاء أیّوب علیه السّلام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أقوال فی امرأة أیّوب علیه السّلام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فیما قاله السیّد قدّس سرّه فیما وقع علی أیّوب علیه السّلام و له بیان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مَسَّنِیَ الشَّیْطانُ بِنُصْبٍ وَ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بیان و تحقیق من العلّامة المجلسی قدّس سرّه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قصّة أیّوب علیه السّلام مفصّلا و نسبه و مسقط رأسه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فیما روی عن رسول اللّه صلّی اللّه علیه و آله فی أیوب علیه السّلام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الأنبیاء و الأوصیاء الّذین کانوا بین یوسف و شعیب علیهم السّلام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45" w:name="__RefHeading___Toc1419532_1468164448"/>
      <w:bookmarkStart w:id="746" w:name="_Toc305"/>
      <w:bookmarkEnd w:id="745"/>
      <w:r>
        <w:rPr>
          <w:rtl w:val="true"/>
        </w:rPr>
        <w:t>الباب الحادی عشر قصص شعیب علیه السّلام و الآیات فیه، و فیه</w:t>
      </w:r>
      <w:r>
        <w:rPr>
          <w:rtl w:val="true"/>
        </w:rPr>
        <w:t xml:space="preserve">: </w:t>
      </w:r>
      <w:r>
        <w:rPr/>
        <w:t>14</w:t>
      </w:r>
      <w:r>
        <w:rPr>
          <w:rtl w:val="true"/>
        </w:rPr>
        <w:t xml:space="preserve">- </w:t>
      </w:r>
      <w:r>
        <w:rPr>
          <w:rtl w:val="true"/>
        </w:rPr>
        <w:t>حدیثا</w:t>
      </w:r>
      <w:bookmarkEnd w:id="746"/>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 xml:space="preserve">تفسیر الآیات، و نسب شعیب علیه السّلام أبا و امّا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هل یجوز أن یکون النبیّ أعمی؟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فی بکاء شعیب علیه السّلام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أوّل من عمل المکیال و المیزان شعیب علیه السّلام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فیما أوحی اللّه عزّ و جلّ إلی شعیب بعذاب قومه و أنّه کان لترکهم الامر بالمعروف و النهی عن المنکر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 شعیب علی ما نقله صاحب کامل التواریخ </w:t>
      </w:r>
      <w:r>
        <w:rPr>
          <w:rFonts w:eastAsia="IRNazanin" w:cs="IRNazanin"/>
          <w:color w:val="111111"/>
          <w:sz w:val="28"/>
          <w:szCs w:val="28"/>
          <w:lang w:bidi="fa-IR"/>
        </w:rPr>
        <w:t>387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فهرس الجزء الثانی عشر من بحار الأنوار حسب الطبعة الحدیثة </w:t>
      </w:r>
      <w:bookmarkStart w:id="747" w:name="pg13727_127295"/>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تفسیر الآیات، و نسب شعیب علیه السّلام أبا و امّا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هل یجوز أن یکون النبیّ أعمی؟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فی بکاء شعیب علیه السّلام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أوّل من عمل المکیال و المیزان شعیب علیه السّلام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فیما أوحی اللّه عزّ و جلّ إلی شعیب بعذاب قومه و أنّه کان لترکهم الامر بالمعروف و النهی عن المنکر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 شعیب علی ما نقله صاحب کامل التواریخ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إلی هنا تم فهرس الجزء الثانی عشر من بحار الأنوار حسب الطبعة الحدیثة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48" w:name="__RefHeading___Toc1419534_1468164448"/>
      <w:bookmarkStart w:id="749" w:name="_Toc306"/>
      <w:bookmarkEnd w:id="748"/>
      <w:r>
        <w:rPr>
          <w:rtl w:val="true"/>
        </w:rPr>
        <w:t>فهرس الجزء الثالث عشر أبواب قصص موسی و هارون علی نبیّنا و آله و علیهما السلام‌</w:t>
      </w:r>
      <w:bookmarkEnd w:id="749"/>
    </w:p>
    <w:p>
      <w:pPr>
        <w:pStyle w:val="Heading3"/>
        <w:numPr>
          <w:ilvl w:val="2"/>
          <w:numId w:val="1"/>
        </w:numPr>
        <w:rPr/>
      </w:pPr>
      <w:bookmarkStart w:id="750" w:name="__RefHeading___Toc1419536_1468164448"/>
      <w:bookmarkStart w:id="751" w:name="_Toc307"/>
      <w:bookmarkEnd w:id="750"/>
      <w:r>
        <w:rPr>
          <w:rtl w:val="true"/>
        </w:rPr>
        <w:t>الباب الأوّل نقش خاتمهما، و علل تسمیتهما، و فضائلهما و سننهما، و بعض أحوالهما، و الآیات فیه، و فیه</w:t>
      </w:r>
      <w:r>
        <w:rPr>
          <w:rtl w:val="true"/>
        </w:rPr>
        <w:t xml:space="preserve">: </w:t>
      </w:r>
      <w:r>
        <w:rPr/>
        <w:t>20</w:t>
      </w:r>
      <w:r>
        <w:rPr>
          <w:rtl w:val="true"/>
        </w:rPr>
        <w:t xml:space="preserve">- </w:t>
      </w:r>
      <w:r>
        <w:rPr>
          <w:rtl w:val="true"/>
        </w:rPr>
        <w:t>حدیثا</w:t>
      </w:r>
      <w:bookmarkEnd w:id="75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موسی علیه السّلام و نسبه الشریف من الأب و الامّ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الأنبیاء أربعة للسیف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داود، و موسی، و أنا </w:t>
      </w:r>
      <w:r>
        <w:rPr>
          <w:rFonts w:eastAsia="IRNazanin" w:cs="IRNazanin"/>
          <w:color w:val="111111"/>
          <w:sz w:val="28"/>
          <w:szCs w:val="28"/>
          <w:lang w:bidi="fa-IR"/>
        </w:rPr>
        <w:t>6</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اصطفی اللّه عزّ و جلّ موسی علیه السّلام لکلامه دون خلقه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52" w:name="pg13727_127296"/>
    </w:p>
    <w:p>
      <w:pPr>
        <w:pStyle w:val="BookText"/>
        <w:rPr/>
      </w:pPr>
      <w:bookmarkEnd w:id="752"/>
      <w:r>
        <w:rPr>
          <w:rFonts w:ascii="IRNazanin" w:hAnsi="IRNazanin" w:eastAsia="IRNazanin"/>
          <w:color w:val="111111"/>
          <w:sz w:val="28"/>
          <w:sz w:val="28"/>
          <w:szCs w:val="28"/>
          <w:rtl w:val="true"/>
          <w:lang w:bidi="fa-IR"/>
        </w:rPr>
        <w:t>فی احتباس الوحی عن موسی علیه السّلام أربعین صباحا، و قول بنی إسرائیل فی حقّه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لموسی ما للرجال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کَالَّذِینَ آذَوْا مُوسی ، و الاختلاف فیما اوذی به، و الأقوال فیه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العلّة الّتی من أجلها سمّیت التلبیة تلبیة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 أنّ هارون علیه السّلام مات قبل موسی علیه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الرجل الغمّاز الّذی کان فی عسکر موسی علیه السّلام، و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موسی و هارون علیهما السّلام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موسی علیه السّلام و نسبه الشریف من الأب و الامّ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الأنبیاء أربعة للسیف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داود، و موسی، و أنا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العلّة الّتی من أجلها اصطفی اللّه عزّ و جلّ موسی علیه السّلام لکلامه دون خلقه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فی احتباس الوحی عن موسی علیه السّلام أربعین صباحا، و قول بنی إسرائیل فی حقّه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لموسی ما للرجال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کَالَّذِینَ آذَوْا مُوسی ، و الاختلاف فیما اوذی به، و الأقوال فیه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العلّة الّتی من أجلها سمّیت التلبیة تلبیة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 أنّ هارون علیه السّلام مات قبل موسی علیه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الرجل الغمّاز الّذی کان فی عسکر موسی علیه السّلام، و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موسی و هارون علیهما السّلام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3" w:name="__RefHeading___Toc1419538_1468164448"/>
      <w:bookmarkStart w:id="754" w:name="_Toc308"/>
      <w:bookmarkEnd w:id="753"/>
      <w:r>
        <w:rPr>
          <w:rtl w:val="true"/>
        </w:rPr>
        <w:t>الباب الثانی أحوال موسی علیه السلام من حین ولادته الی نبوّته، و الآیات فیه، و فیه</w:t>
      </w:r>
      <w:r>
        <w:rPr>
          <w:rtl w:val="true"/>
        </w:rPr>
        <w:t xml:space="preserve">: </w:t>
      </w:r>
      <w:r>
        <w:rPr/>
        <w:t>21</w:t>
      </w:r>
      <w:r>
        <w:rPr>
          <w:rtl w:val="true"/>
        </w:rPr>
        <w:t xml:space="preserve">- </w:t>
      </w:r>
      <w:r>
        <w:rPr>
          <w:rtl w:val="true"/>
        </w:rPr>
        <w:t>حدیثا</w:t>
      </w:r>
      <w:bookmarkEnd w:id="754"/>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موسی، و هو أوّل من خضب بالسواد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آسیة بنت مزاحم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الْمَدِینَةَ عَلی حِینِ غَفْلَةٍ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قصّة موسی و شعیب علیهما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عصا موسی علیه السّلام و أنّها کانت قضیب آس من الجنّة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فی تفاخر بقاع الأرض و فضیلة کربلا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فی أنّ موسی علیه السّلام کان عقیما </w:t>
      </w:r>
      <w:r>
        <w:rPr>
          <w:rFonts w:eastAsia="IRNazanin" w:cs="IRNazanin"/>
          <w:color w:val="111111"/>
          <w:sz w:val="28"/>
          <w:szCs w:val="28"/>
          <w:lang w:bidi="fa-IR"/>
        </w:rPr>
        <w:t>27</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موسی و شعیب علیهما السّلام و الأغنام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سؤال المأمون عن الرّضا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فَوَکَزَهُ مُوسی فَقَضی عَلَیْهِ قالَ هذا مِنْ عَمَلِ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 أَنَا مِنَ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ذکره الرازیّ فی احتجاج الطاعنین بعصمة الأنبیاء علیهم السّلام بهذه الآیة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ما ذکره السیّد المرتضی رحمه اللّه فی جواب الطاعنین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لموسی علیه السّلام أن یقول لرجل من شیعته یستصرخه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لغوی مبین؟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یوسف الصدیق علیه السّلام و اخباره بالمغیبات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موسی حتّی خرج قبله خمسون کذّابا من بنی إسرائیل کلّهم یدّعی أنّه موسی بن عمران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فیما قال السیّد المرتضی رحمه اللّه فی معنی الثعبان و الجانّ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معنی قول شعیب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أُرِیدُ أَنْ أُنْکِحَکَ إِحْدَی ابْنَتَیَّ هاتَیْنِ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عصا موسی علیه السّلام و کانت لآدم علیه السّلام و هی عند الأئمّة علیهم السّلام واحدا بعد واحد، إلی أن صارت عند القائم عجل اللّه تعالی فرجه الشریف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قصّة موسی علیه السّلام و فرعون و لحیته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بَلَغَ أَشُدَّهُ وَ اسْتَوی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قصّة التابوت، و صانعه خربیل مؤمن آل فرعون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قصّة النّجار و أمّ موسی علی ما نقله ابن عبّاس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قصّة بنت فرعون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ثلاثة لم یکفروا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خربیل مؤمن آل فرعون، و حبیب النّجار صاحب یاسین، و علیّ بن أبی طالب علیه السّلام و هو أفضلهم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اسم أب امرأة موسی علیه السّلام یثرون صاحب مدین ابن أخی شعیب علیه السّلام </w:t>
      </w:r>
      <w:r>
        <w:rPr>
          <w:rFonts w:eastAsia="IRNazanin" w:cs="IRNazanin"/>
          <w:color w:val="111111"/>
          <w:sz w:val="28"/>
          <w:szCs w:val="28"/>
          <w:lang w:bidi="fa-IR"/>
        </w:rPr>
        <w:t>58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عصا موسی علیه السّلام و ما فعل بها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755" w:name="pg13727_127298"/>
    </w:p>
    <w:p>
      <w:pPr>
        <w:pStyle w:val="BookText"/>
        <w:rPr/>
      </w:pPr>
      <w:bookmarkEnd w:id="7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موسی، و هو أوّل من خضب بالسواد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آسیة بنت مزاحم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الْمَدِینَةَ عَلی حِینِ غَفْلَةٍ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قصّة موسی و شعیب علیهما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عصا موسی علیه السّلام و أنّها کانت قضیب آس من الجنّة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فی تفاخر بقاع الأرض و فضیلة کربلا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فی أنّ موسی علیه السّلام کان عقیما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قصّة موسی و شعیب علیهما السّلام و الأغنام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سؤال المأمون عن الرّضا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فَوَکَزَهُ مُوسی فَقَضی عَلَیْهِ قالَ هذا مِنْ عَمَلِ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 أَنَا مِنَ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ذکره الرازیّ فی احتجاج الطاعنین بعصمة الأنبیاء علیهم السّلام بهذه الآیة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ما ذکره السیّد المرتضی رحمه اللّه فی جواب الطاعنین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لموسی علیه السّلام أن یقول لرجل من شیعته یستصرخه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لغوی مبین؟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یوسف الصدیق علیه السّلام و اخباره بالمغیبات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موسی حتّی خرج قبله خمسون کذّابا من بنی إسرائیل کلّهم یدّعی أنّه موسی بن عمران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فیما قال السیّد المرتضی رحمه اللّه فی معنی الثعبان و الجانّ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معنی قول شعیب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أُرِیدُ أَنْ أُنْکِحَکَ إِحْدَی ابْنَتَیَّ هاتَیْنِ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عصا موسی علیه السّلام و کانت لآدم علیه السّلام و هی عند الأئمّة علیهم السّلام واحدا بعد واحد، إلی أن صارت عند القائم عجل اللّه تعالی فرجه الشریف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قصّة موسی علیه السّلام و فرعون و لحیته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بَلَغَ أَشُدَّهُ وَ اسْتَوی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قصّة التابوت، و صانعه خربیل مؤمن آل فرعون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قصّة النّجار و أمّ موسی علی ما نقله ابن عبّاس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قصّة بنت فرعون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ثلاثة لم یکفروا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خربیل مؤمن آل فرعون، و حبیب النّجار صاحب یاسین، و علیّ بن أبی طالب علیه السّلام و هو أفضلهم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اسم أب امرأة موسی علیه السّلام یثرون صاحب مدین ابن أخی شعیب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اسامی عصا موسی علیه السّلام و ما فعل بها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6" w:name="__RefHeading___Toc1419540_1468164448"/>
      <w:bookmarkStart w:id="757" w:name="_Toc309"/>
      <w:bookmarkEnd w:id="756"/>
      <w:r>
        <w:rPr>
          <w:rtl w:val="true"/>
        </w:rPr>
        <w:t>الباب الثالث معنی قوله تعالی</w:t>
      </w:r>
      <w:r>
        <w:rPr>
          <w:rtl w:val="true"/>
        </w:rPr>
        <w:t xml:space="preserve">: </w:t>
      </w:r>
      <w:r>
        <w:rPr>
          <w:rtl w:val="true"/>
        </w:rPr>
        <w:t>فَاخْلَعْ نَعْلَیْکَ و قول موسی علیه السّلام وَ احْلُلْ عُقْدَةً مِنْ لِسانِی، و انه لم سمی الجبل طور سیناء، و فیه</w:t>
      </w:r>
      <w:r>
        <w:rPr>
          <w:rtl w:val="true"/>
        </w:rPr>
        <w:t xml:space="preserve">: </w:t>
      </w:r>
      <w:r>
        <w:rPr/>
        <w:t>5</w:t>
      </w:r>
      <w:r>
        <w:rPr>
          <w:rtl w:val="true"/>
        </w:rPr>
        <w:t xml:space="preserve">- </w:t>
      </w:r>
      <w:r>
        <w:rPr>
          <w:rtl w:val="true"/>
        </w:rPr>
        <w:t>أحادیث‌</w:t>
      </w:r>
      <w:bookmarkEnd w:id="757"/>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المفسّرین اختلفوا فی سبب الأمر بخلع النعلین و معناه علی أقوال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العلّة الّتی من أجلها سمّی الواد المقدّس مقدّسا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المفسّرین اختلفوا فی سبب الأمر بخلع النعلین و معناه علی أقوال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العلّة الّتی من أجلها سمّی الواد المقدّس مقدّسا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8" w:name="__RefHeading___Toc1419542_1468164448"/>
      <w:bookmarkStart w:id="759" w:name="_Toc310"/>
      <w:bookmarkEnd w:id="758"/>
      <w:r>
        <w:rPr>
          <w:rtl w:val="true"/>
        </w:rPr>
        <w:t>الباب الرابع بعثة موسی و هارون صلوات اللّه علیهما علی فرعون، و أحوال فرعون و أصحابه و غرقهم، و ما نزل علیهم من العذاب قبل ذلک و ایمان السحرة و أحوالهم، و الآیات فیه، و فیه</w:t>
      </w:r>
      <w:r>
        <w:rPr>
          <w:rtl w:val="true"/>
        </w:rPr>
        <w:t xml:space="preserve">: </w:t>
      </w:r>
      <w:r>
        <w:rPr/>
        <w:t>61</w:t>
      </w:r>
      <w:r>
        <w:rPr>
          <w:rtl w:val="true"/>
        </w:rPr>
        <w:t xml:space="preserve">- </w:t>
      </w:r>
      <w:r>
        <w:rPr>
          <w:rtl w:val="true"/>
        </w:rPr>
        <w:t>حدیثا</w:t>
      </w:r>
      <w:bookmarkEnd w:id="759"/>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 أنّ السحرة کانوا اثنین و سبعین رجلا، و قیل ثمانین ألفا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قصّة الطوفان فی آیات موسی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و القمل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السوس الّذی یخرج من الحبوب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الضَّفادِعَ، وَ الدَّمَ، و الطاعون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نُنَجِّیکَ بِبَدَنِکَ لِتَکُونَ لِمَنْ خَلْفَکَ 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تسع آیات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نداء اللّه تعالی لموسی علیه السّلام </w:t>
      </w:r>
      <w:r>
        <w:rPr>
          <w:rFonts w:eastAsia="IRNazanin" w:cs="IRNazanin"/>
          <w:color w:val="111111"/>
          <w:sz w:val="28"/>
          <w:szCs w:val="28"/>
          <w:lang w:bidi="fa-IR"/>
        </w:rPr>
        <w:t>88</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أکاد، و معناه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 وَ یَسِّرْ لِی أَمْرِی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بیان فی الوحی إلی أمّ موسی علیه السّلام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فِرْعَوْنُ ذُو الْأَوْتادِ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أوّل ما خلق اللّه من القمّل فی زمان موسی علیه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القمّل و معناه و المراد منه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قصّة الضفادع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قصّة الجراد،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اطْمِسْ عَلی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الطاعون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اجْعَلُوا بُیُوتَکُمْ قِبْلَةً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فی ایمان فرعون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اجتماع السحرة علی موسی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ایمان السحرة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الْعالَمِینَ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ستّة لم یرکضوا فی رحم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إنّ أشدّ الناس عذابا یوم القیامة لسبعة نفر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إنّ اللّه تبارک و تعالی أوحی إلی موسی علیه السّلام أن یحمل عظام یوسف علیه السّلام، و قصّة عجوز الّتی تعلم قبره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لأیّ علّة أغرق اللّه فرعون و قد آمن به و أقرّ بتوحیده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الأقوال فی سبب عدم قبول توبة فرعون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ذَرُونِی أَقْتُلْ مُوسی و منعه رشدته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یوم الأربعاء، و ما وقع فیه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فی التقیّة، و أنّه من سنّة إبراهیم الخلیل علیه السّلام </w:t>
      </w:r>
      <w:r>
        <w:rPr>
          <w:rFonts w:eastAsia="IRNazanin" w:cs="IRNazanin"/>
          <w:color w:val="111111"/>
          <w:sz w:val="28"/>
          <w:szCs w:val="28"/>
          <w:lang w:bidi="fa-IR"/>
        </w:rPr>
        <w:t>135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فِرْعَوْنَ ذِی الْأَوْتادِ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760" w:name="pg13727_127300"/>
    </w:p>
    <w:p>
      <w:pPr>
        <w:pStyle w:val="BookText"/>
        <w:rPr/>
      </w:pPr>
      <w:bookmarkEnd w:id="760"/>
      <w:r>
        <w:rPr>
          <w:rFonts w:ascii="IRNazanin" w:hAnsi="IRNazanin" w:eastAsia="IRNazanin"/>
          <w:color w:val="111111"/>
          <w:sz w:val="28"/>
          <w:sz w:val="28"/>
          <w:szCs w:val="28"/>
          <w:rtl w:val="true"/>
          <w:lang w:bidi="fa-IR"/>
        </w:rPr>
        <w:t xml:space="preserve">فی أنّ فرعون بنی سبع مدائن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لمّا دخل موسی و هارون علیهما السّلام علی فرعون شرطا له إن أسلم یبقی ملکه و و یدوم عزّه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فلمّا وقف موسی علیه السّلام عند فرعون دعا اللّه بکلمات الفرج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عدد السحرة الّذین جمعهم فرعون علی موسی علیه السّلام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اعمال السحرة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فی خروج موسی علیه السّلام و تبعه فرعون و جنوده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کیف جاز لموسی علیه السّلام أن یأمر السحرة بإلقاء الحبال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أنّ موسی علیه السّلام لا یلقی العصا إلّا بوحی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 أنّ السحرة کانوا اثنین و سبعین رجلا، و قیل ثمانین ألفا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قصّة الطوفان فی آیات موسی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و القمل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السوس الّذی یخرج من الحبوب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الضَّفادِعَ، وَ الدَّمَ، و الطاعون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نُنَجِّیکَ بِبَدَنِکَ لِتَکُونَ لِمَنْ خَلْفَکَ 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تسع آیات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نداء اللّه تعالی لموسی 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بیان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أکاد، و معناه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 وَ یَسِّرْ لِی أَمْرِی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بیان فی الوحی إلی أمّ موسی علیه السّلام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فِرْعَوْنُ ذُو الْأَوْتادِ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أوّل ما خلق اللّه من القمّل فی زمان موسی علیه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القمّل و معناه و المراد منه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قصّة الضفادع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قصّة الجراد،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اطْمِسْ عَلی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الطاعون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اجْعَلُوا بُیُوتَکُمْ قِبْلَةً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فی ایمان فرعون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اجتماع السحرة علی موسی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ایمان السحرة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الْعالَمِینَ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ستّة لم یرکضوا فی رحم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إنّ أشدّ الناس عذابا یوم القیامة لسبعة نفر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إنّ اللّه تبارک و تعالی أوحی إلی موسی علیه السّلام أن یحمل عظام یوسف علیه السّلام، و قصّة عجوز الّتی تعلم قبره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لأیّ علّة أغرق اللّه فرعون و قد آمن به و أقرّ بتوحیده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الأقوال فی سبب عدم قبول توبة فرعون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ذَرُونِی أَقْتُلْ مُوسی و منعه رشدته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یوم الأربعاء، و ما وقع فیه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فی التقیّة، و أنّه من سنّة إبراهیم الخلیل علیه السّلام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فِرْعَوْنَ ذِی الْأَوْتادِ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أنّ فرعون بنی سبع مدائن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لمّا دخل موسی و هارون علیهما السّلام علی فرعون شرطا له إن أسلم یبقی ملکه و و یدوم عزّه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فلمّا وقف موسی علیه السّلام عند فرعون دعا اللّه بکلمات الفرج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عدد السحرة الّذین جمعهم فرعون علی موسی علیه السّلام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اعمال السحرة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فی خروج موسی علیه السّلام و تبعه فرعون و جنوده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کیف جاز لموسی علیه السّلام أن یأمر السحرة بإلقاء الحبال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أنّ موسی علیه السّلام لا یلقی العصا إلّا بوحی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1" w:name="__RefHeading___Toc1419544_1468164448"/>
      <w:bookmarkStart w:id="762" w:name="_Toc311"/>
      <w:bookmarkEnd w:id="761"/>
      <w:r>
        <w:rPr>
          <w:rtl w:val="true"/>
        </w:rPr>
        <w:t>الباب الخامس أحوال مؤمن آل فرعون و امرأة فرعون، و الآیات فیه، و فیه</w:t>
      </w:r>
      <w:r>
        <w:rPr>
          <w:rtl w:val="true"/>
        </w:rPr>
        <w:t xml:space="preserve">: </w:t>
      </w:r>
      <w:r>
        <w:rPr/>
        <w:t>7</w:t>
      </w:r>
      <w:r>
        <w:rPr>
          <w:rtl w:val="true"/>
        </w:rPr>
        <w:t xml:space="preserve">- </w:t>
      </w:r>
      <w:r>
        <w:rPr>
          <w:rtl w:val="true"/>
        </w:rPr>
        <w:t>أحادیث‌</w:t>
      </w:r>
      <w:bookmarkEnd w:id="762"/>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أنّ مؤمن آل فرعون یدعو الناس إلی توحید اللّه، و نبوّة موسی علیه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خدیجة بنت خویلد، و فاطمة بنت محمّد، و آسیة بنت مزاحم امرأة فرعون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قصّة ماشطة آل فرعون </w:t>
      </w:r>
      <w:r>
        <w:rPr>
          <w:rFonts w:eastAsia="Amiri" w:cs="Amiri" w:ascii="Amiri" w:hAnsi="Amiri"/>
          <w:color w:val="111111"/>
          <w:sz w:val="28"/>
          <w:szCs w:val="28"/>
          <w:lang w:bidi="ar-SA"/>
        </w:rPr>
        <w:t>163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فرعون آسیة باسلامها، و قصّتها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763" w:name="pg13727_127301"/>
    </w:p>
    <w:p>
      <w:pPr>
        <w:pStyle w:val="BookText"/>
        <w:rPr/>
      </w:pPr>
      <w:bookmarkEnd w:id="7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أنّ مؤمن آل فرعون یدعو الناس إلی توحید اللّه، و نبوّة موسی علیه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خدیجة بنت خویلد، و فاطمة بنت محمّد، و آسیة بنت مزاحم امرأة فرعون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قصّة ماشطة آل فرعون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قتل فرعون آسیة باسلامها، و قصّتها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4" w:name="__RefHeading___Toc1419546_1468164448"/>
      <w:bookmarkStart w:id="765" w:name="_Toc312"/>
      <w:bookmarkEnd w:id="764"/>
      <w:r>
        <w:rPr>
          <w:rtl w:val="true"/>
        </w:rPr>
        <w:t>الباب السادس خروجه علیه السلام من الماء مع بنی إسرائیل و أحوال التیه، و الآیات فیه، و فیه</w:t>
      </w:r>
      <w:r>
        <w:rPr>
          <w:rtl w:val="true"/>
        </w:rPr>
        <w:t xml:space="preserve">: </w:t>
      </w:r>
      <w:r>
        <w:rPr/>
        <w:t>21</w:t>
      </w:r>
      <w:r>
        <w:rPr>
          <w:rtl w:val="true"/>
        </w:rPr>
        <w:t xml:space="preserve">- </w:t>
      </w:r>
      <w:r>
        <w:rPr>
          <w:rtl w:val="true"/>
        </w:rPr>
        <w:t>حدیثا</w:t>
      </w:r>
      <w:bookmarkEnd w:id="765"/>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فی ردّ الشمس لیوشع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کیف یجوز علی عقلاء کثیرین أن یسیروا فی فراسخ یسیرة فلا یهتدوا للخروج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الأقوال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فی أنّ قوم موسی علیه السّلام تاهوا فی أربعة فراسخ أربعین سنة، فهلکوا فیها أجمعین إلّا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و کالب بن یوفنا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الغداة مشومة، تطرد الرزق، و تصفرّ اللّون و تغیّره و تقبّحه، و هو نوم کلّ مشوم، إنّ اللّه تعالی یقسّم الأرزاق ما بین طلوع الفجر إلی طلوع الشمس، و إیّاکم و تلک النومة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إنّ القائم عجل اللّه تعالی فرجه إذا قام بمکّة و أراد أن یتوجه إلی الکوفة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یحمل أحد منکم طعاما و لا شرابا، و یحمل حجر موسی بن عمران 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عوج بن عناق و طول قامته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نوح علیه السّلام و عوج بن عناق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النعم التی أنعم اللّه تعالی علی بنی إسرائیل فی التیه </w:t>
      </w:r>
      <w:r>
        <w:rPr>
          <w:rFonts w:eastAsia="IRNazanin" w:cs="IRNazanin"/>
          <w:color w:val="111111"/>
          <w:sz w:val="28"/>
          <w:szCs w:val="28"/>
          <w:lang w:bidi="fa-IR"/>
        </w:rPr>
        <w:t>190</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السّلوی، و أنّه طائر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766" w:name="pg13727_127302"/>
    </w:p>
    <w:p>
      <w:pPr>
        <w:pStyle w:val="BookText"/>
        <w:rPr/>
      </w:pPr>
      <w:bookmarkEnd w:id="766"/>
      <w:r>
        <w:rPr>
          <w:rFonts w:ascii="IRNazanin" w:hAnsi="IRNazanin" w:eastAsia="IRNazanin"/>
          <w:color w:val="111111"/>
          <w:sz w:val="28"/>
          <w:sz w:val="28"/>
          <w:szCs w:val="28"/>
          <w:rtl w:val="true"/>
          <w:lang w:bidi="fa-IR"/>
        </w:rPr>
        <w:t xml:space="preserve">حجر موسی علیه السّلام، و ما هو؟ و ما قیل فیه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فی أنّ اللّه تبارک و تعالی أوحی إلی موسی علیه السّلام أن یتّخذ مسجدا لجماعتهم، و بیت المقدّس للتوراة و لتابوت السکینة، و قبابا للقربان، و أن یجعل لذلک المسجد سرادقات من جلود ذبائح القربان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فی ردّ الشمس لیوشع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کیف یجوز علی عقلاء کثیرین أن یسیروا فی فراسخ یسیرة فلا یهتدوا للخروج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الأقوال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فی أنّ قوم موسی علیه السّلام تاهوا فی أربعة فراسخ أربعین سنة، فهلکوا فیها أجمعین إلّا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و کالب بن یوفنا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الغداة مشومة، تطرد الرزق، و تصفرّ اللّون و تغیّره و تقبّحه، و هو نوم کلّ مشوم، إنّ اللّه تعالی یقسّم الأرزاق ما بین طلوع الفجر إلی طلوع الشمس، و إیّاکم و تلک النومة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إنّ القائم عجل اللّه تعالی فرجه إذا قام بمکّة و أراد أن یتوجه إلی الکوفة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یحمل أحد منکم طعاما و لا شرابا، و یحمل حجر موسی بن عمران 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عوج بن عناق و طول قامته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نوح علیه السّلام و عوج بن عناق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النعم التی أنعم اللّه تعالی علی بنی إسرائیل فی التیه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فی السّلوی، و أنّه طائر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حجر موسی علیه السّلام، و ما هو؟ و ما قیل فیه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فی أنّ اللّه تبارک و تعالی أوحی إلی موسی علیه السّلام أن یتّخذ مسجدا لجماعتهم، و بیت المقدّس للتوراة و لتابوت السکینة، و قبابا للقربان، و أن یجعل لذلک المسجد سرادقات من جلود ذبائح القربان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7" w:name="__RefHeading___Toc1419548_1468164448"/>
      <w:bookmarkStart w:id="768" w:name="_Toc313"/>
      <w:bookmarkEnd w:id="767"/>
      <w:r>
        <w:rPr>
          <w:rtl w:val="true"/>
        </w:rPr>
        <w:t>الباب السابع نزول التوراة، و سؤال الرؤیة، و عبادة العجل و ما یتعلق بها، و الآیات فیه، و فیه</w:t>
      </w:r>
      <w:r>
        <w:rPr>
          <w:rtl w:val="true"/>
        </w:rPr>
        <w:t xml:space="preserve">: </w:t>
      </w:r>
      <w:r>
        <w:rPr/>
        <w:t>51</w:t>
      </w:r>
      <w:r>
        <w:rPr>
          <w:rtl w:val="true"/>
        </w:rPr>
        <w:t xml:space="preserve">- </w:t>
      </w:r>
      <w:r>
        <w:rPr>
          <w:rtl w:val="true"/>
        </w:rPr>
        <w:t>حدیثا</w:t>
      </w:r>
      <w:bookmarkEnd w:id="768"/>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أقوال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فی حقّ موسی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ولایة أهل البیت علیهم السّلام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فی أنّ موسی علیه السّلام همّ بقتل السامریّ،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فإنّه سخیّ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السامریّ و العجل و التراب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إخراج موسی علیه السّلام العجل و إحراقه بالنار و إلقائه فی البحر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العلّة الّتی من أجلها قال هارون علیه السّلام لموسی علیه السّلام، یَا بْنَ أُمَّ لا تَأْخُذْ بِلِحْیَتِی وَ لا بِرَأْسِی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کیف یجوز أن یکون موسی علیه السّلام لا یعلم أنّ اللّه تعالی لا یجوز علیه الرؤیة حتّی یسأله هذا السؤال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العلّة الّتی من أجلها قال هارون لموسی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أُمَّ و لم یقل یا بن أبی </w:t>
      </w:r>
      <w:r>
        <w:rPr>
          <w:rFonts w:eastAsia="Amiri" w:cs="Amiri" w:ascii="Amiri" w:hAnsi="Amiri"/>
          <w:color w:val="111111"/>
          <w:sz w:val="28"/>
          <w:szCs w:val="28"/>
          <w:lang w:bidi="ar-SA"/>
        </w:rPr>
        <w:t>219</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قال الصدوق رحمه اللّه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بِلِحْیَتِی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فیما قال السیّد الرضی رحمه اللّه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بِرَأْسِ أَخِیهِ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فیما ذکره الصدوق رحمه اللّه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تَجَلَّی رَبُّهُ لِلْجَبَلِ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الکرّوبیین و معناه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ألواح التوراة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احتجاج الرضا علیه السّلام علی أرباب الملل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فیما ناجی موسی علیه السّلام ربّه فی العجل و خواره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الاختلاف بین الخاصّة و العامّة فی أنّ موسی علیه السّلام هل وعدهم ثلاثین لیلة أو وعدهم أربعین لیلة، و الأقوال فیه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قصّة العجل و من یعبده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فی أنّ التوراة نزلت لستّ مضین من شهر رمضان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العلّة الّتی من أجلها سمّی الفرقان فرقانا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مِیثاقَکُمْ وَ رَفَعْنا فَوْقَکُمُ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فیما قال موسی علیه السّلام فی خاتم النبیّین صلّی اللّه علیه و آله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السامریّ، و اسمه، و أنّه کان من أهل کرمان، و ما قال لبنی إسرائیل، و ما فعل بحلیّهم، و قصّة العجل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أنّ عجل السامریّ خار و مشی، و مدینة أنطاکیة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أنّ بنی إسرائیل لمّا ندموا و استغفروا، أمرهم موسی علیه السّلام إن یقتل البری‌ء المجرم، فکان من قتل منهم شهیدا و من بقی مکفّرا عنه ذنبه </w:t>
      </w:r>
      <w:r>
        <w:rPr>
          <w:rFonts w:eastAsia="IRNazanin" w:cs="IRNazanin"/>
          <w:color w:val="111111"/>
          <w:sz w:val="28"/>
          <w:szCs w:val="28"/>
          <w:lang w:bidi="fa-IR"/>
        </w:rPr>
        <w:t>246</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الصاعقة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769" w:name="pg13727_127304"/>
    </w:p>
    <w:p>
      <w:pPr>
        <w:pStyle w:val="BookText"/>
        <w:rPr/>
      </w:pPr>
      <w:bookmarkEnd w:id="7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أقوال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فی حقّ موسی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ولایة أهل البیت علیهم السّلام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فی أنّ موسی علیه السّلام همّ بقتل السامریّ،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فإنّه سخیّ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السامریّ و العجل و التراب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فی إخراج موسی علیه السّلام العجل و إحراقه بالنار و إلقائه فی البحر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العلّة الّتی من أجلها قال هارون علیه السّلام لموسی علیه السّلام، یَا بْنَ أُمَّ لا تَأْخُذْ بِلِحْیَتِی وَ لا بِرَأْسِی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کیف یجوز أن یکون موسی علیه السّلام لا یعلم أنّ اللّه تعالی لا یجوز علیه الرؤیة حتّی یسأله هذا السؤال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العلّة الّتی من أجلها قال هارون لموسی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أُمَّ و لم یقل یا بن أبی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فیما قال الصدوق رحمه اللّه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بِلِحْیَتِی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فیما قال السیّد الرضی رحمه اللّه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بِرَأْسِ أَخِیهِ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فیما ذکره الصدوق رحمه اللّه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تَجَلَّی رَبُّهُ لِلْجَبَلِ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الکرّوبیین و معناه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ألواح التوراة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احتجاج الرضا علیه السّلام علی أرباب الملل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فیما ناجی موسی علیه السّلام ربّه فی العجل و خواره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الاختلاف بین الخاصّة و العامّة فی أنّ موسی علیه السّلام هل وعدهم ثلاثین لیلة أو وعدهم أربعین لیلة، و الأقوال فیه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قصّة العجل و من یعبده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فی أنّ التوراة نزلت لستّ مضین من شهر رمضان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العلّة الّتی من أجلها سمّی الفرقان فرقانا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مِیثاقَکُمْ وَ رَفَعْنا فَوْقَکُمُ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فیما قال موسی علیه السّلام فی خاتم النبیّین صلّی اللّه علیه و آله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السامریّ، و اسمه، و أنّه کان من أهل کرمان، و ما قال لبنی إسرائیل، و ما فعل بحلیّهم، و قصّة العجل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أنّ عجل السامریّ خار و مشی، و مدینة أنطاکیة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أنّ بنی إسرائیل لمّا ندموا و استغفروا، أمرهم موسی علیه السّلام إن یقتل البری‌ء المجرم، فکان من قتل منهم شهیدا و من بقی مکفّرا عنه ذنبه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الصاعقة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0" w:name="__RefHeading___Toc1419550_1468164448"/>
      <w:bookmarkStart w:id="771" w:name="_Toc314"/>
      <w:bookmarkEnd w:id="770"/>
      <w:r>
        <w:rPr>
          <w:rtl w:val="true"/>
        </w:rPr>
        <w:t>الباب الثامن قصة قارون، و الآیات فیه، و فیه</w:t>
      </w:r>
      <w:r>
        <w:rPr>
          <w:rtl w:val="true"/>
        </w:rPr>
        <w:t xml:space="preserve">: </w:t>
      </w:r>
      <w:r>
        <w:rPr/>
        <w:t>5</w:t>
      </w:r>
      <w:r>
        <w:rPr>
          <w:rtl w:val="true"/>
        </w:rPr>
        <w:t xml:space="preserve">- </w:t>
      </w:r>
      <w:r>
        <w:rPr>
          <w:rtl w:val="true"/>
        </w:rPr>
        <w:t>أحادیث‌</w:t>
      </w:r>
      <w:bookmarkEnd w:id="771"/>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سبب هلاک قارون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أنّ قارون کان من قوم موسی، و کان ابن عمّه، و هو یعمل الکیمیاء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قصّة قارون و یونس علیه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موسی علیه السّلام و وجوب الزکاة، و امتناعه قارون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اتّهام قارون موسی علیه السّلام بالفجور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 تکلّم یونس علیه السّلام و قارون فی البحر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سبب هلاک قارون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أنّ قارون کان من قوم موسی، و کان ابن عمّه، و هو یعمل الکیمیاء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قصّة قارون و یونس علیه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موسی علیه السّلام و وجوب الزکاة، و امتناعه قارون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اتّهام قارون موسی علیه السّلام بالفجور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 تکلّم یونس علیه السّلام و قارون فی البحر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2" w:name="__RefHeading___Toc1419552_1468164448"/>
      <w:bookmarkStart w:id="773" w:name="_Toc315"/>
      <w:bookmarkEnd w:id="772"/>
      <w:r>
        <w:rPr>
          <w:rtl w:val="true"/>
        </w:rPr>
        <w:t>الباب التاسع قصة ذبح البقرة، و الآیات فیه، و فیه</w:t>
      </w:r>
      <w:r>
        <w:rPr>
          <w:rtl w:val="true"/>
        </w:rPr>
        <w:t xml:space="preserve">: </w:t>
      </w:r>
      <w:r>
        <w:rPr/>
        <w:t>7</w:t>
      </w:r>
      <w:r>
        <w:rPr>
          <w:rtl w:val="true"/>
        </w:rPr>
        <w:t xml:space="preserve">- </w:t>
      </w:r>
      <w:r>
        <w:rPr>
          <w:rtl w:val="true"/>
        </w:rPr>
        <w:t>أحادیث‌</w:t>
      </w:r>
      <w:bookmarkEnd w:id="773"/>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 xml:space="preserve">العلّة الّتی من أجلها ذبح البقرة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التکلیف علی ذبح البقرة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قصّة امرأة الّتی کثر خطّابها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اعتراض بنی إسرائیل علی موسی علیه السّلام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الرؤیا الّتی رآها الشابّ الّذی کان عنده البقر، و رأی فیها محمّدا و علیّا و طیّبی ذرّیّتهما علیهم السّلام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فی إحیاء المقتول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لو تاب القاتل بما فعل و توسّل بمحمّد و آله لمّا فضح </w:t>
      </w:r>
      <w:r>
        <w:rPr>
          <w:rFonts w:eastAsia="IRNazanin" w:cs="IRNazanin"/>
          <w:color w:val="111111"/>
          <w:sz w:val="28"/>
          <w:szCs w:val="28"/>
          <w:lang w:bidi="fa-IR"/>
        </w:rPr>
        <w:t>271</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774" w:name="pg13727_127305"/>
    </w:p>
    <w:p>
      <w:pPr>
        <w:pStyle w:val="BookText"/>
        <w:rPr/>
      </w:pPr>
      <w:bookmarkEnd w:id="774"/>
      <w:r>
        <w:rPr>
          <w:rFonts w:ascii="IRNazanin" w:hAnsi="IRNazanin" w:eastAsia="IRNazanin"/>
          <w:color w:val="111111"/>
          <w:sz w:val="28"/>
          <w:sz w:val="28"/>
          <w:szCs w:val="28"/>
          <w:rtl w:val="true"/>
          <w:lang w:bidi="fa-IR"/>
        </w:rPr>
        <w:t xml:space="preserve">قصّة المقتول، و کان اسمه عامیل، و سبب قتله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کان فی بنی إسرائیل رجل صالح له ابن کان بارا بوالدته، و کان یقسّم اللیلة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ثلثا، و ینام ثلثا، و یجلس عند رأس أمّه ثلثا، فإذا أصبح انطلق و احتطب علی ظهره، و قصّة عجله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قصّة الفتی و عجله و إبلیس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فیما روی عن أبی جعفر الباقر علیه السّلام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قصّة المقتول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العلّة الّتی من أجلها ذبح البقرة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التکلیف علی ذبح البقرة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قصّة امرأة الّتی کثر خطّابها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اعتراض بنی إسرائیل علی موسی علیه السّلام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الرؤیا الّتی رآها الشابّ الّذی کان عنده البقر، و رأی فیها محمّدا و علیّا و طیّبی ذرّیّتهما علیهم السّلام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فی إحیاء المقتول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لو تاب القاتل بما فعل و توسّل بمحمّد و آله لمّا فضح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قصّة المقتول، و کان اسمه عامیل، و سبب قتله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کان فی بنی إسرائیل رجل صالح له ابن کان بارا بوالدته، و کان یقسّم اللیلة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ثلثا، و ینام ثلثا، و یجلس عند رأس أمّه ثلثا، فإذا أصبح انطلق و احتطب علی ظهره، و قصّة عجله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قصّة الفتی و عجله و إبلیس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فیما روی عن أبی جعفر الباقر علیه السّلام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قصّة المقتول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5" w:name="__RefHeading___Toc1419554_1468164448"/>
      <w:bookmarkStart w:id="776" w:name="_Toc316"/>
      <w:bookmarkEnd w:id="775"/>
      <w:r>
        <w:rPr>
          <w:rtl w:val="true"/>
        </w:rPr>
        <w:t>الباب العاشر قصة موسی علیه السلام حین لقی الخضر، و سائر قصص الخضر علیه السّلام و أحواله، و الآیات فیه، و فیه</w:t>
      </w:r>
      <w:r>
        <w:rPr>
          <w:rtl w:val="true"/>
        </w:rPr>
        <w:t xml:space="preserve">: </w:t>
      </w:r>
      <w:r>
        <w:rPr/>
        <w:t>55</w:t>
      </w:r>
      <w:r>
        <w:rPr>
          <w:rtl w:val="true"/>
        </w:rPr>
        <w:t xml:space="preserve">- </w:t>
      </w:r>
      <w:r>
        <w:rPr>
          <w:rtl w:val="true"/>
        </w:rPr>
        <w:t>حدیثا</w:t>
      </w:r>
      <w:bookmarkEnd w:id="776"/>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 xml:space="preserve">تفسیر الآیات عن القمّیّ رحمه اللّه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فی العالم الّذی أتاه موسی علیه السّلام، و أیّهما کان أعلم؟ و هل یجوز أن یکون علی موسی علیه السّلام حجّة فی وقته، و هو حجّة اللّه علی خلقه، و ما روی عن الرضا علیه السّلام فی ذلک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السفینة و الغلام و الجدار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فی أنّ موسی الّذی طلب الخضر هل هو موسی بن عمران أو موسی بن میشا بن یوسف؟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الخضر و اسمه علیه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أهل قریة، و المراد منها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العلّة الّتی من أجلها سمّی الخضر خضرا </w:t>
      </w:r>
      <w:r>
        <w:rPr>
          <w:rFonts w:eastAsia="IRNazanin" w:cs="IRNazanin"/>
          <w:color w:val="111111"/>
          <w:sz w:val="28"/>
          <w:szCs w:val="28"/>
          <w:lang w:bidi="fa-IR"/>
        </w:rPr>
        <w:t>286</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موسی و الخضر علیهما السّلام علی ما نقلها الصدوق رحمه اللّه فی العلل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فی شرح الحدیث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فیما نقل الصدوق رحمه اللّه فی العلل عن محمّد بن عبد اللّه بن طیفور الدامغانیّ الواعظ بفرغانة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الخضر علیه السّلام السفینة و قتل الغلام و إقامة الجدران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فضائل علیّ علیه السّلام و أفعاله من عبد اللّه بن العباس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فیما أوصی به الخضر علیه السّلام موسی بن عمران علیه السّلام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لوح کتب فیه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فی انّ الخضر علیه السّلام کان من أبناء الملوک فآمن و قصّة تزویجه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الخضر و ذو القرنین علیهما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أنّ الخضر شرب من ماء الحیات فهو حیّ لا یموت حتّی ینفخ فی الصور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العلّة الّتی من أجلها سمّی ذو القرنین ذا القرنین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فی لیلة المعراج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أنّ الخضر علیه السّلام کان أطول الآدمیّین عمرا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علیّ و مثلنا من بعده من هذه الامّة کمثل موسی النّبیّ علیه السّلام و العالم حین لقیه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ما رواه صاحب تفسیر العیّاشیّ رحمه اللّه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لیحفظ ولد المؤمن إلی ألف سنة، و إنّ الغلامین کان بینهما و بین أبویهما سبعمائة سنة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فی الرجل الّذی ولدت له جاریة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قول الصادق علیه السّلام إنّ اللّه لیفلح بفلاح الرجل المؤمن ولده و ولد ولده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جواب السیّد المرتضی رحمه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الأنبیاء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یجوز أن یتّبع موسی علیه السّلام غیره و یتعلّم منه، و کیف یجوز أن 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أَعْصِی لَکَ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تُؤاخِذْنِی بِما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777" w:name="pg13727_127307"/>
    </w:p>
    <w:p>
      <w:pPr>
        <w:pStyle w:val="BookText"/>
        <w:rPr/>
      </w:pPr>
      <w:bookmarkEnd w:id="777"/>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فی أنّ الخضر و إلیاس علیهما السّلام یجتمعان فی کلّ موسم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 أنّ بیت إبراهیم علیه السّلام کانت فی زاویة المسجد السهلة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قصّة الخضر و المسکین الّذی باعه بأربعمائة درهم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تفسیر الآیات عن القمّیّ رحمه اللّه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فی العالم الّذی أتاه موسی علیه السّلام، و أیّهما کان أعلم؟ و هل یجوز أن یکون علی موسی علیه السّلام حجّة فی وقته، و هو حجّة اللّه علی خلقه، و ما روی عن الرضا علیه السّلام فی ذلک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السفینة و الغلام و الجدار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فی أنّ موسی الّذی طلب الخضر هل هو موسی بن عمران أو موسی بن میشا بن یوسف؟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الخضر و اسمه علیه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أهل قریة، و المراد منها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العلّة الّتی من أجلها سمّی الخضر خضرا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قصّة موسی و الخضر علیهما السّلام علی ما نقلها الصدوق رحمه اللّه فی العلل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فی شرح الحدیث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فیما نقل الصدوق رحمه اللّه فی العلل عن محمّد بن عبد اللّه بن طیفور الدامغانیّ الواعظ بفرغانة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الخضر علیه السّلام السفینة و قتل الغلام و إقامة الجدران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فضائل علیّ علیه السّلام و أفعاله من عبد اللّه بن العباس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فیما أوصی به الخضر علیه السّلام موسی بن عمران علیه السّلام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لوح کتب فیه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فی انّ الخضر علیه السّلام کان من أبناء الملوک فآمن و قصّة تزویجه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الخضر و ذو القرنین علیهما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أنّ الخضر شرب من ماء الحیات فهو حیّ لا یموت حتّی ینفخ فی الصور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العلّة الّتی من أجلها سمّی ذو القرنین ذا القرنین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فی لیلة المعراج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أنّ الخضر علیه السّلام کان أطول الآدمیّین عمرا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علیّ و مثلنا من بعده من هذه الامّة کمثل موسی النّبیّ علیه السّلام و العالم حین لقیه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ما رواه صاحب تفسیر العیّاشیّ رحمه اللّه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لیحفظ ولد المؤمن إلی ألف سنة، و إنّ الغلامین کان بینهما و بین أبویهما سبعمائة سنة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فی الرجل الّذی ولدت له جاریة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قول الصادق علیه السّلام إنّ اللّه لیفلح بفلاح الرجل المؤمن ولده و ولد ولده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جواب السیّد المرتضی رحمه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الأنبیاء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یجوز أن یتّبع موسی علیه السّلام غیره و یتعلّم منه، و کیف یجوز أن 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أَعْصِی لَکَ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تُؤاخِذْنِی بِما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فی أنّ الخضر و إلیاس علیهما السّلام یجتمعان فی کلّ موسم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 أنّ بیت إبراهیم علیه السّلام کانت فی زاویة المسجد السهلة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قصّة الخضر و المسکین الّذی باعه بأربعمائة درهم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8" w:name="__RefHeading___Toc1419556_1468164448"/>
      <w:bookmarkStart w:id="779" w:name="_Toc317"/>
      <w:bookmarkEnd w:id="778"/>
      <w:r>
        <w:rPr>
          <w:rtl w:val="true"/>
        </w:rPr>
        <w:t>الباب الحادی عشر ما ناجی به موسی علیه السّلام ربه و ما أوحی إلیه من الحکم و المواعظ و ما جری بینه و بین إبلیس لعنه اللّه، و فیه بعض النوادر، و الآیات فیه، و فیه</w:t>
      </w:r>
      <w:r>
        <w:rPr>
          <w:rtl w:val="true"/>
        </w:rPr>
        <w:t xml:space="preserve">: </w:t>
      </w:r>
      <w:r>
        <w:rPr/>
        <w:t>80</w:t>
      </w:r>
      <w:r>
        <w:rPr>
          <w:rtl w:val="true"/>
        </w:rPr>
        <w:t xml:space="preserve">- </w:t>
      </w:r>
      <w:r>
        <w:rPr>
          <w:rtl w:val="true"/>
        </w:rPr>
        <w:t>حدیثا</w:t>
      </w:r>
      <w:bookmarkEnd w:id="779"/>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فی قول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جزاء من شهد أنّی رسولک و نبیّک و أنّک کلّمتنی؟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ما فی التوراة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فیما کان ناجی اللّه عزّ و جلّ به موسی بن عمران علیه السّلام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أوصی اللّه تعالی موسی بن عمران علیه السّلام بالامّ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مناجاة اللّه عزّ و جلّ لموسی بن عمران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موسی بن عمران علیه السّلام و مناجاته و إبلیس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تمنّی موسی علیه السّلام أن یکون من أمّة محمّد صلّی اللّه علیه و آله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ما فی التوراة الّتی لم تغیّر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إنّ اللّه عزّ و جلّ ناجی موسی بن عمران علیه السّلام بمائة ألف کلمة و أربعة و عشرین ألف کلمة فی ثلاثة أیّام و لیالیهنّ </w:t>
      </w:r>
      <w:r>
        <w:rPr>
          <w:rFonts w:eastAsia="IRNazanin" w:cs="IRNazanin"/>
          <w:color w:val="111111"/>
          <w:sz w:val="28"/>
          <w:szCs w:val="28"/>
          <w:lang w:bidi="fa-IR"/>
        </w:rPr>
        <w:t>344</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الصیّادین الّذین کان واحدا منهما مؤمن و الآخر کافر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780" w:name="pg13727_127308"/>
    </w:p>
    <w:p>
      <w:pPr>
        <w:pStyle w:val="BookText"/>
        <w:rPr/>
      </w:pPr>
      <w:bookmarkEnd w:id="780"/>
      <w:r>
        <w:rPr>
          <w:rFonts w:ascii="IRNazanin" w:hAnsi="IRNazanin" w:eastAsia="IRNazanin"/>
          <w:color w:val="111111"/>
          <w:sz w:val="28"/>
          <w:sz w:val="28"/>
          <w:szCs w:val="28"/>
          <w:rtl w:val="true"/>
          <w:lang w:bidi="fa-IR"/>
        </w:rPr>
        <w:t>سئل موسی علیه السّلام عن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بالذنب الّذی إذا أذنبه ابن آدم استحوذت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أعجبته نفسه، و استکثر عمله، و صغّر فی نفسه ذنبه،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لا تخل بامرأة لا تحلّ لک فانّه لا یخلو رجل بامرأة لا تحلّ له إلّا کنت صاحبه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قصّة الملک الجبّار و العبد الصالح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فی الرجل الّذی کان نمّاما فی أمّة موسی علیه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فی أجر من عاد مریضا، أو غسّل میّتا، أو شیّع جنازة، أو عزّی الثکلی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فی أنّ الوحی حبس عن موسی علیه السّلام ثلاثین صباحا، و فیه العلّة الّتی اختاره اللّه لکلامه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فی أنّ اسم اللّه الأعظم ثلاثة و سبعون حرفا، اعطی موسی علیه السّلام منها أربعة أحرف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فی أنّ موسی علیه السّلام حجّ و ثواب من حجّ بلا نیّة صادقة و لا نفقة طیّبة، و ثواب من حجّ بنیّة صادقة و نفقة طیّبة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الفقیر، و المریض، و الغریب، و ما أوحی اللّه تعالی إلی موسی علیه السّلام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الطُّورِ إِذْ نادَیْنا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فی قول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جزاء من شهد أنّی رسولک و نبیّک و أنّک کلّمتنی؟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ما فی التوراة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فیما کان ناجی اللّه عزّ و جلّ به موسی بن عمران علیه السّلام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أوصی اللّه تعالی موسی بن عمران علیه السّلام بالامّ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مناجاة اللّه عزّ و جلّ لموسی بن عمران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موسی بن عمران علیه السّلام و مناجاته و إبلیس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تمنّی موسی علیه السّلام أن یکون من أمّة محمّد صلّی اللّه علیه و آله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ما فی التوراة الّتی لم تغیّر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إنّ اللّه عزّ و جلّ ناجی موسی بن عمران علیه السّلام بمائة ألف کلمة و أربعة و عشرین ألف کلمة فی ثلاثة أیّام و لیالیهنّ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قصّة الصیّادین الّذین کان واحدا منهما مؤمن و الآخر کافر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سئل موسی علیه السّلام عن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بالذنب الّذی إذا أذنبه ابن آدم استحوذت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أعجبته نفسه، و استکثر عمله، و صغّر فی نفسه ذنبه،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لا تخل بامرأة لا تحلّ لک فانّه لا یخلو رجل بامرأة لا تحلّ له إلّا کنت صاحبه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قصّة الملک الجبّار و العبد الصالح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فی الرجل الّذی کان نمّاما فی أمّة موسی علیه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فی أجر من عاد مریضا، أو غسّل میّتا، أو شیّع جنازة، أو عزّی الثکلی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فی أنّ الوحی حبس عن موسی علیه السّلام ثلاثین صباحا، و فیه العلّة الّتی اختاره اللّه لکلامه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فی أنّ اسم اللّه الأعظم ثلاثة و سبعون حرفا، اعطی موسی علیه السّلام منها أربعة أحرف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فی أنّ موسی علیه السّلام حجّ و ثواب من حجّ بلا نیّة صادقة و لا نفقة طیّبة، و ثواب من حجّ بنیّة صادقة و نفقة طیّبة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الفقیر، و المریض، و الغریب، و ما أوحی اللّه تعالی إلی موسی علیه السّلام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الطُّورِ إِذْ نادَیْنا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1" w:name="__RefHeading___Toc1419558_1468164448"/>
      <w:bookmarkStart w:id="782" w:name="_Toc318"/>
      <w:bookmarkEnd w:id="781"/>
      <w:r>
        <w:rPr>
          <w:rtl w:val="true"/>
        </w:rPr>
        <w:t>الباب الثانی عشر وفاة موسی و هارون علیهما السلام و موضع قبرهما، و بعض أحوال یوشع بن نون علیه السّلام ، و فیه</w:t>
      </w:r>
      <w:r>
        <w:rPr>
          <w:rtl w:val="true"/>
        </w:rPr>
        <w:t xml:space="preserve">: </w:t>
      </w:r>
      <w:r>
        <w:rPr/>
        <w:t>22</w:t>
      </w:r>
      <w:r>
        <w:rPr>
          <w:rtl w:val="true"/>
        </w:rPr>
        <w:t xml:space="preserve">- </w:t>
      </w:r>
      <w:r>
        <w:rPr>
          <w:rtl w:val="true"/>
        </w:rPr>
        <w:t>حدیثا</w:t>
      </w:r>
      <w:bookmarkEnd w:id="782"/>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 xml:space="preserve">فی أنّ الامام یغسّله الامام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فی وفاة موسی علیه السّلام و کیفیّة وفاته و أقواله مع ملک الموت </w:t>
      </w:r>
      <w:r>
        <w:rPr>
          <w:rFonts w:eastAsia="IRNazanin" w:cs="IRNazanin"/>
          <w:color w:val="111111"/>
          <w:sz w:val="28"/>
          <w:szCs w:val="28"/>
          <w:lang w:bidi="fa-IR"/>
        </w:rPr>
        <w:t>365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یوشع و أنّه خرج علیه رجلان من منافقی قوم موسی بصفوراء بنت شعیب </w:t>
      </w:r>
      <w:bookmarkStart w:id="783" w:name="pg13727_127309"/>
    </w:p>
    <w:p>
      <w:pPr>
        <w:pStyle w:val="BookText"/>
        <w:rPr/>
      </w:pPr>
      <w:bookmarkEnd w:id="783"/>
      <w:r>
        <w:rPr>
          <w:rFonts w:ascii="IRNazanin" w:hAnsi="IRNazanin" w:eastAsia="IRNazanin"/>
          <w:color w:val="111111"/>
          <w:sz w:val="28"/>
          <w:sz w:val="28"/>
          <w:szCs w:val="28"/>
          <w:rtl w:val="true"/>
          <w:lang w:bidi="fa-IR"/>
        </w:rPr>
        <w:t>امرأة موسی علیه السّلام فی مائة الف رجل فقاتلوا یوشع بن نون فغلبهم و قتل منهم مقتلة عظیمة، و هزم الباقین باذن اللّه تعالی، و أسر صفوراء بنت شعیب،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 فی الدّنیا إلی أن نلقی نبیّ اللّه موسی فأشکو ما لقیت منک و من قومک،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ویلاه، و اللّه لو ابیحت لی الجنّة لاستحییت أن أری فیها رسول اللّه و قد هتکت حجابه و خرجت علی وصیّه بعده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إذا متّ یغسّلنی علیّ علیه السّلام و أنّه یعیش ثلاثین سنة، و أن ابنة أبی بکر ستخرج علیه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قصّة أربعة نفر من بنی إسرائیل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مدة عمر موسی و هارون علیهما السّلام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فی أنّ اللّه تعالی بعث یوشع بن نون بن إفرائیم بن یوسف بن یعقوب بن إسحاق ابن إبراهیم علیهم السّلام نبیّا إلی بنی إسرائیل بعد وفاة موسی علیه السّلام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قصّة بلعم بن باعورا، و أنّه من ولد لوط النبیّ علیه السّلام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فی أنّ رجل من أصحاب رسول اللّه صلّی اللّه علیه و آله وجد صحیفة من یوشع بن نون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فی أنّ الامام یغسّله الامام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فی وفاة موسی علیه السّلام و کیفیّة وفاته و أقواله مع ملک الموت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قصّة یوشع و أنّه خرج علیه رجلان من منافقی قوم موسی بصفوراء بنت شعیب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امرأة موسی علیه السّلام فی مائة الف رجل فقاتلوا یوشع بن نون فغلبهم و قتل منهم مقتلة عظیمة، و هزم الباقین باذن اللّه تعالی، و أسر صفوراء بنت شعیب،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 فی الدّنیا إلی أن نلقی نبیّ اللّه موسی فأشکو ما لقیت منک و من قومک،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ویلاه، و اللّه لو ابیحت لی الجنّة لاستحییت أن أری فیها رسول اللّه و قد هتکت حجابه و خرجت علی وصیّه بعده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إذا متّ یغسّلنی علیّ علیه السّلام و أنّه یعیش ثلاثین سنة، و أن ابنة أبی بکر ستخرج علیه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قصّة أربعة نفر من بنی إسرائیل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مدة عمر موسی و هارون علیهما السّلام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فی أنّ اللّه تعالی بعث یوشع بن نون بن إفرائیم بن یوسف بن یعقوب بن إسحاق ابن إبراهیم علیهم السّلام نبیّا إلی بنی إسرائیل بعد وفاة موسی علیه السّلام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قصّة بلعم بن باعورا، و أنّه من ولد لوط النبیّ علیه السّلام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فی أنّ رجل من أصحاب رسول اللّه صلّی اللّه علیه و آله وجد صحیفة من یوشع بن نون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4" w:name="__RefHeading___Toc1419560_1468164448"/>
      <w:bookmarkStart w:id="785" w:name="_Toc319"/>
      <w:bookmarkEnd w:id="784"/>
      <w:r>
        <w:rPr>
          <w:rtl w:val="true"/>
        </w:rPr>
        <w:t>الباب الثالث عشر تمام قصة بلعم بن باعور، و قد مضی بعضها فی الباب السابق، و الآیات فیه، و فیه</w:t>
      </w:r>
      <w:r>
        <w:rPr>
          <w:rtl w:val="true"/>
        </w:rPr>
        <w:t xml:space="preserve">: </w:t>
      </w:r>
      <w:r>
        <w:rPr/>
        <w:t>3</w:t>
      </w:r>
      <w:r>
        <w:rPr>
          <w:rtl w:val="true"/>
        </w:rPr>
        <w:t xml:space="preserve">- </w:t>
      </w:r>
      <w:r>
        <w:rPr>
          <w:rtl w:val="true"/>
        </w:rPr>
        <w:t>أحادیث‌</w:t>
      </w:r>
      <w:bookmarkEnd w:id="785"/>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الَّذِی آتَیْناهُ آیاتِنا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bookmarkStart w:id="786" w:name="pg13727_127310"/>
    </w:p>
    <w:p>
      <w:pPr>
        <w:pStyle w:val="BookText"/>
        <w:rPr/>
      </w:pPr>
      <w:bookmarkEnd w:id="7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الَّذِی آتَیْناهُ آیاتِنا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7" w:name="__RefHeading___Toc1419562_1468164448"/>
      <w:bookmarkStart w:id="788" w:name="_Toc320"/>
      <w:bookmarkEnd w:id="787"/>
      <w:r>
        <w:rPr>
          <w:rtl w:val="true"/>
        </w:rPr>
        <w:t>الباب الرابع عشر قصة حزقیل علیه السّلام ، و الآیة فیه، و فیه</w:t>
      </w:r>
      <w:r>
        <w:rPr>
          <w:rtl w:val="true"/>
        </w:rPr>
        <w:t xml:space="preserve">: </w:t>
      </w:r>
      <w:r>
        <w:rPr/>
        <w:t>9</w:t>
      </w:r>
      <w:r>
        <w:rPr>
          <w:rtl w:val="true"/>
        </w:rPr>
        <w:t xml:space="preserve">- </w:t>
      </w:r>
      <w:r>
        <w:rPr>
          <w:rtl w:val="true"/>
        </w:rPr>
        <w:t>أحادیث‌</w:t>
      </w:r>
      <w:bookmarkEnd w:id="788"/>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قصّة حزقیل و الملک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یوم النیروز هو الیوم الّذی أحیا اللّه فیه القوم الّذین خرجوا من دیارهم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فی أنّ الیسع و حزقیل علیهما السّلام صنعا مثل ما صنع عیسی علیه السّلام من إحیاء الموتی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قصّة حزقیل و الملک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یوم النیروز هو الیوم الّذی أحیا اللّه فیه القوم الّذین خرجوا من دیارهم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فی أنّ الیسع و حزقیل علیهما السّلام صنعا مثل ما صنع عیسی علیه السّلام من إحیاء الموتی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9" w:name="__RefHeading___Toc1419564_1468164448"/>
      <w:bookmarkStart w:id="790" w:name="_Toc321"/>
      <w:bookmarkEnd w:id="789"/>
      <w:r>
        <w:rPr>
          <w:rtl w:val="true"/>
        </w:rPr>
        <w:t>الباب الخامس عشر قصص إسماعیل الذی سماه اللّه صادق الوعد و بیان أنّه غیر إسماعیل بن إبراهیم، الآیات فیه، و فیه</w:t>
      </w:r>
      <w:r>
        <w:rPr>
          <w:rtl w:val="true"/>
        </w:rPr>
        <w:t xml:space="preserve">: </w:t>
      </w:r>
      <w:r>
        <w:rPr/>
        <w:t>7</w:t>
      </w:r>
      <w:r>
        <w:rPr>
          <w:rtl w:val="true"/>
        </w:rPr>
        <w:t xml:space="preserve">- </w:t>
      </w:r>
      <w:r>
        <w:rPr>
          <w:rtl w:val="true"/>
        </w:rPr>
        <w:t>أحادیث‌</w:t>
      </w:r>
      <w:bookmarkEnd w:id="790"/>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فی أنّ إسماعیل کان رسولا نبیّا، و قصّته علیه السّلام و العابد الّذی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حتّی أرجع إلیک فسها عنه، فبقی إسماعیل إلی الحول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فی أنّ إسماعیل بن إبراهیم علیه السّلام غیر إسماعیل صادق الوعد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فی أنّ إسماعیل کان رسولا نبیّا، و قصّته علیه السّلام و العابد الّذی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حتّی أرجع إلیک فسها عنه، فبقی إسماعیل إلی الحول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فی أنّ إسماعیل بن إبراهیم علیه السّلام غیر إسماعیل صادق الوعد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1" w:name="__RefHeading___Toc1419566_1468164448"/>
      <w:bookmarkStart w:id="792" w:name="_Toc322"/>
      <w:bookmarkEnd w:id="791"/>
      <w:r>
        <w:rPr>
          <w:rtl w:val="true"/>
        </w:rPr>
        <w:t>الباب السادس عشر قصة الیاس، و الیا، و الیسع علیهم السلام، و الآیات فیه، و فیه</w:t>
      </w:r>
      <w:r>
        <w:rPr>
          <w:rtl w:val="true"/>
        </w:rPr>
        <w:t xml:space="preserve">: </w:t>
      </w:r>
      <w:r>
        <w:rPr/>
        <w:t>10</w:t>
      </w:r>
      <w:r>
        <w:rPr>
          <w:rtl w:val="true"/>
        </w:rPr>
        <w:t xml:space="preserve">- </w:t>
      </w:r>
      <w:r>
        <w:rPr>
          <w:rtl w:val="true"/>
        </w:rPr>
        <w:t>أحادیث‌</w:t>
      </w:r>
      <w:bookmarkEnd w:id="792"/>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Amiri" w:hAnsi="Amiri" w:eastAsia="Amiri" w:cs="Amiri"/>
          <w:color w:val="111111"/>
          <w:sz w:val="28"/>
          <w:sz w:val="28"/>
          <w:szCs w:val="28"/>
          <w:rtl w:val="true"/>
          <w:lang w:bidi="ar-SA"/>
        </w:rPr>
        <w:t xml:space="preserve">قصّة إلیاس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الاختلاف فی إلیاس، هل هو إدریس، و قصّة ذو الکفل، و الخضر، و الیسع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إذا أردت أن یؤمنک اللّه من الغرق و الحرق و السرق فادع بهذا الدعاء </w:t>
      </w:r>
      <w:r>
        <w:rPr>
          <w:rFonts w:eastAsia="IRNazanin" w:cs="IRNazanin"/>
          <w:color w:val="111111"/>
          <w:sz w:val="28"/>
          <w:szCs w:val="28"/>
          <w:lang w:bidi="fa-IR"/>
        </w:rPr>
        <w:t>399</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ملک بنی إسرائیل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793" w:name="pg13727_127311"/>
    </w:p>
    <w:p>
      <w:pPr>
        <w:pStyle w:val="BookText"/>
        <w:rPr/>
      </w:pPr>
      <w:bookmarkEnd w:id="793"/>
      <w:r>
        <w:rPr>
          <w:rFonts w:ascii="IRNazanin" w:hAnsi="IRNazanin" w:eastAsia="IRNazanin"/>
          <w:color w:val="111111"/>
          <w:sz w:val="28"/>
          <w:sz w:val="28"/>
          <w:szCs w:val="28"/>
          <w:rtl w:val="true"/>
          <w:lang w:bidi="fa-IR"/>
        </w:rPr>
        <w:t xml:space="preserve">فی أنّ الیسع علیه السّلام قد صنع مثل ما صنع عیسی علیه السّلام مشی علی الماء و إحیاء الموتی و أبرأ الاکمه و الابرص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أربعة من الأنبیاء حیّ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و عیسی علیهما السّلام فی السماء، و إلیاس و الخضر علیهما السّلام فی الأرض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تزوّج و إیّاک و النساء الأربع،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الناشزة، و المختلعة، و الملاعنة، و المبارأة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قصّة إلیاس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الاختلاف فی إلیاس، هل هو إدریس، و قصّة ذو الکفل، و الخضر، و الیسع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إذا أردت أن یؤمنک اللّه من الغرق و الحرق و السرق فادع بهذا الدعاء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قصّة ملک بنی إسرائیل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فی أنّ الیسع علیه السّلام قد صنع مثل ما صنع عیسی علیه السّلام مشی علی الماء و إحیاء الموتی و أبرأ الاکمه و الابرص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أربعة من الأنبیاء حیّ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و عیسی علیهما السّلام فی السماء، و إلیاس و الخضر علیهما السّلام فی الأرض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تزوّج و إیّاک و النساء الأربع،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الناشزة، و المختلعة، و الملاعنة، و المبارأة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4" w:name="__RefHeading___Toc1419568_1468164448"/>
      <w:bookmarkStart w:id="795" w:name="_Toc323"/>
      <w:bookmarkEnd w:id="794"/>
      <w:r>
        <w:rPr>
          <w:rtl w:val="true"/>
        </w:rPr>
        <w:t>الباب السابع عشر قصص ذی الکفل علیه السّلام ، و الآیات فیه، و فیه</w:t>
      </w:r>
      <w:r>
        <w:rPr>
          <w:rtl w:val="true"/>
        </w:rPr>
        <w:t xml:space="preserve">:- </w:t>
      </w:r>
      <w:r>
        <w:rPr>
          <w:rtl w:val="true"/>
        </w:rPr>
        <w:t>حدیثان‌</w:t>
      </w:r>
      <w:bookmarkEnd w:id="795"/>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ascii="Amiri" w:hAnsi="Amiri" w:eastAsia="Amiri" w:cs="Amiri"/>
          <w:color w:val="111111"/>
          <w:sz w:val="28"/>
          <w:sz w:val="28"/>
          <w:szCs w:val="28"/>
          <w:rtl w:val="true"/>
          <w:lang w:bidi="ar-SA"/>
        </w:rPr>
        <w:t xml:space="preserve">فی أنّ ذا الکفل نبیّ مرسل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فیما قال الطبرسیّ فی ذی الکفل، و العلّة الّتی من أجلها سمّی ذو الکفل ذا الکفل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قصّة بشر بن أیوب الصابر، و روم بن عیص بن إسحاق بن إبراهیم علیه السّلام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فی أنّ ذا الکفل نبیّ مرسل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فیما قال الطبرسیّ فی ذی الکفل، و العلّة الّتی من أجلها سمّی ذو الکفل ذا الکفل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قصّة بشر بن أیوب الصابر، و روم بن عیص بن إسحاق بن إبراهیم علیه السّلام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6" w:name="__RefHeading___Toc1419570_1468164448"/>
      <w:bookmarkStart w:id="797" w:name="_Toc324"/>
      <w:bookmarkEnd w:id="796"/>
      <w:r>
        <w:rPr>
          <w:rtl w:val="true"/>
        </w:rPr>
        <w:t>الباب الثامن عشر قصص لقمان و حکمه و مواعظه، و الآیات فیه، و فیه</w:t>
      </w:r>
      <w:r>
        <w:rPr>
          <w:rtl w:val="true"/>
        </w:rPr>
        <w:t xml:space="preserve">: </w:t>
      </w:r>
      <w:r>
        <w:rPr/>
        <w:t>27</w:t>
      </w:r>
      <w:r>
        <w:rPr>
          <w:rtl w:val="true"/>
        </w:rPr>
        <w:t xml:space="preserve">- </w:t>
      </w:r>
      <w:r>
        <w:rPr>
          <w:rtl w:val="true"/>
        </w:rPr>
        <w:t>حدیثا</w:t>
      </w:r>
      <w:bookmarkEnd w:id="797"/>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408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لقمان کان رجلا قویّا فی أمر اللّه، متورّعا فی اللّه، ساکتا، سکینا، عمیق النظر، طویل الفکر، حدید النظر، مستغن بالعبر، لم ینم نهارا قطّ، و لم یره أحد من الناس علی بول و لا غائط و لا اغتسال لشدّة تستّره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نصائح لقمان لابنه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کان فیما أوصی به لقمان ابنه ناتان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کان فیما وعظ به لقمان ابنه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علامة الدین، و الایمان، و العالم، و العامل، و المتکلّف، و الظالم، و المنافق، و الاثم، و المرائی، و الحاسد، و المسرف، و الکسلان، و الغافل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فیما قال لقمان لابنه فی الدّنیا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فیما قال لقمان لابنه فی الآخرة و الشکّ فی البعث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کان فیما وعظ به لقمان ابنه فی الأدب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قیل للقمان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أفضل؟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کان فیما وعظ به لقمان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کذب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 یطفأ بالشرّ، و إنّما یطفئ الخیر الشرّ کما یطفئ الماء النار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فیما قال لقمان لابنه فی المسافرة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فی أنّ لقمان 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شمائله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فیما قال لقمان فی طول الجلوس علی الحاجة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سئل عن لقمان أیّ الناس شرّ؟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کان فیما وعظ به لقمان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یضربک الحکیم فیؤذیک خیر من أن یدهنک الجاهل بدهن طیب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العلّة الّتی من أجلها بلغ لقمان ما بلغ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ما نقله المجلسی الأوّل قدّس سرّه من مواعظ لقمان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فی التجبّر و التکبّر و الفخر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فی أنّ النساء أربع ثنتان صالحتان و ثنتان ملعونتان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من حکم لقمان علی ما فی کنز الفوائد للکراجکیّ </w:t>
      </w:r>
      <w:r>
        <w:rPr>
          <w:rFonts w:eastAsia="IRNazanin" w:cs="IRNazanin"/>
          <w:color w:val="111111"/>
          <w:sz w:val="28"/>
          <w:szCs w:val="28"/>
          <w:lang w:bidi="fa-IR"/>
        </w:rPr>
        <w:t>432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ما ظهر من حکم لقمان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798" w:name="pg13727_127313"/>
    </w:p>
    <w:p>
      <w:pPr>
        <w:pStyle w:val="BookText"/>
        <w:rPr/>
      </w:pPr>
      <w:bookmarkEnd w:id="798"/>
      <w:r>
        <w:rPr>
          <w:rFonts w:ascii="IRNazanin" w:hAnsi="IRNazanin" w:eastAsia="IRNazanin"/>
          <w:color w:val="111111"/>
          <w:sz w:val="28"/>
          <w:sz w:val="28"/>
          <w:szCs w:val="28"/>
          <w:rtl w:val="true"/>
          <w:lang w:bidi="fa-IR"/>
        </w:rPr>
        <w:t xml:space="preserve">قصّة لقمان و ولده و معهما بهیمة و رکوبهما واحدا بعد واحد و معا و ما قال الناس فی حقّه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لقمان کان رجلا قویّا فی أمر اللّه، متورّعا فی اللّه، ساکتا، سکینا، عمیق النظر، طویل الفکر، حدید النظر، مستغن بالعبر، لم ینم نهارا قطّ، و لم یره أحد من الناس علی بول و لا غائط و لا اغتسال لشدّة تستّره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نصائح لقمان لابنه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کان فیما أوصی به لقمان ابنه ناتان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کان فیما وعظ به لقمان ابنه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علامة الدین، و الایمان، و العالم، و العامل، و المتکلّف، و الظالم، و المنافق، و الاثم، و المرائی، و الحاسد، و المسرف، و الکسلان، و الغافل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فیما قال لقمان لابنه فی الدّنیا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فیما قال لقمان لابنه فی الآخرة و الشکّ فی البعث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کان فیما وعظ به لقمان ابنه فی الأدب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قیل للقمان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أفضل؟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کان فیما وعظ به لقمان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کذب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 یطفأ بالشرّ، و إنّما یطفئ الخیر الشرّ کما یطفئ الماء النار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فیما قال لقمان لابنه فی المسافرة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فی أنّ لقمان 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شمائله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فیما قال لقمان فی طول الجلوس علی الحاجة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سئل عن لقمان أیّ الناس شرّ؟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کان فیما وعظ به لقمان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یضربک الحکیم فیؤذیک خیر من أن یدهنک الجاهل بدهن طیب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العلّة الّتی من أجلها بلغ لقمان ما بلغ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ما نقله المجلسی الأوّل قدّس سرّه من مواعظ لقمان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فی التجبّر و التکبّر و الفخر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فی أنّ النساء أربع ثنتان صالحتان و ثنتان ملعونتان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من حکم لقمان علی ما فی کنز الفوائد للکراجکیّ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أوّل ما ظهر من حکم لقمان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قصّة لقمان و ولده و معهما بهیمة و رکوبهما واحدا بعد واحد و معا و ما قال الناس فی حقّه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9" w:name="__RefHeading___Toc1419572_1468164448"/>
      <w:bookmarkStart w:id="800" w:name="_Toc325"/>
      <w:bookmarkEnd w:id="799"/>
      <w:r>
        <w:rPr>
          <w:rtl w:val="true"/>
        </w:rPr>
        <w:t>الباب التاسع عشر قصة اشمویل علیه السّلام و طالوت و جالوت و تابوت السکینة و الآیات فیه، و فیه</w:t>
      </w:r>
      <w:r>
        <w:rPr>
          <w:rtl w:val="true"/>
        </w:rPr>
        <w:t xml:space="preserve">: </w:t>
      </w:r>
      <w:r>
        <w:rPr/>
        <w:t>22</w:t>
      </w:r>
      <w:r>
        <w:rPr>
          <w:rtl w:val="true"/>
        </w:rPr>
        <w:t xml:space="preserve">- </w:t>
      </w:r>
      <w:r>
        <w:rPr>
          <w:rtl w:val="true"/>
        </w:rPr>
        <w:t>حدیثا</w:t>
      </w:r>
      <w:bookmarkEnd w:id="800"/>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فی أنّ طالوت من ولد بنیامین، و العلّة الّتی من أجلها سمّی طالوت طالوتا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فی التابوت الّذی فیه السکینة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فی أنّ بنی إسرائیل بعد موسی علیه السّلام عملوا بالمعاصی و غیّروا دین اللّه و عتوا عن أمر ربّهم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لِنَبِیٍّ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الاختلاف فی ذلک النبیّ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مَلِکاً نُقاتِلْ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سؤالهم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السکینة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یوشع و صفراء بنت شعیب و داود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استخلف داود سلیمان علیهما السّلام بأمر اللّه عزّ و جلّ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دانیال و بخت النّصر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داود علیه السّلام و شمائله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فیما قال صاحب الکامل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قصّة إشمویل بن بالی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فی أنّ المسجد السهلة کان بیت إدریس علیه السّلام </w:t>
      </w:r>
      <w:r>
        <w:rPr>
          <w:rFonts w:eastAsia="IRNazanin" w:cs="IRNazanin"/>
          <w:color w:val="111111"/>
          <w:sz w:val="28"/>
          <w:szCs w:val="28"/>
          <w:lang w:bidi="fa-IR"/>
        </w:rPr>
        <w:t>456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الثالث عشر حسب تجزئة الناشرین </w:t>
      </w:r>
      <w:bookmarkStart w:id="801" w:name="pg13727_127314"/>
    </w:p>
    <w:p>
      <w:pPr>
        <w:pStyle w:val="BookText"/>
        <w:rPr/>
      </w:pPr>
      <w:bookmarkEnd w:id="8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فی أنّ طالوت من ولد بنیامین، و العلّة الّتی من أجلها سمّی طالوت طالوتا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فی التابوت الّذی فیه السکینة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فی أنّ بنی إسرائیل بعد موسی علیه السّلام عملوا بالمعاصی و غیّروا دین اللّه و عتوا عن أمر ربّهم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لِنَبِیٍّ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الاختلاف فی ذلک النبیّ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مَلِکاً نُقاتِلْ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سؤالهم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السکینة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یوشع و صفراء بنت شعیب و داود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استخلف داود سلیمان علیهما السّلام بأمر اللّه عزّ و جلّ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دانیال و بخت النّصر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داود علیه السّلام و شمائله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فیما قال صاحب الکامل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قصّة إشمویل بن بالی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فی أنّ المسجد السهلة کان بیت إدریس علیه السّلام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إلی هنا تمّ الجزء الثالث عشر حسب تجزئة الناشرین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02" w:name="__RefHeading___Toc1419574_1468164448"/>
      <w:bookmarkStart w:id="803" w:name="_Toc326"/>
      <w:bookmarkEnd w:id="802"/>
      <w:r>
        <w:rPr>
          <w:rtl w:val="true"/>
        </w:rPr>
        <w:t>فهرس الجزء الرابع عشر</w:t>
      </w:r>
      <w:bookmarkEnd w:id="803"/>
    </w:p>
    <w:p>
      <w:pPr>
        <w:pStyle w:val="Heading3"/>
        <w:numPr>
          <w:ilvl w:val="2"/>
          <w:numId w:val="1"/>
        </w:numPr>
        <w:rPr/>
      </w:pPr>
      <w:bookmarkStart w:id="804" w:name="__RefHeading___Toc1419576_1468164448"/>
      <w:bookmarkStart w:id="805" w:name="_Toc327"/>
      <w:bookmarkEnd w:id="804"/>
      <w:r>
        <w:rPr>
          <w:rtl w:val="true"/>
        </w:rPr>
        <w:t>أبواب قصص داود علیه السّلام‌</w:t>
      </w:r>
      <w:bookmarkEnd w:id="805"/>
    </w:p>
    <w:p>
      <w:pPr>
        <w:pStyle w:val="Heading4"/>
        <w:numPr>
          <w:ilvl w:val="3"/>
          <w:numId w:val="1"/>
        </w:numPr>
        <w:rPr/>
      </w:pPr>
      <w:bookmarkStart w:id="806" w:name="__RefHeading___Toc1419578_1468164448"/>
      <w:bookmarkStart w:id="807" w:name="_Toc328"/>
      <w:bookmarkEnd w:id="806"/>
      <w:r>
        <w:rPr>
          <w:rtl w:val="true"/>
        </w:rPr>
        <w:t>الباب الأوّل عمره و وفاته و فضائله و ما أعطاه اللّه و منحه، و علل تسمیته و کیفیة حکمه و قضائه، و الآیات فیه، و فیه</w:t>
      </w:r>
      <w:r>
        <w:rPr>
          <w:rtl w:val="true"/>
        </w:rPr>
        <w:t xml:space="preserve">: </w:t>
      </w:r>
      <w:r>
        <w:rPr/>
        <w:t>29</w:t>
      </w:r>
      <w:r>
        <w:rPr>
          <w:rtl w:val="true"/>
        </w:rPr>
        <w:t xml:space="preserve">- </w:t>
      </w:r>
      <w:r>
        <w:rPr>
          <w:rtl w:val="true"/>
        </w:rPr>
        <w:t>حدیثا</w:t>
      </w:r>
      <w:bookmarkEnd w:id="8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أنّ اللّه تبارک و تعالی اختار من الأنبیاء أربعة للسیف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داود، و موسی، و محمّد علیهم السّلام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الأنبیاء الّذین ولدوا مختونا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حدود 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القرنین، و داود، و سلیمان، و یوسف علیهم السّلام </w:t>
      </w:r>
      <w:r>
        <w:rPr>
          <w:rFonts w:eastAsia="IRNazanin" w:cs="IRNazanin"/>
          <w:color w:val="111111"/>
          <w:sz w:val="28"/>
          <w:szCs w:val="28"/>
          <w:lang w:bidi="fa-IR"/>
        </w:rPr>
        <w:t>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الحوائج یوم الثلثاء فانّه الیوم الّذی ألان اللّه فیه الحدید لداود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سَخَّرْنا مَعَ داوُدَ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أَلَنَّا لَهُ 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فی أنّ داود علیه السّلام سأل ربّه أن یریه قضیّة من قضایا الآخرة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الشیخ و الشاب فی مجلس قضاء داود علیه السّلام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فی رجلین اختصما إلی داود علیه السّلام فی بقرة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قصّة السلسلة الّتی کانت فی زمن داود علیه السّلام و یتحاکم الناس إلیها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ذریّة آدم علیه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فی أنّ اللّه تبارک و تعالی عرض علی آدم أسماء الأنبیاء، و قصّة عمر داود علیه 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حکم علیّ علیه السّلام بقضاء داود علیه السّلام فی شابّ خرج أبوه مع جماعة و لم یرجع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قصّة غلام اسمه مات الدین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نعم العبد لو لا أنّک تأکل من بیت المال و لا تعمل بیدک شیئا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بناء بیت المقدّس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 أنّ لداود علیه السّلام تسعة عشر ولدا، و کان عمره مائة، و کانت مدّة ملکه أربعین سنة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فی قول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لأعبدنّ اللّه الیوم عبادة و لأقرأنّ قراءة لم أفعل مثلها، و قصّته مع ضفدع </w:t>
      </w:r>
      <w:r>
        <w:rPr>
          <w:rFonts w:eastAsia="IRNazanin" w:cs="IRNazanin"/>
          <w:color w:val="111111"/>
          <w:sz w:val="28"/>
          <w:szCs w:val="28"/>
          <w:lang w:bidi="fa-IR"/>
        </w:rPr>
        <w:t>16</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داود علیه السّلام و دودة حمراء صغیرة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808" w:name="pg13727_127316"/>
    </w:p>
    <w:p>
      <w:pPr>
        <w:pStyle w:val="BookText"/>
        <w:rPr/>
      </w:pPr>
      <w:bookmarkEnd w:id="8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أنّ اللّه تبارک و تعالی اختار من الأنبیاء أربعة للسیف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داود، و موسی، و محمّد علیهم السّلام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الأنبیاء الّذین ولدوا مختونا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حدود 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القرنین، و داود، و سلیمان، و یوسف علیهم السّلام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الحوائج یوم الثلثاء فانّه الیوم الّذی ألان اللّه فیه الحدید لداود علیه السّلام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سَخَّرْنا مَعَ داوُدَ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أَلَنَّا لَهُ 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فی أنّ داود علیه السّلام سأل ربّه أن یریه قضیّة من قضایا الآخرة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الشیخ و الشاب فی مجلس قضاء داود علیه السّلام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فی رجلین اختصما إلی داود علیه السّلام فی بقرة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قصّة السلسلة الّتی کانت فی زمن داود علیه السّلام و یتحاکم الناس إلیها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ذریّة آدم علیه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فی أنّ اللّه تبارک و تعالی عرض علی آدم أسماء الأنبیاء، و قصّة عمر داود علیه 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حکم علیّ علیه السّلام بقضاء داود علیه السّلام فی شابّ خرج أبوه مع جماعة و لم یرجع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قصّة غلام اسمه مات الدین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نعم العبد لو لا أنّک تأکل من بیت المال و لا تعمل بیدک شیئا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بناء بیت المقدّس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 أنّ لداود علیه السّلام تسعة عشر ولدا، و کان عمره مائة، و کانت مدّة ملکه أربعین سنة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فی قول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لأعبدنّ اللّه الیوم عبادة و لأقرأنّ قراءة لم أفعل مثلها، و قصّته مع ضفدع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قصّة داود علیه السّلام و دودة حمراء صغیرة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9" w:name="__RefHeading___Toc1419580_1468164448"/>
      <w:bookmarkStart w:id="810" w:name="_Toc329"/>
      <w:bookmarkEnd w:id="809"/>
      <w:r>
        <w:rPr>
          <w:rtl w:val="true"/>
        </w:rPr>
        <w:t>الباب الثانی قصة داود علیه السّلام و اوریا و ما صدر عنه من ترک الأولی و ما جری بینه و بین حزقیل علیه السّلام و الآیات فیه، و فیه</w:t>
      </w:r>
      <w:r>
        <w:rPr>
          <w:rtl w:val="true"/>
        </w:rPr>
        <w:t xml:space="preserve">: </w:t>
      </w:r>
      <w:r>
        <w:rPr/>
        <w:t>8</w:t>
      </w:r>
      <w:r>
        <w:rPr>
          <w:rtl w:val="true"/>
        </w:rPr>
        <w:t xml:space="preserve">- </w:t>
      </w:r>
      <w:r>
        <w:rPr>
          <w:rtl w:val="true"/>
        </w:rPr>
        <w:t>أحادیث‌</w:t>
      </w:r>
      <w:bookmarkEnd w:id="810"/>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تفسیر الآیات،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الثناء علی الأنبیاء علیهم السّلام و قصّة داود علیه السّلام و اوریا بن حنّان و امرأته علی ما نقله علیّ بن إبراهیم القمّیّ رحمه اللّه فی تفسیره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فیما سئل أبو الصلت الهرویّ عن الرّضا علیه السّلام فی داود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فی أیّام داود کانت إذا مات بعلها أو قتل لا تتزوّج بعده أبدا، و أوّل من أباح اللّه عزّ و جلّ أن یتزوّج بامرأة قتل بعلها داود علیه السّلام فتزوّج بامرأة اوریا لمّا قتل و انقضت عدّتها منه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داود علیه السّلام و الزبور و حزقیل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بکی أحد بکاء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یوسف، و داود 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دعاء داود علیه السّلام فی السجدة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فیما فعل داود علیه السّلام عند قبر اوریاء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الأقوال و الاختلاف فی استغفار داود علیه السّلام و علّته </w:t>
      </w:r>
      <w:r>
        <w:rPr>
          <w:rFonts w:eastAsia="IRNazanin" w:cs="IRNazanin"/>
          <w:color w:val="111111"/>
          <w:sz w:val="28"/>
          <w:szCs w:val="28"/>
          <w:lang w:bidi="fa-IR"/>
        </w:rPr>
        <w:t>30</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 المجلسی رحمه اللّه فی داود علیه السّلام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811" w:name="pg13727_127317"/>
    </w:p>
    <w:p>
      <w:pPr>
        <w:pStyle w:val="BookText"/>
        <w:rPr/>
      </w:pPr>
      <w:bookmarkEnd w:id="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تفسیر الآیات،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الثناء علی الأنبیاء علیهم السّلام و قصّة داود علیه السّلام و اوریا بن حنّان و امرأته علی ما نقله علیّ بن إبراهیم القمّیّ رحمه اللّه فی تفسیره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فیما سئل أبو الصلت الهرویّ عن الرّضا علیه السّلام فی داود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فی أیّام داود کانت إذا مات بعلها أو قتل لا تتزوّج بعده أبدا، و أوّل من أباح اللّه عزّ و جلّ أن یتزوّج بامرأة قتل بعلها داود علیه السّلام فتزوّج بامرأة اوریا لمّا قتل و انقضت عدّتها منه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داود علیه السّلام و الزبور و حزقیل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بکی أحد بکاء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یوسف، و داود 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دعاء داود علیه السّلام فی السجدة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فیما فعل داود علیه السّلام عند قبر اوریاء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الأقوال و الاختلاف فی استغفار داود علیه السّلام و علّته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فیما قال المجلسی رحمه اللّه فی داود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12" w:name="__RefHeading___Toc1419582_1468164448"/>
      <w:bookmarkStart w:id="813" w:name="_Toc330"/>
      <w:bookmarkEnd w:id="812"/>
      <w:r>
        <w:rPr>
          <w:rtl w:val="true"/>
        </w:rPr>
        <w:t>الباب الثالث ما أوحی إلیه علیه السّلام و صدر عنه من الحکم، و فیه</w:t>
      </w:r>
      <w:r>
        <w:rPr>
          <w:rtl w:val="true"/>
        </w:rPr>
        <w:t xml:space="preserve">: </w:t>
      </w:r>
      <w:r>
        <w:rPr>
          <w:rtl w:val="true"/>
        </w:rPr>
        <w:t>آیة، و</w:t>
      </w:r>
      <w:r>
        <w:rPr>
          <w:rtl w:val="true"/>
        </w:rPr>
        <w:t xml:space="preserve">: </w:t>
      </w:r>
      <w:r>
        <w:rPr/>
        <w:t>34</w:t>
      </w:r>
      <w:r>
        <w:rPr>
          <w:rtl w:val="true"/>
        </w:rPr>
        <w:t xml:space="preserve">- </w:t>
      </w:r>
      <w:r>
        <w:rPr>
          <w:rtl w:val="true"/>
        </w:rPr>
        <w:t>حدیثا</w:t>
      </w:r>
      <w:bookmarkEnd w:id="813"/>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الزبور، و نزوله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العلّة الّتی من أجلها سمّی الفرقان فرقانا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فیما أوحی اللّه عزّ و جلّ إلی داود علیه السّلام فی سعة رحمته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فیما قال داود علیه السّلام لسلیمان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مؤمن سعی فی حاجة أخیه المسلم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فی أنّ الزّبور کان بالعبرانیّة و کان مائة و خمسین سورة، و ثلاثة أثلاث، فالثلث الأوّل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یلقون من بخت‌نصّر و ما یکون من أمره فی المستقبل، و فی الثلث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یلقون من أهل الثّور، و فی الثلث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و ترغیب لیس فیه أمر و لا نهی و لا تحلیل و لا تحریم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قصّة داود علیه السّلام و شابّ الّذی کان عنده و نظر إلیه ملک الموت،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امرت بقبض روحه إلی سبعة أیّام فی هذا الموضع، فرحمه داود علیه السّلام و قصّة تزویجه، و تأخیر أجله إلی ثلاثین سنة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 التواضع و التکبّر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المذنبین و الصدّیقین و الشکر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فی أنّ العاقل یجعل ساعاته أربع ساعات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قصّة عابد مراء، و شهادة خمسین رجلا له فغفر اللّه </w:t>
      </w:r>
      <w:r>
        <w:rPr>
          <w:rFonts w:eastAsia="IRNazanin" w:cs="IRNazanin"/>
          <w:color w:val="111111"/>
          <w:sz w:val="28"/>
          <w:szCs w:val="28"/>
          <w:lang w:bidi="fa-IR"/>
        </w:rPr>
        <w:t>42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السیّد ابن طاوس قدّس سرّه فی کتاب سعد السعود ما رای فی الزبور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814" w:name="pg13727_127318"/>
    </w:p>
    <w:p>
      <w:pPr>
        <w:pStyle w:val="BookText"/>
        <w:rPr/>
      </w:pPr>
      <w:bookmarkEnd w:id="814"/>
      <w:r>
        <w:rPr>
          <w:rFonts w:ascii="Amiri" w:hAnsi="Amiri" w:eastAsia="Amiri" w:cs="Amiri"/>
          <w:color w:val="111111"/>
          <w:sz w:val="28"/>
          <w:sz w:val="28"/>
          <w:szCs w:val="28"/>
          <w:rtl w:val="true"/>
          <w:lang w:bidi="ar-SA"/>
        </w:rPr>
        <w:t xml:space="preserve">فی ذمّ الدّنیا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فی عاقبة أمر الظالم الّذی رفعته الدّنیا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قساوة قلب ابن آدم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العلّة الّتی من أجلها مسخت بنی إسرائیل فجعلت منهم القردة و الخنازیر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ما فی السورة الخامسة و الستین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الزبور، و نزوله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العلّة الّتی من أجلها سمّی الفرقان فرقانا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فیما أوحی اللّه عزّ و جلّ إلی داود علیه السّلام فی سعة رحمته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فیما قال داود علیه السّلام لسلیمان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مؤمن سعی فی حاجة أخیه المسلم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فی أنّ الزّبور کان بالعبرانیّة و کان مائة و خمسین سورة، و ثلاثة أثلاث، فالثلث الأوّل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یلقون من بخت‌نصّر و ما یکون من أمره فی المستقبل، و فی الثلث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یلقون من أهل الثّور، و فی الثلث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و ترغیب لیس فیه أمر و لا نهی و لا تحلیل و لا تحریم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قصّة داود علیه السّلام و شابّ الّذی کان عنده و نظر إلیه ملک الموت،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امرت بقبض روحه إلی سبعة أیّام فی هذا الموضع، فرحمه داود علیه السّلام و قصّة تزویجه، و تأخیر أجله إلی ثلاثین سنة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 التواضع و التکبّر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المذنبین و الصدّیقین و الشکر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فی أنّ العاقل یجعل ساعاته أربع ساعات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قصّة عابد مراء، و شهادة خمسین رجلا له فغفر اللّه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ما روی السیّد ابن طاوس قدّس سرّه فی کتاب سعد السعود ما رای فی الزبور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فی ذمّ الدّنیا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فی عاقبة أمر الظالم الّذی رفعته الدّنیا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قساوة قلب ابن آدم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العلّة الّتی من أجلها مسخت بنی إسرائیل فجعلت منهم القردة و الخنازیر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ما فی السورة الخامسة و الستین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15" w:name="__RefHeading___Toc1419584_1468164448"/>
      <w:bookmarkStart w:id="816" w:name="_Toc331"/>
      <w:bookmarkEnd w:id="815"/>
      <w:r>
        <w:rPr>
          <w:rtl w:val="true"/>
        </w:rPr>
        <w:t>الباب الرابع قصة أصحاب السبت، و الآیات فیه، و فیه</w:t>
      </w:r>
      <w:r>
        <w:rPr>
          <w:rtl w:val="true"/>
        </w:rPr>
        <w:t xml:space="preserve">: </w:t>
      </w:r>
      <w:r>
        <w:rPr/>
        <w:t>15</w:t>
      </w:r>
      <w:r>
        <w:rPr>
          <w:rtl w:val="true"/>
        </w:rPr>
        <w:t xml:space="preserve">- </w:t>
      </w:r>
      <w:r>
        <w:rPr>
          <w:rtl w:val="true"/>
        </w:rPr>
        <w:t>حدیثا</w:t>
      </w:r>
      <w:bookmarkEnd w:id="816"/>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فی أنّ اللّه عزّ و جلّ مسخ طائفة من بنی إسرائیل، فأخذ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 و أخذ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الْقَرْیَةِ الَّتِی کانَتْ حاضِرَةَ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 أصحاب السبت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قصّة أصحاب السبت فی کتاب علیّ علیه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توضیح من العلّامة المجلسیّ رحمه اللّه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أنّ أصحاب السبت کانوا ثلاث فرق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معجزة من أمیر المؤمنین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فیما قال علیّ بن الحسین علیهما السّلام فی أصحاب السبت </w:t>
      </w:r>
      <w:r>
        <w:rPr>
          <w:rFonts w:eastAsia="IRNazanin" w:cs="IRNazanin"/>
          <w:color w:val="111111"/>
          <w:sz w:val="28"/>
          <w:szCs w:val="28"/>
          <w:lang w:bidi="fa-IR"/>
        </w:rPr>
        <w:t>56</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مسخ أصحاب السبت لاصطیادهم السّمک، فکیف تری عند اللّه عزّ و جلّ حال من قتل أولاد رسول اللّه صلّی اللّه علیه و آله و هتک حرمته؟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الَّذِینَ اعْتَدَوْا مِنْکُمْ فِی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أصحاب السبت بقوا ثلاثة أیّام لم یأکلوا و لم یشربوا و لم یتناسلوا، ثمّ اهلکهم اللّه تعالی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کیفیّة الصید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المسخ و فی أیّ زمان وقع، و فیه بیان من العلّامة المجلسیّ رحمه اللّه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817" w:name="pg13727_127320"/>
    </w:p>
    <w:p>
      <w:pPr>
        <w:pStyle w:val="BookText"/>
        <w:rPr/>
      </w:pPr>
      <w:bookmarkEnd w:id="8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فی أنّ اللّه عزّ و جلّ مسخ طائفة من بنی إسرائیل، فأخذ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 و أخذ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الْقَرْیَةِ الَّتِی کانَتْ حاضِرَةَ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 أصحاب السبت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قصّة أصحاب السبت فی کتاب علیّ علیه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توضیح من العلّامة المجلسیّ رحمه اللّه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أنّ أصحاب السبت کانوا ثلاث فرق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معجزة من أمیر المؤمنین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فیما قال علیّ بن الحسین علیهما السّلام فی أصحاب السبت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فی قول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مسخ أصحاب السبت لاصطیادهم السّمک، فکیف تری عند اللّه عزّ و جلّ حال من قتل أولاد رسول اللّه صلّی اللّه علیه و آله و هتک حرمته؟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الَّذِینَ اعْتَدَوْا مِنْکُمْ فِی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أصحاب السبت بقوا ثلاثة أیّام لم یأکلوا و لم یشربوا و لم یتناسلوا، ثمّ اهلکهم اللّه تعالی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کیفیّة الصید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فی المسخ و فی أیّ زمان وقع، و فیه بیان من العلّامة المجلسیّ رحمه اللّه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8" w:name="__RefHeading___Toc1419586_1468164448"/>
      <w:bookmarkStart w:id="819" w:name="_Toc332"/>
      <w:bookmarkEnd w:id="818"/>
      <w:r>
        <w:rPr>
          <w:rtl w:val="true"/>
        </w:rPr>
        <w:t>أبواب قصص سلیمان بن داود علیهما السّلام‌</w:t>
      </w:r>
      <w:bookmarkEnd w:id="819"/>
    </w:p>
    <w:p>
      <w:pPr>
        <w:pStyle w:val="Heading4"/>
        <w:numPr>
          <w:ilvl w:val="3"/>
          <w:numId w:val="1"/>
        </w:numPr>
        <w:rPr/>
      </w:pPr>
      <w:bookmarkStart w:id="820" w:name="__RefHeading___Toc1419588_1468164448"/>
      <w:bookmarkStart w:id="821" w:name="_Toc333"/>
      <w:bookmarkEnd w:id="820"/>
      <w:r>
        <w:rPr>
          <w:rtl w:val="true"/>
        </w:rPr>
        <w:t>الباب الخامس فضله و مکارم أخلاقه و جمل أحواله، و الآیات فیه، و فیه</w:t>
      </w:r>
      <w:r>
        <w:rPr>
          <w:rtl w:val="true"/>
        </w:rPr>
        <w:t xml:space="preserve">: </w:t>
      </w:r>
      <w:r>
        <w:rPr/>
        <w:t>29</w:t>
      </w:r>
      <w:r>
        <w:rPr>
          <w:rtl w:val="true"/>
        </w:rPr>
        <w:t xml:space="preserve">- </w:t>
      </w:r>
      <w:r>
        <w:rPr>
          <w:rtl w:val="true"/>
        </w:rPr>
        <w:t>حدیثا</w:t>
      </w:r>
      <w:bookmarkEnd w:id="821"/>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بناء بیت المقدّس و أنّه کانت بید داود علیه السّلام و علّة بنائه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 عسکر سلیمان علیه السّلام و أنّه کان مائة فرسخ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بناء بیت المقدّس و أنّه کانت بید داود علیه السّلام و علّة بنائه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 عسکر سلیمان علیه السّلام و أنّه کان مائة فرسخ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2" w:name="__RefHeading___Toc1419590_1468164448"/>
      <w:bookmarkStart w:id="823" w:name="_Toc334"/>
      <w:bookmarkEnd w:id="822"/>
      <w:r>
        <w:rPr>
          <w:rtl w:val="true"/>
        </w:rPr>
        <w:t>الباب السادس معنی قول سلیمان</w:t>
      </w:r>
      <w:r>
        <w:rPr>
          <w:rtl w:val="true"/>
        </w:rPr>
        <w:t xml:space="preserve">: </w:t>
      </w:r>
      <w:r>
        <w:rPr>
          <w:rtl w:val="true"/>
        </w:rPr>
        <w:t>هَبْ لِی مُلْکاً لا یَنْبَغِی لِأَحَدٍ مِنْ بَعْدِی، و فیه</w:t>
      </w:r>
      <w:r>
        <w:rPr>
          <w:rtl w:val="true"/>
        </w:rPr>
        <w:t xml:space="preserve">: </w:t>
      </w:r>
      <w:r>
        <w:rPr>
          <w:rtl w:val="true"/>
        </w:rPr>
        <w:t>حدیثان‌</w:t>
      </w:r>
      <w:bookmarkEnd w:id="823"/>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4" w:name="__RefHeading___Toc1419592_1468164448"/>
      <w:bookmarkStart w:id="825" w:name="_Toc335"/>
      <w:bookmarkEnd w:id="824"/>
      <w:r>
        <w:rPr>
          <w:rtl w:val="true"/>
        </w:rPr>
        <w:t>الباب السابع قصة مروره علیه السّلام بوادی النمل و تکلمه معها و سائر ما وصل إلیه من اصوات الحیوانات و الآیات فیه، و فیه</w:t>
      </w:r>
      <w:r>
        <w:rPr>
          <w:rtl w:val="true"/>
        </w:rPr>
        <w:t xml:space="preserve">: </w:t>
      </w:r>
      <w:r>
        <w:rPr/>
        <w:t>4</w:t>
      </w:r>
      <w:r>
        <w:rPr>
          <w:rtl w:val="true"/>
        </w:rPr>
        <w:t xml:space="preserve">- </w:t>
      </w:r>
      <w:r>
        <w:rPr>
          <w:rtl w:val="true"/>
        </w:rPr>
        <w:t>أحادیث‌</w:t>
      </w:r>
      <w:bookmarkEnd w:id="825"/>
    </w:p>
    <w:p>
      <w:pPr>
        <w:pStyle w:val="BookText"/>
        <w:rPr/>
      </w:pPr>
      <w:r>
        <w:rPr>
          <w:rFonts w:eastAsia="Times New Roman" w:cs="Times New Roman" w:ascii="Times New Roman" w:hAnsi="Times New Roman"/>
          <w:color w:val="111111"/>
          <w:sz w:val="28"/>
          <w:szCs w:val="28"/>
          <w:lang w:val="en-US" w:bidi="en-US"/>
        </w:rPr>
        <w:t>90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النملة لسلیمان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لم سمّی أبوک داود بداود، و الأقوال فیه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826" w:name="pg13727_127321"/>
    </w:p>
    <w:p>
      <w:pPr>
        <w:pStyle w:val="BookText"/>
        <w:rPr/>
      </w:pPr>
      <w:bookmarkEnd w:id="826"/>
      <w:r>
        <w:rPr>
          <w:rFonts w:ascii="Amiri" w:hAnsi="Amiri" w:eastAsia="Amiri" w:cs="Amiri"/>
          <w:color w:val="111111"/>
          <w:sz w:val="28"/>
          <w:sz w:val="28"/>
          <w:szCs w:val="28"/>
          <w:rtl w:val="true"/>
          <w:lang w:bidi="ar-SA"/>
        </w:rPr>
        <w:t xml:space="preserve">قصّة العصفور و زوجته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فی قول النملة لسلیمان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لم سمّی أبوک داود بداود، و الأقوال فیه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قصّة العصفور و زوجته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7" w:name="__RefHeading___Toc1419594_1468164448"/>
      <w:bookmarkStart w:id="828" w:name="_Toc336"/>
      <w:bookmarkEnd w:id="827"/>
      <w:r>
        <w:rPr>
          <w:rtl w:val="true"/>
        </w:rPr>
        <w:t>الباب الثامن تفسیر قوله تعالی</w:t>
      </w:r>
      <w:r>
        <w:rPr>
          <w:rtl w:val="true"/>
        </w:rPr>
        <w:t xml:space="preserve">: </w:t>
      </w:r>
      <w:r>
        <w:rPr>
          <w:rtl w:val="true"/>
        </w:rPr>
        <w:t>فَطَفِقَ مَسْحاً، و قوله</w:t>
      </w:r>
      <w:r>
        <w:rPr>
          <w:rtl w:val="true"/>
        </w:rPr>
        <w:t xml:space="preserve">: </w:t>
      </w:r>
      <w:r>
        <w:rPr>
          <w:rtl w:val="true"/>
        </w:rPr>
        <w:t>و ألقینا علی کرسیه جسدا</w:t>
      </w:r>
      <w:r>
        <w:rPr>
          <w:rtl w:val="true"/>
        </w:rPr>
        <w:t xml:space="preserve">: </w:t>
      </w:r>
      <w:r>
        <w:rPr>
          <w:rtl w:val="true"/>
        </w:rPr>
        <w:t>و الآیات فیه، و فیه</w:t>
      </w:r>
      <w:r>
        <w:rPr>
          <w:rtl w:val="true"/>
        </w:rPr>
        <w:t xml:space="preserve">:- </w:t>
      </w:r>
      <w:r>
        <w:rPr>
          <w:rtl w:val="true"/>
        </w:rPr>
        <w:t>حدیث‌</w:t>
      </w:r>
      <w:bookmarkEnd w:id="828"/>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فیه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فی فتنته و زلّته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فی جسد الّذی القی علی کرسیه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فیه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فی فتنته و زلّته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فی جسد الّذی القی علی کرسیه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9" w:name="__RefHeading___Toc1419596_1468164448"/>
      <w:bookmarkStart w:id="830" w:name="_Toc337"/>
      <w:bookmarkEnd w:id="829"/>
      <w:r>
        <w:rPr>
          <w:rtl w:val="true"/>
        </w:rPr>
        <w:t>الباب التاسع قصته علیه السّلام مع بلقیس، و الآیات فیه، و فیه</w:t>
      </w:r>
      <w:r>
        <w:rPr>
          <w:rtl w:val="true"/>
        </w:rPr>
        <w:t xml:space="preserve">: </w:t>
      </w:r>
      <w:r>
        <w:rPr/>
        <w:t>14</w:t>
      </w:r>
      <w:r>
        <w:rPr>
          <w:rtl w:val="true"/>
        </w:rPr>
        <w:t xml:space="preserve">- </w:t>
      </w:r>
      <w:r>
        <w:rPr>
          <w:rtl w:val="true"/>
        </w:rPr>
        <w:t>حدیثا</w:t>
      </w:r>
      <w:bookmarkEnd w:id="830"/>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الهدیّة الّتی أهدی بها بلقیس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الأقوال فی السبب الّذی خصّ العرش بالطلب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بطانة بلقیس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الهدیّة الّتی أهدی بها بلقیس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الأقوال فی السبب الّذی خصّ العرش بالطلب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بطانة بلقیس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1" w:name="__RefHeading___Toc1419598_1468164448"/>
      <w:bookmarkStart w:id="832" w:name="_Toc338"/>
      <w:bookmarkEnd w:id="831"/>
      <w:r>
        <w:rPr>
          <w:rtl w:val="true"/>
        </w:rPr>
        <w:t>الباب العاشر ما اوحی إلیه و صدر عنه من الحکم، و فیه قصة نفش الغنم، و الآیات فیه، و فیه</w:t>
      </w:r>
      <w:r>
        <w:rPr>
          <w:rtl w:val="true"/>
        </w:rPr>
        <w:t xml:space="preserve">: </w:t>
      </w:r>
      <w:r>
        <w:rPr/>
        <w:t>9</w:t>
      </w:r>
      <w:r>
        <w:rPr>
          <w:rtl w:val="true"/>
        </w:rPr>
        <w:t xml:space="preserve">- </w:t>
      </w:r>
      <w:r>
        <w:rPr>
          <w:rtl w:val="true"/>
        </w:rPr>
        <w:t>أحادیث‌</w:t>
      </w:r>
      <w:bookmarkEnd w:id="832"/>
    </w:p>
    <w:p>
      <w:pPr>
        <w:pStyle w:val="BookText"/>
        <w:rPr/>
      </w:pPr>
      <w:r>
        <w:rPr>
          <w:rFonts w:eastAsia="Times New Roman" w:cs="Times New Roman" w:ascii="Times New Roman" w:hAnsi="Times New Roman"/>
          <w:color w:val="111111"/>
          <w:sz w:val="28"/>
          <w:szCs w:val="28"/>
          <w:lang w:val="en-US" w:bidi="en-US"/>
        </w:rPr>
        <w:t>130</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عدم جواز الاجتهاد و الرأی علی الأنبیاء علیهم السّلام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833" w:name="pg13727_127322"/>
    </w:p>
    <w:p>
      <w:pPr>
        <w:pStyle w:val="BookText"/>
        <w:rPr/>
      </w:pPr>
      <w:bookmarkEnd w:id="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فی عدم جواز الاجتهاد و الرأی علی الأنبیاء علیهم السّلام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4" w:name="__RefHeading___Toc1419600_1468164448"/>
      <w:bookmarkStart w:id="835" w:name="_Toc339"/>
      <w:bookmarkEnd w:id="834"/>
      <w:r>
        <w:rPr>
          <w:rtl w:val="true"/>
        </w:rPr>
        <w:t>الباب الحادی عشر وفاته علیه السّلام و ما کان بعده، و الآیات فیه و فیه</w:t>
      </w:r>
      <w:r>
        <w:rPr>
          <w:rtl w:val="true"/>
        </w:rPr>
        <w:t xml:space="preserve">: </w:t>
      </w:r>
      <w:r>
        <w:rPr/>
        <w:t>9</w:t>
      </w:r>
      <w:r>
        <w:rPr>
          <w:rtl w:val="true"/>
        </w:rPr>
        <w:t xml:space="preserve">- </w:t>
      </w:r>
      <w:r>
        <w:rPr>
          <w:rtl w:val="true"/>
        </w:rPr>
        <w:t>أحادیث‌</w:t>
      </w:r>
      <w:bookmarkEnd w:id="835"/>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 xml:space="preserve">عمر سلیمان و مدّة ملکه علیه السّلام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عمر سلیمان و مدّة ملکه علیه السّلام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6" w:name="__RefHeading___Toc1419602_1468164448"/>
      <w:bookmarkStart w:id="837" w:name="_Toc340"/>
      <w:bookmarkEnd w:id="836"/>
      <w:r>
        <w:rPr>
          <w:rtl w:val="true"/>
        </w:rPr>
        <w:t>الباب الثانی عشر قصة قوم سباء و أهل الثرثار، و الآیات فیه، و فیه</w:t>
      </w:r>
      <w:r>
        <w:rPr>
          <w:rtl w:val="true"/>
        </w:rPr>
        <w:t xml:space="preserve">: </w:t>
      </w:r>
      <w:r>
        <w:rPr/>
        <w:t>3</w:t>
      </w:r>
      <w:r>
        <w:rPr>
          <w:rtl w:val="true"/>
        </w:rPr>
        <w:t xml:space="preserve">- </w:t>
      </w:r>
      <w:r>
        <w:rPr>
          <w:rtl w:val="true"/>
        </w:rPr>
        <w:t>أحادیث‌</w:t>
      </w:r>
      <w:bookmarkEnd w:id="837"/>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8" w:name="__RefHeading___Toc1419604_1468164448"/>
      <w:bookmarkStart w:id="839" w:name="_Toc341"/>
      <w:bookmarkEnd w:id="838"/>
      <w:r>
        <w:rPr>
          <w:rtl w:val="true"/>
        </w:rPr>
        <w:t>الباب الثالث عشر قصة أصحاب الرس و حنظلة، و الآیات فیه، و فیه</w:t>
      </w:r>
      <w:r>
        <w:rPr>
          <w:rtl w:val="true"/>
        </w:rPr>
        <w:t xml:space="preserve">: </w:t>
      </w:r>
      <w:r>
        <w:rPr/>
        <w:t>7</w:t>
      </w:r>
      <w:r>
        <w:rPr>
          <w:rtl w:val="true"/>
        </w:rPr>
        <w:t xml:space="preserve">- </w:t>
      </w:r>
      <w:r>
        <w:rPr>
          <w:rtl w:val="true"/>
        </w:rPr>
        <w:t>أحادیث‌</w:t>
      </w:r>
      <w:bookmarkEnd w:id="839"/>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شهور العجم و أسامیهنّ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موضع نهر الرسّ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شهور العجم و أسامیهنّ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موضع نهر الرسّ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0" w:name="__RefHeading___Toc1419606_1468164448"/>
      <w:bookmarkStart w:id="841" w:name="_Toc342"/>
      <w:bookmarkEnd w:id="840"/>
      <w:r>
        <w:rPr>
          <w:rtl w:val="true"/>
        </w:rPr>
        <w:t>الباب الرابع عشر قصة شعیا و حیقوق علیهما السلام، و فیه</w:t>
      </w:r>
      <w:r>
        <w:rPr>
          <w:rtl w:val="true"/>
        </w:rPr>
        <w:t xml:space="preserve">: </w:t>
      </w:r>
      <w:r>
        <w:rPr/>
        <w:t>3</w:t>
      </w:r>
      <w:r>
        <w:rPr>
          <w:rtl w:val="true"/>
        </w:rPr>
        <w:t xml:space="preserve">- </w:t>
      </w:r>
      <w:r>
        <w:rPr>
          <w:rtl w:val="true"/>
        </w:rPr>
        <w:t>أحادیث‌</w:t>
      </w:r>
      <w:bookmarkEnd w:id="841"/>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2" w:name="__RefHeading___Toc1419608_1468164448"/>
      <w:bookmarkStart w:id="843" w:name="_Toc343"/>
      <w:bookmarkEnd w:id="842"/>
      <w:r>
        <w:rPr>
          <w:rtl w:val="true"/>
        </w:rPr>
        <w:t>الباب الخامس عشر قصص زکریا و یحیی علیهما السلام، و الآیات فیه، و فیه</w:t>
      </w:r>
      <w:r>
        <w:rPr>
          <w:rtl w:val="true"/>
        </w:rPr>
        <w:t xml:space="preserve">: </w:t>
      </w:r>
      <w:r>
        <w:rPr/>
        <w:t>42</w:t>
      </w:r>
      <w:r>
        <w:rPr>
          <w:rtl w:val="true"/>
        </w:rPr>
        <w:t xml:space="preserve">- </w:t>
      </w:r>
      <w:r>
        <w:rPr>
          <w:rtl w:val="true"/>
        </w:rPr>
        <w:t>حدیثا</w:t>
      </w:r>
      <w:bookmarkEnd w:id="843"/>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یعظ زکریّا علیه السّلام فی غیبة یحیی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lang w:bidi="fa-IR"/>
        </w:rPr>
        <w:t>178</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کیفیّة شهادة زکریّا علیه السّلام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844" w:name="pg13727_127323"/>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یعظ زکریّا علیه السّلام فی غیبة یحیی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کیفیّة شهادة زکریّا علیه السّلام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5" w:name="__RefHeading___Toc1419610_1468164448"/>
      <w:bookmarkStart w:id="846" w:name="_Toc344"/>
      <w:bookmarkEnd w:id="845"/>
      <w:r>
        <w:rPr>
          <w:rtl w:val="true"/>
        </w:rPr>
        <w:t>أبواب قصص عیسی علیه السّلام و أمه و أبویها</w:t>
      </w:r>
      <w:bookmarkEnd w:id="846"/>
    </w:p>
    <w:p>
      <w:pPr>
        <w:pStyle w:val="Heading4"/>
        <w:numPr>
          <w:ilvl w:val="3"/>
          <w:numId w:val="1"/>
        </w:numPr>
        <w:rPr/>
      </w:pPr>
      <w:bookmarkStart w:id="847" w:name="__RefHeading___Toc1419612_1468164448"/>
      <w:bookmarkStart w:id="848" w:name="_Toc345"/>
      <w:bookmarkEnd w:id="847"/>
      <w:r>
        <w:rPr>
          <w:rtl w:val="true"/>
        </w:rPr>
        <w:t>الباب السادس عشر قصص مریم و ولادتها و بعض أحوالها و أحوال أبیها، و الآیات فیه، و فیه</w:t>
      </w:r>
      <w:r>
        <w:rPr>
          <w:rtl w:val="true"/>
        </w:rPr>
        <w:t xml:space="preserve">: </w:t>
      </w:r>
      <w:r>
        <w:rPr/>
        <w:t>33</w:t>
      </w:r>
      <w:r>
        <w:rPr>
          <w:rtl w:val="true"/>
        </w:rPr>
        <w:t xml:space="preserve">- </w:t>
      </w:r>
      <w:r>
        <w:rPr>
          <w:rtl w:val="true"/>
        </w:rPr>
        <w:t>حدیثا</w:t>
      </w:r>
      <w:bookmarkEnd w:id="848"/>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 xml:space="preserve">فی أنّ حنّة امرأة عمران و حنانة امرأة زکریّا کانتا اختین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 أنّ حنّة امرأة عمران و حنانة امرأة زکریّا کانتا اختین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9" w:name="__RefHeading___Toc1419614_1468164448"/>
      <w:bookmarkStart w:id="850" w:name="_Toc346"/>
      <w:bookmarkEnd w:id="849"/>
      <w:r>
        <w:rPr>
          <w:rtl w:val="true"/>
        </w:rPr>
        <w:t>الباب السابع عشر ولادة عیسی علیه السّلام و الآیات فیه، و فیه</w:t>
      </w:r>
      <w:r>
        <w:rPr>
          <w:rtl w:val="true"/>
        </w:rPr>
        <w:t xml:space="preserve">: </w:t>
      </w:r>
      <w:r>
        <w:rPr/>
        <w:t>32</w:t>
      </w:r>
      <w:r>
        <w:rPr>
          <w:rtl w:val="true"/>
        </w:rPr>
        <w:t xml:space="preserve">- </w:t>
      </w:r>
      <w:r>
        <w:rPr>
          <w:rtl w:val="true"/>
        </w:rPr>
        <w:t>حدیثا</w:t>
      </w:r>
      <w:bookmarkEnd w:id="850"/>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 xml:space="preserve">لم یعش مولود لستّة أشهر غیر الحسین و عیسی علیهما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مکان ولادة عیسی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لم خلق اللّه عیسی من غیر أب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و العلّة الّتی من أجلها سمّی عیسی علیه السّلام بالمسیح </w:t>
      </w:r>
      <w:r>
        <w:rPr>
          <w:rFonts w:eastAsia="IRNazanin" w:cs="IRNazanin"/>
          <w:color w:val="111111"/>
          <w:sz w:val="28"/>
          <w:szCs w:val="28"/>
          <w:lang w:bidi="fa-IR"/>
        </w:rPr>
        <w:t>221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851" w:name="pg13727_127324"/>
    </w:p>
    <w:p>
      <w:pPr>
        <w:pStyle w:val="BookText"/>
        <w:rPr/>
      </w:pPr>
      <w:bookmarkEnd w:id="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لم یعش مولود لستّة أشهر غیر الحسین و عیسی علیهما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مکان ولادة عیسی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لم خلق اللّه عیسی من غیر أب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و العلّة الّتی من أجلها سمّی عیسی علیه السّلام بالمسیح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2" w:name="__RefHeading___Toc1419616_1468164448"/>
      <w:bookmarkStart w:id="853" w:name="_Toc347"/>
      <w:bookmarkEnd w:id="852"/>
      <w:r>
        <w:rPr>
          <w:rtl w:val="true"/>
        </w:rPr>
        <w:t>الباب الثامن عشر فضله و رفعة شأنه و معجزاته و تبلیغه و مدة عمره و نقش خاتمه و جمل احواله، و الآیات فیه، و فیه</w:t>
      </w:r>
      <w:r>
        <w:rPr>
          <w:rtl w:val="true"/>
        </w:rPr>
        <w:t xml:space="preserve">: </w:t>
      </w:r>
      <w:r>
        <w:rPr/>
        <w:t>56</w:t>
      </w:r>
      <w:r>
        <w:rPr>
          <w:rtl w:val="true"/>
        </w:rPr>
        <w:t xml:space="preserve">- </w:t>
      </w:r>
      <w:r>
        <w:rPr>
          <w:rtl w:val="true"/>
        </w:rPr>
        <w:t>حدیثا</w:t>
      </w:r>
      <w:bookmarkEnd w:id="853"/>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 xml:space="preserve">قصّة رسولان فی أنطاکیّة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انّ أوحش ما یکون هذا الخلق فی ثلاثة مواطن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المائدة و الاختلاف فیه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قصّة رسولان فی أنطاکیّة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انّ أوحش ما یکون هذا الخلق فی ثلاثة مواطن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المائدة و الاختلاف فیه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4" w:name="__RefHeading___Toc1419618_1468164448"/>
      <w:bookmarkStart w:id="855" w:name="_Toc348"/>
      <w:bookmarkEnd w:id="854"/>
      <w:r>
        <w:rPr>
          <w:rtl w:val="true"/>
        </w:rPr>
        <w:t>الباب التاسع عشر ما جری بینه علیه السّلام و بین إبلیس لعنه اللّه، و فیه</w:t>
      </w:r>
      <w:r>
        <w:rPr>
          <w:rtl w:val="true"/>
        </w:rPr>
        <w:t xml:space="preserve">: </w:t>
      </w:r>
      <w:r>
        <w:rPr/>
        <w:t>4</w:t>
      </w:r>
      <w:r>
        <w:rPr>
          <w:rtl w:val="true"/>
        </w:rPr>
        <w:t xml:space="preserve">- </w:t>
      </w:r>
      <w:r>
        <w:rPr>
          <w:rtl w:val="true"/>
        </w:rPr>
        <w:t>أحادیث‌</w:t>
      </w:r>
      <w:bookmarkEnd w:id="855"/>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6" w:name="__RefHeading___Toc1419620_1468164448"/>
      <w:bookmarkStart w:id="857" w:name="_Toc349"/>
      <w:bookmarkEnd w:id="856"/>
      <w:r>
        <w:rPr>
          <w:rtl w:val="true"/>
        </w:rPr>
        <w:t>الباب العشرون حواریه و أصحابه و أنهم لم سموا حواریین و سمی النصاری نصاری، و الآیات فیه، و فیه</w:t>
      </w:r>
      <w:r>
        <w:rPr>
          <w:rtl w:val="true"/>
        </w:rPr>
        <w:t xml:space="preserve">: </w:t>
      </w:r>
      <w:r>
        <w:rPr/>
        <w:t>12</w:t>
      </w:r>
      <w:r>
        <w:rPr>
          <w:rtl w:val="true"/>
        </w:rPr>
        <w:t xml:space="preserve">- </w:t>
      </w:r>
      <w:r>
        <w:rPr>
          <w:rtl w:val="true"/>
        </w:rPr>
        <w:t>حدیثا</w:t>
      </w:r>
      <w:bookmarkEnd w:id="857"/>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 xml:space="preserve">عیسی علیه السّلام و شابّ الّذی خطب بنت الملک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عیسی علیه السّلام و شابّ الّذی خطب بنت الملک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8" w:name="__RefHeading___Toc1419622_1468164448"/>
      <w:bookmarkStart w:id="859" w:name="_Toc350"/>
      <w:bookmarkEnd w:id="858"/>
      <w:r>
        <w:rPr>
          <w:rtl w:val="true"/>
        </w:rPr>
        <w:t>الباب الواحد و العشرون مواعظه و حکمه و ما أوحی إلیه علیه السّلام ، و الآیات فیه، و فیه</w:t>
      </w:r>
      <w:r>
        <w:rPr>
          <w:rtl w:val="true"/>
        </w:rPr>
        <w:t xml:space="preserve">: </w:t>
      </w:r>
      <w:r>
        <w:rPr/>
        <w:t>74</w:t>
      </w:r>
      <w:r>
        <w:rPr>
          <w:rtl w:val="true"/>
        </w:rPr>
        <w:t xml:space="preserve">- </w:t>
      </w:r>
      <w:r>
        <w:rPr>
          <w:rtl w:val="true"/>
        </w:rPr>
        <w:t>حدیثا</w:t>
      </w:r>
      <w:bookmarkEnd w:id="859"/>
    </w:p>
    <w:p>
      <w:pPr>
        <w:pStyle w:val="BookText"/>
        <w:rPr/>
      </w:pPr>
      <w:r>
        <w:rPr>
          <w:rFonts w:eastAsia="Times New Roman" w:cs="Times New Roman" w:ascii="Times New Roman" w:hAnsi="Times New Roman"/>
          <w:color w:val="111111"/>
          <w:sz w:val="28"/>
          <w:szCs w:val="28"/>
          <w:lang w:val="en-US" w:bidi="en-US"/>
        </w:rPr>
        <w:t>283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أناجیل الموجودة غیر إنجیل عیسی علیه السّلام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860" w:name="pg13727_127325"/>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أنّ أناجیل الموجودة غیر إنجیل عیسی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1" w:name="__RefHeading___Toc1419624_1468164448"/>
      <w:bookmarkStart w:id="862" w:name="_Toc351"/>
      <w:bookmarkEnd w:id="861"/>
      <w:r>
        <w:rPr>
          <w:rtl w:val="true"/>
        </w:rPr>
        <w:t>الباب الثانی و العشرون تفسیر الناقوس، و فیه</w:t>
      </w:r>
      <w:r>
        <w:rPr>
          <w:rtl w:val="true"/>
        </w:rPr>
        <w:t xml:space="preserve">: </w:t>
      </w:r>
      <w:r>
        <w:rPr>
          <w:rtl w:val="true"/>
        </w:rPr>
        <w:t>حدیث واحد</w:t>
      </w:r>
      <w:bookmarkEnd w:id="862"/>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3" w:name="__RefHeading___Toc1419626_1468164448"/>
      <w:bookmarkStart w:id="864" w:name="_Toc352"/>
      <w:bookmarkEnd w:id="863"/>
      <w:r>
        <w:rPr>
          <w:rtl w:val="true"/>
        </w:rPr>
        <w:t>الباب الثالث و العشرون رفعه الی السماء، و الآیات فیه، و فیه</w:t>
      </w:r>
      <w:r>
        <w:rPr>
          <w:rtl w:val="true"/>
        </w:rPr>
        <w:t xml:space="preserve">: </w:t>
      </w:r>
      <w:r>
        <w:rPr/>
        <w:t>15</w:t>
      </w:r>
      <w:r>
        <w:rPr>
          <w:rtl w:val="true"/>
        </w:rPr>
        <w:t xml:space="preserve">- </w:t>
      </w:r>
      <w:r>
        <w:rPr>
          <w:rtl w:val="true"/>
        </w:rPr>
        <w:t>حدیثا</w:t>
      </w:r>
      <w:bookmarkEnd w:id="864"/>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 عِیسی إِنِّی مُتَوَفِّیکَ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 عِیسی إِنِّی مُتَوَفِّیکَ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5" w:name="__RefHeading___Toc1419628_1468164448"/>
      <w:bookmarkStart w:id="866" w:name="_Toc353"/>
      <w:bookmarkEnd w:id="865"/>
      <w:r>
        <w:rPr>
          <w:rtl w:val="true"/>
        </w:rPr>
        <w:t>الباب الرابع و العشرون ما حدث بعد رفعه و زمان الفترة بعده و نزوله من السماء و قصص وصیه شمعون بن حمون الصفا، و الآیة فیه، و فیه</w:t>
      </w:r>
      <w:r>
        <w:rPr>
          <w:rtl w:val="true"/>
        </w:rPr>
        <w:t xml:space="preserve">: </w:t>
      </w:r>
      <w:r>
        <w:rPr/>
        <w:t>13</w:t>
      </w:r>
      <w:r>
        <w:rPr>
          <w:rtl w:val="true"/>
        </w:rPr>
        <w:t xml:space="preserve">- </w:t>
      </w:r>
      <w:r>
        <w:rPr>
          <w:rtl w:val="true"/>
        </w:rPr>
        <w:t>حدیثا</w:t>
      </w:r>
      <w:bookmarkEnd w:id="866"/>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7" w:name="__RefHeading___Toc1419630_1468164448"/>
      <w:bookmarkStart w:id="868" w:name="_Toc354"/>
      <w:bookmarkEnd w:id="867"/>
      <w:r>
        <w:rPr>
          <w:rtl w:val="true"/>
        </w:rPr>
        <w:t>الباب الخامس و العشرون قصص ارمیا و دانیال و عزیر و بخت نصر و الآیات فیه، و فیه</w:t>
      </w:r>
      <w:r>
        <w:rPr>
          <w:rtl w:val="true"/>
        </w:rPr>
        <w:t xml:space="preserve">: </w:t>
      </w:r>
      <w:r>
        <w:rPr/>
        <w:t>25</w:t>
      </w:r>
      <w:r>
        <w:rPr>
          <w:rtl w:val="true"/>
        </w:rPr>
        <w:t xml:space="preserve">- </w:t>
      </w:r>
      <w:r>
        <w:rPr>
          <w:rtl w:val="true"/>
        </w:rPr>
        <w:t>حدیثا</w:t>
      </w:r>
      <w:bookmarkEnd w:id="868"/>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 xml:space="preserve">ما رأی بخت‌نصّر فی نومه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قتل بخت‌نصّر بید غلام من أهل فارس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ملک الأرض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ذو القرنین، و نمرود، و بخت‌نصّر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کان دانیال معبّرا للرؤیا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قصّة امرأة جمیلة کانت لرجل صالح، و قاضیان، و قضاوة دانیال </w:t>
      </w:r>
      <w:r>
        <w:rPr>
          <w:rFonts w:eastAsia="IRNazanin" w:cs="IRNazanin"/>
          <w:color w:val="111111"/>
          <w:sz w:val="28"/>
          <w:szCs w:val="28"/>
          <w:lang w:bidi="fa-IR"/>
        </w:rPr>
        <w:t>375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إکرام الخبز و قصّة فی ذلک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869" w:name="pg13727_127326"/>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ما رأی بخت‌نصّر فی نومه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قتل بخت‌نصّر بید غلام من أهل فارس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ملک الأرض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ذو القرنین، و نمرود، و بخت‌نصّر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کان دانیال معبّرا للرؤیا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قصّة امرأة جمیلة کانت لرجل صالح، و قاضیان، و قضاوة دانیال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فی إکرام الخبز و قصّة فی ذلک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0" w:name="__RefHeading___Toc1419632_1468164448"/>
      <w:bookmarkStart w:id="871" w:name="_Toc355"/>
      <w:bookmarkEnd w:id="870"/>
      <w:r>
        <w:rPr>
          <w:rtl w:val="true"/>
        </w:rPr>
        <w:t>الباب السادس و العشرون قصص یونس و أبیه متی علیهما السلام، و الآیات فیه، و فیه</w:t>
      </w:r>
      <w:r>
        <w:rPr>
          <w:rtl w:val="true"/>
        </w:rPr>
        <w:t xml:space="preserve">: </w:t>
      </w:r>
      <w:r>
        <w:rPr/>
        <w:t>17</w:t>
      </w:r>
      <w:r>
        <w:rPr>
          <w:rtl w:val="true"/>
        </w:rPr>
        <w:t xml:space="preserve">- </w:t>
      </w:r>
      <w:r>
        <w:rPr>
          <w:rtl w:val="true"/>
        </w:rPr>
        <w:t>حدیثا</w:t>
      </w:r>
      <w:bookmarkEnd w:id="871"/>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 xml:space="preserve">مدّة لبث یونس فی بطن الحوت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ما آمن بیونس بعد ثلاث و ثلاثین سنة إلّا روبیل العالم و تنوخا العابد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إنّ اللّه تعالی أرسل یونس إلی أهل نینوی من أرض الموصل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مدّة لبث یونس فی بطن الحوت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ما آمن بیونس بعد ثلاث و ثلاثین سنة إلّا روبیل العالم و تنوخا العابد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إنّ اللّه تعالی أرسل یونس إلی أهل نینوی من أرض الموصل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2" w:name="__RefHeading___Toc1419634_1468164448"/>
      <w:bookmarkStart w:id="873" w:name="_Toc356"/>
      <w:bookmarkEnd w:id="872"/>
      <w:r>
        <w:rPr>
          <w:rtl w:val="true"/>
        </w:rPr>
        <w:t>الباب السابع و العشرون قصة أصحاب الکهف و الرقیم، و الآیات فیه، و فیه</w:t>
      </w:r>
      <w:r>
        <w:rPr>
          <w:rtl w:val="true"/>
        </w:rPr>
        <w:t xml:space="preserve">: </w:t>
      </w:r>
      <w:r>
        <w:rPr/>
        <w:t>15</w:t>
      </w:r>
      <w:r>
        <w:rPr>
          <w:rtl w:val="true"/>
        </w:rPr>
        <w:t xml:space="preserve">- </w:t>
      </w:r>
      <w:r>
        <w:rPr>
          <w:rtl w:val="true"/>
        </w:rPr>
        <w:t>حدیثا</w:t>
      </w:r>
      <w:bookmarkEnd w:id="873"/>
    </w:p>
    <w:p>
      <w:pPr>
        <w:pStyle w:val="BookText"/>
        <w:rPr/>
      </w:pPr>
      <w:r>
        <w:rPr>
          <w:rFonts w:eastAsia="Times New Roman" w:cs="Times New Roman" w:ascii="Times New Roman" w:hAnsi="Times New Roman"/>
          <w:color w:val="111111"/>
          <w:sz w:val="28"/>
          <w:szCs w:val="28"/>
          <w:lang w:val="en-US" w:bidi="en-US"/>
        </w:rPr>
        <w:t>407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الرَّقِیمِ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أبو بکر و عمر و عثمان، زاروا أصحاب الکهف مع علیّ علیه السّلام </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الرَّقِیمِ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أبو بکر و عمر و عثمان، زاروا أصحاب الکهف مع علیّ علیه السّلام </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4" w:name="__RefHeading___Toc1419636_1468164448"/>
      <w:bookmarkStart w:id="875" w:name="_Toc357"/>
      <w:bookmarkEnd w:id="874"/>
      <w:r>
        <w:rPr>
          <w:rtl w:val="true"/>
        </w:rPr>
        <w:t>الباب الثامن و العشرون قصة أصحاب الاخدود، و الآیات فیه، و فیه</w:t>
      </w:r>
      <w:r>
        <w:rPr>
          <w:rtl w:val="true"/>
        </w:rPr>
        <w:t xml:space="preserve">: </w:t>
      </w:r>
      <w:r>
        <w:rPr/>
        <w:t>5</w:t>
      </w:r>
      <w:r>
        <w:rPr>
          <w:rtl w:val="true"/>
        </w:rPr>
        <w:t xml:space="preserve">- </w:t>
      </w:r>
      <w:r>
        <w:rPr>
          <w:rtl w:val="true"/>
        </w:rPr>
        <w:t>أحادیث‌</w:t>
      </w:r>
      <w:bookmarkEnd w:id="875"/>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ascii="IRNazanin" w:hAnsi="IRNazanin" w:eastAsia="IRNazanin"/>
          <w:color w:val="111111"/>
          <w:sz w:val="28"/>
          <w:sz w:val="28"/>
          <w:szCs w:val="28"/>
          <w:rtl w:val="true"/>
          <w:lang w:bidi="fa-IR"/>
        </w:rPr>
        <w:t>ملک المجوس وقع علی أخته و أمّه؟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ملک المجوس وقع علی أخته و أمّه؟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6" w:name="__RefHeading___Toc1419638_1468164448"/>
      <w:bookmarkStart w:id="877" w:name="_Toc358"/>
      <w:bookmarkEnd w:id="876"/>
      <w:r>
        <w:rPr>
          <w:rtl w:val="true"/>
        </w:rPr>
        <w:t>الباب التاسع و العشرون قصة جرجیس علیه السّلام ، و فیه</w:t>
      </w:r>
      <w:r>
        <w:rPr>
          <w:rtl w:val="true"/>
        </w:rPr>
        <w:t xml:space="preserve">: </w:t>
      </w:r>
      <w:r>
        <w:rPr>
          <w:rtl w:val="true"/>
        </w:rPr>
        <w:t>حدیث واحد</w:t>
      </w:r>
      <w:bookmarkEnd w:id="87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bookmarkStart w:id="878" w:name="pg13727_127327"/>
    </w:p>
    <w:p>
      <w:pPr>
        <w:pStyle w:val="BookText"/>
        <w:rPr/>
      </w:pPr>
      <w:bookmarkEnd w:id="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9" w:name="__RefHeading___Toc1419640_1468164448"/>
      <w:bookmarkStart w:id="880" w:name="_Toc359"/>
      <w:bookmarkEnd w:id="879"/>
      <w:r>
        <w:rPr>
          <w:rtl w:val="true"/>
        </w:rPr>
        <w:t>الباب الثلاثون قصة خالد بن سنان العبسی علیه السلام و فیه</w:t>
      </w:r>
      <w:r>
        <w:rPr>
          <w:rtl w:val="true"/>
        </w:rPr>
        <w:t xml:space="preserve">: </w:t>
      </w:r>
      <w:r>
        <w:rPr/>
        <w:t>4</w:t>
      </w:r>
      <w:r>
        <w:rPr>
          <w:rtl w:val="true"/>
        </w:rPr>
        <w:t xml:space="preserve">- </w:t>
      </w:r>
      <w:r>
        <w:rPr>
          <w:rtl w:val="true"/>
        </w:rPr>
        <w:t>أحادیث‌</w:t>
      </w:r>
      <w:bookmarkEnd w:id="880"/>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81" w:name="__RefHeading___Toc1419642_1468164448"/>
      <w:bookmarkStart w:id="882" w:name="_Toc360"/>
      <w:bookmarkEnd w:id="881"/>
      <w:r>
        <w:rPr>
          <w:rtl w:val="true"/>
        </w:rPr>
        <w:t>الباب الواحد و الثلاثون ما ورد بلفظ نبی من الأنبیاء و بعض نوادر أحوالهم و أحوال اممهم و فیه ذکر نبی المجوس و الآیات فیه، و فیه</w:t>
      </w:r>
      <w:r>
        <w:rPr>
          <w:rtl w:val="true"/>
        </w:rPr>
        <w:t xml:space="preserve">: </w:t>
      </w:r>
      <w:r>
        <w:rPr/>
        <w:t>39</w:t>
      </w:r>
      <w:r>
        <w:rPr>
          <w:rtl w:val="true"/>
        </w:rPr>
        <w:t xml:space="preserve">- </w:t>
      </w:r>
      <w:r>
        <w:rPr>
          <w:rtl w:val="true"/>
        </w:rPr>
        <w:t>حدیثا</w:t>
      </w:r>
      <w:bookmarkEnd w:id="882"/>
    </w:p>
    <w:p>
      <w:pPr>
        <w:pStyle w:val="BookText"/>
        <w:rPr/>
      </w:pPr>
      <w:r>
        <w:rPr>
          <w:rFonts w:eastAsia="Times New Roman" w:cs="Times New Roman" w:ascii="Times New Roman" w:hAnsi="Times New Roman"/>
          <w:color w:val="111111"/>
          <w:sz w:val="28"/>
          <w:szCs w:val="28"/>
          <w:lang w:val="en-US" w:bidi="en-US"/>
        </w:rPr>
        <w:t>451</w:t>
      </w:r>
    </w:p>
    <w:p>
      <w:pPr>
        <w:pStyle w:val="BookText"/>
        <w:rPr/>
      </w:pPr>
      <w:r>
        <w:rPr>
          <w:rFonts w:ascii="IRNazanin" w:hAnsi="IRNazanin" w:eastAsia="IRNazanin"/>
          <w:color w:val="111111"/>
          <w:sz w:val="28"/>
          <w:sz w:val="28"/>
          <w:szCs w:val="28"/>
          <w:rtl w:val="true"/>
          <w:lang w:bidi="fa-IR"/>
        </w:rPr>
        <w:t>تفسیر الآیات،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الربّیّون، و الإملاء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أَحْسَنُ أَثاثاً وَ رِءْیاً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قصّة نبیّ من الأنبیاء علیهم السّلام الّذی بعثه اللّه عزّ و جلّ إلی قومه فبقی فیهم أربعین سنة فلم یؤمنوا به، فکان لهم عید فی کنیسة فأتبعهم ذلک النبیّ،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نبیّا فادع لنا اللّه أن یجیئنا بطعام علی لون ثیابنا، و کانت ثیابهم صفراء، فجاء بخشبة یابسة فدعا اللّه عزّ و جلّ علیها فاخضرّت و أینعت و جاءت بالمشمش حملا، فأکلوا، فکلّ من أکل و نوی أن یسلم علی ید ذلک النبیّ خرج ما فی جوف النوی من فیه حلوا، و من نوی أنّه لا یسلم خرج ما فی الجوف النوی من فیه مرّا </w:t>
      </w:r>
      <w:r>
        <w:rPr>
          <w:rFonts w:eastAsia="IRNazanin" w:cs="IRNazanin"/>
          <w:color w:val="111111"/>
          <w:sz w:val="28"/>
          <w:szCs w:val="28"/>
          <w:lang w:bidi="fa-IR"/>
        </w:rPr>
        <w:t>456</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أوحی اللّه تبارک و تعالی إلی نبیّ من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فأوّل شی‌ء یستقبلک فکله، و الثّانی فاکتمه، و الثالث فاقبله، و الرابع فلا تؤیسه، و الخامس فاهرب منه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فیما أوحی اللّه تبارک و تعالی إلی نبیّ من أنبیائه، و قصّة رجل کان تحت حائط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نبیّ من الأنبیاء علیهم السّلام إلی اللّه عزّ و جلّ الضعف،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اطبخ اللّحم باللّبن فإنّها یشدّان الجسم، و شکایة نبیّ إلی اللّه من الضعف و قلّة الجماع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فی شکایة نبیّ من الأنبیاء علیهم السّلام إلی اللّه تبارک و تعالی من قلّة النسل، و شکایة نبیّ من قسوة القلب و قلّة الدمعة، و شکایة نبیّ من الغمّ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 فعل ملک المجوس بابنته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فی قصّة المجوس و زردشت، و أنّ العرب فی الجاهلیّة کانت أقرب إلی الدین الحنیفیّ من المجوس، و أنّ کیخسرو ملک المجوس فی الدّهر الأوّل قتل ثلاث مائة نبیّ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فی القوم الّذین قالوا لنبیّ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ربک یرفع عنّا الموت، فدعا، فرفع اللّه عنهم الموت حتّی ضاقت علیهم المنازل و کثرة النسل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فی مسجد الخیف سبعمائة نبیّ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النهی من طاعة کبراء الّذین تکبّروا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فیما أمر اللّه تعالی آدم علیه السّلام و ولده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فی الناکثین، و القاسطین، و المارقین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بیان و شرح و توضیح الخطبة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العلّة الّتی من أجلها جعلت الأحلام و الرّؤیا </w:t>
      </w:r>
      <w:r>
        <w:rPr>
          <w:rFonts w:eastAsia="IRNazanin" w:cs="IRNazanin"/>
          <w:color w:val="111111"/>
          <w:sz w:val="28"/>
          <w:szCs w:val="28"/>
          <w:lang w:bidi="fa-IR"/>
        </w:rPr>
        <w:t>484</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اللّه عزّ و جلّ أوحی إلی نبیّ من الأنبیاء فی الزمن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لرجل فی امّته دعوات مستجابة، فأخبر به ذلک الرجل، فانصرف من عنده إلی بیته فاخبر زوجته بذلک، فألحّت علیه أن یجعل دعوة لها فرضی، فقال</w:t>
      </w:r>
      <w:r>
        <w:rPr>
          <w:rFonts w:eastAsia="IRNazanin" w:cs="IRNazanin"/>
          <w:color w:val="111111"/>
          <w:sz w:val="28"/>
          <w:szCs w:val="28"/>
          <w:rtl w:val="true"/>
          <w:lang w:bidi="fa-IR"/>
        </w:rPr>
        <w:t xml:space="preserve">: </w:t>
      </w:r>
      <w:bookmarkStart w:id="883" w:name="pg13727_127329"/>
    </w:p>
    <w:p>
      <w:pPr>
        <w:pStyle w:val="BookText"/>
        <w:rPr/>
      </w:pPr>
      <w:bookmarkEnd w:id="883"/>
      <w:r>
        <w:rPr>
          <w:rFonts w:ascii="IRNazanin" w:hAnsi="IRNazanin" w:eastAsia="IRNazanin"/>
          <w:color w:val="111111"/>
          <w:sz w:val="28"/>
          <w:sz w:val="28"/>
          <w:szCs w:val="28"/>
          <w:rtl w:val="true"/>
          <w:lang w:bidi="fa-IR"/>
        </w:rPr>
        <w:t>سل اللّه أن یجعلنی أجمل نساء الزّمان، فدعا الرّجل فصارت کذلک، ثمّ إنّها لمّا رأت رغبة الملوک و الشبان المتنعّمین فیها متوفّرة زهدت فی زوجها الشیخ الفقیر و جعلت تغالظه و تخاشنه، و هو یداریها و لا یکاد یطیقها، فدعا اللّه أن یجعلها کلبة، فصارت کذلک، ثمّ أجمع أولادها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إنّ النّاس یعیّرونا أنّ امّنا کلبة نائحة و جعلوا یبکون و یسألونه أن یدعو اللّه أن یجعلها کما کانت، فدعا اللّه تعالی فصیّرها مثل الّتی کانت فی الحالة الأولی فذهبت الدعوات الثلاث ضیاعا </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تفسیر الآیات،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الربّیّون، و الإملاء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أَحْسَنُ أَثاثاً وَ رِءْیاً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قصّة نبیّ من الأنبیاء علیهم السّلام الّذی بعثه اللّه عزّ و جلّ إلی قومه فبقی فیهم أربعین سنة فلم یؤمنوا به، فکان لهم عید فی کنیسة فأتبعهم ذلک النبیّ،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نبیّا فادع لنا اللّه أن یجیئنا بطعام علی لون ثیابنا، و کانت ثیابهم صفراء، فجاء بخشبة یابسة فدعا اللّه عزّ و جلّ علیها فاخضرّت و أینعت و جاءت بالمشمش حملا، فأکلوا، فکلّ من أکل و نوی أن یسلم علی ید ذلک النبیّ خرج ما فی جوف النوی من فیه حلوا، و من نوی أنّه لا یسلم خرج ما فی الجوف النوی من فیه مرّا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فیما أوحی اللّه تبارک و تعالی إلی نبیّ من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فأوّل شی‌ء یستقبلک فکله، و الثّانی فاکتمه، و الثالث فاقبله، و الرابع فلا تؤیسه، و الخامس فاهرب منه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فیما أوحی اللّه تبارک و تعالی إلی نبیّ من أنبیائه، و قصّة رجل کان تحت حائط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نبیّ من الأنبیاء علیهم السّلام إلی اللّه عزّ و جلّ الضعف،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اطبخ اللّحم باللّبن فإنّها یشدّان الجسم، و شکایة نبیّ إلی اللّه من الضعف و قلّة الجماع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فی شکایة نبیّ من الأنبیاء علیهم السّلام إلی اللّه تبارک و تعالی من قلّة النسل، و شکایة نبیّ من قسوة القلب و قلّة الدمعة، و شکایة نبیّ من الغمّ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 فعل ملک المجوس بابنته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فی قصّة المجوس و زردشت، و أنّ العرب فی الجاهلیّة کانت أقرب إلی الدین الحنیفیّ من المجوس، و أنّ کیخسرو ملک المجوس فی الدّهر الأوّل قتل ثلاث مائة نبیّ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فی القوم الّذین قالوا لنبیّ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ربک یرفع عنّا الموت، فدعا، فرفع اللّه عنهم الموت حتّی ضاقت علیهم المنازل و کثرة النسل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فی مسجد الخیف سبعمائة نبیّ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النهی من طاعة کبراء الّذین تکبّروا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فیما أمر اللّه تعالی آدم علیه السّلام و ولده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فی الناکثین، و القاسطین، و المارقین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بیان و شرح و توضیح الخطبة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العلّة الّتی من أجلها جعلت الأحلام و الرّؤیا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فی أنّ اللّه عزّ و جلّ أوحی إلی نبیّ من الأنبیاء فی الزمن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لرجل فی امّته دعوات مستجابة، فأخبر به ذلک الرجل، فانصرف من عنده إلی بیته فاخبر زوجته بذلک، فألحّت علیه أن یجعل دعوة لها فرضی،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سل اللّه أن یجعلنی أجمل نساء الزّمان، فدعا الرّجل فصارت کذلک، ثمّ إنّها لمّا رأت رغبة الملوک و الشبان المتنعّمین فیها متوفّرة زهدت فی زوجها الشیخ الفقیر و جعلت تغالظه و تخاشنه، و هو یداریها و لا یکاد یطیقها، فدعا اللّه أن یجعلها کلبة، فصارت کذلک، ثمّ أجمع أولادها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إنّ النّاس یعیّرونا أنّ امّنا کلبة نائحة و جعلوا یبکون و یسألونه أن یدعو اللّه أن یجعلها کما کانت، فدعا اللّه تعالی فصیّرها مثل الّتی کانت فی الحالة الأولی فذهبت الدعوات الثلاث ضیاعا </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84" w:name="__RefHeading___Toc1419644_1468164448"/>
      <w:bookmarkStart w:id="885" w:name="_Toc361"/>
      <w:bookmarkEnd w:id="884"/>
      <w:r>
        <w:rPr>
          <w:rtl w:val="true"/>
        </w:rPr>
        <w:t>الباب الثانی و الثلاثون نوادر أخبار بنی إسرائیل، و الآیات فیه، و فیه</w:t>
      </w:r>
      <w:r>
        <w:rPr>
          <w:rtl w:val="true"/>
        </w:rPr>
        <w:t xml:space="preserve">: </w:t>
      </w:r>
      <w:r>
        <w:rPr/>
        <w:t>39</w:t>
      </w:r>
      <w:r>
        <w:rPr>
          <w:rtl w:val="true"/>
        </w:rPr>
        <w:t xml:space="preserve">- </w:t>
      </w:r>
      <w:r>
        <w:rPr>
          <w:rtl w:val="true"/>
        </w:rPr>
        <w:t>حدیثا</w:t>
      </w:r>
      <w:bookmarkEnd w:id="885"/>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ascii="IRNazanin" w:hAnsi="IRNazanin" w:eastAsia="IRNazanin"/>
          <w:color w:val="111111"/>
          <w:sz w:val="28"/>
          <w:sz w:val="28"/>
          <w:szCs w:val="28"/>
          <w:rtl w:val="true"/>
          <w:lang w:bidi="fa-IR"/>
        </w:rPr>
        <w:t xml:space="preserve">تفسیر الآیات و قصّة برصیصا العابد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عابد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و کان یتعبّد فی صومعة، فجاءته أمّه و هو یصلّی فدعته فلم یجبها، فانصرفت، ثمّ أتته و دعته فلم یلتفت إلیها فانصرفت ثمّ أتته و دعته فلم یجبها و لم یکلّمها فانصرفت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إله بنی إسرائیل أن یخذلک، فلمّا کان من الغد جاءت فاجرة و قعدت عند صومعته قد أخذها الطلق فادّعت أنّ الولد من جریح، ففشا فی بنی إسرائیل أنّ من کان یلوم الناس علی الزّنا قد زنی، و أمر الملک بصلبه، فأقبلت أمّه إلیه تلطم وجهها،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اسکنی إنّما هذا لدعوتک، فقال النّاس لمّا سمعوا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لنا بذلک؟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هاتوا الصبیّ فجاءوا به فأخذه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الراعی لبنی فلان، فبیّن کذب الّذین قالوا ما قالوا فی جریح، فحلف جریح ألّا یفارق أمّه و یخدمها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قصّة الملک الّذی بنی مدینة و هو یزعم أنّها لا عیب لها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رجل و کان له بنتان فزوجهما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زرّاع، و آخر یعمل الفخّار، ثمّ إنّه زارهما فبدأ بامرأة الزرّاع،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زرع زوجی زرعا کثیرا، فإن جاء اللّه بالسماء فنحن أحسن بنی إسرائیل حالا، ثمّ ذهب إلی اخری فسألها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زوجی فخارا کثیرا، فإن أمسک اللّه السماء عنّا فنحن أحسن بنی إسرائیل حالا، فانصرف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لهما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قصّة الرجل الّذی کان فی بنی إسرائیل و هو یکثر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العاقبة للمتّقین، فغاظ إبلیس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العاقبة للأغنیاء، و ما جری بینهما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قصّة القاضی الّذی کان فی بنی إسرائیل تقطع دودة من منخره، و علّة ذلک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قصّة قوم من بنی إسرائیل کانوا زرّاعا و سئلوا عن نبیهم أن یمطر علیهم إذا أرادوا، فلمّا حصدوا لم یجدوا شیئا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الصدقة و فائدته و الرجل الّذی تصدّق و نجی من الهلکة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قصّة الرّجل الّذی دعا اللّه أن یرزقه غلاما فی ثلاث و ثلاثین سنة، فلا یستجاب و أتاه آت فی منامه،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تدعوا للّه بلسان بذیّ، و قلب غیر تقیّ، و نیّة غیر صادقة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قصّة الرّجل العاقل الّذی کان له مال کثیر و ثلاث بنین من زوجة عفیفة و زوجة غیر عفیفة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قصّة ثلاث إخوة و کان أصغرهم أکهل صورة بسبب زوجته </w:t>
      </w:r>
      <w:r>
        <w:rPr>
          <w:rFonts w:eastAsia="IRNazanin" w:cs="IRNazanin"/>
          <w:color w:val="111111"/>
          <w:sz w:val="28"/>
          <w:szCs w:val="28"/>
          <w:lang w:bidi="fa-IR"/>
        </w:rPr>
        <w:t>491</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الرّجل الصالح الّذی کان فی بنی إسرائیل و له زوجة صالحة، فرأی فی النوم أنّ اللّه تعالی قد جعل نصف عمرک فی سعة و النصف الآخر فی ضیق، و شاور زوجته فی ذلک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قصّة العابد الّذی خرجت إلیه امرأة بغیّة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قصّة الرّجل الّذی کان فی بنی إسرائیل و کان محتاجا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الرجل الّذی لم یغث الضعیف المسکین المقهور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الرجل الّذی بنی قصرا مشیّدا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فی قول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الأرض الشام، و بئس القوم أهلها، و بئس البلاد مصر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قصّة العابد الّذی کان فی بنی إسرائیل و مثّل له شیطان لیضلّه، و امرأة البغیّة الّتی انصرفه و ماتت فی لیلتها فغفرت و اوجبت لها الجنّة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قصّة العابد الّذی تصدّق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قصّة العالم الّذی کان له ابن و لم یکن له رغبة فی علم أبیه و لا یسأله عن شی‌ء، و کان له جار یأتیه و یسأله و یأخذ عنه، و رؤیا الّتی رآها الملک، و زمان الذئب، و زمان الکبش، و زمان المیزان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عن أبی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فی بنی إسرائیل عبد اللّه أربعین سنة، ثمّ قرّب قربانا فلم یقبل منه، فقال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اوتیت إلّا منک، و ما الذنب إلّا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تبارک و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ذمّک لنفسک أفضل من عبادتک أربعین سنة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قصّة فتیة من أولاد ملوک بنی إسرائیل، و إحیاء میت بعد تسعة و تسعین سنة من موته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قصّة الرّجل الّذی تصدّق فنجا من الموت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قصّة الغلام الّذی نظر إلی شیخ کبیر ضعیف فرحمه و دعاه و اطعمه فنجا من الموت </w:t>
      </w:r>
      <w:r>
        <w:rPr>
          <w:rFonts w:eastAsia="IRNazanin" w:cs="IRNazanin"/>
          <w:color w:val="111111"/>
          <w:sz w:val="28"/>
          <w:szCs w:val="28"/>
          <w:lang w:bidi="fa-IR"/>
        </w:rPr>
        <w:t>502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شیخ ناسک یعبد اللّه فی بنی إسرائیل، فبینما هو یصلّی و هو فی عبادته إذ بصر بغلامین صبیّین قد أخذا دیکا و هما ینتفان ریشه، فأقبل علی ما هو فیه من العبادة و لم ینههما عن ذلک، فاوحی اللّه إلی </w:t>
      </w:r>
      <w:bookmarkStart w:id="886" w:name="pg13727_127332"/>
    </w:p>
    <w:p>
      <w:pPr>
        <w:pStyle w:val="BookText"/>
        <w:rPr/>
      </w:pPr>
      <w:bookmarkEnd w:id="886"/>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سیخی بعبدی، فساخت به الأرض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قصّة امرأة کانت صالحة عفیفة و ابتلت بالقاضی الّذی دعاها إلی نفسه فأبت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حتّی رجمها، و ظنّ أنّها ماتت فترکها و کان بها رمق فتحرّکت و خرجت من المدینة، و قصّتها مع الدیرانیّ، و قصّتها فی الرّجل الّذی کان مصلوبا بعشرین درهما فباعها بعد نجاته، و قصّتها فی السفینة و الجزیرة، ثمّ أتاها الملک و زوجها و القاضی و الدیرانی و المصلوب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فی أن الثواب علی قدر العقل، و قصّة العابد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لربّنا حمار لرعیناه، فإنّ هذا الحشیش یضیع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قصّة امرأة الّتی کانت عفیفة و رکبت السفینة مع زوجها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قصّة العابد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حالی عندک؟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الرّجل الّذی ترحّم الناس علی أبیه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فیما أصاب بعمّال معاویة </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تفسیر الآیات و قصّة برصیصا العابد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عابد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و کان یتعبّد فی صومعة، فجاءته أمّه و هو یصلّی فدعته فلم یجبها، فانصرفت، ثمّ أتته و دعته فلم یلتفت إلیها فانصرفت ثمّ أتته و دعته فلم یجبها و لم یکلّمها فانصرفت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إله بنی إسرائیل أن یخذلک، فلمّا کان من الغد جاءت فاجرة و قعدت عند صومعته قد أخذها الطلق فادّعت أنّ الولد من جریح، ففشا فی بنی إسرائیل أنّ من کان یلوم الناس علی الزّنا قد زنی، و أمر الملک بصلبه، فأقبلت أمّه إلیه تلطم وجهها،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اسکنی إنّما هذا لدعوتک، فقال النّاس لمّا سمعوا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لنا بذلک؟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هاتوا الصبیّ فجاءوا به فأخذه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الراعی لبنی فلان، فبیّن کذب الّذین قالوا ما قالوا فی جریح، فحلف جریح ألّا یفارق أمّه و یخدمها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قصّة الملک الّذی بنی مدینة و هو یزعم أنّها لا عیب لها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فی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رجل و کان له بنتان فزوجهما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زرّاع، و آخر یعمل الفخّار، ثمّ إنّه زارهما فبدأ بامرأة الزرّاع،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زرع زوجی زرعا کثیرا، فإن جاء اللّه بالسماء فنحن أحسن بنی إسرائیل حالا، ثمّ ذهب إلی اخری فسألها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زوجی فخارا کثیرا، فإن أمسک اللّه السماء عنّا فنحن أحسن بنی إسرائیل حالا، فانصرف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لهما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قصّة الرجل الّذی کان فی بنی إسرائیل و هو یکثر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العاقبة للمتّقین، فغاظ إبلیس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العاقبة للأغنیاء، و ما جری بینهما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قصّة القاضی الّذی کان فی بنی إسرائیل تقطع دودة من منخره، و علّة ذلک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قصّة قوم من بنی إسرائیل کانوا زرّاعا و سئلوا عن نبیهم أن یمطر علیهم إذا أرادوا، فلمّا حصدوا لم یجدوا شیئا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الصدقة و فائدته و الرجل الّذی تصدّق و نجی من الهلکة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قصّة الرّجل الّذی دعا اللّه أن یرزقه غلاما فی ثلاث و ثلاثین سنة، فلا یستجاب و أتاه آت فی منامه،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تدعوا للّه بلسان بذیّ، و قلب غیر تقیّ، و نیّة غیر صادقة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قصّة الرّجل العاقل الّذی کان له مال کثیر و ثلاث بنین من زوجة عفیفة و زوجة غیر عفیفة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قصّة ثلاث إخوة و کان أصغرهم أکهل صورة بسبب زوجته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قصّة الرّجل الصالح الّذی کان فی بنی إسرائیل و له زوجة صالحة، فرأی فی النوم أنّ اللّه تعالی قد جعل نصف عمرک فی سعة و النصف الآخر فی ضیق، و شاور زوجته فی ذلک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قصّة العابد الّذی خرجت إلیه امرأة بغیّة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قصّة الرّجل الّذی کان فی بنی إسرائیل و کان محتاجا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الرجل الّذی لم یغث الضعیف المسکین المقهور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الرجل الّذی بنی قصرا مشیّدا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فی قول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الأرض الشام، و بئس القوم أهلها، و بئس البلاد مصر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قصّة العابد الّذی کان فی بنی إسرائیل و مثّل له شیطان لیضلّه، و امرأة البغیّة الّتی انصرفه و ماتت فی لیلتها فغفرت و اوجبت لها الجنّة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قصّة العابد الّذی تصدّق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قصّة العالم الّذی کان له ابن و لم یکن له رغبة فی علم أبیه و لا یسأله عن شی‌ء، و کان له جار یأتیه و یسأله و یأخذ عنه، و رؤیا الّتی رآها الملک، و زمان الذئب، و زمان الکبش، و زمان المیزان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عن أبی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فی بنی إسرائیل عبد اللّه أربعین سنة، ثمّ قرّب قربانا فلم یقبل منه، فقال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اوتیت إلّا منک، و ما الذنب إلّا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تبارک و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ذمّک لنفسک أفضل من عبادتک أربعین سنة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قصّة فتیة من أولاد ملوک بنی إسرائیل، و إحیاء میت بعد تسعة و تسعین سنة من موته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قصّة الرّجل الّذی تصدّق فنجا من الموت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قصّة الغلام الّذی نظر إلی شیخ کبیر ضعیف فرحمه و دعاه و اطعمه فنجا من الموت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شیخ ناسک یعبد اللّه فی بنی إسرائیل، فبینما هو یصلّی و هو فی عبادته إذ بصر بغلامین صبیّین قد أخذا دیکا و هما ینتفان ریشه، فأقبل علی ما هو فیه من العبادة و لم ینههما عن ذلک، فاوحی اللّه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سیخی بعبدی، فساخت به الأرض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قصّة امرأة کانت صالحة عفیفة و ابتلت بالقاضی الّذی دعاها إلی نفسه فأبت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حتّی رجمها، و ظنّ أنّها ماتت فترکها و کان بها رمق فتحرّکت و خرجت من المدینة، و قصّتها مع الدیرانیّ، و قصّتها فی الرّجل الّذی کان مصلوبا بعشرین درهما فباعها بعد نجاته، و قصّتها فی السفینة و الجزیرة، ثمّ أتاها الملک و زوجها و القاضی و الدیرانی و المصلوب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فی أن الثواب علی قدر العقل، و قصّة العابد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لربّنا حمار لرعیناه، فإنّ هذا الحشیش یضیع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قصّة امرأة الّتی کانت عفیفة و رکبت السفینة مع زوجها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قصّة العابد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حالی عندک؟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الرّجل الّذی ترحّم الناس علی أبیه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فیما أصاب بعمّال معاویة </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87" w:name="__RefHeading___Toc1419646_1468164448"/>
      <w:bookmarkStart w:id="888" w:name="_Toc362"/>
      <w:bookmarkEnd w:id="887"/>
      <w:r>
        <w:rPr>
          <w:rtl w:val="true"/>
        </w:rPr>
        <w:t>الباب الثالث و الثلاثون بعض أحوال ملوک الأرض، و الآیات فیه، و فیه</w:t>
      </w:r>
      <w:r>
        <w:rPr>
          <w:rtl w:val="true"/>
        </w:rPr>
        <w:t xml:space="preserve">: </w:t>
      </w:r>
      <w:r>
        <w:rPr/>
        <w:t>6</w:t>
      </w:r>
      <w:r>
        <w:rPr>
          <w:rtl w:val="true"/>
        </w:rPr>
        <w:t xml:space="preserve">- </w:t>
      </w:r>
      <w:r>
        <w:rPr>
          <w:rtl w:val="true"/>
        </w:rPr>
        <w:t>أحادیث‌</w:t>
      </w:r>
      <w:bookmarkEnd w:id="888"/>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الّتی من أجلها سمّی تبّع تبّعا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فیما روی عن سلمان رضی اللّه عنه فی ملک من ملوک فارس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روذین، و کان جبّارا عنیدا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قصّة أشبخ بن أشجان و هو ملک من ملوک الأرض، و ملک مأتین و ستّا و ستّین سنة ففی سنة احدی و خمسین من ملکه بعث اللّه عیسی بن مریم علیهما السّلام </w:t>
      </w:r>
      <w:r>
        <w:rPr>
          <w:rFonts w:eastAsia="IRNazanin" w:cs="IRNazanin"/>
          <w:color w:val="111111"/>
          <w:sz w:val="28"/>
          <w:szCs w:val="28"/>
          <w:lang w:bidi="fa-IR"/>
        </w:rPr>
        <w:t>515</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وصایة عیسی علیه السّلام إلی شمعون بن حمون الصفا، و مدة ملک أردشیر بن أشکان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زازکان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سابور بن أردشیر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بخت‌نصّر بن ملتنصر بن بخت‌نصّر، و مدّة ملکه و قتل من الیهود سبعین ألف و بعثة العزیز، و مدّة ملک مهرویه بن بخت‌نصّر، و قصة حبس دانیال و أصحابه و شیعته من المؤمنین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مکیخا بن دانیال و أنّه کان وصیّا لأبیه، و مدّة ملک هرمز، و بهرام، و بهرام ابن بهرام، و أنشو ابن مکیخا، و أن الفترة بین عیسی علیه السّلام و بین محمّد صلّی اللّه علیه و آله و سلّم أربعمائة و ثمانین سنة، و مدّة ملک سابور بن هرمز، و هو أوّل من عقد التاج و بنی السوس و جندیسابور، و بعثة أصحاب الکهف، و مدّة ملک یزدجرد ابن سابور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فی مدّة ملک بهرام جور، و فیروز بن یزدجرد بن بهرام، و فلاس بن فیروز، و قباد بن فیروز، و جاماسف، و کسر بن قباد، و هرمز بن کسری، و کسری بن هرمز أبرویز،</w:t>
      </w:r>
    </w:p>
    <w:p>
      <w:pPr>
        <w:pStyle w:val="BookText"/>
        <w:rPr/>
      </w:pP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الوحی، و استخفّ بالنعم، و استوجب الغیر، و درس الدین، و ترکت الصلاة، و اقتربت الساعة، و کثرت الفرق، و صار الناس فی حیرة و ظلمة، و أدیان مختلفة، و أمور متشتّتة، و سبل ملتبسة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فی رسالة خاتم الأنبیاء و المرسلین محمّد المصطفی صلّی اللّه علیه و آله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قصّة سربایک ملک الهند، و أنّه عاش أکثر من تسعمائة و خمس و عشرین سنة، و بدّل أسنانه عشرین مرّة </w:t>
      </w:r>
      <w:r>
        <w:rPr>
          <w:rFonts w:eastAsia="IRNazanin" w:cs="IRNazanin"/>
          <w:color w:val="111111"/>
          <w:sz w:val="28"/>
          <w:szCs w:val="28"/>
          <w:lang w:bidi="fa-IR"/>
        </w:rPr>
        <w:t>521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الرابع عشر حسب تجزئة الناشرین فی الطبعة الحدیثة و به یتمّ المجلّد الخامس حسب تجزئة المصنّف رحمه اللّه تعالی و بتمامه تمّ کتاب النّبوة و قصص الأنبیاء علیهم السّلام الّذین کانوا قبل نبیّنا محمّد صلّی اللّه علیه و آله </w:t>
      </w:r>
      <w:bookmarkStart w:id="889" w:name="pg13727_127334"/>
    </w:p>
    <w:p>
      <w:pPr>
        <w:pStyle w:val="BookText"/>
        <w:rPr/>
      </w:pPr>
      <w:bookmarkEnd w:id="8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الّتی من أجلها سمّی تبّع تبّعا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فیما روی عن سلمان رضی اللّه عنه فی ملک من ملوک فارس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روذین، و کان جبّارا عنیدا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قصّة أشبخ بن أشجان و هو ملک من ملوک الأرض، و ملک مأتین و ستّا و ستّین سنة ففی سنة احدی و خمسین من ملکه بعث اللّه عیسی بن مریم علیهما السّلام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فی وصایة عیسی علیه السّلام إلی شمعون بن حمون الصفا، و مدة ملک أردشیر بن أشکان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زازکان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سابور بن أردشیر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بخت‌نصّر بن ملتنصر بن بخت‌نصّر، و مدّة ملکه و قتل من الیهود سبعین ألف و بعثة العزیز، و مدّة ملک مهرویه بن بخت‌نصّر، و قصة حبس دانیال و أصحابه و شیعته من المؤمنین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مکیخا بن دانیال و أنّه کان وصیّا لأبیه، و مدّة ملک هرمز، و بهرام، و بهرام ابن بهرام، و أنشو ابن مکیخا، و أن الفترة بین عیسی علیه السّلام و بین محمّد صلّی اللّه علیه و آله و سلّم أربعمائة و ثمانین سنة، و مدّة ملک سابور بن هرمز، و هو أوّل من عقد التاج و بنی السوس و جندیسابور، و بعثة أصحاب الکهف، و مدّة ملک یزدجرد ابن سابور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فی مدّة ملک بهرام جور، و فیروز بن یزدجرد بن بهرام، و فلاس بن فیروز، و قباد بن فیروز، و جاماسف، و کسر بن قباد، و هرمز بن کسری، و کسری بن هرمز أبرویز،</w:t>
      </w:r>
    </w:p>
    <w:p>
      <w:pPr>
        <w:pStyle w:val="BookText"/>
        <w:rPr/>
      </w:pP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الوحی، و استخفّ بالنعم، و استوجب الغیر، و درس الدین، و ترکت الصلاة، و اقتربت الساعة، و کثرت الفرق، و صار الناس فی حیرة و ظلمة، و أدیان مختلفة، و أمور متشتّتة، و سبل ملتبسة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فی رسالة خاتم الأنبیاء و المرسلین محمّد المصطفی صلّی اللّه علیه و آله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قصّة سربایک ملک الهند، و أنّه عاش أکثر من تسعمائة و خمس و عشرین سنة، و بدّل أسنانه عشرین مرّة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إلی هنا تمّ الجزء الرابع عشر حسب تجزئة الناشرین فی الطبعة الحدیثة و به یتمّ المجلّد الخامس حسب تجزئة المصنّف رحمه اللّه تعالی و بتمامه تمّ کتاب النّبوة و قصص الأنبیاء علیهم السّلام الّذین کانوا قبل نبیّنا محمّد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90" w:name="__RefHeading___Toc1419648_1468164448"/>
      <w:bookmarkStart w:id="891" w:name="_Toc363"/>
      <w:bookmarkEnd w:id="890"/>
      <w:r>
        <w:rPr>
          <w:rtl w:val="true"/>
        </w:rPr>
        <w:t>فهرس الجزء الخامس عشر و هو المجلد السادس من البحار</w:t>
      </w:r>
      <w:bookmarkEnd w:id="891"/>
    </w:p>
    <w:p>
      <w:pPr>
        <w:pStyle w:val="Heading3"/>
        <w:numPr>
          <w:ilvl w:val="2"/>
          <w:numId w:val="1"/>
        </w:numPr>
        <w:rPr/>
      </w:pPr>
      <w:bookmarkStart w:id="892" w:name="__RefHeading___Toc1419650_1468164448"/>
      <w:bookmarkStart w:id="893" w:name="_Toc364"/>
      <w:bookmarkEnd w:id="892"/>
      <w:r>
        <w:rPr>
          <w:rtl w:val="true"/>
        </w:rPr>
        <w:t>اشارة</w:t>
      </w:r>
      <w:bookmarkEnd w:id="893"/>
    </w:p>
    <w:p>
      <w:pPr>
        <w:pStyle w:val="BookText"/>
        <w:rPr/>
      </w:pPr>
      <w:r>
        <w:rPr>
          <w:rFonts w:ascii="IRNazanin" w:hAnsi="IRNazanin" w:eastAsia="IRNazanin"/>
          <w:color w:val="111111"/>
          <w:sz w:val="28"/>
          <w:sz w:val="28"/>
          <w:szCs w:val="28"/>
          <w:rtl w:val="true"/>
          <w:lang w:bidi="fa-IR"/>
        </w:rPr>
        <w:t>المشتمل علی تاریخ سیّد الأبرار، و نخبة الأخیار، زین الرسالة و النبوّة، و ینبوع الحکمة و الفتوّة، نبیّ الأنبیاء و صفیّ الأصفیاء، نجیّ اللّه و نجیبه، و خلیل اللّه و حبیبه، محمول الأفلاک، و مخدوم الأملاک صاحب المقام المحمود، و غایة إیجاد کلّ موجود أبی القاسم محمّد بن عبد اللّه خاتم النبیّین، صلوات اللّه علیه و علی أهل بیته الأطهرین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تاریخ سیّد الأبرار، و نخبة الأخیار، زین الرسالة و النبوّة، و ینبوع الحکمة و الفتوّة، نبیّ الأنبیاء و صفیّ الأصفیاء، نجیّ اللّه و نجیبه، و خلیل اللّه و حبیبه، محمول الأفلاک، و مخدوم الأملاک صاحب المقام المحمود، و غایة إیجاد کلّ موجود أبی القاسم محمّد بن عبد اللّه خاتم النبیّین، صلوات اللّه علیه و علی أهل بیته الأطهرین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94" w:name="__RefHeading___Toc1419652_1468164448"/>
      <w:bookmarkStart w:id="895" w:name="_Toc365"/>
      <w:bookmarkEnd w:id="894"/>
      <w:r>
        <w:rPr>
          <w:rtl w:val="true"/>
        </w:rPr>
        <w:t>الباب الأوّل بدء خلقه و ما جری له فی المیثاق، و بدء نوره و ظهوره صلّی اللّه علیه و آله من لدن آدم علیه السلام و بیان حال آبائه العظام، و أجداده الکرام، لا سیما عبد المطلب و والدیه علیهم الصلاة و السلام، و بعض أحوال العرب فی الجاهلیة، و قصة الفیل، و بعض النواد</w:t>
      </w:r>
      <w:bookmarkEnd w:id="89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فی أنّ اللّه تبارک و تعالی خلق نور محمّد صلّی اللّه علیه و آله قبل أن یخلق السماوات و الأرض و العرش و الکرسیّ و اللّوح و القلم الجنّة و النار و قبل أن یخلق آدم و نوحا و إبراهیم و إسماعیل و إسحاق و یعقوب و موسی و عیسی و داود و سلیمان علیهم السّلام و قبل أن یخلق الأنبیاء کلّهم بأربع مائة ألف سنة و أربع و عشرین ألف سنة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قصّة القمیص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فی أنّ الأئمّة علیهم السّلام کانوا أشباح نور حول العرش قبل أن یخلق آدم علیه السّلام بخمسة عشر ألف عام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خلقنی و علیّا و فاطمة و الحسن و الحسین من قبل أن یخلق الدّنیا بسبعة آلاف عام، و کنّا أشباح نور قدّام العرش، و نسبّح اللّه و نحمده و نقدّسه و نمجّده، ثمّ قذفنا فی صلب آدم، ثمّ أخرجنا إلی أصلاب الآباء و أرحام الامّهات، و لا یصیبنا نجس الشرک، و لا سفاح الکفر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فی أنّ الملائکة تعرفون النبیّ صلّی اللّه علیه و آله و الأئمّة علیهم السّلام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الأئمّة الاثنا عشر الّذین اختارهم اللّه للإمامة بعد النبیّ صلّی اللّه علیه و آله واحدا بعد واحد، و هم نقباء النبیّ علیهم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فی سؤال العبّاس عن الرسول صلّی اللّه علیه و آله کیف کان بدء خلقکم؟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فیما روی عن أبی ذر رحمه اللّه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فیما روی عن أنس فی رسول اللّه صلّی اللّه علیه و آله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کیف صار علیّ علیه السّلام أخی رسول اللّه صلّی اللّه علیه و آله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فی أنّ آدم علیه السّلام رفع رأسه نحو العرش فإذا هو بخمسة سطور مکتوبات </w:t>
      </w:r>
      <w:r>
        <w:rPr>
          <w:rFonts w:eastAsia="IRNazanin" w:cs="IRNazanin"/>
          <w:color w:val="111111"/>
          <w:sz w:val="28"/>
          <w:szCs w:val="28"/>
          <w:lang w:bidi="fa-IR"/>
        </w:rPr>
        <w:t>14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إنّی عبد اللّه و أخو رسوله، و صدّیقه الأوّل، قد صدّقته و آدم بین الروح و الجسد، ثمّ إنّی صدّیقه الأوّل فی امّتکم حقّا </w:t>
      </w:r>
    </w:p>
    <w:p>
      <w:pPr>
        <w:pStyle w:val="BookText"/>
        <w:rPr/>
      </w:pPr>
      <w:r>
        <w:rPr>
          <w:rFonts w:ascii="IRNazanin" w:hAnsi="IRNazanin" w:eastAsia="IRNazanin"/>
          <w:color w:val="111111"/>
          <w:sz w:val="28"/>
          <w:sz w:val="28"/>
          <w:szCs w:val="28"/>
          <w:rtl w:val="true"/>
          <w:lang w:bidi="fa-IR"/>
        </w:rPr>
        <w:t xml:space="preserve">فنحن الأوّلون و نحن الآخرون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العلّة الّتی من أجلها صار النبیّ صلّی اللّه علیه و آله أفضل الأنبیاء علیهم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فی قول الصّادق علیه السّلام لمّا أراد اللّه عزّ و جلّ أن یخلق الخلق خلقهم و نشرهم بین یدیه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 فأوّل من نطق رسول اللّه صلّی اللّه علیه و آله و سلّم و أمیر المؤمنین علیه السّلام و الأئمّة علیهم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فحمّلهم العلم و الدین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فی أن الحجر الأسود کان ملکا عظیما من عظماء الملائکة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معنی قوله تعالی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فی أنّ اللّه تبارک و تعالی خلق الأنبیاء و الأوصیاء یوم الجمعة، و هو الیوم الّذی أخذ اللّه میثاقهم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الأشباح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ترجمة أبو الحسن البکری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فیما روی عن أمیر المؤمنین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أنّ اللّه تعالی خلق من نور محمّد صلّی اللّه علیه و آله عشرین بحرا من نور، فی کلّ بحر علوم لا یعلمها إلّا اللّه تعالی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العلّة الّتی من أجلها صارت السلام سنّة و الردّ فریضة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خلق الجنّة و السماوات و الأرض و الجبال و الصخرة و الثور و الحوت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خلق العرش و العقل و الحلم و العلم و السخاء و أرواح المؤمنین من أمّة محمّد صلّی اللّه علیه و آله و الشمس و القمر و النجوم و اللیل و الضیاء و الظلام و سائر الملائکة من نور محمّد صلّی اللّه علیه و آله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نزول جبرئیل علیه السّلام لأخذ التراب و الماء فی خلقة آدم علیه السّلام </w:t>
      </w:r>
      <w:r>
        <w:rPr>
          <w:rFonts w:eastAsia="IRNazanin" w:cs="IRNazanin"/>
          <w:color w:val="111111"/>
          <w:sz w:val="28"/>
          <w:szCs w:val="28"/>
          <w:lang w:bidi="fa-IR"/>
        </w:rPr>
        <w:t>31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عزرائیل علیه السّلام أخذ التراب من الأرض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کیفیّة خلق آدم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تسمیت العاطس و علّته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خلقة حوّاء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الأنوار الخمسة الطیّبة علیهم السّلام فی أصابع آدم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فی وصایة آدم إلی شیث، و شیث إلی أنوش، و أنوش إلی قینان، و منه إلی مهلائیل، و منه إلی أدد، و منه إلی اخنوخ و هو إدریس، و منه إلی متوشلخ و منه إلی لمک، و منه إلی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وصایة نوح إلی سام، و منه إلی أرفخشد، و منه إلی عابر و هو هود، و منه إلی قالع، و منه إلی شارغ، و منه إلی تاخور، و منه إلی تارخ، و منه إلی إبراهیم، و منه إلی إسماعیل، و منه إلی قیذار، و منه إلی الهمیسع، و منه إلی نبت، و منه إلی یشحب، و منه إلی ادد، و منه إلی عدنان، و منه إلی إلی معد، و منه إلی نزار، و منه إلی مضر، و منه إلی إلیاس، و منه إلی مدرکة، و منه إلی خزیمة، و منه إلی کنانة، و من کنانة إلی قصیّ، و من قصیّ إلی لویّ، و من لوی إلی غالب، و منه إلی فهر، و من فهر إلی عبد مناف، و من عبد مناف إلی هاشم، و انّما سمّی هاشما لأنّه هشم الشرید لقومه، و کان اسمه عمرو العلاء، و کان نور رسول اللّه صلّی اللّه علیه و آله فی وجهه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 أنّ هاشما إذا أهلّ هلال ذی الحجّة یامر الناس بالاجتماع إلی الکعبة، و قام خطیبا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أشعار فی مدح هاشم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أولاد هاشم و الرؤیا الّتی رآها فی سلمی بنت عمر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أنّ هاشما خرج للسفر إلی المدینة بعد الرؤیا فی طلب سلمی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أوّل عداوة الیهود لرسول اللّه صلّی اللّه علیه و آله </w:t>
      </w:r>
      <w:r>
        <w:rPr>
          <w:rFonts w:eastAsia="IRNazanin" w:cs="IRNazanin"/>
          <w:color w:val="111111"/>
          <w:sz w:val="28"/>
          <w:szCs w:val="28"/>
          <w:lang w:bidi="fa-IR"/>
        </w:rPr>
        <w:t>42</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إبلیس تصوّر لسلمی فی صورة شیخ کبیر ذی هیبة و حلیة حسنة،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سلمی أنا من أصحاب هاشم قد جئتک ناصحا لک، اعلمی أنّ لصاحبنا هذا من الحسن و الجمال ما رأیت إلّا أنّه رجل ملول للنساء، لا تقیم المرأة عنده أکثر من شهرین، و قد تزوّج نساء کثیرة، و مع ذلک إنّه جبان فی الحروب، ثمّ تصوّر لها بصورة اخری و ذکر لها مثل الأوّل، و ما قالت فی جوابها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قصّة المطّلب و أبی سلمی و إبلیس و مقدار المهر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مقدار المهر الّذی أراد إبلیس أن یجعله لسلمی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قتال وقعت بین هاشم و المطّلب و إبلیس و الیهود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أنّ أهل یثرب یعملون الولائم، و یطعمون الناس إکراما لهاشم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وصایة هاشم لسلمی فی حفظ ولده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کتاب کتبها هاشم عند موته فی الشام إلی مکّة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بکاء سلمی و أبیها و عشیرتها لموت هاشم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بکاء أهل مکّة لموت هاشم و اشعار فی مراثیه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مراثی الشعراء لموت هاشم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ولادة شیبة الحمد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فیما قال شیبة الحمد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 أنّ المطّلب و شیبة الحمد خرجا من المدینة سرّا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مقاتلة المطّلب و شیبة الحمد مع قوم من الیهود و هم سبعین فارسا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العلّة الّتی من أجلها سمّی شیبة الحمد بعبد المطّلب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أبرهة و أصحاب الفیل و منشأ الحرب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العلّة الّتی من أجلها لا یهرب عبد المطّلب من مکّة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قصّة عبد المطّلب و دخوله علی أصحاب الفیل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عبد المطّلب و ملاقاته الملک و استرداد ثمانین ناقة </w:t>
      </w:r>
      <w:r>
        <w:rPr>
          <w:rFonts w:eastAsia="IRNazanin" w:cs="IRNazanin"/>
          <w:color w:val="111111"/>
          <w:sz w:val="28"/>
          <w:szCs w:val="28"/>
          <w:lang w:bidi="fa-IR"/>
        </w:rPr>
        <w:t>69</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أشعار من عبد المطّلب و هو یناجی اللّه فی حفظ بیته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کیفیّة هلاک أبرهة و قومه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الرؤیا الّتی رآها عبد المطّلب علیه السّلام فی حفر زمزم و محاجّة قومه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أنّ عبد المطّلب علیه السّلام وجد غزالین من ذهب و أسیافا کثیرة و دروعا فی حفر زمزم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فی أنّ عبد المطّلب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عهد و میثاق لازم، لئن رزقنی اللّه عشرة أولاد ذکورا و زاد علیهم لأنحرن أحدهم إکراما و اجلالا لحقّه، ثمّ تزوّج بستّ نساء، و أسامی زوجاته و أولاده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رؤیا الّتی رآها عبد المطّلب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تهیّأ عبد المطّلب علیه السّلام لوفاء نذره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فیما قال عبد اللّه علیه السّلام لأبیه عبد المطّلب علیه السّلام و کان له احدی عشر سنة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أنّ أمّ عبد اللّه مانعة لخروج عبد اللّه إلی أبیه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 اجتماع الناس عند الکعبة حتّی ینظروا ما یصنع عبد المطّلب بأولاده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أنّ عبد المطّلب علیه السّلام جعل القرعة بین أولاده و خرج باسم عبد اللّه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فی أنّ أبا طالب تعلّق بأذیال عبد اللّه و یبکی و یقول لأبیه اترک أخی و اذبحنی مکانه فانّی راض أن أکون قربانک لربّک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فی خروج عبد المطّلب علیه السّلام إلی الکاهنة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أشعار الکاهنة لعبد المطّلب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تهیّأ عبد المطّلب علیه السّلام للقرعة بین ولده عبد اللّه و عشرة من الإبل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مناجاة من فاطمة بنت عمرو المخزومیّة أمّ عبد اللّه 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فیما قال عبد اللّه علیه السّلام لأبیه عبد المطّلب علیه السّلام بعد ان بلغ القرعة إلی الثمانین من الإبل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خرج القرعة علی الإبل بعد أن صارت مائة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العلّة الّتی من أجلها جرت السنة فی الدیة مائة من الإبل </w:t>
      </w:r>
      <w:r>
        <w:rPr>
          <w:rFonts w:eastAsia="IRNazanin" w:cs="IRNazanin"/>
          <w:color w:val="111111"/>
          <w:sz w:val="28"/>
          <w:szCs w:val="28"/>
          <w:lang w:bidi="fa-IR"/>
        </w:rPr>
        <w:t>90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الکهنة و الأحبار الیهود سعوا فی قتل عبد اللّه و عملوا طعاما و وضعوا </w:t>
      </w:r>
    </w:p>
    <w:p>
      <w:pPr>
        <w:pStyle w:val="BookText"/>
        <w:rPr/>
      </w:pPr>
      <w:r>
        <w:rPr>
          <w:rFonts w:ascii="IRNazanin" w:hAnsi="IRNazanin" w:eastAsia="IRNazanin"/>
          <w:color w:val="111111"/>
          <w:sz w:val="28"/>
          <w:sz w:val="28"/>
          <w:szCs w:val="28"/>
          <w:rtl w:val="true"/>
          <w:lang w:bidi="fa-IR"/>
        </w:rPr>
        <w:t>فیه سمّا و بعثوا إلی فاطمة أم عبد اللّه علی حال الهدیة إکراما لخلاص ولده، فأخذت و أقبلت إلی عبد المطّلب، فقال عبد المطّلب لأولاده هلمّوا إلی ما خصّکم به قرابتکم، فقاموا و أرادوا الأکل منه، و إذا بالطعام قد نطق بلسان فصیح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منّی فانّی مسموم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همّوا أحبار الشام بقتل عبد اللّه علیه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قصّة وهب بن عبد مناف و بنته آمنة رضی اللّه تعالی عنها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قصّة الیهود الّذین همّوا بقتل عبد المطّلب و عبد اللّه و وهب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فی تزویج عبد اللّه علیه السّلام و آمنة بنت وهب رضی اللّه تعالی عنها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العلّة الّتی من أجلها سمّی عبد المطّلب بعبد المطّلب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فی أجداد النبیّ صلّی اللّه علیه و آله و سلّم،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نسبی إلی عدنان فامسکوا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نسب عدنان إلی آدم علیه السّلام، و أجداد آمنة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أشعار فی نسب النبیّ صلّی اللّه علیه و آله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الرؤیا الّتی رآها أبو ذر رحمه اللّه فی عبد اللّه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العلّة الّتی من أجلها نذر عبد المطّلب علیه السّلام متی رزق عشرة أولاد ذکور أن ینحر أحدهم للکعبة شکرا لربّه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قصّة امرأة قالت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تقع علیّ مرّة و اعطیک من الإبل مائة، و ما قال عبد اللّه لها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فی وفاة عبد اللّه و آمنة و عمر النبیّ صلّی اللّه علیه و آله حین مات أبوه و أمّه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ما حدّثته أمّ أیمن فی رسول اللّه صلّی اللّه علیه و آله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اعتقادنا فی آباء النبیّ صلّی اللّه علیه و آله و سلّم، و ما اتّفقت علیه الإمامیّة رضوان اللّه علیهم و ما ذکره الرازیّ فی تفسیره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الأقوال بأنّ آباء النّبیّ صلّی اللّه علیه و آله کانوا مسلمین </w:t>
      </w:r>
      <w:r>
        <w:rPr>
          <w:rFonts w:eastAsia="Amiri" w:cs="Amiri" w:ascii="Amiri" w:hAnsi="Amiri"/>
          <w:color w:val="111111"/>
          <w:sz w:val="28"/>
          <w:szCs w:val="28"/>
          <w:lang w:bidi="ar-SA"/>
        </w:rPr>
        <w:t>118</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 المخالفون فی آباء النبیّ صلّی اللّه علیه و آله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و تحقیق فی آباء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العلّة الّتی من أجلها سمّی عبد المطّلب بشیبة الحمد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 أنّ عبد اللّه ولد لأربع و عشرین سنة مضت من ملک کسری أنوشروان، فبلغ سبع عشرة سنة، ثمّ تزوّج آمنة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فی أن عبد المطلب کان شاعرا و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یعیب الناس کلّهم زمانا و ما لزماننا عیب سوانا</w:t>
      </w:r>
    </w:p>
    <w:p>
      <w:pPr>
        <w:pStyle w:val="BookText"/>
        <w:rPr/>
      </w:pPr>
      <w:r>
        <w:rPr>
          <w:rFonts w:ascii="IRNazanin" w:hAnsi="IRNazanin" w:eastAsia="IRNazanin"/>
          <w:color w:val="111111"/>
          <w:sz w:val="28"/>
          <w:sz w:val="28"/>
          <w:szCs w:val="28"/>
          <w:rtl w:val="true"/>
          <w:lang w:bidi="fa-IR"/>
        </w:rPr>
        <w:t>نعیب زماننا و العیب فینا و لو نطق الزمان بنا هجانا</w:t>
      </w:r>
    </w:p>
    <w:p>
      <w:pPr>
        <w:pStyle w:val="BookText"/>
        <w:rPr/>
      </w:pPr>
      <w:r>
        <w:rPr>
          <w:rFonts w:ascii="IRNazanin" w:hAnsi="IRNazanin" w:eastAsia="IRNazanin"/>
          <w:color w:val="111111"/>
          <w:sz w:val="28"/>
          <w:sz w:val="28"/>
          <w:szCs w:val="28"/>
          <w:rtl w:val="true"/>
          <w:lang w:bidi="fa-IR"/>
        </w:rPr>
        <w:t>و إنّ الذئب یترک لحم ذئب و یأکل بعضنا بعضا عیانا</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ان عبد المطّلب علیه السّلام سنّ فی الجاهلیّة خمس سنن أجراها اللّه له فی الإسلام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معنی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العلّة الّتی من أجلها دفع اللّه عزّ و جلّ الذبح عن إسماعیل علیه السّلام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عبد المطّلب علیه السّلام و أبرهة بن الصباح ملک الحبشة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قصّة أصحاب الفیل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خرج عبد المطّلب فی طلب الإبل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لمّا أراد اللّه أن یهلک أصحاب الفیل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أشعار من عبد المطّلب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کَعَصْفٍ مَأْکُولٍ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فی أنّ لعبد المطّلب علیه السّلام فراش مخصوص فی ظلّ الکعبة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خروج عبد المطّلب علیه السّلام لزیارة سیف بن ذی یزن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دخول عبد المطّلب علیه السّلام فی بستان فیه قصر غمدان کان لسیف بن ذی یزن </w:t>
      </w:r>
      <w:r>
        <w:rPr>
          <w:rFonts w:eastAsia="IRNazanin" w:cs="IRNazanin"/>
          <w:color w:val="111111"/>
          <w:sz w:val="28"/>
          <w:szCs w:val="28"/>
          <w:lang w:bidi="fa-IR"/>
        </w:rPr>
        <w:t>147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جری بین عبد المطّلب علیه السّلام و سیف بن ذی یزن فیما قاله سیف بن ذی یزن فی النبیّ و صفته صلّی اللّه علیه و آله و قوله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اشهدک علی نفسی یا أبا الحارث إنّی مؤمن به و بما یأتی به من عند ربّه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أوّل من خضب رأسه و لحیته سیف بن ذی یزن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قصّة سریر عبد المطّلب علیه السّلام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فی وصایة عبد المطّلب لأبی طالب و أشعاره فی النبیّ صلّی اللّه علیه و آله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فیما قاله عبد المطّلب علیه السّلام لقریش فی النبیّ صلّی اللّه علیه و آله، و وفاته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فی مراثی بنات عبد المطّلب لأبیهنّ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فی أنّ عبد المطّلب علیه السّلام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بالبداء، و انّه یبعث یوم القیامة أمّة واحدة، و علیه سیماء الأنبیاء علیهم السّلام و هیبة الملوک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بنین هاشم و أسامیهم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ولد هاشم و أخوه عبد شمس توأمان فی بطن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توفّی عبد المطّلب علیه السّلام و هو ابن مائة و عشرین، و للنبیّ صلّی اللّه علیه و آله ثمان سنین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أنّ لعبد المطّلب علیه السّلام عشرة أسماء، و له عشرة بنین و ستّ بنات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ما قاله عبد الحمید بن أبی الحدید فی عبد المطّلب و بئر زمزم و حسادة قریش و مخاصمتهم معه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العلّة الّتی من أجلها سمّی مکّة المکرّمة ببکّة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ادد و جرهم، و ضبطهما </w:t>
      </w:r>
      <w:r>
        <w:rPr>
          <w:rFonts w:eastAsia="IRNazanin" w:cs="IRNazanin"/>
          <w:color w:val="111111"/>
          <w:sz w:val="28"/>
          <w:szCs w:val="28"/>
          <w:lang w:bidi="fa-IR"/>
        </w:rPr>
        <w:t>171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من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896" w:name="pg13727_127343"/>
    </w:p>
    <w:p>
      <w:pPr>
        <w:pStyle w:val="BookText"/>
        <w:rPr/>
      </w:pPr>
      <w:bookmarkEnd w:id="8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فی أنّ اللّه تبارک و تعالی خلق نور محمّد صلّی اللّه علیه و آله قبل أن یخلق السماوات و الأرض و العرش و الکرسیّ و اللّوح و القلم الجنّة و النار و قبل أن یخلق آدم و نوحا و إبراهیم و إسماعیل و إسحاق و یعقوب و موسی و عیسی و داود و سلیمان علیهم السّلام و قبل أن یخلق الأنبیاء کلّهم بأربع مائة ألف سنة و أربع و عشرین ألف سنة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قصّة القمیص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فی أنّ الأئمّة علیهم السّلام کانوا أشباح نور حول العرش قبل أن یخلق آدم علیه السّلام بخمسة عشر ألف عام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خلقنی و علیّا و فاطمة و الحسن و الحسین من قبل أن یخلق الدّنیا بسبعة آلاف عام، و کنّا أشباح نور قدّام العرش، و نسبّح اللّه و نحمده و نقدّسه و نمجّده، ثمّ قذفنا فی صلب آدم، ثمّ أخرجنا إلی أصلاب الآباء و أرحام الامّهات، و لا یصیبنا نجس الشرک، و لا سفاح الکفر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فی أنّ الملائکة تعرفون النبیّ صلّی اللّه علیه و آله و الأئمّة علیهم السّلام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الأئمّة الاثنا عشر الّذین اختارهم اللّه للإمامة بعد النبیّ صلّی اللّه علیه و آله واحدا بعد واحد، و هم نقباء النبیّ علیهم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فی سؤال العبّاس عن الرسول صلّی اللّه علیه و آله کیف کان بدء خلقکم؟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فیما روی عن أبی ذر رحمه اللّه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فیما روی عن أنس فی رسول اللّه صلّی اللّه علیه و آله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کیف صار علیّ علیه السّلام أخی رسول اللّه صلّی اللّه علیه و آله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فی أنّ آدم علیه السّلام رفع رأسه نحو العرش فإذا هو بخمسة سطور مکتوبات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عبد اللّه و أخو رسوله، و صدّیقه الأوّل، قد صدّقته و آدم بین الروح و الجسد، ثمّ إنّی صدّیقه الأوّل فی امّتکم حقّا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فنحن الأوّلون و نحن الآخرون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العلّة الّتی من أجلها صار النبیّ صلّی اللّه علیه و آله أفضل الأنبیاء علیهم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فی قول الصّادق علیه السّلام لمّا أراد اللّه عزّ و جلّ أن یخلق الخلق خلقهم و نشرهم بین یدیه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 فأوّل من نطق رسول اللّه صلّی اللّه علیه و آله و سلّم و أمیر المؤمنین علیه السّلام و الأئمّة علیهم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فحمّلهم العلم و الدین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فی أن الحجر الأسود کان ملکا عظیما من عظماء الملائکة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معنی قوله تعالی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فی أنّ اللّه تبارک و تعالی خلق الأنبیاء و الأوصیاء یوم الجمعة، و هو الیوم الّذی أخذ اللّه میثاقهم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الأشباح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ترجمة أبو الحسن البکری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فیما روی عن أمیر المؤمنین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أنّ اللّه تعالی خلق من نور محمّد صلّی اللّه علیه و آله عشرین بحرا من نور، فی کلّ بحر علوم لا یعلمها إلّا اللّه تعالی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العلّة الّتی من أجلها صارت السلام سنّة و الردّ فریضة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خلق الجنّة و السماوات و الأرض و الجبال و الصخرة و الثور و الحوت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خلق العرش و العقل و الحلم و العلم و السخاء و أرواح المؤمنین من أمّة محمّد صلّی اللّه علیه و آله و الشمس و القمر و النجوم و اللیل و الضیاء و الظلام و سائر الملائکة من نور محمّد صلّی اللّه علیه و آله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نزول جبرئیل علیه السّلام لأخذ التراب و الماء فی خلقة آدم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أنّ عزرائیل علیه السّلام أخذ التراب من الأرض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 کیفیّة خلق آدم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تسمیت العاطس و علّته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فی خلقة حوّاء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الأنوار الخمسة الطیّبة علیهم السّلام فی أصابع آدم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فی وصایة آدم إلی شیث، و شیث إلی أنوش، و أنوش إلی قینان، و منه إلی مهلائیل، و منه إلی أدد، و منه إلی اخنوخ و هو إدریس، و منه إلی متوشلخ و منه إلی لمک، و منه إلی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وصایة نوح إلی سام، و منه إلی أرفخشد، و منه إلی عابر و هو هود، و منه إلی قالع، و منه إلی شارغ، و منه إلی تاخور، و منه إلی تارخ، و منه إلی إبراهیم، و منه إلی إسماعیل، و منه إلی قیذار، و منه إلی الهمیسع، و منه إلی نبت، و منه إلی یشحب، و منه إلی ادد، و منه إلی عدنان، و منه إلی إلی معد، و منه إلی نزار، و منه إلی مضر، و منه إلی إلیاس، و منه إلی مدرکة، و منه إلی خزیمة، و منه إلی کنانة، و من کنانة إلی قصیّ، و من قصیّ إلی لویّ، و من لوی إلی غالب، و منه إلی فهر، و من فهر إلی عبد مناف، و من عبد مناف إلی هاشم، و انّما سمّی هاشما لأنّه هشم الشرید لقومه، و کان اسمه عمرو العلاء، و کان نور رسول اللّه صلّی اللّه علیه و آله فی وجهه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 أنّ هاشما إذا أهلّ هلال ذی الحجّة یامر الناس بالاجتماع إلی الکعبة، و قام خطیبا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أشعار فی مدح هاشم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أولاد هاشم و الرؤیا الّتی رآها فی سلمی بنت عمر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أنّ هاشما خرج للسفر إلی المدینة بعد الرؤیا فی طلب سلمی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أوّل عداوة الیهود لرسول اللّه صلّی اللّه علیه و آله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فی أن إبلیس تصوّر لسلمی فی صورة شیخ کبیر ذی هیبة و حلیة حسنة،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یا سلمی أنا من أصحاب هاشم قد جئتک ناصحا لک، اعلمی أنّ لصاحبنا هذا من الحسن و الجمال ما رأیت إلّا أنّه رجل ملول للنساء، لا تقیم المرأة عنده أکثر من شهرین، و قد تزوّج نساء کثیرة، و مع ذلک إنّه جبان فی الحروب، ثمّ تصوّر لها بصورة اخری و ذکر لها مثل الأوّل، و ما قالت فی جوابها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قصّة المطّلب و أبی سلمی و إبلیس و مقدار المهر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مقدار المهر الّذی أراد إبلیس أن یجعله لسلمی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قتال وقعت بین هاشم و المطّلب و إبلیس و الیهود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فی أنّ أهل یثرب یعملون الولائم، و یطعمون الناس إکراما لهاشم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وصایة هاشم لسلمی فی حفظ ولده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کتاب کتبها هاشم عند موته فی الشام إلی مکّة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بکاء سلمی و أبیها و عشیرتها لموت هاشم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بکاء أهل مکّة لموت هاشم و اشعار فی مراثیه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فی مراثی الشعراء لموت هاشم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ولادة شیبة الحمد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فیما قال شیبة الحمد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 أنّ المطّلب و شیبة الحمد خرجا من المدینة سرّا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 مقاتلة المطّلب و شیبة الحمد مع قوم من الیهود و هم سبعین فارسا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العلّة الّتی من أجلها سمّی شیبة الحمد بعبد المطّلب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أبرهة و أصحاب الفیل و منشأ الحرب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العلّة الّتی من أجلها لا یهرب عبد المطّلب من مکّة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قصّة عبد المطّلب و دخوله علی أصحاب الفیل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عبد المطّلب و ملاقاته الملک و استرداد ثمانین ناقة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أشعار من عبد المطّلب و هو یناجی اللّه فی حفظ بیته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کیفیّة هلاک أبرهة و قومه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الرؤیا الّتی رآها عبد المطّلب علیه السّلام فی حفر زمزم و محاجّة قومه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أنّ عبد المطّلب علیه السّلام وجد غزالین من ذهب و أسیافا کثیرة و دروعا فی حفر زمزم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فی أنّ عبد المطّلب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عهد و میثاق لازم، لئن رزقنی اللّه عشرة أولاد ذکورا و زاد علیهم لأنحرن أحدهم إکراما و اجلالا لحقّه، ثمّ تزوّج بستّ نساء، و أسامی زوجاته و أولاده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رؤیا الّتی رآها عبد المطّلب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تهیّأ عبد المطّلب علیه السّلام لوفاء نذره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فیما قال عبد اللّه علیه السّلام لأبیه عبد المطّلب علیه السّلام و کان له احدی عشر سنة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أنّ أمّ عبد اللّه مانعة لخروج عبد اللّه إلی أبیه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 اجتماع الناس عند الکعبة حتّی ینظروا ما یصنع عبد المطّلب بأولاده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أنّ عبد المطّلب علیه السّلام جعل القرعة بین أولاده و خرج باسم عبد اللّه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فی أنّ أبا طالب تعلّق بأذیال عبد اللّه و یبکی و یقول لأبیه اترک أخی و اذبحنی مکانه فانّی راض أن أکون قربانک لربّک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فی خروج عبد المطّلب علیه السّلام إلی الکاهنة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أشعار الکاهنة لعبد المطّلب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تهیّأ عبد المطّلب علیه السّلام للقرعة بین ولده عبد اللّه و عشرة من الإبل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مناجاة من فاطمة بنت عمرو المخزومیّة أمّ عبد اللّه 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فیما قال عبد اللّه علیه السّلام لأبیه عبد المطّلب علیه السّلام بعد ان بلغ القرعة إلی الثمانین من الإبل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خرج القرعة علی الإبل بعد أن صارت مائة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العلّة الّتی من أجلها جرت السنة فی الدیة مائة من الإبل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فی أنّ الکهنة و الأحبار الیهود سعوا فی قتل عبد اللّه و عملوا طعاما و وضعوا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فیه سمّا و بعثوا إلی فاطمة أم عبد اللّه علی حال الهدیة إکراما لخلاص ولده، فأخذت و أقبلت إلی عبد المطّلب، فقال عبد المطّلب لأولاده هلمّوا إلی ما خصّکم به قرابتکم، فقاموا و أرادوا الأکل منه، و إذا بالطعام قد نطق بلسان فصیح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منّی فانّی مسموم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همّوا أحبار الشام بقتل عبد اللّه علیه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قصّة وهب بن عبد مناف و بنته آمنة رضی اللّه تعالی عنها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قصّة الیهود الّذین همّوا بقتل عبد المطّلب و عبد اللّه و وهب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فی تزویج عبد اللّه علیه السّلام و آمنة بنت وهب رضی اللّه تعالی عنها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العلّة الّتی من أجلها سمّی عبد المطّلب بعبد المطّلب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فی أجداد النبیّ صلّی اللّه علیه و آله و سلّم،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نسبی إلی عدنان فامسکوا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نسب عدنان إلی آدم علیه السّلام، و أجداد آمنة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أشعار فی نسب النبیّ صلّی اللّه علیه و آله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الرؤیا الّتی رآها أبو ذر رحمه اللّه فی عبد اللّه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العلّة الّتی من أجلها نذر عبد المطّلب علیه السّلام متی رزق عشرة أولاد ذکور أن ینحر أحدهم للکعبة شکرا لربّه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قصّة امرأة قالت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تقع علیّ مرّة و اعطیک من الإبل مائة، و ما قال عبد اللّه لها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فی وفاة عبد اللّه و آمنة و عمر النبیّ صلّی اللّه علیه و آله حین مات أبوه و أمّه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ما حدّثته أمّ أیمن فی رسول اللّه صلّی اللّه علیه و آله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اعتقادنا فی آباء النبیّ صلّی اللّه علیه و آله و سلّم، و ما اتّفقت علیه الإمامیّة رضوان اللّه علیهم و ما ذکره الرازیّ فی تفسیره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الأقوال بأنّ آباء النّبیّ صلّی اللّه علیه و آله کانوا مسلمین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فیما قال المخالفون فی آباء النبیّ صلّی اللّه علیه و آله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بیان و تحقیق فی آباء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العلّة الّتی من أجلها سمّی عبد المطّلب بشیبة الحمد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 أنّ عبد اللّه ولد لأربع و عشرین سنة مضت من ملک کسری أنوشروان، فبلغ سبع عشرة سنة، ثمّ تزوّج آمنة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فی أن عبد المطلب کان شاعرا و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یعیب الناس کلّهم زمانا و ما لزماننا عیب سوانا</w:t>
      </w:r>
    </w:p>
    <w:p>
      <w:pPr>
        <w:pStyle w:val="BookText"/>
        <w:rPr/>
      </w:pPr>
      <w:r>
        <w:rPr>
          <w:rFonts w:ascii="IRNazanin" w:hAnsi="IRNazanin" w:eastAsia="IRNazanin"/>
          <w:color w:val="111111"/>
          <w:sz w:val="28"/>
          <w:sz w:val="28"/>
          <w:szCs w:val="28"/>
          <w:rtl w:val="true"/>
          <w:lang w:bidi="fa-IR"/>
        </w:rPr>
        <w:t>نعیب زماننا و العیب فینا و لو نطق الزمان بنا هجانا</w:t>
      </w:r>
    </w:p>
    <w:p>
      <w:pPr>
        <w:pStyle w:val="BookText"/>
        <w:rPr/>
      </w:pPr>
      <w:r>
        <w:rPr>
          <w:rFonts w:ascii="IRNazanin" w:hAnsi="IRNazanin" w:eastAsia="IRNazanin"/>
          <w:color w:val="111111"/>
          <w:sz w:val="28"/>
          <w:sz w:val="28"/>
          <w:szCs w:val="28"/>
          <w:rtl w:val="true"/>
          <w:lang w:bidi="fa-IR"/>
        </w:rPr>
        <w:t>و إنّ الذئب یترک لحم ذئب و یأکل بعضنا بعضا عیانا</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ان عبد المطّلب علیه السّلام سنّ فی الجاهلیّة خمس سنن أجراها اللّه له فی الإسلام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معنی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العلّة الّتی من أجلها دفع اللّه عزّ و جلّ الذبح عن إسماعیل علیه السّلام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عبد المطّلب علیه السّلام و أبرهة بن الصباح ملک الحبشة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قصّة أصحاب الفیل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خرج عبد المطّلب فی طلب الإبل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لمّا أراد اللّه أن یهلک أصحاب الفیل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أشعار من عبد المطّلب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کَعَصْفٍ مَأْکُولٍ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فی أنّ لعبد المطّلب علیه السّلام فراش مخصوص فی ظلّ الکعبة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خروج عبد المطّلب علیه السّلام لزیارة سیف بن ذی یزن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دخول عبد المطّلب علیه السّلام فی بستان فیه قصر غمدان کان لسیف بن ذی یزن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ما جری بین عبد المطّلب علیه السّلام و سیف بن ذی یزن فیما قاله سیف بن ذی یزن فی النبیّ و صفته صلّی اللّه علیه و آله و قوله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اشهدک علی نفسی یا أبا الحارث إنّی مؤمن به و بما یأتی به من عند ربّه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إنّ أوّل من خضب رأسه و لحیته سیف بن ذی یزن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قصّة سریر عبد المطّلب علیه السّلام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فی وصایة عبد المطّلب لأبی طالب و أشعاره فی النبیّ صلّی اللّه علیه و آله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فیما قاله عبد المطّلب علیه السّلام لقریش فی النبیّ صلّی اللّه علیه و آله، و وفاته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فی مراثی بنات عبد المطّلب لأبیهنّ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فی أنّ عبد المطّلب علیه السّلام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بالبداء، و انّه یبعث یوم القیامة أمّة واحدة، و علیه سیماء الأنبیاء علیهم السّلام و هیبة الملوک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بنین هاشم و أسامیهم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ولد هاشم و أخوه عبد شمس توأمان فی بطن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توفّی عبد المطّلب علیه السّلام و هو ابن مائة و عشرین، و للنبیّ صلّی اللّه علیه و آله ثمان سنین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أنّ لعبد المطّلب علیه السّلام عشرة أسماء، و له عشرة بنین و ستّ بنات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ما قاله عبد الحمید بن أبی الحدید فی عبد المطّلب و بئر زمزم و حسادة قریش و مخاصمتهم معه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العلّة الّتی من أجلها سمّی مکّة المکرّمة ببکّة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ادد و جرهم، و ضبطهما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آراء من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97" w:name="__RefHeading___Toc1419654_1468164448"/>
      <w:bookmarkStart w:id="898" w:name="_Toc366"/>
      <w:bookmarkEnd w:id="897"/>
      <w:r>
        <w:rPr>
          <w:rtl w:val="true"/>
        </w:rPr>
        <w:t>الباب الثانی البشائر بمولده و نبوّته من الأنبیاء و الأوصیاء صلوات اللّه علیه و علیهم و غیرهم من الکهنة و سائر الخلق، و ذکر بعض المؤمنین فی الفترة، و الآیات فیه، و فیه</w:t>
      </w:r>
      <w:r>
        <w:rPr>
          <w:rtl w:val="true"/>
        </w:rPr>
        <w:t xml:space="preserve">: </w:t>
      </w:r>
      <w:r>
        <w:rPr/>
        <w:t>60</w:t>
      </w:r>
      <w:r>
        <w:rPr>
          <w:rtl w:val="true"/>
        </w:rPr>
        <w:t xml:space="preserve">- </w:t>
      </w:r>
      <w:r>
        <w:rPr>
          <w:rtl w:val="true"/>
        </w:rPr>
        <w:t>حدیثا</w:t>
      </w:r>
      <w:bookmarkEnd w:id="898"/>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جبل ساعیر و فاران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السجستانیّ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أشعار من تبّع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فی أنّ قسّ بن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بالبعث من أهل الجاهلیّة، و أوّل من توکّأ علی عصا،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عاش ستّ مائة سنة،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فیما قاله سیف بن ذی یزن لعبد المطّلب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فی قول الراهب لرسول اللّه صلّی اللّه علیه و آله و سلّم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ورود النبیّ صلّی اللّه علیه و آله بالشام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أشعار من أبی طالب علیه السّلام فی وصف النبیّ صلّی اللّه علیه و آله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سافر رسول اللّه صلّی اللّه علیه و آله و سلّم و أبو طالب إلی الشام، و ما جری بین الطریق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قصّة الراهب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فیما أوحی اللّه عزّ و جلّ إلی عیسی علیه السّلام فی النبیّ صلّی اللّه علیه و آله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ما کان فی التوراة فی النبیّ صلّی اللّه علیه و آله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ما کان فی کتاب حیقوق، و حزقیل النبیّ علیه السّلام فی رسول اللّه صلّی اللّه علیه و آله </w:t>
      </w:r>
      <w:r>
        <w:rPr>
          <w:rFonts w:eastAsia="IRNazanin" w:cs="IRNazanin"/>
          <w:color w:val="111111"/>
          <w:sz w:val="28"/>
          <w:szCs w:val="28"/>
          <w:lang w:bidi="fa-IR"/>
        </w:rPr>
        <w:t>208</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کان فی السفر الخامس التوراة، و کتاب شعیاء النبیّ علیه السّلام و الزبور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کان فی حکایة یوحنّا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الرؤیا الّتی رآها بخت‌نصّر، و عبّرها دانیال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ممّا أوحی اللّه عزّ و جلّ إلی آدم علیه السّلام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قصّة الراهب فی طریق الشام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العلّة الّتی من أجلها سمّی الجمعة جمعة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فی أنّ تبّع عزم فی نفسه ان یخرب مکّة و یقتل أهلها، فأخذه اللّه بالصّدام، و فتح عن عینیه و اذنیه و أنفه و فمه ماء منتنا عجزت الأطبّاء عنه، و قالوا هذا أمر سماویّ، و تفرّقوا، فلمّا أمسی جاء عالم إلی وزیره و أسرّ إلیه إن صدق الأمیر بنیّته عالجته، فاستأذن الوزیر له فلمّا خلا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نویت فی هذا البیت أمرا،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من ذلک و لک خیر الدّنیا و الآخرة، فتاب و هو أوّل من کسا الکعبة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أنّ تبّع الأوّل کتب کتابا إلی النبیّ صلّی اللّه علیه و آله یذکر فیه إیمانه و إسلامه و أنّه من امّته، و کان بینه و بین مولد النبیّ صلّی اللّه علیه و آله ألف سنة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أنّ عبد المطّلب علیه السّلام رأی فی منامه کأنّه خرج من ظهره سلسلة بیضاء، و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فیما نقل عن قسّ بن ساعدة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حدیث هرقل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فی رؤیا الّتی رآها ربیعة بن نصر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حدیث رجل لرسول اللّه صلّی اللّه علیه و آله فیما رأی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قصّة نصرانی الّذی نزل عن دیره و فی یده کتاب عند رجوع أمیر المؤمنین علیه السّلام من صفّین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فیما نقل السیّد ابن طاوس روّح اللّه روحه من صحف إدریس النبیّ علیه السّلام </w:t>
      </w:r>
      <w:r>
        <w:rPr>
          <w:rFonts w:eastAsia="IRNazanin" w:cs="IRNazanin"/>
          <w:color w:val="111111"/>
          <w:sz w:val="28"/>
          <w:szCs w:val="28"/>
          <w:lang w:bidi="fa-IR"/>
        </w:rPr>
        <w:t>239</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نصرانیّ الّذی أسلم عام الحدیبیة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899" w:name="pg13727_127345"/>
    </w:p>
    <w:p>
      <w:pPr>
        <w:pStyle w:val="BookText"/>
        <w:rPr/>
      </w:pPr>
      <w:bookmarkEnd w:id="8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جبل ساعیر و فاران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السجستانیّ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أشعار من تبّع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فی أنّ قسّ بن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بالبعث من أهل الجاهلیّة، و أوّل من توکّأ علی عصا،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عاش ستّ مائة سنة،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فیما قاله سیف بن ذی یزن لعبد المطّلب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فی قول الراهب لرسول اللّه صلّی اللّه علیه و آله و سلّم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ورود النبیّ صلّی اللّه علیه و آله بالشام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أشعار من أبی طالب علیه السّلام فی وصف النبیّ صلّی اللّه علیه و آله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سافر رسول اللّه صلّی اللّه علیه و آله و سلّم و أبو طالب إلی الشام، و ما جری بین الطریق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قصّة الراهب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فیما أوحی اللّه عزّ و جلّ إلی عیسی علیه السّلام فی النبیّ صلّی اللّه علیه و آله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ما کان فی التوراة فی النبیّ صلّی اللّه علیه و آله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ما کان فی کتاب حیقوق، و حزقیل النبیّ علیه السّلام فی رسول اللّه صلّی اللّه علیه و آله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ما کان فی السفر الخامس التوراة، و کتاب شعیاء النبیّ علیه السّلام و الزبور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ما کان فی حکایة یوحنّا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الرؤیا الّتی رآها بخت‌نصّر، و عبّرها دانیال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ممّا أوحی اللّه عزّ و جلّ إلی آدم علیه السّلام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قصّة الراهب فی طریق الشام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العلّة الّتی من أجلها سمّی الجمعة جمعة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فی أنّ تبّع عزم فی نفسه ان یخرب مکّة و یقتل أهلها، فأخذه اللّه بالصّدام، و فتح عن عینیه و اذنیه و أنفه و فمه ماء منتنا عجزت الأطبّاء عنه، و قالوا هذا أمر سماویّ، و تفرّقوا، فلمّا أمسی جاء عالم إلی وزیره و أسرّ إلیه إن صدق الأمیر بنیّته عالجته، فاستأذن الوزیر له فلمّا خلا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نویت فی هذا البیت أمرا،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من ذلک و لک خیر الدّنیا و الآخرة، فتاب و هو أوّل من کسا الکعبة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أنّ تبّع الأوّل کتب کتابا إلی النبیّ صلّی اللّه علیه و آله یذکر فیه إیمانه و إسلامه و أنّه من امّته، و کان بینه و بین مولد النبیّ صلّی اللّه علیه و آله ألف سنة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أنّ عبد المطّلب علیه السّلام رأی فی منامه کأنّه خرج من ظهره سلسلة بیضاء، و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فیما نقل عن قسّ بن ساعدة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حدیث هرقل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فی رؤیا الّتی رآها ربیعة بن نصر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حدیث رجل لرسول اللّه صلّی اللّه علیه و آله فیما رأی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قصّة نصرانی الّذی نزل عن دیره و فی یده کتاب عند رجوع أمیر المؤمنین علیه السّلام من صفّین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فیما نقل السیّد ابن طاوس روّح اللّه روحه من صحف إدریس النبیّ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قصّة نصرانیّ الّذی أسلم عام الحدیبیة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0" w:name="__RefHeading___Toc1419656_1468164448"/>
      <w:bookmarkStart w:id="901" w:name="_Toc367"/>
      <w:bookmarkEnd w:id="900"/>
      <w:r>
        <w:rPr>
          <w:rtl w:val="true"/>
        </w:rPr>
        <w:t>الباب الثالث تاریخ ولادته صلّی الله علیه و آله و ما یتعلق بها، و ما ظهر عندها من المعجزات و الکرامات و المنامات، و فیه</w:t>
      </w:r>
      <w:r>
        <w:rPr>
          <w:rtl w:val="true"/>
        </w:rPr>
        <w:t xml:space="preserve">: </w:t>
      </w:r>
      <w:r>
        <w:rPr/>
        <w:t>37</w:t>
      </w:r>
      <w:r>
        <w:rPr>
          <w:rtl w:val="true"/>
        </w:rPr>
        <w:t xml:space="preserve">- </w:t>
      </w:r>
      <w:r>
        <w:rPr>
          <w:rtl w:val="true"/>
        </w:rPr>
        <w:t>حدیثا</w:t>
      </w:r>
      <w:bookmarkEnd w:id="901"/>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 xml:space="preserve">فی ولادة النبیّ صلّی اللّه علیه و آله و شهره و یومه و طالعه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ما ذکره محمّد بن بابویه و الشیخ المفید رحمهما اللّه فی ولادة النبیّ صلّی اللّه علیه و آله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تحقیق من الشهید الثانی رضوان اللّه علیه و جماعة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ما ذکره العلّامة المجلسی رحمه اللّه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الرؤیا الّتی رآها عبد المطّلب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فیما ذکره ابن عبّاس فی ولادة النبیّ صلّی اللّه علیه و آله و ما نقلته آمنة رضوان اللّه علیها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إبلیس و طرده من السماوات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العلّة الّتی من أجلها سمّی آل اللّه بآل اللّه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قصّة رجل من أهل الکتاب فی النبیّ صلّی اللّه علیه و آله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فی تکلّم النبیّ صلّی اللّه علیه و آله عند مولده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فیما قاله کعب فی صفة النبیّ صلّی اللّه علیه و آله علی ما قرأه فی الکتب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و قول أبو طالب علیه السّلام لفاطمة بنت أسد رحمها اللّه حیث بشّره بمولد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اصبری لی سبتا آتیک بمثله إلّا النبوّة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فیما وقعت فی لیلة ولد فیها النبیّ صلّی اللّه علیه و آله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کسری و ما رأی فی إیوانه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أشعار لعبد المسیح فی النبیّ صلّی اللّه علیه و آله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لغات الاشعار </w:t>
      </w:r>
      <w:r>
        <w:rPr>
          <w:rFonts w:eastAsia="IRNazanin" w:cs="IRNazanin"/>
          <w:color w:val="111111"/>
          <w:sz w:val="28"/>
          <w:szCs w:val="28"/>
          <w:lang w:bidi="fa-IR"/>
        </w:rPr>
        <w:t>266</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اللیلة الّتی ولد فیها النبیّ صلّی اللّه علیه و آله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رأت آمنة رضی اللّه تعالی عنها لمّا قربت ولادة رسول اللّه صلّی اللّه علیه و آله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ما قاله عبد المطّلب علیه السّلام فی لیلة الّتی ولد فیها النبیّ صلّی اللّه علیه و آله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فیما قاله الحکیم إیزدخواه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آخر نبیّ، و خاتم الأنبیاء، و لا یکون بعدی نبیّ أبدا، و تکذیبه النبیّ صلّی اللّه علیه و آله و إسلامه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فی طالع النبیّ صلّی اللّه علیه و آله و موالد الأنبیاء علیهم السّلام و أحکام النجوم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قصّة کسری و انکسار طاق ملکه و الکهنة و السحرة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یوم ولادة النبیّ صلّی اللّه علیه و آله و شهره و ما مضت من ملک کسری أنوشروان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فی نسب النبیّ صلّی اللّه علیه و آله أبا و أمّا، و أسامی جداته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کیفیّة تزویج عبد اللّه و آمنة علیهما الرحمة و عرسهما و ما فعل عبد المطّلب علیه السّلام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قصّة أبی قحافة و کان راجعا من الشام، و قصّة الزاهد الّذی کان علی طریق مکّة من الطائف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قصّة آمنة مع امّها برّة، و ولادة النبیّ صلّی اللّه علیه و آله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فی نزول جبرئیل و میکائیل علیهما السّلام و الحوریّات حین ولادة النبیّ صلّی اللّه علیه و آله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فی أمر اللّه تعالی لجبرئیل علیه السّلام أن یحمل من الجنّة أربعة أعلام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قصّة الأصنام و إبلیس فی مکّة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أشعار عبد المطّلب علیه السّلام فی النبیّ صلّی اللّه علیه و آله، و المهد الّذی اشتراه له صلّی اللّه علیه و آله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فی أنّ أبا طالب رضی اللّه عنه عقّ عن رسول اللّه صلّی اللّه علیه و آله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الأنبیاء الّذین ولدوا مختونا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فیما قاله أبو طالب علیه السّلام لفاطمة بنت أسد رضی اللّه تعالی عنها فی علیّ علیه السّلام </w:t>
      </w:r>
      <w:r>
        <w:rPr>
          <w:rFonts w:eastAsia="IRNazanin" w:cs="IRNazanin"/>
          <w:color w:val="111111"/>
          <w:sz w:val="28"/>
          <w:szCs w:val="28"/>
          <w:lang w:bidi="fa-IR"/>
        </w:rPr>
        <w:t>297</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السحرة و الکهنة و الشیاطین و المردة و الجانّ قبل مولد النبیّ صلّی اللّه علیه و آله کانوا یظهرون العجائب و یأتون بالغرائب، و یحدّثون </w:t>
      </w:r>
    </w:p>
    <w:p>
      <w:pPr>
        <w:pStyle w:val="BookText"/>
        <w:rPr/>
      </w:pPr>
      <w:r>
        <w:rPr>
          <w:rFonts w:ascii="IRNazanin" w:hAnsi="IRNazanin" w:eastAsia="IRNazanin"/>
          <w:color w:val="111111"/>
          <w:sz w:val="28"/>
          <w:sz w:val="28"/>
          <w:szCs w:val="28"/>
          <w:rtl w:val="true"/>
          <w:lang w:bidi="fa-IR"/>
        </w:rPr>
        <w:t xml:space="preserve">النّاس بما یخفون من السرائر، و یکتمون فی الضمائر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قصّة سطیح الکاهن الّذی کان قطعة لحم بلا عظم و لا عصب سوی جمجمة رأسه و لا ینام من اللّیل إلّا الیسیر، یقلّب طرفه إلی السّماء، و ینظر إلی النجوم الزاهرات، و الافلاک الدائرات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یرفع إلی الملوک فی تلک الأعصار، و یسألونه عن غوامض الأخبار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بیانه فی النبیّ صلّی اللّه علیه و آله</w:t>
      </w:r>
    </w:p>
    <w:p>
      <w:pPr>
        <w:pStyle w:val="BookText"/>
        <w:rPr/>
      </w:pPr>
      <w:r>
        <w:rPr>
          <w:rFonts w:ascii="IRNazanin" w:hAnsi="IRNazanin" w:eastAsia="IRNazanin"/>
          <w:color w:val="111111"/>
          <w:sz w:val="28"/>
          <w:sz w:val="28"/>
          <w:szCs w:val="28"/>
          <w:rtl w:val="true"/>
          <w:lang w:bidi="fa-IR"/>
        </w:rPr>
        <w:t xml:space="preserve">فی کتاب کتب سطیح إلی فتاة الیمامة المسماة بالزرقاء فی النبیّ صلّی اللّه علیه و آله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 جواب الزرقاء لسطیح و بکاء سطیح و أشعاره و رحلته إلی مکّة لقتل النبیّ صلّی اللّه علیه و آله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فیما قاله أبو طالب علیه السّلام لإخوته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العباس، و حمزة، و عبد العزّی، فی سطیح الکاهن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فیما قاله سطیح لأبی طالب علیه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فیما قاله سطیح فی علیّ علیه السّلام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 ورود زرقاء الکاهنة الیمامة إلی مکّة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أشعار من الزرقاء فی النبیّ صلّی اللّه علیه و آله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بیان الزرقاء الکاهنة فی علیّ علیه السّلام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الزرقاء و تصمیمها لقتل آمنة رضی اللّه تعالی عنها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 حیلة الزرقاء و تکنی لقتل آمنة فی إطعام أهل مکّة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الوقائع اللّاتی وقعت فی لیلة الّتی ولد فیها النبیّ صلّی اللّه علیه و آله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أشعار فی مدح النبیّ صلّی اللّه علیه و آله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فیما قاله عبد المطّلب علیه السّلام فی السّاعة الّتی ولد فیها رسول اللّه صلّی اللّه علیه و آله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لغات الروایة </w:t>
      </w:r>
      <w:r>
        <w:rPr>
          <w:rFonts w:eastAsia="IRNazanin" w:cs="IRNazanin"/>
          <w:color w:val="111111"/>
          <w:sz w:val="28"/>
          <w:szCs w:val="28"/>
          <w:lang w:bidi="fa-IR"/>
        </w:rPr>
        <w:t>329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الشهب، هل هی موجودة قبل الولادة و البعثة أم لا، و ما </w:t>
      </w:r>
      <w:bookmarkStart w:id="902" w:name="pg13727_127348"/>
    </w:p>
    <w:p>
      <w:pPr>
        <w:pStyle w:val="BookText"/>
        <w:rPr/>
      </w:pPr>
      <w:bookmarkEnd w:id="902"/>
      <w:r>
        <w:rPr>
          <w:rFonts w:ascii="IRNazanin" w:hAnsi="IRNazanin" w:eastAsia="IRNazanin"/>
          <w:color w:val="111111"/>
          <w:sz w:val="28"/>
          <w:sz w:val="28"/>
          <w:szCs w:val="28"/>
          <w:rtl w:val="true"/>
          <w:lang w:bidi="fa-IR"/>
        </w:rPr>
        <w:t xml:space="preserve">ذکره الرازیّ فی تفسیره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فی الشهب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ولادة النبیّ صلّی اللّه علیه و آله و شهره و یومه و طالعه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ما ذکره محمّد بن بابویه و الشیخ المفید رحمهما اللّه فی ولادة النبیّ صلّی اللّه علیه و آله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تحقیق من الشهید الثانی رضوان اللّه علیه و جماعة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ما ذکره العلّامة المجلسی رحمه اللّه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الرؤیا الّتی رآها عبد المطّلب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فیما ذکره ابن عبّاس فی ولادة النبیّ صلّی اللّه علیه و آله و ما نقلته آمنة رضوان اللّه علیها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إبلیس و طرده من السماوات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العلّة الّتی من أجلها سمّی آل اللّه بآل اللّه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قصّة رجل من أهل الکتاب فی النبیّ صلّی اللّه علیه و آله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فی تکلّم النبیّ صلّی اللّه علیه و آله عند مولده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فیما قاله کعب فی صفة النبیّ صلّی اللّه علیه و آله علی ما قرأه فی الکتب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و قول أبو طالب علیه السّلام لفاطمة بنت أسد رحمها اللّه حیث بشّره بمولد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اصبری لی سبتا آتیک بمثله إلّا النبوّة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فیما وقعت فی لیلة ولد فیها النبیّ صلّی اللّه علیه و آله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کسری و ما رأی فی إیوانه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أشعار لعبد المسیح فی النبیّ صلّی اللّه علیه و آله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لغات الاشعار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اللیلة الّتی ولد فیها النبیّ صلّی اللّه علیه و آله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ما رأت آمنة رضی اللّه تعالی عنها لمّا قربت ولادة رسول اللّه صلّی اللّه علیه و آله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ما قاله عبد المطّلب علیه السّلام فی لیلة الّتی ولد فیها النبیّ صلّی اللّه علیه و آله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فیما قاله الحکیم إیزدخواه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آخر نبیّ، و خاتم الأنبیاء، و لا یکون بعدی نبیّ أبدا، و تکذیبه النبیّ صلّی اللّه علیه و آله و إسلامه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فی طالع النبیّ صلّی اللّه علیه و آله و موالد الأنبیاء علیهم السّلام و أحکام النجوم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قصّة کسری و انکسار طاق ملکه و الکهنة و السحرة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یوم ولادة النبیّ صلّی اللّه علیه و آله و شهره و ما مضت من ملک کسری أنوشروان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فی نسب النبیّ صلّی اللّه علیه و آله أبا و أمّا، و أسامی جداته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کیفیّة تزویج عبد اللّه و آمنة علیهما الرحمة و عرسهما و ما فعل عبد المطّلب علیه السّلام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قصّة أبی قحافة و کان راجعا من الشام، و قصّة الزاهد الّذی کان علی طریق مکّة من الطائف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قصّة آمنة مع امّها برّة، و ولادة النبیّ صلّی اللّه علیه و آله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فی نزول جبرئیل و میکائیل علیهما السّلام و الحوریّات حین ولادة النبیّ صلّی اللّه علیه و آله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فی أمر اللّه تعالی لجبرئیل علیه السّلام أن یحمل من الجنّة أربعة أعلام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قصّة الأصنام و إبلیس فی مکّة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أشعار عبد المطّلب علیه السّلام فی النبیّ صلّی اللّه علیه و آله، و المهد الّذی اشتراه له صلّی اللّه علیه و آله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فی أنّ أبا طالب رضی اللّه عنه عقّ عن رسول اللّه صلّی اللّه علیه و آله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الأنبیاء الّذین ولدوا مختونا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فیما قاله أبو طالب علیه السّلام لفاطمة بنت أسد رضی اللّه تعالی عنها فی علیّ علیه السّلام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فی أنّ السحرة و الکهنة و الشیاطین و المردة و الجانّ قبل مولد النبیّ صلّی اللّه علیه و آله کانوا یظهرون العجائب و یأتون بالغرائب، و یحدّثون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النّاس بما یخفون من السرائر، و یکتمون فی الضمائر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قصّة سطیح الکاهن الّذی کان قطعة لحم بلا عظم و لا عصب سوی جمجمة رأسه و لا ینام من اللّیل إلّا الیسیر، یقلّب طرفه إلی السّماء، و ینظر إلی النجوم الزاهرات، و الافلاک الدائرات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یرفع إلی الملوک فی تلک الأعصار، و یسألونه عن غوامض الأخبار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بیانه فی النبیّ صلّی اللّه علیه و آله</w:t>
      </w:r>
    </w:p>
    <w:p>
      <w:pPr>
        <w:pStyle w:val="BookText"/>
        <w:rPr/>
      </w:pPr>
      <w:r>
        <w:rPr>
          <w:rFonts w:ascii="IRNazanin" w:hAnsi="IRNazanin" w:eastAsia="IRNazanin"/>
          <w:color w:val="111111"/>
          <w:sz w:val="28"/>
          <w:sz w:val="28"/>
          <w:szCs w:val="28"/>
          <w:rtl w:val="true"/>
          <w:lang w:bidi="fa-IR"/>
        </w:rPr>
        <w:t xml:space="preserve">فی کتاب کتب سطیح إلی فتاة الیمامة المسماة بالزرقاء فی النبیّ صلّی اللّه علیه و آله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 جواب الزرقاء لسطیح و بکاء سطیح و أشعاره و رحلته إلی مکّة لقتل النبیّ صلّی اللّه علیه و آله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فیما قاله أبو طالب علیه السّلام لإخوته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العباس، و حمزة، و عبد العزّی، فی سطیح الکاهن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فیما قاله سطیح لأبی طالب علیه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فیما قاله سطیح فی علیّ علیه السّلام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 ورود زرقاء الکاهنة الیمامة إلی مکّة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أشعار من الزرقاء فی النبیّ صلّی اللّه علیه و آله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بیان الزرقاء الکاهنة فی علیّ علیه السّلام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الزرقاء و تصمیمها لقتل آمنة رضی اللّه تعالی عنها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 حیلة الزرقاء و تکنی لقتل آمنة فی إطعام أهل مکّة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الوقائع اللّاتی وقعت فی لیلة الّتی ولد فیها النبیّ صلّی اللّه علیه و آله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أشعار فی مدح النبیّ صلّی اللّه علیه و آله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فیما قاله عبد المطّلب علیه السّلام فی السّاعة الّتی ولد فیها رسول اللّه صلّی اللّه علیه و آله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لغات الروایة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تتمة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الشهب، هل هی موجودة قبل الولادة و البعثة أم لا، 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ذکره الرازیّ فی تفسیره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فی الشهب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3" w:name="__RefHeading___Toc1419658_1468164448"/>
      <w:bookmarkStart w:id="904" w:name="_Toc368"/>
      <w:bookmarkEnd w:id="903"/>
      <w:r>
        <w:rPr>
          <w:rtl w:val="true"/>
        </w:rPr>
        <w:t>الباب الرابع منشأه و رضاعه و ما ظهر من اعجازه عند ذلک الی نبوّته صلّی اللّه علیه و آله و سلم، و فیه</w:t>
      </w:r>
      <w:r>
        <w:rPr>
          <w:rtl w:val="true"/>
        </w:rPr>
        <w:t xml:space="preserve">: </w:t>
      </w:r>
      <w:r>
        <w:rPr/>
        <w:t>29</w:t>
      </w:r>
      <w:r>
        <w:rPr>
          <w:rtl w:val="true"/>
        </w:rPr>
        <w:t xml:space="preserve">- </w:t>
      </w:r>
      <w:r>
        <w:rPr>
          <w:rtl w:val="true"/>
        </w:rPr>
        <w:t>حدیثا</w:t>
      </w:r>
      <w:bookmarkEnd w:id="904"/>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 xml:space="preserve">قصّة حلیمة السعدیة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جلس و هو ابن ثلاثة أشهر و لعب مع الصبیان و هو ابن تسعة أشهر و یرعی الغنم و هو ابن عشرة أشهر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معجزة من النبیّ صلّی اللّه علیه و آله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الحجر الأسود و النبیّ صلّی اللّه علیه و آله و بسط ردائه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اخوین من الرضاعة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معجزة رأت حلیمة السعدیة من النبیّ صلّی اللّه علیه و آله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ماتت أمّه و هو ابن أربعة أشهر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فی أنّ النبیّ صلّی اللّه علیه و آله لم یقبل ثدی امرأة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فی أنّ عبد المطّلب علیه السّلام أرسل غلامه اسمه شمردل فی طلب حلیمة بنت أبی ذؤیب عبد اللّه بن الحارث بن شجنة بن ناصر بن سعد بن بکر بن زهر بن منصور بن عکرمة بن قیس بن عیلان بن مضر بن نزار بن معد بن عدنان بن اکدد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یشخب بن یعرب بن نبت بن إسماعیل بن إبراهیم خلیل الرحمن علیهم السّلام </w:t>
      </w:r>
      <w:r>
        <w:rPr>
          <w:rFonts w:eastAsia="IRNazanin" w:cs="IRNazanin"/>
          <w:color w:val="111111"/>
          <w:sz w:val="28"/>
          <w:szCs w:val="28"/>
          <w:lang w:bidi="fa-IR"/>
        </w:rPr>
        <w:t>343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معجزة الّتی رأتها حلیمة من النبیّ صلّی اللّه علیه و آله و سلّم فی انفتاح اللّبن من ثدیها </w:t>
      </w:r>
    </w:p>
    <w:p>
      <w:pPr>
        <w:pStyle w:val="BookText"/>
        <w:rPr/>
      </w:pPr>
      <w:r>
        <w:rPr>
          <w:rFonts w:ascii="IRNazanin" w:hAnsi="IRNazanin" w:eastAsia="IRNazanin"/>
          <w:color w:val="111111"/>
          <w:sz w:val="28"/>
          <w:sz w:val="28"/>
          <w:szCs w:val="28"/>
          <w:rtl w:val="true"/>
          <w:lang w:bidi="fa-IR"/>
        </w:rPr>
        <w:t xml:space="preserve">الایمن بعد ما کان یابسا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قصّة النبیّ صلّی اللّه علیه و آله و الذئب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فی أنّ قصّة شق بطن النبیّ صلّی اللّه علیه و آله من مرویّات العامّة الّتی لم یصحّحها حدیث و لا اعتبار، و الخاصّة برآء من تلک و أمثالها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ترجمة النبیّ صلّی اللّه علیه و آله من البدو إلی الختم بالاختصار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 عادة أهل مکّة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فی أوّل لیلة نزل رسول اللّه صلّی اللّه علیه و آله بحیّ بنی سعد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أوّل من أرضع رسول اللّه صلّی اللّه علیه و آله ثویبة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فیما قاله شیخ من بنی عامر للنبی صلّی اللّه علیه و آله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فیما روی عن حلیمة السعدیّة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أصابه رمد شدید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ممّا کان فی سنة ثمان من مولده صلّی اللّه علیه و آله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العلّة الّتی من أجلها کفّل أبو طالب علیه السّلام النّبیّ صلّی اللّه علیه و آله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فی موت حاتم الّذی یضرب به المثل فی الجود و الکرم، و موت کسری أنوشیروان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ممّا کان فی سنة تسع من مولده صلّی اللّه علیه و آله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أوّل ما رأی صلّی اللّه علیه و آله من أمر النبوّة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ممّا کان فی سنة اثنتی عشرة من مولده صلّی اللّه علیه و آله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قصّة بحیر الرّاهب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فی قتل هرمز، و هدم الکعبة و بنیانها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فی وضع حجر الأسود موضعه، و الرّجال الّذین أخذوا رداء رسول اللّه صلّی اللّه علیه و آله </w:t>
      </w:r>
      <w:r>
        <w:rPr>
          <w:rFonts w:eastAsia="IRNazanin" w:cs="IRNazanin"/>
          <w:color w:val="111111"/>
          <w:sz w:val="28"/>
          <w:szCs w:val="28"/>
          <w:lang w:bidi="fa-IR"/>
        </w:rPr>
        <w:t>412</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زید بن عمرو بن نفیل الّذی یطلب الدّین و کره النصرانیّة و الیهودیّة و عبادة الاوثان و الحجارة، و اتّبع ملّة إبراهیم علیه السّلام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ممّا کان فی سنة أربعین من مولده صلّی اللّه علیه و آله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إلی هنا ینتهی الجزء الخامس عشر من بحار الأنوار حسب الطبعة النفیسة الحدیثة و هو الجزء الأوّل من المجلّد السادس حسب تجزئة المؤلّف قدّس سرّه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السیّد هدایة اللّه المسترحمیّ الحسن‌آبادیّ الجرقوئیّ الأصبهانیّ </w:t>
      </w:r>
      <w:bookmarkStart w:id="905" w:name="pg13727_127351"/>
    </w:p>
    <w:p>
      <w:pPr>
        <w:pStyle w:val="BookText"/>
        <w:rPr/>
      </w:pPr>
      <w:bookmarkEnd w:id="9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قصّة حلیمة السعدیة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جلس و هو ابن ثلاثة أشهر و لعب مع الصبیان و هو ابن تسعة أشهر و یرعی الغنم و هو ابن عشرة أشهر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معجزة من النبیّ صلّی اللّه علیه و آله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الحجر الأسود و النبیّ صلّی اللّه علیه و آله و بسط ردائه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اخوین من الرضاعة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معجزة رأت حلیمة السعدیة من النبیّ صلّی اللّه علیه و آله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ماتت أمّه و هو ابن أربعة أشهر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فی أنّ النبیّ صلّی اللّه علیه و آله لم یقبل ثدی امرأة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فی أنّ عبد المطّلب علیه السّلام أرسل غلامه اسمه شمردل فی طلب حلیمة بنت أبی ذؤیب عبد اللّه بن الحارث بن شجنة بن ناصر بن سعد بن بکر بن زهر بن منصور بن عکرمة بن قیس بن عیلان بن مضر بن نزار بن معد بن عدنان بن اکدد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یشخب بن یعرب بن نبت بن إسماعیل بن إبراهیم خلیل الرحمن علیهم السّلام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أوّل معجزة الّتی رأتها حلیمة من النبیّ صلّی اللّه علیه و آله و سلّم فی انفتاح اللّبن من ثدیها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الایمن بعد ما کان یابسا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قصّة النبیّ صلّی اللّه علیه و آله و الذئب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فی أنّ قصّة شق بطن النبیّ صلّی اللّه علیه و آله من مرویّات العامّة الّتی لم یصحّحها حدیث و لا اعتبار، و الخاصّة برآء من تلک و أمثالها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ترجمة النبیّ صلّی اللّه علیه و آله من البدو إلی الختم بالاختصار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 عادة أهل مکّة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فی أوّل لیلة نزل رسول اللّه صلّی اللّه علیه و آله بحیّ بنی سعد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أوّل من أرضع رسول اللّه صلّی اللّه علیه و آله ثویبة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فیما قاله شیخ من بنی عامر للنبی صلّی اللّه علیه و آله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فیما روی عن حلیمة السعدیّة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أصابه رمد شدید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ممّا کان فی سنة ثمان من مولده صلّی اللّه علیه و آله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العلّة الّتی من أجلها کفّل أبو طالب علیه السّلام النّبیّ صلّی اللّه علیه و آله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فی موت حاتم الّذی یضرب به المثل فی الجود و الکرم، و موت کسری أنوشیروان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ممّا کان فی سنة تسع من مولده صلّی اللّه علیه و آله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أوّل ما رأی صلّی اللّه علیه و آله من أمر النبوّة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ممّا کان فی سنة اثنتی عشرة من مولده صلّی اللّه علیه و آله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قصّة بحیر الرّاهب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فی قتل هرمز، و هدم الکعبة و بنیانها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فی وضع حجر الأسود موضعه، و الرّجال الّذین أخذوا رداء رسول اللّه صلّی اللّه علیه و آله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قصّة زید بن عمرو بن نفیل الّذی یطلب الدّین و کره النصرانیّة و الیهودیّة و عبادة الاوثان و الحجارة، و اتّبع ملّة إبراهیم علیه السّلام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ممّا کان فی سنة أربعین من مولده صلّی اللّه علیه و آله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إلی هنا ینتهی الجزء الخامس عشر من بحار الأنوار حسب الطبعة النفیسة الحدیثة و هو الجزء الأوّل من المجلّد السادس حسب تجزئة المؤلّف قدّس سرّه</w:t>
      </w:r>
    </w:p>
    <w:p>
      <w:pPr>
        <w:pStyle w:val="BookText"/>
        <w:rPr/>
      </w:pPr>
      <w:r>
        <w:rPr>
          <w:rFonts w:ascii="IRNazanin" w:hAnsi="IRNazanin" w:eastAsia="IRNazanin"/>
          <w:color w:val="111111"/>
          <w:sz w:val="28"/>
          <w:sz w:val="28"/>
          <w:szCs w:val="28"/>
          <w:rtl w:val="true"/>
          <w:lang w:bidi="fa-IR"/>
        </w:rPr>
        <w:t>و أنا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هدایة اللّه المسترحمیّ الحسن‌آبادیّ الجرقوئیّ الأصبهانیّ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06" w:name="__RefHeading___Toc1419660_1468164448"/>
      <w:bookmarkStart w:id="907" w:name="_Toc369"/>
      <w:bookmarkEnd w:id="906"/>
      <w:r>
        <w:rPr>
          <w:rtl w:val="true"/>
        </w:rPr>
        <w:t>فهرس الجزء السادس عشر</w:t>
      </w:r>
      <w:bookmarkEnd w:id="907"/>
    </w:p>
    <w:p>
      <w:pPr>
        <w:pStyle w:val="Heading3"/>
        <w:numPr>
          <w:ilvl w:val="2"/>
          <w:numId w:val="1"/>
        </w:numPr>
        <w:rPr/>
      </w:pPr>
      <w:bookmarkStart w:id="908" w:name="__RefHeading___Toc1419662_1468164448"/>
      <w:bookmarkStart w:id="909" w:name="_Toc370"/>
      <w:bookmarkEnd w:id="908"/>
      <w:r>
        <w:rPr>
          <w:rtl w:val="true"/>
        </w:rPr>
        <w:t>الباب الخامس تزوجه صلّی اللّه علیه و آله بخدیجة رضی اللّه تعالی عنها، و فضائلها، و بعض أحوالها، و فیه</w:t>
      </w:r>
      <w:r>
        <w:rPr>
          <w:rtl w:val="true"/>
        </w:rPr>
        <w:t xml:space="preserve">: </w:t>
      </w:r>
      <w:r>
        <w:rPr/>
        <w:t>20</w:t>
      </w:r>
      <w:r>
        <w:rPr>
          <w:rtl w:val="true"/>
        </w:rPr>
        <w:t xml:space="preserve">- </w:t>
      </w:r>
      <w:r>
        <w:rPr>
          <w:rtl w:val="true"/>
        </w:rPr>
        <w:t>حدیثا</w:t>
      </w:r>
      <w:bookmarkEnd w:id="90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لمّا توفّیت خدیجة رضی اللّه تعالی عنها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خطّ أربع خطوط، و قوله صلّی اللّه علیه و آله أفضل نساء الجنّة أربع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قول عائشة لفاطمة علیها السّلام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العلة الّتی من أجلها تزوّج رسول اللّه صلّی اللّه علیه و آله خدیجة رضی اللّه تعالی عنها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الخطبة الّتی خطبها أبو طالب رضی اللّه عنه فی تزویج رسول اللّه صلّی اللّه علیه و آله و خدیجة رضی اللّه عنها، و أنّ خویلد انکحه صلّی اللّه علیه و آله إیّاها علیها 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خروج النبیّ صلّی اللّه علیه و آله إلی الشام فی تجارة لخدیجة علیها السّلام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فی بکاء رسول اللّه صلّی اللّه علیه و آله لخدیجة علیها السّلام و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علی عجوز حمراء من عجائز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صدّقتنی إذ کذّبتم و آمنت بی إذ کفرتم، و ولدت لی إذ عقمتم </w:t>
      </w:r>
      <w:r>
        <w:rPr>
          <w:rFonts w:eastAsia="IRNazanin" w:cs="IRNazanin"/>
          <w:color w:val="111111"/>
          <w:sz w:val="28"/>
          <w:szCs w:val="28"/>
          <w:lang w:bidi="fa-IR"/>
        </w:rPr>
        <w:t>8</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خدیجة علیها السّلام ماتت فی شهر رمضان سنة عشرة من النبوّة و هی ابنة </w:t>
      </w:r>
    </w:p>
    <w:p>
      <w:pPr>
        <w:pStyle w:val="BookText"/>
        <w:rPr/>
      </w:pPr>
      <w:r>
        <w:rPr>
          <w:rFonts w:ascii="IRNazanin" w:hAnsi="IRNazanin" w:eastAsia="IRNazanin"/>
          <w:color w:val="111111"/>
          <w:sz w:val="28"/>
          <w:sz w:val="28"/>
          <w:szCs w:val="28"/>
          <w:rtl w:val="true"/>
          <w:lang w:bidi="fa-IR"/>
        </w:rPr>
        <w:t xml:space="preserve">خمس و ستین سنة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أشعار من عبد اللّه بن غنم فی مدح خدیجة علیها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لخدیجة علیها السّلام حین مات ابنها القاسم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نهی رسول اللّه صلّی اللّه علیه و آله خدیجة علیها السّلام من البکاء حین مات ولده طاهر علیه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الخطبة الّتی خطبها أبو طالب علیه السّلام لتزویج خدیجة علیها السّلام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قصّة النبیّ صلّی اللّه علیه و آله و الراهب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فیما قاله ورقة بن نوفل فی تزویج خدیجة علیها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ردّ علی من قال إنّ خویلد تزوّج خدیجة علیها السّلام لرسول اللّه صلّی اللّه علیه و آله فی حال سکر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فیما قاله حبر من أحبار الیهود لخدیجة علیها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فی أنّ لخدیجة علیها السّلام فی کلّ ناحیة عبید و مواشی،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أزید من ثمانین ألف جمل، و کانت قد تزوّجت برجلین أحدهما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شهاب و هو عمرو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هالة مالک بن النباش بن زرارة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بن عائذ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الرؤیا الّتی رآها خدیجة علیها السّلام و رأی فیها شبح رسول اللّه صلّی اللّه علیه و آله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أشعار من خدیجة علیها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قصّة العباس عم رسول اللّه صلّی اللّه علیه و آله و الثعبان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اشعار من خدیجة علیها السّلام فی النبیّ صلّی اللّه علیه و آله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اشعار اخری من خدیجة علیها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 سفر النبیّ صلّی اللّه علیه و آله من مکّة إلی الشام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مناظرة القوم و ما قاله أبو جهل، و قوله صلّی اللّه علیه و آله إنّهم یسیرون أوّل النّهار، و نحن نسیر آخره </w:t>
      </w:r>
      <w:r>
        <w:rPr>
          <w:rFonts w:eastAsia="IRNazanin" w:cs="IRNazanin"/>
          <w:color w:val="111111"/>
          <w:sz w:val="28"/>
          <w:szCs w:val="28"/>
          <w:lang w:bidi="fa-IR"/>
        </w:rPr>
        <w:t>31</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واد الأمواه و جریان السیل فیه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أنّ أبا جهل همّ بقتل النبیّ صلّی اللّه علیه و آله فملأ البئر من الرّمل و الحصی و ما فعل النبیّ صلّی اللّه علیه و آله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قصّة أبی جهل و الثعبان فی طریق الشام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تکلّم الثعبان مع النبیّ صلّی اللّه علیه و آله و أشعار العباس عمّ النبیّ فی ذلک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أشعار الزبیر فی ذلک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اشعار حمزة رضی اللّه تعالی عنه فی ذلک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معجزة من النبیّ صلّی اللّه علیه و آله فی انبات النخلات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الرهبان الّذی کان اسمه الفیلق بن الیونان بن عبد الصلیب فی طریق الشام و انتظاره بالنبیّ صلّی اللّه علیه و آله و أشعاره فی ذلک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أنّ الراهب عمل ولیمة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فیما قاله الراهب لمیسرة فی الخدیجة علیها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الیهودیّ الّذی همّ بقتل النبیّ صلّی اللّه علیه و آله فسقطت الرحی الّتی بید زوجته علی ولدیه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قدوم النبیّ صلّی اللّه علیه و آله إلی مکّة قبل قدوم القوم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أشعار من خدیجة علیها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عرض الأموال علی خدیجة علیها السّلام و ما قالته فی النبیّ صلّی اللّه علیه و آله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أنّ خدیجة علیها السّلام خطبت نفسها للنبیّ صلّی اللّه علیه و آله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فیما قاله أبو طالب رضی اللّه تعالی عنه للنبیّ صلّی اللّه علیه و آله فی خطبة خدیجة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الرؤیا الّتی رآها أبو بکر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فیما قاله خویلد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الخطبة الّتی خطبها أبو طالب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أنّ خدیجة علیها السّلام و هبت للنبیّ صلّی اللّه علیه و آله کلّما لها من الأموال و المواشی </w:t>
      </w:r>
      <w:r>
        <w:rPr>
          <w:rFonts w:eastAsia="IRNazanin" w:cs="IRNazanin"/>
          <w:color w:val="111111"/>
          <w:sz w:val="28"/>
          <w:szCs w:val="28"/>
          <w:lang w:bidi="fa-IR"/>
        </w:rPr>
        <w:t>71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زفاف خدیجة علیها السّلام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910" w:name="pg13727_127354"/>
    </w:p>
    <w:p>
      <w:pPr>
        <w:pStyle w:val="BookText"/>
        <w:rPr/>
      </w:pPr>
      <w:bookmarkEnd w:id="910"/>
      <w:r>
        <w:rPr>
          <w:rFonts w:ascii="IRNazanin" w:hAnsi="IRNazanin" w:eastAsia="IRNazanin"/>
          <w:color w:val="111111"/>
          <w:sz w:val="28"/>
          <w:sz w:val="28"/>
          <w:szCs w:val="28"/>
          <w:rtl w:val="true"/>
          <w:lang w:bidi="fa-IR"/>
        </w:rPr>
        <w:t xml:space="preserve">اشعار من بعض النساء لزفاف خدیجة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اشعار من صفیّة بنت عبد المطّلب رضی اللّه عنهما لزفاف خدیجة علیها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أشعار اخری من صفیة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عزلة النبیّ صلّی اللّه علیه و آله عن خدیجة رضی اللّه تعالی عنها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أنّ فاطمة علیها السّلام تکلّمت مع امّها فی بطنها و کیفیّة ولادتها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لمّا توفّیت خدیجة رضی اللّه تعالی عنها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خطّ أربع خطوط، و قوله صلّی اللّه علیه و آله أفضل نساء الجنّة أربع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قول عائشة لفاطمة علیها السّلام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العلة الّتی من أجلها تزوّج رسول اللّه صلّی اللّه علیه و آله خدیجة رضی اللّه تعالی عنها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الخطبة الّتی خطبها أبو طالب رضی اللّه عنه فی تزویج رسول اللّه صلّی اللّه علیه و آله و خدیجة رضی اللّه عنها، و أنّ خویلد انکحه صلّی اللّه علیه و آله إیّاها علیها 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خروج النبیّ صلّی اللّه علیه و آله إلی الشام فی تجارة لخدیجة علیها السّلام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فی بکاء رسول اللّه صلّی اللّه علیه و آله لخدیجة علیها السّلام و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علی عجوز حمراء من عجائز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صدّقتنی إذ کذّبتم و آمنت بی إذ کفرتم، و ولدت لی إذ عقمتم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فی أنّ خدیجة علیها السّلام ماتت فی شهر رمضان سنة عشرة من النبوّة و هی ابنة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خمس و ستین سنة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أشعار من عبد اللّه بن غنم فی مدح خدیجة علیها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لخدیجة علیها السّلام حین مات ابنها القاسم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نهی رسول اللّه صلّی اللّه علیه و آله خدیجة علیها السّلام من البکاء حین مات ولده طاهر علیه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الخطبة الّتی خطبها أبو طالب علیه السّلام لتزویج خدیجة علیها السّلام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قصّة النبیّ صلّی اللّه علیه و آله و الراهب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فیما قاله ورقة بن نوفل فی تزویج خدیجة علیها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ردّ علی من قال إنّ خویلد تزوّج خدیجة علیها السّلام لرسول اللّه صلّی اللّه علیه و آله فی حال سکر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فیما قاله حبر من أحبار الیهود لخدیجة علیها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فی أنّ لخدیجة علیها السّلام فی کلّ ناحیة عبید و مواشی،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أزید من ثمانین ألف جمل، و کانت قد تزوّجت برجلین أحدهما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شهاب و هو عمرو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هالة مالک بن النباش بن زرارة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بن عائذ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الرؤیا الّتی رآها خدیجة علیها السّلام و رأی فیها شبح رسول اللّه صلّی اللّه علیه و آله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أشعار من خدیجة علیها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قصّة العباس عم رسول اللّه صلّی اللّه علیه و آله و الثعبان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اشعار من خدیجة علیها السّلام فی النبیّ صلّی اللّه علیه و آله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اشعار اخری من خدیجة علیها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 سفر النبیّ صلّی اللّه علیه و آله من مکّة إلی الشام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مناظرة القوم و ما قاله أبو جهل، و قوله صلّی اللّه علیه و آله إنّهم یسیرون أوّل النّهار، و نحن نسیر آخره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قصّة واد الأمواه و جریان السیل فیه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أنّ أبا جهل همّ بقتل النبیّ صلّی اللّه علیه و آله فملأ البئر من الرّمل و الحصی و ما فعل النبیّ صلّی اللّه علیه و آله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قصّة أبی جهل و الثعبان فی طریق الشام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تکلّم الثعبان مع النبیّ صلّی اللّه علیه و آله و أشعار العباس عمّ النبیّ فی ذلک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أشعار الزبیر فی ذلک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اشعار حمزة رضی اللّه تعالی عنه فی ذلک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معجزة من النبیّ صلّی اللّه علیه و آله فی انبات النخلات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الرهبان الّذی کان اسمه الفیلق بن الیونان بن عبد الصلیب فی طریق الشام و انتظاره بالنبیّ صلّی اللّه علیه و آله و أشعاره فی ذلک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أنّ الراهب عمل ولیمة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فیما قاله الراهب لمیسرة فی الخدیجة علیها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الیهودیّ الّذی همّ بقتل النبیّ صلّی اللّه علیه و آله فسقطت الرحی الّتی بید زوجته علی ولدیه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قدوم النبیّ صلّی اللّه علیه و آله إلی مکّة قبل قدوم القوم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أشعار من خدیجة علیها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عرض الأموال علی خدیجة علیها السّلام و ما قالته فی النبیّ صلّی اللّه علیه و آله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أنّ خدیجة علیها السّلام خطبت نفسها للنبیّ صلّی اللّه علیه و آله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فیما قاله أبو طالب رضی اللّه تعالی عنه للنبیّ صلّی اللّه علیه و آله فی خطبة خدیجة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الرؤیا الّتی رآها أبو بکر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فیما قاله خویلد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الخطبة الّتی خطبها أبو طالب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أنّ خدیجة علیها السّلام و هبت للنبیّ صلّی اللّه علیه و آله کلّما لها من الأموال و المواشی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زفاف خدیجة علیها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اشعار من بعض النساء لزفاف خدیجة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اشعار من صفیّة بنت عبد المطّلب رضی اللّه عنهما لزفاف خدیجة علیها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أشعار اخری من صفیة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عزلة النبیّ صلّی اللّه علیه و آله عن خدیجة رضی اللّه تعالی عنها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أنّ فاطمة علیها السّلام تکلّمت مع امّها فی بطنها و کیفیّة ولادتها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1" w:name="__RefHeading___Toc1419664_1468164448"/>
      <w:bookmarkStart w:id="912" w:name="_Toc371"/>
      <w:bookmarkEnd w:id="911"/>
      <w:r>
        <w:rPr>
          <w:rtl w:val="true"/>
        </w:rPr>
        <w:t>الباب السادس أسمائه صلّی اللّه علیه و آله و سلم و عللها، و معنی کونه صلّی اللّه علیه و آله و سلم أمیا و أنه کان عالما بکل لسان، و ذکر خواتیمه و نقوشها، و أثوابه و سلاحه، و دوابه و غیرها مما یتعلق به صلّی اللّه علیه و آله و سلم و الآیات فیه، و فیه</w:t>
      </w:r>
      <w:r>
        <w:rPr>
          <w:rtl w:val="true"/>
        </w:rPr>
        <w:t xml:space="preserve">: </w:t>
      </w:r>
      <w:r>
        <w:rPr/>
        <w:t>75</w:t>
      </w:r>
      <w:r>
        <w:rPr>
          <w:rtl w:val="true"/>
        </w:rPr>
        <w:t xml:space="preserve">- </w:t>
      </w:r>
      <w:r>
        <w:rPr>
          <w:rtl w:val="true"/>
        </w:rPr>
        <w:t>حدیثا</w:t>
      </w:r>
      <w:bookmarkEnd w:id="912"/>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تفسیر الآیات، و ما ذکره العلامة الطبرسیّ رحمه اللّه فی معنی الْأُمِّیَّ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الأقوال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فیما ذکره السیّد المرتضی رحمه اللّه فی 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 وَ طُورِ سِینِینَ 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قلیطا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فی أسئلة الشامیّ عن علیّ علیه السّلام عن ستّة من الأنبیاء لهم اسمان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أسماء و ألقاب النبیّ صلّی اللّه علیه و آله و معانی بعضها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و أبو القاسم، و بشیر، و نذیر، و داعی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فی أنّ لرسول اللّه صلّی اللّه علیه و آله عشرة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منها فی القرآن، و خمسة لیست فی القرآن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کان یتختّم بیمینه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الماحی، و الحادّ، و أحمد، و محمّد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حتّی الممات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أسماء النبیّ صلّی اللّه علیه و آله و ألقابه فی القرآن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أسماؤه صلّی اللّه علیه و آله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و التوراة، و الزبور، و الإنجیل </w:t>
      </w:r>
      <w:r>
        <w:rPr>
          <w:rFonts w:eastAsia="IRNazanin" w:cs="IRNazanin"/>
          <w:color w:val="111111"/>
          <w:sz w:val="28"/>
          <w:szCs w:val="28"/>
          <w:lang w:bidi="fa-IR"/>
        </w:rPr>
        <w:t>103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الشریف صلّی اللّه علیه و آله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شعیا، و الصحف، و صحف شیث، و صحف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صحف إبراهیم، و السماوات السبع، و الکرّوبیّین، و الروحانیّین، و الأولیاء، و الجنّة، و الحور، و أهل الجنّة، و أهل الجحیم، و ساق العرش، و الکرسیّ، و طوبی، و لواء الحمد، و باب الجنّة و القمر، و الشمس، و الشیاطین، و الجنّ، و الملائکة، و السحاب، و الریح، و البرق، و الرعد، و الأحجار، و التراب، و الطیور، و السبع و الجبل، و البحر، و الحیتان، و أهل الروم، و أهل مصر، و أهل مکّة </w:t>
      </w:r>
    </w:p>
    <w:p>
      <w:pPr>
        <w:pStyle w:val="BookText"/>
        <w:rPr/>
      </w:pPr>
      <w:r>
        <w:rPr>
          <w:rFonts w:ascii="IRNazanin" w:hAnsi="IRNazanin" w:eastAsia="IRNazanin"/>
          <w:color w:val="111111"/>
          <w:sz w:val="28"/>
          <w:sz w:val="28"/>
          <w:szCs w:val="28"/>
          <w:rtl w:val="true"/>
          <w:lang w:bidi="fa-IR"/>
        </w:rPr>
        <w:t xml:space="preserve">و أهل المدینة، و الزنج، و الترک، و العرب، و العجم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ألقابه الشریفة صلّی اللّه علیه و آله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تحقیق و تفصیل فی أنّه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العواتک و ابن الفواطم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کناه، و صفاته، و نسبه صلّی اللّه علیه و آله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أفراسه صلّی اللّه علیه و آله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بغاله، و حمره، و إبله صلّی اللّه علیه و 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سیوفه، و رماحه، و دروعه، و قسیه صلّی اللّه علیه و آله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معانی أسمائه الشریفة صلّی اللّه علیه و آله و سلّم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یلبس من القلانس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خواتیمه صلّی اللّه علیه و آله و سلّم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کیفیّة لبسه صلّی اللّه علیه و آله القلانس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بیان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فی أنّ النبیّ صلّی اللّه علیه و آله یقرأ الکتاب و لا یکتب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العلّة الّتی من أجلها سمی النبیّ صلّی اللّه علیه و آله و سلّم بالامّی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فی أنّه صلّی اللّه علیه و آله و سلّم کان یقدر علی الکتابة و لکن لا یکتب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تبارک و تعالی کتابا و لا وحیا إلّا بالعربیة، فکان یقع فی مسامع الأنبیاء بألسنة قومهم </w:t>
      </w:r>
      <w:r>
        <w:rPr>
          <w:rFonts w:eastAsia="IRNazanin" w:cs="IRNazanin"/>
          <w:color w:val="111111"/>
          <w:sz w:val="28"/>
          <w:szCs w:val="28"/>
          <w:lang w:bidi="fa-IR"/>
        </w:rPr>
        <w:t>134</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قاله السیّد المرتضی رحمه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تَتْلُوا مِنْ قَبْلِهِ مِنْ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913" w:name="pg13727_127357"/>
    </w:p>
    <w:p>
      <w:pPr>
        <w:pStyle w:val="BookText"/>
        <w:rPr/>
      </w:pPr>
      <w:bookmarkEnd w:id="9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تفسیر الآیات، و ما ذکره العلامة الطبرسیّ رحمه اللّه فی معنی الْأُمِّیَّ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الأقوال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فیما ذکره السیّد المرتضی رحمه اللّه فی 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 وَ طُورِ سِینِینَ 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قلیطا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فی أسئلة الشامیّ عن علیّ علیه السّلام عن ستّة من الأنبیاء لهم اسمان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أسماء و ألقاب النبیّ صلّی اللّه علیه و آله و معانی بعضها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و أبو القاسم، و بشیر، و نذیر، و داعی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فی أنّ لرسول اللّه صلّی اللّه علیه و آله عشرة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منها فی القرآن، و خمسة لیست فی القرآن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کان یتختّم بیمینه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الماحی، و الحادّ، و أحمد، و محمّد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حتّی الممات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أسماء النبیّ صلّی اللّه علیه و آله و ألقابه فی القرآن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أسماؤه صلّی اللّه علیه و آله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و التوراة، و الزبور، و الإنجیل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اسمه الشریف صلّی اللّه علیه و آله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شعیا، و الصحف، و صحف شیث، و صحف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صحف إبراهیم، و السماوات السبع، و الکرّوبیّین، و الروحانیّین، و الأولیاء، و الجنّة، و الحور، و أهل الجنّة، و أهل الجحیم، و ساق العرش، و الکرسیّ، و طوبی، و لواء الحمد، و باب الجنّة و القمر، و الشمس، و الشیاطین، و الجنّ، و الملائکة، و السحاب، و الریح، و البرق، و الرعد، و الأحجار، و التراب، و الطیور، و السبع و الجبل، و البحر، و الحیتان، و أهل الروم، و أهل مصر، و أهل مکّة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و أهل المدینة، و الزنج، و الترک، و العرب، و العجم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ألقابه الشریفة صلّی اللّه علیه و آله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تحقیق و تفصیل فی أنّه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العواتک و ابن الفواطم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کناه، و صفاته، و نسبه صلّی اللّه علیه و آله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أفراسه صلّی اللّه علیه و آله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بغاله، و حمره، و إبله صلّی اللّه علیه و 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سیوفه، و رماحه، و دروعه، و قسیه صلّی اللّه علیه و آله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معانی أسمائه الشریفة صلّی اللّه علیه و آله و سلّم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یلبس من القلانس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خواتیمه صلّی اللّه علیه و آله و سلّم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کیفیّة لبسه صلّی اللّه علیه و آله القلانس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بیان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فی أنّ النبیّ صلّی اللّه علیه و آله یقرأ الکتاب و لا یکتب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العلّة الّتی من أجلها سمی النبیّ صلّی اللّه علیه و آله و سلّم بالامّی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فی أنّه صلّی اللّه علیه و آله و سلّم کان یقدر علی الکتابة و لکن لا یکتب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تبارک و تعالی کتابا و لا وحیا إلّا بالعربیة، فکان یقع فی مسامع الأنبیاء بألسنة قومهم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فیما قاله السیّد المرتضی رحمه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تَتْلُوا مِنْ قَبْلِهِ مِنْ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4" w:name="__RefHeading___Toc1419666_1468164448"/>
      <w:bookmarkStart w:id="915" w:name="_Toc372"/>
      <w:bookmarkEnd w:id="914"/>
      <w:r>
        <w:rPr>
          <w:rtl w:val="true"/>
        </w:rPr>
        <w:t>الباب السابع فی معنی</w:t>
      </w:r>
      <w:r>
        <w:rPr>
          <w:rtl w:val="true"/>
        </w:rPr>
        <w:t xml:space="preserve">: </w:t>
      </w:r>
      <w:r>
        <w:rPr>
          <w:rtl w:val="true"/>
        </w:rPr>
        <w:t>کونه صلّی اللّه علیه و آله و سلم یتیما و ضالا و عائلا، و معنی</w:t>
      </w:r>
      <w:r>
        <w:rPr>
          <w:rtl w:val="true"/>
        </w:rPr>
        <w:t xml:space="preserve">: </w:t>
      </w:r>
      <w:r>
        <w:rPr>
          <w:rtl w:val="true"/>
        </w:rPr>
        <w:t>انشراح صدره، و علة یتمه، و العلة التی من أجلها لم یبق له صلّی اللّه علیه و آله و سلم ولد ذکر، و الآیات فیه، و فیه</w:t>
      </w:r>
      <w:r>
        <w:rPr>
          <w:rtl w:val="true"/>
        </w:rPr>
        <w:t xml:space="preserve">: </w:t>
      </w:r>
      <w:r>
        <w:rPr/>
        <w:t>10</w:t>
      </w:r>
      <w:r>
        <w:rPr>
          <w:rtl w:val="true"/>
        </w:rPr>
        <w:t xml:space="preserve">- </w:t>
      </w:r>
      <w:r>
        <w:rPr>
          <w:rtl w:val="true"/>
        </w:rPr>
        <w:t>أحادیث‌</w:t>
      </w:r>
      <w:bookmarkEnd w:id="915"/>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 xml:space="preserve">تفسیر الآیات، و سبب نزول سورة و الضحی، و العلّة الّتی من أجلها احتبس عنه صلّی اللّه علیه و آله الوحی أربعین یوما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العلّة الّتی من أجلها لم یبق له صلّی اللّه علیه و آله أب و أمّ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وَجَدَکَ ضَالًّا فَهَدی و الأقوال فیه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فیما ذکره السیّد الرضی قدّس اللّه روحه الشریف فی تلخیص البیان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القول فی شقّ بطنه صلّی اللّه علیه و آله فی روایة العامّة و الخاصّة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العلّة الّتی من أجلها سمّی النبیّ یتیما </w:t>
      </w:r>
      <w:r>
        <w:rPr>
          <w:rFonts w:eastAsia="Amiri" w:cs="Amiri" w:ascii="Amiri" w:hAnsi="Amiri"/>
          <w:color w:val="111111"/>
          <w:sz w:val="28"/>
          <w:szCs w:val="28"/>
          <w:lang w:bidi="ar-SA"/>
        </w:rPr>
        <w:t>141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916" w:name="pg13727_127358"/>
    </w:p>
    <w:p>
      <w:pPr>
        <w:pStyle w:val="BookText"/>
        <w:rPr/>
      </w:pPr>
      <w:bookmarkEnd w:id="9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تفسیر الآیات، و سبب نزول سورة و الضحی، و العلّة الّتی من أجلها احتبس عنه صلّی اللّه علیه و آله الوحی أربعین یوما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العلّة الّتی من أجلها لم یبق له صلّی اللّه علیه و آله أب و أمّ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وَجَدَکَ ضَالًّا فَهَدی و الأقوال فیه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فیما ذکره السیّد الرضی قدّس اللّه روحه الشریف فی تلخیص البیان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القول فی شقّ بطنه صلّی اللّه علیه و آله فی روایة العامّة و الخاصّة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العلّة الّتی من أجلها سمّی النبیّ یتیما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7" w:name="__RefHeading___Toc1419668_1468164448"/>
      <w:bookmarkStart w:id="918" w:name="_Toc373"/>
      <w:bookmarkEnd w:id="917"/>
      <w:r>
        <w:rPr>
          <w:rtl w:val="true"/>
        </w:rPr>
        <w:t>الباب الثامن اوصافه صلّی اللّه علیه و آله و سلم فی خلقته و شمائله و خاتم النبوّة، و فیه</w:t>
      </w:r>
      <w:r>
        <w:rPr>
          <w:rtl w:val="true"/>
        </w:rPr>
        <w:t xml:space="preserve">: </w:t>
      </w:r>
      <w:r>
        <w:rPr/>
        <w:t>33</w:t>
      </w:r>
      <w:r>
        <w:rPr>
          <w:rtl w:val="true"/>
        </w:rPr>
        <w:t xml:space="preserve">- </w:t>
      </w:r>
      <w:r>
        <w:rPr>
          <w:rtl w:val="true"/>
        </w:rPr>
        <w:t>حدیثا</w:t>
      </w:r>
      <w:bookmarkEnd w:id="918"/>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xml:space="preserve">ما فی الإنجیل فی وصف النبیّ صلّی اللّه علیه و آله و سلّم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صور الأنبیاء علیهم السّلام الّذین عرض ملک الروم علی الحسن بن علیّ علیهما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شمائل النبیّ صلّی اللّه علیه و آله علی ما ذکره أمیر المؤمنین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شمائل النبیّ صلّی اللّه علیه و آله و حلیته و منطقه علی ما ذکره هند بن أبی هالة ربیب رسول اللّه صلّی اللّه علیه و آله و سلّم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مجلسه و سیرته صلّی اللّه علیه و آله فی جلسائه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سکوته صلّی اللّه علیه و آله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معانی لغات الحدیث علی ما ذکره الصدوق رحمه اللّه فی معانی الأخبار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ما ذکره الزمخشریّ و الکازرونیّ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مشی تقلّع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تنام عیوننا و لا تنام قلوبنا، و نری من خلفنا کما نری من بین ایدینا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فائدة أکل الهریسة فی تقویة الباه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سلّم کان قبل المبعث موصوفا بعشرین خصلة من خصال الأنبیاء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ما ذکره ابن عبّاس فی صفة النبیّ صلّی اللّه علیه و آله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فیما نقل عن أبی هریرة </w:t>
      </w:r>
      <w:r>
        <w:rPr>
          <w:rFonts w:eastAsia="IRNazanin" w:cs="IRNazanin"/>
          <w:color w:val="111111"/>
          <w:sz w:val="28"/>
          <w:szCs w:val="28"/>
          <w:lang w:bidi="fa-IR"/>
        </w:rPr>
        <w:t>192</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الأرض ابتلعت غائطه صلّی اللّه علیه و آله و سلّم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919" w:name="pg13727_127359"/>
    </w:p>
    <w:p>
      <w:pPr>
        <w:pStyle w:val="BookText"/>
        <w:rPr/>
      </w:pPr>
      <w:bookmarkEnd w:id="919"/>
      <w:r>
        <w:rPr>
          <w:rFonts w:ascii="IRNazanin" w:hAnsi="IRNazanin" w:eastAsia="IRNazanin"/>
          <w:color w:val="111111"/>
          <w:sz w:val="28"/>
          <w:sz w:val="28"/>
          <w:szCs w:val="28"/>
          <w:rtl w:val="true"/>
          <w:lang w:bidi="fa-IR"/>
        </w:rPr>
        <w:t>فی قول یوسف الصدیق علیه السّلام لزلیخا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لو رأیت 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یکون فی آخر الزمان أحسن منّی وجها، و أحسن منّی خلقا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فیما ذکره أمیر المؤمنین علیه السّلام فی نعت النبیّ صلّی اللّه علیه و آله و سلّم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ما فی الإنجیل فی وصف النبیّ صلّی اللّه علیه و آله و سلّم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صور الأنبیاء علیهم السّلام الّذین عرض ملک الروم علی الحسن بن علیّ علیهما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شمائل النبیّ صلّی اللّه علیه و آله علی ما ذکره أمیر المؤمنین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فی شمائل النبیّ صلّی اللّه علیه و آله و حلیته و منطقه علی ما ذکره هند بن أبی هالة ربیب رسول اللّه صلّی اللّه علیه و آله و سلّم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مجلسه و سیرته صلّی اللّه علیه و آله فی جلسائه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فی سکوته صلّی اللّه علیه و آله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معانی لغات الحدیث علی ما ذکره الصدوق رحمه اللّه فی معانی الأخبار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ما ذکره الزمخشریّ و الکازرونیّ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مشی تقلّع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تنام عیوننا و لا تنام قلوبنا، و نری من خلفنا کما نری من بین ایدینا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فائدة أکل الهریسة فی تقویة الباه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سلّم کان قبل المبعث موصوفا بعشرین خصلة من خصال الأنبیاء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ما ذکره ابن عبّاس فی صفة النبیّ صلّی اللّه علیه و آله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فیما نقل عن أبی هریرة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فی أنّ الأرض ابتلعت غائطه صلّی اللّه علیه و آله و سلّم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فی قول یوسف الصدیق علیه السّلام لزلیخا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لو رأیت 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یکون فی آخر الزمان أحسن منّی وجها، و أحسن منّی خلقا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فیما ذکره أمیر المؤمنین علیه السّلام فی نعت النبیّ صلّی اللّه علیه و آله و سلّم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0" w:name="__RefHeading___Toc1419670_1468164448"/>
      <w:bookmarkStart w:id="921" w:name="_Toc374"/>
      <w:bookmarkEnd w:id="920"/>
      <w:r>
        <w:rPr>
          <w:rtl w:val="true"/>
        </w:rPr>
        <w:t>الباب التاسع مکارم أخلاقه و سیره و سننه صلّی اللّه علیه و آله و سلم، و ما أدبه اللّه تعالی به، و الآیات فیه، و فیه</w:t>
      </w:r>
      <w:r>
        <w:rPr>
          <w:rtl w:val="true"/>
        </w:rPr>
        <w:t xml:space="preserve">: </w:t>
      </w:r>
      <w:r>
        <w:rPr/>
        <w:t>162</w:t>
      </w:r>
      <w:r>
        <w:rPr>
          <w:rtl w:val="true"/>
        </w:rPr>
        <w:t xml:space="preserve">- </w:t>
      </w:r>
      <w:r>
        <w:rPr>
          <w:rtl w:val="true"/>
        </w:rPr>
        <w:t>حدیثا</w:t>
      </w:r>
      <w:bookmarkEnd w:id="921"/>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الَّذِینَ یُؤْذُونَ النَّبِیَّ وَ یَقُولُونَ هُوَ 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لِشَیْ‌ءٍ إِنِّی فاعِلٌ ذلِکَ غَداً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رَبِّکَ قَبْلَ طُلُوعِ الشَّمْسِ وَ قَبْلَ غُرُوبِها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تَسْتَوِی الْحَسَنَةُ وَ لَا السَّیِّئَةُ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لاتمّم مکارم الأخلاق، و 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أدّبنی ربّی فأحسن تأدیبی </w:t>
      </w:r>
      <w:r>
        <w:rPr>
          <w:rFonts w:eastAsia="Amiri" w:cs="Amiri" w:ascii="Amiri" w:hAnsi="Amiri"/>
          <w:color w:val="111111"/>
          <w:sz w:val="28"/>
          <w:szCs w:val="28"/>
          <w:lang w:bidi="ar-SA"/>
        </w:rPr>
        <w:t>210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ذکر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قصّة اثنی عشر درهما و قصّة القمیص و الجاریة الّتی ضاعت أربعة دراهم و عتقها بمشی النبیّ صلّی اللّه علیه و آله علی أهلها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حتّی الممات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قصّة النبیّ صلّی اللّه علیه و آله و الیهودیّ الّذی کان له علی رسول اللّه صلّی اللّه علیه و آله دنانیر فطلب منه صلّی اللّه علیه و آله و سلّم،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ما أعطیک،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افارقک یا محمّد حتّی تقضینی، فجلس صلّی اللّه علیه و آله معه حتّی صلّی فی ذلک الموضع الظهر و العصر و المغرب و العشاء و الغداة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فی قول رسول اللّه صلّی اللّه علیه و آله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 کلّ اللّه یونس بن متی إلی نفسه طرفة عین و کان منه ما کان، و دعائه صلّی اللّه علیه و آله و سلّم فی ذلک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أشبع یوما فأحمدک، و أجوع یوما فاسألک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فی أنّ الأبکار من النساء بمنزلة الثمر علی الشجر، و التأکید فی نکاحهنّ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أنّ اللّه تبارک و تعالی أعطی محمّدا صلّی اللّه علیه و آله و سلّم تسعة و تسعین جزء من العقل، و قسّم بین العباد جزء واحدا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فی امرأة بدویّة مرّت برسول اللّه صلّی اللّه علیه و آله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مجموعة من آدابه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یعود المریض، و یتبع الجنازة، و یجیب دعوة المملوک، و یرکب الحمار، و یجلس علی الأرض، و یسلّم علی الصبیان و النساء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أعرابیّ الّذی أخذ رداء النبیّ صلّی اللّه علیه و آله فجبذه جبذة شدیدة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حیاء رسول اللّه صلّی اللّه علیه و آله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جوده صلّی اللّه علیه و آله و سلم </w:t>
      </w:r>
      <w:r>
        <w:rPr>
          <w:rFonts w:eastAsia="IRNazanin" w:cs="IRNazanin"/>
          <w:color w:val="111111"/>
          <w:sz w:val="28"/>
          <w:szCs w:val="28"/>
          <w:lang w:bidi="fa-IR"/>
        </w:rPr>
        <w:t>231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شی‌ء أبغض إلی اللّه عزّ و جلّ من البخل و سوء الخلق، و إنّه لیفسد العمل کما یفسد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شجاعته، و علامة رضاه و غضبه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فی أنّه صلّی اللّه علیه و آله إذا رأی ما یحبّ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بنعمته تتمّ الصالحات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فی الرفق بامته صلّی اللّه علیه و آله و غزواته صلّی الله علیه و آله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فی بکائه صلّی اللّه علیه و آله و سلم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فی مشیه و جمل من أحواله و أخلاقه صلّی اللّه علیه و آله و سلم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فیما نقل جریر بن عبد اللّه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من کان اسمه محمّد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جلوسه و أمر أصحابه فی آداب الجلوس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تقوموا کما تقوم الأعاجم بعضهم لبعض، و لا یأس بأن یتخلّل عن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فی کیفیّة جلوسه صلّی اللّه علیه و آله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فی صفة أخلاقه فی مطعمه صلّی الله علیه و آله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دعائه صلّی اللّه علیه و آله عند الإفطار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أنّه صلّی اللّه علیه و آله لا یأکل الثوم و لا البصل و لا الکرّاث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صفة أخلاقه فی مشربه صلّی الله علیه و آله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أنّه صلّی اللّه علیه و آله لا یشرب العسل و اللّبن معا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فی صفة أخلاقه فی الطیب و الدهن و لبس الثیاب، و فی غسل راسه صلّی اللّه علیه و آله و سلم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فی تسریحه و طیبه صلّی اللّه علیه و آله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تکحّله و نظره فی المرآة و اطلائه صلّی اللّه علیه و آله و سلّم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الأشیاء اللّاتی کان صلّی اللّه علیه و آله لا یفارقه فی أسفاره </w:t>
      </w:r>
      <w:r>
        <w:rPr>
          <w:rFonts w:eastAsia="IRNazanin" w:cs="IRNazanin"/>
          <w:color w:val="111111"/>
          <w:sz w:val="28"/>
          <w:szCs w:val="28"/>
          <w:lang w:bidi="fa-IR"/>
        </w:rPr>
        <w:t>250</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لباسه و عمامته و قلنسوته صلّی اللّه علیه و آله و سلّم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کیفیّة لبسه و خاتمه صلّی اللّه علیه و آله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فی نعله و فراشه صلّی اللّه علیه و آله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نومه و دعائه عند مضجعه صلّی اللّه علیه و آله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سواکه صلّی اللّه علیه و آله و سلّم و بیان فی لغات الأحادیث الباب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 قوله صلّی اللّه علیه و آله إذا خطب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فی قول الیهود 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 و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السام و الغضب و اللّعنة یا معشر الیهود، یا إخوة القردة و الخنازیر،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الفحش لو کان ممثلا لکان مثال سوء، و کیفیّة جواب سلام المؤمن و الکافر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فی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إنّما النظر من الشیطان، فمن وجد من ذلک شیئا فلیأت أهله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فی أنّه صلّی اللّه علیه و آله و سلّم یقسّم لحظاته بین أصحابه، فینظر إلی ذا و ینظر إلی ذا بالسویّة، و لم یبسط رجلیه بین أصحابه قطّ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بکلّ مؤمن من نفسه، و علیّ أولی به من بعدی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قصّة النبیّ صلّی اللّه علیه و آله و سلّم فی المسجد و جاریة کانت لبعض الأنصار، و هی آخذة بطرف ثوبه ثلاث مرّات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أنّ اللّه تبارک و تعالی خیّر نبیّه بأن یکون عبدا رسولا متواضعا، أو ملکا رسولا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الإدام الخلّ، ما افتقر بیت فیه خلّ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فائدة المصافحة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فی صوم رسول اللّه صلّی اللّه علیه و آله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 اعتکاف رسول اللّه صلّی اللّه علیه و آله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یأکل الهدیّة و لا یأکل الصدقة </w:t>
      </w:r>
      <w:r>
        <w:rPr>
          <w:rFonts w:eastAsia="IRNazanin" w:cs="IRNazanin"/>
          <w:color w:val="111111"/>
          <w:sz w:val="28"/>
          <w:szCs w:val="28"/>
          <w:lang w:bidi="fa-IR"/>
        </w:rPr>
        <w:t>275</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أنّ رسول اللّه صلّی اللّه علیه و آله لا یأکل و هو متّکأ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bookmarkStart w:id="922" w:name="pg13727_127363"/>
    </w:p>
    <w:p>
      <w:pPr>
        <w:pStyle w:val="BookText"/>
        <w:rPr/>
      </w:pPr>
      <w:bookmarkEnd w:id="922"/>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 رسول اللّه صلّی اللّه علیه و آله العباد بکنه عقله قط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فیما فعل رسول اللّه صلّی اللّه علیه و آله باخته و أخیه من الرضاعة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قصّة رجل من بنی فهد و هو یضرب عبدا له، و العبد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فلم یقلع الرجل عنه،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بمحمّد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فیما قال علیّ علیه السّلام فی النبیّ صلّی اللّه علیه و آله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العلّة الّتی من أجلها کان رسول اللّه صلّی اللّه علیه و آله یحبّ الذراع أکثر من حبّه لسائر أعضاء الشاة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بمکارم الأخلاق و محاسنها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فی قول رجل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إذا اشتکی رأسه استعط بدهن السمسم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فی أنّ العقرب لدغت رسول اللّه صلّی اللّه علیه و آله،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الملح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فائدة البقلة الحمقاء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فیما قال أبو ذرّ رضی اللّه عنه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الَّذِینَ یُؤْذُونَ النَّبِیَّ وَ یَقُولُونَ هُوَ 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لِشَیْ‌ءٍ إِنِّی فاعِلٌ ذلِکَ غَداً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رَبِّکَ قَبْلَ طُلُوعِ الشَّمْسِ وَ قَبْلَ غُرُوبِها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تَسْتَوِی الْحَسَنَةُ وَ لَا السَّیِّئَةُ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لاتمّم مکارم الأخلاق، و 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أدّبنی ربّی فأحسن تأدیبی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فیما ذکر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قصّة اثنی عشر درهما و قصّة القمیص و الجاریة الّتی ضاعت أربعة دراهم و عتقها بمشی النبیّ صلّی اللّه علیه و آله علی أهلها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حتّی الممات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قصّة النبیّ صلّی اللّه علیه و آله و الیهودیّ الّذی کان له علی رسول اللّه صلّی اللّه علیه و آله دنانیر فطلب منه صلّی اللّه علیه و آله و سلّم،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ما أعطیک،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افارقک یا محمّد حتّی تقضینی، فجلس صلّی اللّه علیه و آله معه حتّی صلّی فی ذلک الموضع الظهر و العصر و المغرب و العشاء و الغداة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فی قول رسول اللّه صلّی اللّه علیه و آله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 کلّ اللّه یونس بن متی إلی نفسه طرفة عین و کان منه ما کان، و دعائه صلّی اللّه علیه و آله و سلّم فی ذلک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أشبع یوما فأحمدک، و أجوع یوما فاسألک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فی أنّ الأبکار من النساء بمنزلة الثمر علی الشجر، و التأکید فی نکاحهنّ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أنّ اللّه تبارک و تعالی أعطی محمّدا صلّی اللّه علیه و آله و سلّم تسعة و تسعین جزء من العقل، و قسّم بین العباد جزء واحدا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فی امرأة بدویّة مرّت برسول اللّه صلّی اللّه علیه و آله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مجموعة من آدابه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یعود المریض، و یتبع الجنازة، و یجیب دعوة المملوک، و یرکب الحمار، و یجلس علی الأرض، و یسلّم علی الصبیان و النساء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أعرابیّ الّذی أخذ رداء النبیّ صلّی اللّه علیه و آله فجبذه جبذة شدیدة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حیاء رسول اللّه صلّی اللّه علیه و آله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جوده صلّی اللّه علیه و آله و سلم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شی‌ء أبغض إلی اللّه عزّ و جلّ من البخل و سوء الخلق، و إنّه لیفسد العمل کما یفسد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شجاعته، و علامة رضاه و غضبه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فی أنّه صلّی اللّه علیه و آله إذا رأی ما یحبّ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بنعمته تتمّ الصالحات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فی الرفق بامته صلّی اللّه علیه و آله و غزواته صلّی الله علیه و آله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فی بکائه صلّی اللّه علیه و آله و سلم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فی مشیه و جمل من أحواله و أخلاقه صلّی اللّه علیه و آله و سلم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فیما نقل جریر بن عبد اللّه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من کان اسمه محمّد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جلوسه و أمر أصحابه فی آداب الجلوس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تقوموا کما تقوم الأعاجم بعضهم لبعض، و لا یأس بأن یتخلّل عن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فی کیفیّة جلوسه صلّی اللّه علیه و آله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فی صفة أخلاقه فی مطعمه صلّی الله علیه و آله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دعائه صلّی اللّه علیه و آله عند الإفطار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أنّه صلّی اللّه علیه و آله لا یأکل الثوم و لا البصل و لا الکرّاث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 صفة أخلاقه فی مشربه صلّی الله علیه و آله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أنّه صلّی اللّه علیه و آله لا یشرب العسل و اللّبن معا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فی صفة أخلاقه فی الطیب و الدهن و لبس الثیاب، و فی غسل راسه صلّی اللّه علیه و آله و سلم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فی تسریحه و طیبه صلّی اللّه علیه و آله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تکحّله و نظره فی المرآة و اطلائه صلّی اللّه علیه و آله و سلّم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الأشیاء اللّاتی کان صلّی اللّه علیه و آله لا یفارقه فی أسفاره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لباسه و عمامته و قلنسوته صلّی اللّه علیه و آله و سلّم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کیفیّة لبسه و خاتمه صلّی اللّه علیه و آله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فی نعله و فراشه صلّی اللّه علیه و آله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نومه و دعائه عند مضجعه صلّی اللّه علیه و آله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سواکه صلّی اللّه علیه و آله و سلّم و بیان فی لغات الأحادیث الباب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 قوله صلّی اللّه علیه و آله إذا خطب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فی قول الیهود 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 و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السام و الغضب و اللّعنة یا معشر الیهود، یا إخوة القردة و الخنازیر،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الفحش لو کان ممثلا لکان مثال سوء، و کیفیّة جواب سلام المؤمن و الکافر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فی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إنّما النظر من الشیطان، فمن وجد من ذلک شیئا فلیأت أهله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فی أنّه صلّی اللّه علیه و آله و سلّم یقسّم لحظاته بین أصحابه، فینظر إلی ذا و ینظر إلی ذا بالسویّة، و لم یبسط رجلیه بین أصحابه قطّ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بکلّ مؤمن من نفسه، و علیّ أولی به من بعدی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قصّة النبیّ صلّی اللّه علیه و آله و سلّم فی المسجد و جاریة کانت لبعض الأنصار، و هی آخذة بطرف ثوبه ثلاث مرّات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أنّ اللّه تبارک و تعالی خیّر نبیّه بأن یکون عبدا رسولا متواضعا، أو ملکا رسولا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الإدام الخلّ، ما افتقر بیت فیه خلّ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فائدة المصافحة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فی صوم رسول اللّه صلّی اللّه علیه و آله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 اعتکاف رسول اللّه صلّی اللّه علیه و آله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یأکل الهدیّة و لا یأکل الصدقة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لا یأکل و هو متّکأ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 رسول اللّه صلّی اللّه علیه و آله العباد بکنه عقله قط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فیما فعل رسول اللّه صلّی اللّه علیه و آله باخته و أخیه من الرضاعة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قصّة رجل من بنی فهد و هو یضرب عبدا له، و العبد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فلم یقلع الرجل عنه،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بمحمّد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فیما قال علیّ علیه السّلام فی النبیّ صلّی اللّه علیه و آله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العلّة الّتی من أجلها کان رسول اللّه صلّی اللّه علیه و آله یحبّ الذراع أکثر من حبّه لسائر أعضاء الشاة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بمکارم الأخلاق و محاسنها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فی قول رجل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إذا اشتکی رأسه استعط بدهن السمسم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فی أنّ العقرب لدغت رسول اللّه صلّی اللّه علیه و آله،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الملح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فائدة البقلة الحمقاء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فیما قال أبو ذرّ رضی اللّه عنه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3" w:name="__RefHeading___Toc1419672_1468164448"/>
      <w:bookmarkStart w:id="924" w:name="_Toc375"/>
      <w:bookmarkEnd w:id="923"/>
      <w:r>
        <w:rPr>
          <w:rtl w:val="true"/>
        </w:rPr>
        <w:t>الباب العاشر فی مزاحه و ضحکه صلّی اللّه علیه و آله و سلم و فیه</w:t>
      </w:r>
      <w:r>
        <w:rPr>
          <w:rtl w:val="true"/>
        </w:rPr>
        <w:t xml:space="preserve">: </w:t>
      </w:r>
      <w:r>
        <w:rPr/>
        <w:t>4</w:t>
      </w:r>
      <w:r>
        <w:rPr>
          <w:rtl w:val="true"/>
        </w:rPr>
        <w:t xml:space="preserve">- </w:t>
      </w:r>
      <w:r>
        <w:rPr>
          <w:rtl w:val="true"/>
        </w:rPr>
        <w:t>أحادیث‌</w:t>
      </w:r>
      <w:bookmarkEnd w:id="924"/>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کان صلّی اللّه علیه و آله یمزح و 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حقّا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فی قوله صلّی اللّه علیه و آله و سلّم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حاملوک علی ولد ناقة،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 یا ذا الأذنین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قوله صلّی اللّه علیه و آله لامرأة فی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هذا الّذی فی عینیه بیاض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قوله صلّی اللّه علیه و آله لا تدخل العجوز الجنّة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فی رجل قبّل امرأة </w:t>
      </w:r>
      <w:r>
        <w:rPr>
          <w:rFonts w:eastAsia="IRNazanin" w:cs="IRNazanin"/>
          <w:color w:val="111111"/>
          <w:sz w:val="28"/>
          <w:szCs w:val="28"/>
          <w:lang w:bidi="fa-IR"/>
        </w:rPr>
        <w:t>295</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النبیّ صلّی اللّه علیه و آله نهی أبا هریرة عن مزاح العرب، فسرق نعل النبیّ صلّی اللّه علیه و آله و </w:t>
      </w:r>
      <w:bookmarkStart w:id="925" w:name="pg13727_127364"/>
    </w:p>
    <w:p>
      <w:pPr>
        <w:pStyle w:val="BookText"/>
        <w:rPr/>
      </w:pPr>
      <w:bookmarkEnd w:id="925"/>
      <w:r>
        <w:rPr>
          <w:rFonts w:ascii="IRNazanin" w:hAnsi="IRNazanin" w:eastAsia="IRNazanin"/>
          <w:color w:val="111111"/>
          <w:sz w:val="28"/>
          <w:sz w:val="28"/>
          <w:szCs w:val="28"/>
          <w:rtl w:val="true"/>
          <w:lang w:bidi="fa-IR"/>
        </w:rPr>
        <w:t xml:space="preserve">رهن بالتمر و جلس بحذائه صلّی الله علیه و آله یأکل،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ما تأکل؟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رسول اللّه صلّی اللّه علیه و آله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قصّة نعیمان و محرّمة بن نوفل الّذی کفّ بصره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الارجل یقودنی حتّی أبول، و ضربه بعثمان بن عفان و هو یصلّی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قصّة نعیمان و عکّة عسل جاء بها إلی بیت عائشة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فی قوله صلّی الله علیه و آله حزقّة حزقّة ترقّ عین بقّة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فی قول الصادق علیه السّلام فی المداعبة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عجوز درداء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کان صلّی اللّه علیه و آله یمزح و 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حقّا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فی قوله صلّی اللّه علیه و آله و سلّم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حاملوک علی ولد ناقة،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 یا ذا الأذنین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قوله صلّی اللّه علیه و آله لامرأة فی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هذا الّذی فی عینیه بیاض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قوله صلّی اللّه علیه و آله لا تدخل العجوز الجنّة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فی رجل قبّل امرأة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فی أنّ النبیّ صلّی اللّه علیه و آله نهی أبا هریرة عن مزاح العرب، فسرق نعل النبیّ صلّی اللّه علیه و آله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رهن بالتمر و جلس بحذائه صلّی الله علیه و آله یأکل،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ما تأکل؟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رسول اللّه صلّی اللّه علیه و آله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قصّة نعیمان و محرّمة بن نوفل الّذی کفّ بصره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الارجل یقودنی حتّی أبول، و ضربه بعثمان بن عفان و هو یصلّی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قصّة نعیمان و عکّة عسل جاء بها إلی بیت عائشة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فی قوله صلّی الله علیه و آله حزقّة حزقّة ترقّ عین بقّة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فی قول الصادق علیه السّلام فی المداعبة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عجوز درداء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6" w:name="__RefHeading___Toc1419674_1468164448"/>
      <w:bookmarkStart w:id="927" w:name="_Toc376"/>
      <w:bookmarkEnd w:id="926"/>
      <w:r>
        <w:rPr>
          <w:rtl w:val="true"/>
        </w:rPr>
        <w:t>الباب الحادی عشر فضائله و خصائصه صلّی الله علیه و آله و ما امتن اللّه به علی عباده و الآیات فیه، و فیه</w:t>
      </w:r>
      <w:r>
        <w:rPr>
          <w:rtl w:val="true"/>
        </w:rPr>
        <w:t xml:space="preserve">: </w:t>
      </w:r>
      <w:r>
        <w:rPr/>
        <w:t>96</w:t>
      </w:r>
      <w:r>
        <w:rPr>
          <w:rtl w:val="true"/>
        </w:rPr>
        <w:t xml:space="preserve">- </w:t>
      </w:r>
      <w:r>
        <w:rPr>
          <w:rtl w:val="true"/>
        </w:rPr>
        <w:t>حدیثا</w:t>
      </w:r>
      <w:bookmarkEnd w:id="927"/>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فی أنّ اللّه تبارک و تعالی لم یجمع لأحد من الأنبیاء بین اسمین من أسمائه إلّا للنّبیّ صلّی اللّه علیه و آله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فَتَهَجَّدْ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أَدْخِلْنِی مُدْخَلَ صِدْقٍ وَ أَخْرِجْنِی 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صلّی الله علیه و آله للحسن و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ابنای هذا إمامان قاما أو قعدا </w:t>
      </w:r>
      <w:r>
        <w:rPr>
          <w:rFonts w:eastAsia="Amiri" w:cs="Amiri" w:ascii="Amiri" w:hAnsi="Amiri"/>
          <w:color w:val="111111"/>
          <w:sz w:val="28"/>
          <w:szCs w:val="28"/>
          <w:lang w:bidi="ar-SA"/>
        </w:rPr>
        <w:t>307</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 اللّه نبیّا من الأنبیاء شیئا إلّا و قد أعطی محمّدا صلّی الله علیه و آله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یَلْحَقُوا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بعد الصحابة إلی یوم القیامة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تفسیر سورة الکوثر، و معنی الکوثر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اعطیت خمسا لم یعطها أحد قبلی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فی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قسّم الخلق قسمین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قصّة أبی ذرّ و سلمان رضی اللّه تعالی عنهما و طلبهما النبیّ صلّی اللّه علیه و آله و سلّم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فی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اللّه تعالی خمسا، و أعطی علیّا علیه السّلام خمسا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اعطیت جوامع الکلم، و اعطیت الشفاعة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من ولد إبراهیم إسماعیل، و اصطفی من إسماعیل کنانة، و اصطفی من کنانة قریشا، و اصطفی من قریش بنی هاشم، و اصطفانی من بنی هاشم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یوم القیامة و لا فخر، و أنا أوّل من تنشقّ الأرض عنه و لا فخر، و أنا أوّل شافع و أوّل مشفّع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مناظرة الیهود معه صلّی اللّه علیه و آله و سلّم و فضیلته علی الأنبیاء علیهم السّلام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معنی الرهبانیة و السیاحة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 أنّه صلّی اللّه علیه و آله فارق جماعة النبیّین بمائة و خمسین خصلة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أنّه صلّی اللّه علیه و آله کان له اثنان و عشرون خاصیّة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الفرق بین الرسول صلّی الله علیه و آله و الإمام علیه السّلام فی القیام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فضائل النبیّ صلّی اللّه علیه و آله علی الأنبیاء علیهم السّلام علی ما ذکرهنّ أمیر المؤمنین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فی أنّ اللّه عزّ و جلّ جعل فاتحة الکتاب نصفها لنفسه، و نصفها لعبده </w:t>
      </w:r>
      <w:r>
        <w:rPr>
          <w:rFonts w:eastAsia="IRNazanin" w:cs="IRNazanin"/>
          <w:color w:val="111111"/>
          <w:sz w:val="28"/>
          <w:szCs w:val="28"/>
          <w:lang w:bidi="fa-IR"/>
        </w:rPr>
        <w:t>349</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مائة ألف نبیّ و أربعة و أربعین ألف نبیّ و مثلهم </w:t>
      </w:r>
    </w:p>
    <w:p>
      <w:pPr>
        <w:pStyle w:val="BookText"/>
        <w:rPr/>
      </w:pPr>
      <w:r>
        <w:rPr>
          <w:rFonts w:ascii="IRNazanin" w:hAnsi="IRNazanin" w:eastAsia="IRNazanin"/>
          <w:color w:val="111111"/>
          <w:sz w:val="28"/>
          <w:sz w:val="28"/>
          <w:szCs w:val="28"/>
          <w:rtl w:val="true"/>
          <w:lang w:bidi="fa-IR"/>
        </w:rPr>
        <w:t xml:space="preserve">أوصیاء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العلّة الّتی من أجلها صار النبیّ صلّی اللّه علیه و آله أفضل الأنبیاء علیهم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العلّة الّتی من أجلها سمّی أولو العزم أولی العزم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فی أنّ موسی بن عمران علیه السّلام سأل ربّه عزّ و جلّ أن یجعله من أمّة محمّد صلّی اللّه علیه و آله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تفسیر و تأویل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فیما قال اللّه عزّ و جلّ لنبیّه صلّی اللّه علیه و آله فی لیلة المعراج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فی قول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خلق اللّه بشرا أفضل منّی، و ما نودی علیه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فی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من خلق اللّه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فی فضیلة النبیّ صلّی اللّه علیه و آله علی موسی بن عمران علیه السّلام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الخطبة الّتی خطبها الصادق علیه السّلام و یذکر فیها حال النبیّ صلّی اللّه علیه و آله و سلّم و الأئمّة علیهم السّلام و صفاتهم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فی شرح الحدیث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فیما ذکره الصدوق رحمه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فی الاعتقاد بالنبوّة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الخطبة الّتی خطبها النبیّ صلّی اللّه علیه و آله، و فیها إشارة إلی قوم یکذبون علیه صلّی الله علیه و آله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فیما لیس فی أهل البیت علیهم السّلام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شرائف صلواتک و نوامی برکاتک، و فیه بیان من العلّامة المجلسی رحمه اللّه </w:t>
      </w:r>
      <w:r>
        <w:rPr>
          <w:rFonts w:eastAsia="IRNazanin" w:cs="IRNazanin"/>
          <w:color w:val="111111"/>
          <w:sz w:val="28"/>
          <w:szCs w:val="28"/>
          <w:lang w:bidi="fa-IR"/>
        </w:rPr>
        <w:t>378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وجب علی النبیّ صلّی اللّه علیه و آله دون غیره من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السواک، و الوتر، و الاضحیّة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928" w:name="pg13727_127367"/>
    </w:p>
    <w:p>
      <w:pPr>
        <w:pStyle w:val="BookText"/>
        <w:rPr/>
      </w:pPr>
      <w:bookmarkEnd w:id="928"/>
      <w:r>
        <w:rPr>
          <w:rFonts w:ascii="IRNazanin" w:hAnsi="IRNazanin" w:eastAsia="IRNazanin"/>
          <w:color w:val="111111"/>
          <w:sz w:val="28"/>
          <w:sz w:val="28"/>
          <w:szCs w:val="28"/>
          <w:rtl w:val="true"/>
          <w:lang w:bidi="fa-IR"/>
        </w:rPr>
        <w:t xml:space="preserve">فیما ذکره الشهید الثانی قدّس اللّه سرّه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علیه تخییر فی نسائه بین مفارقتهنّ و مصاحبتهنّ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فیما حرّم علی النبیّ صلّی اللّه علیه و آله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فی نساء النبیّ صلّی اللّه علیه و آله و عددهنّ و أسمائهنّ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التخفیفات علی النبیّ صلّی اللّه علیه و آله، و ما ذکره الشهید الثانی نوّر اللّه ضریحه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فیما ذکره المحقّق الثانی رحمه اللّه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فی أنّه صلّی اللّه علیه و آله کان إذا رغب فی نکاح امرأة فان کانت خلیّة فعلیها الإجابة، و یحرم علی غیره خطبتها، و إن کانت ذات زوج وجب علی الزوج طلاقها لینکحها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الفضائل و الکرامات اللاتی خاصّة للنبیّ صلّی اللّه علیه و آله و سلّم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فی أنّ اللّه تبارک و تعالی لم یجمع لأحد من الأنبیاء بین اسمین من أسمائه إلّا للنّبیّ صلّی اللّه علیه و آله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فَتَهَجَّدْ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أَدْخِلْنِی مُدْخَلَ صِدْقٍ وَ أَخْرِجْنِی 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صلّی الله علیه و آله للحسن و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ابنای هذا إمامان قاما أو قعدا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الأقوال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 اللّه نبیّا من الأنبیاء شیئا إلّا و قد أعطی محمّدا صلّی الله علیه و آله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یَلْحَقُوا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بعد الصحابة إلی یوم القیامة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تفسیر سورة الکوثر، و معنی الکوثر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اعطیت خمسا لم یعطها أحد قبلی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فی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قسّم الخلق قسمین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قصّة أبی ذرّ و سلمان رضی اللّه تعالی عنهما و طلبهما النبیّ صلّی اللّه علیه و آله و سلّم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فی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اللّه تعالی خمسا، و أعطی علیّا علیه السّلام خمسا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اعطیت جوامع الکلم، و اعطیت الشفاعة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من ولد إبراهیم إسماعیل، و اصطفی من إسماعیل کنانة، و اصطفی من کنانة قریشا، و اصطفی من قریش بنی هاشم، و اصطفانی من بنی هاشم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یوم القیامة و لا فخر، و أنا أوّل من تنشقّ الأرض عنه و لا فخر، و أنا أوّل شافع و أوّل مشفّع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مناظرة الیهود معه صلّی اللّه علیه و آله و سلّم و فضیلته علی الأنبیاء علیهم السّلام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معنی الرهبانیة و السیاحة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 أنّه صلّی اللّه علیه و آله فارق جماعة النبیّین بمائة و خمسین خصلة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أنّه صلّی اللّه علیه و آله کان له اثنان و عشرون خاصیّة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الفرق بین الرسول صلّی الله علیه و آله و الإمام علیه السّلام فی القیام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فضائل النبیّ صلّی اللّه علیه و آله علی الأنبیاء علیهم السّلام علی ما ذکرهنّ أمیر المؤمنین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فی أنّ اللّه عزّ و جلّ جعل فاتحة الکتاب نصفها لنفسه، و نصفها لعبده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مائة ألف نبیّ و أربعة و أربعین ألف نبیّ و مثلهم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أوصیاء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العلّة الّتی من أجلها صار النبیّ صلّی اللّه علیه و آله أفضل الأنبیاء علیهم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العلّة الّتی من أجلها سمّی أولو العزم أولی العزم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فی أنّ موسی بن عمران علیه السّلام سأل ربّه عزّ و جلّ أن یجعله من أمّة محمّد صلّی اللّه علیه و آله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تفسیر و تأویل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فیما قال اللّه عزّ و جلّ لنبیّه صلّی اللّه علیه و آله فی لیلة المعراج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فی قول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خلق اللّه بشرا أفضل منّی، و ما نودی علیه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فی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من خلق اللّه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فی فضیلة النبیّ صلّی اللّه علیه و آله علی موسی بن عمران علیه السّلام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الخطبة الّتی خطبها الصادق علیه السّلام و یذکر فیها حال النبیّ صلّی اللّه علیه و آله و سلّم و الأئمّة علیهم السّلام و صفاتهم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فی شرح الحدیث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فیما ذکره الصدوق رحمه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فی الاعتقاد بالنبوّة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الخطبة الّتی خطبها النبیّ صلّی اللّه علیه و آله، و فیها إشارة إلی قوم یکذبون علیه صلّی الله علیه و آله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فیما لیس فی أهل البیت علیهم السّلام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شرائف صلواتک و نوامی برکاتک، و فیه بیان من العلّامة المجلسی رحمه اللّه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فیما وجب علی النبیّ صلّی اللّه علیه و آله دون غیره من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السواک، و الوتر، و الاضحیّة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فیما ذکره الشهید الثانی قدّس اللّه سرّه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علیه تخییر فی نسائه بین مفارقتهنّ و مصاحبتهنّ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فیما حرّم علی النبیّ صلّی اللّه علیه و آله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فی نساء النبیّ صلّی اللّه علیه و آله و عددهنّ و أسمائهنّ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التخفیفات علی النبیّ صلّی اللّه علیه و آله، و ما ذکره الشهید الثانی نوّر اللّه ضریحه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فیما ذکره المحقّق الثانی رحمه اللّه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فی أنّه صلّی اللّه علیه و آله کان إذا رغب فی نکاح امرأة فان کانت خلیّة فعلیها الإجابة، و یحرم علی غیره خطبتها، و إن کانت ذات زوج وجب علی الزوج طلاقها لینکحها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الفضائل و الکرامات اللاتی خاصّة للنبیّ صلّی اللّه علیه و آله و سلّم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9" w:name="__RefHeading___Toc1419676_1468164448"/>
      <w:bookmarkStart w:id="930" w:name="_Toc377"/>
      <w:bookmarkEnd w:id="929"/>
      <w:r>
        <w:rPr>
          <w:rtl w:val="true"/>
        </w:rPr>
        <w:t>الباب الثانی عشر فی اللطائف فی فضل نبیّنا صلّی اللّه علیه و آله فی الفضائل و المعجزات علی الأنبیاء علیهم السلام و فیه</w:t>
      </w:r>
      <w:r>
        <w:rPr>
          <w:rtl w:val="true"/>
        </w:rPr>
        <w:t xml:space="preserve">: </w:t>
      </w:r>
      <w:r>
        <w:rPr>
          <w:rtl w:val="true"/>
        </w:rPr>
        <w:t>حدیثان‌</w:t>
      </w:r>
      <w:bookmarkEnd w:id="930"/>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Amiri" w:hAnsi="Amiri" w:eastAsia="Amiri" w:cs="Amiri"/>
          <w:color w:val="111111"/>
          <w:sz w:val="28"/>
          <w:sz w:val="28"/>
          <w:szCs w:val="28"/>
          <w:rtl w:val="true"/>
          <w:lang w:bidi="ar-SA"/>
        </w:rPr>
        <w:t xml:space="preserve">فی أنّه صلّی اللّه علیه و آله کان سیّد النذر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أشعار حسّان فی مدح النبیّ صلّی اللّه علیه و آله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فی أنّ اللّه تبارک و تعالی مدح اثنی عشر من الأنبیاء باثنی عشر نوعا من الطاعة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فی أنّ المقام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الشوق، و مقام السلام، و مقام المناجاة، و مقام المحبّة، و کلّه مجموع فی النبیّ صلّی اللّه علیه و آله </w:t>
      </w:r>
      <w:r>
        <w:rPr>
          <w:rFonts w:eastAsia="IRNazanin" w:cs="IRNazanin"/>
          <w:color w:val="111111"/>
          <w:sz w:val="28"/>
          <w:szCs w:val="28"/>
          <w:lang w:bidi="fa-IR"/>
        </w:rPr>
        <w:t>420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 الجزء السادس عشر من بحار الأنوار حسب تجزئة الطبعة الحدیثة و هو الجزء الثانی من المجلّد السادس حسب تجزئة المؤلّف رحمه اللّه</w:t>
      </w:r>
      <w:r>
        <w:rPr>
          <w:rFonts w:eastAsia="IRNazanin" w:cs="IRNazanin"/>
          <w:color w:val="111111"/>
          <w:sz w:val="28"/>
          <w:szCs w:val="28"/>
          <w:rtl w:val="true"/>
          <w:lang w:bidi="fa-IR"/>
        </w:rPr>
        <w:t xml:space="preserve">. </w:t>
      </w:r>
      <w:bookmarkStart w:id="931" w:name="pg13727_127368"/>
    </w:p>
    <w:p>
      <w:pPr>
        <w:pStyle w:val="BookText"/>
        <w:rPr/>
      </w:pPr>
      <w:bookmarkEnd w:id="9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فی أنّه صلّی اللّه علیه و آله کان سیّد النذر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أشعار حسّان فی مدح النبیّ صلّی اللّه علیه و آله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فی أنّ اللّه تبارک و تعالی مدح اثنی عشر من الأنبیاء باثنی عشر نوعا من الطاعة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فی أنّ المقام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الشوق، و مقام السلام، و مقام المناجاة، و مقام المحبّة، و کلّه مجموع فی النبیّ صلّی اللّه علیه و آله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إلی هنا انتهی الجزء السادس عشر من بحار الأنوار حسب تجزئة الطبعة الحدیثة و هو الجزء الثانی من المجلّد السادس حسب تجزئة المؤلّف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32" w:name="__RefHeading___Toc1419678_1468164448"/>
      <w:bookmarkStart w:id="933" w:name="_Toc378"/>
      <w:bookmarkEnd w:id="932"/>
      <w:r>
        <w:rPr>
          <w:rtl w:val="true"/>
        </w:rPr>
        <w:t>فهرس الجزء السابع عشر</w:t>
      </w:r>
      <w:bookmarkEnd w:id="933"/>
    </w:p>
    <w:p>
      <w:pPr>
        <w:pStyle w:val="Heading3"/>
        <w:numPr>
          <w:ilvl w:val="2"/>
          <w:numId w:val="1"/>
        </w:numPr>
        <w:rPr/>
      </w:pPr>
      <w:bookmarkStart w:id="934" w:name="__RefHeading___Toc1419680_1468164448"/>
      <w:bookmarkStart w:id="935" w:name="_Toc379"/>
      <w:bookmarkEnd w:id="934"/>
      <w:r>
        <w:rPr>
          <w:rtl w:val="true"/>
        </w:rPr>
        <w:t>الباب الثالث عشر وجوب طاعته و حبّه و التفویض إلیه صلّی اللّه علیه و آله و الآیات فیه، و فیه</w:t>
      </w:r>
      <w:r>
        <w:rPr>
          <w:rtl w:val="true"/>
        </w:rPr>
        <w:t xml:space="preserve">: </w:t>
      </w:r>
      <w:r>
        <w:rPr/>
        <w:t>29</w:t>
      </w:r>
      <w:r>
        <w:rPr>
          <w:rtl w:val="true"/>
        </w:rPr>
        <w:t xml:space="preserve">- </w:t>
      </w:r>
      <w:r>
        <w:rPr>
          <w:rtl w:val="true"/>
        </w:rPr>
        <w:t>حدیثا</w:t>
      </w:r>
      <w:bookmarkEnd w:id="93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فی أنّ اللّه تعالی أدّب نبیّه صلّی اللّه علیه و آله فأحسن أدبه، فلمّا أکمل له الأدب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فی أنّ اللّه تعالی فوّض أمر دینه إلی نبیّه صلّی اللّه علیه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فی أنّ حکم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بعد أن تحدّ ثلاث مرّات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فی سؤال رجل من أهل البادیة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قیام الساعة؟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المرء من أحبّ </w:t>
      </w:r>
      <w:r>
        <w:rPr>
          <w:rFonts w:eastAsia="IRNazanin" w:cs="IRNazanin"/>
          <w:color w:val="111111"/>
          <w:sz w:val="28"/>
          <w:szCs w:val="28"/>
          <w:lang w:bidi="fa-IR"/>
        </w:rPr>
        <w:t>13</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یغذوکم به من نعمة، و أحبّونی للّه عزّ و جلّ، و أحبّوا قرابتی لی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936" w:name="pg13727_127369"/>
    </w:p>
    <w:p>
      <w:pPr>
        <w:pStyle w:val="BookText"/>
        <w:rPr/>
      </w:pPr>
      <w:bookmarkEnd w:id="9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فی أنّ اللّه تعالی أدّب نبیّه صلّی اللّه علیه و آله فأحسن أدبه، فلمّا أکمل له الأدب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فی أنّ اللّه تعالی فوّض أمر دینه إلی نبیّه صلّی اللّه علیه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فی أنّ حکم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بعد أن تحدّ ثلاث مرّات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فی سؤال رجل من أهل البادیة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قیام الساعة؟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المرء من أحبّ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یغذوکم به من نعمة، و أحبّونی للّه عزّ و جلّ، و أحبّوا قرابتی لی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7" w:name="__RefHeading___Toc1419682_1468164448"/>
      <w:bookmarkStart w:id="938" w:name="_Toc380"/>
      <w:bookmarkEnd w:id="937"/>
      <w:r>
        <w:rPr>
          <w:rtl w:val="true"/>
        </w:rPr>
        <w:t>الباب الرابع عشر آداب العشرة معه صلّی الله علیه و آله و تفخیمه و توقیره فی حیاته و بعد وفاته صلّی اللّه علیه و آله و سلم، و الآیات فیه، و فیه</w:t>
      </w:r>
      <w:r>
        <w:rPr>
          <w:rtl w:val="true"/>
        </w:rPr>
        <w:t xml:space="preserve">: </w:t>
      </w:r>
      <w:r>
        <w:rPr/>
        <w:t>16</w:t>
      </w:r>
      <w:r>
        <w:rPr>
          <w:rtl w:val="true"/>
        </w:rPr>
        <w:t xml:space="preserve">- </w:t>
      </w:r>
      <w:r>
        <w:rPr>
          <w:rtl w:val="true"/>
        </w:rPr>
        <w:t>حدیثا</w:t>
      </w:r>
      <w:bookmarkEnd w:id="938"/>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الخطبة الّتی خطبها ثابت بن قیس عند النبیّ صلّی اللّه علیه و آله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قصّة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الآیة الّتی نزلت فیه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له أربعة أولاد لم یسمّ أحدهم باسمی فقد جفانی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 اسم محمّد، و الصلاة علی رسول اللّه صلّی اللّه علیه و آله و سلّم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دفن الحسن بن علیّ علیهما السّلام و خروج عائشة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فی حرمة النبیّ صلّی اللّه علیه و آله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الخطبة الّتی خطبها ثابت بن قیس عند النبیّ صلّی اللّه علیه و آله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قصّة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الآیة الّتی نزلت فیه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له أربعة أولاد لم یسمّ أحدهم باسمی فقد جفانی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 اسم محمّد، و الصلاة علی رسول اللّه صلّی اللّه علیه و آله و سلّم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 دفن الحسن بن علیّ علیهما السّلام و خروج عائشة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فی حرمة النبیّ صلّی اللّه علیه و آله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9" w:name="__RefHeading___Toc1419684_1468164448"/>
      <w:bookmarkStart w:id="940" w:name="_Toc381"/>
      <w:bookmarkEnd w:id="939"/>
      <w:r>
        <w:rPr>
          <w:rtl w:val="true"/>
        </w:rPr>
        <w:t>الباب الخامس عشر عصمته و تأویل بعض ما یوهم خلاف ذلک، و الآیات فیه، و فیه</w:t>
      </w:r>
      <w:r>
        <w:rPr>
          <w:rtl w:val="true"/>
        </w:rPr>
        <w:t xml:space="preserve">: </w:t>
      </w:r>
      <w:r>
        <w:rPr/>
        <w:t>21</w:t>
      </w:r>
      <w:r>
        <w:rPr>
          <w:rtl w:val="true"/>
        </w:rPr>
        <w:t xml:space="preserve">- </w:t>
      </w:r>
      <w:r>
        <w:rPr>
          <w:rtl w:val="true"/>
        </w:rPr>
        <w:t>حدیثا</w:t>
      </w:r>
      <w:bookmarkEnd w:id="940"/>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استغفار النبیّ صلّی اللّه علیه و آله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قاله الرازیّ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جواب الطاعنین فی عصمة الأنبیاء علیهم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w:t>
      </w:r>
      <w:r>
        <w:rPr>
          <w:rFonts w:eastAsia="IRNazanin" w:cs="IRNazanin"/>
          <w:color w:val="111111"/>
          <w:sz w:val="28"/>
          <w:szCs w:val="28"/>
          <w:lang w:bidi="fa-IR"/>
        </w:rPr>
        <w:t>43</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فی صدور الذنب عن الرسول صلّی اللّه علیه و آله و سلّم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الأقوال فی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فی اعتبار التوراة و الإنجیل بعد تحریفهما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 ذکره الطبرسیّ رحمه اللّه فی تفسیره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فی 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دلیل الطاعنین فی عصمة الأنبیاء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نزول هذه الآیة، و فی ذیله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الغرانیق الّذی رواه العامّة و هو من الخرافات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فیما قاله أهل التحقیق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فیما ذکره السیّد المرتضی رحمه اللّه فی بیان الآیة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فیما قاله الطبرسیّ رحمه اللّه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السیّد الرضیّ رحمه اللّه فی بیان الآیة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صغائر الذنوب مضافا إلی کبائرها عنه صلّی اللّه علیه و آله و أجوبة عن السیّد المرتضی رحمه اللّه فی الموضوع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ما ذکره الطبرسیّ رحمه اللّه 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المخاطب لیس النبیّ صلّی اللّه علیه و آله، و فیه بیان من السیّد المرتضی رحمه اللّه </w:t>
      </w:r>
      <w:r>
        <w:rPr>
          <w:rFonts w:eastAsia="Amiri" w:cs="Amiri" w:ascii="Amiri" w:hAnsi="Amiri"/>
          <w:color w:val="111111"/>
          <w:sz w:val="28"/>
          <w:szCs w:val="28"/>
          <w:lang w:bidi="ar-SA"/>
        </w:rPr>
        <w:t>77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نزوله، و </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کَبُرَ عَلَیْکَ إِعْراضُهُمْ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حارث بن عامر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ابن أمّ مکتوم جاء إلی رسول اللّه صلّی اللّه علیه و آله و عنده أصحابه و عنده عثمان، فقدّمه رسول اللّه صلّی اللّه علیه و آله و سلّم علی عثمان، فعبس عثمان وجهه و تولّی عنه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فیما ألقی الشیطان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المخاطب بذلک رسول اللّه صلّی اللّه علیه و آله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کان له ذنب و لا همّ بذنب، و لکنّ اللّه حمله ذنوب شیعته ثمّ غفرها له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وَجَدَکَ ضَالًّا فَهَدی ، و فیه أجوبة للسیّد المرتضی رحمه اللّه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فی أنّ المعصوم هل یتمکّن من فعل المعصیة أم لا، و الأقوال فیه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ما قاله السیّد المرتضی رحمه اللّه فی حقیقة العصمة </w:t>
      </w:r>
      <w:r>
        <w:rPr>
          <w:rFonts w:eastAsia="IRNazanin" w:cs="IRNazanin"/>
          <w:color w:val="111111"/>
          <w:sz w:val="28"/>
          <w:szCs w:val="28"/>
          <w:lang w:bidi="fa-IR"/>
        </w:rPr>
        <w:t>94</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الصدوق رحمه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الأنبیاء و الرسل و الملائکة و الأئمّة صلوات اللّه علیهم أجمعین، و ما قاله الشیخ المفید رحمه اللّه فی معنی العصمة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941" w:name="pg13727_127372"/>
    </w:p>
    <w:p>
      <w:pPr>
        <w:pStyle w:val="BookText"/>
        <w:rPr/>
      </w:pPr>
      <w:bookmarkEnd w:id="9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استغفار النبیّ صلّی اللّه علیه و آله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فیما قاله الرازیّ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جواب الطاعنین فی عصمة الأنبیاء علیهم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الجواب فی صدور الذنب عن الرسول صلّی اللّه علیه و آله و سلّم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فیما قاله السیّد المرتضی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الأقوال فی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فی اعتبار التوراة و الإنجیل بعد تحریفهما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 ذکره الطبرسیّ رحمه اللّه فی تفسیره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فی 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دلیل الطاعنین فی عصمة الأنبیاء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نزول هذه الآیة، و فی ذیله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الغرانیق الّذی رواه العامّة و هو من الخرافات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فیما قاله أهل التحقیق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فیما ذکره السیّد المرتضی رحمه اللّه فی بیان الآیة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فیما قاله الطبرسیّ رحمه اللّه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السیّد الرضیّ رحمه اللّه فی بیان الآیة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صغائر الذنوب مضافا إلی کبائرها عنه صلّی اللّه علیه و آله و أجوبة عن السیّد المرتضی رحمه اللّه فی الموضوع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ما ذکره الطبرسیّ رحمه اللّه 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المخاطب لیس النبیّ صلّی اللّه علیه و آله، و فیه بیان من السیّد المرتضی رحمه اللّه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نزوله،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کَبُرَ عَلَیْکَ إِعْراضُهُمْ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حارث بن عامر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ابن أمّ مکتوم جاء إلی رسول اللّه صلّی اللّه علیه و آله و عنده أصحابه و عنده عثمان، فقدّمه رسول اللّه صلّی اللّه علیه و آله و سلّم علی عثمان، فعبس عثمان وجهه و تولّی عنه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فیما ألقی الشیطان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المخاطب بذلک رسول اللّه صلّی اللّه علیه و آله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کان له ذنب و لا همّ بذنب، و لکنّ اللّه حمله ذنوب شیعته ثمّ غفرها له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وَجَدَکَ ضَالًّا فَهَدی ، و فیه أجوبة للسیّد المرتضی رحمه اللّه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فی أنّ المعصوم هل یتمکّن من فعل المعصیة أم لا، و الأقوال فیه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ما قاله السیّد المرتضی رحمه اللّه فی حقیقة العصمة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ما قاله الصدوق رحمه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الأنبیاء و الرسل و الملائکة و الأئمّة صلوات اللّه علیهم أجمعین، و ما قاله الشیخ المفید رحمه اللّه فی معنی العصمة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2" w:name="__RefHeading___Toc1419686_1468164448"/>
      <w:bookmarkStart w:id="943" w:name="_Toc382"/>
      <w:bookmarkEnd w:id="942"/>
      <w:r>
        <w:rPr>
          <w:rtl w:val="true"/>
        </w:rPr>
        <w:t>الباب السادس عشر سهوه و نومه صلّی اللّه علیه و آله و سلم عن الصلاة، و الآیات فیه، و فیه</w:t>
      </w:r>
      <w:r>
        <w:rPr>
          <w:rtl w:val="true"/>
        </w:rPr>
        <w:t xml:space="preserve">: </w:t>
      </w:r>
      <w:r>
        <w:rPr/>
        <w:t>17</w:t>
      </w:r>
      <w:r>
        <w:rPr>
          <w:rtl w:val="true"/>
        </w:rPr>
        <w:t xml:space="preserve">- </w:t>
      </w:r>
      <w:r>
        <w:rPr>
          <w:rtl w:val="true"/>
        </w:rPr>
        <w:t>حدیثا</w:t>
      </w:r>
      <w:bookmarkEnd w:id="943"/>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فیما ذکره الصدوق رحمه اللّه فی سهو النبیّ صلّی اللّه علیه و آله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معنی النسیان، و ما قیل فی نسیان النبیّ صلّی اللّه علیه و آله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أنّ الغلاة و المفوّضة ینکرون سهو النبیّ صلّی اللّه علیه و آله، و فیما قاله الصدوق رحمه اللّه فی ذلک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أنّ اللّه تعالی أنام الرسول صلّی اللّه علیه و آله حتّی طلعت الشمس علیه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فی أنّ سهو النبیّ صلّی اللّه علیه و آله رحمة للامّة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بیان و إشکال من العلّامة المجلسی رحمه اللّه فی الحدیث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فیما قاله الشهید رحمه اللّه فی الذکری فی أنّ رسول اللّه صلّی اللّه علیه و آله عرس فی بعض أسفاره و نام حتّی طلعت الشمس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فیما قاله الشیخ البهائی قدّس اللّه روحه، و تبیین شریف و تحقیق لطیف من المجلسی رحمه اللّه فی سهو النبیّ صلّی اللّه علیه و 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فیما قاله المحقّق الطوسیّ رحمه اللّه فی التجرید فی وجوب العصمة فی النبیّ صلّی اللّه علیه و آله و عدم سهوه، و ما قاله العلّامة الحلّی رحمه اللّه فی شرحه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فیما قاله المفید و العلّامة و الشهید رحمهم اللّه فی نفی السهو عن النبیّ صلّی اللّه علیه و آله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فی أنّ الحدیث الّذی رواه العامّة عن أبی هریرة فی قضیّة ذی الیدین مردود من وجوه، و فی ذیل الصفحة ترجمة ذو الیدین </w:t>
      </w:r>
      <w:r>
        <w:rPr>
          <w:rFonts w:eastAsia="IRNazanin" w:cs="IRNazanin"/>
          <w:color w:val="111111"/>
          <w:sz w:val="28"/>
          <w:szCs w:val="28"/>
          <w:lang w:bidi="fa-IR"/>
        </w:rPr>
        <w:t>111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قاله السیّد المرتضی رحمه اللّه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تُؤاخِذْنِی بِما نَسِیتُ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944" w:name="pg13727_127373"/>
    </w:p>
    <w:p>
      <w:pPr>
        <w:pStyle w:val="BookText"/>
        <w:rPr/>
      </w:pPr>
      <w:bookmarkEnd w:id="944"/>
      <w:r>
        <w:rPr>
          <w:rFonts w:ascii="IRNazanin" w:hAnsi="IRNazanin" w:eastAsia="IRNazanin"/>
          <w:color w:val="111111"/>
          <w:sz w:val="28"/>
          <w:sz w:val="28"/>
          <w:szCs w:val="28"/>
          <w:rtl w:val="true"/>
          <w:lang w:bidi="fa-IR"/>
        </w:rPr>
        <w:t xml:space="preserve">تحقیق و أجوبة من العلّامة المجلسی رحمه اللّه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رسالة من المفید أو السیّد المرتضی رحمهما اللّه فی نفی السهو عن النبیّ صلّی اللّه علیه و آله و هی رسالة بتمامه من البدو إلی الختم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آخر الرسالة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فیما ذکره الصدوق رحمه اللّه فی سهو النبیّ صلّی اللّه علیه و آله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معنی النسیان، و ما قیل فی نسیان النبیّ صلّی اللّه علیه و آله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أنّ الغلاة و المفوّضة ینکرون سهو النبیّ صلّی اللّه علیه و آله، و فیما قاله الصدوق رحمه اللّه فی ذلک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أنّ اللّه تعالی أنام الرسول صلّی اللّه علیه و آله حتّی طلعت الشمس علیه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فی أنّ سهو النبیّ صلّی اللّه علیه و آله رحمة للامّة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بیان و إشکال من العلّامة المجلسی رحمه اللّه فی الحدیث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فیما قاله الشهید رحمه اللّه فی الذکری فی أنّ رسول اللّه صلّی اللّه علیه و آله عرس فی بعض أسفاره و نام حتّی طلعت الشمس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فیما قاله الشیخ البهائی قدّس اللّه روحه، و تبیین شریف و تحقیق لطیف من المجلسی رحمه اللّه فی سهو النبیّ صلّی اللّه علیه و 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فیما قاله المحقّق الطوسیّ رحمه اللّه فی التجرید فی وجوب العصمة فی النبیّ صلّی اللّه علیه و آله و عدم سهوه، و ما قاله العلّامة الحلّی رحمه اللّه فی شرحه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فیما قاله المفید و العلّامة و الشهید رحمهم اللّه فی نفی السهو عن النبیّ صلّی اللّه علیه و آله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فی أنّ الحدیث الّذی رواه العامّة عن أبی هریرة فی قضیّة ذی الیدین مردود من وجوه، و فی ذیل الصفحة ترجمة ذو الیدین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فیما قاله السیّد المرتضی رحمه اللّه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تُؤاخِذْنِی بِما نَسِیتُ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تحقیق و أجوبة من العلّامة المجلسی رحمه اللّه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رسالة من المفید أو السیّد المرتضی رحمهما اللّه فی نفی السهو عن النبیّ صلّی اللّه علیه و آله و هی رسالة بتمامه من البدو إلی الختم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آخر الرسالة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5" w:name="__RefHeading___Toc1419688_1468164448"/>
      <w:bookmarkStart w:id="946" w:name="_Toc383"/>
      <w:bookmarkEnd w:id="945"/>
      <w:r>
        <w:rPr>
          <w:rtl w:val="true"/>
        </w:rPr>
        <w:t>الباب السابع عشر علمه صلّی اللّه علیه و آله و سلم و ما دفع إلیه من الکتب و الوصایا و آثار الأنبیاء علیهم السلام، و من دفعه إلیه، و عرض الاعمال علیه، و عرض امته علیه، و أنّه یقدر علی معجزات الأنبیاء علیه و علیهم السلام، و فیه</w:t>
      </w:r>
      <w:r>
        <w:rPr>
          <w:rtl w:val="true"/>
        </w:rPr>
        <w:t xml:space="preserve">: </w:t>
      </w:r>
      <w:r>
        <w:rPr/>
        <w:t>62</w:t>
      </w:r>
      <w:r>
        <w:rPr>
          <w:rtl w:val="true"/>
        </w:rPr>
        <w:t xml:space="preserve">- </w:t>
      </w:r>
      <w:r>
        <w:rPr>
          <w:rtl w:val="true"/>
        </w:rPr>
        <w:t>حدیثا</w:t>
      </w:r>
      <w:bookmarkEnd w:id="946"/>
    </w:p>
    <w:p>
      <w:pPr>
        <w:pStyle w:val="Heading4"/>
        <w:numPr>
          <w:ilvl w:val="3"/>
          <w:numId w:val="1"/>
        </w:numPr>
        <w:rPr/>
      </w:pPr>
      <w:bookmarkStart w:id="947" w:name="__RefHeading___Toc1419690_1468164448"/>
      <w:bookmarkStart w:id="948" w:name="_Toc384"/>
      <w:bookmarkEnd w:id="947"/>
      <w:r>
        <w:rPr>
          <w:rtl w:val="true"/>
        </w:rPr>
        <w:t>اشارة</w:t>
      </w:r>
      <w:bookmarkEnd w:id="948"/>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فی أنّ الأعمال تعرض علی رسول اللّه صلّی اللّه علیه و آله فی کلّ صباح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عدد الأنبیاء علیهم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قصّة سلیمان علیه السّلام و الهدهد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مریم علیه السّلام اعطی حرفین کان یعمل بهما، و اعطی موسی علیه السّلام أربعة أحرف، و اعطی إبراهیم علیه السّلام ثمانیة أحرف، و اعطی نوح علیه السلام خمسة عشر حرفا، و اعطی آدم علیه السّلام خمسة و عشرین حرفا، و إنّ اللّه تبارک و تعالی جمع ذلک کلّه لمحمّد صلّی اللّه علیه و آله، و إنّ اسم اللّه الأعظم ثلاثة و سبعون حرفا، اعطی محمّدا صلّی اللّه علیه و آله و سلّم اثنین و سبعین حرفا، و حجب عنه حرف واحد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 أنّ للأئمّة علیهم السّلام فی کلّ لیلة جمعة سرورا </w:t>
      </w:r>
      <w:r>
        <w:rPr>
          <w:rFonts w:eastAsia="IRNazanin" w:cs="IRNazanin"/>
          <w:color w:val="111111"/>
          <w:sz w:val="28"/>
          <w:szCs w:val="28"/>
          <w:lang w:bidi="fa-IR"/>
        </w:rPr>
        <w:t>136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ألواح موسی بن عمران علیه السّلام و کانت من زمرّد أخضر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949" w:name="pg13727_127374"/>
    </w:p>
    <w:p>
      <w:pPr>
        <w:pStyle w:val="BookText"/>
        <w:rPr/>
      </w:pPr>
      <w:bookmarkEnd w:id="949"/>
      <w:r>
        <w:rPr>
          <w:rFonts w:ascii="IRNazanin" w:hAnsi="IRNazanin" w:eastAsia="IRNazanin"/>
          <w:color w:val="111111"/>
          <w:sz w:val="28"/>
          <w:sz w:val="28"/>
          <w:szCs w:val="28"/>
          <w:rtl w:val="true"/>
          <w:lang w:bidi="fa-IR"/>
        </w:rPr>
        <w:t>بیان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محجوجا بأبی طالب، و فیه وجوه من المعانی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فیما قاله المسیح علیه السّلام فی حقّ النبیّ صلّی اللّه علیه و آله و سلّم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یوسف علیه السّلام و أنّه من ثیاب الجنّة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النبیّ صلّی اللّه علیه و آله علم جمیع النبیّین و علم ما کان و علم ما هو کائن إلی قیام الساعة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فی أنّ علیّ بن أبی طالب علیه السّلام کان هبة اللّه لمحمّد صلّی اللّه علیه و آله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لیلة المعراج، و أنّ اللّه تعالی دفع إلی النبیّ صلّی اللّه علیه و آله کتاب أصحاب الیمین، و فیه أسماء أهل الجنّة و أسماء آبائهم و قبائلهم، و کتاب أصحاب الشمال، و فیه أسماء أهل النار و أسماء آبائهم و قبائلهم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فی أنّ الأعمال تعرض علی رسول اللّه صلّی اللّه علیه و آله فی کلّ صباح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عدد الأنبیاء علیهم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قصّة سلیمان علیه السّلام و الهدهد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مریم علیه السّلام اعطی حرفین کان یعمل بهما، و اعطی موسی علیه السّلام أربعة أحرف، و اعطی إبراهیم علیه السّلام ثمانیة أحرف، و اعطی نوح علیه السلام خمسة عشر حرفا، و اعطی آدم علیه السّلام خمسة و عشرین حرفا، و إنّ اللّه تبارک و تعالی جمع ذلک کلّه لمحمّد صلّی اللّه علیه و آله، و إنّ اسم اللّه الأعظم ثلاثة و سبعون حرفا، اعطی محمّدا صلّی اللّه علیه و آله و سلّم اثنین و سبعین حرفا، و حجب عنه حرف واحد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 أنّ للأئمّة علیهم السّلام فی کلّ لیلة جمعة سرورا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فی ألواح موسی بن عمران علیه السّلام و کانت من زمرّد أخضر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بیان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محجوجا بأبی طالب، و فیه وجوه من المعانی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فیما قاله المسیح علیه السّلام فی حقّ النبیّ صلّی اللّه علیه و آله و سلّم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یوسف علیه السّلام و أنّه من ثیاب الجنّة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النبیّ صلّی اللّه علیه و آله علم جمیع النبیّین و علم ما کان و علم ما هو کائن إلی قیام الساعة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فی أنّ علیّ بن أبی طالب علیه السّلام کان هبة اللّه لمحمّد صلّی اللّه علیه و آله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لیلة المعراج، و أنّ اللّه تعالی دفع إلی النبیّ صلّی اللّه علیه و آله کتاب أصحاب الیمین، و فیه أسماء أهل الجنّة و أسماء آبائهم و قبائلهم، و کتاب أصحاب الشمال، و فیه أسماء أهل النار و أسماء آبائهم و قبائلهم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50" w:name="__RefHeading___Toc1419692_1468164448"/>
      <w:bookmarkStart w:id="951" w:name="_Toc385"/>
      <w:bookmarkEnd w:id="950"/>
      <w:r>
        <w:rPr>
          <w:rtl w:val="true"/>
        </w:rPr>
        <w:t>الباب الثامن عشر فصاحته و بلاغته صلّی اللّه علیه و آله و سلم، و فیه</w:t>
      </w:r>
      <w:r>
        <w:rPr>
          <w:rtl w:val="true"/>
        </w:rPr>
        <w:t xml:space="preserve">: </w:t>
      </w:r>
      <w:r>
        <w:rPr>
          <w:rtl w:val="true"/>
        </w:rPr>
        <w:t>حدیثان‌</w:t>
      </w:r>
      <w:bookmarkEnd w:id="951"/>
    </w:p>
    <w:p>
      <w:pPr>
        <w:pStyle w:val="BookText"/>
        <w:rPr/>
      </w:pPr>
      <w:r>
        <w:rPr>
          <w:rFonts w:eastAsia="Times New Roman" w:cs="Times New Roman" w:ascii="Times New Roman" w:hAnsi="Times New Roman"/>
          <w:color w:val="111111"/>
          <w:sz w:val="28"/>
          <w:szCs w:val="28"/>
          <w:lang w:val="en-US" w:bidi="en-US"/>
        </w:rPr>
        <w:t>156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مرّت، و فیها بیان اللّغات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952" w:name="pg13727_127375"/>
    </w:p>
    <w:p>
      <w:pPr>
        <w:pStyle w:val="BookText"/>
        <w:rPr/>
      </w:pPr>
      <w:bookmarkEnd w:id="9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مرّت، و فیها بیان اللّغات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53" w:name="__RefHeading___Toc1419694_1468164448"/>
      <w:bookmarkStart w:id="954" w:name="_Toc386"/>
      <w:bookmarkEnd w:id="953"/>
      <w:r>
        <w:rPr>
          <w:rtl w:val="true"/>
        </w:rPr>
        <w:t>أبواب معجزاته صلّی اللّه علیه و آله و سلم‌</w:t>
      </w:r>
      <w:bookmarkEnd w:id="954"/>
    </w:p>
    <w:p>
      <w:pPr>
        <w:pStyle w:val="Heading4"/>
        <w:numPr>
          <w:ilvl w:val="3"/>
          <w:numId w:val="1"/>
        </w:numPr>
        <w:rPr/>
      </w:pPr>
      <w:bookmarkStart w:id="955" w:name="__RefHeading___Toc1419696_1468164448"/>
      <w:bookmarkStart w:id="956" w:name="_Toc387"/>
      <w:bookmarkEnd w:id="955"/>
      <w:r>
        <w:rPr>
          <w:rtl w:val="true"/>
        </w:rPr>
        <w:t>الباب الأوّل اعجاز أم المعجزات</w:t>
      </w:r>
      <w:r>
        <w:rPr>
          <w:rtl w:val="true"/>
        </w:rPr>
        <w:t xml:space="preserve">: </w:t>
      </w:r>
      <w:r>
        <w:rPr>
          <w:rtl w:val="true"/>
        </w:rPr>
        <w:t>القرآن الکریم، و فیه بیان حقیقة الاعجاز و بعض النوادر و الآیات فیه، و فیه</w:t>
      </w:r>
      <w:r>
        <w:rPr>
          <w:rtl w:val="true"/>
        </w:rPr>
        <w:t xml:space="preserve">: </w:t>
      </w:r>
      <w:r>
        <w:rPr/>
        <w:t>24</w:t>
      </w:r>
      <w:r>
        <w:rPr>
          <w:rtl w:val="true"/>
        </w:rPr>
        <w:t xml:space="preserve">- </w:t>
      </w:r>
      <w:r>
        <w:rPr>
          <w:rtl w:val="true"/>
        </w:rPr>
        <w:t>حدیثا</w:t>
      </w:r>
      <w:bookmarkEnd w:id="956"/>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القرآن معجزا طریقان و الأقوال فیه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دلالة علی إعجاز القرآن و صحّة نبوّة محمّد صلّی اللّه علیه و آله من وجوه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عَلَیْهِمُ الذِّلَّةُ وَ الْمَسْکَنَةُ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الحجر فی حفر الخندق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الأقوال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فِیهِ اخْتِلافاً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دلالة علی صدق النبیّ صلّی اللّه علیه و آله و صحّة نبوّته من وجهین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 أنّ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علی لسان ابن أبی سرح، و ارتدّ بعد نزول هذه الآیة، و هدر رسول اللّه صلّی اللّه علیه و آله دمه، فلمّا کان یوم الفتح جاء به عثمان و قد أخذ بیده و رسول اللّه فی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اعف عنه؟ فسکت رسول اللّه صلّی اللّه علیه و آله، ثمّ أعاد فسکت، ثمّ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 فلمّا مرّ قال رسول اللّه صلّی اللّه علیه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رآه فلیقتله؟؟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النور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کمال حال الأنبیاء لا یحصل إلّا بأمور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جواب عن سؤال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مراتب تحدّی القرآن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عَلِمْنَا الْمُسْتَقْدِمِینَ مِنْکُمْ وَ لَقَدْ عَلِمْنَا الْمُسْتَأْخِرِینَ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قصّة امرأة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فی هذا البشر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یَجْعَلْ لَهُ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وجوه من نفی العوج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الشبهة فیه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فی 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فی تفسیر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فِی أَدْنَی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القصّة فیه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إِلی قَوْمٍ أُولِی بَأْسٍ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قیل فیه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الکوثر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تفسیر الآیات علی ما فی تفسیر القمّیّ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سنین </w:t>
      </w:r>
      <w:r>
        <w:rPr>
          <w:rFonts w:eastAsia="IRNazanin" w:cs="IRNazanin"/>
          <w:color w:val="111111"/>
          <w:sz w:val="28"/>
          <w:szCs w:val="28"/>
          <w:lang w:bidi="fa-IR"/>
        </w:rPr>
        <w:t>209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اختلف معجزة الأنبیاء علیهم السلام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957" w:name="pg13727_127377"/>
    </w:p>
    <w:p>
      <w:pPr>
        <w:pStyle w:val="BookText"/>
        <w:rPr/>
      </w:pPr>
      <w:bookmarkEnd w:id="957"/>
      <w:r>
        <w:rPr>
          <w:rFonts w:ascii="IRNazanin" w:hAnsi="IRNazanin" w:eastAsia="IRNazanin"/>
          <w:color w:val="111111"/>
          <w:sz w:val="28"/>
          <w:sz w:val="28"/>
          <w:szCs w:val="28"/>
          <w:rtl w:val="true"/>
          <w:lang w:bidi="fa-IR"/>
        </w:rPr>
        <w:t xml:space="preserve">فی أنّ ابن أبی العوجاء و ثلاثة نفر من الدهریّة اتّفقوا علی أن یعارض کلّ واحد منهم ربع القرآن و کانوا بمکّة عاهدوا علی أن یجیئوا بمعارضته فی العام القابل و قصّتهم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فیما قاله الإمام موسی بن جعفر علیهما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إشارة بأنّ القرآن رکّب من الحروف المقطّعة الهجائیة و لا یقدر أحد أن یأتی بمثله أبدا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فی أنّ اللّه تعالی أخذ العهود و المواثیق من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لیؤمننّ بمحمّد صلّی اللّه علیه و آله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تفسیر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کانَتْ لَکُمُ الدَّارُ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تذنیب فیه مقاصد،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المعجزة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دلالة المعجزة علی صدق النبیّ أو الإمام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إعجاز القرآن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القرآن معجزا طریقان و الأقوال فیه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دلالة علی إعجاز القرآن و صحّة نبوّة محمّد صلّی اللّه علیه و آله من وجوه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عَلَیْهِمُ الذِّلَّةُ وَ الْمَسْکَنَةُ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الحجر فی حفر الخندق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الأقوال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فِیهِ اخْتِلافاً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دلالة علی صدق النبیّ صلّی اللّه علیه و آله و صحّة نبوّته من وجهین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فی أنّ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علی لسان ابن أبی سرح، و ارتدّ بعد نزول هذه الآیة، و هدر رسول اللّه صلّی اللّه علیه و آله دمه، فلمّا کان یوم الفتح جاء به عثمان و قد أخذ بیده و رسول اللّه فی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اعف عنه؟ فسکت رسول اللّه صلّی اللّه علیه و آله، ثمّ أعاد فسکت، ثمّ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 فلمّا مرّ قال رسول اللّه صلّی اللّه علیه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رآه فلیقتله؟؟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النور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کمال حال الأنبیاء لا یحصل إلّا بأمور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جواب عن سؤال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مراتب تحدّی القرآن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عَلِمْنَا الْمُسْتَقْدِمِینَ مِنْکُمْ وَ لَقَدْ عَلِمْنَا الْمُسْتَأْخِرِینَ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قصّة امرأة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فی هذا البشر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یَجْعَلْ لَهُ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وجوه من نفی العوج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الشبهة فیه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فی 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فی تفسیر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فِی أَدْنَی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القصّة فیه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إِلی قَوْمٍ أُولِی بَأْسٍ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قیل فیه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الکوثر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تفسیر الآیات علی ما فی تفسیر القمّیّ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سنین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العلّة الّتی من أجلها اختلف معجزة الأنبیاء علیهم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 أنّ ابن أبی العوجاء و ثلاثة نفر من الدهریّة اتّفقوا علی أن یعارض کلّ واحد منهم ربع القرآن و کانوا بمکّة عاهدوا علی أن یجیئوا بمعارضته فی العام القابل و قصّتهم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فیما قاله الإمام موسی بن جعفر علیهما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إشارة بأنّ القرآن رکّب من الحروف المقطّعة الهجائیة و لا یقدر أحد أن یأتی بمثله أبدا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فی أنّ اللّه تعالی أخذ العهود و المواثیق من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لیؤمننّ بمحمّد صلّی اللّه علیه و آله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تفسیر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کانَتْ لَکُمُ الدَّارُ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تذنیب فیه مقاصد،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المعجزة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دلالة المعجزة علی صدق النبیّ أو الإمام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إعجاز القرآن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58" w:name="__RefHeading___Toc1419698_1468164448"/>
      <w:bookmarkStart w:id="959" w:name="_Toc388"/>
      <w:bookmarkEnd w:id="958"/>
      <w:r>
        <w:rPr>
          <w:rtl w:val="true"/>
        </w:rPr>
        <w:t>الباب الثانی جوامع معجزاته صلّی اللّه علیه و آله و سلم و نوادرها، و فیه</w:t>
      </w:r>
      <w:r>
        <w:rPr>
          <w:rtl w:val="true"/>
        </w:rPr>
        <w:t xml:space="preserve">: </w:t>
      </w:r>
      <w:r>
        <w:rPr/>
        <w:t>18</w:t>
      </w:r>
      <w:r>
        <w:rPr>
          <w:rtl w:val="true"/>
        </w:rPr>
        <w:t xml:space="preserve">- </w:t>
      </w:r>
      <w:r>
        <w:rPr>
          <w:rtl w:val="true"/>
        </w:rPr>
        <w:t>حدیثا</w:t>
      </w:r>
      <w:bookmarkEnd w:id="959"/>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 أبو جهل و إعطائه حقّه بالنبیّ صلّی اللّه علیه و آله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الطفیل و أزید مع النبیّ صلّی اللّه علیه و آله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من عبد القیس إلی النبیّ صلّی اللّه علیه و آله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بحیر الراهب و النبیّ صلّی اللّه علیه و آله و ما قاله فی حقّه صلّی اللّه علیه و آله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 ضیافته النبیّ صلّی اللّه علیه و آله یوم الخندق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جمیل امرأة أبی لهب و النبیّ صلّی اللّه علیه و آله </w:t>
      </w:r>
      <w:r>
        <w:rPr>
          <w:rFonts w:eastAsia="Amiri" w:cs="Amiri" w:ascii="Amiri" w:hAnsi="Amiri"/>
          <w:color w:val="111111"/>
          <w:sz w:val="28"/>
          <w:szCs w:val="28"/>
          <w:lang w:bidi="ar-SA"/>
        </w:rPr>
        <w:t>235</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لمحمّد صلّی اللّه علیه و آله آیة مثل آیة موسی علیه السّلام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لمحمّد صلّی اللّه علیه و آله مثل ما کان للأنبیاء علیهم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فی قول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أظهر اللّه عزّ و جلّ لنبیّ تقدم آیة إلّا و قد جعل لمحمّد صلّی اللّه علیه و آله و علیّ علیه السّلام مثلها و أعظم منها، و شواهد منها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علیه و آله و علیّ علیه السّلام آیات مثل آیات الأنبیاء علیهم السّلام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أجوبة علیّ علیه السّلام لیهودیّ الشّامیّ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صلّی اللّه علیه و آله و سلّم فی لیلة المعراج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فی أنّ لرسول اللّه صلّی اللّه علیه و آله أربعة آلاف و أربعمائة و أربعین معجزة، و أقواها و أبقاها القرآن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لمّا قدّم الرسول صلّی اللّه علیه و آله المدینة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فی تسلیم الجبال و الصخور و الأحجار علیه صلّی اللّه علیه و آله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 دفاع اللّه القاصدین لمحمّد صلّی اللّه علیه و آله إلی قتله، و اهلاکه إیّاهم کرامة لنبیّه صلّی اللّه علیه و آله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الشجرتان اللّتان تلاصقتا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کلام الذراع المسمومة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فی کلام الذئب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 تکثیر اللّه القلیل من الطعام لمحمّد صلّی اللّه علیه و آله </w:t>
      </w:r>
      <w:r>
        <w:rPr>
          <w:rFonts w:eastAsia="IRNazanin" w:cs="IRNazanin"/>
          <w:color w:val="111111"/>
          <w:sz w:val="28"/>
          <w:szCs w:val="28"/>
          <w:lang w:bidi="fa-IR"/>
        </w:rPr>
        <w:t>330</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فی رسول اللّه صلّی اللّه علیه و آله ثلاثة لم تکن فی أحد غیره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960" w:name="pg13727_127379"/>
    </w:p>
    <w:p>
      <w:pPr>
        <w:pStyle w:val="BookText"/>
        <w:rPr/>
      </w:pPr>
      <w:bookmarkEnd w:id="9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 أبو جهل و إعطائه حقّه بالنبیّ صلّی اللّه علیه و آله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الطفیل و أزید مع النبیّ صلّی اللّه علیه و آله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من عبد القیس إلی النبیّ صلّی اللّه علیه و آله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بحیر الراهب و النبیّ صلّی اللّه علیه و آله و ما قاله فی حقّه صلّی اللّه علیه و آله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 ضیافته النبیّ صلّی اللّه علیه و آله یوم الخندق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جمیل امرأة أبی لهب و النبیّ صلّی اللّه علیه و آله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فی أنّ لمحمّد صلّی اللّه علیه و آله آیة مثل آیة موسی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کان لمحمّد صلّی اللّه علیه و آله مثل ما کان للأنبیاء علیهم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فی قول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أظهر اللّه عزّ و جلّ لنبیّ تقدم آیة إلّا و قد جعل لمحمّد صلّی اللّه علیه و آله و علیّ علیه السّلام مثلها و أعظم منها، و شواهد منها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علیه و آله و علیّ علیه السّلام آیات مثل آیات الأنبیاء علیهم السّلام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أجوبة علیّ علیه السّلام لیهودیّ الشّامیّ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صلّی اللّه علیه و آله و سلّم فی لیلة المعراج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فی أنّ لرسول اللّه صلّی اللّه علیه و آله أربعة آلاف و أربعمائة و أربعین معجزة، و أقواها و أبقاها القرآن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لمّا قدّم الرسول صلّی اللّه علیه و آله المدینة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فی تسلیم الجبال و الصخور و الأحجار علیه صلّی اللّه علیه و آله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 دفاع اللّه القاصدین لمحمّد صلّی اللّه علیه و آله إلی قتله، و اهلاکه إیّاهم کرامة لنبیّه صلّی اللّه علیه و آله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الشجرتان اللّتان تلاصقتا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کلام الذراع المسمومة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فی کلام الذئب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 تکثیر اللّه القلیل من الطعام لمحمّد صلّی اللّه علیه و آله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کان فی رسول اللّه صلّی اللّه علیه و آله ثلاثة لم تکن فی أحد غیره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61" w:name="__RefHeading___Toc1419700_1468164448"/>
      <w:bookmarkStart w:id="962" w:name="_Toc389"/>
      <w:bookmarkEnd w:id="961"/>
      <w:r>
        <w:rPr>
          <w:rtl w:val="true"/>
        </w:rPr>
        <w:t>الباب الثالث ما ظهر له صلّی الله علیه و آله شاهدا علی حقیته من المعجزات السماویة و الغرائب العلویة من انشقاق القمر و ردّ الشمس و حبسها، و اظلال الغمامة، و ظهور الشهب و نزول الموائد و النعم من السماء و ما یشاکل ذلک زائدا علی ما مضی فی باب جوامع المعجزات، و فیه</w:t>
      </w:r>
      <w:r>
        <w:rPr>
          <w:rtl w:val="true"/>
        </w:rPr>
        <w:t xml:space="preserve">: </w:t>
      </w:r>
      <w:r>
        <w:rPr>
          <w:rtl w:val="true"/>
        </w:rPr>
        <w:t>آیتین، و</w:t>
      </w:r>
      <w:r>
        <w:rPr>
          <w:rtl w:val="true"/>
        </w:rPr>
        <w:t xml:space="preserve">: </w:t>
      </w:r>
      <w:r>
        <w:rPr/>
        <w:t>19</w:t>
      </w:r>
      <w:r>
        <w:rPr>
          <w:rtl w:val="true"/>
        </w:rPr>
        <w:t xml:space="preserve">- </w:t>
      </w:r>
      <w:r>
        <w:rPr>
          <w:rtl w:val="true"/>
        </w:rPr>
        <w:t>ح</w:t>
      </w:r>
      <w:bookmarkEnd w:id="962"/>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 xml:space="preserve">فیمن روی حدیث انشقاق القمر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فی دفع العذاب من أبی جهل بسبب ابنه عکرمة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فی أنّ القمر انشق بمکّة فی أوّل مبعث النبیّ صلّی اللّه علیه و آله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فی ردّ الشمس علی علیّ علیه السّلام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فیمن روی حدیث انشقاق القمر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فی دفع العذاب من أبی جهل بسبب ابنه عکرمة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فی أنّ القمر انشق بمکّة فی أوّل مبعث النبیّ صلّی اللّه علیه و آله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فی ردّ الشمس علی علیّ علیه السّلام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63" w:name="__RefHeading___Toc1419702_1468164448"/>
      <w:bookmarkStart w:id="964" w:name="_Toc390"/>
      <w:bookmarkEnd w:id="963"/>
      <w:r>
        <w:rPr>
          <w:rtl w:val="true"/>
        </w:rPr>
        <w:t>الباب الرابع معجزاته صلّی الله علیه و آله فی اطاعة الارضیات من الجمادات و النباتات له و تکلمها معه، و فیه</w:t>
      </w:r>
      <w:r>
        <w:rPr>
          <w:rtl w:val="true"/>
        </w:rPr>
        <w:t xml:space="preserve">: </w:t>
      </w:r>
      <w:r>
        <w:rPr/>
        <w:t>59</w:t>
      </w:r>
      <w:r>
        <w:rPr>
          <w:rtl w:val="true"/>
        </w:rPr>
        <w:t xml:space="preserve">- </w:t>
      </w:r>
      <w:r>
        <w:rPr>
          <w:rtl w:val="true"/>
        </w:rPr>
        <w:t>حدیثا</w:t>
      </w:r>
      <w:bookmarkEnd w:id="964"/>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 xml:space="preserve">فی جبل الّذی یبکی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فی قول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أعرف أنّک رسول اللّه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فی أنّ الأرض طویت له صلّی اللّه علیه و آله و سلّم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فی تسبیح الحصاة بیده صلّی اللّه علیه و آله </w:t>
      </w:r>
      <w:r>
        <w:rPr>
          <w:rFonts w:eastAsia="IRNazanin" w:cs="IRNazanin"/>
          <w:color w:val="111111"/>
          <w:sz w:val="28"/>
          <w:szCs w:val="28"/>
          <w:lang w:bidi="fa-IR"/>
        </w:rPr>
        <w:t>379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أبو دجانة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965" w:name="pg13727_127380"/>
    </w:p>
    <w:p>
      <w:pPr>
        <w:pStyle w:val="BookText"/>
        <w:rPr/>
      </w:pPr>
      <w:bookmarkEnd w:id="965"/>
      <w:r>
        <w:rPr>
          <w:rFonts w:ascii="IRNazanin" w:hAnsi="IRNazanin" w:eastAsia="IRNazanin"/>
          <w:color w:val="111111"/>
          <w:sz w:val="28"/>
          <w:sz w:val="28"/>
          <w:szCs w:val="28"/>
          <w:rtl w:val="true"/>
          <w:lang w:bidi="fa-IR"/>
        </w:rPr>
        <w:t xml:space="preserve">فی قول عمّار بن یاسر لرسول اللّه صلّی اللّه علیه و آله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أثر الصلاة علی محمّد و آله علیهم السّلام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خبر سراقة بن جعشم </w:t>
      </w:r>
      <w:r>
        <w:rPr>
          <w:rFonts w:eastAsia="Amiri" w:cs="Amiri" w:ascii="Amiri" w:hAnsi="Amiri"/>
          <w:color w:val="111111"/>
          <w:sz w:val="28"/>
          <w:szCs w:val="28"/>
          <w:lang w:bidi="ar-SA"/>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فی جبل الّذی یبکی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فی قول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أعرف أنّک رسول اللّه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فی أنّ الأرض طویت له صلّی اللّه علیه و آله و سلّم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فی تسبیح الحصاة بیده صلّی اللّه علیه و آله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قصّة أبو دجانة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قول عمّار بن یاسر لرسول اللّه صلّی اللّه علیه و آله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أثر الصلاة علی محمّد و آله علیهم السّلام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خبر سراقة بن جعشم </w:t>
      </w:r>
      <w:r>
        <w:rPr>
          <w:rFonts w:eastAsia="Amiri" w:cs="Amiri" w:ascii="Amiri" w:hAnsi="Amiri"/>
          <w:color w:val="111111"/>
          <w:sz w:val="28"/>
          <w:szCs w:val="28"/>
          <w:lang w:bidi="ar-SA"/>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66" w:name="__RefHeading___Toc1419704_1468164448"/>
      <w:bookmarkStart w:id="967" w:name="_Toc391"/>
      <w:bookmarkEnd w:id="966"/>
      <w:r>
        <w:rPr>
          <w:rtl w:val="true"/>
        </w:rPr>
        <w:t>الباب الخامس ما ظهر من اعجازه صلّی الله علیه و آله فی الحیوانات بانواعها و اخبارها بحقیته، و فیه کلام الشاة المسمومة زائدا علی ما مر فی باب جوامع المعجزات، و فیه</w:t>
      </w:r>
      <w:r>
        <w:rPr>
          <w:rtl w:val="true"/>
        </w:rPr>
        <w:t xml:space="preserve">: </w:t>
      </w:r>
      <w:r>
        <w:rPr/>
        <w:t>47</w:t>
      </w:r>
      <w:r>
        <w:rPr>
          <w:rtl w:val="true"/>
        </w:rPr>
        <w:t xml:space="preserve">- </w:t>
      </w:r>
      <w:r>
        <w:rPr>
          <w:rtl w:val="true"/>
        </w:rPr>
        <w:t>حدیثا</w:t>
      </w:r>
      <w:bookmarkEnd w:id="967"/>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Amiri" w:hAnsi="Amiri" w:eastAsia="Amiri" w:cs="Amiri"/>
          <w:color w:val="111111"/>
          <w:sz w:val="28"/>
          <w:sz w:val="28"/>
          <w:szCs w:val="28"/>
          <w:rtl w:val="true"/>
          <w:lang w:bidi="ar-SA"/>
        </w:rPr>
        <w:t xml:space="preserve">فی تکلّم الصّبی مع النبیّ صلّی اللّه علیه و آله و هو ابن شهرین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العنکبوت و الحمامتان فی فم الغار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فی وادی البرهوت و هو من وراء الیمن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فی تکلّم الذئب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فی کلام الشاة المسمومة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فی أنّ النبیّ صلّی اللّه علیه و آله مات شهیدا و علّته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فی کلام الظبی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فی کلام البعیر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فی کلام الحمار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فی کلام الضبّ و تصدیقه برسالة النبیّ صلّی اللّه علیه و آله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فی شکایة البعیر </w:t>
      </w:r>
      <w:r>
        <w:rPr>
          <w:rFonts w:eastAsia="IRNazanin" w:cs="IRNazanin"/>
          <w:color w:val="111111"/>
          <w:sz w:val="28"/>
          <w:szCs w:val="28"/>
          <w:lang w:bidi="fa-IR"/>
        </w:rPr>
        <w:t>411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 فی فضائل علیّ علیه السّلام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إلی آدم فی جلالته، و إلی شیث فی حکمته، و إلی إدریس فی نباهته و مهابته، و إلی نوح فی شکره لربّه و عبادته، و إلی إبراهیم فی وفائه و خلّته، و إلی موسی </w:t>
      </w:r>
    </w:p>
    <w:p>
      <w:pPr>
        <w:pStyle w:val="BookText"/>
        <w:rPr/>
      </w:pPr>
      <w:r>
        <w:rPr>
          <w:rFonts w:ascii="IRNazanin" w:hAnsi="IRNazanin" w:eastAsia="IRNazanin"/>
          <w:color w:val="111111"/>
          <w:sz w:val="28"/>
          <w:sz w:val="28"/>
          <w:szCs w:val="28"/>
          <w:rtl w:val="true"/>
          <w:lang w:bidi="fa-IR"/>
        </w:rPr>
        <w:t xml:space="preserve">فی بغض کلّ عدوّ للّه و منابذته، و إلی عیسی فی حبّ کلّ مؤمن و معاشرته فلینظر إلی علیّ بن أبی طالب علیه السّلام </w:t>
      </w:r>
      <w:r>
        <w:rPr>
          <w:rFonts w:eastAsia="IRNazanin" w:cs="IRNazanin"/>
          <w:color w:val="111111"/>
          <w:sz w:val="28"/>
          <w:szCs w:val="28"/>
          <w:lang w:bidi="fa-IR"/>
        </w:rPr>
        <w:t>419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 الجزء السابع عشر حسب تجزئة الطبعة الحدیثة و هو الجزء الثالث من المجلد السادس فی تاریخ نبیّنا الاکرم صلّی اللّه علیه و آله و سلم حسب تجزئة المؤلّف رحمه اللّه و أنا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السیّد هدایة اللّه المسترحمیّ الجرقوئی الأصبهانیّ غفر ذنوبه و ستر عیوبه </w:t>
      </w:r>
      <w:bookmarkStart w:id="968" w:name="pg13727_127382"/>
    </w:p>
    <w:p>
      <w:pPr>
        <w:pStyle w:val="BookText"/>
        <w:rPr/>
      </w:pPr>
      <w:bookmarkEnd w:id="9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فی تکلّم الصّبی مع النبیّ صلّی اللّه علیه و آله و هو ابن شهرین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العنکبوت و الحمامتان فی فم الغار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فی وادی البرهوت و هو من وراء الیمن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فی تکلّم الذئب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فی کلام الشاة المسمومة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فی أنّ النبیّ صلّی اللّه علیه و آله مات شهیدا و علّته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فی کلام الظبی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فی کلام البعیر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فی کلام الحمار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فی کلام الضبّ و تصدیقه برسالة النبیّ صلّی اللّه علیه و آله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فی شکایة البعیر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فی قول رسول اللّه صلّی اللّه علیه و آله فی فضائل علیّ علیه السّلام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جلالته، و إلی شیث فی حکمته، و إلی إدریس فی نباهته و مهابته، و إلی نوح فی شکره لربّه و عبادته، و إلی إبراهیم فی وفائه و خلّته، و إلی موسی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 بغض کلّ عدوّ للّه و منابذته، و إلی عیسی فی حبّ کلّ مؤمن و معاشرته فلینظر إلی علیّ بن أبی طالب علیه السّلام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إلی هنا انتهی الجزء السابع عشر حسب تجزئة الطبعة الحدیثة و هو الجزء الثالث من المجلد السادس فی تاریخ نبیّنا الاکرم صلّی اللّه علیه و آله و سلم حسب تجزئة المؤلّف رحمه اللّه و أنا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هدایة اللّه المسترحمیّ الجرقوئی الأصبهانیّ غفر ذنوبه و ستر عیوبه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69" w:name="__RefHeading___Toc1419706_1468164448"/>
      <w:bookmarkStart w:id="970" w:name="_Toc392"/>
      <w:bookmarkEnd w:id="969"/>
      <w:r>
        <w:rPr>
          <w:rtl w:val="true"/>
        </w:rPr>
        <w:t>فهرس الجزء الثامن عشر</w:t>
      </w:r>
      <w:bookmarkEnd w:id="970"/>
    </w:p>
    <w:p>
      <w:pPr>
        <w:pStyle w:val="Heading3"/>
        <w:numPr>
          <w:ilvl w:val="2"/>
          <w:numId w:val="1"/>
        </w:numPr>
        <w:rPr/>
      </w:pPr>
      <w:bookmarkStart w:id="971" w:name="__RefHeading___Toc1419708_1468164448"/>
      <w:bookmarkStart w:id="972" w:name="_Toc393"/>
      <w:bookmarkEnd w:id="971"/>
      <w:r>
        <w:rPr>
          <w:rtl w:val="true"/>
        </w:rPr>
        <w:t>[</w:t>
      </w:r>
      <w:r>
        <w:rPr>
          <w:rtl w:val="true"/>
        </w:rPr>
        <w:t>بقیة أبواب معجزاته صلی الله علیه و آله</w:t>
      </w:r>
      <w:r>
        <w:rPr>
          <w:rtl w:val="true"/>
        </w:rPr>
        <w:t>]</w:t>
      </w:r>
      <w:bookmarkEnd w:id="972"/>
    </w:p>
    <w:p>
      <w:pPr>
        <w:pStyle w:val="Heading4"/>
        <w:numPr>
          <w:ilvl w:val="3"/>
          <w:numId w:val="1"/>
        </w:numPr>
        <w:rPr/>
      </w:pPr>
      <w:bookmarkStart w:id="973" w:name="__RefHeading___Toc1419710_1468164448"/>
      <w:bookmarkStart w:id="974" w:name="_Toc394"/>
      <w:bookmarkEnd w:id="973"/>
      <w:r>
        <w:rPr>
          <w:rtl w:val="true"/>
        </w:rPr>
        <w:t>الباب السادس معجزاته فی استجابة دعائه فی احیاء الموتی و التکلم معهم، و شفاء المرضی و غیرها زائدا عما تقدم فی باب الجوامع، و فیه</w:t>
      </w:r>
      <w:r>
        <w:rPr>
          <w:rtl w:val="true"/>
        </w:rPr>
        <w:t xml:space="preserve">: </w:t>
      </w:r>
      <w:r>
        <w:rPr/>
        <w:t>50</w:t>
      </w:r>
      <w:r>
        <w:rPr>
          <w:rtl w:val="true"/>
        </w:rPr>
        <w:t xml:space="preserve">- </w:t>
      </w:r>
      <w:r>
        <w:rPr>
          <w:rtl w:val="true"/>
        </w:rPr>
        <w:t>حدیثا</w:t>
      </w:r>
      <w:bookmarkEnd w:id="97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جاء أعرابیّ إلی النبیّ صلّی اللّه علیه و آله و أنشأ أشعارا یشکو فیه قلّة المطر و قحطا شدیدا و دعائه صلّی اللّه علیه و آله و سلّم و أشعار من أبی طالب علیه السّلام و أشعار من رجل من بنی کنانة فی ذلک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بیان فی حدیث الاستسقاء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دعائه صلّی اللّه علیه و آله لرمد عینی علیّ علیه السّلام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 أنّ رجلا مکفوف البصر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أن یردّ علیّ 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فردّ علیه بصره، تمّ أتاه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لی أن یردّ علیّ 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أحبّ إلیک أو یردّ علیک بصرک؟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 ثوابها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أکرم من أن یبتلی عبده المؤمن بذهاب بصره ثمّ لا یثیبه الجنّة </w:t>
      </w:r>
      <w:r>
        <w:rPr>
          <w:rFonts w:eastAsia="IRNazanin" w:cs="IRNazanin"/>
          <w:color w:val="111111"/>
          <w:sz w:val="28"/>
          <w:szCs w:val="28"/>
          <w:lang w:bidi="fa-IR"/>
        </w:rPr>
        <w:t>5</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رسول اللّه صلّی اللّه علیه و آله أعطی قمیصه لکفن فاطمة بنت أسد، و اضطجاعه صلّی اللّه علیه و آله فی قبرها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فیما قاله الإمام علیّ بن الحسین علیهما السّلام فی حقّ الأوّل و الثّانی، و إشارة بأنّ کلّما کان عند رسول اللّه صلّی اللّه علیه و آله فکان عند الأئمّة علیهم السّلام، و قصّة رجل من الأنصار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فیما رواه أسامة بن زید من معجزة النبیّ صلّی اللّه علیه و آله و سلّم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دعائه صلّی اللّه علیه و آله لأبی طالب رضی اللّه عنه و لعلیّ علیه السّلام و لامرأة جاءت إلیه بابن لها، و لمعاذ بن عفراء و هو یحمل یده و کانت قد قطعها أبو جهل، و لرجل یلفّ شعره إذا سجد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 رجل یأکل بشماله، و حدیث النابغة، و قصّة امرأة مع زوجها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قصّة السائب بن یزید، و مرّة بن جعبل، و جرهد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قصّة رجل کان بخیلا و جبانا و نئوما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قصّة رجل من الأنصار الّذی ذبح عنقا و کان له ابنان صغیران و کانا یریان أبیهما یذبح العناق،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حتّی أذبحک، فأخذ السکّین و ذبحه، و أخذهما إلی مجلس النبیّ صلّی اللّه علیه و آله فدعا اللّه فاحیاهما و عاشا سنین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دعائه صلّی اللّه علیه و آله لامرأة عمیاء عند خدیجة، و دعائه صلّی اللّه علیه و آله لقیصر، و علی کسری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دعائه صلّی اللّه علیه و آله لابن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قصّة رجل کان یشتم علیّا علیه السّلام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فی ثلاث أبیات من سلمان رضی اللّه عنه،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البیت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قصّة أبی أیوب و إتیانه بشاة إلی رسول اللّه صلّی اللّه علیه و آله فی عرس فاطمة علیها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قصّة یهودی کان حطّابا و تصدّق و نجی من الهلکة،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تدفع میتة السوء عن الإنسان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دعائه صلّی اللّه علیه و آله فی الاستسقاء </w:t>
      </w:r>
      <w:r>
        <w:rPr>
          <w:rFonts w:eastAsia="IRNazanin" w:cs="IRNazanin"/>
          <w:color w:val="111111"/>
          <w:sz w:val="28"/>
          <w:szCs w:val="28"/>
          <w:lang w:bidi="fa-IR"/>
        </w:rPr>
        <w:t>21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أبی براء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975" w:name="pg13727_127384"/>
    </w:p>
    <w:p>
      <w:pPr>
        <w:pStyle w:val="BookText"/>
        <w:rPr/>
      </w:pPr>
      <w:bookmarkEnd w:id="9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جاء أعرابیّ إلی النبیّ صلّی اللّه علیه و آله و أنشأ أشعارا یشکو فیه قلّة المطر و قحطا شدیدا و دعائه صلّی اللّه علیه و آله و سلّم و أشعار من أبی طالب علیه السّلام و أشعار من رجل من بنی کنانة فی ذلک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بیان فی حدیث الاستسقاء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دعائه صلّی اللّه علیه و آله لرمد عینی علیّ علیه السّلام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 أنّ رجلا مکفوف البصر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أن یردّ علیّ 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فردّ علیه بصره، تمّ أتاه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لی أن یردّ علیّ 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أحبّ إلیک أو یردّ علیک بصرک؟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 ثوابها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أکرم من أن یبتلی عبده المؤمن بذهاب بصره ثمّ لا یثیبه الجنّة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أعطی قمیصه لکفن فاطمة بنت أسد، و اضطجاعه صلّی اللّه علیه و آله فی قبرها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فیما قاله الإمام علیّ بن الحسین علیهما السّلام فی حقّ الأوّل و الثّانی، و إشارة بأنّ کلّما کان عند رسول اللّه صلّی اللّه علیه و آله فکان عند الأئمّة علیهم السّلام، و قصّة رجل من الأنصار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فیما رواه أسامة بن زید من معجزة النبیّ صلّی اللّه علیه و آله و سلّم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دعائه صلّی اللّه علیه و آله لأبی طالب رضی اللّه عنه و لعلیّ علیه السّلام و لامرأة جاءت إلیه بابن لها، و لمعاذ بن عفراء و هو یحمل یده و کانت قد قطعها أبو جهل، و لرجل یلفّ شعره إذا سجد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فی رجل یأکل بشماله، و حدیث النابغة، و قصّة امرأة مع زوجها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قصّة السائب بن یزید، و مرّة بن جعبل، و جرهد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قصّة رجل کان بخیلا و جبانا و نئوما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قصّة رجل من الأنصار الّذی ذبح عنقا و کان له ابنان صغیران و کانا یریان أبیهما یذبح العناق،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حتّی أذبحک، فأخذ السکّین و ذبحه، و أخذهما إلی مجلس النبیّ صلّی اللّه علیه و آله فدعا اللّه فاحیاهما و عاشا سنین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دعائه صلّی اللّه علیه و آله لامرأة عمیاء عند خدیجة، و دعائه صلّی اللّه علیه و آله لقیصر، و علی کسری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دعائه صلّی اللّه علیه و آله لابن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قصّة رجل کان یشتم علیّا علیه السّلام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فی ثلاث أبیات من سلمان رضی اللّه عنه،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البیت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قصّة أبی أیوب و إتیانه بشاة إلی رسول اللّه صلّی اللّه علیه و آله فی عرس فاطمة علیها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قصّة یهودی کان حطّابا و تصدّق و نجی من الهلکة،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تدفع میتة السوء عن الإنسان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دعائه صلّی اللّه علیه و آله فی الاستسقاء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قصّة أبی براء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76" w:name="__RefHeading___Toc1419712_1468164448"/>
      <w:bookmarkStart w:id="977" w:name="_Toc395"/>
      <w:bookmarkEnd w:id="976"/>
      <w:r>
        <w:rPr>
          <w:rtl w:val="true"/>
        </w:rPr>
        <w:t>الباب السابع ما ظهر فی اعجازه صلّی اللّه علیه و آله و سلم فی برکة أعضائه الشریفة، و تکثیر الطعام و الشراب، و فیه</w:t>
      </w:r>
      <w:r>
        <w:rPr>
          <w:rtl w:val="true"/>
        </w:rPr>
        <w:t xml:space="preserve">: </w:t>
      </w:r>
      <w:r>
        <w:rPr/>
        <w:t>31</w:t>
      </w:r>
      <w:r>
        <w:rPr>
          <w:rtl w:val="true"/>
        </w:rPr>
        <w:t xml:space="preserve">- </w:t>
      </w:r>
      <w:r>
        <w:rPr>
          <w:rtl w:val="true"/>
        </w:rPr>
        <w:t>حدیثا</w:t>
      </w:r>
      <w:bookmarkEnd w:id="977"/>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فیما ذکره أبو عمرة فی تکثیر الطعام بید النبیّ صلّی اللّه علیه و آله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قصّة جابر فی غزوة الخندق و معجزة النبیّ صلّی اللّه علیه و آله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قصة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و امرأة اخری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شریک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فی قوم شکوا إلی النبیّ صلّی اللّه علیه و آله فی ملوحة مائهم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فیما روی عن أنس و أبی هریرة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فیما روی عن سلمان فی معجزة النبیّ صلّی اللّه علیه و آله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فیما روی عن جابر بن عبد اللّه الأنصاری رحمه اللّه فی أنّ أبیه استشهد بین یدی رسول اللّه صلّی اللّه علیه و آله یوم أحد و هو ابن مأتی سنة، و قصّة دینه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سلّم استشار المهاجرین و الأنصار فی حرب الخندق، فقال سلمان رضی اللّه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العجم إذا أصابه أمر مثل هذا اتّخذوا الخنادق حول بلدانهم، فاوحی اللّه تبارک و تعالی إلیه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یفعل مثل ما قال سلمان، و قصّة الصخرة الّتی کانت فی الخندق، و إشارة إلی ضیافة جابر رحمه اللّه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الحدیبیّة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فی معاجز النبیّ صلّی اللّه علیه و آله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من معجزات النبیّ صلّی اللّه علیه و آله حدیث شاة أمّ معبد </w:t>
      </w:r>
      <w:r>
        <w:rPr>
          <w:rFonts w:eastAsia="IRNazanin" w:cs="IRNazanin"/>
          <w:color w:val="111111"/>
          <w:sz w:val="28"/>
          <w:szCs w:val="28"/>
          <w:lang w:bidi="fa-IR"/>
        </w:rPr>
        <w:t>43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 ابن الکوّا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کنت وصیّ محمّد صلّی اللّه علیه و آله و سلّم من بین بنی عبد المطّلب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978" w:name="pg13727_127385"/>
    </w:p>
    <w:p>
      <w:pPr>
        <w:pStyle w:val="BookText"/>
        <w:rPr/>
      </w:pPr>
      <w:bookmarkEnd w:id="9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فیما ذکره أبو عمرة فی تکثیر الطعام بید النبیّ صلّی اللّه علیه و آله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قصّة جابر فی غزوة الخندق و معجزة النبیّ صلّی اللّه علیه و آله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قصة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و امرأة اخری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شریک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فی قوم شکوا إلی النبیّ صلّی اللّه علیه و آله فی ملوحة مائهم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فیما روی عن أنس و أبی هریرة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فیما روی عن سلمان فی معجزة النبیّ صلّی اللّه علیه و آله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فیما روی عن جابر بن عبد اللّه الأنصاری رحمه اللّه فی أنّ أبیه استشهد بین یدی رسول اللّه صلّی اللّه علیه و آله یوم أحد و هو ابن مأتی سنة، و قصّة دینه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سلّم استشار المهاجرین و الأنصار فی حرب الخندق، فقال سلمان رضی اللّه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العجم إذا أصابه أمر مثل هذا اتّخذوا الخنادق حول بلدانهم، فاوحی اللّه تبارک و تعالی إلیه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یفعل مثل ما قال سلمان، و قصّة الصخرة الّتی کانت فی الخندق، و إشارة إلی ضیافة جابر رحمه اللّه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الحدیبیّة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فی معاجز النبیّ صلّی اللّه علیه و آله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من معجزات النبیّ صلّی اللّه علیه و آله حدیث شاة أمّ معبد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فی قول ابن الکوّا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کنت وصیّ محمّد صلّی اللّه علیه و آله و سلّم من بین بنی عبد المطّلب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79" w:name="__RefHeading___Toc1419714_1468164448"/>
      <w:bookmarkStart w:id="980" w:name="_Toc396"/>
      <w:bookmarkEnd w:id="979"/>
      <w:r>
        <w:rPr>
          <w:rtl w:val="true"/>
        </w:rPr>
        <w:t>الباب الثامن معجزاته صلّی اللّه علیه و آله فی کفایة شر الاعداء و الآیات فیه، و فیه</w:t>
      </w:r>
      <w:r>
        <w:rPr>
          <w:rtl w:val="true"/>
        </w:rPr>
        <w:t xml:space="preserve">: </w:t>
      </w:r>
      <w:r>
        <w:rPr/>
        <w:t>30</w:t>
      </w:r>
      <w:r>
        <w:rPr>
          <w:rtl w:val="true"/>
        </w:rPr>
        <w:t xml:space="preserve">- </w:t>
      </w:r>
      <w:r>
        <w:rPr>
          <w:rtl w:val="true"/>
        </w:rPr>
        <w:t>حدیثا</w:t>
      </w:r>
      <w:bookmarkEnd w:id="980"/>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الأقوال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قَوْمٌ أَنْ یَبْسُطُوا إِلَیْکُمْ أَیْدِیَهُمْ فَکَفَّ أَیْدِیَهُمْ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بسط إلیهم الأیدی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الأقوال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أَنْزَلْنا عَلَی الْمُقْتَسِمِینَ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المستهزئین کانوا خمسة نفر من قریش،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 و الولید بن المغیرة، و أبو زمعة و هو الأسود ابن المطّلب، و الأسود بن عبد یغوث، و الحارث بن قیس، و قیل ستّة و سادسهم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الطلاطلة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عَلی قُلُوبِهِمْ أَکِنَّةً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ذیل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السیّد الرضی رضی اللّه عنه فی مجازات القرآن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فیما وقع علی المستهزئین برسول اللّه صلّی اللّه علیه و آله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امرأة الّتی کانت من الیهود و عملت له صلّی اللّه علیه و آله و سلّم سحرا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فی دعائه صلّی اللّه علیه و آله علی الکفّار یوم الأحزاب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فی قول المنافق الّذی کان إذا 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صلّی اللّه علیه و آله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یَعَضُّ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عقبة ابن أبی معط و ابیّ بن خلف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فی یهودیّ سحر النبیّ صلّی اللّه علیه و آله و جعل السحر فی بئر </w:t>
      </w:r>
      <w:r>
        <w:rPr>
          <w:rFonts w:eastAsia="IRNazanin" w:cs="IRNazanin"/>
          <w:color w:val="111111"/>
          <w:sz w:val="28"/>
          <w:szCs w:val="28"/>
          <w:lang w:bidi="fa-IR"/>
        </w:rPr>
        <w:t>69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عدم تأثیر السحر فی الأنبیاء و الأئمّة علیهم 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981" w:name="pg13727_127386"/>
    </w:p>
    <w:p>
      <w:pPr>
        <w:pStyle w:val="BookText"/>
        <w:rPr/>
      </w:pPr>
      <w:bookmarkEnd w:id="981"/>
      <w:r>
        <w:rPr>
          <w:rFonts w:ascii="Amiri" w:hAnsi="Amiri" w:eastAsia="Amiri" w:cs="Amiri"/>
          <w:color w:val="111111"/>
          <w:sz w:val="28"/>
          <w:sz w:val="28"/>
          <w:szCs w:val="28"/>
          <w:rtl w:val="true"/>
          <w:lang w:bidi="ar-SA"/>
        </w:rPr>
        <w:t xml:space="preserve">فی أنّ لبید بن أعصم الیهودیّ سحر رسول اللّه صلّی اللّه علیه و آله و سلّم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فی سبب نزول سورتی المعوّذتین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بعض معجزات النبیّ صلّی اللّه علیه و آله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قصّة عامر بن الطفیل و حیلته لقتل النبیّ صلّی اللّه علیه و آله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الأقوال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قَوْمٌ أَنْ یَبْسُطُوا إِلَیْکُمْ أَیْدِیَهُمْ فَکَفَّ أَیْدِیَهُمْ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بسط إلیهم الأیدی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الأقوال فی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أَنْزَلْنا عَلَی الْمُقْتَسِمِینَ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المستهزئین کانوا خمسة نفر من قریش،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 و الولید بن المغیرة، و أبو زمعة و هو الأسود ابن المطّلب، و الأسود بن عبد یغوث، و الحارث بن قیس، و قیل ستّة و سادسهم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الطلاطلة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عَلی قُلُوبِهِمْ أَکِنَّةً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ذیل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السیّد الرضی رضی اللّه عنه فی مجازات القرآن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فیما وقع علی المستهزئین برسول اللّه صلّی اللّه علیه و آله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امرأة الّتی کانت من الیهود و عملت له صلّی اللّه علیه و آله و سلّم سحرا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فی دعائه صلّی اللّه علیه و آله علی الکفّار یوم الأحزاب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فی قول المنافق الّذی کان إذا 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صلّی اللّه علیه و آله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یَعَضُّ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عقبة ابن أبی معط و ابیّ بن خلف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فی یهودیّ سحر النبیّ صلّی اللّه علیه و آله و جعل السحر فی بئر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عدم تأثیر السحر فی الأنبیاء و الأئمّة علیهم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فی أنّ لبید بن أعصم الیهودیّ سحر رسول اللّه صلّی اللّه علیه و آله و سلّم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فی سبب نزول سورتی المعوّذتین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بعض معجزات النبیّ صلّی اللّه علیه و آله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قصّة عامر بن الطفیل و حیلته لقتل النبیّ صلّی اللّه علیه و آله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2" w:name="__RefHeading___Toc1419716_1468164448"/>
      <w:bookmarkStart w:id="983" w:name="_Toc397"/>
      <w:bookmarkEnd w:id="982"/>
      <w:r>
        <w:rPr>
          <w:rtl w:val="true"/>
        </w:rPr>
        <w:t>الباب التاسع معجزاته صلّی اللّه علیه و آله فی استیلائه علی الجن و الشیاطین و ایمان بعض الجن به، و الآیات فیه، و فیه</w:t>
      </w:r>
      <w:r>
        <w:rPr>
          <w:rtl w:val="true"/>
        </w:rPr>
        <w:t xml:space="preserve">: </w:t>
      </w:r>
      <w:r>
        <w:rPr/>
        <w:t>10</w:t>
      </w:r>
      <w:r>
        <w:rPr>
          <w:rtl w:val="true"/>
        </w:rPr>
        <w:t xml:space="preserve">- </w:t>
      </w:r>
      <w:r>
        <w:rPr>
          <w:rtl w:val="true"/>
        </w:rPr>
        <w:t>أحادیث‌</w:t>
      </w:r>
      <w:bookmarkEnd w:id="983"/>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إِلَیْکَ نَفَراً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النبیّ صلّی اللّه علیه و آله و ثلاثة نفر من الطائف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قَوْمَنا أَجِیبُوا داعِیَ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فی أنّ الجن کانوا مللا کما فی الانس، و الاختلاف فی أنّ الجنّ هل لهم ثواب أم لا، و جسمهم و صورهم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أنّ عبد اللّه بن مسعود رأی الجنّ لیلة الجنّ، و سمع کلامهم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قصّة امرأة کانت من الجنّ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فی أنّ الجنّ کانوا من ولد الجانّ، و اختلاف أدیانهم، و فیهم مؤمن و کافر و یهودیّ و نصرانیّ، و أن الشیاطین من ولد إبلیس، و لیس فیهم مؤمن إلّا واحد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 بن هیم بن لاقیس بن إبلیس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فی طائفة من کفّار الجنّ و ما فعل علیّ علیه السّلام </w:t>
      </w:r>
      <w:r>
        <w:rPr>
          <w:rFonts w:eastAsia="Amiri" w:cs="Amiri" w:ascii="Amiri" w:hAnsi="Amiri"/>
          <w:color w:val="111111"/>
          <w:sz w:val="28"/>
          <w:szCs w:val="28"/>
          <w:lang w:bidi="ar-SA"/>
        </w:rPr>
        <w:t>84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شخص کان من الجنّ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عطرفة بن شمراخ، و برز إلی النبیّ صلّی اللّه علیه و آله، و ما قاله صلّی اللّه علیه و آله و سلّم بأبی بکر و عمر بن الخطّاب و عثمان بن عفّان، و وجّه صلّی اللّه علیه و آله و سلّم </w:t>
      </w:r>
      <w:bookmarkStart w:id="984" w:name="pg13727_127387"/>
    </w:p>
    <w:p>
      <w:pPr>
        <w:pStyle w:val="BookText"/>
        <w:rPr/>
      </w:pPr>
      <w:bookmarkEnd w:id="984"/>
      <w:r>
        <w:rPr>
          <w:rFonts w:ascii="Amiri" w:hAnsi="Amiri" w:eastAsia="Amiri" w:cs="Amiri"/>
          <w:color w:val="111111"/>
          <w:sz w:val="28"/>
          <w:sz w:val="28"/>
          <w:szCs w:val="28"/>
          <w:rtl w:val="true"/>
          <w:lang w:bidi="ar-SA"/>
        </w:rPr>
        <w:t xml:space="preserve">علیّا علیه السّلام إلی وادی الجنّ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ذات یوم جالسا علی باب الدار و معه علیّ بن أبی طالب علیه السّلام إذ أقبل إلیهما إبلیس فی صورة شیخ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فی قول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بمنی مع رسول اللّه صلّی اللّه علیه و آله إذ بصرنا برجل ساجد و راکع و متضرّع، فقلنا یا رسول اللّه ما أحسن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أخرج أباکم من الجنّة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قوم من الجنّ قد خرجوا فی حرب حنین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إشارة إلی ما یأتی فی أنّ یوم النیروز هو الیوم الّذی وجّه رسول اللّه صلّی اللّه علیه و آله و سلّم علیّا علیه السّلام إلی وادی الجنّ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إِلَیْکَ نَفَراً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النبیّ صلّی اللّه علیه و آله و ثلاثة نفر من الطائف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قَوْمَنا أَجِیبُوا داعِیَ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فی أنّ الجن کانوا مللا کما فی الانس، و الاختلاف فی أنّ الجنّ هل لهم ثواب أم لا، و جسمهم و صورهم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أنّ عبد اللّه بن مسعود رأی الجنّ لیلة الجنّ، و سمع کلامهم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قصّة امرأة کانت من الجنّ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فی أنّ الجنّ کانوا من ولد الجانّ، و اختلاف أدیانهم، و فیهم مؤمن و کافر و یهودیّ و نصرانیّ، و أن الشیاطین من ولد إبلیس، و لیس فیهم مؤمن إلّا واحد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 بن هیم بن لاقیس بن إبلیس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فی طائفة من کفّار الجنّ و ما فعل علیّ علیه السّلام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فی شخص کان من الجنّ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عطرفة بن شمراخ، و برز إلی النبیّ صلّی اللّه علیه و آله، و ما قاله صلّی اللّه علیه و آله و سلّم بأبی بکر و عمر بن الخطّاب و عثمان بن عفّان، و وجّه صلّی اللّه علیه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علیّا علیه السّلام إلی وادی الجنّ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ذات یوم جالسا علی باب الدار و معه علیّ بن أبی طالب علیه السّلام إذ أقبل إلیهما إبلیس فی صورة شیخ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فی قول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بمنی مع رسول اللّه صلّی اللّه علیه و آله إذ بصرنا برجل ساجد و راکع و متضرّع، فقلنا یا رسول اللّه ما أحسن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أخرج أباکم من الجنّة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قوم من الجنّ قد خرجوا فی حرب حنین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إشارة إلی ما یأتی فی أنّ یوم النیروز هو الیوم الّذی وجّه رسول اللّه صلّی اللّه علیه و آله و سلّم علیّا علیه السّلام إلی وادی الجنّ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5" w:name="__RefHeading___Toc1419718_1468164448"/>
      <w:bookmarkStart w:id="986" w:name="_Toc398"/>
      <w:bookmarkEnd w:id="985"/>
      <w:r>
        <w:rPr>
          <w:rtl w:val="true"/>
        </w:rPr>
        <w:t>الباب العاشر فی الهواتف من الجن و غیرهم بنبوّته صلّی اللّه علیه و آله و سلم، و فیه</w:t>
      </w:r>
      <w:r>
        <w:rPr>
          <w:rtl w:val="true"/>
        </w:rPr>
        <w:t xml:space="preserve">: </w:t>
      </w:r>
      <w:r>
        <w:rPr/>
        <w:t>4</w:t>
      </w:r>
      <w:r>
        <w:rPr>
          <w:rtl w:val="true"/>
        </w:rPr>
        <w:t xml:space="preserve">- </w:t>
      </w:r>
      <w:r>
        <w:rPr>
          <w:rtl w:val="true"/>
        </w:rPr>
        <w:t>أحادیث‌</w:t>
      </w:r>
      <w:bookmarkEnd w:id="986"/>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 xml:space="preserve">أشعار من الأجنّة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فیما سمع من جوف صنم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فیما سمع من أشعار الجنّ و ما أجابه حسّان، و ما هتف من جبال مکّة یوم بدر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أشعار الشیطان من جوف هبل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الجاهلیّة نعبد الأصنام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فی قصّة رجل رآه عمر بن الخطّاب و سؤاله عن حاله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قصّة رجل طوال أقبل إلی علیّ علیه السّلام، و ما سمع عن جنّیّ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أشعار رجل فی مدح النبیّ صلّی اللّه علیه و آله و سلّم حین إسلامه </w:t>
      </w:r>
      <w:r>
        <w:rPr>
          <w:rFonts w:eastAsia="IRNazanin" w:cs="IRNazanin"/>
          <w:color w:val="111111"/>
          <w:sz w:val="28"/>
          <w:szCs w:val="28"/>
          <w:lang w:bidi="fa-IR"/>
        </w:rPr>
        <w:t>100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قوم من خثعم کانوا عند صنم لهم، فسمعوا بهاتف ینشد أشعارا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987" w:name="pg13727_127388"/>
    </w:p>
    <w:p>
      <w:pPr>
        <w:pStyle w:val="BookText"/>
        <w:rPr/>
      </w:pPr>
      <w:bookmarkEnd w:id="9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أشعار من الأجنّة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فیما سمع من جوف صنم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فیما سمع من أشعار الجنّ و ما أجابه حسّان، و ما هتف من جبال مکّة یوم بدر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فی أشعار الشیطان من جوف هبل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فی 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الجاهلیّة نعبد الأصنام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فی قصّة رجل رآه عمر بن الخطّاب و سؤاله عن حاله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قصّة رجل طوال أقبل إلی علیّ علیه السّلام، و ما سمع عن جنّیّ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أشعار رجل فی مدح النبیّ صلّی اللّه علیه و آله و سلّم حین إسلامه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فی قوم من خثعم کانوا عند صنم لهم، فسمعوا بهاتف ینشد أشعارا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8" w:name="__RefHeading___Toc1419720_1468164448"/>
      <w:bookmarkStart w:id="989" w:name="_Toc399"/>
      <w:bookmarkEnd w:id="988"/>
      <w:r>
        <w:rPr>
          <w:rtl w:val="true"/>
        </w:rPr>
        <w:t>الباب الحادی عشر معجزاته فی اخباره صلّی اللّه علیه و آله و سلم بالمغیبات و فیه کثیر ممّا یتعلق بباب اعجاز القرآن، و فیه</w:t>
      </w:r>
      <w:r>
        <w:rPr>
          <w:rtl w:val="true"/>
        </w:rPr>
        <w:t xml:space="preserve">: </w:t>
      </w:r>
      <w:r>
        <w:rPr/>
        <w:t>42</w:t>
      </w:r>
      <w:r>
        <w:rPr>
          <w:rtl w:val="true"/>
        </w:rPr>
        <w:t xml:space="preserve">- </w:t>
      </w:r>
      <w:r>
        <w:rPr>
          <w:rtl w:val="true"/>
        </w:rPr>
        <w:t>حدیثا</w:t>
      </w:r>
      <w:bookmarkEnd w:id="989"/>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فیما أخذ رسول اللّه صلّی اللّه علیه و آله من العباس یوم بدر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ألواح التوراة، و کانت زمرّد أخضر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 جهاد المرأة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فی رجل کان فیه خمس خصال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الغیرة الشدیدة علی حرمه، و السخاء، و حسن الخلق، و صدق اللّسان، و الشجاعة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 ناقة رسول اللّه صلّی اللّه علیه و آله و هی ضلّت فی غزوة تبوک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العلة الّتی من أجلها سمّی رسول اللّه صلّی اللّه علیه و آله و سلّم أبا بکر بالصدیق، فیما روی خالد بن نجیح،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سمّی رسول اللّه صلّی اللّه علیه و آله أبا بکر بالصدیق؟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کان معه فی الغار، قال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سفینة جعفر بن أبی طالب تضطرب فی البحر ضالّة،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إنّک لتراها؟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فتقدر أن ترینیها؟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فمسح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أبو بکر فرأی السفینة و هی تضطرب فی البحر، ثمّ نظر إلی قصور أهل المدینة فقال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صدّقت أنّک ساحر،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 أنت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قصّة حاطب بن أبی بلتعة و کتابه الّذی أرسل إلی مشرکی مکّة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قصّة أبی الدرداء و صنمه و إسلامه </w:t>
      </w:r>
      <w:r>
        <w:rPr>
          <w:rFonts w:eastAsia="IRNazanin" w:cs="IRNazanin"/>
          <w:color w:val="111111"/>
          <w:sz w:val="28"/>
          <w:szCs w:val="28"/>
          <w:lang w:bidi="fa-IR"/>
        </w:rPr>
        <w:t>111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قاله صلّی اللّه علیه و آله لأبی ذر رضی اللّه عنه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قوله صلّی اللّه علیه و آله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أوّل أهل بیتی لحاقا بی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أیتکنّ صاحبة الجمل الأدیب، تخرج فتنبحها کلاب الحوأب، و قصّة عائشة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فیما أصاب رسول اللّه صلّی اللّه علیه و آله فی غزوة المصطلق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الغیب إلّا اللّه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فی قول رسول اللّه صلّی اللّه علیه و آله للعباسی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لذرّیتی من ذرّیّتک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فی قوله صلّی اللّه علیه و آله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ستقتلک الفئة الباغیة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قصّة صحیفة کتبت قریش و بعث اللّه علیها دابّة فلحست کلّ ما فیها غیر اسم اللّه تبارک و تعالی شأنه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إخباره صلّی اللّه علیه و آله بقتل علیّ و الحسن و الحسین علیهم السّلام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فی إخباره صلوات اللّه علیه و آله و سلّم بالغائبات و الکوائن بعده صلّی اللّه علیه و آله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أنّ مدینة مرو بناها ذو القرنین، و دعا لها بالبرکة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فی قوله صلّی اللّه علیه و آله فی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فی أمّتی فرقة یحسنون القول و یسیئون الفعل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فی قوله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بک بعدی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فی بکاء رسول اللّه صلّی اللّه علیه و آله للحسین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 إخباره عن قتلی أهل الحرّة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 قوله صلّی اللّه علیه و آله فی بنی أبی العاص و بنی أمیّة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نزلت فی العباس لمّا اسر فی یوم بدر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فی قوله صلّی اللّه علیه و آله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ستقاتل علیّا و أنت ظالم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أشعار من خبیب بن عدیّ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کتب صلّی اللّه علیه و آله لحیّ سلمان بکازرون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990" w:name="pg13727_127390"/>
    </w:p>
    <w:p>
      <w:pPr>
        <w:pStyle w:val="BookText"/>
        <w:rPr/>
      </w:pPr>
      <w:bookmarkEnd w:id="990"/>
      <w:r>
        <w:rPr>
          <w:rFonts w:ascii="IRNazanin" w:hAnsi="IRNazanin" w:eastAsia="IRNazanin"/>
          <w:color w:val="111111"/>
          <w:sz w:val="28"/>
          <w:sz w:val="28"/>
          <w:szCs w:val="28"/>
          <w:rtl w:val="true"/>
          <w:lang w:bidi="fa-IR"/>
        </w:rPr>
        <w:t xml:space="preserve">إخباره صلّی اللّه علیه و آله و سلّم فی بناء البصرة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إخباره صلّی اللّه علیه و آله من الشام و أبوابها و تجّارها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فیما أخذ رسول اللّه صلّی اللّه علیه و آله من العباس یوم بدر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ألواح التوراة، و کانت زمرّد أخضر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 جهاد المرأة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فی رجل کان فیه خمس خصال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الغیرة الشدیدة علی حرمه، و السخاء، و حسن الخلق، و صدق اللّسان، و الشجاعة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 ناقة رسول اللّه صلّی اللّه علیه و آله و هی ضلّت فی غزوة تبوک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العلة الّتی من أجلها سمّی رسول اللّه صلّی اللّه علیه و آله و سلّم أبا بکر بالصدیق، فیما روی خالد بن نجیح،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سمّی رسول اللّه صلّی اللّه علیه و آله أبا بکر بالصدیق؟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کان معه فی الغار، قال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سفینة جعفر بن أبی طالب تضطرب فی البحر ضالّة،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إنّک لتراها؟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فتقدر أن ترینیها؟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فمسح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أبو بکر فرأی السفینة و هی تضطرب فی البحر، ثمّ نظر إلی قصور أهل المدینة فقال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صدّقت أنّک ساحر،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 أنت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قصّة حاطب بن أبی بلتعة و کتابه الّذی أرسل إلی مشرکی مکّة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قصّة أبی الدرداء و صنمه و إسلامه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فیما قاله صلّی اللّه علیه و آله لأبی ذر رضی اللّه عنه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فی قوله صلّی اللّه علیه و آله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أوّل أهل بیتی لحاقا بی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أیتکنّ صاحبة الجمل الأدیب، تخرج فتنبحها کلاب الحوأب، و قصّة عائشة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فیما أصاب رسول اللّه صلّی اللّه علیه و آله فی غزوة المصطلق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الغیب إلّا اللّه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فی قول رسول اللّه صلّی اللّه علیه و آله للعباسی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لذرّیتی من ذرّیّتک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فی قوله صلّی اللّه علیه و آله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ستقتلک الفئة الباغیة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قصّة صحیفة کتبت قریش و بعث اللّه علیها دابّة فلحست کلّ ما فیها غیر اسم اللّه تبارک و تعالی شأنه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إخباره صلّی اللّه علیه و آله بقتل علیّ و الحسن و الحسین علیهم السّلام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فی إخباره صلوات اللّه علیه و آله و سلّم بالغائبات و الکوائن بعده صلّی اللّه علیه و آله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أنّ مدینة مرو بناها ذو القرنین، و دعا لها بالبرکة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فی قوله صلّی اللّه علیه و آله فی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فی أمّتی فرقة یحسنون القول و یسیئون الفعل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فی قوله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بک بعدی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فی بکاء رسول اللّه صلّی اللّه علیه و آله للحسین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 إخباره عن قتلی أهل الحرّة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فی قوله صلّی اللّه علیه و آله فی بنی أبی العاص و بنی أمیّة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نزلت فی العباس لمّا اسر فی یوم بدر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فی قوله صلّی اللّه علیه و آله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ستقاتل علیّا و أنت ظالم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أشعار من خبیب بن عدیّ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 کتاب کتب صلّی اللّه علیه و آله لحیّ سلمان بکازرون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إخباره صلّی اللّه علیه و آله و سلّم فی بناء البصرة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إخباره صلّی اللّه علیه و آله من الشام و أبوابها و تجّارها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1" w:name="__RefHeading___Toc1419722_1468164448"/>
      <w:bookmarkStart w:id="992" w:name="_Toc400"/>
      <w:bookmarkEnd w:id="991"/>
      <w:r>
        <w:rPr>
          <w:rtl w:val="true"/>
        </w:rPr>
        <w:t>الباب الثانی عشر فیما أخبر بوقوعه بعده صلّی اللّه علیه و آله و سلم، و فیه</w:t>
      </w:r>
      <w:r>
        <w:rPr>
          <w:rtl w:val="true"/>
        </w:rPr>
        <w:t xml:space="preserve">: </w:t>
      </w:r>
      <w:r>
        <w:rPr/>
        <w:t>8</w:t>
      </w:r>
      <w:r>
        <w:rPr>
          <w:rtl w:val="true"/>
        </w:rPr>
        <w:t xml:space="preserve">- </w:t>
      </w:r>
      <w:r>
        <w:rPr>
          <w:rtl w:val="true"/>
        </w:rPr>
        <w:t>أحادیث‌</w:t>
      </w:r>
      <w:bookmarkEnd w:id="992"/>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xml:space="preserve">فی خروج الیهود من جزیرة العرب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 لا یستطیع المؤمن أن یغیّر فیها بید و لا لسان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القلانس المترکة ظهر الرّیاء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علی أمّتی زمان تخبث فیه سرائرهم، و تحسن فیه علانیتهم، طمعا فی الدّنیا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علی أمّتی زمان لا یبقی من القرآن إلّا رسمه، و لا من الإسلام إلّا اسمه یسمّون به و هم أبعد الناس منه مساجدهم عامرة و هی خراب من الهدی، فقهاء ذلک الزمان شرّ فقهاء تحت ظلّ السماء، منهم خرجت الفتنة و إلیهم تعود </w:t>
      </w:r>
      <w:r>
        <w:rPr>
          <w:rFonts w:eastAsia="IRNazanin" w:cs="IRNazanin"/>
          <w:color w:val="111111"/>
          <w:sz w:val="28"/>
          <w:szCs w:val="28"/>
          <w:lang w:bidi="fa-IR"/>
        </w:rPr>
        <w:t>146</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علی الناس زمان لا ینال الملک فیه إلّا بالقتل و التجبّر، و لا الغنی إلّا بالغصب و البخل، و لا المحبّة إلّا باستخراج الدین و اتباع الهوی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993" w:name="pg13727_127391"/>
    </w:p>
    <w:p>
      <w:pPr>
        <w:pStyle w:val="BookText"/>
        <w:rPr/>
      </w:pPr>
      <w:bookmarkEnd w:id="9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خروج الیهود من جزیرة العرب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 لا یستطیع المؤمن أن یغیّر فیها بید و لا لسان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القلانس المترکة ظهر الرّیاء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علی أمّتی زمان تخبث فیه سرائرهم، و تحسن فیه علانیتهم، طمعا فی الدّنیا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علی أمّتی زمان لا یبقی من القرآن إلّا رسمه، و لا من الإسلام إلّا اسمه یسمّون به و هم أبعد الناس منه مساجدهم عامرة و هی خراب من الهدی، فقهاء ذلک الزمان شرّ فقهاء تحت ظلّ السماء، منهم خرجت الفتنة و إلیهم تعود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علی الناس زمان لا ینال الملک فیه إلّا بالقتل و التجبّر، و لا الغنی إلّا بالغصب و البخل، و لا المحبّة إلّا باستخراج الدین و اتباع الهوی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94" w:name="__RefHeading___Toc1419724_1468164448"/>
      <w:bookmarkStart w:id="995" w:name="_Toc401"/>
      <w:bookmarkEnd w:id="994"/>
      <w:r>
        <w:rPr>
          <w:rtl w:val="true"/>
        </w:rPr>
        <w:t>أبواب احواله صلّی اللّه علیه و آله من البعثة الی نزول المدینة</w:t>
      </w:r>
      <w:bookmarkEnd w:id="995"/>
    </w:p>
    <w:p>
      <w:pPr>
        <w:pStyle w:val="Heading4"/>
        <w:numPr>
          <w:ilvl w:val="3"/>
          <w:numId w:val="1"/>
        </w:numPr>
        <w:rPr/>
      </w:pPr>
      <w:bookmarkStart w:id="996" w:name="__RefHeading___Toc1419726_1468164448"/>
      <w:bookmarkStart w:id="997" w:name="_Toc402"/>
      <w:bookmarkEnd w:id="996"/>
      <w:r>
        <w:rPr>
          <w:rtl w:val="true"/>
        </w:rPr>
        <w:t>الباب الأوّل المبعث و اظهار الدعوة و ما لقی صلّی اللّه علیه و آله و سلم من القوم و ما جری بینه و بینهم، و جمل أحواله الی دخول الشعب، و فیه إسلام حمزة رضی اللّه عنه، و أحوال کثیر من أصحابه و أهل زمانه و الآیات فیه، و فیه</w:t>
      </w:r>
      <w:r>
        <w:rPr>
          <w:rtl w:val="true"/>
        </w:rPr>
        <w:t xml:space="preserve">: </w:t>
      </w:r>
      <w:r>
        <w:rPr/>
        <w:t>89</w:t>
      </w:r>
      <w:r>
        <w:rPr>
          <w:rtl w:val="true"/>
        </w:rPr>
        <w:t xml:space="preserve">- </w:t>
      </w:r>
      <w:r>
        <w:rPr>
          <w:rtl w:val="true"/>
        </w:rPr>
        <w:t>حدیثا</w:t>
      </w:r>
      <w:bookmarkEnd w:id="997"/>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معنی الخیر و العلم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لَیَحْزُنُکَ الَّذِی یَقُولُونَ فَإِنَّهُمْ 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یُکَذِّبُونَکَ </w:t>
      </w:r>
      <w:r>
        <w:rPr>
          <w:rFonts w:eastAsia="Amiri" w:cs="Amiri" w:ascii="Amiri" w:hAnsi="Amiri"/>
          <w:color w:val="111111"/>
          <w:sz w:val="28"/>
          <w:szCs w:val="28"/>
          <w:lang w:bidi="ar-SA"/>
        </w:rPr>
        <w:t>157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الشرک أخفی من دبیب النمل علی صفوانة سوداء فی لیلة ظلماء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الَّذِی کَفَرَ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خباب بن الأرتّ و کان له علی العاص بن وائل دین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 رسول اللّه صلّی اللّه علیه و آله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تفسیر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إلی لیلة المعراج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تفسیر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مِنْ 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فی أنّ إبلیس رنّ أربع رنّات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العلّة الّتی من أجلها ورث علیّ علیه السّلام من النبیّ صلّی اللّه علیه و آله دون أعمامه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فی إیمان علیّ علیه السّلام و خدیجة علیها السّلام و جعفر رضی اللّه تعالی عنه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فیما قاله المشرکون لأبی طالب رضی اللّه تعالی عنه و بعض أشعاره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عَجِبُوا أَنْ جاءَهُمْ مُنْذِرٌ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الإیمان کالرأس من البدن </w:t>
      </w:r>
      <w:r>
        <w:rPr>
          <w:rFonts w:eastAsia="Amiri" w:cs="Amiri" w:ascii="Amiri" w:hAnsi="Amiri"/>
          <w:color w:val="111111"/>
          <w:sz w:val="28"/>
          <w:szCs w:val="28"/>
          <w:lang w:bidi="ar-SA"/>
        </w:rPr>
        <w:t>183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النبیّ صلّی اللّه علیه و آله لمّا أتی له سبع و ثلاثون سنة کان یری فی نومه کأنّ آتیا أتاه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 رجل أذی رسول اللّه صلّی اللّه علیه و آله و سلّم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بلّغ رسالته لأهل الشرق و الغرب و أهل السماء و الأرض من الجنّ و الإنس، و أنّه لم یخرج من المدینة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العلّة الّتی من أجلها جعل الصوم فی شهر رمضان خاصّة دون سائر الشهور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فی معنی الخبر، و إشارة إلی زمان بعثة النبیّ صلّی اللّه علیه و آله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فی أنّ لبعثة النبیّ صلّی اللّه علیه و آله درجات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فی وجوب الصلاة و الصوم و الزکاة و الحجّ و العمرة و التحلیل و التحریم و الاباحة و الاستحباب و الکراهة و الجهاد و ولایة أمیر المؤمنین علیه السّلام علی المسلمین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فی نزول جبرئیل علیه السّلام علی رسول اللّه صلّی اللّه علیه و آله و أخرج قطعة دیباج فیها خطّ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عیّروا النبیّ صلّی اللّه علیه و آله بکثرة التزوّج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نبیّا لشغلته النبوّة عن تزوّج النساء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فی أنّ قریشا کانوا یلعنون الیهود و النصاری بتکذیبهم الأنبیاء علیهم 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أتانا نبیّ لنصرناه، فلمّا بعث اللّه النبیّ صلّی اللّه علیه و آله و سلّم کذّبوه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 قول أبی جهل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من ذلک الجانب، و نحن من هذا الجانب، فاعمل أنت علی دینک و مذهبک، و إنّنا عاملون علی دیننا و مذهبنا، و إشارة إلی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فِی أَکِنَّةٍ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فی یوم الّذی بعث فیه النبیّ صلّی اللّه علیه و آله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فیما أنعم اللّه تعالی علی علیّ علیه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فی أنّ أوّل شهیدة کانت استشهدت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سمیّة، طعنها أبو جهل </w:t>
      </w:r>
      <w:r>
        <w:rPr>
          <w:rFonts w:eastAsia="IRNazanin" w:cs="IRNazanin"/>
          <w:color w:val="111111"/>
          <w:sz w:val="28"/>
          <w:szCs w:val="28"/>
          <w:lang w:bidi="fa-IR"/>
        </w:rPr>
        <w:t>210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إسلام حمزة السیّد الشهداء رضی اللّه تعالی عنه و أشعار أبی طالب رضی اللّه </w:t>
      </w:r>
    </w:p>
    <w:p>
      <w:pPr>
        <w:pStyle w:val="BookText"/>
        <w:rPr/>
      </w:pPr>
      <w:r>
        <w:rPr>
          <w:rFonts w:ascii="IRNazanin" w:hAnsi="IRNazanin" w:eastAsia="IRNazanin"/>
          <w:color w:val="111111"/>
          <w:sz w:val="28"/>
          <w:sz w:val="28"/>
          <w:szCs w:val="28"/>
          <w:rtl w:val="true"/>
          <w:lang w:bidi="fa-IR"/>
        </w:rPr>
        <w:t xml:space="preserve">تعالی عنه فی الموضوع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نزوله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فی أنّ أوّل ما بدئ به رسول اللّه صلّی اللّه علیه و آله من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الصادقة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أنّ ورقة بن نوفل کان ابن عمّ خدیجة رضی اللّه تعالی عنها و کان یکتب العبرانیّ بالعربیّة من الإنجیل، و قوله فی جبرئیل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فی أنّ أوّل من آمن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علیها السّلام، و أوّل من آمن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هو یومئذ ابن عشر سنین، ثمّ زید بن حارثة، ثمّ بلال، ثمّ أبو بکر، ثمّ الزبیر و عثمان و طلحة و سعد بن أبی وقّاص و عبد الرّحمن بن عوف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ممّا کان فی مبعثه صلّی اللّه علیه و آله رمی الشیاطین بالشهب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إسلام علیّ علیه السّلام و خدیجة رضی اللّه تعالی عنها و ما قال لهما رسول اللّه صلّی اللّه علیه و آله من الأحکام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قصّة أبی جهل و الرجل الّذی اشتراه منه الإبل، و أراد أن یستهزئ بالنبیّ صلّی اللّه علیه و آله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کان من أحسن الناس صوتا بالقرآن </w:t>
      </w:r>
      <w:r>
        <w:rPr>
          <w:rFonts w:eastAsia="IRNazanin" w:cs="IRNazanin"/>
          <w:color w:val="111111"/>
          <w:sz w:val="28"/>
          <w:szCs w:val="28"/>
          <w:lang w:bidi="fa-IR"/>
        </w:rPr>
        <w:t>238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إسلام حمزة رضی اللّه تعالی عنه و عمر بن الخطّاب فی سنة ستّ من المبعث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998" w:name="pg13727_127395"/>
    </w:p>
    <w:p>
      <w:pPr>
        <w:pStyle w:val="BookText"/>
        <w:rPr/>
      </w:pPr>
      <w:bookmarkEnd w:id="9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معنی الخیر و العلم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لَیَحْزُنُکَ الَّذِی یَقُولُونَ فَإِنَّهُمْ 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یُکَذِّبُونَکَ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الشرک أخفی من دبیب النمل علی صفوانة سوداء فی لیلة ظلماء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الَّذِی کَفَرَ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خباب بن الأرتّ و کان له علی العاص بن وائل دین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 رسول اللّه صلّی اللّه علیه و آله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تفسیر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إلی لیلة المعراج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تفسیر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مِنْ 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فی أنّ إبلیس رنّ أربع رنّات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العلّة الّتی من أجلها ورث علیّ علیه السّلام من النبیّ صلّی اللّه علیه و آله دون أعمامه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فی إیمان علیّ علیه السّلام و خدیجة علیها السّلام و جعفر رضی اللّه تعالی عنه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فیما قاله المشرکون لأبی طالب رضی اللّه تعالی عنه و بعض أشعاره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عَجِبُوا أَنْ جاءَهُمْ مُنْذِرٌ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الإیمان کالرأس من البدن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فی أنّ النبیّ صلّی اللّه علیه و آله لمّا أتی له سبع و ثلاثون سنة کان یری فی نومه کأنّ آتیا أتاه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فی رجل أذی رسول اللّه صلّی اللّه علیه و آله و سلّم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بلّغ رسالته لأهل الشرق و الغرب و أهل السماء و الأرض من الجنّ و الإنس، و أنّه لم یخرج من المدینة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العلّة الّتی من أجلها جعل الصوم فی شهر رمضان خاصّة دون سائر الشهور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فی معنی الخبر، و إشارة إلی زمان بعثة النبیّ صلّی اللّه علیه و آله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فی أنّ لبعثة النبیّ صلّی اللّه علیه و آله درجات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فی وجوب الصلاة و الصوم و الزکاة و الحجّ و العمرة و التحلیل و التحریم و الاباحة و الاستحباب و الکراهة و الجهاد و ولایة أمیر المؤمنین علیه السّلام علی المسلمین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فی نزول جبرئیل علیه السّلام علی رسول اللّه صلّی اللّه علیه و آله و أخرج قطعة دیباج فیها خطّ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عیّروا النبیّ صلّی اللّه علیه و آله بکثرة التزوّج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نبیّا لشغلته النبوّة عن تزوّج النساء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فی أنّ قریشا کانوا یلعنون الیهود و النصاری بتکذیبهم الأنبیاء علیهم 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أتانا نبیّ لنصرناه، فلمّا بعث اللّه النبیّ صلّی اللّه علیه و آله و سلّم کذّبوه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فی قول أبی جهل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من ذلک الجانب، و نحن من هذا الجانب، فاعمل أنت علی دینک و مذهبک، و إنّنا عاملون علی دیننا و مذهبنا، و إشارة إلی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فِی أَکِنَّةٍ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فی یوم الّذی بعث فیه النبیّ صلّی اللّه علیه و آله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فیما أنعم اللّه تعالی علی علیّ علیه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فی أنّ أوّل شهیدة کانت استشهدت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سمیّة، طعنها أبو جهل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فی إسلام حمزة السیّد الشهداء رضی اللّه تعالی عنه و أشعار أبی طالب رضی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تعالی عنه فی الموضوع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نزوله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فی أنّ أوّل ما بدئ به رسول اللّه صلّی اللّه علیه و آله من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الصادقة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أنّ ورقة بن نوفل کان ابن عمّ خدیجة رضی اللّه تعالی عنها و کان یکتب العبرانیّ بالعربیّة من الإنجیل، و قوله فی جبرئیل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فی أنّ أوّل من آمن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علیها السّلام، و أوّل من آمن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هو یومئذ ابن عشر سنین، ثمّ زید بن حارثة، ثمّ بلال، ثمّ أبو بکر، ثمّ الزبیر و عثمان و طلحة و سعد بن أبی وقّاص و عبد الرّحمن بن عوف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ممّا کان فی مبعثه صلّی اللّه علیه و آله رمی الشیاطین بالشهب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إسلام علیّ علیه السّلام و خدیجة رضی اللّه تعالی عنها و ما قال لهما رسول اللّه صلّی اللّه علیه و آله من الأحکام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قصّة أبی جهل و الرجل الّذی اشتراه منه الإبل، و أراد أن یستهزئ بالنبیّ صلّی اللّه علیه و آله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کان من أحسن الناس صوتا بالقرآن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فی إسلام حمزة رضی اللّه تعالی عنه و عمر بن الخطّاب فی سنة ستّ من المبعث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9" w:name="__RefHeading___Toc1419728_1468164448"/>
      <w:bookmarkStart w:id="1000" w:name="_Toc403"/>
      <w:bookmarkEnd w:id="999"/>
      <w:r>
        <w:rPr>
          <w:rtl w:val="true"/>
        </w:rPr>
        <w:t>الباب الثانی فی کیفیة صدور الوحی، و نزول جبرئیل علیه السلام، و علة احتباس الوحی، و بیان أنّه صلّی اللّه علیه و آله و سلم، هل کان قبل البعثة متعبدا بشریعة أم لا، و الآیات فیه، و فیه</w:t>
      </w:r>
      <w:r>
        <w:rPr>
          <w:rtl w:val="true"/>
        </w:rPr>
        <w:t xml:space="preserve">: </w:t>
      </w:r>
      <w:r>
        <w:rPr/>
        <w:t>38</w:t>
      </w:r>
      <w:r>
        <w:rPr>
          <w:rtl w:val="true"/>
        </w:rPr>
        <w:t xml:space="preserve">- </w:t>
      </w:r>
      <w:r>
        <w:rPr>
          <w:rtl w:val="true"/>
        </w:rPr>
        <w:t>حدیثا</w:t>
      </w:r>
      <w:bookmarkEnd w:id="1000"/>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وجوه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لِبَشَرٍ أَنْ یُکَلِّمَهُ اللَّهُ إِلَّا وَحْیاً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الاعتقاد فی نزول الوحی من عند اللّه عزّ و جلّ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المفید قدّس اللّه روحه فی الوحی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معنی الوحی فی ذیل الصفحة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الاعتقاد فی نزول القرآن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المفید رحمه اللّه فی نزول القرآن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وحی النبوّة و الرسالة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العلّة الّتی من أجلها احتبس الوحی عن النبیّ صلّی اللّه علیه و آله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أنّ جبرئیل علیه السّلام إذا أتی النبیّ صلّی اللّه علیه و آله قعد بین یدیه قعدة العبد، و کان لا یدخل حتّی یستأذنه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فیما أجاب به أمیر المؤمنین علیه السّلام عن أسئلة الزندیق المدّعی للتناقض فی القرآن </w:t>
      </w:r>
      <w:r>
        <w:rPr>
          <w:rFonts w:eastAsia="IRNazanin" w:cs="IRNazanin"/>
          <w:color w:val="111111"/>
          <w:sz w:val="28"/>
          <w:szCs w:val="28"/>
          <w:lang w:bidi="fa-IR"/>
        </w:rPr>
        <w:t>257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 قالُوا ما ذا قالَ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کیفیّة نزول الوحی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 أنّ اللّه تبارک و تعالی ما أنزل کتابا و لا وحیا إلّا بالعربیّة، فکان یقع فی مسامع الأنبیاء علیهم السّلام بألسنة قومهم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 علم الامام بما فی أقطار الأرض و هو فی بیته مرخی علیه ستره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أرواح النبیّ صلّی اللّه علیه و آله و الإمام علیه السّلام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فی هدیّة أهداها دحیة بن خلیفة الکلبیّ إلی أمیر المؤمنین علیه السّلام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إسلام عثمان بن مظعون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فی أنّ النبیّ صلّی اللّه علیه و آله هل کان قبل بعثته متعبّدا بشریعة أم لا، و الأقوال فیه من الخاصّة و العامّة، و التحقیق فی ذلک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فیما قاله المرتضی رضی اللّه تعالی عنه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فیما قاله المحقّق أبو القاسم الحلّی طیّب اللّه رمسه فی أنّ شریعة من قبلنا هل هی حجّة فی شرعنا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الاحتجاج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فی تعبده صلّی اللّه علیه و آله قبل البعثة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أنّ عیسی علیه السّلام حین تکلّم فی المهد کان حجة اللّه غیر مرسل </w:t>
      </w:r>
      <w:r>
        <w:rPr>
          <w:rFonts w:eastAsia="IRNazanin" w:cs="IRNazanin"/>
          <w:color w:val="111111"/>
          <w:sz w:val="28"/>
          <w:szCs w:val="28"/>
          <w:lang w:bidi="fa-IR"/>
        </w:rPr>
        <w:t>278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اللّه تعالی لم یعط نبیّا فضیلة و لا کرامة و لا معجزة إلّا و قد أعطاه نبیّنا صلّی اللّه علیه و آله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001" w:name="pg13727_127397"/>
    </w:p>
    <w:p>
      <w:pPr>
        <w:pStyle w:val="BookText"/>
        <w:rPr/>
      </w:pPr>
      <w:bookmarkEnd w:id="10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وجوه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لِبَشَرٍ أَنْ یُکَلِّمَهُ اللَّهُ إِلَّا وَحْیاً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الاعتقاد فی نزول الوحی من عند اللّه عزّ و جلّ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المفید قدّس اللّه روحه فی الوحی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معنی الوحی فی ذیل الصفحة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الاعتقاد فی نزول القرآن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المفید رحمه اللّه فی نزول القرآن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العلّامة المجلسی رحمه اللّه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فی وحی النبوّة و الرسالة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العلّة الّتی من أجلها احتبس الوحی عن النبیّ صلّی اللّه علیه و آله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أنّ جبرئیل علیه السّلام إذا أتی النبیّ صلّی اللّه علیه و آله قعد بین یدیه قعدة العبد، و کان لا یدخل حتّی یستأذنه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فیما أجاب به أمیر المؤمنین علیه السّلام عن أسئلة الزندیق المدّعی للتناقض فی القرآن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 قالُوا ما ذا قالَ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فی کیفیّة نزول الوحی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 أنّ اللّه تبارک و تعالی ما أنزل کتابا و لا وحیا إلّا بالعربیّة، فکان یقع فی مسامع الأنبیاء علیهم السّلام بألسنة قومهم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 علم الامام بما فی أقطار الأرض و هو فی بیته مرخی علیه ستره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أرواح النبیّ صلّی اللّه علیه و آله و الإمام علیه السّلام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فی هدیّة أهداها دحیة بن خلیفة الکلبیّ إلی أمیر المؤمنین علیه السّلام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إسلام عثمان بن مظعون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فی أنّ النبیّ صلّی اللّه علیه و آله هل کان قبل بعثته متعبّدا بشریعة أم لا، و الأقوال فیه من الخاصّة و العامّة، و التحقیق فی ذلک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فیما قاله المرتضی رضی اللّه تعالی عنه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فیما قاله المحقّق أبو القاسم الحلّی طیّب اللّه رمسه فی أنّ شریعة من قبلنا هل هی حجّة فی شرعنا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الاحتجاج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فیما قاله العلّامة المجلسی رحمه اللّه فی تعبده صلّی اللّه علیه و آله قبل البعثة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أنّ عیسی علیه السّلام حین تکلّم فی المهد کان حجة اللّه غیر مرسل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أنّ اللّه تعالی لم یعط نبیّا فضیلة و لا کرامة و لا معجزة إلّا و قد أعطاه نبیّنا صلّی اللّه علیه و آله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2" w:name="__RefHeading___Toc1419730_1468164448"/>
      <w:bookmarkStart w:id="1003" w:name="_Toc404"/>
      <w:bookmarkEnd w:id="1002"/>
      <w:r>
        <w:rPr>
          <w:rtl w:val="true"/>
        </w:rPr>
        <w:t>الباب الثالث اثبات المعراج و معناه و کیفیته و صفته و ما جری فیه و وصف البراق، و الآیات فیه، و فیه</w:t>
      </w:r>
      <w:r>
        <w:rPr>
          <w:rtl w:val="true"/>
        </w:rPr>
        <w:t xml:space="preserve">: </w:t>
      </w:r>
      <w:r>
        <w:rPr/>
        <w:t>122</w:t>
      </w:r>
      <w:r>
        <w:rPr>
          <w:rtl w:val="true"/>
        </w:rPr>
        <w:t xml:space="preserve">- </w:t>
      </w:r>
      <w:r>
        <w:rPr>
          <w:rtl w:val="true"/>
        </w:rPr>
        <w:t>حدیثا</w:t>
      </w:r>
      <w:bookmarkEnd w:id="1003"/>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کیفیّة الإسراء، و الأقوال فیه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فی أنّه صلّی اللّه علیه و آله اسری بروحه و جسده، و معنی العبد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شَدِیدُ الْقُوی ذُو مِرَّةٍ فَاسْتَوی وَ هُوَ بِالْأُفُقِ الْأَعْلی ثُمَّ دَنا فَتَدَلَّی، فَکانَ قابَ قَوْسَیْنِ أَوْ أَدْنی فَأَوْحی إِلی عَبْدِهِ ما أَوْحی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فی عروجه صلّی اللّه علیه و آله و سلّم إلی السماء فی لیلة واحدة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أقوال القدماء و أهل التحقیق منهم فی المعراج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الردّ علی من أنکر المعراج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الردّ علی من أنکر خلق الجنّة و النار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دخلت الجنّة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أشعار من جارود بن المنذر فی مدح النبیّ صلّی اللّه علیه و آله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أنّ الأنبیاء المرسلین علیهم السّلام کانوا قبل رسول اللّه صلّی اللّه علیه و آله و سلّم و ماتوا، فکیف یصحّ سؤالهم فی السماء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تنبّأ نبیّ قطّ إلّا بمعرفة حقّنا و تفضیلنا علی من سوانا </w:t>
      </w:r>
      <w:r>
        <w:rPr>
          <w:rFonts w:eastAsia="IRNazanin" w:cs="IRNazanin"/>
          <w:color w:val="111111"/>
          <w:sz w:val="28"/>
          <w:szCs w:val="28"/>
          <w:lang w:bidi="fa-IR"/>
        </w:rPr>
        <w:t>299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ما مررت بملاء من الملائکة </w:t>
      </w:r>
    </w:p>
    <w:p>
      <w:pPr>
        <w:pStyle w:val="BookText"/>
        <w:rPr/>
      </w:pPr>
      <w:r>
        <w:rPr>
          <w:rFonts w:ascii="IRNazanin" w:hAnsi="IRNazanin" w:eastAsia="IRNazanin"/>
          <w:color w:val="111111"/>
          <w:sz w:val="28"/>
          <w:sz w:val="28"/>
          <w:szCs w:val="28"/>
          <w:rtl w:val="true"/>
          <w:lang w:bidi="fa-IR"/>
        </w:rPr>
        <w:t xml:space="preserve">إلّا سألونی عن علیّ بن أبی طالب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الأقوال فی لیلة المعراج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أذان النبیّ صلّی اللّه علیه و آله و الملائکة علیهم السّلام و ما قالوا فی حقّ علیّ علیه السّلام، و ملاقاته صلّی اللّه علیه و آله و سلّم الأنبیاء علی نبیّنا و آله و علیهم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 صورة علیّ کانت فی السماء الخامسة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فیما قال اللّه تبارک و تعالی شأنه لنبیّه صلّی اللّه علیه و آله و سلّم لیلة المعراج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وطأ مکانا ما وطئه بشر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أذل لی ولیّا فقد أرصد لی بالمحاربة، و من حاربنی حاربته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 أنّ النبیّ صلّی اللّه علیه و آله صلّی فی مسجد الکوفان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الإسراء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صفة البراق و شکلها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أنکر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و المسائلة فی القبر، و خلق الجنّة و النار، و الشفاعة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فی السماء الدّنیا، و السماء الثانیة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فی السماء الدّنیا، و السماء الثانیة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ما رأی صلّی اللّه علیه و آله فی السماء الثالثة و الرابعة و الخامسة و السادسة و السابعة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فیما نادی اللّه تبارک و تعالی شأنه العزیز لنبیّه محمّد صلّی اللّه علیه و آله لیلة المعراج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فی 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آمن الرسول بما انزل إلیه من ربّه و المؤمنون کلّ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و قوله عزّ و جلّ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العلّة الّتی من أجلها کان رسول اللّه صلّی اللّه علیه و آله یکثر تقبیل فاطمة علیها السّلام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صفة البراق و صورتها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فی أذان جبرئیل و فصولها فی لیلة المعراج </w:t>
      </w:r>
      <w:r>
        <w:rPr>
          <w:rFonts w:eastAsia="IRNazanin" w:cs="IRNazanin"/>
          <w:color w:val="111111"/>
          <w:sz w:val="28"/>
          <w:szCs w:val="28"/>
          <w:lang w:bidi="fa-IR"/>
        </w:rPr>
        <w:t>317</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مناد نادی رسول اللّه صلّی اللّه علیه و آله لیلة المعراج بیمینه و مناد بیساره، و استقبال </w:t>
      </w:r>
    </w:p>
    <w:p>
      <w:pPr>
        <w:pStyle w:val="BookText"/>
        <w:rPr/>
      </w:pPr>
      <w:r>
        <w:rPr>
          <w:rFonts w:ascii="IRNazanin" w:hAnsi="IRNazanin" w:eastAsia="IRNazanin"/>
          <w:color w:val="111111"/>
          <w:sz w:val="28"/>
          <w:sz w:val="28"/>
          <w:szCs w:val="28"/>
          <w:rtl w:val="true"/>
          <w:lang w:bidi="fa-IR"/>
        </w:rPr>
        <w:t xml:space="preserve">الدنیا إلیه، و صوت أفزعه صلّی اللّه علیه و آله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فی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و کان فی السماء الدّنیا و هو صاحب الخطفة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 انّ رسول اللّه صلّی اللّه علیه و آله رأی الملک الموت لیلة المعراج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فی أنّ النبیّ صلّی اللّه علیه و آله رأی أشباح امّته لیلة المعراج، و ملکان ینادیان احدهما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کلّ منفق خلفا، و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 کلّ ممسک تلفا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فیما رأی رسول اللّه صلّی اللّه علیه و آله فی السماء من أشباح رجال امّته و نسائهم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الدیک و تسبیحه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الدعاء فی الصباح و المساء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وجوب الصّلاة، و العلّة الّتی من أجلها لم یسأل النبیّ صلّی اللّه علیه و آله ربّه عزّ و جلّ التخفیف عن امّته من خمسین صلاة حتّی سأله موسی علیه السّلام و العلّة الّتی من أجلها لم یسأل التخفیف عنهم من خمس صلوات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إمام المسلمین، و أمیر المؤمنین و 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اللّه بعدی علی الخلق أجمعین، و سیّد الوصیّین و وصیّ سیّد النبیّین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فی طیب الکلام و ادامة الصّیام و إطعام الطعام و التهجّد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بی ربّی فاوحی إلیّ فی علیّ علیه السّلام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إمام المتقین، و سیّد المؤمنین، و قائد الغرّ المحجّلین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العلّة الّتی من أجلها صارت الأنبیاء و الرسل و الحجج علیهم السّلام أفضل من الملائکة </w:t>
      </w:r>
      <w:r>
        <w:rPr>
          <w:rFonts w:eastAsia="IRNazanin" w:cs="IRNazanin"/>
          <w:color w:val="111111"/>
          <w:sz w:val="28"/>
          <w:szCs w:val="28"/>
          <w:lang w:bidi="fa-IR"/>
        </w:rPr>
        <w:t>345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عرج اللّه تبارک و تعالی شأنه بنبیّه إلی السماء، و منها إلی سدرة المنتهی، و منها إلی حجب النور و خاطبه هناک، و اللّه لا یوصف بمکان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العلّة الّتی من أجلها کان رسول اللّه صلّی اللّه علیه و آله یقبّل فاطمة علیها السّلام و یحبّها شدید الحبّ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رأی النبیّ صلّی اللّه علیه و آله نساء امّته لیلة المعراج فی عذاب شدید و علّته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فی عیادة الصادق علیه السّلام رجلا من أهل مجلسه و ما قال علیه السّلام له فی بناته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العلّة الّتی من أجلها کانت الملائکة تعرفون النبیّ صلّی اللّه علیه و آله و علیّا علیه السّلام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العلّة الّتی من أجلها صار الافتتاح سنّة، و إشارة إلی ذکر الرکوع و السجود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 صلاة النبیّ صلّی اللّه علیه و آله لیلة المعراج و کیفیتها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العلّة الّتی من أجلها سمّیت سدرة المنتهی بسدرة المنتهی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العلّة الّتی من أجلها یجهر فی صلاة الفجر و صلاة المغرب و صلاة العشاء، و لا یجهر فی الظهر و العصر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 أوّل صلاة صلّیها رسول اللّه صلّی اللّه علیه و آله فی السماء، و کیفیتها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العلّة الّتی من أجلها صارت الصلاة رکعتین و أربع سجدات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العلّة الّتی من أجلها کان رسول اللّه صلّی اللّه علیه و آله أحرم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اللّه تعالی خمسا و أعطی علیّا خمسا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الاختلاف و الأقوال فی المعراج، و ما قاله الخوارج، و الجهمیّة، و الإمامیّة، و الزیدیّة، و المعتزلة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فی أنّ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فی السماء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یحیی، و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و 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فی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الکرّوبیّین، و فی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خلقا، و ملائکة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فی أنّ کلمة المعراج کانت خمسة أحرف، و کلّ حرف إشارة إلی شی‌ء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فی المساجد الّتی لها الفضل </w:t>
      </w:r>
      <w:r>
        <w:rPr>
          <w:rFonts w:eastAsia="IRNazanin" w:cs="IRNazanin"/>
          <w:color w:val="111111"/>
          <w:sz w:val="28"/>
          <w:szCs w:val="28"/>
          <w:lang w:bidi="fa-IR"/>
        </w:rPr>
        <w:t>385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عرج إلی السماء مائة و عشرین مرّة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1004" w:name="pg13727_127401"/>
    </w:p>
    <w:p>
      <w:pPr>
        <w:pStyle w:val="BookText"/>
        <w:rPr/>
      </w:pPr>
      <w:bookmarkEnd w:id="1004"/>
      <w:r>
        <w:rPr>
          <w:rFonts w:ascii="IRNazanin" w:hAnsi="IRNazanin" w:eastAsia="IRNazanin"/>
          <w:color w:val="111111"/>
          <w:sz w:val="28"/>
          <w:sz w:val="28"/>
          <w:szCs w:val="28"/>
          <w:rtl w:val="true"/>
          <w:lang w:bidi="fa-IR"/>
        </w:rPr>
        <w:t xml:space="preserve">سبع خصال فی علیّ علیه السّلام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فیما قالت نساء قریش و غیرهنّ لمّا زوّج رسول اللّه صلّی اللّه علیه و آله علیّا علیه السّلام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فیما قال النبیّ صلّی اللّه علیه و آله فی علیّ علیه السّلام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فی قول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نتقدّم الآدمیّین منذ أمرنا بالسجود لآدم علیه السّلام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العلّة الّتی من أجلها سمّیت قم بقم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قصّة الورد و السمک و الدعموص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فی قول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إله إلّا اللّه و اللّه أکبر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کیفیّة الإسراء، و الأقوال فیه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فی أنّه صلّی اللّه علیه و آله اسری بروحه و جسده، و معنی العبد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شَدِیدُ الْقُوی ذُو مِرَّةٍ فَاسْتَوی وَ هُوَ بِالْأُفُقِ الْأَعْلی ثُمَّ دَنا فَتَدَلَّی، فَکانَ قابَ قَوْسَیْنِ أَوْ أَدْنی فَأَوْحی إِلی عَبْدِهِ ما أَوْحی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بیان من العلّامة المجلسی رحمه اللّه فی عروجه صلّی اللّه علیه و آله و سلّم إلی السماء فی لیلة واحدة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أقوال القدماء و أهل التحقیق منهم فی المعراج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الردّ علی من أنکر المعراج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الردّ علی من أنکر خلق الجنّة و النار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إلی السماء، دخلت الجنّة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أشعار من جارود بن المنذر فی مدح النبیّ صلّی اللّه علیه و آله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أنّ الأنبیاء المرسلین علیهم السّلام کانوا قبل رسول اللّه صلّی اللّه علیه و آله و سلّم و ماتوا، فکیف یصحّ سؤالهم فی السماء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تنبّأ نبیّ قطّ إلّا بمعرفة حقّنا و تفضیلنا علی من سوانا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ما مررت بملاء من الملائکة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إلّا سألونی عن علیّ بن أبی طالب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الأقوال فی لیلة المعراج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أذان النبیّ صلّی اللّه علیه و آله و الملائکة علیهم السّلام و ما قالوا فی حقّ علیّ علیه السّلام، و ملاقاته صلّی اللّه علیه و آله و سلّم الأنبیاء علی نبیّنا و آله و علیهم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 صورة علیّ کانت فی السماء الخامسة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فیما قال اللّه تبارک و تعالی شأنه لنبیّه صلّی اللّه علیه و آله و سلّم لیلة المعراج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وطأ مکانا ما وطئه بشر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أذل لی ولیّا فقد أرصد لی بالمحاربة، و من حاربنی حاربته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 أنّ النبیّ صلّی اللّه علیه و آله صلّی فی مسجد الکوفان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الإسراء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صفة البراق و شکلها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أنکر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و المسائلة فی القبر، و خلق الجنّة و النار، و الشفاعة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فی السماء الدّنیا، و السماء الثانیة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ما رأی رسول اللّه صلّی اللّه علیه و آله فی السماء الدّنیا، و السماء الثانیة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ما رأی صلّی اللّه علیه و آله فی السماء الثالثة و الرابعة و الخامسة و السادسة و السابعة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فیما نادی اللّه تبارک و تعالی شأنه العزیز لنبیّه محمّد صلّی اللّه علیه و آله لیلة المعراج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فی 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آمن الرسول بما انزل إلیه من ربّه و المؤمنون کلّ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و قوله عزّ و جلّ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العلّة الّتی من أجلها کان رسول اللّه صلّی اللّه علیه و آله یکثر تقبیل فاطمة علیها السّلام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صفة البراق و صورتها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فی أذان جبرئیل و فصولها فی لیلة المعراج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فی مناد نادی رسول اللّه صلّی اللّه علیه و آله لیلة المعراج بیمینه و مناد بیساره، و استقبال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الدنیا إلیه، و صوت أفزعه صلّی اللّه علیه و آله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فی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و کان فی السماء الدّنیا و هو صاحب الخطفة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 انّ رسول اللّه صلّی اللّه علیه و آله رأی الملک الموت لیلة المعراج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فی أنّ النبیّ صلّی اللّه علیه و آله رأی أشباح امّته لیلة المعراج، و ملکان ینادیان احدهما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کلّ منفق خلفا، و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 کلّ ممسک تلفا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فیما رأی رسول اللّه صلّی اللّه علیه و آله فی السماء من أشباح رجال امّته و نسائهم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الدیک و تسبیحه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الدعاء فی الصباح و المساء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وجوب الصّلاة، و العلّة الّتی من أجلها لم یسأل النبیّ صلّی اللّه علیه و آله ربّه عزّ و جلّ التخفیف عن امّته من خمسین صلاة حتّی سأله موسی علیه السّلام و العلّة الّتی من أجلها لم یسأل التخفیف عنهم من خمس صلوات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إمام المسلمین، و أمیر المؤمنین و 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اللّه بعدی علی الخلق أجمعین، و سیّد الوصیّین و وصیّ سیّد النبیّین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فی طیب الکلام و ادامة الصّیام و إطعام الطعام و التهجّد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بی ربّی فاوحی إلیّ فی علیّ علیه السّلام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إمام المتقین، و سیّد المؤمنین، و قائد الغرّ المحجّلین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العلّة الّتی من أجلها صارت الأنبیاء و الرسل و الحجج علیهم السّلام أفضل من الملائکة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العلّة الّتی من أجلها عرج اللّه تبارک و تعالی شأنه بنبیّه إلی السماء، و منها إلی سدرة المنتهی، و منها إلی حجب النور و خاطبه هناک، و اللّه لا یوصف بمکان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العلّة الّتی من أجلها کان رسول اللّه صلّی اللّه علیه و آله یقبّل فاطمة علیها السّلام و یحبّها شدید الحبّ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رأی النبیّ صلّی اللّه علیه و آله نساء امّته لیلة المعراج فی عذاب شدید و علّته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فی عیادة الصادق علیه السّلام رجلا من أهل مجلسه و ما قال علیه السّلام له فی بناته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العلّة الّتی من أجلها کانت الملائکة تعرفون النبیّ صلّی اللّه علیه و آله و علیّا علیه السّلام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العلّة الّتی من أجلها صار الافتتاح سنّة، و إشارة إلی ذکر الرکوع و السجود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 صلاة النبیّ صلّی اللّه علیه و آله لیلة المعراج و کیفیتها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العلّة الّتی من أجلها سمّیت سدرة المنتهی بسدرة المنتهی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العلّة الّتی من أجلها یجهر فی صلاة الفجر و صلاة المغرب و صلاة العشاء، و لا یجهر فی الظهر و العصر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 أوّل صلاة صلّیها رسول اللّه صلّی اللّه علیه و آله فی السماء، و کیفیتها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العلّة الّتی من أجلها صارت الصلاة رکعتین و أربع سجدات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العلّة الّتی من أجلها کان رسول اللّه صلّی اللّه علیه و آله أحرم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اللّه تعالی خمسا و أعطی علیّا خمسا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الاختلاف و الأقوال فی المعراج، و ما قاله الخوارج، و الجهمیّة، و الإمامیّة، و الزیدیّة، و المعتزلة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فی أنّ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فی السماء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یحیی، و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و 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فی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الکرّوبیّین، و فی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خلقا، و ملائکة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فی أنّ کلمة المعراج کانت خمسة أحرف، و کلّ حرف إشارة إلی شی‌ء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فی المساجد الّتی لها الفضل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عرج إلی السماء مائة و عشرین مرّة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سبع خصال فی علیّ علیه السّلام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فیما قالت نساء قریش و غیرهنّ لمّا زوّج رسول اللّه صلّی اللّه علیه و آله علیّا علیه السّلام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فیما قال النبیّ صلّی اللّه علیه و آله فی علیّ علیه السّلام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فی قول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نتقدّم الآدمیّین منذ أمرنا بالسجود لآدم علیه السّلام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العلّة الّتی من أجلها سمّیت قم بقم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قصّة الورد و السمک و الدعموص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فی قول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إله إلّا اللّه و اللّه أکبر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5" w:name="__RefHeading___Toc1419732_1468164448"/>
      <w:bookmarkStart w:id="1006" w:name="_Toc405"/>
      <w:bookmarkEnd w:id="1005"/>
      <w:r>
        <w:rPr>
          <w:rtl w:val="true"/>
        </w:rPr>
        <w:t>الباب الرابع الهجرة الی الحبشة و ذکر بعض أحوال جعفر علیه السلام و النجاشیّ رحمه اللّه تبارک و تعالی و الآیات فیه، و فیه</w:t>
      </w:r>
      <w:r>
        <w:rPr>
          <w:rtl w:val="true"/>
        </w:rPr>
        <w:t xml:space="preserve">: </w:t>
      </w:r>
      <w:r>
        <w:rPr/>
        <w:t>11</w:t>
      </w:r>
      <w:r>
        <w:rPr>
          <w:rtl w:val="true"/>
        </w:rPr>
        <w:t xml:space="preserve">- </w:t>
      </w:r>
      <w:r>
        <w:rPr>
          <w:rtl w:val="true"/>
        </w:rPr>
        <w:t>حدیثا</w:t>
      </w:r>
      <w:bookmarkEnd w:id="1006"/>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بالمدینة و صلّی علی جثمان النجاشیّ رحمه اللّه و هو فی الأرض الحبشة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قصّة المهاجرین إلی الحبشة و أسامیهم و عددهم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فی أنّ القریش وجّهوا عمرو بن العاص و عمّارة بن الولید بالهدایا إلی النجاشیّ رحمه اللّه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 الْیَهُودَ وَ الَّذِینَ أَشْرَکُوا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فی خدعة عمرو بن العاص و عمّارة و جاریة الملک و طیب الملک </w:t>
      </w:r>
      <w:r>
        <w:rPr>
          <w:rFonts w:eastAsia="IRNazanin" w:cs="IRNazanin"/>
          <w:color w:val="111111"/>
          <w:sz w:val="28"/>
          <w:szCs w:val="28"/>
          <w:lang w:bidi="fa-IR"/>
        </w:rPr>
        <w:t>415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فعل السحرة النجاشیّ بعمّارة، و نفخ الزیبق فی إحلیله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ولادة عبد اللّه بن جعفر رضی اللّه عنه بالحبشة من أسماء بنت عمیس، و ولادة ابن النجاشیّ الّذی سمّاه محمّدا، و قصّة ماریة القبطیّة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قصّة النجاشیّ و بشارته بجعفر رضی اللّه تعالی عنه بفتح بدر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فی قول رسول اللّه صلّی اللّه علیه و آله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و التواضع، و العفو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أشعار أبی طالب رضی اللّه تعالی عنه فی نصرة النبیّ صلّی اللّه علیه و آله إلی النجاشیّ رضی اللّه عنه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فی کتاب کتب رسول اللّه صلّی اللّه علیه و آله إلی النجاشیّ رضی اللّه تبارک و تعالی عنه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فی کتاب کتب النجاشیّ رضی اللّه عنه فی جواب النبیّ صلّی اللّه علیه و آله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فیما جری بین النجاشیّ و جعفر رضی اللّه تعالی عنهما و عمرو و عمّارة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فیمن لحق بأرض الحبشة من المسلمین </w:t>
      </w:r>
      <w:r>
        <w:rPr>
          <w:rFonts w:eastAsia="IRNazanin" w:cs="IRNazanin"/>
          <w:color w:val="111111"/>
          <w:sz w:val="28"/>
          <w:szCs w:val="28"/>
          <w:lang w:bidi="fa-IR"/>
        </w:rPr>
        <w:t>422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فهرس الجزء الثامن عشر من کتاب بحار الأنوار من الطبعة الحدیثة الجدیدة، و هو الجزء الرابع من المجلّد السادس </w:t>
      </w:r>
      <w:bookmarkStart w:id="1007" w:name="pg13727_127403"/>
    </w:p>
    <w:p>
      <w:pPr>
        <w:pStyle w:val="BookText"/>
        <w:rPr/>
      </w:pPr>
      <w:bookmarkEnd w:id="10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بالمدینة و صلّی علی جثمان النجاشیّ رحمه اللّه و هو فی الأرض الحبشة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قصّة المهاجرین إلی الحبشة و أسامیهم و عددهم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فی أنّ القریش وجّهوا عمرو بن العاص و عمّارة بن الولید بالهدایا إلی النجاشیّ رحمه اللّه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 الْیَهُودَ وَ الَّذِینَ أَشْرَکُوا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فی خدعة عمرو بن العاص و عمّارة و جاریة الملک و طیب الملک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فیما فعل السحرة النجاشیّ بعمّارة، و نفخ الزیبق فی إحلیله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ولادة عبد اللّه بن جعفر رضی اللّه عنه بالحبشة من أسماء بنت عمیس، و ولادة ابن النجاشیّ الّذی سمّاه محمّدا، و قصّة ماریة القبطیّة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قصّة النجاشیّ و بشارته بجعفر رضی اللّه تعالی عنه بفتح بدر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فی قول رسول اللّه صلّی اللّه علیه و آله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و التواضع، و العفو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أشعار أبی طالب رضی اللّه تعالی عنه فی نصرة النبیّ صلّی اللّه علیه و آله إلی النجاشیّ رضی اللّه عنه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فی کتاب کتب رسول اللّه صلّی اللّه علیه و آله إلی النجاشیّ رضی اللّه تبارک و تعالی عنه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فی کتاب کتب النجاشیّ رضی اللّه عنه فی جواب النبیّ صلّی اللّه علیه و آله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فیما جری بین النجاشیّ و جعفر رضی اللّه تعالی عنهما و عمرو و عمّارة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فیمن لحق بأرض الحبشة من المسلمین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إلی هنا انتهی فهرس الجزء الثامن عشر من کتاب بحار الأنوار من الطبعة الحدیثة الجدیدة، و هو الجزء الرابع من المجلّد السادس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08" w:name="__RefHeading___Toc1419734_1468164448"/>
      <w:bookmarkStart w:id="1009" w:name="_Toc406"/>
      <w:bookmarkEnd w:id="1008"/>
      <w:r>
        <w:rPr>
          <w:rtl w:val="true"/>
        </w:rPr>
        <w:t xml:space="preserve">فهرس الجزء التاسع عشر </w:t>
      </w:r>
      <w:r>
        <w:rPr>
          <w:rtl w:val="true"/>
        </w:rPr>
        <w:t>[</w:t>
      </w:r>
      <w:r>
        <w:rPr>
          <w:rtl w:val="true"/>
        </w:rPr>
        <w:t>بقیة أبواب أحواله ص من البعثة إلی نزول المدینة</w:t>
      </w:r>
      <w:r>
        <w:rPr>
          <w:rtl w:val="true"/>
        </w:rPr>
        <w:t>]</w:t>
      </w:r>
      <w:bookmarkEnd w:id="1009"/>
    </w:p>
    <w:p>
      <w:pPr>
        <w:pStyle w:val="Heading3"/>
        <w:numPr>
          <w:ilvl w:val="2"/>
          <w:numId w:val="1"/>
        </w:numPr>
        <w:rPr/>
      </w:pPr>
      <w:bookmarkStart w:id="1010" w:name="__RefHeading___Toc1419736_1468164448"/>
      <w:bookmarkStart w:id="1011" w:name="_Toc407"/>
      <w:bookmarkEnd w:id="1010"/>
      <w:r>
        <w:rPr>
          <w:rtl w:val="true"/>
        </w:rPr>
        <w:t>الباب الخامس دخوله الشعب و ما جری بعده الی الهجرة، و عرض نفسه علی القبائل، و بیعة الأنصار، و موت أبی طالب و خدیجة رضی اللّه عنهما و فیه</w:t>
      </w:r>
      <w:r>
        <w:rPr>
          <w:rtl w:val="true"/>
        </w:rPr>
        <w:t xml:space="preserve">: </w:t>
      </w:r>
      <w:r>
        <w:rPr/>
        <w:t>15</w:t>
      </w:r>
      <w:r>
        <w:rPr>
          <w:rtl w:val="true"/>
        </w:rPr>
        <w:t xml:space="preserve">- </w:t>
      </w:r>
      <w:r>
        <w:rPr>
          <w:rtl w:val="true"/>
        </w:rPr>
        <w:t>حدیثا</w:t>
      </w:r>
      <w:bookmarkEnd w:id="101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فی أنّ القریش اجتمعوا فی دار الندوة و کتبوا صحیفة بینهم أن لا یؤاکلوا بنی هاشم و لا یکلّموهم و لا یبایعوهم و لا یزوّجوهم و لا یتزوّجوا إلیهم و لا یحضروا معهم حتّی یدفعوا إلیهم محمّدا فیقتلونه، و فیه حراسة أبو طالب رضی اللّه تعالی عنه عن النبیّ صلّی اللّه علیه و آله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 قصیدة لامیة لأبی طالب،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فأیّده ربّ العباد بنصره و أظهر دینا حقّه غیر باطل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فی أنّ رسول اللّه صلّی اللّه علیه و آله و سلّم کان یعرض نفسه علی قبائل العرب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قصّة أسعد بن زرارة و ذکوان بن عبد قیس و إسلامهما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الاوس و الخزرج و إسلامهم فی مکّة </w:t>
      </w:r>
      <w:r>
        <w:rPr>
          <w:rFonts w:eastAsia="IRNazanin" w:cs="IRNazanin"/>
          <w:color w:val="111111"/>
          <w:sz w:val="28"/>
          <w:szCs w:val="28"/>
          <w:lang w:bidi="fa-IR"/>
        </w:rPr>
        <w:t>12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وفاة أبو طالب رضی اللّه تعالی عنه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012" w:name="pg13727_127404"/>
    </w:p>
    <w:p>
      <w:pPr>
        <w:pStyle w:val="BookText"/>
        <w:rPr/>
      </w:pPr>
      <w:bookmarkEnd w:id="1012"/>
      <w:r>
        <w:rPr>
          <w:rFonts w:ascii="IRNazanin" w:hAnsi="IRNazanin" w:eastAsia="IRNazanin"/>
          <w:color w:val="111111"/>
          <w:sz w:val="28"/>
          <w:sz w:val="28"/>
          <w:szCs w:val="28"/>
          <w:rtl w:val="true"/>
          <w:lang w:bidi="fa-IR"/>
        </w:rPr>
        <w:t xml:space="preserve">فی وفاة خدیجة علیها السّلام و هی بنت خمس و ستّین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 أنّ الرسول صلّی اللّه علیه و آله خرج إلی الطائف و معه زید بن حارثة، فأقام بها عشرة أیّام، فآذوه و رموه بالحجارة فانصرف إلی مکّة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 وقعت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عشرة من البعثة،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إسلام الأنصار، و سنة اثنتی عشرة، و فیها المعراج، و بیعة العقبة الأولی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سنة ثلاث عشرة،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العقبة الثانیة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فی بیعة النساء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فی أنّ القریش اجتمعوا فی دار الندوة و کتبوا صحیفة بینهم أن لا یؤاکلوا بنی هاشم و لا یکلّموهم و لا یبایعوهم و لا یزوّجوهم و لا یتزوّجوا إلیهم و لا یحضروا معهم حتّی یدفعوا إلیهم محمّدا فیقتلونه، و فیه حراسة أبو طالب رضی اللّه تعالی عنه عن النبیّ صلّی اللّه علیه و آله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 قصیدة لامیة لأبی طالب،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فأیّده ربّ العباد بنصره و أظهر دینا حقّه غیر باطل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فی أنّ رسول اللّه صلّی اللّه علیه و آله و سلّم کان یعرض نفسه علی قبائل العرب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قصّة أسعد بن زرارة و ذکوان بن عبد قیس و إسلامهما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الاوس و الخزرج و إسلامهم فی مکّة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فی وفاة أبو طالب رضی اللّه تعالی عنه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فی وفاة خدیجة علیها السّلام و هی بنت خمس و ستّین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 أنّ الرسول صلّی اللّه علیه و آله خرج إلی الطائف و معه زید بن حارثة، فأقام بها عشرة أیّام، فآذوه و رموه بالحجارة فانصرف إلی مکّة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 وقعت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عشرة من البعثة،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إسلام الأنصار، و سنة اثنتی عشرة، و فیها المعراج، و بیعة العقبة الأولی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سنة ثلاث عشرة،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العقبة الثانیة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فی بیعة النساء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13" w:name="__RefHeading___Toc1419738_1468164448"/>
      <w:bookmarkStart w:id="1014" w:name="_Toc408"/>
      <w:bookmarkEnd w:id="1013"/>
      <w:r>
        <w:rPr>
          <w:rtl w:val="true"/>
        </w:rPr>
        <w:t>الباب السادس الهجرة و مبادیها، و مبیت علیّ علیه السلام علی فراش النبیّ صلّی اللّه علیه و آله و ما جری بعد ذلک الی دخول المدینة، و الآیات فیه، و فیه</w:t>
      </w:r>
      <w:r>
        <w:rPr>
          <w:rtl w:val="true"/>
        </w:rPr>
        <w:t xml:space="preserve">: </w:t>
      </w:r>
      <w:r>
        <w:rPr/>
        <w:t>52</w:t>
      </w:r>
      <w:r>
        <w:rPr>
          <w:rtl w:val="true"/>
        </w:rPr>
        <w:t xml:space="preserve">- </w:t>
      </w:r>
      <w:r>
        <w:rPr>
          <w:rtl w:val="true"/>
        </w:rPr>
        <w:t>حدیثا</w:t>
      </w:r>
      <w:bookmarkEnd w:id="1014"/>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 اجتماع المشرکین فی دار النّدوة و جاءهم إبلیس فی صورة شیخ کبیر من أهل نجد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جماعة اکرهوا، و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یاسر و سمیّة أبوی عمّار أوّل شهیدین فی الإسلام </w:t>
      </w:r>
      <w:r>
        <w:rPr>
          <w:rFonts w:eastAsia="IRNazanin" w:cs="IRNazanin"/>
          <w:color w:val="111111"/>
          <w:sz w:val="28"/>
          <w:szCs w:val="28"/>
          <w:lang w:bidi="fa-IR"/>
        </w:rPr>
        <w:t>35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أوّل النبوّة کانت المواریث علی الاخوّة فی الدّین لا علی الولادة، فلمّا هاجر رسول اللّه صلّی اللّه علیه و آله و سلّم إلی المدینة آخی بین المهاجرین و الأنصار نسخت الحکم و جعل المواریث علی الولادة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قاله الغزّالی فی إحیاء العلوم فی لیلة بات علیّ علیه السّلام علی فراش رسول اللّه صلّی اللّه علیه و آله و سلّم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فی أنّ النبیّ صلّی اللّه علیه و آله لمّا خرج مهاجرا من مکّة خرج هو و أبو بکر و مولی أبی بکر عامر بن فهیرة، و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الاریقط، فمرّوا علی خیمة أمّ معبد الخزاعیّة، و قصّة شاته، و المعجزة الّتی ظهرت فیها، و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معبد فی مدح النبیّ صلّی اللّه علیه و آله فی أشعاره، و فی ذیل الصفحة تصحیح الأشعار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اللّغات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فیما قاله أمیر المؤمنین علیه السّلام فی جواب الیهودی من علامات الأوصیاء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قصّة دار النّدوة مفصّلة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قضیّة المهاجرة علی ما فی أمالی ابن الشیخ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بیان اللّغات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فی الغار ثلاثة أیّام، و دخل المدینة یوم الاثنین الحادی عشر من شهر ربیع الأوّل و بقی بها عشر سنین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العلّة التی من أجلها سمی رسول اللّه صلّی اللّه علیه و آله أبا بکر بالصدیق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المعجزة الّتی ظهرت فی لیلة الّتی خرج فیها رسول اللّه صلّی اللّه علیه و آله إلی الغار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 اضطراب أبو بکر فی الغار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أنّ أبا بکر أتی دار النبیّ صلّی اللّه علیه و آله فلم یجده و لحق به فی الطریق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أنّ اللّه تعالی آخی بین الملائکة، و آخی بین جبرئیل و میکائیل </w:t>
      </w:r>
      <w:r>
        <w:rPr>
          <w:rFonts w:eastAsia="IRNazanin" w:cs="IRNazanin"/>
          <w:color w:val="111111"/>
          <w:sz w:val="28"/>
          <w:szCs w:val="28"/>
          <w:lang w:bidi="fa-IR"/>
        </w:rPr>
        <w:t>85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المهاجرة و أسرارها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1015" w:name="pg13727_127406"/>
    </w:p>
    <w:p>
      <w:pPr>
        <w:pStyle w:val="BookText"/>
        <w:rPr/>
      </w:pPr>
      <w:bookmarkEnd w:id="10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 اجتماع المشرکین فی دار النّدوة و جاءهم إبلیس فی صورة شیخ کبیر من أهل نجد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جماعة اکرهوا، و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یاسر و سمیّة أبوی عمّار أوّل شهیدین فی الإسلام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أنّ أوّل النبوّة کانت المواریث علی الاخوّة فی الدّین لا علی الولادة، فلمّا هاجر رسول اللّه صلّی اللّه علیه و آله و سلّم إلی المدینة آخی بین المهاجرین و الأنصار نسخت الحکم و جعل المواریث علی الولادة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ما قاله الغزّالی فی إحیاء العلوم فی لیلة بات علیّ علیه السّلام علی فراش رسول اللّه صلّی اللّه علیه و آله و سلّم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فی أنّ النبیّ صلّی اللّه علیه و آله لمّا خرج مهاجرا من مکّة خرج هو و أبو بکر و مولی أبی بکر عامر بن فهیرة، و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الاریقط، فمرّوا علی خیمة أمّ معبد الخزاعیّة، و قصّة شاته، و المعجزة الّتی ظهرت فیها، و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معبد فی مدح النبیّ صلّی اللّه علیه و آله فی أشعاره، و فی ذیل الصفحة تصحیح الأشعار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اللّغات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فیما قاله أمیر المؤمنین علیه السّلام فی جواب الیهودی من علامات الأوصیاء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قصّة دار النّدوة مفصّلة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قضیّة المهاجرة علی ما فی أمالی ابن الشیخ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بیان اللّغات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فی الغار ثلاثة أیّام، و دخل المدینة یوم الاثنین الحادی عشر من شهر ربیع الأوّل و بقی بها عشر سنین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العلّة التی من أجلها سمی رسول اللّه صلّی اللّه علیه و آله أبا بکر بالصدیق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المعجزة الّتی ظهرت فی لیلة الّتی خرج فیها رسول اللّه صلّی اللّه علیه و آله إلی الغار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 اضطراب أبو بکر فی الغار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فی أنّ أبا بکر أتی دار النبیّ صلّی اللّه علیه و آله فلم یجده و لحق به فی الطریق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أنّ اللّه تعالی آخی بین الملائکة، و آخی بین جبرئیل و میکائیل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علّة المهاجرة و أسرارها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16" w:name="__RefHeading___Toc1419740_1468164448"/>
      <w:bookmarkStart w:id="1017" w:name="_Toc409"/>
      <w:bookmarkEnd w:id="1016"/>
      <w:r>
        <w:rPr>
          <w:rtl w:val="true"/>
        </w:rPr>
        <w:t>الباب السابع نزوله صلّی الله علیه و آله المدینة، و بنائه المسجد و البیوت و جمل أحواله الی شروعه فی الجهاد، و فیه</w:t>
      </w:r>
      <w:r>
        <w:rPr>
          <w:rtl w:val="true"/>
        </w:rPr>
        <w:t xml:space="preserve">: </w:t>
      </w:r>
      <w:r>
        <w:rPr/>
        <w:t>9</w:t>
      </w:r>
      <w:r>
        <w:rPr>
          <w:rtl w:val="true"/>
        </w:rPr>
        <w:t xml:space="preserve">- </w:t>
      </w:r>
      <w:r>
        <w:rPr>
          <w:rtl w:val="true"/>
        </w:rPr>
        <w:t>أحادیث‌</w:t>
      </w:r>
      <w:bookmarkEnd w:id="1017"/>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قصّة سلمان رضی اللّه عنه و أنّه کان عبدا لبعض الیهود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قدوم علیّ علیه السّلام بالمدینة للنصف من ربیع الأوّل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أوّل مسجد خطب صلّی اللّه علیه و آله فیه بالجمعة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نزل النبیّ صلّی اللّه علیه و آله فی منزل أبی أیّوب خالد بن زید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اشتری أرضا و بنی مسجدا بالمدینة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فی أنّ أبا بکر و عمر خطبا فاطمة علیها السّلام من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أمر اللّه، و خطب علیّ علیه السّلام و زوّجه النبیّ صلّی اللّه علیه و آله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تحویل القبلة إلی الکعبة بعد سبعة أشهر من الهجرة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إسلام علیّ بن أبی طالب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أوّل عداوة أبی بکر لعلیّ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 أنّ الصّلاة فرضت علی المسلمین بالمدینة، و زاد رسول اللّه صلّی اللّه علیه و آله فی الصّلاة سبع رکعات، و فیه علّة قصر الصلاة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و سلّم زاد فی مسجده و جعل له ظلّا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فی أنّ من ورد المدینة فلیبتدئ بقباء فانّه أوّل مسجد صلّی فیه رسول اللّه صلّی اللّه علیه و آله و سلّم ثمّ مشربة أمّ إبراهیم، ثمّ مسجد الفضیخ </w:t>
      </w:r>
      <w:r>
        <w:rPr>
          <w:rFonts w:eastAsia="IRNazanin" w:cs="IRNazanin"/>
          <w:color w:val="111111"/>
          <w:sz w:val="28"/>
          <w:szCs w:val="28"/>
          <w:lang w:bidi="fa-IR"/>
        </w:rPr>
        <w:t>120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أوّل صلاة صلّیها رسول اللّه صلّی اللّه علیه و آله صلاة العصر بالمدینة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018" w:name="pg13727_127407"/>
    </w:p>
    <w:p>
      <w:pPr>
        <w:pStyle w:val="BookText"/>
        <w:rPr/>
      </w:pPr>
      <w:bookmarkEnd w:id="1018"/>
      <w:r>
        <w:rPr>
          <w:rFonts w:ascii="IRNazanin" w:hAnsi="IRNazanin" w:eastAsia="IRNazanin"/>
          <w:color w:val="111111"/>
          <w:sz w:val="28"/>
          <w:sz w:val="28"/>
          <w:szCs w:val="28"/>
          <w:rtl w:val="true"/>
          <w:lang w:bidi="fa-IR"/>
        </w:rPr>
        <w:t xml:space="preserve">العلّة الّتی من أجلها سمّیت الجمعة جمعة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أوّل خطبة خطبها رسول اللّه صلّی اللّه علیه و آله و سلّم بالمدینة فی أوّل جمعة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العلّة الّتی من أجلها صار الخطبة شرطا فی انعقاد الجمعة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حوادث السنة الأولی من الهجرة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تزویج عائشة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فی المواخاة بین المهاجر و الأنصار؛ و إسلام عبد اللّه بن 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فی أوّل من دفن بالبقیع من المهاجر و الأنصار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قصّة سلمان رضی اللّه عنه و أنّه کان عبدا لبعض الیهود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قدوم علیّ علیه السّلام بالمدینة للنصف من ربیع الأوّل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أوّل مسجد خطب صلّی اللّه علیه و آله فیه بالجمعة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نزل النبیّ صلّی اللّه علیه و آله فی منزل أبی أیّوب خالد بن زید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اشتری أرضا و بنی مسجدا بالمدینة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فی أنّ أبا بکر و عمر خطبا فاطمة علیها السّلام من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أمر اللّه، و خطب علیّ علیه السّلام و زوّجه النبیّ صلّی اللّه علیه و آله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تحویل القبلة إلی الکعبة بعد سبعة أشهر من الهجرة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إسلام علیّ بن أبی طالب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أوّل عداوة أبی بکر لعلیّ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 أنّ الصّلاة فرضت علی المسلمین بالمدینة، و زاد رسول اللّه صلّی اللّه علیه و آله فی الصّلاة سبع رکعات، و فیه علّة قصر الصلاة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و سلّم زاد فی مسجده و جعل له ظلّا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فی أنّ من ورد المدینة فلیبتدئ بقباء فانّه أوّل مسجد صلّی فیه رسول اللّه صلّی اللّه علیه و آله و سلّم ثمّ مشربة أمّ إبراهیم، ثمّ مسجد الفضیخ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فی أنّ أوّل صلاة صلّیها رسول اللّه صلّی اللّه علیه و آله صلاة العصر بالمدینة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العلّة الّتی من أجلها سمّیت الجمعة جمعة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أوّل خطبة خطبها رسول اللّه صلّی اللّه علیه و آله و سلّم بالمدینة فی أوّل جمعة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العلّة الّتی من أجلها صار الخطبة شرطا فی انعقاد الجمعة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حوادث السنة الأولی من الهجرة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تزویج عائشة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فی المواخاة بین المهاجر و الأنصار؛ و إسلام عبد اللّه بن 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فی أوّل من دفن بالبقیع من المهاجر و الأنصار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19" w:name="__RefHeading___Toc1419742_1468164448"/>
      <w:bookmarkStart w:id="1020" w:name="_Toc410"/>
      <w:bookmarkEnd w:id="1019"/>
      <w:r>
        <w:rPr>
          <w:rtl w:val="true"/>
        </w:rPr>
        <w:t>الباب الثامن نوادر الغزوات و جوامعها و ما جری بعد الهجرة الی غزوة بدر الکبری، و فیه غزوة العشیرة، و بدر الأولی و النخلة، و الآیات فیه، و فیه</w:t>
      </w:r>
      <w:r>
        <w:rPr>
          <w:rtl w:val="true"/>
        </w:rPr>
        <w:t xml:space="preserve">: </w:t>
      </w:r>
      <w:r>
        <w:rPr/>
        <w:t>45</w:t>
      </w:r>
      <w:r>
        <w:rPr>
          <w:rtl w:val="true"/>
        </w:rPr>
        <w:t xml:space="preserve">- </w:t>
      </w:r>
      <w:r>
        <w:rPr>
          <w:rtl w:val="true"/>
        </w:rPr>
        <w:t>حدیثا</w:t>
      </w:r>
      <w:bookmarkEnd w:id="1020"/>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 أنّ أوّل قتیل قتل بین المسلمین و المشرکین کان ابن الخضرمی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أنّ القتال فی الشهر الحرام کان محرّما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المستضعفین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العلّة الّتی من أجلها قال رسول اللّه صلّی اللّه علیه و آله فی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عیینة بن حصن الفزاریّ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الأحمق المطاع فی قومه </w:t>
      </w:r>
      <w:r>
        <w:rPr>
          <w:rFonts w:eastAsia="IRNazanin" w:cs="IRNazanin"/>
          <w:color w:val="111111"/>
          <w:sz w:val="28"/>
          <w:szCs w:val="28"/>
          <w:lang w:bidi="fa-IR"/>
        </w:rPr>
        <w:t>147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ضَرَبْتُمْ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أسامة بن زید فی تخلّفه عن أمیر المؤمنین علیّ علیه السّلام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الْیَهُودَ وَ النَّصاری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فی سبب نزوله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آباءَکُمْ وَ إِخْوانَکُمْ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الدّین، فأمّا فی أمر الدّنیا فلا بأس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الأقوال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إشارة إلی فدک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الشعار و العلامة المسلمین فی الحروب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فی أنّ الکثیر ثمانون فما زاد،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إشارة إلی قصّة المتوکّل لعنه اللّه، و هو قد اعتلّ علّة شدیدة، فنذر إن عافاه اللّه أن یتصدّق بدنانیر کثیرة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بعض أحکام الجهاد و الحرب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فی کتاب کتب بأمر رسول اللّه صلّی اللّه علیه و آله بین المهاجر و الأنصار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عدد غزوات النبیّ صلّی اللّه علیه و آله و سلّم و أسامیهنّ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ثلاث نسوة کنّ من امّهات النبیّ صلّی اللّه علیه و آله اسمهنّ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عاتکة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فی غزوات النبیّ صلّی اللّه علیه و آله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سرایا النبیّ صلّی اللّه علیه و آله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فی أنّ النبیّ صلّی اللّه علیه و آله نهی أن یلقی السمّ فی بلاد المشرکین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وصایة الرسول صلّی اللّه علیه و آله بأمیر السریّة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عدد أصحاب النبیّ صلّی اللّه علیه و آله فی بدر و أحد و خندق </w:t>
      </w:r>
      <w:r>
        <w:rPr>
          <w:rFonts w:eastAsia="IRNazanin" w:cs="IRNazanin"/>
          <w:color w:val="111111"/>
          <w:sz w:val="28"/>
          <w:szCs w:val="28"/>
          <w:lang w:bidi="fa-IR"/>
        </w:rPr>
        <w:t>180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النفس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1021" w:name="pg13727_127409"/>
    </w:p>
    <w:p>
      <w:pPr>
        <w:pStyle w:val="BookText"/>
        <w:rPr/>
      </w:pPr>
      <w:bookmarkEnd w:id="1021"/>
      <w:r>
        <w:rPr>
          <w:rFonts w:ascii="IRNazanin" w:hAnsi="IRNazanin" w:eastAsia="IRNazanin"/>
          <w:color w:val="111111"/>
          <w:sz w:val="28"/>
          <w:sz w:val="28"/>
          <w:szCs w:val="28"/>
          <w:rtl w:val="true"/>
          <w:lang w:bidi="fa-IR"/>
        </w:rPr>
        <w:t xml:space="preserve">فی أنّ رسول اللّه صلّی اللّه علیه و آله خرج بالنساء فی الحرب حتّی یداوین الجرحی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عدد سرایا النبیّ صلّی اللّه علیه و آله و أوّل سریّة بعثها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أوّل غزوة غزا فیها رسول اللّه صلّی اللّه علیه و آله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حوادث السنة الثانیة من الهجرة، و فیها تزوّج علیّ بن أبی طالب علیه السّلام فاطمة علیها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فی ولادة الحسن و الحسین علیهما السّلام، و تحویل القبلة إلی الکعبة، و فیه حوادث السنة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بناء مسجد قباء و فرض الصّوم و زکاة الفطرة، و صلاة العید،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 أنّ أوّل قتیل قتل بین المسلمین و المشرکین کان ابن الخضرمی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أنّ القتال فی الشهر الحرام کان محرّما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المستضعفین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العلّة الّتی من أجلها قال رسول اللّه صلّی اللّه علیه و آله فی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عیینة بن حصن الفزاریّ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الأحمق المطاع فی قومه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ضَرَبْتُمْ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أسامة بن زید فی تخلّفه عن أمیر المؤمنین علیّ علیه السّلام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الْیَهُودَ وَ النَّصاری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فی سبب نزوله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آباءَکُمْ وَ إِخْوانَکُمْ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الدّین، فأمّا فی أمر الدّنیا فلا بأس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الأقوال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إشارة إلی فدک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الشعار و العلامة المسلمین فی الحروب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فی أنّ الکثیر ثمانون فما زاد، و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إشارة إلی قصّة المتوکّل لعنه اللّه، و هو قد اعتلّ علّة شدیدة، فنذر إن عافاه اللّه أن یتصدّق بدنانیر کثیرة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بعض أحکام الجهاد و الحرب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فی کتاب کتب بأمر رسول اللّه صلّی اللّه علیه و آله بین المهاجر و الأنصار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عدد غزوات النبیّ صلّی اللّه علیه و آله و سلّم و أسامیهنّ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ثلاث نسوة کنّ من امّهات النبیّ صلّی اللّه علیه و آله اسمهنّ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عاتکة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فی غزوات النبیّ صلّی اللّه علیه و آله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سرایا النبیّ صلّی اللّه علیه و آله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فی أنّ النبیّ صلّی اللّه علیه و آله نهی أن یلقی السمّ فی بلاد المشرکین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وصایة الرسول صلّی اللّه علیه و آله بأمیر السریّة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عدد أصحاب النبیّ صلّی اللّه علیه و آله فی بدر و أحد و خندق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فی أنّ 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النفس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خرج بالنساء فی الحرب حتّی یداوین الجرحی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عدد سرایا النبیّ صلّی اللّه علیه و آله و أوّل سریّة بعثها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أوّل غزوة غزا فیها رسول اللّه صلّی اللّه علیه و آله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حوادث السنة الثانیة من الهجرة، و فیها تزوّج علیّ بن أبی طالب علیه السّلام فاطمة علیها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فی ولادة الحسن و الحسین علیهما السّلام، و تحویل القبلة إلی الکعبة، و فیه حوادث السنة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 بناء مسجد قباء و فرض الصّوم و زکاة الفطرة، و صلاة العید،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22" w:name="__RefHeading___Toc1419744_1468164448"/>
      <w:bookmarkStart w:id="1023" w:name="_Toc411"/>
      <w:bookmarkEnd w:id="1022"/>
      <w:r>
        <w:rPr>
          <w:rtl w:val="true"/>
        </w:rPr>
        <w:t>الباب التاسع تحول القبلة، و الآیات فیه، و فیه</w:t>
      </w:r>
      <w:r>
        <w:rPr>
          <w:rtl w:val="true"/>
        </w:rPr>
        <w:t xml:space="preserve">: </w:t>
      </w:r>
      <w:r>
        <w:rPr/>
        <w:t>6</w:t>
      </w:r>
      <w:r>
        <w:rPr>
          <w:rtl w:val="true"/>
        </w:rPr>
        <w:t xml:space="preserve">- </w:t>
      </w:r>
      <w:r>
        <w:rPr>
          <w:rtl w:val="true"/>
        </w:rPr>
        <w:t>أحادیث‌</w:t>
      </w:r>
      <w:bookmarkEnd w:id="1023"/>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مشرکوا العرب و الیهود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کان رسول اللّه صلّی اللّه علیه و آله فی مسجد بنی سالم قد صلّی من الظهر رکعتین، فنزل علیه جبرئیل علیه السّلام فاخذ بعضدیه و حوّله إلی الکعبة، و أنزل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نَری تَقَلُّبَ وَجْهِکَ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الأقوال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سمّی مسجد بنی سالم ذا القبلتین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1024" w:name="pg13727_127410"/>
    </w:p>
    <w:p>
      <w:pPr>
        <w:pStyle w:val="BookText"/>
        <w:rPr/>
      </w:pPr>
      <w:bookmarkEnd w:id="10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مشرکوا العرب و الیهود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کان رسول اللّه صلّی اللّه علیه و آله فی مسجد بنی سالم قد صلّی من الظهر رکعتین، فنزل علیه جبرئیل علیه السّلام فاخذ بعضدیه و حوّله إلی الکعبة، و أنزل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نَری تَقَلُّبَ وَجْهِکَ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الأقوال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العلّة الّتی من أجلها سمّی مسجد بنی سالم ذا القبلتین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25" w:name="__RefHeading___Toc1419746_1468164448"/>
      <w:bookmarkStart w:id="1026" w:name="_Toc412"/>
      <w:bookmarkEnd w:id="1025"/>
      <w:r>
        <w:rPr>
          <w:rtl w:val="true"/>
        </w:rPr>
        <w:t>الباب العاشر غزوة بدر الکبری، و الآیات فیه، و فیه</w:t>
      </w:r>
      <w:r>
        <w:rPr>
          <w:rtl w:val="true"/>
        </w:rPr>
        <w:t xml:space="preserve">: </w:t>
      </w:r>
      <w:r>
        <w:rPr/>
        <w:t>83</w:t>
      </w:r>
      <w:r>
        <w:rPr>
          <w:rtl w:val="true"/>
        </w:rPr>
        <w:t xml:space="preserve">- </w:t>
      </w:r>
      <w:r>
        <w:rPr>
          <w:rtl w:val="true"/>
        </w:rPr>
        <w:t>حدیثا</w:t>
      </w:r>
      <w:bookmarkEnd w:id="1026"/>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قصة حرب بدر، و کان أوّل مشهد شهده رسول اللّه صلّی اللّه علیه و آله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یَرَوْنَهُمْ مِثْلَیْهِمْ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قیل فیه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بیان فی تقلیل الأعداد مع حصول الرؤیة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معنی الأنفال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فی الأنفال و کیفیّة تقسیمه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قصة بدر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الرؤیا الّتی رأت بنت عبد المطّلب، و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أنّ النبیّ صلّی اللّه علیه و آله استشار أصحابه فی طلب العیر و حرب النضیر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 أنّ البدر اسم رجل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الرؤیا الّتی رآها جهیم بن الصلت فیمن قتل یوم بدر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لما أصبح رسول اللّه صلّی اللّه علیه و آله یوم بدر عبّأ أصحابه فکان فی عسکره فرسان،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القصّة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فی أنّ رسول اللّه صلّی اللّه علیه و آله بعث إلی قریش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 إنّی أکره أن أبدئکم فخلّونی و العرب و ارجعوا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عتبة بن ربیعة و هو ینهی عن القتال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کیفیة القتال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أنّ العباس بن عبد المطّلب أسلم و کان یکتم إسلامه </w:t>
      </w:r>
      <w:r>
        <w:rPr>
          <w:rFonts w:eastAsia="IRNazanin" w:cs="IRNazanin"/>
          <w:color w:val="111111"/>
          <w:sz w:val="28"/>
          <w:szCs w:val="28"/>
          <w:lang w:bidi="fa-IR"/>
        </w:rPr>
        <w:t>227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کِتابٌ مِنَ اللَّهِ سَبَقَ لَمَسَّکُمْ فِیما أَخَذْتُمْ عَذابٌ 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الأقوال فی معناه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فی عدد المقتولین یوم بدر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قصّة بدر علی ما فی تفسیر القمّیّ رحمه اللّه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فی نزول جبرئیل فی ألف من الملائکة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أسماء قبائل العرب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 إخباره صلّی اللّه علیه و آله بدنانیر من العباس عند أمّ الفضل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أنّ إبلیس لعنه اللّه تمثّل فی أربع صور، منها یوم بدر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 اسراء بدر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 وقوف رسول اللّه صلّی اللّه علیه و آله علی قتلی بدر، و ما قاله فی حقّ أبی جهل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قصّة بدر علی ما فی إرشاد المفید رحمه اللّه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اشعار لأسید بن أبی أیاس فی تحریض المشرکین ببدر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قصة البئر و هبوط جبرئیل و میکائیل و إسرافیل علیهم 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أشعار حسّان فی قتل عمرو بن عبد ودّ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بن أبی طالب یوم بدر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یوم بدر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کان إبلیس یوم بدر یقلّل المؤمنین فی أعین الکفّار و یکثر الکفّار فی أعین المؤمنین، فشدّ علیه جبرئیل علیه السّلام بالسیف فهرب منه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إنّی مؤجّل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انظر إلی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قاله السیّد الحمیری فی قصیدته فی مدح علیّ بن أبی طالب علیه السّلام بمناسبة لیلة بدر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الخضر علیه السّلام فی المنام قبل بدر بلیلة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انصر به علی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 فلمّا أصبحت قصصتها علی رسول اللّه صلّی اللّه علیه و 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علّمت الاسم الأعظم و کان علی لسانی یوم بدر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یَعْلَمِ اللَّهُ فِی قُلُوبِکُمْ خَیْراً یُؤْتِکُمْ خَیْراً مِمَّا أُخِذَ مِنْکُمْ وَ یَغْفِرْ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فی عبّاس بن عبد المطّلب لأنّه دفن من ذهب عند زوجته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و سلّم لیلة بدر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قصّة نبیّ من بنی إسرائیل علیه السّلام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صلاة رسول اللّه صلّی اللّه علیه و آله علی أهل بدر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أشعار لأمیر المؤمنین علیه السّلام فی النبیّ صلّی اللّه علیه و آله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فیما قال علیّ علیه السّلام للیهودیّ الّذی سأله علیه السّلام عمّا امتحنه اللّه به فی حیاة النبیّ صلّی اللّه علیه و آله و بعد وفاته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قصّة أبو غرّة و أشعاره فی مدح النبیّ صلّی اللّه علیه و آله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و سلّم لقتلی المشرکین ببدر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قصّة أبو العاص بن ربیع صهر النبیّ صلّی اللّه علیه و آله و سلّم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قصّة زینب بنت رسول اللّه صلّی اللّه علیه و آله و إنّها آجرت أبو العاص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ردّ زینب إلی أبی العاص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اسراء بدر و أسمائهم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فی أنّ شهداء بدر أربعة عشر ستّة من المهاجرین و ثمانیة من الأنصار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المقتولین من المشرکین و أسمائهم و أسماء قاتلیهم </w:t>
      </w:r>
      <w:r>
        <w:rPr>
          <w:rFonts w:eastAsia="IRNazanin" w:cs="IRNazanin"/>
          <w:color w:val="111111"/>
          <w:sz w:val="28"/>
          <w:szCs w:val="28"/>
          <w:lang w:bidi="fa-IR"/>
        </w:rPr>
        <w:t>361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المقتولین من المشرکین ببدر کانوا سبعین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هنا انتهی الجزء التاسع عشر من الطبعة الحدیثة و هو الجزء الخامس من المجلّد السادس فی تاریخ نبیّنا الأکرم صلّی اللّه علیه و آله حسب تجزئة المؤلّف رحمه اللّه تعالی و إیّانا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 أنا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هدایة اللّه المسترحمیّ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الحسن‌آبادیّ الجرقوئیّ الأصبهانیّ </w:t>
      </w:r>
      <w:bookmarkStart w:id="1027" w:name="pg13727_127414"/>
    </w:p>
    <w:p>
      <w:pPr>
        <w:pStyle w:val="BookText"/>
        <w:rPr/>
      </w:pPr>
      <w:bookmarkEnd w:id="10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قصة حرب بدر، و کان أوّل مشهد شهده رسول اللّه صلّی اللّه علیه و آله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یَرَوْنَهُمْ مِثْلَیْهِمْ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قیل فیه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بیان فی تقلیل الأعداد مع حصول الرؤیة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معنی الأنفال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فی الأنفال و کیفیّة تقسیمه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قصة بدر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الرؤیا الّتی رأت بنت عبد المطّلب، و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أنّ النبیّ صلّی اللّه علیه و آله استشار أصحابه فی طلب العیر و حرب النضیر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فی أنّ البدر اسم رجل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الرؤیا الّتی رآها جهیم بن الصلت فیمن قتل یوم بدر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لما أصبح رسول اللّه صلّی اللّه علیه و آله یوم بدر عبّأ أصحابه فکان فی عسکره فرسان،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القصّة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فی أنّ رسول اللّه صلّی اللّه علیه و آله بعث إلی قریش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 إنّی أکره أن أبدئکم فخلّونی و العرب و ارجعوا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عتبة بن ربیعة و هو ینهی عن القتال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کیفیة القتال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فی أنّ العباس بن عبد المطّلب أسلم و کان یکتم إسلامه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کِتابٌ مِنَ اللَّهِ سَبَقَ لَمَسَّکُمْ فِیما أَخَذْتُمْ عَذابٌ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 الأقوال فی معناه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فی عدد المقتولین یوم بدر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قصّة بدر علی ما فی تفسیر القمّیّ رحمه اللّه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فی نزول جبرئیل فی ألف من الملائکة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أسماء قبائل العرب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 إخباره صلّی اللّه علیه و آله بدنانیر من العباس عند أمّ الفضل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أنّ إبلیس لعنه اللّه تمثّل فی أربع صور، منها یوم بدر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 اسراء بدر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 وقوف رسول اللّه صلّی اللّه علیه و آله علی قتلی بدر، و ما قاله فی حقّ أبی جهل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قصّة بدر علی ما فی إرشاد المفید رحمه اللّه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اشعار لأسید بن أبی أیاس فی تحریض المشرکین ببدر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قصة البئر و هبوط جبرئیل و میکائیل و إسرافیل علیهم 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أشعار حسّان فی قتل عمرو بن عبد ودّ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بن أبی طالب یوم بدر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یوم بدر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کان إبلیس یوم بدر یقلّل المؤمنین فی أعین الکفّار و یکثر الکفّار فی أعین المؤمنین، فشدّ علیه جبرئیل علیه السّلام بالسیف فهرب منه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إنّی مؤجّل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انظر إلی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ما قاله السیّد الحمیری فی قصیدته فی مدح علیّ بن أبی طالب علیه السّلام بمناسبة لیلة بدر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الخضر علیه السّلام فی المنام قبل بدر بلیلة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انصر به علی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 فلمّا أصبحت قصصتها علی رسول اللّه صلّی اللّه علیه و 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علّمت الاسم الأعظم و کان علی لسانی یوم بدر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یَعْلَمِ اللَّهُ فِی قُلُوبِکُمْ خَیْراً یُؤْتِکُمْ خَیْراً مِمَّا أُخِذَ مِنْکُمْ وَ یَغْفِرْ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فی عبّاس بن عبد المطّلب لأنّه دفن من ذهب عند زوجته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و سلّم لیلة بدر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قصّة نبیّ من بنی إسرائیل علیه السّلام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صلاة رسول اللّه صلّی اللّه علیه و آله علی أهل بدر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أشعار لأمیر المؤمنین علیه السّلام فی النبیّ صلّی اللّه علیه و آله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فیما قال علیّ علیه السّلام للیهودیّ الّذی سأله علیه السّلام عمّا امتحنه اللّه به فی حیاة النبیّ صلّی اللّه علیه و آله و بعد وفاته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قصّة أبو غرّة و أشعاره فی مدح النبیّ صلّی اللّه علیه و آله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فیما قاله النبیّ صلّی اللّه علیه و آله و سلّم لقتلی المشرکین ببدر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قصّة أبو العاص بن ربیع صهر النبیّ صلّی اللّه علیه و آله و سلّم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قصّة زینب بنت رسول اللّه صلّی اللّه علیه و آله و إنّها آجرت أبو العاص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ردّ زینب إلی أبی العاص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اسراء بدر و أسمائهم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فی أنّ شهداء بدر أربعة عشر ستّة من المهاجرین و ثمانیة من الأنصار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المقتولین من المشرکین و أسمائهم و أسماء قاتلیهم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فی أنّ المقتولین من المشرکین ببدر کانوا سبعین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إلی هنا انتهی الجزء التاسع عشر من الطبعة الحدیثة و هو الجزء الخامس من المجلّد السادس فی تاریخ نبیّنا الأکرم صلّی اللّه علیه و آله حسب تجزئة المؤلّف رحمه اللّه تعالی و إیّانا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 أنا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هدایة اللّه المسترحمیّ</w:t>
      </w:r>
    </w:p>
    <w:p>
      <w:pPr>
        <w:pStyle w:val="BookText"/>
        <w:rPr/>
      </w:pPr>
      <w:r>
        <w:rPr>
          <w:rFonts w:ascii="Amiri" w:hAnsi="Amiri" w:eastAsia="Amiri" w:cs="Amiri"/>
          <w:color w:val="111111"/>
          <w:sz w:val="28"/>
          <w:sz w:val="28"/>
          <w:szCs w:val="28"/>
          <w:rtl w:val="true"/>
          <w:lang w:bidi="ar-SA"/>
        </w:rPr>
        <w:t>الحسن‌آبادیّ الجرقوئیّ الأصبهانیّ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28" w:name="__RefHeading___Toc1419748_1468164448"/>
      <w:bookmarkStart w:id="1029" w:name="_Toc413"/>
      <w:bookmarkEnd w:id="1028"/>
      <w:r>
        <w:rPr>
          <w:rtl w:val="true"/>
        </w:rPr>
        <w:t xml:space="preserve">فهرس الجزء العشرون </w:t>
      </w:r>
      <w:r>
        <w:rPr>
          <w:rtl w:val="true"/>
        </w:rPr>
        <w:t>[</w:t>
      </w:r>
      <w:r>
        <w:rPr>
          <w:rtl w:val="true"/>
        </w:rPr>
        <w:t>بقیة أبواب أحواله صلی الله علیه و آله من البعثة إلی نزول المدینة</w:t>
      </w:r>
      <w:r>
        <w:rPr>
          <w:rtl w:val="true"/>
        </w:rPr>
        <w:t>]</w:t>
      </w:r>
      <w:bookmarkEnd w:id="1029"/>
    </w:p>
    <w:p>
      <w:pPr>
        <w:pStyle w:val="Heading3"/>
        <w:numPr>
          <w:ilvl w:val="2"/>
          <w:numId w:val="1"/>
        </w:numPr>
        <w:rPr/>
      </w:pPr>
      <w:bookmarkStart w:id="1030" w:name="__RefHeading___Toc1419750_1468164448"/>
      <w:bookmarkStart w:id="1031" w:name="_Toc414"/>
      <w:bookmarkEnd w:id="1030"/>
      <w:r>
        <w:rPr>
          <w:rtl w:val="true"/>
        </w:rPr>
        <w:t>الباب الحادی عشر ذکر جمل غزواته و أحواله صلّی اللّه علیه و آله و سلم بعد غزوة الکبری الی غزوة احد، و فیه آیة، و</w:t>
      </w:r>
      <w:r>
        <w:rPr>
          <w:rtl w:val="true"/>
        </w:rPr>
        <w:t xml:space="preserve">: </w:t>
      </w:r>
      <w:r>
        <w:rPr/>
        <w:t>9</w:t>
      </w:r>
      <w:r>
        <w:rPr>
          <w:rtl w:val="true"/>
        </w:rPr>
        <w:t xml:space="preserve">- </w:t>
      </w:r>
      <w:r>
        <w:rPr>
          <w:rtl w:val="true"/>
        </w:rPr>
        <w:t>أحادیث‌</w:t>
      </w:r>
      <w:bookmarkEnd w:id="103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الَّذِینَ مِنْ قَبْلِهِمْ قَرِیباً ذاقُوا وَبالَ 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فی غزوة بنی سلیم، و غزوة السویق و هو بدر الصغری، و ذلک أنّ أبا سفیان نذر أن لا یمسّ رأسه من جنابة حتّی یغزو محمّدا صلّی اللّه علیه و آله فخرج فی مائة راکب من قریش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غزوة ذی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فی سریّة زید بن حارثة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القردة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فی غزوة بنی قینقاع، و ذلک فی النصف من شوّال علی رأس عشرین شهرا من الهجرة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سریّة عمیر بن عدیّ بن خرشة إلی عصماء بنت مروان الیهودیّ، و کانت عصماء تعیب المسلمین و تؤذی رسول اللّه صلّی اللّه علیه و آله </w:t>
      </w:r>
      <w:r>
        <w:rPr>
          <w:rFonts w:eastAsia="IRNazanin" w:cs="IRNazanin"/>
          <w:color w:val="111111"/>
          <w:sz w:val="28"/>
          <w:szCs w:val="28"/>
          <w:lang w:bidi="fa-IR"/>
        </w:rPr>
        <w:t>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أوّل صلاة عید صلّاها رسول اللّه صلّی اللّه علیه و آله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32" w:name="pg13727_127415"/>
    </w:p>
    <w:p>
      <w:pPr>
        <w:pStyle w:val="BookText"/>
        <w:rPr/>
      </w:pPr>
      <w:bookmarkEnd w:id="1032"/>
      <w:r>
        <w:rPr>
          <w:rFonts w:ascii="IRNazanin" w:hAnsi="IRNazanin" w:eastAsia="IRNazanin"/>
          <w:color w:val="111111"/>
          <w:sz w:val="28"/>
          <w:sz w:val="28"/>
          <w:szCs w:val="28"/>
          <w:rtl w:val="true"/>
          <w:lang w:bidi="fa-IR"/>
        </w:rPr>
        <w:t xml:space="preserve">فی أنّ رسول اللّه صلّی اللّه علیه و آله تزوّج حفصة بنت عمر بن الخطّاب فی سنة ثلاث و کانت قبله تحت خنیس بن حذاقة السهمیّ فی الجاهلیّة فتوفّی عنها، و تزوّج صلّی اللّه علیه و آله و سلّم زینب بنت خزیمة، و کانت تسمّی فی الجاهلیّة أمّ المساکین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فی غزوة القردة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الَّذِینَ مِنْ قَبْلِهِمْ قَرِیباً ذاقُوا وَبالَ 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فی غزوة بنی سلیم، و غزوة السویق و هو بدر الصغری، و ذلک أنّ أبا سفیان نذر أن لا یمسّ رأسه من جنابة حتّی یغزو محمّدا صلّی اللّه علیه و آله فخرج فی مائة راکب من قریش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فی غزوة ذی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فی سریّة زید بن حارثة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القردة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فی غزوة بنی قینقاع، و ذلک فی النصف من شوّال علی رأس عشرین شهرا من الهجرة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فی سریّة عمیر بن عدیّ بن خرشة إلی عصماء بنت مروان الیهودیّ، و کانت عصماء تعیب المسلمین و تؤذی رسول اللّه صلّی اللّه علیه و آله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فی أوّل صلاة عید صلّاها رسول اللّه صلّی اللّه علیه و آله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تزوّج حفصة بنت عمر بن الخطّاب فی سنة ثلاث و کانت قبله تحت خنیس بن حذاقة السهمیّ فی الجاهلیّة فتوفّی عنها، و تزوّج صلّی اللّه علیه و آله و سلّم زینب بنت خزیمة، و کانت تسمّی فی الجاهلیّة أمّ المساکین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فی غزوة القردة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33" w:name="__RefHeading___Toc1419752_1468164448"/>
      <w:bookmarkStart w:id="1034" w:name="_Toc415"/>
      <w:bookmarkEnd w:id="1033"/>
      <w:r>
        <w:rPr>
          <w:rtl w:val="true"/>
        </w:rPr>
        <w:t>الباب الثانی عشر غزوة أحد و غزوة حمراء الأسد، و الآیات فیه، و فیه</w:t>
      </w:r>
      <w:r>
        <w:rPr>
          <w:rtl w:val="true"/>
        </w:rPr>
        <w:t xml:space="preserve">: </w:t>
      </w:r>
      <w:r>
        <w:rPr/>
        <w:t>53</w:t>
      </w:r>
      <w:r>
        <w:rPr>
          <w:rtl w:val="true"/>
        </w:rPr>
        <w:t xml:space="preserve">- </w:t>
      </w:r>
      <w:r>
        <w:rPr>
          <w:rtl w:val="true"/>
        </w:rPr>
        <w:t>حدیثا</w:t>
      </w:r>
      <w:bookmarkEnd w:id="1034"/>
    </w:p>
    <w:p>
      <w:pPr>
        <w:pStyle w:val="Heading4"/>
        <w:numPr>
          <w:ilvl w:val="3"/>
          <w:numId w:val="1"/>
        </w:numPr>
        <w:rPr/>
      </w:pPr>
      <w:bookmarkStart w:id="1035" w:name="__RefHeading___Toc1419754_1468164448"/>
      <w:bookmarkStart w:id="1036" w:name="_Toc416"/>
      <w:bookmarkEnd w:id="1035"/>
      <w:r>
        <w:rPr>
          <w:rtl w:val="true"/>
        </w:rPr>
        <w:t>اشارة</w:t>
      </w:r>
      <w:bookmarkEnd w:id="1036"/>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لَنْ یَکْفِیَکُمْ أَنْ یُمِدَّکُمْ رَبُّکُمْ بِثَلاثَةِ آلافٍ مِنَ الْمَلائِکَةِ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فی أنّ عتبة بن أبی وقّاص کان الّذی کسر رباعیّة النبیّ صلّی اللّه علیه و آله و شجّه فی وجهه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فی أنّ شعار المسلمین فی غزوة أحد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مولی لکم، و شعار المشرکین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عزّی و لا عزّی لکم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لِیَعْلَمَ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فی قول رسول اللّه صلّی اللّه علیه و آله لعبد اللّه بن جبیر و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تبرحوا مکانکم فانا لن نزال غالبین ما ثبتّم بمکانکم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فی أنّ إبلیس لعنه اللّه صاح یوم أحد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محمّدا قد قتل </w:t>
      </w:r>
      <w:r>
        <w:rPr>
          <w:rFonts w:eastAsia="IRNazanin" w:cs="IRNazanin"/>
          <w:color w:val="111111"/>
          <w:sz w:val="28"/>
          <w:szCs w:val="28"/>
          <w:lang w:bidi="fa-IR"/>
        </w:rPr>
        <w:t>26</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کَأَیِّنْ مِنْ نَبِیٍّ قاتَلَ مَعَهُ رِبِّیُّونَ کَثِیرٌ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تَنازَعْتُمْ فِی الْأَمْرِ وَ عَصَیْتُمْ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فَظًّا غَلِیظَ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العلّة الّتی من أجلها قتل فی غزوة أحد سبعین نفر من المسلمین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تفسیر قوله تبارک و تعالی و جلّ جلاله و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فَرِحِینَ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نزلت فی شهداء بدر واحد و بئر معونة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الملائکة بین السماء و الأرض تغسل حنظلة بن أبی عامر الرّاهب بماء المزن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صحاف من فضّة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فی نزول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مِنْکُمْ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إلی سبب غزوة أحد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أقوال الصحابة فی غزوة أحد و کیفیّة القتال مع المشرکین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فی أن أصحاب النبیّ صلّی اللّه علیه و آله کانوا سبعمائة رجل، فوضع صلّی اللّه علیه و آله عبد اللّه بن جبیر فی خمسین من الرماة علی باب الشعب، و 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رأیتمونا قد هزمناهم حتّی أدخلناهم مکّة فلا تبرحا من هذا المکان، و إن رأیتموهم قد هزمونا حتّی أدخلونا المدینة فلا تبرحوا و ألزموا مراکزکم، و ما فعل أصحابه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رجز علیّ علیه السّلام یوم أحد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فیمن قتله علیّ بن أبی طالب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فیما فعلت نسیبة بنت کعب بن المازنیّة رضی اللّه عنها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فی انهزام المسلمین و لم یزل أمیر المؤمنین علیه السّلام یقاتل حتّی أصابه فی وجهه و رأسه و صدره و بطنه و یدیه و رجلیه تسعون جراحة، و سمعوا منادیا من السماء</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سیف إلّا ذو الفقار، و لا فتی إلّا علی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037" w:name="pg13727_127417"/>
    </w:p>
    <w:p>
      <w:pPr>
        <w:pStyle w:val="BookText"/>
        <w:rPr/>
      </w:pPr>
      <w:bookmarkEnd w:id="1037"/>
      <w:r>
        <w:rPr>
          <w:rFonts w:ascii="IRNazanin" w:hAnsi="IRNazanin" w:eastAsia="IRNazanin"/>
          <w:color w:val="111111"/>
          <w:sz w:val="28"/>
          <w:sz w:val="28"/>
          <w:szCs w:val="28"/>
          <w:rtl w:val="true"/>
          <w:lang w:bidi="fa-IR"/>
        </w:rPr>
        <w:t xml:space="preserve">شهادة حمزة السیّد الشهداء رضی اللّه تعالی شانه عنه، و ما فعل له وحشیّ علی ما عهدت له هند بنت عتبة علیها اللّعنة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أنّ عمرو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 و قتل شهیدا یوم أحد و هو الّذی دخل الجنّة و لم یصلّ صلاة،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رجل لم یصل للّه رکعة دخل الجنّة غیره، رضی اللّه تبارک و تعالی عنه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فی شهادة حنظلة بن أبی عامر، و أنّه تزوّج فی تلک اللّیلة الّتی کانت صبیحتها حرب أحد ببنت عبد اللّه بن أبیّ بن سلول، و استأذن رسول اللّه صلّی اللّه علیه و آله و سلّم أن یقیم عندها،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الَّذِینَ 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الرؤیا الّتی رآها امرأته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فَأَثابَکُمْ غَمًّا بِغَمٍّ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سعد بن الربیع، و ما قاله للأنصار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علم بعمّی حمزة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أنّ قریش تؤامرت علی أن یرجعوا و یغیروا علی المدینة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غزوة حمراء الأسد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لمّا کان یوم أحد انهزم أصحاب رسول اللّه صلّی اللّه علیه و آله حتّی لم یبق معه إلّا علیّ ابن أبی طالب علیه السّلام و أبو دجانة سماک بن خرشة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فی قول جبرئیل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لهی المواساة من علی علیه السّلام لک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أشعار من علیّ علیه السّلام لمّا رجع من أحد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لَنْ یَکْفِیَکُمْ أَنْ یُمِدَّکُمْ رَبُّکُمْ بِثَلاثَةِ آلافٍ مِنَ الْمَلائِکَةِ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فی أنّ عتبة بن أبی وقّاص کان الّذی کسر رباعیّة النبیّ صلّی اللّه علیه و آله و شجّه فی وجهه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فی أنّ شعار المسلمین فی غزوة أحد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مولی لکم، و شعار المشرکین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عزّی و لا عزّی لکم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لِیَعْلَمَ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فی قول رسول اللّه صلّی اللّه علیه و آله لعبد اللّه بن جبیر و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تبرحوا مکانکم فانا لن نزال غالبین ما ثبتّم بمکانکم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فی أنّ إبلیس لعنه اللّه صاح یوم أحد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محمّدا قد قتل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کَأَیِّنْ مِنْ نَبِیٍّ قاتَلَ مَعَهُ رِبِّیُّونَ کَثِیرٌ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تَنازَعْتُمْ فِی الْأَمْرِ وَ عَصَیْتُمْ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فَظًّا غَلِیظَ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العلّة الّتی من أجلها قتل فی غزوة أحد سبعین نفر من المسلمین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تفسیر قوله تبارک و تعالی و جلّ جلاله و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فَرِحِینَ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نزلت فی شهداء بدر واحد و بئر معونة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الملائکة بین السماء و الأرض تغسل حنظلة بن أبی عامر الرّاهب بماء المزن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صحاف من فضّة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فی نزول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مِنْکُمْ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إلی سبب غزوة أحد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أقوال الصحابة فی غزوة أحد و کیفیّة القتال مع المشرکین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فی أن أصحاب النبیّ صلّی اللّه علیه و آله کانوا سبعمائة رجل، فوضع صلّی اللّه علیه و آله عبد اللّه بن جبیر فی خمسین من الرماة علی باب الشعب، و 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رأیتمونا قد هزمناهم حتّی أدخلناهم مکّة فلا تبرحا من هذا المکان، و إن رأیتموهم قد هزمونا حتّی أدخلونا المدینة فلا تبرحوا و ألزموا مراکزکم، و ما فعل أصحابه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رجز علیّ علیه السّلام یوم أحد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فیمن قتله علیّ بن أبی طالب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فیما فعلت نسیبة بنت کعب بن المازنیّة رضی اللّه عنها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فی انهزام المسلمین و لم یزل أمیر المؤمنین علیه السّلام یقاتل حتّی أصابه فی وجهه و رأسه و صدره و بطنه و یدیه و رجلیه تسعون جراحة، و سمعوا منادیا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سیف إلّا ذو الفقار، و لا فتی إلّا علی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شهادة حمزة السیّد الشهداء رضی اللّه تعالی شانه عنه، و ما فعل له وحشیّ علی ما عهدت له هند بنت عتبة علیها اللّعنة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 أنّ عمرو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 و قتل شهیدا یوم أحد و هو الّذی دخل الجنّة و لم یصلّ صلاة،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رجل لم یصل للّه رکعة دخل الجنّة غیره، رضی اللّه تبارک و تعالی عنه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فی شهادة حنظلة بن أبی عامر، و أنّه تزوّج فی تلک اللّیلة الّتی کانت صبیحتها حرب أحد ببنت عبد اللّه بن أبیّ بن سلول، و استأذن رسول اللّه صلّی اللّه علیه و آله و سلّم أن یقیم عندها،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الَّذِینَ 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الرؤیا الّتی رآها امرأته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فَأَثابَکُمْ غَمًّا بِغَمٍّ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سعد بن الربیع، و ما قاله للأنصار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علم بعمّی حمزة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فی أنّ قریش تؤامرت علی أن یرجعوا و یغیروا علی المدینة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غزوة حمراء الأسد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لمّا کان یوم أحد انهزم أصحاب رسول اللّه صلّی اللّه علیه و آله حتّی لم یبق معه إلّا علیّ ابن أبی طالب علیه السّلام و أبو دجانة سماک بن خرشة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فی قول جبرئیل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لهی المواساة من علی علیه السّلام لک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أشعار من علیّ علیه السّلام لمّا رجع من أحد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8" w:name="__RefHeading___Toc1419756_1468164448"/>
      <w:bookmarkStart w:id="1039" w:name="_Toc417"/>
      <w:bookmarkEnd w:id="1038"/>
      <w:r>
        <w:rPr>
          <w:rtl w:val="true"/>
        </w:rPr>
        <w:t>فیما نودی یوم احد</w:t>
      </w:r>
      <w:r>
        <w:rPr>
          <w:rtl w:val="true"/>
        </w:rPr>
        <w:t>:</w:t>
      </w:r>
      <w:bookmarkEnd w:id="1039"/>
    </w:p>
    <w:p>
      <w:pPr>
        <w:pStyle w:val="BookText"/>
        <w:rPr/>
      </w:pPr>
      <w:r>
        <w:rPr>
          <w:rFonts w:ascii="IRNazanin" w:hAnsi="IRNazanin" w:eastAsia="IRNazanin"/>
          <w:color w:val="111111"/>
          <w:sz w:val="28"/>
          <w:sz w:val="28"/>
          <w:szCs w:val="28"/>
          <w:rtl w:val="true"/>
          <w:lang w:bidi="fa-IR"/>
        </w:rPr>
        <w:t>ناد علیّا مظهر العجائب تجده عونا لک فی النوائب</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فی حقّ عمرو بن العاص و الولید بن عقبة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اشارة إلی ما فعله المسلمون علی الأساری بدر </w:t>
      </w:r>
      <w:r>
        <w:rPr>
          <w:rFonts w:eastAsia="IRNazanin" w:cs="IRNazanin"/>
          <w:color w:val="111111"/>
          <w:sz w:val="28"/>
          <w:szCs w:val="28"/>
          <w:lang w:bidi="fa-IR"/>
        </w:rPr>
        <w:t>77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معجزاته صلّی اللّه علیه و آله و سلّم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قصّة أبو عزّة الشاعر الّذی اسر فی السبعین الّذین اسروا و طلّقه النبیّ صلّی اللّه علیه و آله و سلّم بغیر فداء، و اسر فی یوم احد، و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یلسع من جحر مرّتین،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أوّل غزوة حملت فیها رایة فی الإسلام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فی أنّ لعلیّ علیه السّلام أربع ما هنّ لأحد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إشارة إلی وقعة أحد علی ما روی عن عبد اللّه بن مسعود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انهزام الناس عن رسول اللّه صلّی اللّه علیه و آله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فی أنّ 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نادی فی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و لا فتی إلّا علیّ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رسول اللّه صلّی اللّه علیه و آله لمّا رأی ما صنع بحمزة رضی اللّه تبارک و تعالی عنه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فی أنّ المسلمین یوم أحد کانوا سبعمائة و المشرکین ألفین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فی امرأة من بنی النجّار قتل أبوها و زوجها و أخوها مع رسول اللّه صلّی اللّه علیه و آله فدنت من رسول اللّه صلّی اللّه علیه و آله و المسلمون قیام علی رأسه، فقالت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أستطیع أن انظر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فأوسعوا لها فدنت منه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مصیبة جلل بعدک، ثمّ انصرفت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حمزة لا بواکی له الیوم، و ما قالا سعد بن معاذ و اسید بن حضیر، و البکاء علی حمزة رضی اللّه عنه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غزوة حمراء الأسد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خرج رسول اللّه صلّی اللّه علیه و آله و أصحابه الّذین بهم جراحة إلی منزل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حمراء الأسد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یقرأ و لا یکتب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شهد بدرا فی ثلاثمائة و ثلاثة عشر، و شهد أحدا فی ستّمائة، و شهد الخندق فی تسعمائة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 یوم الأربعاء و التطیّر منه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فی أنّ أبا دجانة الأنصاریّ اعتمّ یوم أحد بعمامة، و أرخی عذبة العمامة بین کتفیه حتّی جعل یتبختر،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لمشیة یبغضها اللّه عزّ و جلّ إلّا عند القتال فی سبیل اللّه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اشعار من أمیر المؤمنین علیه 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فیما قاله عبد الحمید بن أبی الحدید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الرؤیا الّتی رآها رسول اللّه صلّی اللّه علیه و آله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الخبر الّذی کان من الأخبار المشهورة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فی أنّ عبد اللّه بن عمرو و عمرو بن الجموح دفن فی قبر واحد یوم احد، لمّا کان بینهما من الصّفا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فی قول رسول اللّه صلّی اللّه علیه و آله، و ما قاله ابن أبی الحدید فی ذلک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جمیع من قتل یوم أحد من المشرکین ثمانیة و عشرون، قتل علیّ علیه السّلام منهم ما اتّفق علیه و ما اختلف فیه اثنی عشر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فی أنّ أبا بکر و عمر و عثمان لم یثبتوا یوم أحد و کانوا من المنهزمین </w:t>
      </w:r>
      <w:r>
        <w:rPr>
          <w:rFonts w:eastAsia="IRNazanin" w:cs="IRNazanin"/>
          <w:color w:val="111111"/>
          <w:sz w:val="28"/>
          <w:szCs w:val="28"/>
          <w:lang w:bidi="fa-IR"/>
        </w:rPr>
        <w:t>138</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من قتل یوم أحد من المسلمین أحدا و ثمانین رجلا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040" w:name="pg13727_127420"/>
    </w:p>
    <w:p>
      <w:pPr>
        <w:pStyle w:val="BookText"/>
        <w:rPr/>
      </w:pPr>
      <w:bookmarkEnd w:id="1040"/>
      <w:r>
        <w:rPr>
          <w:rFonts w:ascii="IRNazanin" w:hAnsi="IRNazanin" w:eastAsia="IRNazanin"/>
          <w:color w:val="111111"/>
          <w:sz w:val="28"/>
          <w:sz w:val="28"/>
          <w:szCs w:val="28"/>
          <w:rtl w:val="true"/>
          <w:lang w:bidi="fa-IR"/>
        </w:rPr>
        <w:t xml:space="preserve">قصّة معاویة بن المغیرة بن أبی العاص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العلّة الّتی من أجلها قتل عثمان ابنة رسول اللّه صلّی اللّه علیه و آله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قصّة حارث بن صمّة و أشعار أمیر المؤمنین علیه السّلام له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علیّا مظهر العجائب تجده عونا لک فی النوائب</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فیما قاله رسول اللّه صلّی اللّه علیه و آله فی حقّ عمرو بن العاص و الولید بن عقبة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اشارة إلی ما فعله المسلمون علی الأساری بدر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من معجزاته صلّی اللّه علیه و آله و سلّم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قصّة أبو عزّة الشاعر الّذی اسر فی السبعین الّذین اسروا و طلّقه النبیّ صلّی اللّه علیه و آله و سلّم بغیر فداء، و اسر فی یوم احد، و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یلسع من جحر مرّتین،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أوّل غزوة حملت فیها رایة فی الإسلام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فی أنّ لعلیّ علیه السّلام أربع ما هنّ لأحد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إشارة إلی وقعة أحد علی ما روی عن عبد اللّه بن مسعود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 انهزام الناس عن رسول اللّه صلّی اللّه علیه و آله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فی أنّ 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نادی فی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و لا فتی إلّا علیّ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رسول اللّه صلّی اللّه علیه و آله لمّا رأی ما صنع بحمزة رضی اللّه تبارک و تعالی عنه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فی أنّ المسلمین یوم أحد کانوا سبعمائة و المشرکین ألفین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فی امرأة من بنی النجّار قتل أبوها و زوجها و أخوها مع رسول اللّه صلّی اللّه علیه و آله فدنت من رسول اللّه صلّی اللّه علیه و آله و المسلمون قیام علی رأسه، فقالت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أستطیع أن انظر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فأوسعوا لها فدنت منه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مصیبة جلل بعدک، ثمّ انصرفت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حمزة لا بواکی له الیوم، و ما قالا سعد بن معاذ و اسید بن حضیر، و البکاء علی حمزة رضی اللّه عنه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غزوة حمراء الأسد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خرج رسول اللّه صلّی اللّه علیه و آله و أصحابه الّذین بهم جراحة إلی منزل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حمراء الأسد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کان یقرأ و لا یکتب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شهد بدرا فی ثلاثمائة و ثلاثة عشر، و شهد أحدا فی ستّمائة، و شهد الخندق فی تسعمائة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 یوم الأربعاء و التطیّر منه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فی أنّ أبا دجانة الأنصاریّ اعتمّ یوم أحد بعمامة، و أرخی عذبة العمامة بین کتفیه حتّی جعل یتبختر،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لمشیة یبغضها اللّه عزّ و جلّ إلّا عند القتال فی سبیل اللّه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اشعار من أمیر المؤمنین علیه 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فیما قاله عبد الحمید بن أبی الحدید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الرؤیا الّتی رآها رسول اللّه صلّی اللّه علیه و آله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الخبر الّذی کان من الأخبار المشهورة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فی أنّ عبد اللّه بن عمرو و عمرو بن الجموح دفن فی قبر واحد یوم احد، لمّا کان بینهما من الصّفا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فی قول رسول اللّه صلّی اللّه علیه و آله، و ما قاله ابن أبی الحدید فی ذلک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جمیع من قتل یوم أحد من المشرکین ثمانیة و عشرون، قتل علیّ علیه السّلام منهم ما اتّفق علیه و ما اختلف فیه اثنی عشر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فی أنّ أبا بکر و عمر و عثمان لم یثبتوا یوم أحد و کانوا من المنهزمین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جمیع من قتل یوم أحد من المسلمین أحدا و ثمانین رجلا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قصّة معاویة بن المغیرة بن أبی العاص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العلّة الّتی من أجلها قتل عثمان ابنة رسول اللّه صلّی اللّه علیه و آله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قصّة حارث بن صمّة و أشعار أمیر المؤمنین علیه السّلام له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41" w:name="__RefHeading___Toc1419758_1468164448"/>
      <w:bookmarkStart w:id="1042" w:name="_Toc418"/>
      <w:bookmarkEnd w:id="1041"/>
      <w:r>
        <w:rPr>
          <w:rtl w:val="true"/>
        </w:rPr>
        <w:t>الباب الثالث عشر غزوة الرجیع و غزوة معونة، و فیه</w:t>
      </w:r>
      <w:r>
        <w:rPr>
          <w:rtl w:val="true"/>
        </w:rPr>
        <w:t xml:space="preserve">: </w:t>
      </w:r>
      <w:r>
        <w:rPr>
          <w:rtl w:val="true"/>
        </w:rPr>
        <w:t>آیة، و</w:t>
      </w:r>
      <w:r>
        <w:rPr>
          <w:rtl w:val="true"/>
        </w:rPr>
        <w:t xml:space="preserve">: </w:t>
      </w:r>
      <w:r>
        <w:rPr/>
        <w:t>3</w:t>
      </w:r>
      <w:r>
        <w:rPr>
          <w:rtl w:val="true"/>
        </w:rPr>
        <w:t xml:space="preserve">- </w:t>
      </w:r>
      <w:r>
        <w:rPr>
          <w:rtl w:val="true"/>
        </w:rPr>
        <w:t>أحادیث‌</w:t>
      </w:r>
      <w:bookmarkEnd w:id="1042"/>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بأنّها نزلت فی شهداء بئر معونة و سبب ذلک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فی غزوة الرجیع و کانت بعد غزوة حمراء الأسد و سببها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فی أنّ قوما من المشرکین قدموا علی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فینا إسلاما فابعث فینا نفرا من أصحابک یفقّهوننا و یقرءوننا القرآن و یعلّموننا شرایع الإسلام، فلمّا بعث معهم غدروهم و قتلوهم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بعث عمرو بن امیّة الضمریّ و رجل من الأنصار إلی مکّة و أمرهما بقتل أبی سفیان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بأنّها نزلت فی شهداء بئر معونة و سبب ذلک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فی غزوة الرجیع و کانت بعد غزوة حمراء الأسد و سببها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فی أنّ قوما من المشرکین قدموا علی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فینا إسلاما فابعث فینا نفرا من أصحابک یفقّهوننا و یقرءوننا القرآن و یعلّموننا شرایع الإسلام، فلمّا بعث معهم غدروهم و قتلوهم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بعث عمرو بن امیّة الضمریّ و رجل من الأنصار إلی مکّة و أمرهما بقتل أبی سفیان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43" w:name="__RefHeading___Toc1419760_1468164448"/>
      <w:bookmarkStart w:id="1044" w:name="_Toc419"/>
      <w:bookmarkEnd w:id="1043"/>
      <w:r>
        <w:rPr>
          <w:rtl w:val="true"/>
        </w:rPr>
        <w:t>الباب الرابع عشر غزوة بنی النضیر، و الآیات فیه، و فیه</w:t>
      </w:r>
      <w:r>
        <w:rPr>
          <w:rtl w:val="true"/>
        </w:rPr>
        <w:t xml:space="preserve">: </w:t>
      </w:r>
      <w:r>
        <w:rPr/>
        <w:t>6</w:t>
      </w:r>
      <w:r>
        <w:rPr>
          <w:rtl w:val="true"/>
        </w:rPr>
        <w:t xml:space="preserve">- </w:t>
      </w:r>
      <w:r>
        <w:rPr>
          <w:rtl w:val="true"/>
        </w:rPr>
        <w:t>أحادیث‌</w:t>
      </w:r>
      <w:bookmarkEnd w:id="1044"/>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خروج رسول اللّه صلّی اللّه علیه و آله إلی بنی النضیر </w:t>
      </w:r>
      <w:r>
        <w:rPr>
          <w:rFonts w:eastAsia="IRNazanin" w:cs="IRNazanin"/>
          <w:color w:val="111111"/>
          <w:sz w:val="28"/>
          <w:szCs w:val="28"/>
          <w:lang w:bidi="fa-IR"/>
        </w:rPr>
        <w:t>158</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045" w:name="pg13727_127421"/>
    </w:p>
    <w:p>
      <w:pPr>
        <w:pStyle w:val="BookText"/>
        <w:rPr/>
      </w:pPr>
      <w:bookmarkEnd w:id="1045"/>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غزوة بنی النضیر و سببها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لا یَحْزُنْکَ الَّذِینَ یُسارِعُونَ فِی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نزولها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المعاهدة الّتی کانت بین بنی النضیر و بنی قریظة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فیما أراد کعب بن الأشرف فی النبیّ صلّی اللّه علیه و آله و قتله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فی غنائم بنی النضیر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فیما فعل أمیر المؤمنین علیه السّلام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فی أوّل صافیة قسّمها رسول اللّه صلّی اللّه علیه و آله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خروج رسول اللّه صلّی اللّه علیه و آله إلی بنی النضیر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غزوة بنی النضیر و سببها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لا یَحْزُنْکَ الَّذِینَ یُسارِعُونَ فِی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نزولها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المعاهدة الّتی کانت بین بنی النضیر و بنی قریظة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فیما أراد کعب بن الأشرف فی النبیّ صلّی اللّه علیه و آله و قتله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فی غنائم بنی النضیر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فیما فعل أمیر المؤمنین علیه السّلام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فی أوّل صافیة قسّمها رسول اللّه صلّی اللّه علیه و آله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46" w:name="__RefHeading___Toc1419762_1468164448"/>
      <w:bookmarkStart w:id="1047" w:name="_Toc420"/>
      <w:bookmarkEnd w:id="1046"/>
      <w:r>
        <w:rPr>
          <w:rtl w:val="true"/>
        </w:rPr>
        <w:t>الباب الخامس عشر غزوة ذات الرقاع و غزوة عسفان، و الآیات فیه، و فیه</w:t>
      </w:r>
      <w:r>
        <w:rPr>
          <w:rtl w:val="true"/>
        </w:rPr>
        <w:t xml:space="preserve">: </w:t>
      </w:r>
      <w:r>
        <w:rPr/>
        <w:t>6</w:t>
      </w:r>
      <w:r>
        <w:rPr>
          <w:rtl w:val="true"/>
        </w:rPr>
        <w:t xml:space="preserve">- </w:t>
      </w:r>
      <w:r>
        <w:rPr>
          <w:rtl w:val="true"/>
        </w:rPr>
        <w:t>أحادیث‌</w:t>
      </w:r>
      <w:bookmarkEnd w:id="1047"/>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قصّة غورث بن الحارث، و قوله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یعصمک منّی الآن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 أن غزوة بنی لحیان کانت بعد غزوة بنی النضیر، و هی الغزوة الّتی صلّی فیها صلاة الخوف بعسفان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فی غزوة ذات الرّقاع، و العلّة الّتی من أجلها سمیت ذات الرّقاع ذات الرقاع </w:t>
      </w:r>
      <w:r>
        <w:rPr>
          <w:rFonts w:eastAsia="IRNazanin" w:cs="IRNazanin"/>
          <w:color w:val="111111"/>
          <w:sz w:val="28"/>
          <w:szCs w:val="28"/>
          <w:lang w:bidi="fa-IR"/>
        </w:rPr>
        <w:t>176</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الّتی من أجلها نزلت صلاة الخوف، و قصّة امرأة أصاب المسلمون من المشرکین و کان زوجها غائبا فلمّا اتی أهله أخبر الخبر، فحلف لا ینتهی حتّی یهریق فی أصحاب رسول اللّه صلّی اللّه علیه و آله، و قصّة رجل من المهاجرین و رجل </w:t>
      </w:r>
      <w:bookmarkStart w:id="1048" w:name="pg13727_127422"/>
    </w:p>
    <w:p>
      <w:pPr>
        <w:pStyle w:val="BookText"/>
        <w:rPr/>
      </w:pPr>
      <w:bookmarkEnd w:id="1048"/>
      <w:r>
        <w:rPr>
          <w:rFonts w:ascii="IRNazanin" w:hAnsi="IRNazanin" w:eastAsia="IRNazanin"/>
          <w:color w:val="111111"/>
          <w:sz w:val="28"/>
          <w:sz w:val="28"/>
          <w:szCs w:val="28"/>
          <w:rtl w:val="true"/>
          <w:lang w:bidi="fa-IR"/>
        </w:rPr>
        <w:t xml:space="preserve">من الأنصار، و إنّ الأنصاری قام و صلّی و قرء فی صلاته سورة الکهف فرماه الرّجل أربع مرّات و هو لا یقطعها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حوادث السنة الخامسة من الهجرة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 حوادث السنة السادسة من الهجرة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قصّة غورث بن الحارث، و قوله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یعصمک منّی الآن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 أن غزوة بنی لحیان کانت بعد غزوة بنی النضیر، و هی الغزوة الّتی صلّی فیها صلاة الخوف بعسفان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فی غزوة ذات الرّقاع، و العلّة الّتی من أجلها سمیت ذات الرّقاع ذات الرقاع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العلّة الّتی من أجلها نزلت صلاة الخوف، و قصّة امرأة أصاب المسلمون من المشرکین و کان زوجها غائبا فلمّا اتی أهله أخبر الخبر، فحلف لا ینتهی حتّی یهریق فی أصحاب رسول اللّه صلّی اللّه علیه و آله، و قصّة رجل من المهاجرین و رجل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من الأنصار، و إنّ الأنصاری قام و صلّی و قرء فی صلاته سورة الکهف فرماه الرّجل أربع مرّات و هو لا یقطعها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حوادث السنة الخامسة من الهجرة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 حوادث السنة السادسة من الهجرة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49" w:name="__RefHeading___Toc1419764_1468164448"/>
      <w:bookmarkStart w:id="1050" w:name="_Toc421"/>
      <w:bookmarkEnd w:id="1049"/>
      <w:r>
        <w:rPr>
          <w:rtl w:val="true"/>
        </w:rPr>
        <w:t>الباب السادس عشر غزوة بدر الصغری و سائر ما جری فی تلک السنة الی غزوة الخندق، و فیه آیتان، و</w:t>
      </w:r>
      <w:r>
        <w:rPr>
          <w:rtl w:val="true"/>
        </w:rPr>
        <w:t xml:space="preserve">: </w:t>
      </w:r>
      <w:r>
        <w:rPr>
          <w:rtl w:val="true"/>
        </w:rPr>
        <w:t>حدیثان‌</w:t>
      </w:r>
      <w:bookmarkEnd w:id="1050"/>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حوادث السنة الرّابعة، و قصّة غزوة بدر الصغری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قصّة تزویج أمّ سلمة، و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بنت امیّة المغیرة، و ماتت سنة اثنتین و ستین من الهجرة النبویّة صلّی اللّه علیه و آله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وفات زینب بنت جحش و زینب بنت خزیمة، و فاطمة بنت أسد رضی اللّه تعالی عنهنّ، و عبد اللّه بن عثمان من رقیّة بنت رسول اللّه صلّی اللّه علیه و آله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حوادث السنة الرّابعة، و قصّة غزوة بدر الصغری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قصّة تزویج أمّ سلمة، و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بنت امیّة المغیرة، و ماتت سنة اثنتین و ستین من الهجرة النبویّة صلّی اللّه علیه و آله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وفات زینب بنت جحش و زینب بنت خزیمة، و فاطمة بنت أسد رضی اللّه تعالی عنهنّ، و عبد اللّه بن عثمان من رقیّة بنت رسول اللّه صلّی اللّه علیه و آله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1" w:name="__RefHeading___Toc1419766_1468164448"/>
      <w:bookmarkStart w:id="1052" w:name="_Toc422"/>
      <w:bookmarkEnd w:id="1051"/>
      <w:r>
        <w:rPr>
          <w:rtl w:val="true"/>
        </w:rPr>
        <w:t>الباب السابع عشر غزوة الأحزاب و بنی قریظة، و الآیات فیهما، و فیهما</w:t>
      </w:r>
      <w:r>
        <w:rPr>
          <w:rtl w:val="true"/>
        </w:rPr>
        <w:t xml:space="preserve">: </w:t>
      </w:r>
      <w:r>
        <w:rPr/>
        <w:t>29</w:t>
      </w:r>
      <w:r>
        <w:rPr>
          <w:rtl w:val="true"/>
        </w:rPr>
        <w:t xml:space="preserve">- </w:t>
      </w:r>
      <w:r>
        <w:rPr>
          <w:rtl w:val="true"/>
        </w:rPr>
        <w:t>حدیثا</w:t>
      </w:r>
      <w:bookmarkEnd w:id="1052"/>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188</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حفر الخندق، و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السلمان منّا أهل البیت، و قصّة الصخرة الّتی کانت فی الخندق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 تَنْزِعُ الْمُلْکَ مِمَّنْ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تفسیر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عاهَدْتَ مِنْهُمْ ثُمَّ یَنْقُضُونَ عَهْدَهُمْ فِی کُلِّ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فیما قاله الطبرسیّ رحمه اللّه فی سیاق غزوة الخندق، و کان الّذی أشار علیه بذلک سلمان الفارسیّ، و کان أوّل مشهد شهده سلمان مع رسول اللّه صلّی اللّه علیه و آله و هو یومئذ حرّ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فیما ظهر من آیات النبوّة فی قصّة جابر بن عبد اللّه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فی أنّ المشرکین کانوا عشرة آلاف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العلّة الّتی من أجلها سمّی عمرو بن عبد ودّ بفارس یلیل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رجز علیّ علیه السّلام یوم الخندق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 مقاتلة علیّ علیه السّلام و عمرو بن عبد ودّ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 بعد قتل عمرو 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علیّ فلو وزن الیوم عملک بعمل أمّة محمّد لرجح عملک بعملهم</w:t>
      </w:r>
    </w:p>
    <w:p>
      <w:pPr>
        <w:pStyle w:val="BookText"/>
        <w:rPr/>
      </w:pPr>
      <w:r>
        <w:rPr>
          <w:rFonts w:ascii="IRNazanin" w:hAnsi="IRNazanin" w:eastAsia="IRNazanin"/>
          <w:color w:val="111111"/>
          <w:sz w:val="28"/>
          <w:sz w:val="28"/>
          <w:szCs w:val="28"/>
          <w:rtl w:val="true"/>
          <w:lang w:bidi="fa-IR"/>
        </w:rPr>
        <w:t xml:space="preserve">و ذلک أنّه لم یبق بیت من بیوت المشرکین إلّا و قد دخله وهن بقتل عمرو، و لم یبق بیت من بیوت المسلمین إلّا و قد دخله عزّ بقتل عمرو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فیما روی عن أبی بکر بن عیّاش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علیّ ضربة ما کان فی الإسلام أعزّ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ضرب علیّ ضربة ما کان فی الإسلام أشأم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ابن ملجم علیه لعائن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إسلام نعیم بن مسعود الأشجعیّ، و مکره بتفریق المشرکین و بنی قریظة یوم الخندق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غزوة بنی قریظة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فی مقاتلة علیّ علیه السّلام و عمرو بن عبد ودّ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نِعْمَةَ اللَّهِ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فی ضیافة جابر یوم الخندق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رجز عمرو بن عبد ودّ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رجز علیّ علیه السّلام فی جواب عمرو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أنّ عمر بن الخطّاب انهزم یوم الخندق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فی حیاء رسول اللّه صلّی اللّه علیه و آله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فی قول الصادق علیه السّلام کان النکاح و الأکل محرّمین فی شهر رمضان باللّیل بعد النوم، یعنی کلّ من صلّی العشاء و نام و لم یفطر ثمّ انتبه حرّم علیه الإفطار و قصّة خوات بن جبیر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صخرة عظیمة فی عرض الخندق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قصّة قوم من الشّباب ینکحون باللّیل سرّا فی شهر رمضان، و نزول الآیة فیه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العلّة الّتی من أجلها نزلت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عمّار و عثکن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فی أنّ الحرب خدعة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دعاء رسول اللّه صلّی اللّه علیه و آله و سلّم یوم الخندق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أنّ غزوة الأحزاب کانت بعد غزوة بنی النضیر </w:t>
      </w:r>
      <w:r>
        <w:rPr>
          <w:rFonts w:eastAsia="IRNazanin" w:cs="IRNazanin"/>
          <w:color w:val="111111"/>
          <w:sz w:val="28"/>
          <w:szCs w:val="28"/>
          <w:lang w:bidi="fa-IR"/>
        </w:rPr>
        <w:t>250</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أمیر المؤمنین علیه السّلام لعمرو 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إنّک کنت فی الجاهلیة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یدعونی أحد إلی ثلاث إلّا قبلتها أو واحدة منها، قال أجل فقال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أشعار من علیّ علیه السّلام فی یوم الخندق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فی قول رسول اللّه صلّی اللّه علیه و آله لبنی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إخوة القردة و الخنازیر،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القاسم ما کنت جهولا و لا سبّابا، فاستحیی صلّی اللّه علیه و آله و رجع القهقری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 فضیلة مسجد الأحزاب و أنّ النبیّ صلّی اللّه علیه و آله دعا فیه یوم الأحزاب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مسجد الفتح و أنّ النبیّ صلّی اللّه علیه و آله أرسل حذیفة إلی المشرکین من هذا المسجد لیسمع کلام المشرکین و یأتی بخبرهم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دعاء رسول اللّه صلّی اللّه علیه و آله یوم الخندق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فیما ذکره الطبرسیّ رحمه اللّه تعالی فی غزوة بنی قریظة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فی ما ذکره ابن أبی الحدید فی فضیلة علیّ علیه السّلام، و قول رسول اللّه صلّی اللّه علیه و آله حین برز علیّ علیه السّلام إلی عمرو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الایمان کله إلی الشرک کلّه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قصّة أبو لبابة، و توبته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قصّة ثابت بن قیس و الزبیر بن باطا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فی أنّ النبیّ صلّی اللّه علیه و آله قسّم أموال بنی قریظة و نساءهم علی المسلمین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سلّم قد اصطفی لنفسه من نسائهم ریحانة بنت عمرو بن خناقة </w:t>
      </w:r>
      <w:r>
        <w:rPr>
          <w:rFonts w:eastAsia="IRNazanin" w:cs="IRNazanin"/>
          <w:color w:val="111111"/>
          <w:sz w:val="28"/>
          <w:szCs w:val="28"/>
          <w:lang w:bidi="fa-IR"/>
        </w:rPr>
        <w:t>278</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من أمیر المؤمنین علیه السّلام فی وصف الظفر فی الخندق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053" w:name="pg13727_127426"/>
    </w:p>
    <w:p>
      <w:pPr>
        <w:pStyle w:val="BookText"/>
        <w:rPr/>
      </w:pPr>
      <w:bookmarkEnd w:id="10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فی حفر الخندق، و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السلمان منّا أهل البیت، و قصّة الصخرة الّتی کانت فی الخندق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سبب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 تَنْزِعُ الْمُلْکَ مِمَّنْ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تفسیر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عاهَدْتَ مِنْهُمْ ثُمَّ یَنْقُضُونَ عَهْدَهُمْ فِی کُلِّ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فیما قاله الطبرسیّ رحمه اللّه فی سیاق غزوة الخندق، و کان الّذی أشار علیه بذلک سلمان الفارسیّ، و کان أوّل مشهد شهده سلمان مع رسول اللّه صلّی اللّه علیه و آله و هو یومئذ حرّ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فیما ظهر من آیات النبوّة فی قصّة جابر بن عبد اللّه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فی أنّ المشرکین کانوا عشرة آلاف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العلّة الّتی من أجلها سمّی عمرو بن عبد ودّ بفارس یلیل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رجز علیّ علیه السّلام یوم الخندق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 مقاتلة علیّ علیه السّلام و عمرو بن عبد ودّ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 بعد قتل عمرو 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علیّ فلو وزن الیوم عملک بعمل أمّة محمّد لرجح عملک بعملهم</w:t>
      </w:r>
    </w:p>
    <w:p>
      <w:pPr>
        <w:pStyle w:val="BookText"/>
        <w:rPr/>
      </w:pPr>
      <w:r>
        <w:rPr>
          <w:rFonts w:ascii="IRNazanin" w:hAnsi="IRNazanin" w:eastAsia="IRNazanin"/>
          <w:color w:val="111111"/>
          <w:sz w:val="28"/>
          <w:sz w:val="28"/>
          <w:szCs w:val="28"/>
          <w:rtl w:val="true"/>
          <w:lang w:bidi="fa-IR"/>
        </w:rPr>
        <w:t xml:space="preserve">و ذلک أنّه لم یبق بیت من بیوت المشرکین إلّا و قد دخله وهن بقتل عمرو، و لم یبق بیت من بیوت المسلمین إلّا و قد دخله عزّ بقتل عمرو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فیما روی عن أبی بکر بن عیّاش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علیّ ضربة ما کان فی الإسلام أعزّ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ضرب علیّ ضربة ما کان فی الإسلام أشأم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ابن ملجم علیه لعائن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إسلام نعیم بن مسعود الأشجعیّ، و مکره بتفریق المشرکین و بنی قریظة یوم الخندق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 غزوة بنی قریظة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فی مقاتلة علیّ علیه السّلام و عمرو بن عبد ودّ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نِعْمَةَ اللَّهِ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فی ضیافة جابر یوم الخندق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رجز عمرو بن عبد ودّ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رجز علیّ علیه السّلام فی جواب عمرو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أنّ عمر بن الخطّاب انهزم یوم الخندق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فی حیاء رسول اللّه صلّی اللّه علیه و آله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فی قول الصادق علیه السّلام کان النکاح و الأکل محرّمین فی شهر رمضان باللّیل بعد النوم، یعنی کلّ من صلّی العشاء و نام و لم یفطر ثمّ انتبه حرّم علیه الإفطار و قصّة خوات بن جبیر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صخرة عظیمة فی عرض الخندق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قصّة قوم من الشّباب ینکحون باللّیل سرّا فی شهر رمضان، و نزول الآیة فیه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العلّة الّتی من أجلها نزلت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عمّار و عثکن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فی أنّ الحرب خدعة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فی دعاء رسول اللّه صلّی اللّه علیه و آله و سلّم یوم الخندق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أنّ غزوة الأحزاب کانت بعد غزوة بنی النضیر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فی قول أمیر المؤمنین علیه السّلام لعمرو 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إنّک کنت فی الجاهلیة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یدعونی أحد إلی ثلاث إلّا قبلتها أو واحدة منها، قال أجل فقال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أشعار من علیّ علیه السّلام فی یوم الخندق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فی قول رسول اللّه صلّی اللّه علیه و آله لبنی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إخوة القردة و الخنازیر،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القاسم ما کنت جهولا و لا سبّابا، فاستحیی صلّی اللّه علیه و آله و رجع القهقری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 فضیلة مسجد الأحزاب و أنّ النبیّ صلّی اللّه علیه و آله دعا فیه یوم الأحزاب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فی مسجد الفتح و أنّ النبیّ صلّی اللّه علیه و آله أرسل حذیفة إلی المشرکین من هذا المسجد لیسمع کلام المشرکین و یأتی بخبرهم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دعاء رسول اللّه صلّی اللّه علیه و آله یوم الخندق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فیما ذکره الطبرسیّ رحمه اللّه تعالی فی غزوة بنی قریظة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فی ما ذکره ابن أبی الحدید فی فضیلة علیّ علیه السّلام، و قول رسول اللّه صلّی اللّه علیه و آله حین برز علیّ علیه السّلام إلی عمرو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الایمان کله إلی الشرک کلّه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قصّة أبو لبابة، و توبته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قصّة ثابت بن قیس و الزبیر بن باطا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فی أنّ النبیّ صلّی اللّه علیه و آله قسّم أموال بنی قریظة و نساءهم علی المسلمین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سلّم قد اصطفی لنفسه من نسائهم ریحانة بنت عمرو بن خناقة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اشعار من أمیر المؤمنین علیه السّلام فی وصف الظفر فی الخندق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4" w:name="__RefHeading___Toc1419768_1468164448"/>
      <w:bookmarkStart w:id="1055" w:name="_Toc423"/>
      <w:bookmarkEnd w:id="1054"/>
      <w:r>
        <w:rPr>
          <w:rtl w:val="true"/>
        </w:rPr>
        <w:t>الباب الثامن عشر</w:t>
      </w:r>
      <w:bookmarkEnd w:id="1055"/>
    </w:p>
    <w:p>
      <w:pPr>
        <w:pStyle w:val="BookText"/>
        <w:rPr/>
      </w:pPr>
      <w:r>
        <w:rPr>
          <w:rFonts w:ascii="IRNazanin" w:hAnsi="IRNazanin" w:eastAsia="IRNazanin"/>
          <w:color w:val="111111"/>
          <w:sz w:val="28"/>
          <w:sz w:val="28"/>
          <w:szCs w:val="28"/>
          <w:rtl w:val="true"/>
          <w:lang w:bidi="fa-IR"/>
        </w:rPr>
        <w:t xml:space="preserve">غزوة بنی المصطلق فی المریسیع </w:t>
      </w:r>
      <w:r>
        <w:rPr>
          <w:rStyle w:val="FootnoteAnchor"/>
          <w:rtl w:val="true"/>
        </w:rPr>
        <w:footnoteReference w:id="4"/>
      </w:r>
      <w:r>
        <w:rPr>
          <w:rFonts w:ascii="IRNazanin" w:hAnsi="IRNazanin" w:eastAsia="IRNazanin"/>
          <w:color w:val="111111"/>
          <w:sz w:val="28"/>
          <w:sz w:val="28"/>
          <w:szCs w:val="28"/>
          <w:rtl w:val="true"/>
          <w:lang w:bidi="fa-IR"/>
        </w:rPr>
        <w:t>و سائر الغزوات و الحوادث الی غزوة الحدیبیة، و الآیات فیه، و فیه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یَسْتَغْفِرْ لَکُمْ رَسُولُ اللَّهِ 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عبد اللّه بن أبیّ المنافق و أصحابه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منازعة المهاجر و الأنصاری، و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لیخرجنّ الأعزّ منها الأذلّ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قصّة عبد اللّه بن عبد اللّه، و أنّه مانع لدخول أبیه فی المدینة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جاءَکَ 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قصّة ابن سیّار و جهجاه، و زید و عبد اللّه ابیّ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یَحْسَبُونَ کُلَّ صَیْحَةٍ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یسیع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جویریّة بنت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شعار المسلمین یوم بنی المصطلق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فی أنّ غزوة بنی المصطلق کانت بعد غزوة بنی قریظة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الرؤیا الّتی رآها جویریة قبل قدوم النبیّ صلّی اللّه علیه و آله إلی بنی المصطلق بثلاث لیال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غزوة بنی المصطلق کانت قصّة إفک عائشة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الغمرة و ذی القصّة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فی سریّة زید بن حارثة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lang w:bidi="fa-IR"/>
        </w:rPr>
        <w:t>292</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غزوة أمیر المؤمنین علیه السّلام، و سریّة عبد الرحمن بن عوف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1056" w:name="pg13727_127427"/>
    </w:p>
    <w:p>
      <w:pPr>
        <w:pStyle w:val="BookText"/>
        <w:rPr/>
      </w:pPr>
      <w:bookmarkEnd w:id="1056"/>
      <w:r>
        <w:rPr>
          <w:rFonts w:ascii="IRNazanin" w:hAnsi="IRNazanin" w:eastAsia="IRNazanin"/>
          <w:color w:val="111111"/>
          <w:sz w:val="28"/>
          <w:sz w:val="28"/>
          <w:szCs w:val="28"/>
          <w:rtl w:val="true"/>
          <w:lang w:bidi="fa-IR"/>
        </w:rPr>
        <w:t xml:space="preserve">فی العرینین، و قصّة أبی العاص بن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إسلامه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نزول آیة التیمّم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تزویج زینب بنت جحش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غزوة الغابة، و فریضة الحجّ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و سلّم صلّی صلاة الاستسقاء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فی سریّة عبد اللّه بن عتیک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قصّة العرینین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فی غزوة بنی لحیان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قصّة جویریة و ما قال لها أبوها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بنی المصطلق فی المریسیع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 فتح الراء و سکون الیاء و کسر السین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سائر الغزوات و الحوادث الی غزوة الحدیبیة، و الآیات فیه، و فیه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یَسْتَغْفِرْ لَکُمْ رَسُولُ اللَّهِ 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عبد اللّه بن أبیّ المنافق و أصحابه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منازعة المهاجر و الأنصاری، و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لیخرجنّ الأعزّ منها الأذلّ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قصّة عبد اللّه بن عبد اللّه، و أنّه مانع لدخول أبیه فی المدینة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جاءَکَ 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قصّة ابن سیّار و جهجاه، و زید و عبد اللّه ابیّ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یَحْسَبُونَ کُلَّ صَیْحَةٍ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یسیع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جویریّة بنت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شعار المسلمین یوم بنی المصطلق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فی أنّ غزوة بنی المصطلق کانت بعد غزوة بنی قریظة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الرؤیا الّتی رآها جویریة قبل قدوم النبیّ صلّی اللّه علیه و آله إلی بنی المصطلق بثلاث لیال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غزوة بنی المصطلق کانت قصّة إفک عائشة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الغمرة و ذی القصّة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فی سریّة زید بن حارثة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غزوة أمیر المؤمنین علیه السّلام، و سریّة عبد الرحمن بن عوف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فی العرینین، و قصّة أبی العاص بن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إسلامه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نزول آیة التیمّم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تزویج زینب بنت جحش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 غزوة الغابة، و فریضة الحجّ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فی أنّ رسول اللّه صلّی اللّه علیه و آله و سلّم صلّی صلاة الاستسقاء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فی سریّة عبد اللّه بن عتیک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قصّة العرینین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فی غزوة بنی لحیان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قصّة جویریة و ما قال لها أبوها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7" w:name="__RefHeading___Toc1419770_1468164448"/>
      <w:bookmarkStart w:id="1058" w:name="_Toc424"/>
      <w:bookmarkEnd w:id="1057"/>
      <w:r>
        <w:rPr>
          <w:rtl w:val="true"/>
        </w:rPr>
        <w:t>الباب التاسع عشر قصة افک عائشة، و الآیات فیه، و فیه</w:t>
      </w:r>
      <w:r>
        <w:rPr>
          <w:rtl w:val="true"/>
        </w:rPr>
        <w:t xml:space="preserve">: </w:t>
      </w:r>
      <w:r>
        <w:rPr>
          <w:rtl w:val="true"/>
        </w:rPr>
        <w:t>حدیثان‌</w:t>
      </w:r>
      <w:bookmarkEnd w:id="1058"/>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 xml:space="preserve">تفسیر الآیات، و انّ النبیّ صلّی اللّه علیه و آله و سلّم إذا أراد سفرا أقرع بین نسائه، فأیتهنّ خرج سهمها خرج بها، و قصة عائشة مفصّلا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یَأْتَلِ أُولُوا الْفَضْلِ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جاؤُ بِالْإِفْکِ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ماریة القبطیّة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1059" w:name="pg13727_127428"/>
    </w:p>
    <w:p>
      <w:pPr>
        <w:pStyle w:val="BookText"/>
        <w:rPr/>
      </w:pPr>
      <w:bookmarkEnd w:id="10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تفسیر الآیات، و انّ النبیّ صلّی اللّه علیه و آله و سلّم إذا أراد سفرا أقرع بین نسائه، فأیتهنّ خرج سهمها خرج بها، و قصة عائشة مفصّلا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یَأْتَلِ أُولُوا الْفَضْلِ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جاؤُ بِالْإِفْکِ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ماریة القبطیّة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0" w:name="__RefHeading___Toc1419772_1468164448"/>
      <w:bookmarkStart w:id="1061" w:name="_Toc425"/>
      <w:bookmarkEnd w:id="1060"/>
      <w:r>
        <w:rPr>
          <w:rtl w:val="true"/>
        </w:rPr>
        <w:t>الباب العشرون غزوة الحدیبیة و بیعة الرضوان و عمرة القضاء و سائر الوقائع، و الآیات فیه، و فیه</w:t>
      </w:r>
      <w:r>
        <w:rPr>
          <w:rtl w:val="true"/>
        </w:rPr>
        <w:t xml:space="preserve">: </w:t>
      </w:r>
      <w:r>
        <w:rPr/>
        <w:t>18</w:t>
      </w:r>
      <w:r>
        <w:rPr>
          <w:rtl w:val="true"/>
        </w:rPr>
        <w:t xml:space="preserve">- </w:t>
      </w:r>
      <w:r>
        <w:rPr>
          <w:rtl w:val="true"/>
        </w:rPr>
        <w:t>حدیثا</w:t>
      </w:r>
      <w:bookmarkEnd w:id="1061"/>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فی أشهر الحرم، و 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یُعَذِّبَهُمُ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بیعة الرضوان، و العلّة الّتی من أجلها سمّیت هذه البیعة بیعة الرضوان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معنی قوله جلّ جلاله و عظم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یُبایِعُونَکَ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الشجرة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قصّة فتح الحدیبیّة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فی کتاب کتب بین رسول اللّه صلّی اللّه علیه و آله و سلّم و قریش فی عمرة القضاء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جاءَکُمُ الْمُؤْمِناتُ مُهاجِراتٍ فَامْتَحِنُوهُنَّ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نزلت هذه الآیة طلّق عمر بن الخطّاب امرأتین کانتا له بمکّة مشرکتین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قصّة زینب رضی اللّه تعالی عنها بنت رسول اللّه صلّی اللّه علیه و آله و سلّم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فی کیفیّة الامتحان المؤمنات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فیما قاله المشرکون لرسول اللّه صلّی اللّه علیه و آله فی ارجاع المسلمین إلیهم </w:t>
      </w:r>
      <w:r>
        <w:rPr>
          <w:rFonts w:eastAsia="IRNazanin" w:cs="IRNazanin"/>
          <w:color w:val="111111"/>
          <w:sz w:val="28"/>
          <w:szCs w:val="28"/>
          <w:lang w:bidi="fa-IR"/>
        </w:rPr>
        <w:t>344</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الفتح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العلّة الّتی من أجلها نزلت سورة الفتح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فی قول النبیّ صلّی اللّه علیه و آله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بینی و بین العرب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فی أنّ عمر بن الخطّاب أنکر علی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لَکَ الْمُخَلَّفُونَ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من معجزاته صلّی اللّه علیه و آله لمّا خرج للعمرة سنة الحدیبیّة و منعت قریش من دخوله مکّة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قصّة الحدیبیة، و ان المشرکین احتبسوا عثمان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فی کتاب کتب بین رسول اللّه صلّی اللّه علیه و آله و قریش فی عمرة القضاء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قصّة المغیرة و ثلاثة عشر رجلا من بنی مالک و مقوقس سلطان الاسکندریّة، و غدرهم المغیرة و إسلامه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فیما رواه صاحب جامع الأصول من عمرة القضاء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فی نساء المؤمنات اللاتی هاجرن إلی المدینة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فی سریّة عکاشة، و محمّد بن مسلمة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فی سریّة أبی عبیدة بن الجرّاح، و زید بن حارثة بالجموم و العیص و الطرف و حسمی </w:t>
      </w:r>
      <w:r>
        <w:rPr>
          <w:rFonts w:eastAsia="IRNazanin" w:cs="IRNazanin"/>
          <w:color w:val="111111"/>
          <w:sz w:val="28"/>
          <w:szCs w:val="28"/>
          <w:lang w:bidi="fa-IR"/>
        </w:rPr>
        <w:t>374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سریّة زید بن حارثة إلی وادی القری، و سریّة عبد الرّحمن بن عوف، و سریّة علیّ بن أبی طالب علیه السّلام إلی فدک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062" w:name="pg13727_127430"/>
    </w:p>
    <w:p>
      <w:pPr>
        <w:pStyle w:val="BookText"/>
        <w:rPr/>
      </w:pPr>
      <w:bookmarkEnd w:id="10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فی أشهر الحرم، و 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یُعَذِّبَهُمُ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بیعة الرضوان، و العلّة الّتی من أجلها سمّیت هذه البیعة بیعة الرضوان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معنی قوله جلّ جلاله و عظم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یُبایِعُونَکَ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الشجرة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قصّة فتح الحدیبیّة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فی کتاب کتب بین رسول اللّه صلّی اللّه علیه و آله و سلّم و قریش فی عمرة القضاء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جاءَکُمُ الْمُؤْمِناتُ مُهاجِراتٍ فَامْتَحِنُوهُنَّ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نزلت هذه الآیة طلّق عمر بن الخطّاب امرأتین کانتا له بمکّة مشرکتین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قصّة زینب رضی اللّه تعالی عنها بنت رسول اللّه صلّی اللّه علیه و آله و سلّم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فی کیفیّة الامتحان المؤمنات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فیما قاله المشرکون لرسول اللّه صلّی اللّه علیه و آله فی ارجاع المسلمین إلیهم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معنی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الفتح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العلّة الّتی من أجلها نزلت سورة الفتح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فی قول النبیّ صلّی اللّه علیه و آله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بینی و بین العرب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فی أنّ عمر بن الخطّاب أنکر علی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لَکَ الْمُخَلَّفُونَ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من معجزاته صلّی اللّه علیه و آله لمّا خرج للعمرة سنة الحدیبیّة و منعت قریش من دخوله مکّة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قصّة الحدیبیة، و ان المشرکین احتبسوا عثمان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فی کتاب کتب بین رسول اللّه صلّی اللّه علیه و آله و قریش فی عمرة القضاء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قصّة المغیرة و ثلاثة عشر رجلا من بنی مالک و مقوقس سلطان الاسکندریّة، و غدرهم المغیرة و إسلامه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فیما رواه صاحب جامع الأصول من عمرة القضاء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فی نساء المؤمنات اللاتی هاجرن إلی المدینة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فی سریّة عکاشة، و محمّد بن مسلمة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فی سریّة أبی عبیدة بن الجرّاح، و زید بن حارثة بالجموم و العیص و الطرف و حسمی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فی سریّة زید بن حارثة إلی وادی القری، و سریّة عبد الرّحمن بن عوف، و سریّة علیّ بن أبی طالب علیه السّلام إلی فدک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3" w:name="__RefHeading___Toc1419774_1468164448"/>
      <w:bookmarkStart w:id="1064" w:name="_Toc426"/>
      <w:bookmarkEnd w:id="1063"/>
      <w:r>
        <w:rPr>
          <w:rtl w:val="true"/>
        </w:rPr>
        <w:t>الباب الواحد و العشرون مراسلاته صلّی اللّه علیه و آله و سلم الی ملوک العجم و الروم و غیرهم، و ما جری بینه و بینهم، و بعض ما جری الی غزوة خیبر، و فیه</w:t>
      </w:r>
      <w:r>
        <w:rPr>
          <w:rtl w:val="true"/>
        </w:rPr>
        <w:t xml:space="preserve">: </w:t>
      </w:r>
      <w:r>
        <w:rPr/>
        <w:t>10</w:t>
      </w:r>
      <w:r>
        <w:rPr>
          <w:rtl w:val="true"/>
        </w:rPr>
        <w:t xml:space="preserve">- </w:t>
      </w:r>
      <w:r>
        <w:rPr>
          <w:rtl w:val="true"/>
        </w:rPr>
        <w:t>أحادیث‌</w:t>
      </w:r>
      <w:bookmarkEnd w:id="1064"/>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 xml:space="preserve">فیما نقل رسول هرقل من النبیّ صلّی اللّه علیه و آله و سلّم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بعث دحیة الکلبیّ إلی قیصر و ما قاله الاسقف و سؤال قیصر عن أبی سفیان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فی ارساله صلّی اللّه علیه و آله جریر إلی ذی الکلاع و قومه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کتابه صلّی اللّه علیه و آله إلی کسری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فی کتاب کتب کسری إلی باذان عامله بالیمن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فی أنّ المقوقس لمّا وصل إلیه حاطب أکرمه و أخذ کتاب رسول اللّه صلّی اللّه علیه و آله و أهدی إلیه صلّی اللّه علیه و آله أربع جوار منهنّ ماریة أمّ إبراهیم و اختها سیرین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قصّة هرقل و رسول النبیّ صلّی اللّه علیه و آله إلیه و ما قال و فعل بالرسول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کتاب هرقل إلی رسول اللّه صلّی اللّه علیه و آله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کتابه صلّی اللّه علیه و آله إلی کسری، و شقّه بعد قراءته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قصّة بانوبه و خرخسک رسولا باذان بأمر کسری إلی المدینة و قد حلقا لحاهما و أعفیا شوار بهما و کانا قد دخلا علی رسول اللّه صلّی اللّه علیه و آله و سلّم فکره النظر الیهما،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ویلکما من أمرکما بهذا </w:t>
      </w:r>
      <w:r>
        <w:rPr>
          <w:rFonts w:eastAsia="IRNazanin" w:cs="IRNazanin"/>
          <w:color w:val="111111"/>
          <w:sz w:val="28"/>
          <w:szCs w:val="28"/>
          <w:lang w:bidi="fa-IR"/>
        </w:rPr>
        <w:t>390</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 صلّی اللّه علیه و آله و سلّم إلی النجاشیّ و جوابه إلیه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قصّة هوذة بن علیّ الحنفیّ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فیما نقل من خطّ الشهید رحمه اللّه تعالی فی کتاب کتب علیّ علیه السّلام بأمر النبیّ صلّی اللّه علیه و آله و سلّم </w:t>
      </w:r>
      <w:r>
        <w:rPr>
          <w:rFonts w:eastAsia="IRNazanin" w:cs="IRNazanin"/>
          <w:color w:val="111111"/>
          <w:sz w:val="28"/>
          <w:szCs w:val="28"/>
          <w:lang w:bidi="fa-IR"/>
        </w:rPr>
        <w:t>397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العشرون و هو الجزء السادس من المجلّد السادس فی تاریخ نبیّنا الأکرم صلّی اللّه علیه و آله </w:t>
      </w:r>
      <w:bookmarkStart w:id="1065" w:name="pg13727_127432"/>
    </w:p>
    <w:p>
      <w:pPr>
        <w:pStyle w:val="BookText"/>
        <w:rPr/>
      </w:pPr>
      <w:bookmarkEnd w:id="10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فیما نقل رسول هرقل من النبیّ صلّی اللّه علیه و آله و سلّم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سلّم بعث دحیة الکلبیّ إلی قیصر و ما قاله الاسقف و سؤال قیصر عن أبی سفیان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فی ارساله صلّی اللّه علیه و آله جریر إلی ذی الکلاع و قومه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کتابه صلّی اللّه علیه و آله إلی کسری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فی کتاب کتب کسری إلی باذان عامله بالیمن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فی أنّ المقوقس لمّا وصل إلیه حاطب أکرمه و أخذ کتاب رسول اللّه صلّی اللّه علیه و آله و أهدی إلیه صلّی اللّه علیه و آله أربع جوار منهنّ ماریة أمّ إبراهیم و اختها سیرین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قصّة هرقل و رسول النبیّ صلّی اللّه علیه و آله إلیه و ما قال و فعل بالرسول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کتاب هرقل إلی رسول اللّه صلّی اللّه علیه و آله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کتابه صلّی اللّه علیه و آله إلی کسری، و شقّه بعد قراءته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قصّة بانوبه و خرخسک رسولا باذان بأمر کسری إلی المدینة و قد حلقا لحاهما و أعفیا شوار بهما و کانا قد دخلا علی رسول اللّه صلّی اللّه علیه و آله و سلّم فکره النظر الیهما،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ویلکما من أمرکما بهذا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کتابه صلّی اللّه علیه و آله و سلّم إلی النجاشیّ و جوابه إلیه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قصّة هوذة بن علیّ الحنفیّ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فیما نقل من خطّ الشهید رحمه اللّه تعالی فی کتاب کتب علیّ علیه السّلام بأمر النبیّ صلّی اللّه علیه و آله و سلّم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إلی هنا انتهی الجزء العشرون و هو الجزء السادس من المجلّد السادس فی تاریخ نبیّنا الأکرم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66" w:name="__RefHeading___Toc1419776_1468164448"/>
      <w:bookmarkStart w:id="1067" w:name="_Toc427"/>
      <w:bookmarkEnd w:id="1066"/>
      <w:r>
        <w:rPr>
          <w:rtl w:val="true"/>
        </w:rPr>
        <w:t xml:space="preserve">فهرس الجزء الحادی و العشرون </w:t>
      </w:r>
      <w:r>
        <w:rPr>
          <w:rtl w:val="true"/>
        </w:rPr>
        <w:t>[</w:t>
      </w:r>
      <w:r>
        <w:rPr>
          <w:rtl w:val="true"/>
        </w:rPr>
        <w:t>بقیة أبواب أحواله صلی الله علیه و آله من البعثة إلی نزول المدینة</w:t>
      </w:r>
      <w:r>
        <w:rPr>
          <w:rtl w:val="true"/>
        </w:rPr>
        <w:t>]</w:t>
      </w:r>
      <w:bookmarkEnd w:id="1067"/>
    </w:p>
    <w:p>
      <w:pPr>
        <w:pStyle w:val="Heading3"/>
        <w:numPr>
          <w:ilvl w:val="2"/>
          <w:numId w:val="1"/>
        </w:numPr>
        <w:rPr/>
      </w:pPr>
      <w:bookmarkStart w:id="1068" w:name="__RefHeading___Toc1419778_1468164448"/>
      <w:bookmarkStart w:id="1069" w:name="_Toc428"/>
      <w:bookmarkEnd w:id="1068"/>
      <w:r>
        <w:rPr>
          <w:rtl w:val="true"/>
        </w:rPr>
        <w:t>الباب الثانی و العشرون غزوة خیبر و فدک، و قدوم جعفر بن أبی طالب علیهما السّلام و الآیات فیه، و فیه</w:t>
      </w:r>
      <w:r>
        <w:rPr>
          <w:rtl w:val="true"/>
        </w:rPr>
        <w:t xml:space="preserve">: </w:t>
      </w:r>
      <w:r>
        <w:rPr/>
        <w:t>37</w:t>
      </w:r>
      <w:r>
        <w:rPr>
          <w:rtl w:val="true"/>
        </w:rPr>
        <w:t xml:space="preserve">- </w:t>
      </w:r>
      <w:r>
        <w:rPr>
          <w:rtl w:val="true"/>
        </w:rPr>
        <w:t>حدیثا</w:t>
      </w:r>
      <w:bookmarkEnd w:id="106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فرار عمر بن الخطّاب، و قول الرسول صلّی اللّه علیه و آله لأعطینّ الرایة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الرؤیا الّتی رآها صفیّة بنت حیّ بن أخطب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اهدت زینب بنت الحارث شاة مشویّة مسمومة للنبیّ صلّی اللّه علیه و آله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قدوم جعفر یوم فتح خیبر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مرحب و رجزه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قصّة أسامة بن زید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اشعار حسّان فی فتح خیبر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صلاة جعفر الطیّار علیه السّلام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فرار عمر بن الخطّاب، و قول الرسول صلّی اللّه علیه و آله لأعطینّ الرایة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الرؤیا الّتی رآها صفیّة بنت حیّ بن أخطب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اهدت زینب بنت الحارث شاة مشویّة مسمومة للنبیّ صلّی اللّه علیه و آله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قدوم جعفر یوم فتح خیبر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مرحب و رجزه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قصّة أسامة بن زید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اشعار حسّان فی فتح خیبر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صلاة جعفر الطیّار علیه السّلام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0" w:name="__RefHeading___Toc1419780_1468164448"/>
      <w:bookmarkStart w:id="1071" w:name="_Toc429"/>
      <w:bookmarkEnd w:id="1070"/>
      <w:r>
        <w:rPr>
          <w:rtl w:val="true"/>
        </w:rPr>
        <w:t>الباب الثالث و العشرون ذکر الحوادث بعد غزوة خیبر الی غزوة موته، و فیه</w:t>
      </w:r>
      <w:r>
        <w:rPr>
          <w:rtl w:val="true"/>
        </w:rPr>
        <w:t xml:space="preserve">: </w:t>
      </w:r>
      <w:r>
        <w:rPr/>
        <w:t>3</w:t>
      </w:r>
      <w:r>
        <w:rPr>
          <w:rtl w:val="true"/>
        </w:rPr>
        <w:t xml:space="preserve">- </w:t>
      </w:r>
      <w:r>
        <w:rPr>
          <w:rtl w:val="true"/>
        </w:rPr>
        <w:t>أحادیث‌</w:t>
      </w:r>
      <w:bookmarkEnd w:id="1071"/>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قصّة أمّ حبیبة و زوجها عبد اللّه و تنصّره بعد الإسلام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خطبة النجاشیّ لتزویج أمّ حبیبة لرسول اللّه صلّی اللّه علیه و آله </w:t>
      </w:r>
      <w:r>
        <w:rPr>
          <w:rFonts w:eastAsia="IRNazanin" w:cs="IRNazanin"/>
          <w:color w:val="111111"/>
          <w:sz w:val="28"/>
          <w:szCs w:val="28"/>
          <w:lang w:bidi="fa-IR"/>
        </w:rPr>
        <w:t>44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ماریة و اختها سیرین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072" w:name="pg13727_127433"/>
    </w:p>
    <w:p>
      <w:pPr>
        <w:pStyle w:val="BookText"/>
        <w:rPr/>
      </w:pPr>
      <w:bookmarkEnd w:id="10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قصّة أمّ حبیبة و زوجها عبد اللّه و تنصّره بعد الإسلام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خطبة النجاشیّ لتزویج أمّ حبیبة لرسول اللّه صلّی اللّه علیه و آله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ماریة و اختها سیرین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3" w:name="__RefHeading___Toc1419782_1468164448"/>
      <w:bookmarkStart w:id="1074" w:name="_Toc430"/>
      <w:bookmarkEnd w:id="1073"/>
      <w:r>
        <w:rPr>
          <w:rtl w:val="true"/>
        </w:rPr>
        <w:t>الباب الرابع و العشرون غزوة موته و ما جری بعدها الی غزوة ذات السلاسل، و فیه</w:t>
      </w:r>
      <w:r>
        <w:rPr>
          <w:rtl w:val="true"/>
        </w:rPr>
        <w:t xml:space="preserve">: </w:t>
      </w:r>
      <w:r>
        <w:rPr/>
        <w:t>12</w:t>
      </w:r>
      <w:r>
        <w:rPr>
          <w:rtl w:val="true"/>
        </w:rPr>
        <w:t xml:space="preserve">- </w:t>
      </w:r>
      <w:r>
        <w:rPr>
          <w:rtl w:val="true"/>
        </w:rPr>
        <w:t>حدیثا</w:t>
      </w:r>
      <w:bookmarkEnd w:id="1074"/>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شهادة زید بن حارثة و جعفر بن أبی طالب علیهما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أوّل رجل عقر فی الإسلام جعفر بن أبی طالب علیهما السّلام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شهادة زید بن حارثة و جعفر بن أبی طالب علیهما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أوّل رجل عقر فی الإسلام جعفر بن أبی طالب علیهما السّلام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5" w:name="__RefHeading___Toc1419784_1468164448"/>
      <w:bookmarkStart w:id="1076" w:name="_Toc431"/>
      <w:bookmarkEnd w:id="1075"/>
      <w:r>
        <w:rPr>
          <w:rtl w:val="true"/>
        </w:rPr>
        <w:t>الباب الخامس و العشرون غزوة ذات السلاسل، و الآیات فیه، و فیه</w:t>
      </w:r>
      <w:r>
        <w:rPr>
          <w:rtl w:val="true"/>
        </w:rPr>
        <w:t xml:space="preserve">: </w:t>
      </w:r>
      <w:r>
        <w:rPr/>
        <w:t>9</w:t>
      </w:r>
      <w:r>
        <w:rPr>
          <w:rtl w:val="true"/>
        </w:rPr>
        <w:t xml:space="preserve">- </w:t>
      </w:r>
      <w:r>
        <w:rPr>
          <w:rtl w:val="true"/>
        </w:rPr>
        <w:t>أحادیث‌</w:t>
      </w:r>
      <w:bookmarkEnd w:id="1076"/>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قول النبیّ صلّی اللّه علیه و آله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خالفت أمری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عمل عمر بن الخطّاب خلاف قول رسول اللّه صلّی اللّه علیه و آله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قول النبیّ صلّی اللّه علیه و آله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خالفت أمری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عمل عمر بن الخطّاب خلاف قول رسول اللّه صلّی اللّه علیه و آله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7" w:name="__RefHeading___Toc1419786_1468164448"/>
      <w:bookmarkStart w:id="1078" w:name="_Toc432"/>
      <w:bookmarkEnd w:id="1077"/>
      <w:r>
        <w:rPr>
          <w:rtl w:val="true"/>
        </w:rPr>
        <w:t>الباب السادس و العشرون فتح مکّة، و الآیات فیه، و فیه</w:t>
      </w:r>
      <w:r>
        <w:rPr>
          <w:rtl w:val="true"/>
        </w:rPr>
        <w:t xml:space="preserve">: </w:t>
      </w:r>
      <w:r>
        <w:rPr/>
        <w:t>34</w:t>
      </w:r>
      <w:r>
        <w:rPr>
          <w:rtl w:val="true"/>
        </w:rPr>
        <w:t xml:space="preserve">- </w:t>
      </w:r>
      <w:r>
        <w:rPr>
          <w:rtl w:val="true"/>
        </w:rPr>
        <w:t>حدیثا</w:t>
      </w:r>
      <w:bookmarkEnd w:id="1078"/>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کتاب حاطب بن أبی بلتعة إلی أهل مکّة و نزول جبرئیل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بیعة النساء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دخوله صلّی اللّه علیه و آله مکّة و قوله صلّی اللّه علیه و آله من دخل دار أبی سفیان و دار حکیم بن حزام فهو آمن، و من أغلق بابه و کفّ یده فهو آمن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کیفیّة و شرائط بیعة النساء </w:t>
      </w:r>
      <w:r>
        <w:rPr>
          <w:rFonts w:eastAsia="IRNazanin" w:cs="IRNazanin"/>
          <w:color w:val="111111"/>
          <w:sz w:val="28"/>
          <w:szCs w:val="28"/>
          <w:lang w:bidi="fa-IR"/>
        </w:rPr>
        <w:t>113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رسول اللّه صلّی اللّه علیه و آله بحبس أبی سفیان لئلا یغدر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079" w:name="pg13727_127434"/>
    </w:p>
    <w:p>
      <w:pPr>
        <w:pStyle w:val="BookText"/>
        <w:rPr/>
      </w:pPr>
      <w:bookmarkEnd w:id="10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کتاب حاطب بن أبی بلتعة إلی أهل مکّة و نزول جبرئیل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بیعة النساء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دخوله صلّی اللّه علیه و آله مکّة و قوله صلّی اللّه علیه و آله من دخل دار أبی سفیان و دار حکیم بن حزام فهو آمن، و من أغلق بابه و کفّ یده فهو آمن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کیفیّة و شرائط بیعة النساء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أمر رسول اللّه صلّی اللّه علیه و آله بحبس أبی سفیان لئلا یغدر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0" w:name="__RefHeading___Toc1419788_1468164448"/>
      <w:bookmarkStart w:id="1081" w:name="_Toc433"/>
      <w:bookmarkEnd w:id="1080"/>
      <w:r>
        <w:rPr>
          <w:rtl w:val="true"/>
        </w:rPr>
        <w:t>الباب السابع و العشرون ذکر الحوادث بعد الفتح الی غزوة حنین، و فیه</w:t>
      </w:r>
      <w:r>
        <w:rPr>
          <w:rtl w:val="true"/>
        </w:rPr>
        <w:t xml:space="preserve">: </w:t>
      </w:r>
      <w:r>
        <w:rPr/>
        <w:t>7</w:t>
      </w:r>
      <w:r>
        <w:rPr>
          <w:rtl w:val="true"/>
        </w:rPr>
        <w:t xml:space="preserve">- </w:t>
      </w:r>
      <w:r>
        <w:rPr>
          <w:rtl w:val="true"/>
        </w:rPr>
        <w:t>أحادیث‌</w:t>
      </w:r>
      <w:bookmarkEnd w:id="1081"/>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2" w:name="__RefHeading___Toc1419790_1468164448"/>
      <w:bookmarkStart w:id="1083" w:name="_Toc434"/>
      <w:bookmarkEnd w:id="1082"/>
      <w:r>
        <w:rPr>
          <w:rtl w:val="true"/>
        </w:rPr>
        <w:t>الباب الثامن و العشرون غزوة حنین و الطائف و أوطاس و سائر الحوادث الی غزوة تبوک، و الآیات فیه، و فیه</w:t>
      </w:r>
      <w:r>
        <w:rPr>
          <w:rtl w:val="true"/>
        </w:rPr>
        <w:t xml:space="preserve">: </w:t>
      </w:r>
      <w:r>
        <w:rPr/>
        <w:t>23</w:t>
      </w:r>
      <w:r>
        <w:rPr>
          <w:rtl w:val="true"/>
        </w:rPr>
        <w:t xml:space="preserve">- </w:t>
      </w:r>
      <w:r>
        <w:rPr>
          <w:rtl w:val="true"/>
        </w:rPr>
        <w:t>حدیثا</w:t>
      </w:r>
      <w:bookmarkEnd w:id="1083"/>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أمر سلمان رضی اللّه تعالی عنه بنصب المنجنیق فی حصن الطائف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فی ولادة إبراهیم بن الرسول صلّی اللّه علیه و آله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أمر سلمان رضی اللّه تعالی عنه بنصب المنجنیق فی حصن الطائف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فی ولادة إبراهیم بن الرسول صلّی اللّه علیه و آله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4" w:name="__RefHeading___Toc1419792_1468164448"/>
      <w:bookmarkStart w:id="1085" w:name="_Toc435"/>
      <w:bookmarkEnd w:id="1084"/>
      <w:r>
        <w:rPr>
          <w:rtl w:val="true"/>
        </w:rPr>
        <w:t>الباب التاسع و العشرون غزوة تبوک و قصة العقبة، و الآیات فیه، و فیه</w:t>
      </w:r>
      <w:r>
        <w:rPr>
          <w:rtl w:val="true"/>
        </w:rPr>
        <w:t xml:space="preserve">: </w:t>
      </w:r>
      <w:r>
        <w:rPr/>
        <w:t>28</w:t>
      </w:r>
      <w:r>
        <w:rPr>
          <w:rtl w:val="true"/>
        </w:rPr>
        <w:t xml:space="preserve">- </w:t>
      </w:r>
      <w:r>
        <w:rPr>
          <w:rtl w:val="true"/>
        </w:rPr>
        <w:t>حدیثا</w:t>
      </w:r>
      <w:bookmarkEnd w:id="1085"/>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 xml:space="preserve">تهیّأ رسول اللّه صلّی اللّه علیه و آله إلی تبوک و خطب صلّی اللّه علیه و آله لأصحابه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خطبة النبیّ صلّی اللّه علیه و آله و فیها کلمات القصار </w:t>
      </w:r>
      <w:r>
        <w:rPr>
          <w:rFonts w:eastAsia="IRNazanin" w:cs="IRNazanin"/>
          <w:color w:val="111111"/>
          <w:sz w:val="28"/>
          <w:szCs w:val="28"/>
          <w:lang w:bidi="fa-IR"/>
        </w:rPr>
        <w:t>211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البکّاءون کانوا سبعة نفر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086" w:name="pg13727_127435"/>
    </w:p>
    <w:p>
      <w:pPr>
        <w:pStyle w:val="BookText"/>
        <w:rPr/>
      </w:pPr>
      <w:bookmarkEnd w:id="10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تهیّأ رسول اللّه صلّی اللّه علیه و آله إلی تبوک و خطب صلّی اللّه علیه و آله لأصحابه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خطبة النبیّ صلّی اللّه علیه و آله و فیها کلمات القصار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البکّاءون کانوا سبعة نفر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7" w:name="__RefHeading___Toc1419794_1468164448"/>
      <w:bookmarkStart w:id="1088" w:name="_Toc436"/>
      <w:bookmarkEnd w:id="1087"/>
      <w:r>
        <w:rPr>
          <w:rtl w:val="true"/>
        </w:rPr>
        <w:t>الباب الثلاثون قصة أبی عامر الراهب، و مسجد الضرار، و فیه ما یتعلق بغزوة تبوک، و الآیات فیه، و فیه</w:t>
      </w:r>
      <w:r>
        <w:rPr>
          <w:rtl w:val="true"/>
        </w:rPr>
        <w:t xml:space="preserve">: </w:t>
      </w:r>
      <w:r>
        <w:rPr/>
        <w:t>7</w:t>
      </w:r>
      <w:r>
        <w:rPr>
          <w:rtl w:val="true"/>
        </w:rPr>
        <w:t xml:space="preserve">- </w:t>
      </w:r>
      <w:r>
        <w:rPr>
          <w:rtl w:val="true"/>
        </w:rPr>
        <w:t>أحادیث‌</w:t>
      </w:r>
      <w:bookmarkEnd w:id="1088"/>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9" w:name="__RefHeading___Toc1419796_1468164448"/>
      <w:bookmarkStart w:id="1090" w:name="_Toc437"/>
      <w:bookmarkEnd w:id="1089"/>
      <w:r>
        <w:rPr>
          <w:rtl w:val="true"/>
        </w:rPr>
        <w:t>الباب الواحد و الثلاثون نزول سورة البراءة و بعث النبیّ صلّی اللّه علیه و آله علیا علیه السّلام بها لیقرأها علی الناس فی الموسم بمکّة، و الآیات فیه، و فیه</w:t>
      </w:r>
      <w:r>
        <w:rPr>
          <w:rtl w:val="true"/>
        </w:rPr>
        <w:t xml:space="preserve">: </w:t>
      </w:r>
      <w:r>
        <w:rPr/>
        <w:t>11</w:t>
      </w:r>
      <w:r>
        <w:rPr>
          <w:rtl w:val="true"/>
        </w:rPr>
        <w:t xml:space="preserve">- </w:t>
      </w:r>
      <w:r>
        <w:rPr>
          <w:rtl w:val="true"/>
        </w:rPr>
        <w:t>حدیثا</w:t>
      </w:r>
      <w:bookmarkEnd w:id="1090"/>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1" w:name="__RefHeading___Toc1419798_1468164448"/>
      <w:bookmarkStart w:id="1092" w:name="_Toc438"/>
      <w:bookmarkEnd w:id="1091"/>
      <w:r>
        <w:rPr>
          <w:rtl w:val="true"/>
        </w:rPr>
        <w:t>الباب الثانی و الثلاثون المباهلة و ما ظهر فیها من الدلائل و المعجزات، و الآیات فیه، و فیه</w:t>
      </w:r>
      <w:r>
        <w:rPr>
          <w:rtl w:val="true"/>
        </w:rPr>
        <w:t xml:space="preserve">: </w:t>
      </w:r>
      <w:r>
        <w:rPr/>
        <w:t>20</w:t>
      </w:r>
      <w:r>
        <w:rPr>
          <w:rtl w:val="true"/>
        </w:rPr>
        <w:t xml:space="preserve">- </w:t>
      </w:r>
      <w:r>
        <w:rPr>
          <w:rtl w:val="true"/>
        </w:rPr>
        <w:t>حدیثا</w:t>
      </w:r>
      <w:bookmarkEnd w:id="1092"/>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 xml:space="preserve">جاء النبیّ صلّی اللّه علیه و آله آخذا بید علیّ بن أبی طالب و الحسن و الحسین علیهم السّلام بین یدیه و فاطمة علیها السّلام خلفه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قول الزمخشری فی المباهلة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قول إمام الرازیّ فی المباهلة و الکساء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إنّ للّه تعالی عرض علی آدم علیه السّلام معرفة الأنبیاء علیهم السّلام و ذرّیّتهم </w:t>
      </w:r>
      <w:r>
        <w:rPr>
          <w:rFonts w:eastAsia="IRNazanin" w:cs="IRNazanin"/>
          <w:color w:val="111111"/>
          <w:sz w:val="28"/>
          <w:szCs w:val="28"/>
          <w:lang w:bidi="fa-IR"/>
        </w:rPr>
        <w:t>310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نقله الإمامیّة و أهل السنّة فی نصاری نجران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1093" w:name="pg13727_127436"/>
    </w:p>
    <w:p>
      <w:pPr>
        <w:pStyle w:val="BookText"/>
        <w:rPr/>
      </w:pPr>
      <w:bookmarkEnd w:id="10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جاء النبیّ صلّی اللّه علیه و آله آخذا بید علیّ بن أبی طالب و الحسن و الحسین علیهم السّلام بین یدیه و فاطمة علیها السّلام خلفه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قول الزمخشری فی المباهلة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قول إمام الرازیّ فی المباهلة و الکساء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إنّ للّه تعالی عرض علی آدم علیه السّلام معرفة الأنبیاء علیهم السّلام و ذرّیّتهم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ما نقله الإمامیّة و أهل السنّة فی نصاری نجران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4" w:name="__RefHeading___Toc1419800_1468164448"/>
      <w:bookmarkStart w:id="1095" w:name="_Toc439"/>
      <w:bookmarkEnd w:id="1094"/>
      <w:r>
        <w:rPr>
          <w:rtl w:val="true"/>
        </w:rPr>
        <w:t>الباب الثالث و الثلاثون غزوة عمرو بن معدی‌کرب، و فیه</w:t>
      </w:r>
      <w:r>
        <w:rPr>
          <w:rtl w:val="true"/>
        </w:rPr>
        <w:t xml:space="preserve">: </w:t>
      </w:r>
      <w:r>
        <w:rPr>
          <w:rtl w:val="true"/>
        </w:rPr>
        <w:t>حدیثان‌</w:t>
      </w:r>
      <w:bookmarkEnd w:id="1095"/>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6" w:name="__RefHeading___Toc1419802_1468164448"/>
      <w:bookmarkStart w:id="1097" w:name="_Toc440"/>
      <w:bookmarkEnd w:id="1096"/>
      <w:r>
        <w:rPr>
          <w:rtl w:val="true"/>
        </w:rPr>
        <w:t>الباب الرابع و الثلاثون بعث أمیر المؤمنین علیه السلام الی الیمن، و فیه</w:t>
      </w:r>
      <w:r>
        <w:rPr>
          <w:rtl w:val="true"/>
        </w:rPr>
        <w:t xml:space="preserve">: </w:t>
      </w:r>
      <w:r>
        <w:rPr/>
        <w:t>7</w:t>
      </w:r>
      <w:r>
        <w:rPr>
          <w:rtl w:val="true"/>
        </w:rPr>
        <w:t xml:space="preserve">- </w:t>
      </w:r>
      <w:r>
        <w:rPr>
          <w:rtl w:val="true"/>
        </w:rPr>
        <w:t>أحادیث‌</w:t>
      </w:r>
      <w:bookmarkEnd w:id="1097"/>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8" w:name="__RefHeading___Toc1419804_1468164448"/>
      <w:bookmarkStart w:id="1099" w:name="_Toc441"/>
      <w:bookmarkEnd w:id="1098"/>
      <w:r>
        <w:rPr>
          <w:rtl w:val="true"/>
        </w:rPr>
        <w:t>الباب الخامس و الثلاثون قدوم الوفود علی رسول اللّه صلّی اللّه علیه و آله و سلم و سائر ما جری الی حجة الوداع، و فیه</w:t>
      </w:r>
      <w:r>
        <w:rPr>
          <w:rtl w:val="true"/>
        </w:rPr>
        <w:t xml:space="preserve">: </w:t>
      </w:r>
      <w:r>
        <w:rPr/>
        <w:t>5</w:t>
      </w:r>
      <w:r>
        <w:rPr>
          <w:rtl w:val="true"/>
        </w:rPr>
        <w:t xml:space="preserve">- </w:t>
      </w:r>
      <w:r>
        <w:rPr>
          <w:rtl w:val="true"/>
        </w:rPr>
        <w:t>أحادیث‌</w:t>
      </w:r>
      <w:bookmarkEnd w:id="1099"/>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IRNazanin" w:hAnsi="IRNazanin" w:eastAsia="IRNazanin"/>
          <w:color w:val="111111"/>
          <w:sz w:val="28"/>
          <w:sz w:val="28"/>
          <w:szCs w:val="28"/>
          <w:rtl w:val="true"/>
          <w:lang w:bidi="fa-IR"/>
        </w:rPr>
        <w:t xml:space="preserve">قصّة رجم امرأة جاءت إلی النبیّ صلّی اللّه علیه و آله أربع مرّات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قصّة الملاعنة بین عویمر و امرأته خوله، و نزول آیة القذف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بعث خالد بن الولید إلی بنی الحارث یدعوهم إلی الإسلام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قصّة عامر بن الطفیل و قوله للنبیّ صلّی اللّه علیه و آله تجعل لی الأمر بعدک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قصّة رجم امرأة جاءت إلی النبیّ صلّی اللّه علیه و آله أربع مرّات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قصّة الملاعنة بین عویمر و امرأته خوله، و نزول آیة القذف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بعث خالد بن الولید إلی بنی الحارث یدعوهم إلی الإسلام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قصّة عامر بن الطفیل و قوله للنبیّ صلّی اللّه علیه و آله تجعل لی الأمر بعدک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0" w:name="__RefHeading___Toc1419806_1468164448"/>
      <w:bookmarkStart w:id="1101" w:name="_Toc442"/>
      <w:bookmarkEnd w:id="1100"/>
      <w:r>
        <w:rPr>
          <w:rtl w:val="true"/>
        </w:rPr>
        <w:t>الباب السادس و الثلاثون حجة الوداع و ما جری فیها الی الرجوع الی المدینة، و عدد حجه و عمرته صلّی الله علیه و آله ، و سائر الوقائع الی وفاته صلّی اللّه علیه و آله و سلم، و الآیات فیه، و فیه</w:t>
      </w:r>
      <w:r>
        <w:rPr>
          <w:rtl w:val="true"/>
        </w:rPr>
        <w:t xml:space="preserve">: </w:t>
      </w:r>
      <w:r>
        <w:rPr/>
        <w:t>41</w:t>
      </w:r>
      <w:r>
        <w:rPr>
          <w:rtl w:val="true"/>
        </w:rPr>
        <w:t xml:space="preserve">- </w:t>
      </w:r>
      <w:r>
        <w:rPr>
          <w:rtl w:val="true"/>
        </w:rPr>
        <w:t>حدیثا</w:t>
      </w:r>
      <w:bookmarkEnd w:id="1101"/>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 xml:space="preserve">خطبته صلّی اللّه علیه و آله فی حجّة الوداع </w:t>
      </w:r>
      <w:r>
        <w:rPr>
          <w:rFonts w:eastAsia="IRNazanin" w:cs="IRNazanin"/>
          <w:color w:val="111111"/>
          <w:sz w:val="28"/>
          <w:szCs w:val="28"/>
          <w:lang w:bidi="fa-IR"/>
        </w:rPr>
        <w:t>380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نزوله صلّی اللّه علیه و آله إلی غدیر خم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 رسول اللّه صلّی اللّه علیه و آله عشرین حجّة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سریّة أسامة بن زید لغزو الروم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قصّة مسیلمة الکذّاب و العنسی الکاهن لعنهما اللّه </w:t>
      </w:r>
      <w:r>
        <w:rPr>
          <w:rFonts w:eastAsia="IRNazanin" w:cs="IRNazanin"/>
          <w:color w:val="111111"/>
          <w:sz w:val="28"/>
          <w:szCs w:val="28"/>
          <w:lang w:bidi="fa-IR"/>
        </w:rPr>
        <w:t>411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الحادی و العشرون، و هو الجزء السابع من المجلد السادس فی تاریخ نبیّنا الاکرم صلّی اللّه علیه و آله و سلم </w:t>
      </w:r>
      <w:bookmarkStart w:id="1102" w:name="pg13727_127438"/>
    </w:p>
    <w:p>
      <w:pPr>
        <w:pStyle w:val="BookText"/>
        <w:rPr/>
      </w:pPr>
      <w:bookmarkEnd w:id="1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خطبته صلّی اللّه علیه و آله فی حجّة الوداع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نزوله صلّی اللّه علیه و آله إلی غدیر خم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حجّ رسول اللّه صلّی اللّه علیه و آله عشرین حجّة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سریّة أسامة بن زید لغزو الروم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قصّة مسیلمة الکذّاب و العنسی الکاهن لعنهما اللّه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إلی هنا انتهی الجزء الحادی و العشرون، و هو الجزء السابع من المجلد السادس فی تاریخ نبیّنا الاکرم صلّی اللّه علیه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03" w:name="__RefHeading___Toc1419808_1468164448"/>
      <w:bookmarkStart w:id="1104" w:name="_Toc443"/>
      <w:bookmarkEnd w:id="1103"/>
      <w:r>
        <w:rPr>
          <w:rtl w:val="true"/>
        </w:rPr>
        <w:t>فهرس الجزء الثانی و العشرون‌</w:t>
      </w:r>
      <w:bookmarkEnd w:id="1104"/>
    </w:p>
    <w:p>
      <w:pPr>
        <w:pStyle w:val="Heading3"/>
        <w:numPr>
          <w:ilvl w:val="2"/>
          <w:numId w:val="1"/>
        </w:numPr>
        <w:rPr/>
      </w:pPr>
      <w:bookmarkStart w:id="1105" w:name="__RefHeading___Toc1419810_1468164448"/>
      <w:bookmarkStart w:id="1106" w:name="_Toc444"/>
      <w:bookmarkEnd w:id="1105"/>
      <w:r>
        <w:rPr>
          <w:rtl w:val="true"/>
        </w:rPr>
        <w:t>[</w:t>
      </w:r>
      <w:r>
        <w:rPr>
          <w:rtl w:val="true"/>
        </w:rPr>
        <w:t>بقیة أبواب أحواله صلی الله علیه و آله من البعثة إلی نزول المدینة</w:t>
      </w:r>
      <w:r>
        <w:rPr>
          <w:rtl w:val="true"/>
        </w:rPr>
        <w:t>]</w:t>
      </w:r>
      <w:bookmarkEnd w:id="1106"/>
    </w:p>
    <w:p>
      <w:pPr>
        <w:pStyle w:val="Heading4"/>
        <w:numPr>
          <w:ilvl w:val="3"/>
          <w:numId w:val="1"/>
        </w:numPr>
        <w:rPr/>
      </w:pPr>
      <w:bookmarkStart w:id="1107" w:name="__RefHeading___Toc1419812_1468164448"/>
      <w:bookmarkStart w:id="1108" w:name="_Toc445"/>
      <w:bookmarkEnd w:id="1107"/>
      <w:r>
        <w:rPr>
          <w:rtl w:val="true"/>
        </w:rPr>
        <w:t>الباب السابع و الثلاثون ما جری بینه و بین أهل الکتاب و المشرکین بعد الهجرة، و فیه نوادر أخباره، و أحوال أصحابه صلّی اللّه علیه و آله و سلم، و الآیات فیه، و فیه</w:t>
      </w:r>
      <w:r>
        <w:rPr>
          <w:rtl w:val="true"/>
        </w:rPr>
        <w:t xml:space="preserve">: </w:t>
      </w:r>
      <w:r>
        <w:rPr/>
        <w:t>142</w:t>
      </w:r>
      <w:r>
        <w:rPr>
          <w:rtl w:val="true"/>
        </w:rPr>
        <w:t xml:space="preserve">- </w:t>
      </w:r>
      <w:r>
        <w:rPr>
          <w:rtl w:val="true"/>
        </w:rPr>
        <w:t>حدیثا</w:t>
      </w:r>
      <w:bookmarkEnd w:id="110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رجا امیّة بن أبی الصلت أن یکون هو الرسول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قصّة ثعلبة بن حاطب و نموّ أمواله بدعاء النبیّ صلّی اللّه علیه و آله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قصّة أبو لبابة و تخلّفه عن غزوة تبوک و أوثق بسوار المسجد و نزول آیة التّوبة و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اللَّهُ أَنْ یَتُوبَ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الأحمق المطاع فی قومه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أوّل من ظاهر فی الإسلام أوس بن الصامت الأنصاری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قصّة بلال، و صار حیّا بعد القتل بدعاء النبیّ صلّی اللّه علیه و آله و سلّم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المؤمن فی صحّته و سقمه سواء فی الأجر </w:t>
      </w:r>
      <w:r>
        <w:rPr>
          <w:rFonts w:eastAsia="IRNazanin" w:cs="IRNazanin"/>
          <w:color w:val="111111"/>
          <w:sz w:val="28"/>
          <w:szCs w:val="28"/>
          <w:lang w:bidi="fa-IR"/>
        </w:rPr>
        <w:t>83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أکثم بن صیفی عاش ثلاثمائة و ثلاثین سنة و آمن و مات قبل أن یری الرسول صلّی اللّه علیه و آله و سلّم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قصّة أبو لبابة و أنّه شدّ إلی الأسطوانة المسجد، و قبول توبته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إسلام أبو الدرداء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امر الناس بخمس فعملوا بأربع و ترکوا واحدة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قصّة جویبر و تزویجه الدلفاء بنت زیاد برسالة من رسول صلّی اللّه علیه و آله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ثلاث نسوة أتین رسول اللّه صلّی اللّه علیه و آله لشکایة عن أزوجهنّ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سمرة بن جندب و کان له نخل و ایذاؤه بالأنصاری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ذو النمرة و کان قبیح المنظر و نزل جبرئیل بسلام من اللّه له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ترک بلال الأذان فترک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lang w:bidi="fa-IR"/>
        </w:rPr>
        <w:t>142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امرأة و کانت مطیعة لزوجها حتّی مرض و مات أبوها و لم تحضره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109" w:name="pg13727_127440"/>
    </w:p>
    <w:p>
      <w:pPr>
        <w:pStyle w:val="BookText"/>
        <w:rPr/>
      </w:pPr>
      <w:bookmarkEnd w:id="1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رجا امیّة بن أبی الصلت أن یکون هو الرسول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قصّة ثعلبة بن حاطب و نموّ أمواله بدعاء النبیّ صلّی اللّه علیه و آله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قصّة أبو لبابة و تخلّفه عن غزوة تبوک و أوثق بسوار المسجد و نزول آیة التّوبة و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اللَّهُ أَنْ یَتُوبَ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الأحمق المطاع فی قومه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أوّل من ظاهر فی الإسلام أوس بن الصامت الأنصاری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قصّة بلال، و صار حیّا بعد القتل بدعاء النبیّ صلّی اللّه علیه و آله و سلّم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المؤمن فی صحّته و سقمه سواء فی الأجر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فی أنّ أکثم بن صیفی عاش ثلاثمائة و ثلاثین سنة و آمن و مات قبل أن یری الرسول صلّی اللّه علیه و آله و سلّم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قصّة أبو لبابة و أنّه شدّ إلی الأسطوانة المسجد، و قبول توبته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إسلام أبو الدرداء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امر الناس بخمس فعملوا بأربع و ترکوا واحدة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قصّة جویبر و تزویجه الدلفاء بنت زیاد برسالة من رسول صلّی اللّه علیه و آله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ثلاث نسوة أتین رسول اللّه صلّی اللّه علیه و آله لشکایة عن أزوجهنّ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سمرة بن جندب و کان له نخل و ایذاؤه بالأنصاری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ذو النمرة و کان قبیح المنظر و نزل جبرئیل بسلام من اللّه له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ترک بلال الأذان فترک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قصّة امرأة و کانت مطیعة لزوجها حتّی مرض و مات أبوها و لم تحضره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10" w:name="__RefHeading___Toc1419814_1468164448"/>
      <w:bookmarkStart w:id="1111" w:name="_Toc446"/>
      <w:bookmarkEnd w:id="1110"/>
      <w:r>
        <w:rPr>
          <w:rtl w:val="true"/>
        </w:rPr>
        <w:t>أبواب ما یتعلق به صلّی اللّه علیه و آله من أولاده و ازواجه و عشائره و أصحابه و امته و غیرها</w:t>
      </w:r>
      <w:bookmarkEnd w:id="1111"/>
    </w:p>
    <w:p>
      <w:pPr>
        <w:pStyle w:val="Heading4"/>
        <w:numPr>
          <w:ilvl w:val="3"/>
          <w:numId w:val="1"/>
        </w:numPr>
        <w:rPr/>
      </w:pPr>
      <w:bookmarkStart w:id="1112" w:name="__RefHeading___Toc1419816_1468164448"/>
      <w:bookmarkStart w:id="1113" w:name="_Toc447"/>
      <w:bookmarkEnd w:id="1112"/>
      <w:r>
        <w:rPr>
          <w:rtl w:val="true"/>
        </w:rPr>
        <w:t>اشارة</w:t>
      </w:r>
      <w:bookmarkEnd w:id="1113"/>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 xml:space="preserve">عائشة و قذفها بالماریة و جریح القبطی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المغیرة بن أبی العاص و آمنه الرسول صلّی اللّه علیه و آله ثلاثة أیّام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أولاده صلّی اللّه علیه و آله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عائشة و قذفها بالماریة و جریح القبطی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المغیرة بن أبی العاص و آمنه الرسول صلّی اللّه علیه و آله ثلاثة أیّام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أولاده صلّی اللّه علیه و آله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14" w:name="__RefHeading___Toc1419818_1468164448"/>
      <w:bookmarkStart w:id="1115" w:name="_Toc448"/>
      <w:bookmarkEnd w:id="1114"/>
      <w:r>
        <w:rPr>
          <w:rtl w:val="true"/>
        </w:rPr>
        <w:t>الباب الأوّل عدد أولاد النبیّ صلّی اللّه علیه و آله و سلم و أحوالهم و فیه بعض أحوال أم إبراهیم، و فیه</w:t>
      </w:r>
      <w:r>
        <w:rPr>
          <w:rtl w:val="true"/>
        </w:rPr>
        <w:t xml:space="preserve">: </w:t>
      </w:r>
      <w:r>
        <w:rPr/>
        <w:t>26</w:t>
      </w:r>
      <w:r>
        <w:rPr>
          <w:rtl w:val="true"/>
        </w:rPr>
        <w:t xml:space="preserve">- </w:t>
      </w:r>
      <w:r>
        <w:rPr>
          <w:rtl w:val="true"/>
        </w:rPr>
        <w:t>حدیثا</w:t>
      </w:r>
      <w:bookmarkEnd w:id="1115"/>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 xml:space="preserve">عائشة و قذفها بالماریة و جریح القبطی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المغیرة بن أبی العاص و آمنه الرسول صلّی اللّه علیه و آله ثلاثة أیّام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أولاده صلّی اللّه علیه و آله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عائشة و قذفها بالماریة و جریح القبطی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المغیرة بن أبی العاص و آمنه الرسول صلّی اللّه علیه و آله ثلاثة أیّام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أولاده صلّی اللّه علیه و آله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16" w:name="__RefHeading___Toc1419820_1468164448"/>
      <w:bookmarkStart w:id="1117" w:name="_Toc449"/>
      <w:bookmarkEnd w:id="1116"/>
      <w:r>
        <w:rPr>
          <w:rtl w:val="true"/>
        </w:rPr>
        <w:t>الباب الثانی جمل أحوال ازواجه صلّی الله علیه و آله و فیه قصة زینب و زید، و الآیات فیه، و فیه</w:t>
      </w:r>
      <w:r>
        <w:rPr>
          <w:rtl w:val="true"/>
        </w:rPr>
        <w:t xml:space="preserve">: </w:t>
      </w:r>
      <w:r>
        <w:rPr/>
        <w:t>55</w:t>
      </w:r>
      <w:r>
        <w:rPr>
          <w:rtl w:val="true"/>
        </w:rPr>
        <w:t xml:space="preserve">- </w:t>
      </w:r>
      <w:r>
        <w:rPr>
          <w:rtl w:val="true"/>
        </w:rPr>
        <w:t>حدیثا</w:t>
      </w:r>
      <w:bookmarkEnd w:id="1117"/>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 xml:space="preserve">قصّة زید بن حارثة و عتقه النبیّ صلّی اللّه علیه و آله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ترتیب أزواجه صلّی اللّه علیه و آله </w:t>
      </w:r>
      <w:r>
        <w:rPr>
          <w:rFonts w:eastAsia="IRNazanin" w:cs="IRNazanin"/>
          <w:color w:val="111111"/>
          <w:sz w:val="28"/>
          <w:szCs w:val="28"/>
          <w:lang w:bidi="fa-IR"/>
        </w:rPr>
        <w:t>191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احلّ لرسول اللّه صلّی اللّه علیه و آله من النساء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118" w:name="pg13727_127441"/>
    </w:p>
    <w:p>
      <w:pPr>
        <w:pStyle w:val="BookText"/>
        <w:rPr/>
      </w:pPr>
      <w:bookmarkEnd w:id="1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قصّة زید بن حارثة و عتقه النبیّ صلّی اللّه علیه و آله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ترتیب أزواجه صلّی اللّه علیه و آله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فیما احلّ لرسول اللّه صلّی اللّه علیه و آله من النساء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19" w:name="__RefHeading___Toc1419822_1468164448"/>
      <w:bookmarkStart w:id="1120" w:name="_Toc450"/>
      <w:bookmarkEnd w:id="1119"/>
      <w:r>
        <w:rPr>
          <w:rtl w:val="true"/>
        </w:rPr>
        <w:t>الباب الثالث أحوال أمّ سلمة رضی اللّه عنها، و فیه</w:t>
      </w:r>
      <w:r>
        <w:rPr>
          <w:rtl w:val="true"/>
        </w:rPr>
        <w:t xml:space="preserve">: </w:t>
      </w:r>
      <w:r>
        <w:rPr/>
        <w:t>10</w:t>
      </w:r>
      <w:r>
        <w:rPr>
          <w:rtl w:val="true"/>
        </w:rPr>
        <w:t xml:space="preserve">- </w:t>
      </w:r>
      <w:r>
        <w:rPr>
          <w:rtl w:val="true"/>
        </w:rPr>
        <w:t>أحادیث‌</w:t>
      </w:r>
      <w:bookmarkEnd w:id="1120"/>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1" w:name="__RefHeading___Toc1419824_1468164448"/>
      <w:bookmarkStart w:id="1122" w:name="_Toc451"/>
      <w:bookmarkEnd w:id="1121"/>
      <w:r>
        <w:rPr>
          <w:rtl w:val="true"/>
        </w:rPr>
        <w:t>الباب الرابع أحوال عائشة و حفصة، و الآیات فیه، و فیه</w:t>
      </w:r>
      <w:r>
        <w:rPr>
          <w:rtl w:val="true"/>
        </w:rPr>
        <w:t xml:space="preserve">: </w:t>
      </w:r>
      <w:r>
        <w:rPr/>
        <w:t>17</w:t>
      </w:r>
      <w:r>
        <w:rPr>
          <w:rtl w:val="true"/>
        </w:rPr>
        <w:t xml:space="preserve">- </w:t>
      </w:r>
      <w:r>
        <w:rPr>
          <w:rtl w:val="true"/>
        </w:rPr>
        <w:t>حدیثا</w:t>
      </w:r>
      <w:bookmarkEnd w:id="1122"/>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حکم من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حرام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حکم من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حرام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3" w:name="__RefHeading___Toc1419826_1468164448"/>
      <w:bookmarkStart w:id="1124" w:name="_Toc452"/>
      <w:bookmarkEnd w:id="1123"/>
      <w:r>
        <w:rPr>
          <w:rtl w:val="true"/>
        </w:rPr>
        <w:t>الباب الخامس أحوال عشائره و اقربائه و خدمه و موالیه صلّی اللّه علیه و آله و سلم، لا سیما حمزة و جعفر و الزبیر و عبّاس و عقیل، و فیه</w:t>
      </w:r>
      <w:r>
        <w:rPr>
          <w:rtl w:val="true"/>
        </w:rPr>
        <w:t xml:space="preserve">: </w:t>
      </w:r>
      <w:r>
        <w:rPr/>
        <w:t>65</w:t>
      </w:r>
      <w:r>
        <w:rPr>
          <w:rtl w:val="true"/>
        </w:rPr>
        <w:t xml:space="preserve">- </w:t>
      </w:r>
      <w:r>
        <w:rPr>
          <w:rtl w:val="true"/>
        </w:rPr>
        <w:t>حدیثا</w:t>
      </w:r>
      <w:bookmarkEnd w:id="1124"/>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 xml:space="preserve">أسامی أولاد عبد المطّلب 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کتّابه، و حاجبه، و مؤذّنه، و منادیه، و من کان یضرب أعناق الکفّار بین یدیه، و حرّاسه صلّی اللّه علیه و آله و سلّم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من قدّمهم للصلاة باذنه صلّی اللّه علیه و آله و سلّم، و عمّاله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رسله و المشبّهون به صلّی اللّه علیه و آله و سلّم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من هاجر معه، و من کان خدّامه، و عیونه، و الّذی حلق رأسه، و الّذی حجّمه، و شعراؤه صلّی اللّه علیه و آله و سلّم </w:t>
      </w:r>
      <w:r>
        <w:rPr>
          <w:rFonts w:eastAsia="IRNazanin" w:cs="IRNazanin"/>
          <w:color w:val="111111"/>
          <w:sz w:val="28"/>
          <w:szCs w:val="28"/>
          <w:lang w:bidi="fa-IR"/>
        </w:rPr>
        <w:t>251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موالیه صلّی اللّه علیه و آله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125" w:name="pg13727_127442"/>
    </w:p>
    <w:p>
      <w:pPr>
        <w:pStyle w:val="BookText"/>
        <w:rPr/>
      </w:pPr>
      <w:bookmarkEnd w:id="1125"/>
      <w:r>
        <w:rPr>
          <w:rFonts w:ascii="IRNazanin" w:hAnsi="IRNazanin" w:eastAsia="IRNazanin"/>
          <w:color w:val="111111"/>
          <w:sz w:val="28"/>
          <w:sz w:val="28"/>
          <w:szCs w:val="28"/>
          <w:rtl w:val="true"/>
          <w:lang w:bidi="fa-IR"/>
        </w:rPr>
        <w:t xml:space="preserve">أعمام النبیّ صلّی اللّه علیه و آله و أولادهم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قراباته من الرضاعة، و موالیه و جواریه صلّی اللّه علیه و آله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قصّة الکتابة و نسب عمر بن الخطّاب، و إمام الصادق علیه السّلام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جمال و کمال الرجل علی قول النبیّ صلّی اللّه علیه و آله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خطبة العباس عمّ النبیّ صلّی اللّه علیه و آله للاستسقاء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أسامی أولاد عبد المطّلب 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کتّابه، و حاجبه، و مؤذّنه، و منادیه، و من کان یضرب أعناق الکفّار بین یدیه، و حرّاسه صلّی اللّه علیه و آله و سلّم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من قدّمهم للصلاة باذنه صلّی اللّه علیه و آله و سلّم، و عمّاله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رسله و المشبّهون به صلّی اللّه علیه و آله و سلّم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من هاجر معه، و من کان خدّامه، و عیونه، و الّذی حلق رأسه، و الّذی حجّمه، و شعراؤه صلّی اللّه علیه و آله و سلّم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موالیه صلّی اللّه علیه و آله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أعمام النبیّ صلّی اللّه علیه و آله و أولادهم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قراباته من الرضاعة، و موالیه و جواریه صلّی اللّه علیه و آله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قصّة الکتابة و نسب عمر بن الخطّاب، و إمام الصادق علیه السّلام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جمال و کمال الرجل علی قول النبیّ صلّی اللّه علیه و آله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خطبة العباس عمّ النبیّ صلّی اللّه علیه و آله للاستسقاء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6" w:name="__RefHeading___Toc1419828_1468164448"/>
      <w:bookmarkStart w:id="1127" w:name="_Toc453"/>
      <w:bookmarkEnd w:id="1126"/>
      <w:r>
        <w:rPr>
          <w:rtl w:val="true"/>
        </w:rPr>
        <w:t>الباب السادس نادر فی قصة صدیقه صلّی اللّه علیه و آله و سلم قبل البعثة، و فیه</w:t>
      </w:r>
      <w:r>
        <w:rPr>
          <w:rtl w:val="true"/>
        </w:rPr>
        <w:t xml:space="preserve">: </w:t>
      </w:r>
      <w:r>
        <w:rPr/>
        <w:t>5</w:t>
      </w:r>
      <w:r>
        <w:rPr>
          <w:rtl w:val="true"/>
        </w:rPr>
        <w:t xml:space="preserve">- </w:t>
      </w:r>
      <w:r>
        <w:rPr>
          <w:rtl w:val="true"/>
        </w:rPr>
        <w:t>أحادیث‌</w:t>
      </w:r>
      <w:bookmarkEnd w:id="1127"/>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8" w:name="__RefHeading___Toc1419830_1468164448"/>
      <w:bookmarkStart w:id="1129" w:name="_Toc454"/>
      <w:bookmarkEnd w:id="1128"/>
      <w:r>
        <w:rPr>
          <w:rtl w:val="true"/>
        </w:rPr>
        <w:t>الباب السابع صدقاته و أوقافه صلّی اللّه علیه و آله و سلم و فیه</w:t>
      </w:r>
      <w:r>
        <w:rPr>
          <w:rtl w:val="true"/>
        </w:rPr>
        <w:t xml:space="preserve">: </w:t>
      </w:r>
      <w:r>
        <w:rPr/>
        <w:t>6</w:t>
      </w:r>
      <w:r>
        <w:rPr>
          <w:rtl w:val="true"/>
        </w:rPr>
        <w:t xml:space="preserve">- </w:t>
      </w:r>
      <w:r>
        <w:rPr>
          <w:rtl w:val="true"/>
        </w:rPr>
        <w:t>أحادیث‌</w:t>
      </w:r>
      <w:bookmarkEnd w:id="1129"/>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 xml:space="preserve">عمر بن عبد العزیز و فدک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عمر بن عبد العزیز و فدک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0" w:name="__RefHeading___Toc1419832_1468164448"/>
      <w:bookmarkStart w:id="1131" w:name="_Toc455"/>
      <w:bookmarkEnd w:id="1130"/>
      <w:r>
        <w:rPr>
          <w:rtl w:val="true"/>
        </w:rPr>
        <w:t>الباب الثامن فضل المهاجرین و الأنصار و سائر الصحابة و التابعین و جمل أحوالهم، و الآیات فیه، و فیه</w:t>
      </w:r>
      <w:r>
        <w:rPr>
          <w:rtl w:val="true"/>
        </w:rPr>
        <w:t xml:space="preserve">: </w:t>
      </w:r>
      <w:r>
        <w:rPr/>
        <w:t>19</w:t>
      </w:r>
      <w:r>
        <w:rPr>
          <w:rtl w:val="true"/>
        </w:rPr>
        <w:t xml:space="preserve">- </w:t>
      </w:r>
      <w:r>
        <w:rPr>
          <w:rtl w:val="true"/>
        </w:rPr>
        <w:t>حدیثا</w:t>
      </w:r>
      <w:bookmarkEnd w:id="1131"/>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 xml:space="preserve">فی أنّ للایمان درجات و منازل </w:t>
      </w:r>
      <w:r>
        <w:rPr>
          <w:rFonts w:eastAsia="IRNazanin" w:cs="IRNazanin"/>
          <w:color w:val="111111"/>
          <w:sz w:val="28"/>
          <w:szCs w:val="28"/>
          <w:lang w:bidi="fa-IR"/>
        </w:rPr>
        <w:t>308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الصفة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1132" w:name="pg13727_127443"/>
    </w:p>
    <w:p>
      <w:pPr>
        <w:pStyle w:val="BookText"/>
        <w:rPr/>
      </w:pPr>
      <w:bookmarkEnd w:id="1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فی أنّ للایمان درجات و منازل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أصحاب الصفة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3" w:name="__RefHeading___Toc1419834_1468164448"/>
      <w:bookmarkStart w:id="1134" w:name="_Toc456"/>
      <w:bookmarkEnd w:id="1133"/>
      <w:r>
        <w:rPr>
          <w:rtl w:val="true"/>
        </w:rPr>
        <w:t>الباب التاسع قریش و سائر القبائل ممن یحبه الرسول صلّی اللّه علیه و آله و سلم و یبغضه، و فیه</w:t>
      </w:r>
      <w:r>
        <w:rPr>
          <w:rtl w:val="true"/>
        </w:rPr>
        <w:t xml:space="preserve">: </w:t>
      </w:r>
      <w:r>
        <w:rPr/>
        <w:t>4</w:t>
      </w:r>
      <w:r>
        <w:rPr>
          <w:rtl w:val="true"/>
        </w:rPr>
        <w:t xml:space="preserve">- </w:t>
      </w:r>
      <w:r>
        <w:rPr>
          <w:rtl w:val="true"/>
        </w:rPr>
        <w:t>أحادیث‌</w:t>
      </w:r>
      <w:bookmarkEnd w:id="1134"/>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5" w:name="__RefHeading___Toc1419836_1468164448"/>
      <w:bookmarkStart w:id="1136" w:name="_Toc457"/>
      <w:bookmarkEnd w:id="1135"/>
      <w:r>
        <w:rPr>
          <w:rtl w:val="true"/>
        </w:rPr>
        <w:t>الباب العاشر فضائل سلمان و أبی ذر و مقداد و عمّار رضی</w:t>
      </w:r>
      <w:r>
        <w:rPr>
          <w:rtl w:val="true"/>
        </w:rPr>
        <w:t xml:space="preserve">- </w:t>
      </w:r>
      <w:r>
        <w:rPr>
          <w:rtl w:val="true"/>
        </w:rPr>
        <w:t>اللّه تعالی عنهم و فیه فضائل بعض أکابر الصحابة و فیه</w:t>
      </w:r>
      <w:r>
        <w:rPr>
          <w:rtl w:val="true"/>
        </w:rPr>
        <w:t xml:space="preserve">: </w:t>
      </w:r>
      <w:r>
        <w:rPr/>
        <w:t>85</w:t>
      </w:r>
      <w:r>
        <w:rPr>
          <w:rtl w:val="true"/>
        </w:rPr>
        <w:t xml:space="preserve">- </w:t>
      </w:r>
      <w:r>
        <w:rPr>
          <w:rtl w:val="true"/>
        </w:rPr>
        <w:t>حدیثا</w:t>
      </w:r>
      <w:bookmarkEnd w:id="1136"/>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فی قول رسول اللّه صلّی اللّه علیه و آله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یصوم الدّهر و یحیی اللّیل و یختم القرآن فی کلّ یوم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فی أنّ أبا ذر کان فی منزل سلمان و کان ضیفه و تقلیبه الرغیفین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 لا أقلّت الغبراء ذا لهجة أصدق من أبی ذر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أنّ بلالا کان عبدا اشتراه أبو بکر و أعتقه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عمّار و ما أصاب به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فی قول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علم أبو ذرّ ما فی قلب سلمان لقتله، و بیان السیّد المرتضی رحمه اللّه </w:t>
      </w:r>
      <w:r>
        <w:rPr>
          <w:rFonts w:eastAsia="IRNazanin" w:cs="IRNazanin"/>
          <w:color w:val="111111"/>
          <w:sz w:val="28"/>
          <w:szCs w:val="28"/>
          <w:lang w:bidi="fa-IR"/>
        </w:rPr>
        <w:t>343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أنّ الناس ارتدّ بعد النبیّ صلّی اللّه علیه و آله الّا ثلاثة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bookmarkStart w:id="1137" w:name="pg13727_127444"/>
    </w:p>
    <w:p>
      <w:pPr>
        <w:pStyle w:val="BookText"/>
        <w:rPr/>
      </w:pPr>
      <w:bookmarkEnd w:id="1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فی قول رسول اللّه صلّی اللّه علیه و آله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یصوم الدّهر و یحیی اللّیل و یختم القرآن فی کلّ یوم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فی أنّ أبا ذر کان فی منزل سلمان و کان ضیفه و تقلیبه الرغیفین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 لا أقلّت الغبراء ذا لهجة أصدق من أبی ذر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أنّ بلالا کان عبدا اشتراه أبو بکر و أعتقه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عمّار و ما أصاب به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فی قول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علم أبو ذرّ ما فی قلب سلمان لقتله، و بیان السیّد المرتضی رحمه اللّه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فی أنّ الناس ارتدّ بعد النبیّ صلّی اللّه علیه و آله الّا ثلاثة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8" w:name="__RefHeading___Toc1419838_1468164448"/>
      <w:bookmarkStart w:id="1139" w:name="_Toc458"/>
      <w:bookmarkEnd w:id="1138"/>
      <w:r>
        <w:rPr>
          <w:rtl w:val="true"/>
        </w:rPr>
        <w:t>الباب الحادی عشر کیفیة إسلام سلمان و مکارم أخلاقه و بعض مواعظه و سائر أحواله رضی اللّه تعالی عنه و فیه</w:t>
      </w:r>
      <w:r>
        <w:rPr>
          <w:rtl w:val="true"/>
        </w:rPr>
        <w:t xml:space="preserve">: </w:t>
      </w:r>
      <w:r>
        <w:rPr/>
        <w:t>30</w:t>
      </w:r>
      <w:r>
        <w:rPr>
          <w:rtl w:val="true"/>
        </w:rPr>
        <w:t xml:space="preserve">- </w:t>
      </w:r>
      <w:r>
        <w:rPr>
          <w:rtl w:val="true"/>
        </w:rPr>
        <w:t>حدیثا</w:t>
      </w:r>
      <w:bookmarkEnd w:id="1139"/>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 xml:space="preserve">احتجاج سلمان الفارسیّ علی عمر بن الخطّاب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احتجاج آخر لسلمان و عمر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اخبار سلمان بوقائع کربلا حین مروره منه إلی المدائن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خطبة سلمان و أشار فیه إلی فضائل علی علیه السّلام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وفاة سلمان رضی اللّه تعالی عنه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احتجاج سلمان الفارسیّ علی عمر بن الخطّاب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احتجاج آخر لسلمان و عمر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اخبار سلمان بوقائع کربلا حین مروره منه إلی المدائن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خطبة سلمان و أشار فیه إلی فضائل علی علیه السّلام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وفاة سلمان رضی اللّه تعالی عنه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0" w:name="__RefHeading___Toc1419840_1468164448"/>
      <w:bookmarkStart w:id="1141" w:name="_Toc459"/>
      <w:bookmarkEnd w:id="1140"/>
      <w:r>
        <w:rPr>
          <w:rtl w:val="true"/>
        </w:rPr>
        <w:t>الباب الثانی عشر کیفیة إسلام أبی ذر رضی اللّه تعالی عنه و سائر أحواله الی وفاته و ما یختص به من الفضائل و المناقب و فیه أیضا بیان أحوال بعض الصحابة، و فیه</w:t>
      </w:r>
      <w:r>
        <w:rPr>
          <w:rtl w:val="true"/>
        </w:rPr>
        <w:t xml:space="preserve">: </w:t>
      </w:r>
      <w:r>
        <w:rPr/>
        <w:t>51</w:t>
      </w:r>
      <w:r>
        <w:rPr>
          <w:rtl w:val="true"/>
        </w:rPr>
        <w:t xml:space="preserve">- </w:t>
      </w:r>
      <w:r>
        <w:rPr>
          <w:rtl w:val="true"/>
        </w:rPr>
        <w:t>حدیثا</w:t>
      </w:r>
      <w:bookmarkEnd w:id="1141"/>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ascii="IRNazanin" w:hAnsi="IRNazanin" w:eastAsia="IRNazanin"/>
          <w:color w:val="111111"/>
          <w:sz w:val="28"/>
          <w:sz w:val="28"/>
          <w:szCs w:val="28"/>
          <w:rtl w:val="true"/>
          <w:lang w:bidi="fa-IR"/>
        </w:rPr>
        <w:t xml:space="preserve">وفاة أبی ذر رضی اللّه تعالی عنه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دعاء لأبی ذر رضی اللّه تعالی عنه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قیل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نکره الموت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کتابة أبی ذر إلی حذیفة، و جواب حذیفة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خرّج أبو ذرّ و شیّعوه علیّ و الحسن و الحسین علیهم السّلام و عقیل و عمّار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کیف کان سبب إسلام أبی ذر </w:t>
      </w:r>
      <w:r>
        <w:rPr>
          <w:rFonts w:eastAsia="IRNazanin" w:cs="IRNazanin"/>
          <w:color w:val="111111"/>
          <w:sz w:val="28"/>
          <w:szCs w:val="28"/>
          <w:lang w:bidi="fa-IR"/>
        </w:rPr>
        <w:t>421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النبیّ صلّی اللّه علیه و آله فی حقّ أبی ذر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1142" w:name="pg13727_127445"/>
    </w:p>
    <w:p>
      <w:pPr>
        <w:pStyle w:val="BookText"/>
        <w:rPr/>
      </w:pPr>
      <w:bookmarkEnd w:id="1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وفاة أبی ذر رضی اللّه تعالی عنه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دعاء لأبی ذر رضی اللّه تعالی عنه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قیل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نکره الموت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کتابة أبی ذر إلی حذیفة، و جواب حذیفة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خرّج أبو ذرّ و شیّعوه علیّ و الحسن و الحسین علیهم السّلام و عقیل و عمّار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کیف کان سبب إسلام أبی ذر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قول النبیّ صلّی اللّه علیه و آله فی حقّ أبی ذر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3" w:name="__RefHeading___Toc1419842_1468164448"/>
      <w:bookmarkStart w:id="1144" w:name="_Toc460"/>
      <w:bookmarkEnd w:id="1143"/>
      <w:r>
        <w:rPr>
          <w:rtl w:val="true"/>
        </w:rPr>
        <w:t>الباب الثالث عشر أحوال مقداد رضی اللّه عنه و ما یخصه من الفضائل و فیه فضائل بعض الصحابة، و فیه</w:t>
      </w:r>
      <w:r>
        <w:rPr>
          <w:rtl w:val="true"/>
        </w:rPr>
        <w:t xml:space="preserve">: </w:t>
      </w:r>
      <w:r>
        <w:rPr/>
        <w:t>9</w:t>
      </w:r>
      <w:r>
        <w:rPr>
          <w:rtl w:val="true"/>
        </w:rPr>
        <w:t xml:space="preserve">- </w:t>
      </w:r>
      <w:r>
        <w:rPr>
          <w:rtl w:val="true"/>
        </w:rPr>
        <w:t>أحادیث‌</w:t>
      </w:r>
      <w:bookmarkEnd w:id="1144"/>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ascii="Amiri" w:hAnsi="Amiri" w:eastAsia="Amiri" w:cs="Amiri"/>
          <w:color w:val="111111"/>
          <w:sz w:val="28"/>
          <w:sz w:val="28"/>
          <w:szCs w:val="28"/>
          <w:rtl w:val="true"/>
          <w:lang w:bidi="ar-SA"/>
        </w:rPr>
        <w:t xml:space="preserve">ارتد النّاس بعد النبیّ صلّی اللّه علیه و آله إلّا ثلاثة نفر، و عمّار جاض جیضة ثمّ رجع </w:t>
      </w:r>
      <w:r>
        <w:rPr>
          <w:rFonts w:eastAsia="Amiri" w:cs="Amiri" w:ascii="Amiri" w:hAnsi="Amiri"/>
          <w:color w:val="111111"/>
          <w:sz w:val="28"/>
          <w:szCs w:val="28"/>
          <w:lang w:bidi="ar-SA"/>
        </w:rPr>
        <w:t>440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ارتد النّاس بعد النبیّ صلّی اللّه علیه و آله إلّا ثلاثة نفر، و عمّار جاض جیضة ثمّ رجع </w:t>
      </w:r>
      <w:r>
        <w:rPr>
          <w:rFonts w:eastAsia="Amiri" w:cs="Amiri" w:ascii="Amiri" w:hAnsi="Amiri"/>
          <w:color w:val="111111"/>
          <w:sz w:val="28"/>
          <w:szCs w:val="28"/>
          <w:lang w:bidi="ar-SA"/>
        </w:rPr>
        <w:t>440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5" w:name="__RefHeading___Toc1419844_1468164448"/>
      <w:bookmarkStart w:id="1146" w:name="_Toc461"/>
      <w:bookmarkEnd w:id="1145"/>
      <w:r>
        <w:rPr>
          <w:rtl w:val="true"/>
        </w:rPr>
        <w:t>الباب الرابع عشر فضائل امته صلّی اللّه علیه و آله و سلم و ما اخبر بوقوعه فیهم، و نوادر أحوالهم، و الآیات فیه، و فیه</w:t>
      </w:r>
      <w:r>
        <w:rPr>
          <w:rtl w:val="true"/>
        </w:rPr>
        <w:t xml:space="preserve">: </w:t>
      </w:r>
      <w:r>
        <w:rPr/>
        <w:t>11</w:t>
      </w:r>
      <w:r>
        <w:rPr>
          <w:rtl w:val="true"/>
        </w:rPr>
        <w:t xml:space="preserve">- </w:t>
      </w:r>
      <w:r>
        <w:rPr>
          <w:rtl w:val="true"/>
        </w:rPr>
        <w:t>حدیثا</w:t>
      </w:r>
      <w:bookmarkEnd w:id="1146"/>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 xml:space="preserve">رفع عن أمّتی تسعة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إنّ اللّه أعطی هذه الامّة مرتبة الخلیل، و الکلیم، و الحبیب </w:t>
      </w:r>
      <w:r>
        <w:rPr>
          <w:rFonts w:eastAsia="IRNazanin" w:cs="IRNazanin"/>
          <w:color w:val="111111"/>
          <w:sz w:val="28"/>
          <w:szCs w:val="28"/>
          <w:lang w:bidi="fa-IR"/>
        </w:rPr>
        <w:t>444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علی الناس زمان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1147" w:name="pg13727_127446"/>
    </w:p>
    <w:p>
      <w:pPr>
        <w:pStyle w:val="BookText"/>
        <w:rPr/>
      </w:pPr>
      <w:bookmarkEnd w:id="1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رفع عن أمّتی تسعة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إنّ اللّه أعطی هذه الامّة مرتبة الخلیل، و الکلیم، و الحبیب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یأتی علی الناس زمان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48" w:name="__RefHeading___Toc1419846_1468164448"/>
      <w:bookmarkStart w:id="1149" w:name="_Toc462"/>
      <w:bookmarkEnd w:id="1148"/>
      <w:r>
        <w:rPr>
          <w:rtl w:val="true"/>
        </w:rPr>
        <w:t>أبواب ما یتعلق بارتحاله الی عالم البقاء صلّی اللّه علیه و آله ما دامت الأرض و السماء</w:t>
      </w:r>
      <w:bookmarkEnd w:id="1149"/>
    </w:p>
    <w:p>
      <w:pPr>
        <w:pStyle w:val="Heading4"/>
        <w:numPr>
          <w:ilvl w:val="3"/>
          <w:numId w:val="1"/>
        </w:numPr>
        <w:rPr/>
      </w:pPr>
      <w:bookmarkStart w:id="1150" w:name="__RefHeading___Toc1419848_1468164448"/>
      <w:bookmarkStart w:id="1151" w:name="_Toc463"/>
      <w:bookmarkEnd w:id="1150"/>
      <w:r>
        <w:rPr>
          <w:rtl w:val="true"/>
        </w:rPr>
        <w:t>اشارة</w:t>
      </w:r>
      <w:bookmarkEnd w:id="1151"/>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ascii="IRNazanin" w:hAnsi="IRNazanin" w:eastAsia="IRNazanin"/>
          <w:color w:val="111111"/>
          <w:sz w:val="28"/>
          <w:sz w:val="28"/>
          <w:szCs w:val="28"/>
          <w:rtl w:val="true"/>
          <w:lang w:bidi="fa-IR"/>
        </w:rPr>
        <w:t>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خلیلی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وداع النبیّ صلّی اللّه علیه و آله و قوله لعائشة و حفصة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لیهجر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آخر خطبة خطب بها رسول اللّه صلّی اللّه علیه و آله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وصیته صلّی اللّه علیه و آله و سلّم لعلیّ علیه السّلام بالغسل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دخل سلمان علی رسول اللّه صلّی اللّه علیه و آله فی مرضه الّذی قبض فیه </w:t>
      </w:r>
      <w:r>
        <w:rPr>
          <w:rFonts w:eastAsia="IRNazanin" w:cs="IRNazanin"/>
          <w:color w:val="111111"/>
          <w:sz w:val="28"/>
          <w:szCs w:val="28"/>
          <w:lang w:bidi="fa-IR"/>
        </w:rPr>
        <w:t>502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خلیلی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وداع النبیّ صلّی اللّه علیه و آله و قوله لعائشة و حفصة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لیهجر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آخر خطبة خطب بها رسول اللّه صلّی اللّه علیه و آله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وصیته صلّی اللّه علیه و آله و سلّم لعلیّ علیه السّلام بالغسل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دخل سلمان علی رسول اللّه صلّی اللّه علیه و آله فی مرضه الّذی قبض فیه </w:t>
      </w:r>
      <w:r>
        <w:rPr>
          <w:rFonts w:eastAsia="IRNazanin" w:cs="IRNazanin"/>
          <w:color w:val="111111"/>
          <w:sz w:val="28"/>
          <w:szCs w:val="28"/>
          <w:lang w:bidi="fa-IR"/>
        </w:rPr>
        <w:t>502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2" w:name="__RefHeading___Toc1419850_1468164448"/>
      <w:bookmarkStart w:id="1153" w:name="_Toc464"/>
      <w:bookmarkEnd w:id="1152"/>
      <w:r>
        <w:rPr>
          <w:rtl w:val="true"/>
        </w:rPr>
        <w:t>الباب الأوّل وصیته صلّی اللّه علیه و آله و سلم عند قرب وفاته و فیه تجهیز جیش أسامة و بعض النوادر و فیه</w:t>
      </w:r>
      <w:r>
        <w:rPr>
          <w:rtl w:val="true"/>
        </w:rPr>
        <w:t xml:space="preserve">: </w:t>
      </w:r>
      <w:r>
        <w:rPr/>
        <w:t>48</w:t>
      </w:r>
      <w:r>
        <w:rPr>
          <w:rtl w:val="true"/>
        </w:rPr>
        <w:t xml:space="preserve">- </w:t>
      </w:r>
      <w:r>
        <w:rPr>
          <w:rtl w:val="true"/>
        </w:rPr>
        <w:t>حدیثا</w:t>
      </w:r>
      <w:bookmarkEnd w:id="1153"/>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ascii="IRNazanin" w:hAnsi="IRNazanin" w:eastAsia="IRNazanin"/>
          <w:color w:val="111111"/>
          <w:sz w:val="28"/>
          <w:sz w:val="28"/>
          <w:szCs w:val="28"/>
          <w:rtl w:val="true"/>
          <w:lang w:bidi="fa-IR"/>
        </w:rPr>
        <w:t>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خلیلی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وداع النبیّ صلّی اللّه علیه و آله و قوله لعائشة و حفصة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لیهجر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آخر خطبة خطب بها رسول اللّه صلّی اللّه علیه و آله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وصیته صلّی اللّه علیه و آله و سلّم لعلیّ علیه السّلام بالغسل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دخل سلمان علی رسول اللّه صلّی اللّه علیه و آله فی مرضه الّذی قبض فیه </w:t>
      </w:r>
      <w:r>
        <w:rPr>
          <w:rFonts w:eastAsia="IRNazanin" w:cs="IRNazanin"/>
          <w:color w:val="111111"/>
          <w:sz w:val="28"/>
          <w:szCs w:val="28"/>
          <w:lang w:bidi="fa-IR"/>
        </w:rPr>
        <w:t>502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خلیلی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وداع النبیّ صلّی اللّه علیه و آله و قوله لعائشة و حفصة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لیهجر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آخر خطبة خطب بها رسول اللّه صلّی اللّه علیه و آله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وصیته صلّی اللّه علیه و آله و سلّم لعلیّ علیه السّلام بالغسل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دخل سلمان علی رسول اللّه صلّی اللّه علیه و آله فی مرضه الّذی قبض فیه </w:t>
      </w:r>
      <w:r>
        <w:rPr>
          <w:rFonts w:eastAsia="IRNazanin" w:cs="IRNazanin"/>
          <w:color w:val="111111"/>
          <w:sz w:val="28"/>
          <w:szCs w:val="28"/>
          <w:lang w:bidi="fa-IR"/>
        </w:rPr>
        <w:t>502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4" w:name="__RefHeading___Toc1419852_1468164448"/>
      <w:bookmarkStart w:id="1155" w:name="_Toc465"/>
      <w:bookmarkEnd w:id="1154"/>
      <w:r>
        <w:rPr>
          <w:rtl w:val="true"/>
        </w:rPr>
        <w:t>الباب الثانی وفاته و غسله و الصلاة علیه و دفنه صلّی الله علیه و آله و فیه</w:t>
      </w:r>
      <w:r>
        <w:rPr>
          <w:rtl w:val="true"/>
        </w:rPr>
        <w:t xml:space="preserve">: </w:t>
      </w:r>
      <w:r>
        <w:rPr/>
        <w:t>70</w:t>
      </w:r>
      <w:r>
        <w:rPr>
          <w:rtl w:val="true"/>
        </w:rPr>
        <w:t xml:space="preserve">- </w:t>
      </w:r>
      <w:r>
        <w:rPr>
          <w:rtl w:val="true"/>
        </w:rPr>
        <w:t>حدیثا</w:t>
      </w:r>
      <w:bookmarkEnd w:id="1155"/>
    </w:p>
    <w:p>
      <w:pPr>
        <w:pStyle w:val="BookText"/>
        <w:rPr/>
      </w:pPr>
      <w:r>
        <w:rPr>
          <w:rFonts w:eastAsia="Times New Roman" w:cs="Times New Roman" w:ascii="Times New Roman" w:hAnsi="Times New Roman"/>
          <w:color w:val="111111"/>
          <w:sz w:val="28"/>
          <w:szCs w:val="28"/>
          <w:lang w:val="en-US" w:bidi="en-US"/>
        </w:rPr>
        <w:t>503</w:t>
      </w:r>
    </w:p>
    <w:p>
      <w:pPr>
        <w:pStyle w:val="BookText"/>
        <w:rPr/>
      </w:pPr>
      <w:r>
        <w:rPr>
          <w:rFonts w:ascii="Amiri" w:hAnsi="Amiri" w:eastAsia="Amiri" w:cs="Amiri"/>
          <w:color w:val="111111"/>
          <w:sz w:val="28"/>
          <w:sz w:val="28"/>
          <w:szCs w:val="28"/>
          <w:rtl w:val="true"/>
          <w:lang w:bidi="ar-SA"/>
        </w:rPr>
        <w:t xml:space="preserve">أوصی صلّی اللّه علیه و آله أن لا یغسّله غیر علیّ علیه السّلام </w:t>
      </w:r>
      <w:r>
        <w:rPr>
          <w:rFonts w:eastAsia="Amiri" w:cs="Amiri" w:ascii="Amiri" w:hAnsi="Amiri"/>
          <w:color w:val="111111"/>
          <w:sz w:val="28"/>
          <w:szCs w:val="28"/>
          <w:lang w:bidi="ar-SA"/>
        </w:rPr>
        <w:t>506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 الرسول صلّی اللّه علیه و آله و سلّم و قصة القضیب الممشوق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bookmarkStart w:id="1156" w:name="pg13727_127447"/>
    </w:p>
    <w:p>
      <w:pPr>
        <w:pStyle w:val="BookText"/>
        <w:rPr/>
      </w:pPr>
      <w:bookmarkEnd w:id="1156"/>
      <w:r>
        <w:rPr>
          <w:rFonts w:ascii="IRNazanin" w:hAnsi="IRNazanin" w:eastAsia="IRNazanin"/>
          <w:color w:val="111111"/>
          <w:sz w:val="28"/>
          <w:sz w:val="28"/>
          <w:szCs w:val="28"/>
          <w:rtl w:val="true"/>
          <w:lang w:bidi="fa-IR"/>
        </w:rPr>
        <w:t xml:space="preserve">الیوم الّتی قبض فیه الرسول صلّی اللّه علیه و آله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اغتنم القوم الفرصة لشغل علیّ بن أبی طالب علیه السّلام فتبادروا إلی ولایة الأمر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حضر ملک الموت عند النبیّ صلّی اللّه علیه و آله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قال النبیّ صلّی اللّه علیه و آله لفاطمة علیها السّلام إنّک أوّل أهلی لحوقا بی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کفّن رسول اللّه صلّی اللّه علیه و آله فی ثلاثة أثواب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رثاء لأمیر المؤمنین علیه السّلام فی مرثیة الرّسول صلّی اللّه علیه و آله و سلّم و فاطمة علیها السّلام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أوصی صلّی اللّه علیه و آله أن لا یغسّله غیر علیّ علیه السّلام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وداع الرسول صلّی اللّه علیه و آله و سلّم و قصة القضیب الممشوق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الیوم الّتی قبض فیه الرسول صلّی اللّه علیه و آله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اغتنم القوم الفرصة لشغل علیّ بن أبی طالب علیه السّلام فتبادروا إلی ولایة الأمر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حضر ملک الموت عند النبیّ صلّی اللّه علیه و آله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قال النبیّ صلّی اللّه علیه و آله لفاطمة علیها السّلام إنّک أوّل أهلی لحوقا بی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کفّن رسول اللّه صلّی اللّه علیه و آله فی ثلاثة أثواب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رثاء لأمیر المؤمنین علیه السّلام فی مرثیة الرّسول صلّی اللّه علیه و آله و سلّم و فاطمة علیها السّلام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7" w:name="__RefHeading___Toc1419854_1468164448"/>
      <w:bookmarkStart w:id="1158" w:name="_Toc466"/>
      <w:bookmarkEnd w:id="1157"/>
      <w:r>
        <w:rPr>
          <w:rtl w:val="true"/>
        </w:rPr>
        <w:t>الباب الثالث غرائب أحواله بعد وفاته و ما ظهر عند ضریحه صلّی اللّه علیه و آله و سلم، و فیه</w:t>
      </w:r>
      <w:r>
        <w:rPr>
          <w:rtl w:val="true"/>
        </w:rPr>
        <w:t xml:space="preserve">: </w:t>
      </w:r>
      <w:r>
        <w:rPr/>
        <w:t>13</w:t>
      </w:r>
      <w:r>
        <w:rPr>
          <w:rtl w:val="true"/>
        </w:rPr>
        <w:t xml:space="preserve">- </w:t>
      </w:r>
      <w:r>
        <w:rPr>
          <w:rtl w:val="true"/>
        </w:rPr>
        <w:t>حدیثا</w:t>
      </w:r>
      <w:bookmarkEnd w:id="1158"/>
    </w:p>
    <w:p>
      <w:pPr>
        <w:pStyle w:val="BookText"/>
        <w:rPr/>
      </w:pPr>
      <w:r>
        <w:rPr>
          <w:rFonts w:eastAsia="Times New Roman" w:cs="Times New Roman" w:ascii="Times New Roman" w:hAnsi="Times New Roman"/>
          <w:color w:val="111111"/>
          <w:sz w:val="28"/>
          <w:szCs w:val="28"/>
          <w:lang w:val="en-US" w:bidi="en-US"/>
        </w:rPr>
        <w:t>550</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الثّانی و العشرون حسب تجزئة الناشرین فی الطبعة الحدیثة، و به یتمّ المجلّد السّادس حسب تجزئة المؤلّف رحمه اللّه تعالی و إیّانا بفضله </w:t>
      </w:r>
      <w:bookmarkStart w:id="1159" w:name="pg13727_127448"/>
    </w:p>
    <w:p>
      <w:pPr>
        <w:pStyle w:val="BookText"/>
        <w:rPr/>
      </w:pPr>
      <w:bookmarkEnd w:id="1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إلی هنا انتهی الجزء الثّانی و العشرون حسب تجزئة الناشرین فی الطبعة الحدیثة، و به یتمّ المجلّد السّادس حسب تجزئة المؤلّف رحمه اللّه تعالی و إیّانا بفضله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60" w:name="__RefHeading___Toc1419856_1468164448"/>
      <w:bookmarkStart w:id="1161" w:name="_Toc467"/>
      <w:bookmarkEnd w:id="1160"/>
      <w:r>
        <w:rPr>
          <w:rtl w:val="true"/>
        </w:rPr>
        <w:t>فهرس الجزء الثالث و العشرون کتاب الإمامة و هو المجلد السابع من بحار الأنوار</w:t>
      </w:r>
      <w:bookmarkEnd w:id="1161"/>
    </w:p>
    <w:p>
      <w:pPr>
        <w:pStyle w:val="Heading3"/>
        <w:numPr>
          <w:ilvl w:val="2"/>
          <w:numId w:val="1"/>
        </w:numPr>
        <w:rPr/>
      </w:pPr>
      <w:bookmarkStart w:id="1162" w:name="__RefHeading___Toc1419858_1468164448"/>
      <w:bookmarkStart w:id="1163" w:name="_Toc468"/>
      <w:bookmarkEnd w:id="1162"/>
      <w:r>
        <w:rPr>
          <w:rtl w:val="true"/>
        </w:rPr>
        <w:t>اشارة</w:t>
      </w:r>
      <w:bookmarkEnd w:id="1163"/>
    </w:p>
    <w:p>
      <w:pPr>
        <w:pStyle w:val="BookText"/>
        <w:rPr/>
      </w:pPr>
      <w:r>
        <w:rPr>
          <w:rFonts w:ascii="IRNazanin" w:hAnsi="IRNazanin" w:eastAsia="IRNazanin"/>
          <w:color w:val="111111"/>
          <w:sz w:val="28"/>
          <w:sz w:val="28"/>
          <w:szCs w:val="28"/>
          <w:rtl w:val="true"/>
          <w:lang w:bidi="fa-IR"/>
        </w:rPr>
        <w:t>المشتمل علی جمل أحوال الأئمّة الکرام علیهم الصلاة و السلام و دلائل إمامتهم و فضائلهم و مناقبهم و غرائب أحوالهم‌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جمل أحوال الأئمّة الکرام علیهم الصلاة و السلام و دلائل إمامتهم و فضائلهم و مناقبهم و غرائب أحوالهم‌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64" w:name="__RefHeading___Toc1419860_1468164448"/>
      <w:bookmarkStart w:id="1165" w:name="_Toc469"/>
      <w:bookmarkEnd w:id="1164"/>
      <w:r>
        <w:rPr>
          <w:rtl w:val="true"/>
        </w:rPr>
        <w:t>الباب الأوّل الاضطرار الی الحجة و ان الأرض لا تخلو من حجة، و الآیات فیه، و فیه</w:t>
      </w:r>
      <w:r>
        <w:rPr>
          <w:rtl w:val="true"/>
        </w:rPr>
        <w:t xml:space="preserve">: </w:t>
      </w:r>
      <w:r>
        <w:rPr/>
        <w:t>118</w:t>
      </w:r>
      <w:r>
        <w:rPr>
          <w:rtl w:val="true"/>
        </w:rPr>
        <w:t xml:space="preserve">- </w:t>
      </w:r>
      <w:r>
        <w:rPr>
          <w:rtl w:val="true"/>
        </w:rPr>
        <w:t>حدیثا</w:t>
      </w:r>
      <w:bookmarkEnd w:id="116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تفسیر الآیات و الأقوال فی معنی المنذر فی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فی قول رسول اللّه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lang w:bidi="ar-SA"/>
        </w:rPr>
        <w:t>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فیما قاله علیّ بن الحسین علیهما السلام فی الأئمّة علیهم 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قصّة هشام بن الحکم و عمرو بن عبید الملحد فی إثبات الإمامة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قصّة رجل من أهل الشام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الحجّة بعد رسول اللّه صلّی اللّه علیه و آله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المرجئة و الحروریّة و معنی الزندیق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العلّة الّتی من أجلها یحتاج الناس إلی النبیّ و الامام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أنّ الامام علیه السّلام کان آخر من یموت من ذریّة آدم علیه السّلام کلّهم فی انتهاء الدّنیا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فی أنّ اللّه تبارک و تعالی شأنه ما ترک الأرض منذ قبض آدم علیه السّلام إلّا و فیها إمام یهتدی به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 أنّ الأرض لن تبقی بغیر الامام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فی أنّ الأرض لو خلت طرفة عین من حجّة لساخت بأهلها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معنی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العلّة الّتی من أجلها جعل أولی الأمر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أنّ نوح علیه السّلام عاش بعد النزول من السفینة خمسمائة سنة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عیسی علیه السّلام و بین محمّد صلّی اللّه علیه و آله خمس مائة عام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حجج اللّه فی أرضه، و خلفاؤه فی عباده، و امناؤه علی سرّه، و نحن کلمة التقوی، و العروة الوثقی، و بنا یمسک اللّه السماوات و الأرض، و بنا ینزّل الغیث، و ینشر الرحمة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أنّ العلم الّذی اهبط مع آدم علیه السّلام لم یرفع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منزلة الامام، و أنّ الحجّة لا تنقطع من الأرض إلّا أربعین یوما قبل یوم القیامة </w:t>
      </w:r>
      <w:r>
        <w:rPr>
          <w:rFonts w:eastAsia="IRNazanin" w:cs="IRNazanin"/>
          <w:color w:val="111111"/>
          <w:sz w:val="28"/>
          <w:szCs w:val="28"/>
          <w:lang w:bidi="fa-IR"/>
        </w:rPr>
        <w:t>41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بیتی فی هذه الامّة کمثل نجوم السماء، کلّما غاب نجم طلع نجم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166" w:name="pg13727_127450"/>
    </w:p>
    <w:p>
      <w:pPr>
        <w:pStyle w:val="BookText"/>
        <w:rPr/>
      </w:pPr>
      <w:bookmarkEnd w:id="1166"/>
      <w:r>
        <w:rPr>
          <w:rFonts w:ascii="IRNazanin" w:hAnsi="IRNazanin" w:eastAsia="IRNazanin"/>
          <w:color w:val="111111"/>
          <w:sz w:val="28"/>
          <w:sz w:val="28"/>
          <w:szCs w:val="28"/>
          <w:rtl w:val="true"/>
          <w:lang w:bidi="fa-IR"/>
        </w:rPr>
        <w:t>فیما روی کمیل بن زیاد رضی اللّه تعالی عنه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و متعلّم علی سبیل نجاة، و همج رعاع، و أنّ العلم خیر من المال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حدیث کمیل و الراوون عنه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الخطبة الّتی خطبها علیّ علیه السّلام بالکوفة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تفسیر الآیات و الأقوال فی معنی المنذر فی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فی قول رسول اللّه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فیما قاله علیّ بن الحسین علیهما السلام فی الأئمّة علیهم 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قصّة هشام بن الحکم و عمرو بن عبید الملحد فی إثبات الإمامة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قصّة رجل من أهل الشام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الحجّة بعد رسول اللّه صلّی اللّه علیه و آله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المرجئة و الحروریّة و معنی الزندیق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العلّة الّتی من أجلها یحتاج الناس إلی النبیّ و الامام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أنّ الامام علیه السّلام کان آخر من یموت من ذریّة آدم علیه السّلام کلّهم فی انتهاء الدّنیا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فی أنّ اللّه تبارک و تعالی شأنه ما ترک الأرض منذ قبض آدم علیه السّلام إلّا و فیها إمام یهتدی به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 أنّ الأرض لن تبقی بغیر الامام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فی أنّ الأرض لو خلت طرفة عین من حجّة لساخت بأهلها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معنی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العلّة الّتی من أجلها جعل أولی الأمر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 أنّ نوح علیه السّلام عاش بعد النزول من السفینة خمسمائة سنة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عیسی علیه السّلام و بین محمّد صلّی اللّه علیه و آله خمس مائة عام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فی 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حجج اللّه فی أرضه، و خلفاؤه فی عباده، و امناؤه علی سرّه، و نحن کلمة التقوی، و العروة الوثقی، و بنا یمسک اللّه السماوات و الأرض، و بنا ینزّل الغیث، و ینشر الرحمة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أنّ العلم الّذی اهبط مع آدم علیه السّلام لم یرفع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منزلة الامام، و أنّ الحجّة لا تنقطع من الأرض إلّا أربعین یوما قبل یوم القیامة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بیتی فی هذه الامّة کمثل نجوم السماء، کلّما غاب نجم طلع نجم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فیما روی کمیل بن زیاد رضی اللّه تعالی عنه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و متعلّم علی سبیل نجاة، و همج رعاع، و أنّ العلم خیر من المال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 حدیث کمیل و الراوون عنه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 الخطبة الّتی خطبها علیّ علیه السّلام بالکوفة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67" w:name="__RefHeading___Toc1419862_1468164448"/>
      <w:bookmarkStart w:id="1168" w:name="_Toc470"/>
      <w:bookmarkEnd w:id="1167"/>
      <w:r>
        <w:rPr>
          <w:rtl w:val="true"/>
        </w:rPr>
        <w:t>الباب الثانی فی اتصال الوصیة و ذکر الأوصیاء من لدن آدم علی نبیّنا و آله و علیه السلام إلی آخر الدهر، و فیه</w:t>
      </w:r>
      <w:r>
        <w:rPr>
          <w:rtl w:val="true"/>
        </w:rPr>
        <w:t xml:space="preserve">: </w:t>
      </w:r>
      <w:r>
        <w:rPr/>
        <w:t>3</w:t>
      </w:r>
      <w:r>
        <w:rPr>
          <w:rtl w:val="true"/>
        </w:rPr>
        <w:t xml:space="preserve">- </w:t>
      </w:r>
      <w:r>
        <w:rPr>
          <w:rtl w:val="true"/>
        </w:rPr>
        <w:t>أحادیث‌</w:t>
      </w:r>
      <w:bookmarkEnd w:id="1168"/>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أسماء بعض الأنبیاء و الأوصیاء علیهم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قصّة هابیل علیه السّلام و قابیل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آدم علیه السّلام و ما فعل فی انقضاء عمره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فیما قاله آدم علیه السّلام حین موته، و أنّ جبرئیل علیه السّلام نزل بکفن آدم و بحنوطه و نزل معه سبعون ألف ملک فغسّله هبة اللّه و جبرئیل، و صلّی علیه هبة اللّه و کبّر علیه خمسا و عشرین تکبیرة </w:t>
      </w:r>
      <w:r>
        <w:rPr>
          <w:rFonts w:eastAsia="IRNazanin" w:cs="IRNazanin"/>
          <w:color w:val="111111"/>
          <w:sz w:val="28"/>
          <w:szCs w:val="28"/>
          <w:lang w:bidi="fa-IR"/>
        </w:rPr>
        <w:t>61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ابْنَیْ آدَمَ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1169" w:name="pg13727_127451"/>
    </w:p>
    <w:p>
      <w:pPr>
        <w:pStyle w:val="BookText"/>
        <w:rPr/>
      </w:pPr>
      <w:bookmarkEnd w:id="1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أسماء بعض الأنبیاء و الأوصیاء علیهم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قصّة هابیل علیه السّلام و قابیل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آدم علیه السّلام و ما فعل فی انقضاء عمره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فیما قاله آدم علیه السّلام حین موته، و أنّ جبرئیل علیه السّلام نزل بکفن آدم و بحنوطه و نزل معه سبعون ألف ملک فغسّله هبة اللّه و جبرئیل، و صلّی علیه هبة اللّه و کبّر علیه خمسا و عشرین تکبیرة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ابْنَیْ آدَمَ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0" w:name="__RefHeading___Toc1419864_1468164448"/>
      <w:bookmarkStart w:id="1171" w:name="_Toc471"/>
      <w:bookmarkEnd w:id="1170"/>
      <w:r>
        <w:rPr>
          <w:rtl w:val="true"/>
        </w:rPr>
        <w:t>الباب الثالث أن الإمامة لا تکون الا بالنص، و یجب علی الامام النصّ علی من بعده، و الآیات فیه، و فیه</w:t>
      </w:r>
      <w:r>
        <w:rPr>
          <w:rtl w:val="true"/>
        </w:rPr>
        <w:t xml:space="preserve">: </w:t>
      </w:r>
      <w:r>
        <w:rPr/>
        <w:t>25</w:t>
      </w:r>
      <w:r>
        <w:rPr>
          <w:rtl w:val="true"/>
        </w:rPr>
        <w:t xml:space="preserve">- </w:t>
      </w:r>
      <w:r>
        <w:rPr>
          <w:rtl w:val="true"/>
        </w:rPr>
        <w:t>حدیثا</w:t>
      </w:r>
      <w:bookmarkEnd w:id="1171"/>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العلّة الّتی من أجلها تمنع القوم من اختیار إمام لأنفسهم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فی أنّ النبیّ صلّی اللّه علیه و آله و سلّم عرج مائة و عشرین مرّة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العلّة الّتی من أجلها صارت الإمامة فی ولد الحسین علیه السّلام دون الحسن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یعرض نفسه علی القبائل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فی قول أبی الحسن الرفاء لابن رامین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النبیّ صلّی اللّه علیه و آله من المدینة ما استخلف علیها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استخلف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یقل لأهل المدینة اختاروا فانّکم لا تجتمعون علی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علیهم الخلف و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وقع بینهم فساد لأصلحه عند عودته،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أوثق، قال فاستخلف أحدا بعد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فموته أعظم من سفره، فکیف أمن علی الامّة بعد موته ما خافه فی سفره و هو حیّ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العلّة الّتی من أجلها تمنع القوم من اختیار إمام لأنفسهم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فی أنّ النبیّ صلّی اللّه علیه و آله و سلّم عرج مائة و عشرین مرّة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العلّة الّتی من أجلها صارت الإمامة فی ولد الحسین علیه السّلام دون الحسن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فی أنّ النبیّ صلّی اللّه علیه و آله کان یعرض نفسه علی القبائل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فی قول أبی الحسن الرفاء لابن رامین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النبیّ صلّی اللّه علیه و آله من المدینة ما استخلف علیها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استخلف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یقل لأهل المدینة اختاروا فانّکم لا تجتمعون علی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علیهم الخلف و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وقع بینهم فساد لأصلحه عند عودته،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أوثق، قال فاستخلف أحدا بعد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فموته أعظم من سفره، فکیف أمن علی الامّة بعد موته ما خافه فی سفره و هو حیّ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2" w:name="__RefHeading___Toc1419866_1468164448"/>
      <w:bookmarkStart w:id="1173" w:name="_Toc472"/>
      <w:bookmarkEnd w:id="1172"/>
      <w:r>
        <w:rPr>
          <w:rtl w:val="true"/>
        </w:rPr>
        <w:t>الباب الرابع وجوب معرفة الامام، و انه لا یعذر الناس بترک الولایة، و ان من مات و لا یعرف امامه أو شک فیه مات میتة الجاهلیة و کفر و نفاق، و فیه</w:t>
      </w:r>
      <w:r>
        <w:rPr>
          <w:rtl w:val="true"/>
        </w:rPr>
        <w:t xml:space="preserve">: </w:t>
      </w:r>
      <w:r>
        <w:rPr/>
        <w:t>40</w:t>
      </w:r>
      <w:r>
        <w:rPr>
          <w:rtl w:val="true"/>
        </w:rPr>
        <w:t xml:space="preserve">- </w:t>
      </w:r>
      <w:r>
        <w:rPr>
          <w:rtl w:val="true"/>
        </w:rPr>
        <w:t>حدیثا</w:t>
      </w:r>
      <w:bookmarkEnd w:id="1173"/>
    </w:p>
    <w:p>
      <w:pPr>
        <w:pStyle w:val="BookText"/>
        <w:rPr/>
      </w:pPr>
      <w:r>
        <w:rPr>
          <w:rFonts w:eastAsia="Times New Roman" w:cs="Times New Roman" w:ascii="Times New Roman" w:hAnsi="Times New Roman"/>
          <w:color w:val="111111"/>
          <w:sz w:val="28"/>
          <w:szCs w:val="28"/>
          <w:lang w:val="en-US" w:bidi="en-US"/>
        </w:rPr>
        <w:t>76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أدنی ما یکون به الرجل ضالّا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174" w:name="pg13727_127452"/>
    </w:p>
    <w:p>
      <w:pPr>
        <w:pStyle w:val="BookText"/>
        <w:rPr/>
      </w:pPr>
      <w:bookmarkEnd w:id="1174"/>
      <w:r>
        <w:rPr>
          <w:rFonts w:ascii="IRNazanin" w:hAnsi="IRNazanin" w:eastAsia="IRNazanin"/>
          <w:color w:val="111111"/>
          <w:sz w:val="28"/>
          <w:sz w:val="28"/>
          <w:szCs w:val="28"/>
          <w:rtl w:val="true"/>
          <w:lang w:bidi="fa-IR"/>
        </w:rPr>
        <w:t xml:space="preserve">انّ اللّه تعالی ما خلق العباد إلّا لیعرفوه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أدنی ما یکون به الرجل ضالّا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انّ اللّه تعالی ما خلق العباد إلّا لیعرفوه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5" w:name="__RefHeading___Toc1419868_1468164448"/>
      <w:bookmarkStart w:id="1176" w:name="_Toc473"/>
      <w:bookmarkEnd w:id="1175"/>
      <w:r>
        <w:rPr>
          <w:rtl w:val="true"/>
        </w:rPr>
        <w:t>الباب الخامس ان من أنکر واحدا منهم فقد أنکر الجمیع، و فیه</w:t>
      </w:r>
      <w:r>
        <w:rPr>
          <w:rtl w:val="true"/>
        </w:rPr>
        <w:t xml:space="preserve">: </w:t>
      </w:r>
      <w:r>
        <w:rPr/>
        <w:t>6</w:t>
      </w:r>
      <w:r>
        <w:rPr>
          <w:rtl w:val="true"/>
        </w:rPr>
        <w:t xml:space="preserve">- </w:t>
      </w:r>
      <w:r>
        <w:rPr>
          <w:rtl w:val="true"/>
        </w:rPr>
        <w:t>أحادیث‌</w:t>
      </w:r>
      <w:bookmarkEnd w:id="117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 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7" w:name="__RefHeading___Toc1419870_1468164448"/>
      <w:bookmarkStart w:id="1178" w:name="_Toc474"/>
      <w:bookmarkEnd w:id="1177"/>
      <w:r>
        <w:rPr>
          <w:rtl w:val="true"/>
        </w:rPr>
        <w:t>الباب السادس ان الناس لا یهتدون الا بهم، و انهم الوسائل بین الخلق و بین اللّه، و انه لا یدخل الجنة الا من عرفهم علیهم السلام و فیه</w:t>
      </w:r>
      <w:r>
        <w:rPr>
          <w:rtl w:val="true"/>
        </w:rPr>
        <w:t xml:space="preserve">: </w:t>
      </w:r>
      <w:r>
        <w:rPr/>
        <w:t>11</w:t>
      </w:r>
      <w:r>
        <w:rPr>
          <w:rtl w:val="true"/>
        </w:rPr>
        <w:t xml:space="preserve">- </w:t>
      </w:r>
      <w:r>
        <w:rPr>
          <w:rtl w:val="true"/>
        </w:rPr>
        <w:t>حدیثا</w:t>
      </w:r>
      <w:bookmarkEnd w:id="1178"/>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9" w:name="__RefHeading___Toc1419872_1468164448"/>
      <w:bookmarkStart w:id="1180" w:name="_Toc475"/>
      <w:bookmarkEnd w:id="1179"/>
      <w:r>
        <w:rPr>
          <w:rtl w:val="true"/>
        </w:rPr>
        <w:t>الباب السابع فضائل أهل البیت علیهم السلام و النصّ علیهم جملة من خبر الثقلین و السفینة و باب حطة و غیرها، و فیه</w:t>
      </w:r>
      <w:r>
        <w:rPr>
          <w:rtl w:val="true"/>
        </w:rPr>
        <w:t xml:space="preserve">: </w:t>
      </w:r>
      <w:r>
        <w:rPr/>
        <w:t>118</w:t>
      </w:r>
      <w:r>
        <w:rPr>
          <w:rtl w:val="true"/>
        </w:rPr>
        <w:t xml:space="preserve">- </w:t>
      </w:r>
      <w:r>
        <w:rPr>
          <w:rtl w:val="true"/>
        </w:rPr>
        <w:t>حدیثا</w:t>
      </w:r>
      <w:bookmarkEnd w:id="1180"/>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Amiri" w:hAnsi="Amiri" w:eastAsia="Amiri" w:cs="Amiri"/>
          <w:color w:val="111111"/>
          <w:sz w:val="28"/>
          <w:sz w:val="28"/>
          <w:szCs w:val="28"/>
          <w:rtl w:val="true"/>
          <w:lang w:bidi="ar-SA"/>
        </w:rPr>
        <w:t xml:space="preserve">انّ مثل أهل بیتی فی أمّتی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الخطبة الّتی خطبها النبیّ صلّی اللّه علیه و آله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بیان السیّد المرتضی رحمه اللّه تعالی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معنی العترة </w:t>
      </w:r>
      <w:r>
        <w:rPr>
          <w:rFonts w:eastAsia="IRNazanin" w:cs="IRNazanin"/>
          <w:color w:val="111111"/>
          <w:sz w:val="28"/>
          <w:szCs w:val="28"/>
          <w:lang w:bidi="fa-IR"/>
        </w:rPr>
        <w:t>157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تقولون فی قول أبی بکر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1181" w:name="pg13727_127453"/>
    </w:p>
    <w:p>
      <w:pPr>
        <w:pStyle w:val="BookText"/>
        <w:rPr/>
      </w:pPr>
      <w:bookmarkEnd w:id="1181"/>
      <w:r>
        <w:rPr>
          <w:rFonts w:ascii="IRNazanin" w:hAnsi="IRNazanin" w:eastAsia="IRNazanin"/>
          <w:color w:val="111111"/>
          <w:sz w:val="28"/>
          <w:sz w:val="28"/>
          <w:szCs w:val="28"/>
          <w:rtl w:val="true"/>
          <w:lang w:bidi="fa-IR"/>
        </w:rPr>
        <w:t xml:space="preserve">کیف تدّعون الإجماع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بالّذین من بعدی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انّ مثل أهل بیتی فی أمّتی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الخطبة الّتی خطبها النبیّ صلّی اللّه علیه و آله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بیان السیّد المرتضی رحمه اللّه تعالی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معنی العترة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فما تقولون فی قول أبی بکر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کیف تدّعون الإجماع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بالّذین من بعدی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82" w:name="__RefHeading___Toc1419874_1468164448"/>
      <w:bookmarkStart w:id="1183" w:name="_Toc476"/>
      <w:bookmarkEnd w:id="1182"/>
      <w:r>
        <w:rPr>
          <w:rtl w:val="true"/>
        </w:rPr>
        <w:t>أبواب الآیات النازلة فیهم علیهم الصلاة و السلام‌</w:t>
      </w:r>
      <w:bookmarkEnd w:id="1183"/>
    </w:p>
    <w:p>
      <w:pPr>
        <w:pStyle w:val="Heading4"/>
        <w:numPr>
          <w:ilvl w:val="3"/>
          <w:numId w:val="1"/>
        </w:numPr>
        <w:rPr/>
      </w:pPr>
      <w:bookmarkStart w:id="1184" w:name="__RefHeading___Toc1419876_1468164448"/>
      <w:bookmarkStart w:id="1185" w:name="_Toc477"/>
      <w:bookmarkEnd w:id="1184"/>
      <w:r>
        <w:rPr>
          <w:rtl w:val="true"/>
        </w:rPr>
        <w:t>الباب الثامن ان آل یس آل محمّد صلّی اللّه علیه و علیهم أجمعین و فیه</w:t>
      </w:r>
      <w:r>
        <w:rPr>
          <w:rtl w:val="true"/>
        </w:rPr>
        <w:t xml:space="preserve">: </w:t>
      </w:r>
      <w:r>
        <w:rPr/>
        <w:t>12</w:t>
      </w:r>
      <w:r>
        <w:rPr>
          <w:rtl w:val="true"/>
        </w:rPr>
        <w:t xml:space="preserve">- </w:t>
      </w:r>
      <w:r>
        <w:rPr>
          <w:rtl w:val="true"/>
        </w:rPr>
        <w:t>حدیثا</w:t>
      </w:r>
      <w:bookmarkEnd w:id="1185"/>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الدلیل 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یس هم آل محمّد صلّی اللّه علیه و آله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الدلیل 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یس هم آل محمّد صلّی اللّه علیه و آله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6" w:name="__RefHeading___Toc1419878_1468164448"/>
      <w:bookmarkStart w:id="1187" w:name="_Toc478"/>
      <w:bookmarkEnd w:id="1186"/>
      <w:r>
        <w:rPr>
          <w:rtl w:val="true"/>
        </w:rPr>
        <w:t>الباب التاسع انهم علیهم السلام الذکر، و أهل الذکر، و انهم المسئولون، و انه فرض علی شیعتهم المسألة و لم یفرض علیهم الجواب، و الآیات فیه، و فیه</w:t>
      </w:r>
      <w:r>
        <w:rPr>
          <w:rtl w:val="true"/>
        </w:rPr>
        <w:t xml:space="preserve">: </w:t>
      </w:r>
      <w:r>
        <w:rPr/>
        <w:t>65</w:t>
      </w:r>
      <w:r>
        <w:rPr>
          <w:rtl w:val="true"/>
        </w:rPr>
        <w:t xml:space="preserve">- </w:t>
      </w:r>
      <w:r>
        <w:rPr>
          <w:rtl w:val="true"/>
        </w:rPr>
        <w:t>حدیثا</w:t>
      </w:r>
      <w:bookmarkEnd w:id="1187"/>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 xml:space="preserve">یسألون یوم القیامة عن أداء شکر القرآن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الأئمّة علیهم السلام إن شاءوا أجابوا و إن شاءوا لم یجیبوا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فی أنّ الصادق علیه السّلام أجاب فی مسئلة واحدة بثلاث أجوبة </w:t>
      </w:r>
      <w:r>
        <w:rPr>
          <w:rFonts w:eastAsia="IRNazanin" w:cs="IRNazanin"/>
          <w:color w:val="111111"/>
          <w:sz w:val="28"/>
          <w:szCs w:val="28"/>
          <w:lang w:bidi="fa-IR"/>
        </w:rPr>
        <w:t>185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سمّی المؤمن مؤمنا إلّا کرامة لأمیر المؤمنین علیه السّلام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188" w:name="pg13727_127454"/>
    </w:p>
    <w:p>
      <w:pPr>
        <w:pStyle w:val="BookText"/>
        <w:rPr/>
      </w:pPr>
      <w:bookmarkEnd w:id="1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یسألون یوم القیامة عن أداء شکر القرآن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الأئمّة علیهم السلام إن شاءوا أجابوا و إن شاءوا لم یجیبوا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فی أنّ الصادق علیه السّلام أجاب فی مسئلة واحدة بثلاث أجوبة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ما سمّی المؤمن مؤمنا إلّا کرامة لأمیر المؤمنین علیه السّلام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9" w:name="__RefHeading___Toc1419880_1468164448"/>
      <w:bookmarkStart w:id="1190" w:name="_Toc479"/>
      <w:bookmarkEnd w:id="1189"/>
      <w:r>
        <w:rPr>
          <w:rtl w:val="true"/>
        </w:rPr>
        <w:t>الباب العاشر انهم علیهم السلام أهل علم القرآن و الذین اوتوه و المنذرون به، و الراسخون فی العلم و فیه</w:t>
      </w:r>
      <w:r>
        <w:rPr>
          <w:rtl w:val="true"/>
        </w:rPr>
        <w:t xml:space="preserve">: </w:t>
      </w:r>
      <w:r>
        <w:rPr/>
        <w:t>54</w:t>
      </w:r>
      <w:r>
        <w:rPr>
          <w:rtl w:val="true"/>
        </w:rPr>
        <w:t xml:space="preserve">- </w:t>
      </w:r>
      <w:r>
        <w:rPr>
          <w:rtl w:val="true"/>
        </w:rPr>
        <w:t>حدیثا</w:t>
      </w:r>
      <w:bookmarkEnd w:id="1190"/>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فی أنّ القرآن زاجر و آمر،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رأسی نوما و لا غمضا حتّی علمت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فی أنّ القرآن زاجر و آمر،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فی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رأسی نوما و لا غمضا حتّی علمت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1" w:name="__RefHeading___Toc1419882_1468164448"/>
      <w:bookmarkStart w:id="1192" w:name="_Toc480"/>
      <w:bookmarkEnd w:id="1191"/>
      <w:r>
        <w:rPr>
          <w:rtl w:val="true"/>
        </w:rPr>
        <w:t>الباب الحادی عشر انهم علیهم السلام آیات اللّه و بیناته و کتابه، و فیه</w:t>
      </w:r>
      <w:r>
        <w:rPr>
          <w:rtl w:val="true"/>
        </w:rPr>
        <w:t xml:space="preserve">: </w:t>
      </w:r>
      <w:r>
        <w:rPr/>
        <w:t>20</w:t>
      </w:r>
      <w:r>
        <w:rPr>
          <w:rtl w:val="true"/>
        </w:rPr>
        <w:t xml:space="preserve">- </w:t>
      </w:r>
      <w:r>
        <w:rPr>
          <w:rtl w:val="true"/>
        </w:rPr>
        <w:t>حدیثا</w:t>
      </w:r>
      <w:bookmarkEnd w:id="1192"/>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 xml:space="preserve">ابن نباتة و أمیر المؤمنین علیه السّلام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 نباتة و أمیر المؤمنین علیه السّلام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3" w:name="__RefHeading___Toc1419884_1468164448"/>
      <w:bookmarkStart w:id="1194" w:name="_Toc481"/>
      <w:bookmarkEnd w:id="1193"/>
      <w:r>
        <w:rPr>
          <w:rtl w:val="true"/>
        </w:rPr>
        <w:t>الباب الثانی عشر ان من اصطفاه اللّه من عباده و أورثه کتابه هم الأئمّة علیهم الصلاة و السلام و انهم آل إبراهیم و أهل دعوته، و الآیات فیه، و فیه</w:t>
      </w:r>
      <w:r>
        <w:rPr>
          <w:rtl w:val="true"/>
        </w:rPr>
        <w:t xml:space="preserve">: </w:t>
      </w:r>
      <w:r>
        <w:rPr/>
        <w:t>51</w:t>
      </w:r>
      <w:r>
        <w:rPr>
          <w:rtl w:val="true"/>
        </w:rPr>
        <w:t xml:space="preserve">- </w:t>
      </w:r>
      <w:r>
        <w:rPr>
          <w:rtl w:val="true"/>
        </w:rPr>
        <w:t>حدیثا</w:t>
      </w:r>
      <w:bookmarkEnd w:id="1194"/>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لنفسه منّا من لا یعرف حقّ الامام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1195" w:name="pg13727_127455"/>
    </w:p>
    <w:p>
      <w:pPr>
        <w:pStyle w:val="BookText"/>
        <w:rPr/>
      </w:pPr>
      <w:bookmarkEnd w:id="1195"/>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فیما سئلا رجلان عن أبی جعفر علیه السّلام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فی أنّ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خاصّا لولد فاطمة علیها السّلام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فیما رواه السیّد ابن طاوس قدّس اللّه روحه فی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فی ولایة علیّ علیه السّلام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فی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ذُرِّیَّةِ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فیما أوحی اللّه تبارک و تعالی إلی نبیّه محمّد صلّی اللّه علیه و آله لمّا قضی نبوّته و استکملت أیّامه فی العلم و میراث العلم و آثار علم النبوّة و الاسم الأکبر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تفسیر الآیات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لنفسه منّا من لا یعرف حقّ الامام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فیما سئلا رجلان عن أبی جعفر علیه السّلام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فی أنّ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خاصّا لولد فاطمة علیها السّلام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فیما رواه السیّد ابن طاوس قدّس اللّه روحه فی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فی ولایة علیّ علیه السّلام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فی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ذُرِّیَّةِ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فیما أوحی اللّه تبارک و تعالی إلی نبیّه محمّد صلّی اللّه علیه و آله لمّا قضی نبوّته و استکملت أیّامه فی العلم و میراث العلم و آثار علم النبوّة و الاسم الأکبر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6" w:name="__RefHeading___Toc1419886_1468164448"/>
      <w:bookmarkStart w:id="1197" w:name="_Toc482"/>
      <w:bookmarkEnd w:id="1196"/>
      <w:r>
        <w:rPr>
          <w:rtl w:val="true"/>
        </w:rPr>
        <w:t>الباب الثالث عشر ان مودتهم أجر الرسالة، و سائر ما نزل فی مودتهم، و فیه</w:t>
      </w:r>
      <w:r>
        <w:rPr>
          <w:rtl w:val="true"/>
        </w:rPr>
        <w:t xml:space="preserve">: </w:t>
      </w:r>
      <w:r>
        <w:rPr>
          <w:rtl w:val="true"/>
        </w:rPr>
        <w:t>آیتان، و</w:t>
      </w:r>
      <w:r>
        <w:rPr>
          <w:rtl w:val="true"/>
        </w:rPr>
        <w:t xml:space="preserve">: </w:t>
      </w:r>
      <w:r>
        <w:rPr/>
        <w:t>32</w:t>
      </w:r>
      <w:r>
        <w:rPr>
          <w:rtl w:val="true"/>
        </w:rPr>
        <w:t xml:space="preserve">- </w:t>
      </w:r>
      <w:r>
        <w:rPr>
          <w:rtl w:val="true"/>
        </w:rPr>
        <w:t>حدیثا</w:t>
      </w:r>
      <w:bookmarkEnd w:id="1197"/>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فی أنّ قوما عیّروا رسول اللّه صلّی اللّه علیه و آله بکثرة تزویج النساء، فنزلت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وَ جَعَلْنا لَهُمْ أَزْواجاً وَ ذُرِّیَّةً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فی أنّ الأنبیاء علیهم السّلام خلقوا من أشجار شتّی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فی أنّ رسول اللّه صلّی اللّه علیه و آله و سلّم حین قدم المدینة قالت الأنصار هذه أموالنا فاحکم فیها غیر حرج و لا محظور، فنزلت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lang w:bidi="ar-SA"/>
        </w:rPr>
        <w:t>231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الْقُرْبی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1198" w:name="pg13727_127456"/>
    </w:p>
    <w:p>
      <w:pPr>
        <w:pStyle w:val="BookText"/>
        <w:rPr/>
      </w:pPr>
      <w:bookmarkEnd w:id="1198"/>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 و ما ذکره صاحب الکشّاف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فی الدّعاء للآل، و أشعار من الشافعی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الجنّة علی من ظلم أهل بیتی و آذانی فی عترتی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آمر أحدا أن یسجد لأحد لأمرت المرأة أن تسجد لزوجها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بأمر رسول اللّه صلّی اللّه علیه و آله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فیمن انتمی إلی غیر موالیه، و من أحدث فی الإسلام حدثا، أو آوی محدّثا، و من سرق شبرا من الأرض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فضائل أهل البیت علیهم الصّلاة و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فی أنّ لکلّ دین أصلا و دعامة و فرعا و بنیانا، و إنّ أصل الدّین و دعامته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 إنّ فرعه و بنیانه محبّة أهل البیت علیهم الصّلاة و السّلام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فیما رواه البخاریّ و مسلم فی صحاحهما و فی الجمع بین الصّحاح الستّة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فیما قاله المنافقون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فی أنّ قوما عیّروا رسول اللّه صلّی اللّه علیه و آله بکثرة تزویج النساء، فنزلت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وَ جَعَلْنا لَهُمْ أَزْواجاً وَ ذُرِّیَّةً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فی أنّ الأنبیاء علیهم السّلام خلقوا من أشجار شتّی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فی أنّ رسول اللّه صلّی اللّه علیه و آله و سلّم حین قدم المدینة قالت الأنصار هذه أموالنا فاحکم فیها غیر حرج و لا محظور، فنزلت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الْقُرْبی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 و ما ذکره صاحب الکشّاف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فی الدّعاء للآل، و أشعار من الشافعی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الجنّة علی من ظلم أهل بیتی و آذانی فی عترتی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آمر أحدا أن یسجد لأحد لأمرت المرأة أن تسجد لزوجها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الخطبة الّتی خطبها علی علیه السّلام بأمر رسول اللّه صلّی اللّه علیه و آله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فیمن انتمی إلی غیر موالیه، و من أحدث فی الإسلام حدثا، أو آوی محدّثا، و من سرق شبرا من الأرض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 فضائل أهل البیت علیهم الصّلاة و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فی أنّ لکلّ دین أصلا و دعامة و فرعا و بنیانا، و إنّ أصل الدّین و دعامته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 إنّ فرعه و بنیانه محبّة أهل البیت علیهم الصّلاة و السّلام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فیما رواه البخاریّ و مسلم فی صحاحهما و فی الجمع بین الصّحاح الستّة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فیما قاله المنافقون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9" w:name="__RefHeading___Toc1419888_1468164448"/>
      <w:bookmarkStart w:id="1200" w:name="_Toc483"/>
      <w:bookmarkEnd w:id="1199"/>
      <w:r>
        <w:rPr>
          <w:rtl w:val="true"/>
        </w:rPr>
        <w:t>الباب الرابع عشر فی تأویل قوله تبارک و تعالی شأنه</w:t>
      </w:r>
      <w:r>
        <w:rPr>
          <w:rtl w:val="true"/>
        </w:rPr>
        <w:t>: «</w:t>
      </w:r>
      <w:r>
        <w:rPr>
          <w:rtl w:val="true"/>
        </w:rPr>
        <w:t>وَ إِذَا الْمَوْؤُدَةُ سُئِلَتْ بِأَیِّ ذَنْبٍ قُتِلَتْ</w:t>
      </w:r>
      <w:r>
        <w:rPr>
          <w:rtl w:val="true"/>
        </w:rPr>
        <w:t>»</w:t>
      </w:r>
      <w:r>
        <w:rPr>
          <w:rtl w:val="true"/>
        </w:rPr>
        <w:t>، و فیه</w:t>
      </w:r>
      <w:r>
        <w:rPr>
          <w:rtl w:val="true"/>
        </w:rPr>
        <w:t xml:space="preserve">: </w:t>
      </w:r>
      <w:r>
        <w:rPr/>
        <w:t>12</w:t>
      </w:r>
      <w:r>
        <w:rPr>
          <w:rtl w:val="true"/>
        </w:rPr>
        <w:t xml:space="preserve">- </w:t>
      </w:r>
      <w:r>
        <w:rPr>
          <w:rtl w:val="true"/>
        </w:rPr>
        <w:t>حدیثا</w:t>
      </w:r>
      <w:bookmarkEnd w:id="1200"/>
    </w:p>
    <w:p>
      <w:pPr>
        <w:pStyle w:val="BookText"/>
        <w:rPr/>
      </w:pPr>
      <w:r>
        <w:rPr>
          <w:rFonts w:eastAsia="Times New Roman" w:cs="Times New Roman" w:ascii="Times New Roman" w:hAnsi="Times New Roman"/>
          <w:color w:val="111111"/>
          <w:sz w:val="28"/>
          <w:szCs w:val="28"/>
          <w:lang w:val="en-US" w:bidi="en-US"/>
        </w:rPr>
        <w:t>254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 أبی جعفر علیه السّلام فی تفسیر 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فی مودّتنا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201" w:name="pg13727_127457"/>
    </w:p>
    <w:p>
      <w:pPr>
        <w:pStyle w:val="BookText"/>
        <w:rPr/>
      </w:pPr>
      <w:bookmarkEnd w:id="1201"/>
      <w:r>
        <w:rPr>
          <w:rFonts w:ascii="Amiri" w:hAnsi="Amiri" w:eastAsia="Amiri" w:cs="Amiri"/>
          <w:color w:val="111111"/>
          <w:sz w:val="28"/>
          <w:sz w:val="28"/>
          <w:szCs w:val="28"/>
          <w:rtl w:val="true"/>
          <w:lang w:bidi="ar-SA"/>
        </w:rPr>
        <w:t>فی قول أبی عبد اللّه علیه السّلام فی معنی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فیما قاله الطبرسیّ رحمه اللّه فی معنی الآیة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فی قول أبی جعفر علیه السّلام فی تفسیر 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فی مودّتنا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فی قول أبی عبد اللّه علیه السّلام فی معنی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فیما قاله الطبرسیّ رحمه اللّه فی معنی الآیة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2" w:name="__RefHeading___Toc1419890_1468164448"/>
      <w:bookmarkStart w:id="1203" w:name="_Toc484"/>
      <w:bookmarkEnd w:id="1202"/>
      <w:r>
        <w:rPr>
          <w:rtl w:val="true"/>
        </w:rPr>
        <w:t>الباب الخامس عشر تأویل الوالدین و الولد و الارحام و ذوی القربی بهم علیهم الصلاة و السلام، و فیه</w:t>
      </w:r>
      <w:r>
        <w:rPr>
          <w:rtl w:val="true"/>
        </w:rPr>
        <w:t xml:space="preserve">: </w:t>
      </w:r>
      <w:r>
        <w:rPr/>
        <w:t>23</w:t>
      </w:r>
      <w:r>
        <w:rPr>
          <w:rtl w:val="true"/>
        </w:rPr>
        <w:t xml:space="preserve">- </w:t>
      </w:r>
      <w:r>
        <w:rPr>
          <w:rtl w:val="true"/>
        </w:rPr>
        <w:t>حدیث</w:t>
      </w:r>
      <w:bookmarkEnd w:id="1203"/>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أبوا هذه الامّة، و لحقّنا علیهم أعظم من حقّ أبوی ولادتهم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فی قول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 ثواب الصّلاة علی قدر تعظیم المصلّی علی أبویه الأفضلین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فیما قالته فاطمة علیها السّلام لبعض النساء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قول علیّ بن الحسین علیهما السّلام حقّ قرابات أبوی دیننا محمّد و علیّ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قصّة الرّجل الّذی أعطی خبزا و إداما برجل و امرأة من قرابات محمّد و علیّ فرزق خمسمائة دینار بالحال و مائة الف دینار بعده و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قال الصّادق علیه السّلام إنّ رحم الأئمّة علیهم السّلام من آل محمّد صلّی اللّه علیه و آله و سلّم لیتعلّق بالعرش </w:t>
      </w:r>
      <w:r>
        <w:rPr>
          <w:rFonts w:eastAsia="Amiri" w:cs="Amiri" w:ascii="Amiri" w:hAnsi="Amiri"/>
          <w:color w:val="111111"/>
          <w:sz w:val="28"/>
          <w:szCs w:val="28"/>
          <w:lang w:bidi="ar-SA"/>
        </w:rPr>
        <w:t>265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الرحم معلقة 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من وصلنی و اقطع من قطعنی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1204" w:name="pg13727_127458"/>
    </w:p>
    <w:p>
      <w:pPr>
        <w:pStyle w:val="BookText"/>
        <w:rPr/>
      </w:pPr>
      <w:bookmarkEnd w:id="1204"/>
      <w:r>
        <w:rPr>
          <w:rFonts w:ascii="IRNazanin" w:hAnsi="IRNazanin" w:eastAsia="IRNazanin"/>
          <w:color w:val="111111"/>
          <w:sz w:val="28"/>
          <w:sz w:val="28"/>
          <w:szCs w:val="28"/>
          <w:rtl w:val="true"/>
          <w:lang w:bidi="fa-IR"/>
        </w:rPr>
        <w:t>فی أنّ النبیّ صلّی اللّه علیه و آله جاء إلی فاطمة علیها السّلام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تلدین ولدا تقتله أمّتی من بعدی، فولد الحسین علیه السّلام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أبوا هذه الامّة، و لحقّنا علیهم أعظم من حقّ أبوی ولادتهم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فی قول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 ثواب الصّلاة علی قدر تعظیم المصلّی علی أبویه الأفضلین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فیما قالته فاطمة علیها السّلام لبعض النساء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قول علیّ بن الحسین علیهما السّلام حقّ قرابات أبوی دیننا محمّد و علیّ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قصّة الرّجل الّذی أعطی خبزا و إداما برجل و امرأة من قرابات محمّد و علیّ فرزق خمسمائة دینار بالحال و مائة الف دینار بعده و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قال الصّادق علیه السّلام إنّ رحم الأئمّة علیهم السّلام من آل محمّد صلّی اللّه علیه و آله و سلّم لیتعلّق بالعرش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عن الصّادق علیه السّلام الرحم معلقة 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من وصلنی و اقطع من قطعنی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فی أنّ النبیّ صلّی اللّه علیه و آله جاء إلی فاطمة علیها السّلام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تلدین ولدا تقتله أمّتی من بعدی، فولد الحسین علیه السّلام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5" w:name="__RefHeading___Toc1419892_1468164448"/>
      <w:bookmarkStart w:id="1206" w:name="_Toc485"/>
      <w:bookmarkEnd w:id="1205"/>
      <w:r>
        <w:rPr>
          <w:rtl w:val="true"/>
        </w:rPr>
        <w:t>الباب السادس عشر ان الأمانة فی القرآن الإمامة، و الآیات فیه، و فیه</w:t>
      </w:r>
      <w:r>
        <w:rPr>
          <w:rtl w:val="true"/>
        </w:rPr>
        <w:t xml:space="preserve">: </w:t>
      </w:r>
      <w:r>
        <w:rPr/>
        <w:t>30</w:t>
      </w:r>
      <w:r>
        <w:rPr>
          <w:rtl w:val="true"/>
        </w:rPr>
        <w:t xml:space="preserve">- </w:t>
      </w:r>
      <w:r>
        <w:rPr>
          <w:rtl w:val="true"/>
        </w:rPr>
        <w:t>حدیثا</w:t>
      </w:r>
      <w:bookmarkEnd w:id="1206"/>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ولایة أمیر المؤمنین علیه السّلام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یعرف الامام بثلاثة خصال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عرض الأمانة علی الطیور و الأرضین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ولایة أمیر المؤمنین علیه السّلام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یعرف الامام بثلاثة خصال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عرض الأمانة علی الطیور و الأرضین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7" w:name="__RefHeading___Toc1419894_1468164448"/>
      <w:bookmarkStart w:id="1208" w:name="_Toc486"/>
      <w:bookmarkEnd w:id="1207"/>
      <w:r>
        <w:rPr>
          <w:rtl w:val="true"/>
        </w:rPr>
        <w:t>الباب السابع عشر وجوب طاعتهم، و انها المعنی بالملک العظیم، و انهم اولو الامر، و انهم الناس المحسودون، و الآیات فیه، و فیه</w:t>
      </w:r>
      <w:r>
        <w:rPr>
          <w:rtl w:val="true"/>
        </w:rPr>
        <w:t xml:space="preserve">: </w:t>
      </w:r>
      <w:r>
        <w:rPr/>
        <w:t>65</w:t>
      </w:r>
      <w:r>
        <w:rPr>
          <w:rtl w:val="true"/>
        </w:rPr>
        <w:t xml:space="preserve">- </w:t>
      </w:r>
      <w:r>
        <w:rPr>
          <w:rtl w:val="true"/>
        </w:rPr>
        <w:t>حدیثا</w:t>
      </w:r>
      <w:bookmarkEnd w:id="1208"/>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Amiri" w:hAnsi="Amiri" w:eastAsia="Amiri" w:cs="Amiri"/>
          <w:color w:val="111111"/>
          <w:sz w:val="28"/>
          <w:sz w:val="28"/>
          <w:szCs w:val="28"/>
          <w:rtl w:val="true"/>
          <w:lang w:bidi="ar-SA"/>
        </w:rPr>
        <w:t>فی أنّ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الأئمّة من ولد علیّ و فاطمة علیهما السّلام إلی أن تقوم الساعة </w:t>
      </w:r>
      <w:r>
        <w:rPr>
          <w:rFonts w:eastAsia="Amiri" w:cs="Amiri" w:ascii="Amiri" w:hAnsi="Amiri"/>
          <w:color w:val="111111"/>
          <w:sz w:val="28"/>
          <w:szCs w:val="28"/>
          <w:lang w:bidi="ar-SA"/>
        </w:rPr>
        <w:t>286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الأعمال بدون الولایة باطل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1209" w:name="pg13727_127459"/>
    </w:p>
    <w:p>
      <w:pPr>
        <w:pStyle w:val="BookText"/>
        <w:rPr/>
      </w:pPr>
      <w:bookmarkEnd w:id="1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فی أنّ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الأئمّة من ولد علیّ و فاطمة علیهما السّلام إلی أن تقوم الساعة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فی أنّ الأعمال بدون الولایة باطل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0" w:name="__RefHeading___Toc1419896_1468164448"/>
      <w:bookmarkStart w:id="1211" w:name="_Toc487"/>
      <w:bookmarkEnd w:id="1210"/>
      <w:r>
        <w:rPr>
          <w:rtl w:val="true"/>
        </w:rPr>
        <w:t>الباب الثامن عشر انهم أنوار اللّه، و تأویل آیات النور فیهم علیهم الصلاة و السلام، و فیه</w:t>
      </w:r>
      <w:r>
        <w:rPr>
          <w:rtl w:val="true"/>
        </w:rPr>
        <w:t xml:space="preserve">: </w:t>
      </w:r>
      <w:r>
        <w:rPr/>
        <w:t>42</w:t>
      </w:r>
      <w:r>
        <w:rPr>
          <w:rtl w:val="true"/>
        </w:rPr>
        <w:t xml:space="preserve">- </w:t>
      </w:r>
      <w:r>
        <w:rPr>
          <w:rtl w:val="true"/>
        </w:rPr>
        <w:t>حدیثا</w:t>
      </w:r>
      <w:bookmarkEnd w:id="1211"/>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عن أبی جعفر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الّذی لا یعرف شیئا فاحییناه بهذا الأمر و جعلنا له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به فی الناس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فی قول علیّ بن الحسین علیهما السّلام إنّما مثلنا فی کتاب اللّه کمثل مشکاة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عن أبی الحسن علیه السّلام أکثر 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لا حول و لا قوّة إلّا باللّه العلیّ العظیم، لزیادة الفهم و العلم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عن أبی جعفر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الّذی لا یعرف شیئا فاحییناه بهذا الأمر و جعلنا له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به فی الناس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فی قول علیّ بن الحسین علیهما السّلام إنّما مثلنا فی کتاب اللّه کمثل مشکاة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عن أبی الحسن علیه السّلام أکثر 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لا حول و لا قوّة إلّا باللّه العلیّ العظیم، لزیادة الفهم و العلم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2" w:name="__RefHeading___Toc1419898_1468164448"/>
      <w:bookmarkStart w:id="1213" w:name="_Toc488"/>
      <w:bookmarkEnd w:id="1212"/>
      <w:r>
        <w:rPr>
          <w:rtl w:val="true"/>
        </w:rPr>
        <w:t>الباب التاسع عشر رفعة بیوتهم المقدّسة فی حیاتهم و بعد وفاتهم علیهم السلام و انها المساجد المشرفة، و فیه</w:t>
      </w:r>
      <w:r>
        <w:rPr>
          <w:rtl w:val="true"/>
        </w:rPr>
        <w:t xml:space="preserve">: </w:t>
      </w:r>
      <w:r>
        <w:rPr/>
        <w:t>19</w:t>
      </w:r>
      <w:r>
        <w:rPr>
          <w:rtl w:val="true"/>
        </w:rPr>
        <w:t xml:space="preserve">- </w:t>
      </w:r>
      <w:r>
        <w:rPr>
          <w:rtl w:val="true"/>
        </w:rPr>
        <w:t>حدیثا</w:t>
      </w:r>
      <w:bookmarkEnd w:id="1213"/>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فی أنّ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هی بیوت الأنبیاء علیهم السّلام، و بیت علیّ علیه السّلام منها </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فی أنّ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هی بیوت الأنبیاء علیهم السّلام، و بیت علیّ علیه السّلام منها </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4" w:name="__RefHeading___Toc1419900_1468164448"/>
      <w:bookmarkStart w:id="1215" w:name="_Toc489"/>
      <w:bookmarkEnd w:id="1214"/>
      <w:r>
        <w:rPr>
          <w:rtl w:val="true"/>
        </w:rPr>
        <w:t>الباب العشرون عرض الاعمال علیهم علیهم الصلاة و السلام و أنهم الشهداء علی الخلق، و الآیات فیه، و فیه</w:t>
      </w:r>
      <w:r>
        <w:rPr>
          <w:rtl w:val="true"/>
        </w:rPr>
        <w:t xml:space="preserve">: </w:t>
      </w:r>
      <w:r>
        <w:rPr/>
        <w:t>75</w:t>
      </w:r>
      <w:r>
        <w:rPr>
          <w:rtl w:val="true"/>
        </w:rPr>
        <w:t xml:space="preserve">- </w:t>
      </w:r>
      <w:r>
        <w:rPr>
          <w:rtl w:val="true"/>
        </w:rPr>
        <w:t>حدیثا</w:t>
      </w:r>
      <w:bookmarkEnd w:id="1215"/>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 xml:space="preserve">فی أنّ الأئمّة علیهم السّلام کانوا أمّة وسطا </w:t>
      </w:r>
      <w:r>
        <w:rPr>
          <w:rFonts w:eastAsia="Amiri" w:cs="Amiri" w:ascii="Amiri" w:hAnsi="Amiri"/>
          <w:color w:val="111111"/>
          <w:sz w:val="28"/>
          <w:szCs w:val="28"/>
          <w:lang w:bidi="ar-SA"/>
        </w:rPr>
        <w:t>336</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حیاة النبیّ صلّی اللّه علیه و آله و رحلته خیر للناس </w:t>
      </w:r>
      <w:bookmarkStart w:id="1216" w:name="pg13727_127460"/>
    </w:p>
    <w:p>
      <w:pPr>
        <w:pStyle w:val="BookText"/>
        <w:rPr/>
      </w:pPr>
      <w:bookmarkEnd w:id="1216"/>
      <w:r>
        <w:rPr>
          <w:rFonts w:ascii="IRNazanin" w:hAnsi="IRNazanin" w:eastAsia="IRNazanin"/>
          <w:color w:val="111111"/>
          <w:sz w:val="28"/>
          <w:sz w:val="28"/>
          <w:szCs w:val="28"/>
          <w:rtl w:val="true"/>
          <w:lang w:bidi="fa-IR"/>
        </w:rPr>
        <w:t>قال الصادق علیه السّلام لداود بن کثیر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 أعمالکم یوم الخمیس، فرأیت صلتک لابن عمّک فسرّنی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 أنّ الأعمال تعرض کل خمیس علی رسول اللّه و علیّ أمیر المؤمنین صلوات اللّه علیهما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تعرض الأعمال یوم الخمیس علی رسول اللّه صلّی اللّه علیه و آله و علی الأئمّة علیهم السّلام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خیر لکم و مماتی خیر لکم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إنّ عمّارا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وددت أنک عمّرت فینا عمر نوح علیه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علیّ أعمالکم بأسمائکم و أسماء آبائکم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فی أنّ الأئمّة علیهم السّلام کانوا أمّة وسطا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فی أنّ حیاة النبیّ صلّی اللّه علیه و آله و رحلته خیر للناس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قال الصادق علیه السّلام لداود بن کثیر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 أعمالکم یوم الخمیس، فرأیت صلتک لابن عمّک فسرّنی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 أنّ الأعمال تعرض کل خمیس علی رسول اللّه و علیّ أمیر المؤمنین صلوات اللّه علیهما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تعرض الأعمال یوم الخمیس علی رسول اللّه صلّی اللّه علیه و آله و علی الأئمّة علیهم السّلام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خیر لکم و مماتی خیر لکم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إنّ عمّارا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وددت أنک عمّرت فینا عمر نوح علیه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علیّ أعمالکم بأسمائکم و أسماء آبائکم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7" w:name="__RefHeading___Toc1419902_1468164448"/>
      <w:bookmarkStart w:id="1218" w:name="_Toc490"/>
      <w:bookmarkEnd w:id="1217"/>
      <w:r>
        <w:rPr>
          <w:rtl w:val="true"/>
        </w:rPr>
        <w:t>الباب الواحد و العشرون تأویل المؤمنین و الایمان و المسلمین و الإسلام بهم و بولایتهم علیهم الصلاة و السلام، و الکفّار و المشرکین و الکفر و الشرک و الجبت و الطاغوت و اللات و العزی و الأصنام بأعدائهم و مخالفیهم، و فیه</w:t>
      </w:r>
      <w:r>
        <w:rPr>
          <w:rtl w:val="true"/>
        </w:rPr>
        <w:t xml:space="preserve">: </w:t>
      </w:r>
      <w:r>
        <w:rPr/>
        <w:t>100</w:t>
      </w:r>
      <w:r>
        <w:rPr>
          <w:rtl w:val="true"/>
        </w:rPr>
        <w:t xml:space="preserve">- </w:t>
      </w:r>
      <w:r>
        <w:rPr>
          <w:rtl w:val="true"/>
        </w:rPr>
        <w:t>حدیث‌</w:t>
      </w:r>
      <w:bookmarkEnd w:id="1218"/>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فی ان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بولایة أمیر المؤمنین علیه السّلام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فی أن منخل بن جمیل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فاسد الروایة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قصّة علیّ بن الحسین علیهما السّلام و غلامه، و أراد أن یضربه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لِلَّذِینَ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من أراد اللّه به خیرا سمع و عرف ما یدعوه إلیه </w:t>
      </w:r>
      <w:r>
        <w:rPr>
          <w:rFonts w:eastAsia="IRNazanin" w:cs="IRNazanin"/>
          <w:color w:val="111111"/>
          <w:sz w:val="28"/>
          <w:szCs w:val="28"/>
          <w:lang w:bidi="fa-IR"/>
        </w:rPr>
        <w:t>387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اللواء من النور بید علیّ بن أبی طالب علیه السّلام فی القیامة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219" w:name="pg13727_127461"/>
    </w:p>
    <w:p>
      <w:pPr>
        <w:pStyle w:val="BookText"/>
        <w:rPr/>
      </w:pPr>
      <w:bookmarkEnd w:id="1219"/>
      <w:r>
        <w:rPr>
          <w:rFonts w:ascii="IRNazanin" w:hAnsi="IRNazanin" w:eastAsia="IRNazanin"/>
          <w:color w:val="111111"/>
          <w:sz w:val="28"/>
          <w:sz w:val="28"/>
          <w:szCs w:val="28"/>
          <w:rtl w:val="true"/>
          <w:lang w:bidi="fa-IR"/>
        </w:rPr>
        <w:t xml:space="preserve">إطلاق لفظ الشرک و الکفر، و الأقوال فی مصداق الفاسق و الکافر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فی ان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بولایة أمیر المؤمنین علیه السّلام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فی أن منخل بن جمیل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فاسد الروایة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قصّة علیّ بن الحسین علیهما السّلام و غلامه، و أراد أن یضربه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لِلَّذِینَ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من أراد اللّه به خیرا سمع و عرف ما یدعوه إلیه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اللواء من النور بید علیّ بن أبی طالب علیه السّلام فی القیامة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إطلاق لفظ الشرک و الکفر، و الأقوال فی مصداق الفاسق و الکافر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20" w:name="__RefHeading___Toc1419904_1468164448"/>
      <w:bookmarkStart w:id="1221" w:name="_Toc491"/>
      <w:bookmarkEnd w:id="1220"/>
      <w:r>
        <w:rPr>
          <w:rtl w:val="true"/>
        </w:rPr>
        <w:t>الباب الثانی و العشرون فی تأویل قوله تعالی</w:t>
      </w:r>
      <w:r>
        <w:rPr>
          <w:rtl w:val="true"/>
        </w:rPr>
        <w:t>: «</w:t>
      </w:r>
      <w:r>
        <w:rPr>
          <w:rtl w:val="true"/>
        </w:rPr>
        <w:t>قُلْ إِنَّما أَعِظُکُمْ بِواحِدَةٍ</w:t>
      </w:r>
      <w:r>
        <w:rPr>
          <w:rtl w:val="true"/>
        </w:rPr>
        <w:t>»</w:t>
      </w:r>
      <w:r>
        <w:rPr>
          <w:rtl w:val="true"/>
        </w:rPr>
        <w:t>، و فیه</w:t>
      </w:r>
      <w:r>
        <w:rPr>
          <w:rtl w:val="true"/>
        </w:rPr>
        <w:t xml:space="preserve">: </w:t>
      </w:r>
      <w:r>
        <w:rPr/>
        <w:t>4</w:t>
      </w:r>
      <w:r>
        <w:rPr>
          <w:rtl w:val="true"/>
        </w:rPr>
        <w:t xml:space="preserve">- </w:t>
      </w:r>
      <w:r>
        <w:rPr>
          <w:rtl w:val="true"/>
        </w:rPr>
        <w:t>أحادیث‌</w:t>
      </w:r>
      <w:bookmarkEnd w:id="1221"/>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Amiri" w:hAnsi="Amiri" w:eastAsia="Amiri" w:cs="Amiri"/>
          <w:color w:val="111111"/>
          <w:sz w:val="28"/>
          <w:sz w:val="28"/>
          <w:szCs w:val="28"/>
          <w:rtl w:val="true"/>
          <w:lang w:bidi="ar-SA"/>
        </w:rPr>
        <w:t>فی أنّ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الولایة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فیما قاله البیضاوی فی 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الثالث و العشرون، و هو الجزء الأوّل من المجلّد السابع </w:t>
      </w:r>
      <w:bookmarkStart w:id="1222" w:name="pg13727_127462"/>
    </w:p>
    <w:p>
      <w:pPr>
        <w:pStyle w:val="BookText"/>
        <w:rPr/>
      </w:pPr>
      <w:bookmarkEnd w:id="1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فی أنّ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الولایة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فیما قاله البیضاوی فی تفسیر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إلی هنا انتهی الجزء الثالث و العشرون، و هو الجزء الأوّل من المجلّد السابع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23" w:name="__RefHeading___Toc1419906_1468164448"/>
      <w:bookmarkStart w:id="1224" w:name="_Toc492"/>
      <w:bookmarkEnd w:id="1223"/>
      <w:r>
        <w:rPr>
          <w:rtl w:val="true"/>
        </w:rPr>
        <w:t xml:space="preserve">فهرس الجزء الرابع و العشرون </w:t>
      </w:r>
      <w:r>
        <w:rPr>
          <w:rtl w:val="true"/>
        </w:rPr>
        <w:t>[</w:t>
      </w:r>
      <w:r>
        <w:rPr>
          <w:rtl w:val="true"/>
        </w:rPr>
        <w:t>بقیة أبواب الآیات النازلة فیهم علیهم الصلاة و السلام</w:t>
      </w:r>
      <w:r>
        <w:rPr>
          <w:rtl w:val="true"/>
        </w:rPr>
        <w:t>]</w:t>
      </w:r>
      <w:bookmarkEnd w:id="1224"/>
    </w:p>
    <w:p>
      <w:pPr>
        <w:pStyle w:val="Heading3"/>
        <w:numPr>
          <w:ilvl w:val="2"/>
          <w:numId w:val="1"/>
        </w:numPr>
        <w:rPr/>
      </w:pPr>
      <w:bookmarkStart w:id="1225" w:name="__RefHeading___Toc1419908_1468164448"/>
      <w:bookmarkStart w:id="1226" w:name="_Toc493"/>
      <w:bookmarkEnd w:id="1225"/>
      <w:r>
        <w:rPr>
          <w:rtl w:val="true"/>
        </w:rPr>
        <w:t>الباب الثالث و العشرون انهم علیهم السّلام الابرار و المتقون و السابقون و المقربون و شیعتهم أصحاب الیمین و أعدائهم الفجار و الاشرار و أصحاب الشمال، و فیه</w:t>
      </w:r>
      <w:r>
        <w:rPr>
          <w:rtl w:val="true"/>
        </w:rPr>
        <w:t xml:space="preserve">: </w:t>
      </w:r>
      <w:r>
        <w:rPr/>
        <w:t>25</w:t>
      </w:r>
      <w:r>
        <w:rPr>
          <w:rtl w:val="true"/>
        </w:rPr>
        <w:t xml:space="preserve">- </w:t>
      </w:r>
      <w:r>
        <w:rPr>
          <w:rtl w:val="true"/>
        </w:rPr>
        <w:t>حدیثا</w:t>
      </w:r>
      <w:bookmarkEnd w:id="122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السباق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و حبیب، و علیّ بن أبی طالب علیه السّلام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السباق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و حبیب، و علیّ بن أبی طالب علیه السّلام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27" w:name="__RefHeading___Toc1419910_1468164448"/>
      <w:bookmarkStart w:id="1228" w:name="_Toc494"/>
      <w:bookmarkEnd w:id="1227"/>
      <w:r>
        <w:rPr>
          <w:rtl w:val="true"/>
        </w:rPr>
        <w:t>الباب الرابع و العشرون انهم علیهم السّلام السبیل و الصراط و هم و شیعتهم المستقیمون علیها، و فیه</w:t>
      </w:r>
      <w:r>
        <w:rPr>
          <w:rtl w:val="true"/>
        </w:rPr>
        <w:t xml:space="preserve">: </w:t>
      </w:r>
      <w:r>
        <w:rPr/>
        <w:t>56</w:t>
      </w:r>
      <w:r>
        <w:rPr>
          <w:rtl w:val="true"/>
        </w:rPr>
        <w:t xml:space="preserve">- </w:t>
      </w:r>
      <w:r>
        <w:rPr>
          <w:rtl w:val="true"/>
        </w:rPr>
        <w:t>حدیثا</w:t>
      </w:r>
      <w:bookmarkEnd w:id="1228"/>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الثانی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الثانی </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29" w:name="__RefHeading___Toc1419912_1468164448"/>
      <w:bookmarkStart w:id="1230" w:name="_Toc495"/>
      <w:bookmarkEnd w:id="1229"/>
      <w:r>
        <w:rPr>
          <w:rtl w:val="true"/>
        </w:rPr>
        <w:t>الباب الخامس و العشرون فی أن الاستقامة انما هی علی الولایة، و فیه</w:t>
      </w:r>
      <w:r>
        <w:rPr>
          <w:rtl w:val="true"/>
        </w:rPr>
        <w:t xml:space="preserve">: </w:t>
      </w:r>
      <w:r>
        <w:rPr/>
        <w:t>8</w:t>
      </w:r>
      <w:r>
        <w:rPr>
          <w:rtl w:val="true"/>
        </w:rPr>
        <w:t xml:space="preserve">- </w:t>
      </w:r>
      <w:r>
        <w:rPr>
          <w:rtl w:val="true"/>
        </w:rPr>
        <w:t>أحادیث‌</w:t>
      </w:r>
      <w:bookmarkEnd w:id="1230"/>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و نزع روحه و ظهور ملک الموت 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231" w:name="pg13727_127463"/>
    </w:p>
    <w:p>
      <w:pPr>
        <w:pStyle w:val="BookText"/>
        <w:rPr/>
      </w:pPr>
      <w:bookmarkEnd w:id="1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المؤمن، و نزع روحه و ظهور ملک الموت له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2" w:name="__RefHeading___Toc1419914_1468164448"/>
      <w:bookmarkStart w:id="1233" w:name="_Toc496"/>
      <w:bookmarkEnd w:id="1232"/>
      <w:r>
        <w:rPr>
          <w:rtl w:val="true"/>
        </w:rPr>
        <w:t>الباب السادس و العشرون أن ولایتهم الصدق، و انهم الصادقون و الصدیقون و الشهداء و الصالحون، و الآیات فیه، و فیه</w:t>
      </w:r>
      <w:r>
        <w:rPr>
          <w:rtl w:val="true"/>
        </w:rPr>
        <w:t xml:space="preserve">: </w:t>
      </w:r>
      <w:r>
        <w:rPr/>
        <w:t>17</w:t>
      </w:r>
      <w:r>
        <w:rPr>
          <w:rtl w:val="true"/>
        </w:rPr>
        <w:t xml:space="preserve">- </w:t>
      </w:r>
      <w:r>
        <w:rPr>
          <w:rtl w:val="true"/>
        </w:rPr>
        <w:t>حدیثا</w:t>
      </w:r>
      <w:bookmarkEnd w:id="1233"/>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آل محمّد صلّی اللّه علیه و آله و سلّم و الاستدلال بهذه الآیة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الاستدلال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و إجماع الأمة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کیف یحصل العلم بتحقّق الإجماع، و فیه جواب إمام الرازیّ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لا یکون المؤمن مؤمنا حتّی یکون فیه ثلاث خصال، سنّة من ربّه، سنّة من نبیّة، و سنّة من ولیّه، فأما السنّة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فکتمان سرّه، و أمّا السنّة من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فمداراة الناس، و أمّا السنة من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فالصبر فی البأساء و الضّراء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آل محمّد صلّی اللّه علیه و آله و سلّم و الاستدلال بهذه الآیة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الاستدلال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فیه، و إجماع الأمة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کیف یحصل العلم بتحقّق الإجماع، و فیه جواب إمام الرازیّ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لا یکون المؤمن مؤمنا حتّی یکون فیه ثلاث خصال، سنّة من ربّه، سنّة من نبیّة، و سنّة من ولیّه، فأما السنّة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فکتمان سرّه، و أمّا السنّة من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فمداراة الناس، و أمّا السنة من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فالصبر فی البأساء و الضّراء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4" w:name="__RefHeading___Toc1419916_1468164448"/>
      <w:bookmarkStart w:id="1235" w:name="_Toc497"/>
      <w:bookmarkEnd w:id="1234"/>
      <w:r>
        <w:rPr>
          <w:rtl w:val="true"/>
        </w:rPr>
        <w:t>الباب السابع و العشرون فی قوله تعالی</w:t>
      </w:r>
      <w:r>
        <w:rPr>
          <w:rtl w:val="true"/>
        </w:rPr>
        <w:t xml:space="preserve">: </w:t>
      </w:r>
      <w:r>
        <w:rPr>
          <w:rtl w:val="true"/>
        </w:rPr>
        <w:t>أَنَّ لَهُمْ قَدَمَ صِدْقٍ عِنْدَ رَبِّهِمْ، و فیه</w:t>
      </w:r>
      <w:r>
        <w:rPr>
          <w:rtl w:val="true"/>
        </w:rPr>
        <w:t xml:space="preserve">: </w:t>
      </w:r>
      <w:r>
        <w:rPr/>
        <w:t>4</w:t>
      </w:r>
      <w:r>
        <w:rPr>
          <w:rtl w:val="true"/>
        </w:rPr>
        <w:t xml:space="preserve">- </w:t>
      </w:r>
      <w:r>
        <w:rPr>
          <w:rtl w:val="true"/>
        </w:rPr>
        <w:t>أحادیث‌</w:t>
      </w:r>
      <w:bookmarkEnd w:id="1235"/>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6" w:name="__RefHeading___Toc1419918_1468164448"/>
      <w:bookmarkStart w:id="1237" w:name="_Toc498"/>
      <w:bookmarkEnd w:id="1236"/>
      <w:r>
        <w:rPr>
          <w:rtl w:val="true"/>
        </w:rPr>
        <w:t>الباب الثامن و العشرون ان الحسنة و الحسنی الولایة، و السیئة عداوتهم علیهم السّلام و فیه</w:t>
      </w:r>
      <w:r>
        <w:rPr>
          <w:rtl w:val="true"/>
        </w:rPr>
        <w:t xml:space="preserve">: </w:t>
      </w:r>
      <w:r>
        <w:rPr/>
        <w:t>23</w:t>
      </w:r>
      <w:r>
        <w:rPr>
          <w:rtl w:val="true"/>
        </w:rPr>
        <w:t xml:space="preserve">- </w:t>
      </w:r>
      <w:r>
        <w:rPr>
          <w:rtl w:val="true"/>
        </w:rPr>
        <w:t>حدیثا</w:t>
      </w:r>
      <w:bookmarkEnd w:id="1237"/>
    </w:p>
    <w:p>
      <w:pPr>
        <w:pStyle w:val="BookText"/>
        <w:rPr/>
      </w:pPr>
      <w:r>
        <w:rPr>
          <w:rFonts w:eastAsia="Times New Roman" w:cs="Times New Roman" w:ascii="Times New Roman" w:hAnsi="Times New Roman"/>
          <w:color w:val="111111"/>
          <w:sz w:val="28"/>
          <w:szCs w:val="28"/>
          <w:lang w:val="en-US" w:bidi="en-US"/>
        </w:rPr>
        <w:t>41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 حبّ أهل البیت،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جاءَ بِالسَّیِّئَةِ</w:t>
      </w:r>
      <w:r>
        <w:rPr>
          <w:rFonts w:eastAsia="Amiri" w:cs="Amiri" w:ascii="Amiri" w:hAnsi="Amiri"/>
          <w:i/>
          <w:iCs/>
          <w:color w:val="111111"/>
          <w:sz w:val="28"/>
          <w:szCs w:val="28"/>
          <w:rtl w:val="true"/>
          <w:lang w:bidi="ar-SA"/>
        </w:rPr>
        <w:t>»</w:t>
      </w:r>
      <w:r>
        <w:rPr>
          <w:rFonts w:ascii="IRNazanin" w:hAnsi="IRNazanin" w:eastAsia="IRNazanin"/>
          <w:color w:val="111111"/>
          <w:sz w:val="28"/>
          <w:sz w:val="28"/>
          <w:szCs w:val="28"/>
          <w:rtl w:val="true"/>
          <w:lang w:bidi="fa-IR"/>
        </w:rPr>
        <w:t xml:space="preserve">، بغض أهل البیت علیهم 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238" w:name="pg13727_127464"/>
    </w:p>
    <w:p>
      <w:pPr>
        <w:pStyle w:val="BookText"/>
        <w:rPr/>
      </w:pPr>
      <w:bookmarkEnd w:id="1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معنی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 حبّ أهل البیت،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جاءَ بِالسَّیِّئَةِ</w:t>
      </w:r>
      <w:r>
        <w:rPr>
          <w:rFonts w:eastAsia="Amiri" w:cs="Amiri" w:ascii="Amiri" w:hAnsi="Amiri"/>
          <w:i/>
          <w:iCs/>
          <w:color w:val="111111"/>
          <w:sz w:val="28"/>
          <w:szCs w:val="28"/>
          <w:rtl w:val="true"/>
          <w:lang w:bidi="ar-SA"/>
        </w:rPr>
        <w:t>»</w:t>
      </w:r>
      <w:r>
        <w:rPr>
          <w:rFonts w:ascii="IRNazanin" w:hAnsi="IRNazanin" w:eastAsia="IRNazanin"/>
          <w:color w:val="111111"/>
          <w:sz w:val="28"/>
          <w:sz w:val="28"/>
          <w:szCs w:val="28"/>
          <w:rtl w:val="true"/>
          <w:lang w:bidi="fa-IR"/>
        </w:rPr>
        <w:t xml:space="preserve">، بغض أهل البیت علیهم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9" w:name="__RefHeading___Toc1419920_1468164448"/>
      <w:bookmarkStart w:id="1240" w:name="_Toc499"/>
      <w:bookmarkEnd w:id="1239"/>
      <w:r>
        <w:rPr>
          <w:rtl w:val="true"/>
        </w:rPr>
        <w:t>الباب التاسع و العشرون انهم علیهم السلام نعمة اللّه و الولایة شکرها و انهم فضل اللّه و رحمته، و ان النعیم هو الولایة، و بیان عظم النعمة علی الخلق بهم علیهم السّلام و الآیات فیه، و فیه</w:t>
      </w:r>
      <w:r>
        <w:rPr>
          <w:rtl w:val="true"/>
        </w:rPr>
        <w:t xml:space="preserve">: </w:t>
      </w:r>
      <w:r>
        <w:rPr/>
        <w:t>53</w:t>
      </w:r>
      <w:r>
        <w:rPr>
          <w:rtl w:val="true"/>
        </w:rPr>
        <w:t xml:space="preserve">- </w:t>
      </w:r>
      <w:r>
        <w:rPr>
          <w:rtl w:val="true"/>
        </w:rPr>
        <w:t>حدیثا</w:t>
      </w:r>
      <w:bookmarkEnd w:id="1240"/>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عن الصادق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نحن النعیم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اجتمع نفر من أصحاب رسول اللّه صلّی اللّه علیه و آله و سلّم فی مسجد المدینة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عن الصادق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نحن النعیم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اجتمع نفر من أصحاب رسول اللّه صلّی اللّه علیه و آله و سلّم فی مسجد المدینة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1" w:name="__RefHeading___Toc1419922_1468164448"/>
      <w:bookmarkStart w:id="1242" w:name="_Toc500"/>
      <w:bookmarkEnd w:id="1241"/>
      <w:r>
        <w:rPr>
          <w:rtl w:val="true"/>
        </w:rPr>
        <w:t>الباب الثلاثون انهم علیهم السّلام النجوم و العلامات، و فیه بعض غرائب التأویل فیهم صلوات اللّه علیهم و فی أعدائهم و الآیات فیه، و فیه</w:t>
      </w:r>
      <w:r>
        <w:rPr>
          <w:rtl w:val="true"/>
        </w:rPr>
        <w:t xml:space="preserve">: </w:t>
      </w:r>
      <w:r>
        <w:rPr/>
        <w:t>32</w:t>
      </w:r>
      <w:r>
        <w:rPr>
          <w:rtl w:val="true"/>
        </w:rPr>
        <w:t xml:space="preserve">- </w:t>
      </w:r>
      <w:r>
        <w:rPr>
          <w:rtl w:val="true"/>
        </w:rPr>
        <w:t>حدیثا</w:t>
      </w:r>
      <w:bookmarkEnd w:id="1242"/>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تفسیر و تأویل بعض آیات سورة الرحمن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الْمَشْرِقَیْنِ وَ رَبُّ الْمَغْرِبَیْنِ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النبیّ و علیّ و الحسن و الحسین علیهم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مثل النجوم، کلّما أفل نجم طلع نجم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243" w:name="pg13727_127465"/>
    </w:p>
    <w:p>
      <w:pPr>
        <w:pStyle w:val="BookText"/>
        <w:rPr/>
      </w:pPr>
      <w:bookmarkEnd w:id="1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تفسیر و تأویل بعض آیات سورة الرحمن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الْمَشْرِقَیْنِ وَ رَبُّ الْمَغْرِبَیْنِ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النبیّ و علیّ و الحسن و الحسین علیهم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مثل النجوم، کلّما أفل نجم طلع نجم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4" w:name="__RefHeading___Toc1419924_1468164448"/>
      <w:bookmarkStart w:id="1245" w:name="_Toc501"/>
      <w:bookmarkEnd w:id="1244"/>
      <w:r>
        <w:rPr>
          <w:rtl w:val="true"/>
        </w:rPr>
        <w:t>الباب الواحد و الثلاثون انهم علیهم السّلام حبل اللّه المتین و العروة الوثقی و انهم آخذون بحجزة اللّه، و الآیات فیه، و فیه</w:t>
      </w:r>
      <w:r>
        <w:rPr>
          <w:rtl w:val="true"/>
        </w:rPr>
        <w:t xml:space="preserve">: </w:t>
      </w:r>
      <w:r>
        <w:rPr/>
        <w:t>9</w:t>
      </w:r>
      <w:r>
        <w:rPr>
          <w:rtl w:val="true"/>
        </w:rPr>
        <w:t xml:space="preserve">- </w:t>
      </w:r>
      <w:r>
        <w:rPr>
          <w:rtl w:val="true"/>
        </w:rPr>
        <w:t>أحادیث‌</w:t>
      </w:r>
      <w:bookmarkEnd w:id="1245"/>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و الأقوال فیه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و الأقوال فیه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6" w:name="__RefHeading___Toc1419926_1468164448"/>
      <w:bookmarkStart w:id="1247" w:name="_Toc502"/>
      <w:bookmarkEnd w:id="1246"/>
      <w:r>
        <w:rPr>
          <w:rtl w:val="true"/>
        </w:rPr>
        <w:t>الباب الثانی و الثلاثون ان الحکمة معرفة الامام، و فیه</w:t>
      </w:r>
      <w:r>
        <w:rPr>
          <w:rtl w:val="true"/>
        </w:rPr>
        <w:t xml:space="preserve">: </w:t>
      </w:r>
      <w:r>
        <w:rPr/>
        <w:t>4</w:t>
      </w:r>
      <w:r>
        <w:rPr>
          <w:rtl w:val="true"/>
        </w:rPr>
        <w:t xml:space="preserve">- </w:t>
      </w:r>
      <w:r>
        <w:rPr>
          <w:rtl w:val="true"/>
        </w:rPr>
        <w:t>أحادیث‌</w:t>
      </w:r>
      <w:bookmarkEnd w:id="1247"/>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8" w:name="__RefHeading___Toc1419928_1468164448"/>
      <w:bookmarkStart w:id="1249" w:name="_Toc503"/>
      <w:bookmarkEnd w:id="1248"/>
      <w:r>
        <w:rPr>
          <w:rtl w:val="true"/>
        </w:rPr>
        <w:t>الباب الثالث و الثلاثون انهم علیهم السّلام الصافون و المسبحون و صاحب المقام المعلوم و حملة عرش الرحمن، و انهم السفرة الکرام البررة، و فیه</w:t>
      </w:r>
      <w:r>
        <w:rPr>
          <w:rtl w:val="true"/>
        </w:rPr>
        <w:t xml:space="preserve">: </w:t>
      </w:r>
      <w:r>
        <w:rPr/>
        <w:t>11</w:t>
      </w:r>
      <w:r>
        <w:rPr>
          <w:rtl w:val="true"/>
        </w:rPr>
        <w:t xml:space="preserve">- </w:t>
      </w:r>
      <w:r>
        <w:rPr>
          <w:rtl w:val="true"/>
        </w:rPr>
        <w:t>حدیثا</w:t>
      </w:r>
      <w:bookmarkEnd w:id="1249"/>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قول رسول اللّه صلّی اللّه علیه و آله و سلّم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بمن خلقه اللّه قبل آدم بأربعین ألف عام، و فیه بیان الأئمّة علیهم السّلام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قول رسول اللّه صلّی اللّه علیه و آله و سلّم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بمن خلقه اللّه قبل آدم بأربعین ألف عام، و فیه بیان الأئمّة علیهم السّلام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0" w:name="__RefHeading___Toc1419930_1468164448"/>
      <w:bookmarkStart w:id="1251" w:name="_Toc504"/>
      <w:bookmarkEnd w:id="1250"/>
      <w:r>
        <w:rPr>
          <w:rtl w:val="true"/>
        </w:rPr>
        <w:t>الباب الرابع و الثلاثون انهم علیهم السلام أهل الرضوان و الدرجات و اعدائهم أهل السخط و العقوبات، و فیه</w:t>
      </w:r>
      <w:r>
        <w:rPr>
          <w:rtl w:val="true"/>
        </w:rPr>
        <w:t xml:space="preserve">: </w:t>
      </w:r>
      <w:r>
        <w:rPr/>
        <w:t>7</w:t>
      </w:r>
      <w:r>
        <w:rPr>
          <w:rtl w:val="true"/>
        </w:rPr>
        <w:t xml:space="preserve">- </w:t>
      </w:r>
      <w:r>
        <w:rPr>
          <w:rtl w:val="true"/>
        </w:rPr>
        <w:t>أحادیث‌</w:t>
      </w:r>
      <w:bookmarkEnd w:id="1251"/>
    </w:p>
    <w:p>
      <w:pPr>
        <w:pStyle w:val="BookText"/>
        <w:rPr/>
      </w:pPr>
      <w:r>
        <w:rPr>
          <w:rFonts w:eastAsia="Times New Roman" w:cs="Times New Roman" w:ascii="Times New Roman" w:hAnsi="Times New Roman"/>
          <w:color w:val="111111"/>
          <w:sz w:val="28"/>
          <w:szCs w:val="28"/>
          <w:lang w:val="en-US" w:bidi="en-US"/>
        </w:rPr>
        <w:t>92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اقرءوا سورة الفجر فی فرائضکم و نوافلکم فانّها سورة الحسین علیه السّلام و ارغبوا فیها رحمکم اللّه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252" w:name="pg13727_127466"/>
    </w:p>
    <w:p>
      <w:pPr>
        <w:pStyle w:val="BookText"/>
        <w:rPr/>
      </w:pPr>
      <w:bookmarkEnd w:id="1252"/>
      <w:r>
        <w:rPr>
          <w:rFonts w:ascii="IRNazanin" w:hAnsi="IRNazanin" w:eastAsia="IRNazanin"/>
          <w:color w:val="111111"/>
          <w:sz w:val="28"/>
          <w:sz w:val="28"/>
          <w:szCs w:val="28"/>
          <w:rtl w:val="true"/>
          <w:lang w:bidi="fa-IR"/>
        </w:rPr>
        <w:t xml:space="preserve">المؤمن و قبض روحه و ما یقول له الملک الموت و التمثل له النبیّ و الأئمّة علیهم السلام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اقرءوا سورة الفجر فی فرائضکم و نوافلکم فانّها سورة الحسین علیه السّلام و ارغبوا فیها رحمکم اللّه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المؤمن و قبض روحه و ما یقول له الملک الموت و التمثل له النبیّ و الأئمّة علیهم السلام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3" w:name="__RefHeading___Toc1419932_1468164448"/>
      <w:bookmarkStart w:id="1254" w:name="_Toc505"/>
      <w:bookmarkEnd w:id="1253"/>
      <w:r>
        <w:rPr>
          <w:rtl w:val="true"/>
        </w:rPr>
        <w:t>الباب الخامس و الثلاثون انهم علیهم السلام الناس، و فیه</w:t>
      </w:r>
      <w:r>
        <w:rPr>
          <w:rtl w:val="true"/>
        </w:rPr>
        <w:t xml:space="preserve">: </w:t>
      </w:r>
      <w:r>
        <w:rPr/>
        <w:t>7</w:t>
      </w:r>
      <w:r>
        <w:rPr>
          <w:rtl w:val="true"/>
        </w:rPr>
        <w:t xml:space="preserve">- </w:t>
      </w:r>
      <w:r>
        <w:rPr>
          <w:rtl w:val="true"/>
        </w:rPr>
        <w:t>أحادیث‌</w:t>
      </w:r>
      <w:bookmarkEnd w:id="1254"/>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الناس و أشباه الناس و النسناس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معنی النسناس،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یأجوج و مأجوج، و قیل خلق علی صورة الناس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الناس و أشباه الناس و النسناس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معنی النسناس،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یأجوج و مأجوج، و قیل خلق علی صورة الناس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5" w:name="__RefHeading___Toc1419934_1468164448"/>
      <w:bookmarkStart w:id="1256" w:name="_Toc506"/>
      <w:bookmarkEnd w:id="1255"/>
      <w:r>
        <w:rPr>
          <w:rtl w:val="true"/>
        </w:rPr>
        <w:t>الباب السادس و الثلاثون انهم علیهم السّلام البحر و اللؤلؤ و المرجان و فیه</w:t>
      </w:r>
      <w:r>
        <w:rPr>
          <w:rtl w:val="true"/>
        </w:rPr>
        <w:t xml:space="preserve">: </w:t>
      </w:r>
      <w:r>
        <w:rPr/>
        <w:t>7</w:t>
      </w:r>
      <w:r>
        <w:rPr>
          <w:rtl w:val="true"/>
        </w:rPr>
        <w:t xml:space="preserve">- </w:t>
      </w:r>
      <w:r>
        <w:rPr>
          <w:rtl w:val="true"/>
        </w:rPr>
        <w:t>أحادیث‌</w:t>
      </w:r>
      <w:bookmarkEnd w:id="1256"/>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علیهما السّلام،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اللّؤلؤ و المرجان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 الحسین علیهما السّلام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علیهما السّلام،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اللّؤلؤ و المرجان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 الحسین علیهما السّلام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7" w:name="__RefHeading___Toc1419936_1468164448"/>
      <w:bookmarkStart w:id="1258" w:name="_Toc507"/>
      <w:bookmarkEnd w:id="1257"/>
      <w:r>
        <w:rPr>
          <w:rtl w:val="true"/>
        </w:rPr>
        <w:t>الباب السابع و الثلاثون انهم علیهم السّلام الماء المعین و البئر المعطلة و القصر المشید و تأویل السحاب و المطر و الظل و الفواکه و سائر المنافع الظاهرة بعلمهم و برکاتهم علیهم السّلام و فیه</w:t>
      </w:r>
      <w:r>
        <w:rPr>
          <w:rtl w:val="true"/>
        </w:rPr>
        <w:t xml:space="preserve">: </w:t>
      </w:r>
      <w:r>
        <w:rPr/>
        <w:t>21</w:t>
      </w:r>
      <w:r>
        <w:rPr>
          <w:rtl w:val="true"/>
        </w:rPr>
        <w:t xml:space="preserve">- </w:t>
      </w:r>
      <w:r>
        <w:rPr>
          <w:rtl w:val="true"/>
        </w:rPr>
        <w:t>حدیثا</w:t>
      </w:r>
      <w:bookmarkEnd w:id="1258"/>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 أنّ الدین، ولایة علیّ علیه السّلام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259" w:name="pg13727_127467"/>
    </w:p>
    <w:p>
      <w:pPr>
        <w:pStyle w:val="BookText"/>
        <w:rPr/>
      </w:pPr>
      <w:bookmarkEnd w:id="1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 أنّ الدین، ولایة علیّ علیه السّلام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0" w:name="__RefHeading___Toc1419938_1468164448"/>
      <w:bookmarkStart w:id="1261" w:name="_Toc508"/>
      <w:bookmarkEnd w:id="1260"/>
      <w:r>
        <w:rPr>
          <w:rtl w:val="true"/>
        </w:rPr>
        <w:t xml:space="preserve">الباب الثامن و الثلاثون فی تأویل النحل بهم </w:t>
      </w:r>
      <w:r>
        <w:rPr>
          <w:rtl w:val="true"/>
        </w:rPr>
        <w:t>(</w:t>
      </w:r>
      <w:r>
        <w:rPr>
          <w:rtl w:val="true"/>
        </w:rPr>
        <w:t>علیهم السلام</w:t>
      </w:r>
      <w:r>
        <w:rPr>
          <w:rtl w:val="true"/>
        </w:rPr>
        <w:t xml:space="preserve">) </w:t>
      </w:r>
      <w:r>
        <w:rPr>
          <w:rtl w:val="true"/>
        </w:rPr>
        <w:t>و فیه</w:t>
      </w:r>
      <w:r>
        <w:rPr>
          <w:rtl w:val="true"/>
        </w:rPr>
        <w:t xml:space="preserve">: </w:t>
      </w:r>
      <w:r>
        <w:rPr/>
        <w:t>7</w:t>
      </w:r>
      <w:r>
        <w:rPr>
          <w:rtl w:val="true"/>
        </w:rPr>
        <w:t xml:space="preserve">- </w:t>
      </w:r>
      <w:r>
        <w:rPr>
          <w:rtl w:val="true"/>
        </w:rPr>
        <w:t>أحادیث‌</w:t>
      </w:r>
      <w:bookmarkEnd w:id="1261"/>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2" w:name="__RefHeading___Toc1419940_1468164448"/>
      <w:bookmarkStart w:id="1263" w:name="_Toc509"/>
      <w:bookmarkEnd w:id="1262"/>
      <w:r>
        <w:rPr>
          <w:rtl w:val="true"/>
        </w:rPr>
        <w:t>الباب التاسع و الثلاثون انهم علیهم السّلام السبع المثانی، و فیه</w:t>
      </w:r>
      <w:r>
        <w:rPr>
          <w:rtl w:val="true"/>
        </w:rPr>
        <w:t xml:space="preserve">: </w:t>
      </w:r>
      <w:r>
        <w:rPr/>
        <w:t>10</w:t>
      </w:r>
      <w:r>
        <w:rPr>
          <w:rtl w:val="true"/>
        </w:rPr>
        <w:t xml:space="preserve">- </w:t>
      </w:r>
      <w:r>
        <w:rPr>
          <w:rtl w:val="true"/>
        </w:rPr>
        <w:t>أحادیث‌</w:t>
      </w:r>
      <w:bookmarkEnd w:id="1263"/>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4" w:name="__RefHeading___Toc1419942_1468164448"/>
      <w:bookmarkStart w:id="1265" w:name="_Toc510"/>
      <w:bookmarkEnd w:id="1264"/>
      <w:r>
        <w:rPr>
          <w:rtl w:val="true"/>
        </w:rPr>
        <w:t>الباب الأربعون انهم علیهم السّلام اولو النهی، و فیه</w:t>
      </w:r>
      <w:r>
        <w:rPr>
          <w:rtl w:val="true"/>
        </w:rPr>
        <w:t xml:space="preserve">: </w:t>
      </w:r>
      <w:r>
        <w:rPr>
          <w:rtl w:val="true"/>
        </w:rPr>
        <w:t>حدیث‌</w:t>
      </w:r>
      <w:bookmarkEnd w:id="1265"/>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6" w:name="__RefHeading___Toc1419944_1468164448"/>
      <w:bookmarkStart w:id="1267" w:name="_Toc511"/>
      <w:bookmarkEnd w:id="1266"/>
      <w:r>
        <w:rPr>
          <w:rtl w:val="true"/>
        </w:rPr>
        <w:t>الباب الواحد و الأربعون انهم علیهم السّلام العلماء فی القرآن و شیعتهم اولو الالباب و فیه</w:t>
      </w:r>
      <w:r>
        <w:rPr>
          <w:rtl w:val="true"/>
        </w:rPr>
        <w:t xml:space="preserve">: </w:t>
      </w:r>
      <w:r>
        <w:rPr/>
        <w:t>12</w:t>
      </w:r>
      <w:r>
        <w:rPr>
          <w:rtl w:val="true"/>
        </w:rPr>
        <w:t xml:space="preserve">- </w:t>
      </w:r>
      <w:r>
        <w:rPr>
          <w:rtl w:val="true"/>
        </w:rPr>
        <w:t>حدیثا</w:t>
      </w:r>
      <w:bookmarkEnd w:id="1267"/>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8" w:name="__RefHeading___Toc1419946_1468164448"/>
      <w:bookmarkStart w:id="1269" w:name="_Toc512"/>
      <w:bookmarkEnd w:id="1268"/>
      <w:r>
        <w:rPr>
          <w:rtl w:val="true"/>
        </w:rPr>
        <w:t>الباب الثانی و الأربعون انهم علیهم السّلام المتوسمون، و یعرفون جمیع أحوال الناس عند رؤیتهم، و الآیات فیه، و فیه</w:t>
      </w:r>
      <w:r>
        <w:rPr>
          <w:rtl w:val="true"/>
        </w:rPr>
        <w:t xml:space="preserve">: </w:t>
      </w:r>
      <w:r>
        <w:rPr/>
        <w:t>21</w:t>
      </w:r>
      <w:r>
        <w:rPr>
          <w:rtl w:val="true"/>
        </w:rPr>
        <w:t xml:space="preserve">- </w:t>
      </w:r>
      <w:r>
        <w:rPr>
          <w:rtl w:val="true"/>
        </w:rPr>
        <w:t>حدیثا</w:t>
      </w:r>
      <w:bookmarkEnd w:id="1269"/>
    </w:p>
    <w:p>
      <w:pPr>
        <w:pStyle w:val="BookText"/>
        <w:rPr/>
      </w:pPr>
      <w:r>
        <w:rPr>
          <w:rFonts w:eastAsia="Times New Roman" w:cs="Times New Roman" w:ascii="Times New Roman" w:hAnsi="Times New Roman"/>
          <w:color w:val="111111"/>
          <w:sz w:val="28"/>
          <w:szCs w:val="28"/>
          <w:lang w:val="en-US" w:bidi="en-US"/>
        </w:rPr>
        <w:t>123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أمیر المؤمنین علیه السّلام فی مسجد الکوفة و اتته امرأة تستعدی لزوجها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270" w:name="pg13727_127468"/>
    </w:p>
    <w:p>
      <w:pPr>
        <w:pStyle w:val="BookText"/>
        <w:rPr/>
      </w:pPr>
      <w:bookmarkEnd w:id="1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کان أمیر المؤمنین علیه السّلام فی مسجد الکوفة و اتته امرأة تستعدی لزوجها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71" w:name="__RefHeading___Toc1419948_1468164448"/>
      <w:bookmarkStart w:id="1272" w:name="_Toc513"/>
      <w:bookmarkEnd w:id="1271"/>
      <w:r>
        <w:rPr>
          <w:rtl w:val="true"/>
        </w:rPr>
        <w:t>الباب الثالث و الأربعون انه نزل فیهم علیهم السّلام قوله تعالی</w:t>
      </w:r>
      <w:r>
        <w:rPr>
          <w:rtl w:val="true"/>
        </w:rPr>
        <w:t xml:space="preserve">: </w:t>
      </w:r>
      <w:r>
        <w:rPr>
          <w:rtl w:val="true"/>
        </w:rPr>
        <w:t>وَ عِبادُ الرَّحْمنِ الَّذِینَ یَمْشُونَ عَلَی الْأَرْضِ هَوْناً، الی قوله</w:t>
      </w:r>
      <w:r>
        <w:rPr>
          <w:rtl w:val="true"/>
        </w:rPr>
        <w:t xml:space="preserve">: </w:t>
      </w:r>
      <w:r>
        <w:rPr>
          <w:rtl w:val="true"/>
        </w:rPr>
        <w:t>و اجعلنا للمتقین اماما، و فیه</w:t>
      </w:r>
      <w:r>
        <w:rPr>
          <w:rtl w:val="true"/>
        </w:rPr>
        <w:t xml:space="preserve">: </w:t>
      </w:r>
      <w:r>
        <w:rPr/>
        <w:t>11</w:t>
      </w:r>
      <w:r>
        <w:rPr>
          <w:rtl w:val="true"/>
        </w:rPr>
        <w:t xml:space="preserve">- </w:t>
      </w:r>
      <w:r>
        <w:rPr>
          <w:rtl w:val="true"/>
        </w:rPr>
        <w:t>حدیثا</w:t>
      </w:r>
      <w:bookmarkEnd w:id="1272"/>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73" w:name="__RefHeading___Toc1419950_1468164448"/>
      <w:bookmarkStart w:id="1274" w:name="_Toc514"/>
      <w:bookmarkEnd w:id="1273"/>
      <w:r>
        <w:rPr>
          <w:rtl w:val="true"/>
        </w:rPr>
        <w:t>الباب الرابع و الأربعون انهم علیهم السّلام الشجرة الطیبة فی القرآن و اعدائهم الشجرة الخبیثة، و الآیات فیه، و فیه</w:t>
      </w:r>
      <w:r>
        <w:rPr>
          <w:rtl w:val="true"/>
        </w:rPr>
        <w:t xml:space="preserve">: </w:t>
      </w:r>
      <w:r>
        <w:rPr/>
        <w:t>13</w:t>
      </w:r>
      <w:r>
        <w:rPr>
          <w:rtl w:val="true"/>
        </w:rPr>
        <w:t xml:space="preserve">- </w:t>
      </w:r>
      <w:r>
        <w:rPr>
          <w:rtl w:val="true"/>
        </w:rPr>
        <w:t>حدیثا</w:t>
      </w:r>
      <w:bookmarkEnd w:id="1274"/>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75" w:name="__RefHeading___Toc1419952_1468164448"/>
      <w:bookmarkStart w:id="1276" w:name="_Toc515"/>
      <w:bookmarkEnd w:id="1275"/>
      <w:r>
        <w:rPr>
          <w:rtl w:val="true"/>
        </w:rPr>
        <w:t>الباب الخامس و الأربعون انهم علیهم السّلام الهدایة و الهدی و الهادون فی القرآن، و فیه</w:t>
      </w:r>
      <w:r>
        <w:rPr>
          <w:rtl w:val="true"/>
        </w:rPr>
        <w:t xml:space="preserve">: </w:t>
      </w:r>
      <w:r>
        <w:rPr/>
        <w:t>42</w:t>
      </w:r>
      <w:r>
        <w:rPr>
          <w:rtl w:val="true"/>
        </w:rPr>
        <w:t xml:space="preserve">- </w:t>
      </w:r>
      <w:r>
        <w:rPr>
          <w:rtl w:val="true"/>
        </w:rPr>
        <w:t>حدیثا</w:t>
      </w:r>
      <w:bookmarkEnd w:id="1276"/>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لیفترقن هذه الامّة علی ثلاث و سبعین فرقة کلّها فی النار إلّا فرقة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لیفترقن هذه الامّة علی ثلاث و سبعین فرقة کلّها فی النار إلّا فرقة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77" w:name="__RefHeading___Toc1419954_1468164448"/>
      <w:bookmarkStart w:id="1278" w:name="_Toc516"/>
      <w:bookmarkEnd w:id="1277"/>
      <w:r>
        <w:rPr>
          <w:rtl w:val="true"/>
        </w:rPr>
        <w:t xml:space="preserve">الباب السادس و الأربعون انهم علیهم السلام خیر امة و خیر ائمة اخرجت للناس و ان الامام فی کتاب اللّه تعالی امامان، و فیه </w:t>
      </w:r>
      <w:r>
        <w:rPr/>
        <w:t>24</w:t>
      </w:r>
      <w:r>
        <w:rPr>
          <w:rtl w:val="true"/>
        </w:rPr>
        <w:t xml:space="preserve">- </w:t>
      </w:r>
      <w:r>
        <w:rPr>
          <w:rtl w:val="true"/>
        </w:rPr>
        <w:t>حدیثا</w:t>
      </w:r>
      <w:bookmarkEnd w:id="1278"/>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 xml:space="preserve">عن الصادق علیه السّلام إنّ الدنیا لا تکون إلّا و فیها إمامان، برّ و فاجر </w:t>
      </w:r>
      <w:r>
        <w:rPr>
          <w:rFonts w:eastAsia="IRNazanin" w:cs="IRNazanin"/>
          <w:color w:val="111111"/>
          <w:sz w:val="28"/>
          <w:szCs w:val="28"/>
          <w:lang w:bidi="fa-IR"/>
        </w:rPr>
        <w:t>157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79" w:name="pg13727_127469"/>
    </w:p>
    <w:p>
      <w:pPr>
        <w:pStyle w:val="BookText"/>
        <w:rPr/>
      </w:pPr>
      <w:bookmarkEnd w:id="1279"/>
      <w:r>
        <w:rPr>
          <w:rFonts w:ascii="IRNazanin" w:hAnsi="IRNazanin" w:eastAsia="IRNazanin"/>
          <w:color w:val="111111"/>
          <w:sz w:val="28"/>
          <w:sz w:val="28"/>
          <w:szCs w:val="28"/>
          <w:rtl w:val="true"/>
          <w:lang w:bidi="fa-IR"/>
        </w:rPr>
        <w:t xml:space="preserve">هو أمیر المؤمنین علیه السّلام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عن الصادق علیه السّلام إنّ الدنیا لا تکون إلّا و فیها إمامان، برّ و فاجر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عن الصادق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هو أمیر المؤمنین علیه السّلام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0" w:name="__RefHeading___Toc1419956_1468164448"/>
      <w:bookmarkStart w:id="1281" w:name="_Toc517"/>
      <w:bookmarkEnd w:id="1280"/>
      <w:r>
        <w:rPr>
          <w:rtl w:val="true"/>
        </w:rPr>
        <w:t>الباب السابع و الأربعون أن السلم الولایة، و هم و شیعتهم أهل الاستسلام و التسلیم، و فیه</w:t>
      </w:r>
      <w:r>
        <w:rPr>
          <w:rtl w:val="true"/>
        </w:rPr>
        <w:t xml:space="preserve">: </w:t>
      </w:r>
      <w:r>
        <w:rPr/>
        <w:t>14</w:t>
      </w:r>
      <w:r>
        <w:rPr>
          <w:rtl w:val="true"/>
        </w:rPr>
        <w:t xml:space="preserve">- </w:t>
      </w:r>
      <w:r>
        <w:rPr>
          <w:rtl w:val="true"/>
        </w:rPr>
        <w:t>حدیثا</w:t>
      </w:r>
      <w:bookmarkEnd w:id="1281"/>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ولایة أمیر المؤمنین و الأئمّة علیهم السّلام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ولایة أمیر المؤمنین و الأئمّة علیهم السّلام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2" w:name="__RefHeading___Toc1419958_1468164448"/>
      <w:bookmarkStart w:id="1283" w:name="_Toc518"/>
      <w:bookmarkEnd w:id="1282"/>
      <w:r>
        <w:rPr>
          <w:rtl w:val="true"/>
        </w:rPr>
        <w:t>الباب الثامن و الأربعون انهم خلفاء اللّه، و الذین إذا مکنوا فی الأرض أقاموا شرایع اللّه و سائر ما ورد فی قیام القائم علیه السلام زائدا علی ما سیأتی، و فیه</w:t>
      </w:r>
      <w:r>
        <w:rPr>
          <w:rtl w:val="true"/>
        </w:rPr>
        <w:t xml:space="preserve">: </w:t>
      </w:r>
      <w:r>
        <w:rPr/>
        <w:t>14</w:t>
      </w:r>
      <w:r>
        <w:rPr>
          <w:rtl w:val="true"/>
        </w:rPr>
        <w:t xml:space="preserve">- </w:t>
      </w:r>
      <w:r>
        <w:rPr>
          <w:rtl w:val="true"/>
        </w:rPr>
        <w:t>حدیثا</w:t>
      </w:r>
      <w:bookmarkEnd w:id="1283"/>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فی أنّ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علیهم السّلام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دعاء الافتتاح الّتی یقرأ فی لیالی شهر رمضان و سنده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فی أنّ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علیهم السّلام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دعاء الافتتاح الّتی یقرأ فی لیالی شهر رمضان و سنده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4" w:name="__RefHeading___Toc1419960_1468164448"/>
      <w:bookmarkStart w:id="1285" w:name="_Toc519"/>
      <w:bookmarkEnd w:id="1284"/>
      <w:r>
        <w:rPr>
          <w:rtl w:val="true"/>
        </w:rPr>
        <w:t>الباب التاسع و الأربعون انهم علیهم السّلام المستضعفون الموعودون بالنصر من اللّه تعالی، و الآیات فیه، و فیه</w:t>
      </w:r>
      <w:r>
        <w:rPr>
          <w:rtl w:val="true"/>
        </w:rPr>
        <w:t xml:space="preserve">: </w:t>
      </w:r>
      <w:r>
        <w:rPr/>
        <w:t>13</w:t>
      </w:r>
      <w:r>
        <w:rPr>
          <w:rtl w:val="true"/>
        </w:rPr>
        <w:t xml:space="preserve">- </w:t>
      </w:r>
      <w:r>
        <w:rPr>
          <w:rtl w:val="true"/>
        </w:rPr>
        <w:t>حدیثا</w:t>
      </w:r>
      <w:bookmarkEnd w:id="1285"/>
    </w:p>
    <w:p>
      <w:pPr>
        <w:pStyle w:val="BookText"/>
        <w:rPr/>
      </w:pPr>
      <w:r>
        <w:rPr>
          <w:rFonts w:eastAsia="Times New Roman" w:cs="Times New Roman" w:ascii="Times New Roman" w:hAnsi="Times New Roman"/>
          <w:color w:val="111111"/>
          <w:sz w:val="28"/>
          <w:szCs w:val="28"/>
          <w:lang w:val="en-US" w:bidi="en-US"/>
        </w:rPr>
        <w:t>167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1286" w:name="pg13727_127470"/>
    </w:p>
    <w:p>
      <w:pPr>
        <w:pStyle w:val="BookText"/>
        <w:rPr/>
      </w:pPr>
      <w:bookmarkEnd w:id="1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7" w:name="__RefHeading___Toc1419962_1468164448"/>
      <w:bookmarkStart w:id="1288" w:name="_Toc520"/>
      <w:bookmarkEnd w:id="1287"/>
      <w:r>
        <w:rPr>
          <w:rtl w:val="true"/>
        </w:rPr>
        <w:t>الباب الخمسون انهم علیهم السّلام کلمات اللّه و ولایتهم الکلم الطیب، و الآیات فیه، و فیه</w:t>
      </w:r>
      <w:r>
        <w:rPr>
          <w:rtl w:val="true"/>
        </w:rPr>
        <w:t xml:space="preserve">: </w:t>
      </w:r>
      <w:r>
        <w:rPr/>
        <w:t>25</w:t>
      </w:r>
      <w:r>
        <w:rPr>
          <w:rtl w:val="true"/>
        </w:rPr>
        <w:t xml:space="preserve">- </w:t>
      </w:r>
      <w:r>
        <w:rPr>
          <w:rtl w:val="true"/>
        </w:rPr>
        <w:t>حدیثا</w:t>
      </w:r>
      <w:bookmarkEnd w:id="1288"/>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 xml:space="preserve">سبعة أبحر، و وجودها فی الأرض، و واحدة منها فی قرب شروان و عندها عین الحیاة الّتی وجدها الخضر علیه السّلام و واحدة منها بناحیة اسفرایین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کیف صارت الإمامة فی ولد الحسین دون ولد الحسن علیهما السّلام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سبعة أبحر، و وجودها فی الأرض، و واحدة منها فی قرب شروان و عندها عین الحیاة الّتی وجدها الخضر علیه السّلام و واحدة منها بناحیة اسفرایین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کیف صارت الإمامة فی ولد الحسین دون ولد الحسن علیهما السّلام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9" w:name="__RefHeading___Toc1419964_1468164448"/>
      <w:bookmarkStart w:id="1290" w:name="_Toc521"/>
      <w:bookmarkEnd w:id="1289"/>
      <w:r>
        <w:rPr>
          <w:rtl w:val="true"/>
        </w:rPr>
        <w:t>الباب الواحد و الخمسون انهم علیهم السّلام حرمات اللّه، و الآیة فیه، و فیه</w:t>
      </w:r>
      <w:r>
        <w:rPr>
          <w:rtl w:val="true"/>
        </w:rPr>
        <w:t xml:space="preserve">: </w:t>
      </w:r>
      <w:r>
        <w:rPr/>
        <w:t>6</w:t>
      </w:r>
      <w:r>
        <w:rPr>
          <w:rtl w:val="true"/>
        </w:rPr>
        <w:t xml:space="preserve">- </w:t>
      </w:r>
      <w:r>
        <w:rPr>
          <w:rtl w:val="true"/>
        </w:rPr>
        <w:t>أحادیث‌</w:t>
      </w:r>
      <w:bookmarkEnd w:id="1290"/>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الرسول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یوم القیامة ثلاثة یشکون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 المسجد، و العترة، یقول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حرقونی و مزّقونی، و یقول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عطّلونی و ضیّعونی، و یقول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قتلونا و طردونا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الرسول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یوم القیامة ثلاثة یشکون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 المسجد، و العترة، یقول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حرقونی و مزّقونی، و یقول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عطّلونی و ضیّعونی، و یقول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قتلونا و طردونا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1" w:name="__RefHeading___Toc1419966_1468164448"/>
      <w:bookmarkStart w:id="1292" w:name="_Toc522"/>
      <w:bookmarkEnd w:id="1291"/>
      <w:r>
        <w:rPr>
          <w:rtl w:val="true"/>
        </w:rPr>
        <w:t>الباب الثانی و الخمسون انهم علیهم السّلام و ولایتهم العدل و المعروف و الاحسان و القسط و المیزان، و ترک ولایتهم و أعدائهم الکفر و الفسوق و العصیان و الفحشاء و المنکر و البغی، و فیه</w:t>
      </w:r>
      <w:r>
        <w:rPr>
          <w:rtl w:val="true"/>
        </w:rPr>
        <w:t xml:space="preserve">: </w:t>
      </w:r>
      <w:r>
        <w:rPr/>
        <w:t>14</w:t>
      </w:r>
      <w:r>
        <w:rPr>
          <w:rtl w:val="true"/>
        </w:rPr>
        <w:t xml:space="preserve">- </w:t>
      </w:r>
      <w:r>
        <w:rPr>
          <w:rtl w:val="true"/>
        </w:rPr>
        <w:t>حدیثا</w:t>
      </w:r>
      <w:bookmarkEnd w:id="1292"/>
    </w:p>
    <w:p>
      <w:pPr>
        <w:pStyle w:val="BookText"/>
        <w:rPr/>
      </w:pPr>
      <w:r>
        <w:rPr>
          <w:rFonts w:eastAsia="Times New Roman" w:cs="Times New Roman" w:ascii="Times New Roman" w:hAnsi="Times New Roman"/>
          <w:color w:val="111111"/>
          <w:sz w:val="28"/>
          <w:szCs w:val="28"/>
          <w:lang w:val="en-US" w:bidi="en-US"/>
        </w:rPr>
        <w:t>187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الإخلاص و انّ محمّدا رسول اللّه صلّی اللّه علیه و آله،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علیه السّلام و الإتیان بطاعتهما، و إیتاء ذی القربی الحسن و الحسین علیهما السّلام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293" w:name="pg13727_127471"/>
    </w:p>
    <w:p>
      <w:pPr>
        <w:pStyle w:val="BookText"/>
        <w:rPr/>
      </w:pPr>
      <w:bookmarkEnd w:id="1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الإخلاص و انّ محمّدا رسول اللّه صلّی اللّه علیه و آله،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علیه السّلام و الإتیان بطاعتهما، و إیتاء ذی القربی الحسن و الحسین علیهما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4" w:name="__RefHeading___Toc1419968_1468164448"/>
      <w:bookmarkStart w:id="1295" w:name="_Toc523"/>
      <w:bookmarkEnd w:id="1294"/>
      <w:r>
        <w:rPr>
          <w:rtl w:val="true"/>
        </w:rPr>
        <w:t>الباب الثالث و الخمسون انهم علیهم السّلام جنب اللّه و وجه اللّه و ید اللّه و أمثالها، و فیه</w:t>
      </w:r>
      <w:r>
        <w:rPr>
          <w:rtl w:val="true"/>
        </w:rPr>
        <w:t xml:space="preserve">: </w:t>
      </w:r>
      <w:r>
        <w:rPr/>
        <w:t>36</w:t>
      </w:r>
      <w:r>
        <w:rPr>
          <w:rtl w:val="true"/>
        </w:rPr>
        <w:t xml:space="preserve">- </w:t>
      </w:r>
      <w:r>
        <w:rPr>
          <w:rtl w:val="true"/>
        </w:rPr>
        <w:t>حدیثا</w:t>
      </w:r>
      <w:bookmarkEnd w:id="1295"/>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عن الصادق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نحن وجهه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معنی الخبر الّذی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ثواب لا إله إلّا اللّه، النظر إلی وجه اللّه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عن الصادق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نحن وجهه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معنی الخبر الّذی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ثواب لا إله إلّا اللّه، النظر إلی وجه اللّه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6" w:name="__RefHeading___Toc1419970_1468164448"/>
      <w:bookmarkStart w:id="1297" w:name="_Toc524"/>
      <w:bookmarkEnd w:id="1296"/>
      <w:r>
        <w:rPr>
          <w:rtl w:val="true"/>
        </w:rPr>
        <w:t>الباب الرابع و الخمسون ان المرحومین فی القرآن هم و شیعتهم علیهم السّلام ، و فیه</w:t>
      </w:r>
      <w:r>
        <w:rPr>
          <w:rtl w:val="true"/>
        </w:rPr>
        <w:t xml:space="preserve">: </w:t>
      </w:r>
      <w:r>
        <w:rPr/>
        <w:t>9</w:t>
      </w:r>
      <w:r>
        <w:rPr>
          <w:rtl w:val="true"/>
        </w:rPr>
        <w:t xml:space="preserve">- </w:t>
      </w:r>
      <w:r>
        <w:rPr>
          <w:rtl w:val="true"/>
        </w:rPr>
        <w:t>أحادیث‌</w:t>
      </w:r>
      <w:bookmarkEnd w:id="1297"/>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قول الصادق علیه السّلام لزید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فانّها لیلة الجمعة قرآنا،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لمّا خطب أبو بکر، قام ابیّ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المهاجرین، ثمّ ذکر خطبته الطویلة فی الاحتجاج علی أبی بکر فی خلافة علیّ علیه السّلام إلی أن قال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أیم اللّه ما اهملتم، لقد نصب لکم علم یحلّ لکم الحلال و یحرم علیکم الحرام، و لو أطعتموه ما اختلفتم، و فی قوله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1298" w:name="pg13727_127472"/>
    </w:p>
    <w:p>
      <w:pPr>
        <w:pStyle w:val="BookText"/>
        <w:rPr/>
      </w:pPr>
      <w:bookmarkEnd w:id="1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قول الصادق علیه السّلام لزید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فانّها لیلة الجمعة قرآنا،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لمّا خطب أبو بکر، قام ابیّ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المهاجرین، ثمّ ذکر خطبته الطویلة فی الاحتجاج علی أبی بکر فی خلافة علیّ علیه السّلام 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أیم اللّه ما اهملتم، لقد نصب لکم علم یحلّ لکم الحلال و یحرم علیکم الحرام، و لو أطعتموه ما اختلفتم، و فی قوله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9" w:name="__RefHeading___Toc1419972_1468164448"/>
      <w:bookmarkStart w:id="1300" w:name="_Toc525"/>
      <w:bookmarkEnd w:id="1299"/>
      <w:r>
        <w:rPr>
          <w:rtl w:val="true"/>
        </w:rPr>
        <w:t>الباب الخامس و الخمسون ما نزل فی ان الملائکة یحبونهم و یستغفرون لشیعتهم، و فیه</w:t>
      </w:r>
      <w:r>
        <w:rPr>
          <w:rtl w:val="true"/>
        </w:rPr>
        <w:t xml:space="preserve">: </w:t>
      </w:r>
      <w:r>
        <w:rPr/>
        <w:t>8</w:t>
      </w:r>
      <w:r>
        <w:rPr>
          <w:rtl w:val="true"/>
        </w:rPr>
        <w:t xml:space="preserve">- </w:t>
      </w:r>
      <w:r>
        <w:rPr>
          <w:rtl w:val="true"/>
        </w:rPr>
        <w:t>أحادیث‌</w:t>
      </w:r>
      <w:bookmarkEnd w:id="1300"/>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 xml:space="preserve">هل الملائکة أکثر أم بنو آدم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هل الملائکة أکثر أم بنو آدم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1" w:name="__RefHeading___Toc1419974_1468164448"/>
      <w:bookmarkStart w:id="1302" w:name="_Toc526"/>
      <w:bookmarkEnd w:id="1301"/>
      <w:r>
        <w:rPr>
          <w:rtl w:val="true"/>
        </w:rPr>
        <w:t>الباب السادس و الخمسون انهم علیهم السّلام حزب اللّه و بقیته و کعبته و قبلته و ان الاثارة من العلم علم الأوصیاء، و فیه</w:t>
      </w:r>
      <w:r>
        <w:rPr>
          <w:rtl w:val="true"/>
        </w:rPr>
        <w:t xml:space="preserve">: </w:t>
      </w:r>
      <w:r>
        <w:rPr/>
        <w:t>7</w:t>
      </w:r>
      <w:r>
        <w:rPr>
          <w:rtl w:val="true"/>
        </w:rPr>
        <w:t xml:space="preserve">- </w:t>
      </w:r>
      <w:r>
        <w:rPr>
          <w:rtl w:val="true"/>
        </w:rPr>
        <w:t>أحادیث‌</w:t>
      </w:r>
      <w:bookmarkEnd w:id="1302"/>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3" w:name="__RefHeading___Toc1419976_1468164448"/>
      <w:bookmarkStart w:id="1304" w:name="_Toc527"/>
      <w:bookmarkEnd w:id="1303"/>
      <w:r>
        <w:rPr>
          <w:rtl w:val="true"/>
        </w:rPr>
        <w:t>الباب السابع و الخمسون ما نزل فیهم علیهم السّلام من الحق و الصبر و الرباط و العسر و الیسر، و فیه</w:t>
      </w:r>
      <w:r>
        <w:rPr>
          <w:rtl w:val="true"/>
        </w:rPr>
        <w:t xml:space="preserve">: </w:t>
      </w:r>
      <w:r>
        <w:rPr/>
        <w:t>22</w:t>
      </w:r>
      <w:r>
        <w:rPr>
          <w:rtl w:val="true"/>
        </w:rPr>
        <w:t xml:space="preserve">- </w:t>
      </w:r>
      <w:r>
        <w:rPr>
          <w:rtl w:val="true"/>
        </w:rPr>
        <w:t>حدیثا</w:t>
      </w:r>
      <w:bookmarkEnd w:id="1304"/>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 xml:space="preserve">تفسیر سورة و العصر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صبّر و شیعتنا أصبر منّا، و ذلک أنّا صبرنا علی ما نعلم و صبروا هم علی ما لا یعلمون </w:t>
      </w:r>
      <w:r>
        <w:rPr>
          <w:rFonts w:eastAsia="IRNazanin" w:cs="IRNazanin"/>
          <w:color w:val="111111"/>
          <w:sz w:val="28"/>
          <w:szCs w:val="28"/>
          <w:lang w:bidi="fa-IR"/>
        </w:rPr>
        <w:t>216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 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الفرائض و صابروا علی المصائب و رابطوا علی الأئمّة علیهم السّلام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1305" w:name="pg13727_127473"/>
    </w:p>
    <w:p>
      <w:pPr>
        <w:pStyle w:val="BookText"/>
        <w:rPr/>
      </w:pPr>
      <w:bookmarkEnd w:id="1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تفسیر سورة و العصر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صبّر و شیعتنا أصبر منّا، و ذلک أنّا صبرنا علی ما نعلم و صبروا هم علی ما لا یعلمون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عن أبی عبد 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 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الفرائض و صابروا علی المصائب و رابطوا علی الأئمّة علیهم السّلام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6" w:name="__RefHeading___Toc1419978_1468164448"/>
      <w:bookmarkStart w:id="1307" w:name="_Toc528"/>
      <w:bookmarkEnd w:id="1306"/>
      <w:r>
        <w:rPr>
          <w:rtl w:val="true"/>
        </w:rPr>
        <w:t>الباب الثامن و الخمسون انهم علیهم السّلام المظلومون و ما نزل فی ظلمهم، و فیه</w:t>
      </w:r>
      <w:r>
        <w:rPr>
          <w:rtl w:val="true"/>
        </w:rPr>
        <w:t xml:space="preserve">: </w:t>
      </w:r>
      <w:r>
        <w:rPr/>
        <w:t>37</w:t>
      </w:r>
      <w:r>
        <w:rPr>
          <w:rtl w:val="true"/>
        </w:rPr>
        <w:t xml:space="preserve">- </w:t>
      </w:r>
      <w:r>
        <w:rPr>
          <w:rtl w:val="true"/>
        </w:rPr>
        <w:t>حدیثا</w:t>
      </w:r>
      <w:bookmarkEnd w:id="1307"/>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الجنّة علی ظالم أهل بیتی و قاتلهم و سابیهم و المعین علیهم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عن أبی الحسن موسی،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ذات لیلة فی المسجد، فلما کان قرب الصبح دخل أمیر المؤمنین علیه السّلام فناداه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إلیّ، فلما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علیه السّلام بتّ اللّیلة حیث ترانی فقد سألت ربّی ألف حاجة فقضاها لی، و سألت لک مثلها فقضاها، و سألت لک ربّی أن یجمع لک أمّتی من بعدی فأبی علیّ ربّی،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الجنّة علی ظالم أهل بیتی و قاتلهم و سابیهم و المعین علیهم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عن أبی الحسن موسی،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ذات لیلة فی المسجد، فلما کان قرب الصبح دخل أمیر المؤمنین علیه السّلام فناداه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إلیّ، فلما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علیه السّلام بتّ اللّیلة حیث ترانی فقد سألت ربّی ألف حاجة فقضاها لی، و سألت لک مثلها فقضاها، و سألت لک ربّی أن یجمع لک أمّتی من بعدی فأبی علیّ ربّی،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8" w:name="__RefHeading___Toc1419980_1468164448"/>
      <w:bookmarkStart w:id="1309" w:name="_Toc529"/>
      <w:bookmarkEnd w:id="1308"/>
      <w:r>
        <w:rPr>
          <w:rtl w:val="true"/>
        </w:rPr>
        <w:t>الباب التاسع و الخمسون فی تأویل قوله تعالی</w:t>
      </w:r>
      <w:r>
        <w:rPr>
          <w:rtl w:val="true"/>
        </w:rPr>
        <w:t xml:space="preserve">: </w:t>
      </w:r>
      <w:r>
        <w:rPr>
          <w:rtl w:val="true"/>
        </w:rPr>
        <w:t>سِیرُوا فِیها لَیالِیَ وَ أَیَّاماً آمِنِینَ، و فیه</w:t>
      </w:r>
      <w:r>
        <w:rPr>
          <w:rtl w:val="true"/>
        </w:rPr>
        <w:t xml:space="preserve">: </w:t>
      </w:r>
      <w:r>
        <w:rPr/>
        <w:t>6</w:t>
      </w:r>
      <w:r>
        <w:rPr>
          <w:rtl w:val="true"/>
        </w:rPr>
        <w:t xml:space="preserve">- </w:t>
      </w:r>
      <w:r>
        <w:rPr>
          <w:rtl w:val="true"/>
        </w:rPr>
        <w:t>أحادیث‌</w:t>
      </w:r>
      <w:bookmarkEnd w:id="1309"/>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سؤال الحسن البصری عن أبی جعفر علیه السّلام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المجلسی رحمه اللّه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310" w:name="pg13727_127474"/>
    </w:p>
    <w:p>
      <w:pPr>
        <w:pStyle w:val="BookText"/>
        <w:rPr/>
      </w:pPr>
      <w:bookmarkEnd w:id="1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سؤال الحسن البصری عن أبی جعفر علیه السّلام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بیان المجلسی رحمه اللّه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1" w:name="__RefHeading___Toc1419982_1468164448"/>
      <w:bookmarkStart w:id="1312" w:name="_Toc530"/>
      <w:bookmarkEnd w:id="1311"/>
      <w:r>
        <w:rPr>
          <w:rtl w:val="true"/>
        </w:rPr>
        <w:t>الباب الستون تأویل الأیّام و الشهور بالائمة علیهم السّلام و فیه</w:t>
      </w:r>
      <w:r>
        <w:rPr>
          <w:rtl w:val="true"/>
        </w:rPr>
        <w:t xml:space="preserve">: </w:t>
      </w:r>
      <w:r>
        <w:rPr/>
        <w:t>4</w:t>
      </w:r>
      <w:r>
        <w:rPr>
          <w:rtl w:val="true"/>
        </w:rPr>
        <w:t xml:space="preserve">- </w:t>
      </w:r>
      <w:r>
        <w:rPr>
          <w:rtl w:val="true"/>
        </w:rPr>
        <w:t>أحادیث‌</w:t>
      </w:r>
      <w:bookmarkEnd w:id="1312"/>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تعادوا الأیّام فتعادیکم، و الأسبوع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تأویل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معجزة من إمام الصادق علیه السّلام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تعادوا الأیّام فتعادیکم، و الأسبوع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تأویل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معجزة من إمام الصادق علیه السّلام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3" w:name="__RefHeading___Toc1419984_1468164448"/>
      <w:bookmarkStart w:id="1314" w:name="_Toc531"/>
      <w:bookmarkEnd w:id="1313"/>
      <w:r>
        <w:rPr>
          <w:rtl w:val="true"/>
        </w:rPr>
        <w:t>الباب الواحد و الستون ما نزل من النهی عن اتخاذ کل بطانة و ولیجة و ولی من دون اللّه و حججه علیهم السلام، و فیه</w:t>
      </w:r>
      <w:r>
        <w:rPr>
          <w:rtl w:val="true"/>
        </w:rPr>
        <w:t xml:space="preserve">: </w:t>
      </w:r>
      <w:r>
        <w:rPr/>
        <w:t>12</w:t>
      </w:r>
      <w:r>
        <w:rPr>
          <w:rtl w:val="true"/>
        </w:rPr>
        <w:t xml:space="preserve">- </w:t>
      </w:r>
      <w:r>
        <w:rPr>
          <w:rtl w:val="true"/>
        </w:rPr>
        <w:t>حدیثا</w:t>
      </w:r>
      <w:bookmarkEnd w:id="1314"/>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أبان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الاحداث اتقوا اللّه و لا تأتوا الرّؤساء، دعوهم حتّی یصیروا أذنابا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أبان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الاحداث اتقوا اللّه و لا تأتوا الرّؤساء، دعوهم حتّی یصیروا أذنابا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5" w:name="__RefHeading___Toc1419986_1468164448"/>
      <w:bookmarkStart w:id="1316" w:name="_Toc532"/>
      <w:bookmarkEnd w:id="1315"/>
      <w:r>
        <w:rPr>
          <w:rtl w:val="true"/>
        </w:rPr>
        <w:t>الباب الثانی و الستون انهم علیهم السلام أهل الأعراف الذین ذکرهم اللّه فی القرآن، لا یدخل الجنة الا من عرفهم و عرفوه، و فیه</w:t>
      </w:r>
      <w:r>
        <w:rPr>
          <w:rtl w:val="true"/>
        </w:rPr>
        <w:t xml:space="preserve">: </w:t>
      </w:r>
      <w:r>
        <w:rPr/>
        <w:t>20</w:t>
      </w:r>
      <w:r>
        <w:rPr>
          <w:rtl w:val="true"/>
        </w:rPr>
        <w:t xml:space="preserve">- </w:t>
      </w:r>
      <w:r>
        <w:rPr>
          <w:rtl w:val="true"/>
        </w:rPr>
        <w:t>حدیثا</w:t>
      </w:r>
      <w:bookmarkEnd w:id="1316"/>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جاء ابن الکوّا إلی أمیر المؤمنین علیه السّلام و سئل عنه تفسیر قوله جلّ جلاله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الْبِرُّ بِأَنْ تَأْتُوا الْبُیُوتَ مِنْ ظُهُورِها وَ لکِنَّ الْبِرَّ مَنِ اتَّقی وَ أْتُوا </w:t>
      </w:r>
      <w:bookmarkStart w:id="1317" w:name="pg13727_127475"/>
    </w:p>
    <w:p>
      <w:pPr>
        <w:pStyle w:val="BookText"/>
        <w:rPr/>
      </w:pPr>
      <w:bookmarkEnd w:id="1317"/>
      <w:r>
        <w:rPr>
          <w:rFonts w:ascii="Amiri" w:hAnsi="Amiri" w:eastAsia="Amiri" w:cs="Amiri"/>
          <w:color w:val="111111"/>
          <w:sz w:val="28"/>
          <w:sz w:val="28"/>
          <w:szCs w:val="28"/>
          <w:rtl w:val="true"/>
          <w:lang w:bidi="ar-SA"/>
        </w:rPr>
        <w:t>الْبُیُوتَ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نحن البیوت الّتی أمر اللّه أن تؤتی من أبوابها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قال علیّ علیه السّلام فی تفسیر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الأعراف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عن علیّ علیه السّلام إنّ اللّه خلق ملائکته علی صور شتّی، فمنهم من صوّره علی صورة الأسد، و منهم علی صورة نسر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للمفسّرین أقوال شتّی فی تفسیر الأعراف و أصحابه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جاء ابن الکوّا إلی أمیر المؤمنین علیه السّلام و سئل عنه تفسیر قوله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الْبِرُّ بِأَنْ تَأْتُوا الْبُیُوتَ مِنْ ظُهُورِها وَ لکِنَّ الْبِرَّ مَنِ اتَّقی وَ أْتُوا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الْبُیُوتَ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نحن البیوت الّتی أمر اللّه أن تؤتی من أبوابها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قال علیّ علیه السّلام فی تفسیر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الأعراف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عن علیّ علیه السّلام إنّ اللّه خلق ملائکته علی صور شتّی، فمنهم من صوّره علی صورة الأسد، و منهم علی صورة نسر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للمفسّرین أقوال شتّی فی تفسیر الأعراف و أصحابه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18" w:name="__RefHeading___Toc1419988_1468164448"/>
      <w:bookmarkStart w:id="1319" w:name="_Toc533"/>
      <w:bookmarkEnd w:id="1318"/>
      <w:r>
        <w:rPr>
          <w:rtl w:val="true"/>
        </w:rPr>
        <w:t>الباب الثالث و الستون الآیات الدالة علی رفعة شأنهم و نجاة شیعتهم فی الآخرة و السؤال عن ولایتهم، و فیه</w:t>
      </w:r>
      <w:r>
        <w:rPr>
          <w:rtl w:val="true"/>
        </w:rPr>
        <w:t xml:space="preserve">: </w:t>
      </w:r>
      <w:r>
        <w:rPr/>
        <w:t>64</w:t>
      </w:r>
      <w:r>
        <w:rPr>
          <w:rtl w:val="true"/>
        </w:rPr>
        <w:t xml:space="preserve">- </w:t>
      </w:r>
      <w:r>
        <w:rPr>
          <w:rtl w:val="true"/>
        </w:rPr>
        <w:t>حدیثا</w:t>
      </w:r>
      <w:bookmarkEnd w:id="1319"/>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یعذر اللّه أحدا یوم القیامة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لم أعلم أنّ ولد فاطمة هم الولاة، و فی ولد فاطمة أنزل اللّه هذه الآیة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الکرّة المبارکة النافعة لأهلها یوم الحساب ولایتی و اتّباع أمری، و ولایة علیّ و الأوصیاء من بعده و اتّباع أمرهم، یدخلهم الجنة بها معی و مع علیّ وصیّی و الأوصیاء من بعده، و الکرة الخاسرة عداوتی و ترک أمری و عداوة علیّ و الأوصیاء </w:t>
      </w:r>
      <w:bookmarkStart w:id="1320" w:name="pg13727_127476"/>
    </w:p>
    <w:p>
      <w:pPr>
        <w:pStyle w:val="BookText"/>
        <w:rPr/>
      </w:pPr>
      <w:bookmarkEnd w:id="1320"/>
      <w:r>
        <w:rPr>
          <w:rFonts w:ascii="Amiri" w:hAnsi="Amiri" w:eastAsia="Amiri" w:cs="Amiri"/>
          <w:color w:val="111111"/>
          <w:sz w:val="28"/>
          <w:sz w:val="28"/>
          <w:szCs w:val="28"/>
          <w:rtl w:val="true"/>
          <w:lang w:bidi="ar-SA"/>
        </w:rPr>
        <w:t xml:space="preserve">من بعده، یدخلهم اللّه بها النار فی أسفل السّافلین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الحدیث تفسیر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إِذاً کَرَّةٌ خاسِرَةٌ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یدعی کلّ قوم بامام زمانهم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وکّلنا اللّه بحساب شیعتنا،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 ولایة علیّ ابن أبی طالب علیه السّلام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عن أبی عبد اللّه علیه السّلام إنّ رسول اللّه صلّی اللّه علیه و آله و سلّم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دیّان هذه الامّة، و المتولّی حسابهم، و أنت رکن اللّه الأعظم یوم القیامة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شفاعة أهل البیت علیهم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مرور فاطمة علیها السّلام فی القیامة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یعذر اللّه أحدا یوم القیامة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لم أعلم أنّ ولد فاطمة هم الولاة، و فی ولد فاطمة أنزل اللّه هذه الآیة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الکرّة المبارکة النافعة لأهلها یوم الحساب ولایتی و اتّباع أمری، و ولایة علیّ و الأوصیاء من بعده و اتّباع أمرهم، یدخلهم الجنة بها معی و مع علیّ وصیّی و الأوصیاء من بعده، و الکرة الخاسرة عداوتی و ترک أمری و عداوة علیّ و الأوصیاء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من بعده، یدخلهم اللّه بها النار فی أسفل السّافلین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الحدیث تفسیر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إِذاً کَرَّةٌ خاسِرَةٌ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یدعی کلّ قوم بامام زمانهم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وکّلنا اللّه بحساب شیعتنا،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 ولایة علیّ ابن أبی طالب علیه السّلام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عن أبی عبد اللّه علیه السّلام إنّ رسول اللّه صلّی اللّه علیه و آله و سلّم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دیّان هذه الامّة، و المتولّی حسابهم، و أنت رکن اللّه الأعظم یوم القیامة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شفاعة أهل البیت علیهم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مرور فاطمة علیها السّلام فی القیامة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1" w:name="__RefHeading___Toc1419990_1468164448"/>
      <w:bookmarkStart w:id="1322" w:name="_Toc534"/>
      <w:bookmarkEnd w:id="1321"/>
      <w:r>
        <w:rPr>
          <w:rtl w:val="true"/>
        </w:rPr>
        <w:t>الباب الرابع و الستون ما نزل فی صلتهم و أداء حقوقهم علیهم السّلام فیه</w:t>
      </w:r>
      <w:r>
        <w:rPr>
          <w:rtl w:val="true"/>
        </w:rPr>
        <w:t xml:space="preserve">: </w:t>
      </w:r>
      <w:r>
        <w:rPr/>
        <w:t>9</w:t>
      </w:r>
      <w:r>
        <w:rPr>
          <w:rtl w:val="true"/>
        </w:rPr>
        <w:t xml:space="preserve">- </w:t>
      </w:r>
      <w:r>
        <w:rPr>
          <w:rtl w:val="true"/>
        </w:rPr>
        <w:t>أحادیث‌</w:t>
      </w:r>
      <w:bookmarkEnd w:id="1322"/>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أحبّ إلی اللّه من إخراج الدّرهم إلی الامام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323" w:name="pg13727_127477"/>
    </w:p>
    <w:p>
      <w:pPr>
        <w:pStyle w:val="BookText"/>
        <w:rPr/>
      </w:pPr>
      <w:bookmarkEnd w:id="1323"/>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أحبّ إلی اللّه من إخراج الدّرهم إلی الامام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4" w:name="__RefHeading___Toc1419992_1468164448"/>
      <w:bookmarkStart w:id="1325" w:name="_Toc535"/>
      <w:bookmarkEnd w:id="1324"/>
      <w:r>
        <w:rPr>
          <w:rtl w:val="true"/>
        </w:rPr>
        <w:t>الباب الخامس و الستون تأویل سورة البلد فیهم علیهم السّلام و فیه</w:t>
      </w:r>
      <w:r>
        <w:rPr>
          <w:rtl w:val="true"/>
        </w:rPr>
        <w:t xml:space="preserve">: </w:t>
      </w:r>
      <w:r>
        <w:rPr/>
        <w:t>13</w:t>
      </w:r>
      <w:r>
        <w:rPr>
          <w:rtl w:val="true"/>
        </w:rPr>
        <w:t xml:space="preserve">- </w:t>
      </w:r>
      <w:r>
        <w:rPr>
          <w:rtl w:val="true"/>
        </w:rPr>
        <w:t>حدیثا</w:t>
      </w:r>
      <w:bookmarkEnd w:id="1325"/>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Amiri" w:hAnsi="Amiri" w:eastAsia="Amiri" w:cs="Amiri"/>
          <w:color w:val="111111"/>
          <w:sz w:val="28"/>
          <w:sz w:val="28"/>
          <w:szCs w:val="28"/>
          <w:rtl w:val="true"/>
          <w:lang w:bidi="ar-SA"/>
        </w:rPr>
        <w:t>عن أبی عبد اللّه علیه السّلام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کلهم عبید النّار إلّا من دخل فی طاعتنا و ولایتنا فقد فک رقبته من النّار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 أَنْ لَنْ یَقْدِرَ عَلَیْهِ أَحَدٌ، یَقُولُ أَهْلَکْتُ مالًا لُبَداً، أَ لَمْ نَجْعَلْ لَهُ عَیْنَیْنِ وَ لِساناً وَ شَفَتَیْنِ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 بیان من العلّامة المجلسی رحمه اللّه و فیه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عن أبی عبد اللّه علیه السّلام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کلهم عبید النّار إلّا من دخل فی طاعتنا و ولایتنا فقد فک رقبته من النّار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 أَنْ لَنْ یَقْدِرَ عَلَیْهِ أَحَدٌ، یَقُولُ أَهْلَکْتُ مالًا لُبَداً، أَ لَمْ نَجْعَلْ لَهُ عَیْنَیْنِ وَ لِساناً وَ شَفَتَیْنِ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 بیان من العلّامة المجلسی رحمه اللّه و فیه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6" w:name="__RefHeading___Toc1419994_1468164448"/>
      <w:bookmarkStart w:id="1327" w:name="_Toc536"/>
      <w:bookmarkEnd w:id="1326"/>
      <w:r>
        <w:rPr>
          <w:rtl w:val="true"/>
        </w:rPr>
        <w:t>الباب السادس و الستون انهم الصلاة و الزکاة و الحجّ و الصیام و سائر الطاعات، و اعدائهم الفواحش و المعاصی فی بطن القرآن، و فیه بعض الغرائب و تأویلها و فیه</w:t>
      </w:r>
      <w:r>
        <w:rPr>
          <w:rtl w:val="true"/>
        </w:rPr>
        <w:t xml:space="preserve">: </w:t>
      </w:r>
      <w:r>
        <w:rPr/>
        <w:t>17</w:t>
      </w:r>
      <w:r>
        <w:rPr>
          <w:rtl w:val="true"/>
        </w:rPr>
        <w:t xml:space="preserve">- </w:t>
      </w:r>
      <w:r>
        <w:rPr>
          <w:rtl w:val="true"/>
        </w:rPr>
        <w:t>حدیثا</w:t>
      </w:r>
      <w:bookmarkEnd w:id="1327"/>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 xml:space="preserve">جواب الإمام الصّادق علیه السّلام لکتاب المفضل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الحرام المحرّم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المعرفة فی الظاهر و الباطن </w:t>
      </w:r>
      <w:r>
        <w:rPr>
          <w:rFonts w:eastAsia="IRNazanin" w:cs="IRNazanin"/>
          <w:color w:val="111111"/>
          <w:sz w:val="28"/>
          <w:szCs w:val="28"/>
          <w:lang w:bidi="fa-IR"/>
        </w:rPr>
        <w:t>290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یبعث اللّه نبیّا قطّ إلّا بالبرّ و العدل و المکارم و محاسن الأخلاق و محاسن </w:t>
      </w:r>
      <w:bookmarkStart w:id="1328" w:name="pg13727_127478"/>
    </w:p>
    <w:p>
      <w:pPr>
        <w:pStyle w:val="BookText"/>
        <w:rPr/>
      </w:pPr>
      <w:bookmarkEnd w:id="1328"/>
      <w:r>
        <w:rPr>
          <w:rFonts w:ascii="IRNazanin" w:hAnsi="IRNazanin" w:eastAsia="IRNazanin"/>
          <w:color w:val="111111"/>
          <w:sz w:val="28"/>
          <w:sz w:val="28"/>
          <w:szCs w:val="28"/>
          <w:rtl w:val="true"/>
          <w:lang w:bidi="fa-IR"/>
        </w:rPr>
        <w:t xml:space="preserve">الأعمال و النهی عن الفواحش کلّه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أحکام المتعة من النساء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أحکام حجّ التمتع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الردّ علی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النبیّ صلّی اللّه علیه و آله و سلّم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قول الصّادق علیه السّلام نحن الصّلاة و نحن الصیام و نحن الزکاة و نحن الحجّ و نحن الشهر الحرام و نحن البلد الحرام و نحن قبلة اللّه و نحن وجه اللّه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قول الصادق علیه السّلام لحصین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حصین لا تستصغر مودّتنا فانّها من الباقیات الصالحات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جواب الإمام الصّادق علیه السّلام لکتاب المفضل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الحرام المحرّم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المعرفة فی الظاهر و الباطن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لم یبعث اللّه نبیّا قطّ إلّا بالبرّ و العدل و المکارم و محاسن الأخلاق و محاسن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الأعمال و النهی عن الفواحش کلّه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أحکام المتعة من النساء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أحکام حجّ التمتع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الردّ علی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النبیّ صلّی اللّه علیه و آله و سلّم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قول الصّادق علیه السّلام نحن الصّلاة و نحن الصیام و نحن الزکاة و نحن الحجّ و نحن الشهر الحرام و نحن البلد الحرام و نحن قبلة اللّه و نحن وجه اللّه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قول الصادق علیه السّلام لحصین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حصین لا تستصغر مودّتنا فانّها من الباقیات الصالحات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9" w:name="__RefHeading___Toc1419996_1468164448"/>
      <w:bookmarkStart w:id="1330" w:name="_Toc537"/>
      <w:bookmarkEnd w:id="1329"/>
      <w:r>
        <w:rPr>
          <w:rtl w:val="true"/>
        </w:rPr>
        <w:t>الباب السابع و الستون جوامع تأویل ما نزل فیهم علیهم السّلام و نوادرها، و فیه</w:t>
      </w:r>
      <w:r>
        <w:rPr>
          <w:rtl w:val="true"/>
        </w:rPr>
        <w:t xml:space="preserve">: </w:t>
      </w:r>
      <w:r>
        <w:rPr/>
        <w:t>132</w:t>
      </w:r>
      <w:r>
        <w:rPr>
          <w:rtl w:val="true"/>
        </w:rPr>
        <w:t xml:space="preserve">- </w:t>
      </w:r>
      <w:r>
        <w:rPr>
          <w:rtl w:val="true"/>
        </w:rPr>
        <w:t>حدیثا</w:t>
      </w:r>
      <w:bookmarkEnd w:id="1330"/>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فینا، و ربع فی أعدائنا، و ربع فرائض و أحکام، و ربع حلال و حرام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یَسْجُدانِ، وَ السَّماءَ رَفَعَها وَ وَضَعَ الْمِیزانَ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تأویل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علیّ بن أبی طالب علیه السّلام أشبه النّاس برسول اللّه صلّی اللّه علیه و آله و کان الحسین علیه السّلام أشبه النّاس بفاطمة علیها السّلام و الحسن علیه السّلام أشبه الناس بخدیجة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علیّ علیه السّلام لا یجتمع حبّنا و حبّ عدوّنا فی جوف إنسان،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انّ الإسلام بدء غریبا و سیعود غریبا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 الضَّلالَةِ فَلْیَمْدُدْ لَهُ الرَّحْمنُ 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ولایة علیّ بن أبی طالب علیه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الْعَزْمِ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الاستطاعة و تأویل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یَزالُونَ مُخْتَلِفِینَ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تأویل قوله تبارک و تعالی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 صلّی اللّه علیه و آله المدینة أعطی علیّا علیه السّلام و عثمان ارضا أعلاها لعثمان و أسفلها لعلیّ علیه السّلام فقال علیّ علیه السّلام لعثمان إنّ أرضی لا تصلح إلّا بارضک، فاشتر منّی أو بعنی،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فاشتری منه علی علیه السّلام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صنعت، بعت أرضک من علیّ و أنت لو أمسکت عنه الماء ما انبتت أرضه شیئا حتّی یبیعک بحکمک،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عثمان إلی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اجیز البیع،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رضیت و لیس ذلک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بینی و بینک رجلا،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عمک، و لکن اجعل بینی و بینک غیره، فقال علیّ علیه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احاکمک إلی غیر النبیّ صلّی اللّه علیه و آله و النبیّ شاهد علینا، فأبی ذلک، فأنزل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آمَنَّا بِاللَّهِ وَ بِالرَّسُولِ وَ أَطَعْنا ثُمَّ یَتَوَلَّی فَرِیقٌ مِنْهُمْ مِنْ بَعْدِ ذلِکَ وَ ما أُولئِکَ بِالْمُؤْمِنِینَ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و قال مؤلّف هذا الکتاب الحاجّ السیّد هدایة اللّه المسترحمیّ الجرقوئی الأصبهانیّ غفره اللّه بلطفه الخفیّ و الجلیّ فانظروا یا معشر المسلمین إلی رجل لا یرضی بحکومة النبیّ الّذی کان صلّی اللّه علیه و آله و سلّم مجسمة العدل و الإنصاف؟ فاین تذهبون یا أهل السنّة و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تأویل قوله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حشر الرجل مع من أحبّ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تاویل آیة النور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معنی و 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إشارة إلی قصّة زکریّا علیه السّلام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معنی و تأویل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فضائل لعلیّ علیه السّلام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معنی و تأویل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 الْمالَ عَلی حُبِّهِ ذَوِی الْقُرْبی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بیان شریف من الباقر علیه السّلام فی تفسیر و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یَسْتَحْیِی أَنْ یَضْرِبَ مَثَلًا ما بَعُوضَةً فَما فَوْقَها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بیان عن أبی جعفر علیه السّلام فی رمضان و شهر رمضان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لم سمّیت یوم الجمعة یوم الجمعة </w:t>
      </w:r>
      <w:r>
        <w:rPr>
          <w:rFonts w:eastAsia="IRNazanin" w:cs="IRNazanin"/>
          <w:color w:val="111111"/>
          <w:sz w:val="28"/>
          <w:szCs w:val="28"/>
          <w:lang w:bidi="fa-IR"/>
        </w:rPr>
        <w:t>399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تأویل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علیه السّلام زکّاه النبیّ صلّی اللّه علیه و آله و سلّم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تأویل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یُؤْتُونَ ما آتَوْا وَ قُلُوبُهُمْ وَجِلَةٌ أَنَّهُمْ إِلی رَبِّهِمْ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الرابع و العشرون، و هو الجزء الثانی من المجلّد السابع </w:t>
      </w:r>
      <w:bookmarkStart w:id="1331" w:name="pg13727_127482"/>
    </w:p>
    <w:p>
      <w:pPr>
        <w:pStyle w:val="BookText"/>
        <w:rPr/>
      </w:pPr>
      <w:bookmarkEnd w:id="1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فینا، و ربع فی أعدائنا، و ربع فرائض و أحکام، و ربع حلال و حرام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یَسْجُدانِ، وَ السَّماءَ رَفَعَها وَ وَضَعَ الْمِیزانَ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تأویل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کان علیّ بن أبی طالب علیه السّلام أشبه النّاس برسول اللّه صلّی اللّه علیه و آله و کان الحسین علیه السّلام أشبه النّاس بفاطمة علیها السّلام و الحسن علیه السّلام أشبه الناس بخدیجة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قال علیّ علیه السّلام لا یجتمع حبّنا و حبّ عدوّنا فی جوف إنسان،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انّ الإسلام بدء غریبا و سیعود غریبا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 الضَّلالَةِ فَلْیَمْدُدْ لَهُ الرَّحْمنُ 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ولایة علیّ بن أبی طالب علیه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الْعَزْمِ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الاستطاعة و تأویل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یَزالُونَ مُخْتَلِفِینَ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تأویل قوله تبارک و تعالی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 صلّی اللّه علیه و آله المدینة أعطی علیّا علیه السّلام و عثمان ارضا أعلاها لعثمان و أسفلها لعلیّ علیه السّلام فقال علیّ علیه السّلام لعثمان إنّ أرضی لا تصلح إلّا بارضک، فاشتر منّی أو بعنی،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فاشتری منه علی علیه السّلام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صنعت، بعت أرضک من علیّ و أنت لو أمسکت عنه الماء ما انبتت أرضه شیئا حتّی یبیعک بحکمک،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عثمان إلی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اجیز البیع،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رضیت و لیس ذلک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بینی و بینک رجلا،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عمک، و لکن اجعل بینی و بینک غیره،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احاکمک إلی غیر النبیّ صلّی اللّه علیه و آله و النبیّ شاهد علینا، فأبی ذلک، فأنزل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آمَنَّا بِاللَّهِ وَ بِالرَّسُولِ وَ أَطَعْنا ثُمَّ یَتَوَلَّی فَرِیقٌ مِنْهُمْ مِنْ بَعْدِ ذلِکَ وَ ما أُولئِکَ بِالْمُؤْمِنِینَ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و قال مؤلّف هذا الکتاب الحاجّ السیّد هدایة اللّه المسترحمیّ الجرقوئی الأصبهانیّ غفره اللّه بلطفه الخفیّ و الجلیّ فانظروا یا معشر المسلمین إلی رجل لا یرضی بحکومة النبیّ الّذی کان صلّی اللّه علیه و آله و سلّم مجسمة العدل و الإنصاف؟ فاین تذهبون یا أهل السنّة و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تأویل قوله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حشر الرجل مع من أحبّ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تاویل آیة النور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معنی و 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إشارة إلی قصّة زکریّا علیه السّلام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معنی و تأویل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فضائل لعلیّ علیه السّلام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معنی و تأویل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 الْمالَ عَلی حُبِّهِ ذَوِی الْقُرْبی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بیان شریف من الباقر علیه السّلام فی تفسیر و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یَسْتَحْیِی أَنْ یَضْرِبَ مَثَلًا ما بَعُوضَةً فَما فَوْقَها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بیان عن أبی جعفر علیه السّلام فی رمضان و شهر رمضان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لم سمّیت یوم الجمعة یوم الجمعة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تأویل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علیه السّلام زکّاه النبیّ صلّی اللّه علیه و آله و سلّم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تأویل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یُؤْتُونَ ما آتَوْا وَ قُلُوبُهُمْ وَجِلَةٌ أَنَّهُمْ إِلی رَبِّهِمْ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إلی هنا انتهی الجزء الرابع و العشرون، و هو الجزء الثانی من المجلّد السابع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32" w:name="__RefHeading___Toc1419998_1468164448"/>
      <w:bookmarkStart w:id="1333" w:name="_Toc538"/>
      <w:bookmarkEnd w:id="1332"/>
      <w:r>
        <w:rPr>
          <w:rtl w:val="true"/>
        </w:rPr>
        <w:t>فهرس الجزء الخامس و العشرون‌</w:t>
      </w:r>
      <w:bookmarkEnd w:id="1333"/>
    </w:p>
    <w:p>
      <w:pPr>
        <w:pStyle w:val="Heading3"/>
        <w:numPr>
          <w:ilvl w:val="2"/>
          <w:numId w:val="1"/>
        </w:numPr>
        <w:rPr/>
      </w:pPr>
      <w:bookmarkStart w:id="1334" w:name="__RefHeading___Toc1420000_1468164448"/>
      <w:bookmarkStart w:id="1335" w:name="_Toc539"/>
      <w:bookmarkEnd w:id="1334"/>
      <w:r>
        <w:rPr>
          <w:rtl w:val="true"/>
        </w:rPr>
        <w:t>أبواب خلقهم و طینتهم و ارواحهم صلوات اللّه علیهم‌</w:t>
      </w:r>
      <w:bookmarkEnd w:id="1335"/>
    </w:p>
    <w:p>
      <w:pPr>
        <w:pStyle w:val="Heading4"/>
        <w:numPr>
          <w:ilvl w:val="3"/>
          <w:numId w:val="1"/>
        </w:numPr>
        <w:rPr/>
      </w:pPr>
      <w:bookmarkStart w:id="1336" w:name="__RefHeading___Toc1420002_1468164448"/>
      <w:bookmarkStart w:id="1337" w:name="_Toc540"/>
      <w:bookmarkEnd w:id="1336"/>
      <w:r>
        <w:rPr>
          <w:rtl w:val="true"/>
        </w:rPr>
        <w:t>الباب الأوّل بدو أرواحهم و أنوارهم و طینتهم علیهم السّلام و أنهم من نور واحد، و فیه</w:t>
      </w:r>
      <w:r>
        <w:rPr>
          <w:rtl w:val="true"/>
        </w:rPr>
        <w:t xml:space="preserve">: </w:t>
      </w:r>
      <w:r>
        <w:rPr/>
        <w:t>46</w:t>
      </w:r>
      <w:r>
        <w:rPr>
          <w:rtl w:val="true"/>
        </w:rPr>
        <w:t xml:space="preserve">- </w:t>
      </w:r>
      <w:r>
        <w:rPr>
          <w:rtl w:val="true"/>
        </w:rPr>
        <w:t>حدیثا</w:t>
      </w:r>
      <w:bookmarkEnd w:id="133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أسامی الأئمة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عن سلمان الفارسیّ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اللّه عزّ و جلّ لم یبعث نبیّا و لا رسولا إلّا جعل له اثنی عشر نقیبا، و سمّی أسامی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 شیعتنا خلقنا من طینة من علیّین، و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معانی علیّین و الأقوال فیها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معنی قول رسول اللّه صلّی اللّه علیه و آله و سلّم سلمان رجل منا أهل البیت، و فیه سلمان خیر من لقمان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دخل رجلان علی أمیر المؤمنین علیه السّلام و قالا إنا لنحبّک فی اللّه و نحبّک فی السر کما نحبّک فی العلانیة و ندین اللّه بولایتک فی السرّ کما ندین بها فی العلانیة فقال علیه السّلام لواحد منهما صدقت و آخر کذبت و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تفسیر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عن أبی جعفر علیه السّلام نحن أوّل خلق اللّه و أوّل خلق عبد اللّه و سبّحه، و نحن سبب خلق الخلق و سبب تسبیحهم و عبادتهم من الملائکة و الآدمیّین فبنا عرف اللّه و بنا وحّد اللّه و بنا عبد اللّه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لم سمّیت الشیعة شیعة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حبابة الوالبیّة و أبی جعفر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خطبة لأمیر المؤمنین علیه السّلام و فیه بیان للتوحید و الرّسالة و الوصایة و أسامی الأوصیاء </w:t>
      </w:r>
      <w:r>
        <w:rPr>
          <w:rFonts w:eastAsia="IRNazanin" w:cs="IRNazanin"/>
          <w:color w:val="111111"/>
          <w:sz w:val="28"/>
          <w:szCs w:val="28"/>
          <w:lang w:bidi="fa-IR"/>
        </w:rPr>
        <w:t>26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و شرح للخطبة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338" w:name="pg13727_127484"/>
    </w:p>
    <w:p>
      <w:pPr>
        <w:pStyle w:val="BookText"/>
        <w:rPr/>
      </w:pPr>
      <w:bookmarkEnd w:id="1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أسامی الأئمة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عن سلمان الفارسیّ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اللّه عزّ و جلّ لم یبعث نبیّا و لا رسولا إلّا جعل له اثنی عشر نقیبا، و سمّی أسامی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 شیعتنا خلقنا من طینة من علیّین، و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معانی علیّین و الأقوال فیها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معنی قول رسول اللّه صلّی اللّه علیه و آله و سلّم سلمان رجل منا أهل البیت، و فیه سلمان خیر من لقمان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دخل رجلان علی أمیر المؤمنین علیه السّلام و قالا إنا لنحبّک فی اللّه و نحبّک فی السر کما نحبّک فی العلانیة و ندین اللّه بولایتک فی السرّ کما ندین بها فی العلانیة فقال علیه السّلام لواحد منهما صدقت و آخر کذبت و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تفسیر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عن أبی جعفر علیه السّلام نحن أوّل خلق اللّه و أوّل خلق عبد اللّه و سبّحه، و نحن سبب خلق الخلق و سبب تسبیحهم و عبادتهم من الملائکة و الآدمیّین فبنا عرف اللّه و بنا وحّد اللّه و بنا عبد اللّه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لم سمّیت الشیعة شیعة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حبابة الوالبیّة و أبی جعفر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خطبة لأمیر المؤمنین علیه السّلام و فیه بیان للتوحید و الرّسالة و الوصایة و أسامی الأوصیاء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بیان و شرح للخطبة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39" w:name="__RefHeading___Toc1420004_1468164448"/>
      <w:bookmarkStart w:id="1340" w:name="_Toc541"/>
      <w:bookmarkEnd w:id="1339"/>
      <w:r>
        <w:rPr>
          <w:rtl w:val="true"/>
        </w:rPr>
        <w:t>الباب الثانی أحوال ولادتهم علیهم السّلام و انعقاد نطفهم و أحوالهم فی الرحم و عند الولادة و برکات ولادتهم صلوات اللّه علیهم، و فیه بعض غرائب علومهم و شئونهم، و فیه</w:t>
      </w:r>
      <w:r>
        <w:rPr>
          <w:rtl w:val="true"/>
        </w:rPr>
        <w:t xml:space="preserve">: </w:t>
      </w:r>
      <w:r>
        <w:rPr/>
        <w:t>22</w:t>
      </w:r>
      <w:r>
        <w:rPr>
          <w:rtl w:val="true"/>
        </w:rPr>
        <w:t xml:space="preserve">- </w:t>
      </w:r>
      <w:r>
        <w:rPr>
          <w:rtl w:val="true"/>
        </w:rPr>
        <w:t>حدیثا</w:t>
      </w:r>
      <w:bookmarkEnd w:id="1340"/>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فی بیان أنّ نطفة الامام من الجنّة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أنّ الامام یسمع الصوت فی بطن أمّه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 امارة الامام بعد الامام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کیفیّة ولادة الامام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 بیان أنّ نطفة الامام من الجنّة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أنّ الامام یسمع الصوت فی بطن أمّه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 امارة الامام بعد الامام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کیفیّة ولادة الامام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41" w:name="__RefHeading___Toc1420006_1468164448"/>
      <w:bookmarkStart w:id="1342" w:name="_Toc542"/>
      <w:bookmarkEnd w:id="1341"/>
      <w:r>
        <w:rPr>
          <w:rtl w:val="true"/>
        </w:rPr>
        <w:t>الباب الثالث الأرواح التی فیهم، و أنهم مؤیدون بروح القدس و نور إِنَّا أَنْزَلْناهُ فِی لَیْلَةِ الْقَدْرِ و بیان نزول السورة فیهم علیهم السّلام ، و الآیات فیه، و فیه</w:t>
      </w:r>
      <w:r>
        <w:rPr>
          <w:rtl w:val="true"/>
        </w:rPr>
        <w:t xml:space="preserve">: </w:t>
      </w:r>
      <w:r>
        <w:rPr/>
        <w:t>74</w:t>
      </w:r>
      <w:r>
        <w:rPr>
          <w:rtl w:val="true"/>
        </w:rPr>
        <w:t xml:space="preserve">- </w:t>
      </w:r>
      <w:r>
        <w:rPr>
          <w:rtl w:val="true"/>
        </w:rPr>
        <w:t>حدیثا</w:t>
      </w:r>
      <w:bookmarkEnd w:id="1342"/>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فی أنّ اللّه تعالی خلق النّاس ثلاثة أصناف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أنّ الروح یطلق علی النفس الناطقة، و علی النفس الحیوانیة الساریة فی البدن، و تفصیل الأرواح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علم الامام بما فی أقطار الأرض و هو فی بیته، و أرواح الأنبیاء و الأئمّة علیهم السّلام </w:t>
      </w:r>
      <w:r>
        <w:rPr>
          <w:rFonts w:eastAsia="IRNazanin" w:cs="IRNazanin"/>
          <w:color w:val="111111"/>
          <w:sz w:val="28"/>
          <w:szCs w:val="28"/>
          <w:lang w:bidi="fa-IR"/>
        </w:rPr>
        <w:t>58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کان علم الامام علیه 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343" w:name="pg13727_127485"/>
    </w:p>
    <w:p>
      <w:pPr>
        <w:pStyle w:val="BookText"/>
        <w:rPr/>
      </w:pPr>
      <w:bookmarkEnd w:id="1343"/>
      <w:r>
        <w:rPr>
          <w:rFonts w:ascii="IRNazanin" w:hAnsi="IRNazanin" w:eastAsia="IRNazanin"/>
          <w:color w:val="111111"/>
          <w:sz w:val="28"/>
          <w:sz w:val="28"/>
          <w:szCs w:val="28"/>
          <w:rtl w:val="true"/>
          <w:lang w:bidi="fa-IR"/>
        </w:rPr>
        <w:t xml:space="preserve">فی أنّ الروح غیر جبرئیل و هو أعظم من الملائکة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ارواح الأنبیاء و المؤمنون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فی أنّ أصحاب المشأمة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و النصاری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معنی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لیلة القدر یهبط فیها الأمور من السنة المقبلة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 کان خلیفة رسول اللّه صلّی اللّه علیه و آله؟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معنی قول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الخلافة و الخلیفة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صلاة النبیّ صلّی اللّه علیه و آله و سلّم لیلة المعراج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فی أنّ اللّه تعالی خلق النّاس ثلاثة أصناف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أنّ الروح یطلق علی النفس الناطقة، و علی النفس الحیوانیة الساریة فی البدن، و تفصیل الأرواح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علم الامام بما فی أقطار الأرض و هو فی بیته، و أرواح الأنبیاء و الأئمّة علیهم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کیف کان علم الامام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 أنّ الروح غیر جبرئیل و هو أعظم من الملائکة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ارواح الأنبیاء و المؤمنون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فی أنّ أصحاب المشأمة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و النصاری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معنی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لیلة القدر یهبط فیها الأمور من السنة المقبلة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 کان خلیفة رسول اللّه صلّی اللّه علیه و آله؟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معنی قول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الخلافة و الخلیفة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صلاة النبیّ صلّی اللّه علیه و آله و سلّم لیلة المعراج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44" w:name="__RefHeading___Toc1420008_1468164448"/>
      <w:bookmarkStart w:id="1345" w:name="_Toc543"/>
      <w:bookmarkEnd w:id="1344"/>
      <w:r>
        <w:rPr>
          <w:rtl w:val="true"/>
        </w:rPr>
        <w:t>الباب الرابع أحوالهم علیهم السلام فی السن، و فیه</w:t>
      </w:r>
      <w:r>
        <w:rPr>
          <w:rtl w:val="true"/>
        </w:rPr>
        <w:t xml:space="preserve">: </w:t>
      </w:r>
      <w:r>
        <w:rPr/>
        <w:t>6</w:t>
      </w:r>
      <w:r>
        <w:rPr>
          <w:rtl w:val="true"/>
        </w:rPr>
        <w:t xml:space="preserve">- </w:t>
      </w:r>
      <w:r>
        <w:rPr>
          <w:rtl w:val="true"/>
        </w:rPr>
        <w:t>أحادیث‌</w:t>
      </w:r>
      <w:bookmarkEnd w:id="1345"/>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إنّ اللّه اخذ فی الإمامة کما أخذ فی النبوّة </w:t>
      </w:r>
      <w:r>
        <w:rPr>
          <w:rFonts w:eastAsia="IRNazanin" w:cs="IRNazanin"/>
          <w:color w:val="111111"/>
          <w:sz w:val="28"/>
          <w:szCs w:val="28"/>
          <w:lang w:bidi="fa-IR"/>
        </w:rPr>
        <w:t>102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الامام ابن أقلّ من سبع سنین و أقلّ من خمس سنین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346" w:name="pg13727_127486"/>
    </w:p>
    <w:p>
      <w:pPr>
        <w:pStyle w:val="BookText"/>
        <w:rPr/>
      </w:pPr>
      <w:bookmarkEnd w:id="1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إنّ اللّه اخذ فی الإمامة کما أخذ فی النبوّة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یکون الامام ابن أقلّ من سبع سنین و أقلّ من خمس سنین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47" w:name="__RefHeading___Toc1420010_1468164448"/>
      <w:bookmarkStart w:id="1348" w:name="_Toc544"/>
      <w:bookmarkEnd w:id="1347"/>
      <w:r>
        <w:rPr>
          <w:rtl w:val="true"/>
        </w:rPr>
        <w:t>أبواب علامات الامام و صفاته و شرائطه و ما ینبغی أن ینسب إلیه و ما لا ینبغی‌</w:t>
      </w:r>
      <w:bookmarkEnd w:id="1348"/>
    </w:p>
    <w:p>
      <w:pPr>
        <w:pStyle w:val="Heading4"/>
        <w:numPr>
          <w:ilvl w:val="3"/>
          <w:numId w:val="1"/>
        </w:numPr>
        <w:rPr/>
      </w:pPr>
      <w:bookmarkStart w:id="1349" w:name="__RefHeading___Toc1420012_1468164448"/>
      <w:bookmarkStart w:id="1350" w:name="_Toc545"/>
      <w:bookmarkEnd w:id="1349"/>
      <w:r>
        <w:rPr>
          <w:rtl w:val="true"/>
        </w:rPr>
        <w:t>اشارة</w:t>
      </w:r>
      <w:bookmarkEnd w:id="1350"/>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1" w:name="__RefHeading___Toc1420014_1468164448"/>
      <w:bookmarkStart w:id="1352" w:name="_Toc546"/>
      <w:bookmarkEnd w:id="1351"/>
      <w:r>
        <w:rPr>
          <w:rtl w:val="true"/>
        </w:rPr>
        <w:t>الباب الأوّل ان الأئمّة علیهم السلام من قریش و انه لم سمی الامام اماما و فیه</w:t>
      </w:r>
      <w:r>
        <w:rPr>
          <w:rtl w:val="true"/>
        </w:rPr>
        <w:t xml:space="preserve">: </w:t>
      </w:r>
      <w:r>
        <w:rPr/>
        <w:t>3</w:t>
      </w:r>
      <w:r>
        <w:rPr>
          <w:rtl w:val="true"/>
        </w:rPr>
        <w:t xml:space="preserve">- </w:t>
      </w:r>
      <w:r>
        <w:rPr>
          <w:rtl w:val="true"/>
        </w:rPr>
        <w:t>أحادیث‌</w:t>
      </w:r>
      <w:bookmarkEnd w:id="1352"/>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3" w:name="__RefHeading___Toc1420016_1468164448"/>
      <w:bookmarkStart w:id="1354" w:name="_Toc547"/>
      <w:bookmarkEnd w:id="1353"/>
      <w:r>
        <w:rPr>
          <w:rtl w:val="true"/>
        </w:rPr>
        <w:t>الباب الثانی أنه لا یکون امامان فی زمان واحد الا و أحدهما صامت، و فیه</w:t>
      </w:r>
      <w:r>
        <w:rPr>
          <w:rtl w:val="true"/>
        </w:rPr>
        <w:t xml:space="preserve">: </w:t>
      </w:r>
      <w:r>
        <w:rPr/>
        <w:t>8</w:t>
      </w:r>
      <w:r>
        <w:rPr>
          <w:rtl w:val="true"/>
        </w:rPr>
        <w:t xml:space="preserve">- </w:t>
      </w:r>
      <w:r>
        <w:rPr>
          <w:rtl w:val="true"/>
        </w:rPr>
        <w:t>أحادیث‌</w:t>
      </w:r>
      <w:bookmarkEnd w:id="1354"/>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عن الصّادق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البئر المعطلة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الصامت، و القصر 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الناطق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رفع شبهة فی أخبار الرجعة و اجتماع الأئمّة علیهم السّلام فی زمان واحد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عن الصّادق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البئر المعطلة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 الصامت، و القصر 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الناطق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رفع شبهة فی أخبار الرجعة و اجتماع الأئمّة علیهم السّلام فی زمان واحد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5" w:name="__RefHeading___Toc1420018_1468164448"/>
      <w:bookmarkStart w:id="1356" w:name="_Toc548"/>
      <w:bookmarkEnd w:id="1355"/>
      <w:r>
        <w:rPr>
          <w:rtl w:val="true"/>
        </w:rPr>
        <w:t>الباب الثالث عقاب من ادعی الإمامة بعیر حقّ او رفع رایة جور أو أطاع اما ما جائرا، و فیه</w:t>
      </w:r>
      <w:r>
        <w:rPr>
          <w:rtl w:val="true"/>
        </w:rPr>
        <w:t xml:space="preserve">: </w:t>
      </w:r>
      <w:r>
        <w:rPr/>
        <w:t>18</w:t>
      </w:r>
      <w:r>
        <w:rPr>
          <w:rtl w:val="true"/>
        </w:rPr>
        <w:t xml:space="preserve">- </w:t>
      </w:r>
      <w:r>
        <w:rPr>
          <w:rtl w:val="true"/>
        </w:rPr>
        <w:t>حدیثا</w:t>
      </w:r>
      <w:bookmarkEnd w:id="1356"/>
    </w:p>
    <w:p>
      <w:pPr>
        <w:pStyle w:val="BookText"/>
        <w:rPr/>
      </w:pPr>
      <w:r>
        <w:rPr>
          <w:rFonts w:eastAsia="Times New Roman" w:cs="Times New Roman" w:ascii="Times New Roman" w:hAnsi="Times New Roman"/>
          <w:color w:val="111111"/>
          <w:sz w:val="28"/>
          <w:szCs w:val="28"/>
          <w:lang w:val="en-US" w:bidi="en-US"/>
        </w:rPr>
        <w:t>110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إطاعة الامام الهادی و الامام الجائر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357" w:name="pg13727_127487"/>
    </w:p>
    <w:p>
      <w:pPr>
        <w:pStyle w:val="BookText"/>
        <w:rPr/>
      </w:pPr>
      <w:bookmarkEnd w:id="1357"/>
      <w:r>
        <w:rPr>
          <w:rFonts w:ascii="IRNazanin" w:hAnsi="IRNazanin" w:eastAsia="IRNazanin"/>
          <w:color w:val="111111"/>
          <w:sz w:val="28"/>
          <w:sz w:val="28"/>
          <w:szCs w:val="28"/>
          <w:rtl w:val="true"/>
          <w:lang w:bidi="fa-IR"/>
        </w:rPr>
        <w:t xml:space="preserve">عن الصّادق علیه السّلام من ادعی الإمامة و لیس من أهلها فهو کافر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عن أبی جعفر علیه السّلام کلّ رایة ترفع قبل رایة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طاغوت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فی إطاعة الامام الهادی و الامام الجائر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عن الصّادق علیه السّلام من ادعی الإمامة و لیس من أهلها فهو کافر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عن أبی جعفر علیه السّلام کلّ رایة ترفع قبل رایة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طاغوت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8" w:name="__RefHeading___Toc1420020_1468164448"/>
      <w:bookmarkStart w:id="1359" w:name="_Toc549"/>
      <w:bookmarkEnd w:id="1358"/>
      <w:r>
        <w:rPr>
          <w:rtl w:val="true"/>
        </w:rPr>
        <w:t>الباب الرابع باب جامع فی صفات الامام و شرائط الإمامة و فیه</w:t>
      </w:r>
      <w:r>
        <w:rPr>
          <w:rtl w:val="true"/>
        </w:rPr>
        <w:t xml:space="preserve">: </w:t>
      </w:r>
      <w:r>
        <w:rPr>
          <w:rtl w:val="true"/>
        </w:rPr>
        <w:t>آیتان، و</w:t>
      </w:r>
      <w:r>
        <w:rPr>
          <w:rtl w:val="true"/>
        </w:rPr>
        <w:t xml:space="preserve">: </w:t>
      </w:r>
      <w:r>
        <w:rPr/>
        <w:t>38</w:t>
      </w:r>
      <w:r>
        <w:rPr>
          <w:rtl w:val="true"/>
        </w:rPr>
        <w:t xml:space="preserve">- </w:t>
      </w:r>
      <w:r>
        <w:rPr>
          <w:rtl w:val="true"/>
        </w:rPr>
        <w:t>حدیثا</w:t>
      </w:r>
      <w:bookmarkEnd w:id="1359"/>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 xml:space="preserve">دلیل عقلیّ فی صفات الامام و أولویّته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 علامات کنّ للامام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 انّ الامام علیه السّلام أولی بالناس منهم بأنفسهم و عنده سلاح رسول اللّه صلّی اللّه علیه و آله و سلّم و الجامعة الّتی فیها جمیع ما یحتاج إلیه ولد آدم علیه السّلام و الجفر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ردّ الغلاة و المفوّضة لعنهم اللّه فی شبهتهم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الأئمّة علیهم السّلام لم یقتلوا علی الحقیقة و أنّه شبّه للناس أمرهم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انّ الإمامة هی منزلة الأنبیاء و إرث الأوصیاء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 ذا الّذی یبلغ معرفة الامام، هیهات هیهات ضلّت العقول و تاهت الحلوم و حارت الألباب و حسرت العیون و تصاغرت العظماء و تحیّرت الحکماء و تقاصرت الحلماء و حصرت الخطباء و جهلت الالبّاء و کلّت الشعراء و عجزت الأدباء و عییت البلغاء عن وصف شأن من شأنه أو فضیلة من فضائله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بیان شریف لشرح الحدیث </w:t>
      </w:r>
      <w:r>
        <w:rPr>
          <w:rFonts w:eastAsia="IRNazanin" w:cs="IRNazanin"/>
          <w:color w:val="111111"/>
          <w:sz w:val="28"/>
          <w:szCs w:val="28"/>
          <w:lang w:bidi="fa-IR"/>
        </w:rPr>
        <w:t>129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تقدّم من أبیه فیه و عرّفه الناس و نصبه لهم علما حتّی </w:t>
      </w:r>
    </w:p>
    <w:p>
      <w:pPr>
        <w:pStyle w:val="BookText"/>
        <w:rPr/>
      </w:pPr>
      <w:r>
        <w:rPr>
          <w:rFonts w:ascii="IRNazanin" w:hAnsi="IRNazanin" w:eastAsia="IRNazanin"/>
          <w:color w:val="111111"/>
          <w:sz w:val="28"/>
          <w:sz w:val="28"/>
          <w:szCs w:val="28"/>
          <w:rtl w:val="true"/>
          <w:lang w:bidi="fa-IR"/>
        </w:rPr>
        <w:t xml:space="preserve">یکون حجّة علیهم، و یخبر الناس بما فی غد، و یکلّم النّاس بکلّ لسان، و لا یخفی علیه کلام أحد من الناس و لا طیر و لا بهیمة و لا شی‌ء فیه روح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قال علیّ علیه السّلام یهلک فیّ اثنان و لا ذنب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 مبغض مفرّط</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عن الرّضا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هذه الامّة کلّ ما کان فی الأمم السالفة حذو النعل بالنعل و القذّة بالقذّة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انّ للامام علامات،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أکبر ولد أبیه بعده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و الرّسول بالرسالة و اولی الأمر بالمعروف و العدل و الاحسان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الدلیل علی الامام بعد النبیّ صلّی اللّه علیه و آله ثمان دلالات، أربعة منها فی نعت نسبه و أربعة فی نعت نفسه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لا بدّ أن یکون الامام علیه السّلام معصوما من جمیع الذّنوب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أنّ الامام علیه السّلام لا یجوز أن یکون من غیر جنس الرّسول صلّی اللّه علیه و آله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فی أنّ الامام علیه السّلام لا یحتلم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حدیث فی شأن فضل بن شاذان </w:t>
      </w:r>
      <w:r>
        <w:rPr>
          <w:rFonts w:eastAsia="IRNazanin" w:cs="IRNazanin"/>
          <w:color w:val="111111"/>
          <w:sz w:val="28"/>
          <w:szCs w:val="28"/>
          <w:lang w:bidi="fa-IR"/>
        </w:rPr>
        <w:t>162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صوت الامام علیه السّلام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360" w:name="pg13727_127489"/>
    </w:p>
    <w:p>
      <w:pPr>
        <w:pStyle w:val="BookText"/>
        <w:rPr/>
      </w:pPr>
      <w:bookmarkEnd w:id="1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دلیل عقلیّ فی صفات الامام و أولویّته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فی علامات کنّ للامام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 انّ الامام علیه السّلام أولی بالناس منهم بأنفسهم و عنده سلاح رسول اللّه صلّی اللّه علیه و آله و سلّم و الجامعة الّتی فیها جمیع ما یحتاج إلیه ولد آدم علیه السّلام و الجفر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ردّ الغلاة و المفوّضة لعنهم اللّه فی شبهتهم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الأئمّة علیهم السّلام لم یقتلوا علی الحقیقة و أنّه شبّه للناس أمرهم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انّ الإمامة هی منزلة الأنبیاء و إرث الأوصیاء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 ذا الّذی یبلغ معرفة الامام، هیهات هیهات ضلّت العقول و تاهت الحلوم و حارت الألباب و حسرت العیون و تصاغرت العظماء و تحیّرت الحکماء و تقاصرت الحلماء و حصرت الخطباء و جهلت الالبّاء و کلّت الشعراء و عجزت الأدباء و عییت البلغاء عن وصف شأن من شأنه أو فضیلة من فضائله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بیان شریف لشرح الحدیث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یعرف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تقدّم من أبیه فیه و عرّفه الناس و نصبه لهم علما حتّی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یکون حجّة علیهم، و یخبر الناس بما فی غد، و یکلّم النّاس بکلّ لسان، و لا یخفی علیه کلام أحد من الناس و لا طیر و لا بهیمة و لا شی‌ء فیه روح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قال علیّ علیه السّلام یهلک فیّ اثنان و لا ذنب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 مبغض مفرّط</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عن الرّضا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هذه الامّة کلّ ما کان فی الأمم السالفة حذو النعل بالنعل و القذّة بالقذّة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انّ للامام علامات،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أکبر ولد أبیه بعده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و الرّسول بالرسالة و اولی الأمر بالمعروف و العدل و الاحسان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الدلیل علی الامام بعد النبیّ صلّی اللّه علیه و آله ثمان دلالات، أربعة منها فی نعت نسبه و أربعة فی نعت نفسه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لا بدّ أن یکون الامام علیه السّلام معصوما من جمیع الذّنوب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أنّ الامام علیه السّلام لا یجوز أن یکون من غیر جنس الرّسول صلّی اللّه علیه و آله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فی أنّ الامام علیه السّلام لا یحتلم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حدیث فی شأن فضل بن شاذان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فی صوت الامام علیه السّلام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1" w:name="__RefHeading___Toc1420022_1468164448"/>
      <w:bookmarkStart w:id="1362" w:name="_Toc550"/>
      <w:bookmarkEnd w:id="1361"/>
      <w:r>
        <w:rPr>
          <w:rtl w:val="true"/>
        </w:rPr>
        <w:t>الباب الخامس باب آخر فی دلالة الإمامة و ما یفرق به بین دعوی المحق و المبطل و فیه قصة حبابة الوالبیة و بعض الغرائب، و فیه</w:t>
      </w:r>
      <w:r>
        <w:rPr>
          <w:rtl w:val="true"/>
        </w:rPr>
        <w:t xml:space="preserve">: </w:t>
      </w:r>
      <w:r>
        <w:rPr/>
        <w:t>6</w:t>
      </w:r>
      <w:r>
        <w:rPr>
          <w:rtl w:val="true"/>
        </w:rPr>
        <w:t xml:space="preserve">- </w:t>
      </w:r>
      <w:r>
        <w:rPr>
          <w:rtl w:val="true"/>
        </w:rPr>
        <w:t>أحادیث‌</w:t>
      </w:r>
      <w:bookmarkEnd w:id="1362"/>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جند بنی مروان و هم أقوام حلقوا اللّحی و فتلوا الشوارب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حاضت حبابة الوالبیة بدعاء علیّ بن الحسین علیهما السّلام فرد اللّه علیها شبابها و لها مائة سنة و ثلاث عشرة سنة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قصّة أمّ سلیم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إلی هنا انتهی النصف الأوّل من المجلّد السابع حسب تجزئة المؤلّف رحمه اللّه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جند بنی مروان و هم أقوام حلقوا اللّحی و فتلوا الشوارب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حاضت حبابة الوالبیة بدعاء علیّ بن الحسین علیهما السّلام فرد اللّه علیها شبابها و لها مائة سنة و ثلاث عشرة سنة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قصّة أمّ سلیم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إلی هنا انتهی النصف الأوّل من المجلّد السابع حسب تجزئة المؤلّف رحمه اللّه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3" w:name="__RefHeading___Toc1420024_1468164448"/>
      <w:bookmarkStart w:id="1364" w:name="_Toc551"/>
      <w:bookmarkEnd w:id="1363"/>
      <w:r>
        <w:rPr>
          <w:rtl w:val="true"/>
        </w:rPr>
        <w:t>الباب السادس عصمتهم و لزوم عصمة الإمام علیه السّلام و فیه آیة، و</w:t>
      </w:r>
      <w:r>
        <w:rPr>
          <w:rtl w:val="true"/>
        </w:rPr>
        <w:t xml:space="preserve">: </w:t>
      </w:r>
      <w:r>
        <w:rPr/>
        <w:t>24</w:t>
      </w:r>
      <w:r>
        <w:rPr>
          <w:rtl w:val="true"/>
        </w:rPr>
        <w:t xml:space="preserve">- </w:t>
      </w:r>
      <w:r>
        <w:rPr>
          <w:rtl w:val="true"/>
        </w:rPr>
        <w:t>حدیثا</w:t>
      </w:r>
      <w:bookmarkEnd w:id="1364"/>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ذُرِّیَّتِی قالَ لا یَنالُ عَهْدِی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و لا استفدت من هشام بن الحکم فی طول صحبتی إیّاه شیئا أحسن من هذا الکلام فی صفة عصمة الإمام فانّی سألته یوما </w:t>
      </w:r>
      <w:bookmarkStart w:id="1365" w:name="pg13727_127490"/>
    </w:p>
    <w:p>
      <w:pPr>
        <w:pStyle w:val="BookText"/>
        <w:rPr/>
      </w:pPr>
      <w:bookmarkEnd w:id="1365"/>
      <w:r>
        <w:rPr>
          <w:rFonts w:ascii="IRNazanin" w:hAnsi="IRNazanin" w:eastAsia="IRNazanin"/>
          <w:color w:val="111111"/>
          <w:sz w:val="28"/>
          <w:sz w:val="28"/>
          <w:szCs w:val="28"/>
          <w:rtl w:val="true"/>
          <w:lang w:bidi="fa-IR"/>
        </w:rPr>
        <w:t>عن الامام أ هو معصوم؟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العصمة فیه؟ و بأیّ شی‌ء تعرف؟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الذنوب لها أربعة أوجه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 الحسد و الغضب و الشهوة فهذه منتفیة عنه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انّ حافظی علیّ علیه السّلام لیفخران علی سائر الحفظة بکونهما مع علیّ علیه السّلام و ذلک أنّهما لم یصعدا إلی اللّه بشی‌ء منه فیسخطه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الدلیل علی عصمة الإمام علیه السّلام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انّما الطاعة للّه و لرسوله و لولاة الأمر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و الحسن و الحسین و تسعة من ولد الحسین مطهّرون معصومون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یَرْغَبُ عَنْ مِلَّةِ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بیان لطیف فی شرح دعاء الکاظم علیه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انّ الأنبیاء و المرسلین علیهم السّلام علی أربع طبقات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جواب الناصب فی معنی 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الدعوة إلیّ و إلی علیّ لم یسجد أحدنا قطّ لصنم فاتّخذنی نبیّا و اتّخذ علیّا وصیّا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دلائل عصمة الأنبیاء و الائمّة علیهم السّلام من الإمامیّة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ذُرِّیَّتِی قالَ لا یَنالُ عَهْدِی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 لا استفدت من هشام بن الحکم فی طول صحبتی إیّاه شیئا أحسن من هذا الکلام فی صفة عصمة الإمام فانّی سألته یوما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عن الامام أ هو معصوم؟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العصمة فیه؟ و بأیّ شی‌ء تعرف؟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الذنوب لها أربعة أوجه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 الحسد و الغضب و الشهوة فهذه منتفیة عنه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انّ حافظی علیّ علیه السّلام لیفخران علی سائر الحفظة بکونهما مع علیّ علیه السّلام و ذلک أنّهما لم یصعدا إلی اللّه بشی‌ء منه فیسخطه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الدلیل علی عصمة الإمام علیه السّلام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انّما الطاعة للّه و لرسوله و لولاة الأمر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علیّ و الحسن و الحسین و تسعة من ولد الحسین مطهّرون معصومون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یَرْغَبُ عَنْ مِلَّةِ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بیان لطیف فی شرح دعاء الکاظم علیه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انّ الأنبیاء و المرسلین علیهم السّلام علی أربع طبقات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جواب الناصب فی معنی 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الدعوة إلیّ و إلی علیّ لم یسجد أحدنا قطّ لصنم فاتّخذنی نبیّا و اتّخذ علیّا وصیّا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دلائل عصمة الأنبیاء و الائمّة علیهم السّلام من الإمامیّة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6" w:name="__RefHeading___Toc1420026_1468164448"/>
      <w:bookmarkStart w:id="1367" w:name="_Toc552"/>
      <w:bookmarkEnd w:id="1366"/>
      <w:r>
        <w:rPr>
          <w:rtl w:val="true"/>
        </w:rPr>
        <w:t>الباب السابع معنی آل محمّد و أهل بیته و عترته و رهطه و عشیرته و ذریته، صلوات اللّه علیهم أجمعین و الآیات فیه، و فیه</w:t>
      </w:r>
      <w:r>
        <w:rPr>
          <w:rtl w:val="true"/>
        </w:rPr>
        <w:t xml:space="preserve">: </w:t>
      </w:r>
      <w:r>
        <w:rPr/>
        <w:t>26</w:t>
      </w:r>
      <w:r>
        <w:rPr>
          <w:rtl w:val="true"/>
        </w:rPr>
        <w:t xml:space="preserve">- </w:t>
      </w:r>
      <w:r>
        <w:rPr>
          <w:rtl w:val="true"/>
        </w:rPr>
        <w:t>حدیثا</w:t>
      </w:r>
      <w:bookmarkEnd w:id="1367"/>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الکساء و آیة التطهیر </w:t>
      </w:r>
      <w:r>
        <w:rPr>
          <w:rFonts w:eastAsia="IRNazanin" w:cs="IRNazanin"/>
          <w:color w:val="111111"/>
          <w:sz w:val="28"/>
          <w:szCs w:val="28"/>
          <w:lang w:bidi="fa-IR"/>
        </w:rPr>
        <w:t>213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المأمون عن الرضا علیه السّلام عن 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1368" w:name="pg13727_127491"/>
    </w:p>
    <w:p>
      <w:pPr>
        <w:pStyle w:val="BookText"/>
        <w:rPr/>
      </w:pPr>
      <w:bookmarkEnd w:id="1368"/>
      <w:r>
        <w:rPr>
          <w:rFonts w:ascii="IRNazanin" w:hAnsi="IRNazanin" w:eastAsia="IRNazanin"/>
          <w:color w:val="111111"/>
          <w:sz w:val="28"/>
          <w:sz w:val="28"/>
          <w:szCs w:val="28"/>
          <w:rtl w:val="true"/>
          <w:lang w:bidi="fa-IR"/>
        </w:rPr>
        <w:t xml:space="preserve">معنی الآل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لم سمّی الثقلین و سمّیت العترة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 و أوّل من وضع الکتابة بالعربیّة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حدیث الکساء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سؤال المأمون عن الرضا علیه السّلام فی نسبهما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الحجّاج و سؤاله عن 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 الحسین علیهما السّلام کانا ابن رسول اللّه صلّی اللّه علیه و آله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الکساء و آیة التطهیر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سؤال المأمون عن الرضا علیه السّلام عن 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معنی الآل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لم سمّی الثقلین و سمّیت العترة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 و أوّل من وضع الکتابة بالعربیّة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حدیث الکساء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سؤال المأمون عن الرضا علیه السّلام فی نسبهما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الحجّاج و سؤاله عن 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 الحسین علیهما السّلام کانا ابن رسول اللّه صلّی اللّه علیه و آله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9" w:name="__RefHeading___Toc1420028_1468164448"/>
      <w:bookmarkStart w:id="1370" w:name="_Toc553"/>
      <w:bookmarkEnd w:id="1369"/>
      <w:r>
        <w:rPr>
          <w:rtl w:val="true"/>
        </w:rPr>
        <w:t>الباب الثامن فی أن کل نسب و سبب منقطع الا نسب رسول اللّه صلّی اللّه علیه و آله و سببه، و فیه</w:t>
      </w:r>
      <w:r>
        <w:rPr>
          <w:rtl w:val="true"/>
        </w:rPr>
        <w:t xml:space="preserve">: </w:t>
      </w:r>
      <w:r>
        <w:rPr/>
        <w:t>8</w:t>
      </w:r>
      <w:r>
        <w:rPr>
          <w:rtl w:val="true"/>
        </w:rPr>
        <w:t xml:space="preserve">- </w:t>
      </w:r>
      <w:r>
        <w:rPr>
          <w:rtl w:val="true"/>
        </w:rPr>
        <w:t>أحادیث‌</w:t>
      </w:r>
      <w:bookmarkEnd w:id="1370"/>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1" w:name="__RefHeading___Toc1420030_1468164448"/>
      <w:bookmarkStart w:id="1372" w:name="_Toc554"/>
      <w:bookmarkEnd w:id="1371"/>
      <w:r>
        <w:rPr>
          <w:rtl w:val="true"/>
        </w:rPr>
        <w:t xml:space="preserve">الباب التاسع ان الأئمّة من ذرّیة الحسین </w:t>
      </w:r>
      <w:r>
        <w:rPr>
          <w:rtl w:val="true"/>
        </w:rPr>
        <w:t>(</w:t>
      </w:r>
      <w:r>
        <w:rPr>
          <w:rtl w:val="true"/>
        </w:rPr>
        <w:t>علیهم السلام</w:t>
      </w:r>
      <w:r>
        <w:rPr>
          <w:rtl w:val="true"/>
        </w:rPr>
        <w:t xml:space="preserve">) </w:t>
      </w:r>
      <w:r>
        <w:rPr>
          <w:rtl w:val="true"/>
        </w:rPr>
        <w:t>و ان الإمامة بعده فی الاعقاب و لا تکون فی أخوین، و فیه</w:t>
      </w:r>
      <w:r>
        <w:rPr>
          <w:rtl w:val="true"/>
        </w:rPr>
        <w:t xml:space="preserve">: </w:t>
      </w:r>
      <w:r>
        <w:rPr/>
        <w:t>25</w:t>
      </w:r>
      <w:r>
        <w:rPr>
          <w:rtl w:val="true"/>
        </w:rPr>
        <w:t xml:space="preserve">- </w:t>
      </w:r>
      <w:r>
        <w:rPr>
          <w:rtl w:val="true"/>
        </w:rPr>
        <w:t>حدیثا</w:t>
      </w:r>
      <w:bookmarkEnd w:id="1372"/>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 xml:space="preserve">لا تجتمع الإمامة فی أخوین بعد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خروج الإمامة من ولد الحسن علیه السّلام إلی ولد الحسین علیه السّلام و کیف الحجّة </w:t>
      </w:r>
      <w:r>
        <w:rPr>
          <w:rFonts w:eastAsia="IRNazanin" w:cs="IRNazanin"/>
          <w:color w:val="111111"/>
          <w:sz w:val="28"/>
          <w:szCs w:val="28"/>
          <w:lang w:bidi="fa-IR"/>
        </w:rPr>
        <w:t>252</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انّ آیة الأرحام نزلت فی موضعین، أحدهما فی سورة الأنفال و ثانیهما فی سورة الأحزاب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373" w:name="pg13727_127492"/>
    </w:p>
    <w:p>
      <w:pPr>
        <w:pStyle w:val="BookText"/>
        <w:rPr/>
      </w:pPr>
      <w:bookmarkEnd w:id="1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لا تجتمع الإمامة فی أخوین بعد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خروج الإمامة من ولد الحسن علیه السّلام إلی ولد الحسین علیه السّلام و کیف الحجّة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انّ آیة الأرحام نزلت فی موضعین، أحدهما فی سورة الأنفال و ثانیهما فی سورة الأحزاب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4" w:name="__RefHeading___Toc1420032_1468164448"/>
      <w:bookmarkStart w:id="1375" w:name="_Toc555"/>
      <w:bookmarkEnd w:id="1374"/>
      <w:r>
        <w:rPr>
          <w:rtl w:val="true"/>
        </w:rPr>
        <w:t>الباب العاشر نفی الغلوّ فی النبیّ و الأئمّة صلوات اللّه علیه و علیهم، و بیان معانی التفویض و ما لا ینبغی أن ینسب الیهم منها و ما ینبغی، و الآیات فیه، و فیه</w:t>
      </w:r>
      <w:r>
        <w:rPr>
          <w:rtl w:val="true"/>
        </w:rPr>
        <w:t xml:space="preserve">: </w:t>
      </w:r>
      <w:r>
        <w:rPr/>
        <w:t>119</w:t>
      </w:r>
      <w:r>
        <w:rPr>
          <w:rtl w:val="true"/>
        </w:rPr>
        <w:t xml:space="preserve">- </w:t>
      </w:r>
      <w:r>
        <w:rPr>
          <w:rtl w:val="true"/>
        </w:rPr>
        <w:t>حدیثا</w:t>
      </w:r>
      <w:bookmarkEnd w:id="1375"/>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صادقون لا نخلو من کذّاب یکذب علینا و یسقط صدقنا بکذبه علینا عند الناس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مثلک فی أمّتی مثل المسیح عیسی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افترق قومه ثلاث فرق، فرقة مؤمنون و هم الحواریّون، و فرقة عادوه و هم الیهود، و فرقة غلوا فیه فخرجوا عن الایمان، و انّ أمّتی ستفرق فیک ثلاث فرق، ففرقة شیعتک و هم المؤمنون، و فرقة عدوّک و هم الشاکّون، و فرقة تغلوا فیک و هم الجاحدون، و أنت فی الجنّة یا علیّ و شیعتک و محبّ شیعتک، و عدوّک و الغالی فی النار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التوقیع عن صاحب الزمان عجّل اللّه تعالی فرجه الشریف ردّا علی الغلاة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القول بإلهیّة علیّ بن أبی طالب علیه السّلام، و بیان الّذی ادّعی النبوّة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جواب الرضا علیه السّلام فی ألوهیّة علیّ بن أبی طالب علیه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فی أنّ إبلیس اتّخذ عرشا فیما بین السماء و الأرض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أنّ سبعین رجلا من الزّطّ أتوا أمیر المؤمنین علیه السّلام بعد قتال أهل البصرة یدعونه إلها بلسانهم و سجدوا له، و إحراقهم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فی أنّ عبد اللّه بن سبا کان یدّعی النبوّة و یزعم أنّ علیّا علیه السّلام هو اللّه </w:t>
      </w:r>
      <w:r>
        <w:rPr>
          <w:rFonts w:eastAsia="Amiri" w:cs="Amiri" w:ascii="Amiri" w:hAnsi="Amiri"/>
          <w:color w:val="111111"/>
          <w:sz w:val="28"/>
          <w:szCs w:val="28"/>
          <w:lang w:bidi="ar-SA"/>
        </w:rPr>
        <w:t>286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أنّ العلبائیّة زعموا أنّ محمّدا عبد و علیّ ربّ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1376" w:name="pg13727_127493"/>
    </w:p>
    <w:p>
      <w:pPr>
        <w:pStyle w:val="BookText"/>
        <w:rPr/>
      </w:pPr>
      <w:bookmarkEnd w:id="1376"/>
      <w:r>
        <w:rPr>
          <w:rFonts w:ascii="IRNazanin" w:hAnsi="IRNazanin" w:eastAsia="IRNazanin"/>
          <w:color w:val="111111"/>
          <w:sz w:val="28"/>
          <w:sz w:val="28"/>
          <w:szCs w:val="28"/>
          <w:rtl w:val="true"/>
          <w:lang w:bidi="fa-IR"/>
        </w:rPr>
        <w:t xml:space="preserve">الواقفیّة، و قولهم فی أنّ موسی بن جعفر علیهما السّلام لم یمت و أنّه غاب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أنّ محمّد بن بشیر لعنه اللّه یدّعی النبوّة لنفسه و کان قائلا بربوبیّة موسی بن جعفر علیهما السّلام و کان معه شعبذة و کانت عنده صورة قد عملها و أقامها شخصا کأنّه صورة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موسی بن جعفر علیهما السّلام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إبطال التناسخ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التفویض و معانیه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تفویض الأمور إلی النبیّ صلّی اللّه علیه و آله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أنّ اللّه تعالی خلق محمّدا و علیّا و فاطمة فمکثوا ألف دهر ثمّ خلق جمیع الأشیاء فأشهدهم خلقها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اعتقادنا فی الغلاة و المفوّضة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الغلوّ فی النبیّ صلّی اللّه علیه و آله و الائمّة علیهم السّلام إنّما یکون بالقول بالوهیّتهم أو بکونهم شرکاء اللّه فی المعبودیّة أو فی الخلق و الرزق، أو أنّ اللّه تعالی حلّ فیهم، أو اتّحدهم، و الجواب فیه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صادقون لا نخلو من کذّاب یکذب علینا و یسقط صدقنا بکذبه علینا عند الناس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مثلک فی أمّتی مثل المسیح عیسی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افترق قومه ثلاث فرق، فرقة مؤمنون و هم الحواریّون، و فرقة عادوه و هم الیهود، و فرقة غلوا فیه فخرجوا عن الایمان، و انّ أمّتی ستفرق فیک ثلاث فرق، ففرقة شیعتک و هم المؤمنون، و فرقة عدوّک و هم الشاکّون، و فرقة تغلوا فیک و هم الجاحدون، و أنت فی الجنّة یا علیّ و شیعتک و محبّ شیعتک، و عدوّک و الغالی فی النار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التوقیع عن صاحب الزمان عجّل اللّه تعالی فرجه الشریف ردّا علی الغلاة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القول بإلهیّة علیّ بن أبی طالب علیه السّلام، و بیان الّذی ادّعی النبوّة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جواب الرضا علیه السّلام فی ألوهیّة علیّ بن أبی طالب علیه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فی أنّ إبلیس اتّخذ عرشا فیما بین السماء و الأرض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 أنّ سبعین رجلا من الزّطّ أتوا أمیر المؤمنین علیه السّلام بعد قتال أهل البصرة یدعونه إلها بلسانهم و سجدوا له، و إحراقهم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فی أنّ عبد اللّه بن سبا کان یدّعی النبوّة و یزعم أنّ علیّا علیه السّلام هو اللّه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فی أنّ العلبائیّة زعموا أنّ محمّدا عبد و علیّ ربّ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الواقفیّة، و قولهم فی أنّ موسی بن جعفر علیهما السّلام لم یمت و أنّه غاب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أنّ محمّد بن بشیر لعنه اللّه یدّعی النبوّة لنفسه و کان قائلا بربوبیّة موسی بن جعفر علیهما السّلام و کان معه شعبذة و کانت عنده صورة قد عملها و أقامها شخصا کأنّه صورة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موسی بن جعفر علیهما السّلام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إبطال التناسخ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التفویض و معانیه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تفویض الأمور إلی النبیّ صلّی اللّه علیه و آله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فی أنّ اللّه تعالی خلق محمّدا و علیّا و فاطمة فمکثوا ألف دهر ثمّ خلق جمیع الأشیاء فأشهدهم خلقها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اعتقادنا فی الغلاة و المفوّضة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الغلوّ فی النبیّ صلّی اللّه علیه و آله و الائمّة علیهم السّلام إنّما یکون بالقول بالوهیّتهم أو بکونهم شرکاء اللّه فی المعبودیّة أو فی الخلق و الرزق، أو أنّ اللّه تعالی حلّ فیهم، أو اتّحدهم، و الجواب فیه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7" w:name="__RefHeading___Toc1420034_1468164448"/>
      <w:bookmarkStart w:id="1378" w:name="_Toc556"/>
      <w:bookmarkEnd w:id="1377"/>
      <w:r>
        <w:rPr>
          <w:rtl w:val="true"/>
        </w:rPr>
        <w:t>الباب الحادی عشر نفی السهو عنهم علیهم السلام، و فیه</w:t>
      </w:r>
      <w:r>
        <w:rPr>
          <w:rtl w:val="true"/>
        </w:rPr>
        <w:t xml:space="preserve">: </w:t>
      </w:r>
      <w:r>
        <w:rPr/>
        <w:t>3</w:t>
      </w:r>
      <w:r>
        <w:rPr>
          <w:rtl w:val="true"/>
        </w:rPr>
        <w:t xml:space="preserve">- </w:t>
      </w:r>
      <w:r>
        <w:rPr>
          <w:rtl w:val="true"/>
        </w:rPr>
        <w:t>أحادیث‌</w:t>
      </w:r>
      <w:bookmarkEnd w:id="1378"/>
    </w:p>
    <w:p>
      <w:pPr>
        <w:pStyle w:val="BookText"/>
        <w:rPr/>
      </w:pPr>
      <w:r>
        <w:rPr>
          <w:rFonts w:eastAsia="Times New Roman" w:cs="Times New Roman" w:ascii="Times New Roman" w:hAnsi="Times New Roman"/>
          <w:color w:val="111111"/>
          <w:sz w:val="28"/>
          <w:szCs w:val="28"/>
          <w:lang w:val="en-US" w:bidi="en-US"/>
        </w:rPr>
        <w:t>350</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الأقوال فی سهوهم علیهم السّلام و جوابهم و فیه بیان شاف کاف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379" w:name="pg13727_127494"/>
    </w:p>
    <w:p>
      <w:pPr>
        <w:pStyle w:val="BookText"/>
        <w:rPr/>
      </w:pPr>
      <w:bookmarkEnd w:id="1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الأقوال فی سهوهم علیهم السّلام و جوابهم و فیه بیان شاف کاف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0" w:name="__RefHeading___Toc1420036_1468164448"/>
      <w:bookmarkStart w:id="1381" w:name="_Toc557"/>
      <w:bookmarkEnd w:id="1380"/>
      <w:r>
        <w:rPr>
          <w:rtl w:val="true"/>
        </w:rPr>
        <w:t>الباب الثانی عشر انه جری لهم من الفضل و الطاعة مثل ما جری لرسول اللّه صلّی اللّه علیه و آله و انهم فی الفضل سواء و فیه</w:t>
      </w:r>
      <w:r>
        <w:rPr>
          <w:rtl w:val="true"/>
        </w:rPr>
        <w:t xml:space="preserve">: </w:t>
      </w:r>
      <w:r>
        <w:rPr/>
        <w:t>23</w:t>
      </w:r>
      <w:r>
        <w:rPr>
          <w:rtl w:val="true"/>
        </w:rPr>
        <w:t xml:space="preserve">- </w:t>
      </w:r>
      <w:r>
        <w:rPr>
          <w:rtl w:val="true"/>
        </w:rPr>
        <w:t>حدیثا</w:t>
      </w:r>
      <w:bookmarkEnd w:id="1381"/>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قول رسول اللّه صلّی اللّه علیه و آله للحسنین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صلب الحسین تسعة أئمّة علیهم السّلام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فی أنّ أمیر المؤمنین و الأئمّة علیهم السّلام من بعده باب اللّه و سبیله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الاوّلین و الآخرین، و أنت یا علیّ سیّد الخلائق بعدی، أوّلنا کآخرنا، و آخرنا کأوّلنا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فی فضائل علیّ علیه السّلام و لا یجوز أن یسمّی بأمیر المؤمنین أحد سواه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قول رسول اللّه صلّی اللّه علیه و آله للحسنین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صلب الحسین تسعة أئمّة علیهم السّلام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فی أنّ أمیر المؤمنین و الأئمّة علیهم السّلام من بعده باب اللّه و سبیله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الاوّلین و الآخرین، و أنت یا علیّ سیّد الخلائق بعدی، أوّلنا کآخرنا، و آخرنا کأوّلنا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فی فضائل علیّ علیه السّلام و لا یجوز أن یسمّی بأمیر المؤمنین أحد سواه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2" w:name="__RefHeading___Toc1420038_1468164448"/>
      <w:bookmarkStart w:id="1383" w:name="_Toc558"/>
      <w:bookmarkEnd w:id="1382"/>
      <w:r>
        <w:rPr>
          <w:rtl w:val="true"/>
        </w:rPr>
        <w:t>الباب الثالث عشر غرائب أفعالهم و أحوالهم و وجوب التسلیم لهم فی جمیع ذلک، و الآیات فیه، و فیه</w:t>
      </w:r>
      <w:r>
        <w:rPr>
          <w:rtl w:val="true"/>
        </w:rPr>
        <w:t xml:space="preserve">: </w:t>
      </w:r>
      <w:r>
        <w:rPr/>
        <w:t>44</w:t>
      </w:r>
      <w:r>
        <w:rPr>
          <w:rtl w:val="true"/>
        </w:rPr>
        <w:t xml:space="preserve">- </w:t>
      </w:r>
      <w:r>
        <w:rPr>
          <w:rtl w:val="true"/>
        </w:rPr>
        <w:t>حدیثا</w:t>
      </w:r>
      <w:bookmarkEnd w:id="1383"/>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IRNazanin" w:hAnsi="IRNazanin" w:eastAsia="IRNazanin"/>
          <w:color w:val="111111"/>
          <w:sz w:val="28"/>
          <w:sz w:val="28"/>
          <w:szCs w:val="28"/>
          <w:rtl w:val="true"/>
          <w:lang w:bidi="fa-IR"/>
        </w:rPr>
        <w:t xml:space="preserve">فی نسیان الحدیث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عقد العشرة بحساب العقود و کیفیّتها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الأنامل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الدنیا للامام کفلقة الجوزة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قتلة الحسین علیه السّلام و عذابهم فی جبل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فهل یری الامام ما بین المشرق و المغرب </w:t>
      </w:r>
      <w:r>
        <w:rPr>
          <w:rFonts w:eastAsia="IRNazanin" w:cs="IRNazanin"/>
          <w:color w:val="111111"/>
          <w:sz w:val="28"/>
          <w:szCs w:val="28"/>
          <w:lang w:bidi="fa-IR"/>
        </w:rPr>
        <w:t>375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الشامیّ، و فیه معجزة الجواد علیه السّلام لسیره من الشام إلی الکوفة و المدینة و المکّة </w:t>
      </w:r>
    </w:p>
    <w:p>
      <w:pPr>
        <w:pStyle w:val="BookText"/>
        <w:rPr/>
      </w:pPr>
      <w:r>
        <w:rPr>
          <w:rFonts w:ascii="IRNazanin" w:hAnsi="IRNazanin" w:eastAsia="IRNazanin"/>
          <w:color w:val="111111"/>
          <w:sz w:val="28"/>
          <w:sz w:val="28"/>
          <w:szCs w:val="28"/>
          <w:rtl w:val="true"/>
          <w:lang w:bidi="fa-IR"/>
        </w:rPr>
        <w:t xml:space="preserve">و الرجوع إلی الشام فی لیلة واحدة مرّتین فی عامین و إخراجه من سجن محمّد بن عبد الملک الزّیّات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معجزة من أمیر المؤمنین علیه السّلام لأبی هریرة و سیره من الکوفة الی المدینة فی لیلة واحدة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معلّی بن خنیس و سبب قتله و صلبه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العلّة الّتی یضحک الطفل من غیر عجب و یبکی من غیر ألم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أهل البیت علیهم السّلام صعب مستصعب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البیت لا نقاس بالناس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منتهی علم الامام علیه السّلام </w:t>
      </w:r>
      <w:r>
        <w:rPr>
          <w:rFonts w:eastAsia="IRNazanin" w:cs="IRNazanin"/>
          <w:color w:val="111111"/>
          <w:sz w:val="28"/>
          <w:szCs w:val="28"/>
          <w:lang w:bidi="fa-IR"/>
        </w:rPr>
        <w:t>385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الخامس و العشرون، و هو الجزء الثّالث من المجلّد السابع حسب تجزئة المؤلّف رحمه اللّه و إیّانا </w:t>
      </w:r>
      <w:bookmarkStart w:id="1384" w:name="pg13727_127496"/>
    </w:p>
    <w:p>
      <w:pPr>
        <w:pStyle w:val="BookText"/>
        <w:rPr/>
      </w:pPr>
      <w:bookmarkEnd w:id="1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فی نسیان الحدیث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عقد العشرة بحساب العقود و کیفیّتها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الأنامل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الدنیا للامام کفلقة الجوزة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قتلة الحسین علیه السّلام و عذابهم فی جبل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فهل یری الامام ما بین المشرق و المغرب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خبر الشامیّ، و فیه معجزة الجواد علیه السّلام لسیره من الشام إلی الکوفة و المدینة و المکّة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 الرجوع إلی الشام فی لیلة واحدة مرّتین فی عامین و إخراجه من سجن محمّد بن عبد الملک الزّیّات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معجزة من أمیر المؤمنین علیه السّلام لأبی هریرة و سیره من الکوفة الی المدینة فی لیلة واحدة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معلّی بن خنیس و سبب قتله و صلبه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العلّة الّتی یضحک الطفل من غیر عجب و یبکی من غیر ألم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أهل البیت علیهم السّلام صعب مستصعب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البیت لا نقاس بالناس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منتهی علم الامام علیه السّلام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إلی هنا انتهی الجزء الخامس و العشرون، و هو الجزء الثّالث من المجلّد السابع حسب تجزئة المؤلّف رحمه اللّه و إیّانا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85" w:name="__RefHeading___Toc1420040_1468164448"/>
      <w:bookmarkStart w:id="1386" w:name="_Toc559"/>
      <w:bookmarkEnd w:id="1385"/>
      <w:r>
        <w:rPr>
          <w:rtl w:val="true"/>
        </w:rPr>
        <w:t>فهرس الجزء السادس و العشرون‌</w:t>
      </w:r>
      <w:bookmarkEnd w:id="1386"/>
    </w:p>
    <w:p>
      <w:pPr>
        <w:pStyle w:val="Heading3"/>
        <w:numPr>
          <w:ilvl w:val="2"/>
          <w:numId w:val="1"/>
        </w:numPr>
        <w:rPr/>
      </w:pPr>
      <w:bookmarkStart w:id="1387" w:name="__RefHeading___Toc1420042_1468164448"/>
      <w:bookmarkStart w:id="1388" w:name="_Toc560"/>
      <w:bookmarkEnd w:id="1387"/>
      <w:r>
        <w:rPr>
          <w:rtl w:val="true"/>
        </w:rPr>
        <w:t>[</w:t>
      </w:r>
      <w:r>
        <w:rPr>
          <w:rtl w:val="true"/>
        </w:rPr>
        <w:t>بقیة أبواب علامات الامام و صفاته و شرائطه و ما ینبغی أن ینسب إلیه و ما لا ینبغی</w:t>
      </w:r>
      <w:r>
        <w:rPr>
          <w:rtl w:val="true"/>
        </w:rPr>
        <w:t>]</w:t>
      </w:r>
      <w:bookmarkEnd w:id="1388"/>
    </w:p>
    <w:p>
      <w:pPr>
        <w:pStyle w:val="Heading4"/>
        <w:numPr>
          <w:ilvl w:val="3"/>
          <w:numId w:val="1"/>
        </w:numPr>
        <w:rPr/>
      </w:pPr>
      <w:bookmarkStart w:id="1389" w:name="__RefHeading___Toc1420044_1468164448"/>
      <w:bookmarkStart w:id="1390" w:name="_Toc561"/>
      <w:bookmarkEnd w:id="1389"/>
      <w:r>
        <w:rPr>
          <w:rtl w:val="true"/>
        </w:rPr>
        <w:t>الباب الرابع عشر نادر فی معرفتهم صلوات اللّه علیهم بالنورانیة و فیه ذکر جمل من فضائلهم علیهم السلام، و فیه</w:t>
      </w:r>
      <w:r>
        <w:rPr>
          <w:rtl w:val="true"/>
        </w:rPr>
        <w:t xml:space="preserve">: </w:t>
      </w:r>
      <w:r>
        <w:rPr>
          <w:rtl w:val="true"/>
        </w:rPr>
        <w:t>حدیث واحد</w:t>
      </w:r>
      <w:bookmarkEnd w:id="139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سؤال سلمان و أبو ذرّ الغفاری رضی اللّه تعالی عنهما عن أمیر المؤمنین علیه السّلام فی نورانیّته، و فیه فضائله علیه السّلام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فی أنّ الأئمّة علیهم السّلام واحد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فی أنّ عندهم الاسم الأعظم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قصّة الخیط الّذی أنزله جبرئیل و قضیّة الزلزلة فی المدینة و هلاک أکثر من ثلاثین ألف رجل و امرأة بسبب سبّهم علیّا علیه السّلام </w:t>
      </w:r>
      <w:r>
        <w:rPr>
          <w:rFonts w:eastAsia="IRNazanin" w:cs="IRNazanin"/>
          <w:color w:val="111111"/>
          <w:sz w:val="28"/>
          <w:szCs w:val="28"/>
          <w:lang w:bidi="fa-IR"/>
        </w:rPr>
        <w:t>8</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المعرفة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391" w:name="pg13727_127497"/>
    </w:p>
    <w:p>
      <w:pPr>
        <w:pStyle w:val="BookText"/>
        <w:rPr/>
      </w:pPr>
      <w:bookmarkEnd w:id="1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سؤال سلمان و أبو ذرّ الغفاری رضی اللّه تعالی عنهما عن أمیر المؤمنین علیه السّلام فی نورانیّته، و فیه فضائله علیه السّلام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فی أنّ الأئمّة علیهم السّلام واحد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فی أنّ عندهم الاسم الأعظم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قصّة الخیط الّذی أنزله جبرئیل و قضیّة الزلزلة فی المدینة و هلاک أکثر من ثلاثین ألف رجل و امرأة بسبب سبّهم علیّا علیه السّلام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أقسام المعرفة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92" w:name="__RefHeading___Toc1420046_1468164448"/>
      <w:bookmarkStart w:id="1393" w:name="_Toc562"/>
      <w:bookmarkEnd w:id="1392"/>
      <w:r>
        <w:rPr>
          <w:rtl w:val="true"/>
        </w:rPr>
        <w:t>«</w:t>
      </w:r>
      <w:r>
        <w:rPr>
          <w:rtl w:val="true"/>
        </w:rPr>
        <w:t>أبواب</w:t>
      </w:r>
      <w:r>
        <w:rPr>
          <w:rtl w:val="true"/>
        </w:rPr>
        <w:t xml:space="preserve">» </w:t>
      </w:r>
      <w:r>
        <w:rPr>
          <w:rtl w:val="true"/>
        </w:rPr>
        <w:t xml:space="preserve">علومهم علیهم السلام، و فیه </w:t>
      </w:r>
      <w:r>
        <w:rPr/>
        <w:t>17</w:t>
      </w:r>
      <w:r>
        <w:rPr>
          <w:rtl w:val="true"/>
        </w:rPr>
        <w:t xml:space="preserve">- </w:t>
      </w:r>
      <w:r>
        <w:rPr>
          <w:rtl w:val="true"/>
        </w:rPr>
        <w:t>بابا</w:t>
      </w:r>
      <w:bookmarkEnd w:id="1393"/>
    </w:p>
    <w:p>
      <w:pPr>
        <w:pStyle w:val="Heading4"/>
        <w:numPr>
          <w:ilvl w:val="3"/>
          <w:numId w:val="1"/>
        </w:numPr>
        <w:rPr/>
      </w:pPr>
      <w:bookmarkStart w:id="1394" w:name="__RefHeading___Toc1420048_1468164448"/>
      <w:bookmarkStart w:id="1395" w:name="_Toc563"/>
      <w:bookmarkEnd w:id="1394"/>
      <w:r>
        <w:rPr>
          <w:rtl w:val="true"/>
        </w:rPr>
        <w:t xml:space="preserve">الباب الأوّل جهات علومهم علیهم السلام و ما عندهم من الکتب و انه ینقر فی آذانهم و ینکت فی قلوبهم، و فیه، </w:t>
      </w:r>
      <w:r>
        <w:rPr/>
        <w:t>149</w:t>
      </w:r>
      <w:r>
        <w:rPr>
          <w:rtl w:val="true"/>
        </w:rPr>
        <w:t xml:space="preserve">- </w:t>
      </w:r>
      <w:r>
        <w:rPr>
          <w:rtl w:val="true"/>
        </w:rPr>
        <w:t>حدیثا</w:t>
      </w:r>
      <w:bookmarkEnd w:id="1395"/>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فی أنّ عندهم الجفر الأحمر و الأبیض و مصحف فاطمة علیها السّلام و الجامعة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إشکال فی علم الامام علیه السّلام، و الجواب عنه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 أنّ الجامعة صحیفة طولها سبعون ذراعا و فیها کلّ حلال و حرام و کلّ شی‌ء یحتاج إلیه الناس حتّی الأرش فی الخدّ، و هی إملاء رسول اللّه صلّی اللّه علیه و آله و خط علیّ علیه السّلام و هی عند الامام واحدا بعد واحد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مصحف فاطمة علیها السّلام و ما فیها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الکتاب الّتی دفعها رسول اللّه صلّی اللّه علیه و آله و سلّم إلی أمّ سلمة و هی دفعها الی علیّ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فی أنّ الامام إذا شاء أن یعلم علم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کیف یحصل علم الامام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فضیلة خاصّة لسلمان و أبی ذرّ و المقداد رضی اللّه تعالی عنهم </w:t>
      </w:r>
      <w:r>
        <w:rPr>
          <w:rFonts w:eastAsia="IRNazanin" w:cs="IRNazanin"/>
          <w:color w:val="111111"/>
          <w:sz w:val="28"/>
          <w:szCs w:val="28"/>
          <w:lang w:bidi="fa-IR"/>
        </w:rPr>
        <w:t>63</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الخاصّة کان لعلیّ علیه السّلام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396" w:name="pg13727_127498"/>
    </w:p>
    <w:p>
      <w:pPr>
        <w:pStyle w:val="BookText"/>
        <w:rPr/>
      </w:pPr>
      <w:bookmarkEnd w:id="1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فی أنّ عندهم الجفر الأحمر و الأبیض و مصحف فاطمة علیها السّلام و الجامعة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إشکال فی علم الامام علیه السّلام، و الجواب عنه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فی أنّ الجامعة صحیفة طولها سبعون ذراعا و فیها کلّ حلال و حرام و کلّ شی‌ء یحتاج إلیه الناس حتّی الأرش فی الخدّ، و هی إملاء رسول اللّه صلّی اللّه علیه و آله و خط علیّ علیه السّلام و هی عند الامام واحدا بعد واحد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مصحف فاطمة علیها السّلام و ما فیها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الکتاب الّتی دفعها رسول اللّه صلّی اللّه علیه و آله و سلّم إلی أمّ سلمة و هی دفعها الی علیّ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فی أنّ الامام إذا شاء أن یعلم علم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کیف یحصل علم الامام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فضیلة خاصّة لسلمان و أبی ذرّ و المقداد رضی اللّه تعالی عنهم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فضائل الخاصّة کان لعلیّ علیه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7" w:name="__RefHeading___Toc1420050_1468164448"/>
      <w:bookmarkStart w:id="1398" w:name="_Toc564"/>
      <w:bookmarkEnd w:id="1397"/>
      <w:r>
        <w:rPr>
          <w:rtl w:val="true"/>
        </w:rPr>
        <w:t>الباب الثانی انهم علیهم السّلام محدثون مفهمون و انهم بمن یشبهون ممن مضی، و الفرق بینهم و بین الأنبیاء علیهم السلام، و فیه</w:t>
      </w:r>
      <w:r>
        <w:rPr>
          <w:rtl w:val="true"/>
        </w:rPr>
        <w:t xml:space="preserve">: </w:t>
      </w:r>
      <w:r>
        <w:rPr/>
        <w:t>47</w:t>
      </w:r>
      <w:r>
        <w:rPr>
          <w:rtl w:val="true"/>
        </w:rPr>
        <w:t xml:space="preserve">- </w:t>
      </w:r>
      <w:r>
        <w:rPr>
          <w:rtl w:val="true"/>
        </w:rPr>
        <w:t>حدیثا</w:t>
      </w:r>
      <w:bookmarkEnd w:id="1398"/>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و سلّم من أهل بیتی اثنا عشر محدّثا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فی أنّ علیّا علیه السّلام کان محدّثا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فی أنّ الأئمّة علیهم السّلام کلّهم محدّث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الفرق بین الرّسول و النبیّ و الامام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لا یجتمع إمامان إلّا و أحدهما مصمت لا ینطق حتّی یمضی الاوّل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استنباط الفرق بین النبیّ و الامام، و فیه بیان من المؤلّف رحمه اللّه تعالی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بیان من الشیخ المفید رحمه اللّه فی الوحی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و سلّم من أهل بیتی اثنا عشر محدّثا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فی أنّ علیّا علیه السّلام کان محدّثا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فی أنّ الأئمّة علیهم السّلام کلّهم محدّث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الفرق بین الرّسول و النبیّ و الامام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لا یجتمع إمامان إلّا و أحدهما مصمت لا ینطق حتّی یمضی الاوّل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استنباط الفرق بین النبیّ و الامام، و فیه بیان من المؤلّف رحمه اللّه تعالی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بیان من الشیخ المفید رحمه اللّه فی الوحی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9" w:name="__RefHeading___Toc1420052_1468164448"/>
      <w:bookmarkStart w:id="1400" w:name="_Toc565"/>
      <w:bookmarkEnd w:id="1399"/>
      <w:r>
        <w:rPr>
          <w:rtl w:val="true"/>
        </w:rPr>
        <w:t>الباب الثالث انهم علیهم السلام یزادون و لو لا ذلک لنفد ما عندهم و ان ارواحهم تعرج الی السماء فی لیلة الجمعة، و فیه</w:t>
      </w:r>
      <w:r>
        <w:rPr>
          <w:rtl w:val="true"/>
        </w:rPr>
        <w:t xml:space="preserve">: </w:t>
      </w:r>
      <w:r>
        <w:rPr/>
        <w:t>37</w:t>
      </w:r>
      <w:r>
        <w:rPr>
          <w:rtl w:val="true"/>
        </w:rPr>
        <w:t xml:space="preserve">- </w:t>
      </w:r>
      <w:r>
        <w:rPr>
          <w:rtl w:val="true"/>
        </w:rPr>
        <w:t>حدیثا</w:t>
      </w:r>
      <w:bookmarkEnd w:id="1400"/>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فی أنّ العلم یزاد للإمام </w:t>
      </w:r>
      <w:r>
        <w:rPr>
          <w:rFonts w:eastAsia="IRNazanin" w:cs="IRNazanin"/>
          <w:color w:val="111111"/>
          <w:sz w:val="28"/>
          <w:szCs w:val="28"/>
          <w:lang w:bidi="fa-IR"/>
        </w:rPr>
        <w:t>90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الامام متی یفضی إلیه علم صاحبه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401" w:name="pg13727_127499"/>
    </w:p>
    <w:p>
      <w:pPr>
        <w:pStyle w:val="BookText"/>
        <w:rPr/>
      </w:pPr>
      <w:bookmarkEnd w:id="1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أنّ العلم یزاد للإمام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فی أنّ الامام متی یفضی إلیه علم صاحبه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2" w:name="__RefHeading___Toc1420054_1468164448"/>
      <w:bookmarkStart w:id="1403" w:name="_Toc566"/>
      <w:bookmarkEnd w:id="1402"/>
      <w:r>
        <w:rPr>
          <w:rtl w:val="true"/>
        </w:rPr>
        <w:t>الباب الرابع انهم علیهم السّلام لا یعلمون الغیب و معناه، و الآیات فیه، و فیه</w:t>
      </w:r>
      <w:r>
        <w:rPr>
          <w:rtl w:val="true"/>
        </w:rPr>
        <w:t xml:space="preserve">: </w:t>
      </w:r>
      <w:r>
        <w:rPr/>
        <w:t>6</w:t>
      </w:r>
      <w:r>
        <w:rPr>
          <w:rtl w:val="true"/>
        </w:rPr>
        <w:t xml:space="preserve">- </w:t>
      </w:r>
      <w:r>
        <w:rPr>
          <w:rtl w:val="true"/>
        </w:rPr>
        <w:t>أحادیث‌</w:t>
      </w:r>
      <w:bookmarkEnd w:id="1403"/>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تحقیق رقیق دقیق فی علم الامام علیه السّلام بالغیب و نفیه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قول الشیخ المفید رحمه اللّه فی علم الامام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تحقیق رقیق دقیق فی علم الامام علیه السّلام بالغیب و نفیه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قول الشیخ المفید رحمه اللّه فی علم الامام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4" w:name="__RefHeading___Toc1420056_1468164448"/>
      <w:bookmarkStart w:id="1405" w:name="_Toc567"/>
      <w:bookmarkEnd w:id="1404"/>
      <w:r>
        <w:rPr>
          <w:rtl w:val="true"/>
        </w:rPr>
        <w:t>الباب الخامس انهم علیهم السّلام خزان اللّه علی علمه و حملة عرشه و فیه</w:t>
      </w:r>
      <w:r>
        <w:rPr>
          <w:rtl w:val="true"/>
        </w:rPr>
        <w:t xml:space="preserve">: </w:t>
      </w:r>
      <w:r>
        <w:rPr/>
        <w:t>14</w:t>
      </w:r>
      <w:r>
        <w:rPr>
          <w:rtl w:val="true"/>
        </w:rPr>
        <w:t xml:space="preserve">- </w:t>
      </w:r>
      <w:r>
        <w:rPr>
          <w:rtl w:val="true"/>
        </w:rPr>
        <w:t>حدیثا</w:t>
      </w:r>
      <w:bookmarkEnd w:id="1405"/>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فی أنّ الأئمّة علیهم السّلام حجج اللّه و خزّانه علی علمه و القائمون بذلک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فی أنّ الأئمّة علیهم السّلام حجج اللّه و خزّانه علی علمه و القائمون بذلک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6" w:name="__RefHeading___Toc1420058_1468164448"/>
      <w:bookmarkStart w:id="1407" w:name="_Toc568"/>
      <w:bookmarkEnd w:id="1406"/>
      <w:r>
        <w:rPr>
          <w:rtl w:val="true"/>
        </w:rPr>
        <w:t>الباب السادس انهم علیهم السّلام لا یحجب عنهم علم السماء و الأرض و الجنة و النار، و انه عرض علیهم ملکوت السماوات و الأرض و یعلمون علم ما کان و ما یکون الی یوم القیمة، و فیه</w:t>
      </w:r>
      <w:r>
        <w:rPr>
          <w:rtl w:val="true"/>
        </w:rPr>
        <w:t xml:space="preserve">: </w:t>
      </w:r>
      <w:r>
        <w:rPr/>
        <w:t>22</w:t>
      </w:r>
      <w:r>
        <w:rPr>
          <w:rtl w:val="true"/>
        </w:rPr>
        <w:t xml:space="preserve">- </w:t>
      </w:r>
      <w:r>
        <w:rPr>
          <w:rtl w:val="true"/>
        </w:rPr>
        <w:t>حدیثا</w:t>
      </w:r>
      <w:bookmarkEnd w:id="1407"/>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 xml:space="preserve">فی علم النبیّ صلّی اللّه علیه و آله و سلّم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الإمام الصّادق علیه السّلام و الرجل الیمانی و سؤاله عن النجوم </w:t>
      </w:r>
      <w:r>
        <w:rPr>
          <w:rFonts w:eastAsia="IRNazanin" w:cs="IRNazanin"/>
          <w:color w:val="111111"/>
          <w:sz w:val="28"/>
          <w:szCs w:val="28"/>
          <w:lang w:bidi="fa-IR"/>
        </w:rPr>
        <w:t>112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شهود علیّ علیه السّلام مع النبیّ صلّی اللّه علیه و آله فی سبعة مواطن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408" w:name="pg13727_127500"/>
    </w:p>
    <w:p>
      <w:pPr>
        <w:pStyle w:val="BookText"/>
        <w:rPr/>
      </w:pPr>
      <w:bookmarkEnd w:id="1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فی علم النبیّ صلّی اللّه علیه و آله و سلّم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الإمام الصّادق علیه السّلام و الرجل الیمانی و سؤاله عن النجوم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شهود علیّ علیه السّلام مع النبیّ صلّی اللّه علیه و آله فی سبعة مواطن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9" w:name="__RefHeading___Toc1420060_1468164448"/>
      <w:bookmarkStart w:id="1410" w:name="_Toc569"/>
      <w:bookmarkEnd w:id="1409"/>
      <w:r>
        <w:rPr>
          <w:rtl w:val="true"/>
        </w:rPr>
        <w:t>الباب السابع انهم علیهم السّلام یعرفون الناس بحقیقة الایمان و بحقیقة النفاق و عندهم کتاب فیه أسماء أهل الجنة و أسماء شیعتهم و أعدائهم و انه لا یزیلهم خبر مخبر عما یعلمون من أحوالهم، و فیه</w:t>
      </w:r>
      <w:r>
        <w:rPr>
          <w:rtl w:val="true"/>
        </w:rPr>
        <w:t xml:space="preserve">: </w:t>
      </w:r>
      <w:r>
        <w:rPr/>
        <w:t>40</w:t>
      </w:r>
      <w:r>
        <w:rPr>
          <w:rtl w:val="true"/>
        </w:rPr>
        <w:t xml:space="preserve">- </w:t>
      </w:r>
      <w:r>
        <w:rPr>
          <w:rtl w:val="true"/>
        </w:rPr>
        <w:t>حدیثا</w:t>
      </w:r>
      <w:bookmarkEnd w:id="1410"/>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فی أنّ علیّا علیه السّلام عرف الّذی ادّعی محبّته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الدیوان الّذی فیه أسماء الشیعة عند الامام علیه السّلام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الکتاب الّذی عند أمّ سلمة رضی اللّه تعالی عنها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فی أنّ علیّا علیه السّلام عرف الّذی ادّعی محبّته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الدیوان الّذی فیه أسماء الشیعة عند الامام علیه السّلام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الکتاب الّذی عند أمّ سلمة رضی اللّه تعالی عنها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1" w:name="__RefHeading___Toc1420062_1468164448"/>
      <w:bookmarkStart w:id="1412" w:name="_Toc570"/>
      <w:bookmarkEnd w:id="1411"/>
      <w:r>
        <w:rPr>
          <w:rtl w:val="true"/>
        </w:rPr>
        <w:t>الباب الثامن ان اللّه تعالی یرفع للامام عمودا ینظر به الی أعمال العباد، و فیه</w:t>
      </w:r>
      <w:r>
        <w:rPr>
          <w:rtl w:val="true"/>
        </w:rPr>
        <w:t xml:space="preserve">: </w:t>
      </w:r>
      <w:r>
        <w:rPr/>
        <w:t>16</w:t>
      </w:r>
      <w:r>
        <w:rPr>
          <w:rtl w:val="true"/>
        </w:rPr>
        <w:t xml:space="preserve">- </w:t>
      </w:r>
      <w:r>
        <w:rPr>
          <w:rtl w:val="true"/>
        </w:rPr>
        <w:t>حدیثا</w:t>
      </w:r>
      <w:bookmarkEnd w:id="1412"/>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فی أنّ الإمام علیه السّلام یسمع فی بطن أمّه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فی أنّ الامام علیه السّلام مطّلع علی جمیع الأشیاء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أنّ الإمام علیه السّلام یسمع فی بطن أمّه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فی أنّ الامام علیه السّلام مطّلع علی جمیع الأشیاء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3" w:name="__RefHeading___Toc1420064_1468164448"/>
      <w:bookmarkStart w:id="1414" w:name="_Toc571"/>
      <w:bookmarkEnd w:id="1413"/>
      <w:r>
        <w:rPr>
          <w:rtl w:val="true"/>
        </w:rPr>
        <w:t>الباب التاسع انهم لا یحجب عنهم شی‌ء من أحوال شیعتهم و ما تحتاج إلیه الأمة من جمیع العلوم، و انهم یعلمون ما یصیبهم من البلایا و یصبرون علیها و لو دعوا اللّه فی دفعها لأجیبوا، و انهم یعلمون ما فی الضمائر و علم المنایا و البلایا و فصل الخطاب و الموالید، و فیه</w:t>
      </w:r>
      <w:r>
        <w:rPr>
          <w:rtl w:val="true"/>
        </w:rPr>
        <w:t xml:space="preserve">: </w:t>
      </w:r>
      <w:r>
        <w:rPr/>
        <w:t>4</w:t>
      </w:r>
      <w:bookmarkEnd w:id="1414"/>
    </w:p>
    <w:p>
      <w:pPr>
        <w:pStyle w:val="BookText"/>
        <w:rPr/>
      </w:pPr>
      <w:r>
        <w:rPr>
          <w:rFonts w:eastAsia="Times New Roman" w:cs="Times New Roman" w:ascii="Times New Roman" w:hAnsi="Times New Roman"/>
          <w:color w:val="111111"/>
          <w:sz w:val="28"/>
          <w:szCs w:val="28"/>
          <w:lang w:val="en-US" w:bidi="en-US"/>
        </w:rPr>
        <w:t>137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الائمّة علیهم السّلام کانوا عالما بما یخفی الناس من أموالهم و أفعالهم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415" w:name="pg13727_127501"/>
    </w:p>
    <w:p>
      <w:pPr>
        <w:pStyle w:val="BookText"/>
        <w:rPr/>
      </w:pPr>
      <w:bookmarkEnd w:id="1415"/>
      <w:r>
        <w:rPr>
          <w:rFonts w:ascii="IRNazanin" w:hAnsi="IRNazanin" w:eastAsia="IRNazanin"/>
          <w:color w:val="111111"/>
          <w:sz w:val="28"/>
          <w:sz w:val="28"/>
          <w:szCs w:val="28"/>
          <w:rtl w:val="true"/>
          <w:lang w:bidi="fa-IR"/>
        </w:rPr>
        <w:t>عن الرضا علیه السّلام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علیه و آله کان أمین اللّه فی أرضه، فلمّا قبض محمّد کنّا أهل البیت ورثته فنحن امناء اللّه فی أرضه، عندنا علم البلایا و المنایا و أنساب العرب و مولد الإسلام، و إنّا لنعرف الرجل إذا رأیناه بحقیقة الایمان و حقیقة النفاق، و إنّ شیعتنا لمکتوبون بأسمائهم و أسماء آبائهم أخذ اللّه علینا و علیهم المیثاق یردون موردنا و یدخلون مدخلنا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علینا و علیهم المیثاق، أی علینا بهدایتهم و رعایتهم و تکمیلهم، و علیهم بالإقرار بولایتنا و طاعتنا و رعایة حقوقنا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 xml:space="preserve">فی أنّ أمیر المؤمنین علیه السّلام یعسوب المؤمنین و غایة السابقین و لسان المتّقین و خاتم الوصیّین و خلیفة ربّ العالمین و قسیم الجنّة و النار و عالم بما کان و بما یکون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فی أنّ الائمّة علیهم السّلام کانوا عالما بما یخفی الناس من أموالهم و أفعالهم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عن الرضا علیه السّلام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علیه و آله کان أمین اللّه فی أرضه، فلمّا قبض محمّد کنّا أهل البیت ورثته فنحن امناء اللّه فی أرضه، عندنا علم البلایا و المنایا و أنساب العرب و مولد الإسلام، و إنّا لنعرف الرجل إذا رأیناه بحقیقة الایمان و حقیقة النفاق، و إنّ شیعتنا لمکتوبون بأسمائهم و أسماء آبائهم أخذ اللّه علینا و علیهم المیثاق یردون موردنا و یدخلون مدخلنا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العرب، لعلّ التخصیص بهم لکونهم فی ذلک أهمّ، و کان فیهم أولاد حرام غصبوا حقوق الأئمّة علیهم السّلام و نصبوا لهم الحرب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الإسلام، أی یعلمون کلّ من یولد هل یموت علی الإسلام أو علی الکفر، أو من یتولّد منه الإسلام أو الکفر،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بحقیقة الایمان، أی الایمان الواقعی، و کذا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علینا و علیهم المیثاق، أی علینا بهدایتهم و رعایتهم و تکمیلهم، و علیهم بالإقرار بولایتنا و طاعتنا و رعایة حقوقنا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المسترحمیّ</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أنّ أمیر المؤمنین علیه السّلام یعسوب المؤمنین و غایة السابقین و لسان المتّقین و خاتم الوصیّین و خلیفة ربّ العالمین و قسیم الجنّة و النار و عالم بما کان و بما یکون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6" w:name="__RefHeading___Toc1420066_1468164448"/>
      <w:bookmarkStart w:id="1417" w:name="_Toc572"/>
      <w:bookmarkEnd w:id="1416"/>
      <w:r>
        <w:rPr>
          <w:rtl w:val="true"/>
        </w:rPr>
        <w:t>الباب العاشر فی أن عندهم کتبا فیها أسماء الملوک الذین یملکون فی الأرض، و فیه</w:t>
      </w:r>
      <w:r>
        <w:rPr>
          <w:rtl w:val="true"/>
        </w:rPr>
        <w:t xml:space="preserve">: </w:t>
      </w:r>
      <w:r>
        <w:rPr/>
        <w:t>7</w:t>
      </w:r>
      <w:r>
        <w:rPr>
          <w:rtl w:val="true"/>
        </w:rPr>
        <w:t xml:space="preserve">- </w:t>
      </w:r>
      <w:r>
        <w:rPr>
          <w:rtl w:val="true"/>
        </w:rPr>
        <w:t>أحادیث‌</w:t>
      </w:r>
      <w:bookmarkEnd w:id="1417"/>
    </w:p>
    <w:p>
      <w:pPr>
        <w:pStyle w:val="BookText"/>
        <w:rPr/>
      </w:pPr>
      <w:r>
        <w:rPr>
          <w:rFonts w:eastAsia="Times New Roman" w:cs="Times New Roman" w:ascii="Times New Roman" w:hAnsi="Times New Roman"/>
          <w:color w:val="111111"/>
          <w:sz w:val="28"/>
          <w:szCs w:val="28"/>
          <w:lang w:val="en-US" w:bidi="en-US"/>
        </w:rPr>
        <w:t>155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خنیس قال کنت عند أبی عبد اللّه علیه السّلام إذ أقبل محمّد بن عبد اللّه بن الحسن فسلّم علیه ثمّ ذهب، و رقّ له أبو عبد اللّه علیه السّلام و دمعت عینه،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رأیتک صنعت به ما لم تکن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رققت له لأنّه ینسب فی أمر لیس له، </w:t>
      </w:r>
      <w:bookmarkStart w:id="1418" w:name="pg13727_127502"/>
    </w:p>
    <w:p>
      <w:pPr>
        <w:pStyle w:val="BookText"/>
        <w:rPr/>
      </w:pPr>
      <w:bookmarkEnd w:id="1418"/>
      <w:r>
        <w:rPr>
          <w:rFonts w:ascii="IRNazanin" w:hAnsi="IRNazanin" w:eastAsia="IRNazanin"/>
          <w:color w:val="111111"/>
          <w:sz w:val="28"/>
          <w:sz w:val="28"/>
          <w:szCs w:val="28"/>
          <w:rtl w:val="true"/>
          <w:lang w:bidi="fa-IR"/>
        </w:rPr>
        <w:t xml:space="preserve">لم أجده فی کتاب علیّ من خلفاء هذه الامّة و لا ملوکها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عن ابن خنیس قال کنت عند أبی عبد اللّه علیه السّلام إذ أقبل محمّد بن عبد اللّه بن الحسن فسلّم علیه ثمّ ذهب، و رقّ له أبو عبد اللّه علیه السّلام و دمعت عینه،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رأیتک صنعت به ما لم تکن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رققت له لأنّه ینسب فی أمر لیس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لم أجده فی کتاب علیّ من خلفاء هذه الامّة و لا ملوکها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9" w:name="__RefHeading___Toc1420068_1468164448"/>
      <w:bookmarkStart w:id="1420" w:name="_Toc573"/>
      <w:bookmarkEnd w:id="1419"/>
      <w:r>
        <w:rPr>
          <w:rtl w:val="true"/>
        </w:rPr>
        <w:t>الباب الحادی عشر ان مستقی العلم من بیتهم و آثار الوحی فیها، و فیه</w:t>
      </w:r>
      <w:r>
        <w:rPr>
          <w:rtl w:val="true"/>
        </w:rPr>
        <w:t xml:space="preserve">: </w:t>
      </w:r>
      <w:r>
        <w:rPr/>
        <w:t>5</w:t>
      </w:r>
      <w:r>
        <w:rPr>
          <w:rtl w:val="true"/>
        </w:rPr>
        <w:t xml:space="preserve">- </w:t>
      </w:r>
      <w:r>
        <w:rPr>
          <w:rtl w:val="true"/>
        </w:rPr>
        <w:t>أحادیث‌</w:t>
      </w:r>
      <w:bookmarkEnd w:id="1420"/>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علمهم کلّه عن رسول اللّه صلّی اللّه علیه و آله و سلّم فعملوا به و اهتدوا و یرون أنّا أهل البیت لم نأخذ علمه و لم نهتد به و نحن أهله و ذرّیته، فی منازلنا انزل الوحی، و من عندنا خرج إلی الناس العلم، أ فتراهم علموا و اهتدوا و جهلنا و ضللنا؟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لمحال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علمهم کلّه عن رسول اللّه صلّی اللّه علیه و آله و سلّم فعملوا به و اهتدوا و یرون أنّا أهل البیت لم نأخذ علمه و لم نهتد به و نحن أهله و ذرّیته، فی منازلنا انزل الوحی، و من عندنا خرج إلی الناس العلم، أ فتراهم علموا و اهتدوا و جهلنا و ضللنا؟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لمحال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1" w:name="__RefHeading___Toc1420070_1468164448"/>
      <w:bookmarkStart w:id="1422" w:name="_Toc574"/>
      <w:bookmarkEnd w:id="1421"/>
      <w:r>
        <w:rPr>
          <w:rtl w:val="true"/>
        </w:rPr>
        <w:t>الباب الثانی عشر ان عندهم جمیع علوم الملائکة و الأنبیاء، و انهم اعطوا ما أعطاه اللّه الأنبیاء علیهم السلام و ان کل امام یعلم جمیع علم الامام الذی قبله و لا یبقی الأرض بغیر عالم، و فیه</w:t>
      </w:r>
      <w:r>
        <w:rPr>
          <w:rtl w:val="true"/>
        </w:rPr>
        <w:t xml:space="preserve">: </w:t>
      </w:r>
      <w:r>
        <w:rPr/>
        <w:t>63</w:t>
      </w:r>
      <w:r>
        <w:rPr>
          <w:rtl w:val="true"/>
        </w:rPr>
        <w:t xml:space="preserve">- </w:t>
      </w:r>
      <w:r>
        <w:rPr>
          <w:rtl w:val="true"/>
        </w:rPr>
        <w:t>حدیثا</w:t>
      </w:r>
      <w:bookmarkEnd w:id="1422"/>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علما عامّا و علما خاصّا، فأمّا الخاصّ فالّذی لم یطّلع علیه ملک مقرّب و لا نبیّ مرسل، و أمّا علمه العامّ الّذی اطّلعت علیه الملائکة المقرّبون و الأنبیاء المرسلون، فقد دفع ذلک کلّه إلینا،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عِلْمُ السَّاعَةِ وَ یُنَزِّلُ الْغَیْثَ وَ یَعْلَمُ ما فِی الْأَرْحامِ وَ ما تَدْرِی نَفْسٌ ما ذا تَکْسِبُ غَداً وَ ما تَدْرِی نَفْسٌ بِأَیِّ أَرْضٍ تَمُوتُ </w:t>
      </w:r>
      <w:r>
        <w:rPr>
          <w:rFonts w:eastAsia="Amiri" w:cs="Amiri" w:ascii="Amiri" w:hAnsi="Amiri"/>
          <w:color w:val="111111"/>
          <w:sz w:val="28"/>
          <w:szCs w:val="28"/>
          <w:lang w:bidi="ar-SA"/>
        </w:rPr>
        <w:t>163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عالم هذه الامّة و العلم یتوارث، و لیس یهلک هالک منهم حتّی یؤتی من أهله من یعلم مثل علمه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423" w:name="pg13727_127503"/>
    </w:p>
    <w:p>
      <w:pPr>
        <w:pStyle w:val="BookText"/>
        <w:rPr/>
      </w:pPr>
      <w:bookmarkEnd w:id="1423"/>
      <w:r>
        <w:rPr>
          <w:rFonts w:ascii="IRNazanin" w:hAnsi="IRNazanin" w:eastAsia="IRNazanin"/>
          <w:color w:val="111111"/>
          <w:sz w:val="28"/>
          <w:sz w:val="28"/>
          <w:szCs w:val="28"/>
          <w:rtl w:val="true"/>
          <w:lang w:bidi="fa-IR"/>
        </w:rPr>
        <w:t xml:space="preserve">بیان لطیف فی أنّ الأئمّة علیهم السّلام عالم بالغیب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فی أنّ جبرئیل نزل علی محمّد صلّی اللّه علیه و آله برمّانتین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یهلک منّا أهل البیت عالم حتّی یری من یخلفه من یعلم مثل علمه أو ما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وراثة من رسول اللّه صلّی اللّه علیه و آله و من علیّ بن أبی طالب صلوات اللّه علیهما، یستغنی عن الناس و لا یستغنی الناس عنه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المراد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زیادة خمسة أجزاء، فی روایة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أنّ الامام علیه السّلام یحکم بعلمه کما یحکم بظاهر الشهادات، و مقالة أهل الإمامة، و فیه بیان من الشیخ المفید رحمه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أنّ الأرض لن تخلو من رجل یعرف الحقّ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علما عامّا و علما خاصّا، فأمّا الخاصّ فالّذی لم یطّلع علیه ملک مقرّب و لا نبیّ مرسل، و أمّا علمه العامّ الّذی اطّلعت علیه الملائکة المقرّبون و الأنبیاء المرسلون، فقد دفع ذلک کلّه إلینا،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عِلْمُ السَّاعَةِ وَ یُنَزِّلُ الْغَیْثَ وَ یَعْلَمُ ما فِی الْأَرْحامِ وَ ما تَدْرِی نَفْسٌ ما ذا تَکْسِبُ غَداً وَ ما تَدْرِی نَفْسٌ بِأَیِّ أَرْضٍ تَمُوتُ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عالم هذه الامّة و العلم یتوارث، و لیس یهلک هالک منهم حتّی یؤتی من أهله من یعلم مثل علمه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بیان لطیف فی أنّ الأئمّة علیهم السّلام عالم بالغیب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فی أنّ جبرئیل نزل علی محمّد صلّی اللّه علیه و آله برمّانتین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یهلک منّا أهل البیت عالم حتّی یری من یخلفه من یعلم مثل علمه أو ما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وراثة من رسول اللّه صلّی اللّه علیه و آله و من علیّ بن أبی طالب صلوات اللّه علیهما، یستغنی عن الناس و لا یستغنی الناس عنه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المراد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زیادة خمسة أجزاء، فی روایة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أنّ الامام علیه السّلام یحکم بعلمه کما یحکم بظاهر الشهادات، و مقالة أهل الإمامة، و فیه بیان من الشیخ المفید رحمه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أنّ الأرض لن تخلو من رجل یعرف الحقّ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4" w:name="__RefHeading___Toc1420072_1468164448"/>
      <w:bookmarkStart w:id="1425" w:name="_Toc575"/>
      <w:bookmarkEnd w:id="1424"/>
      <w:r>
        <w:rPr>
          <w:rtl w:val="true"/>
        </w:rPr>
        <w:t>الباب الثالث عشر فی أن عندهم صلوات اللّه علیهم کتب الأنبیاء علیهم السلام، یقرءونها علی اختلاف لغاتها، و فیه</w:t>
      </w:r>
      <w:r>
        <w:rPr>
          <w:rtl w:val="true"/>
        </w:rPr>
        <w:t xml:space="preserve">: </w:t>
      </w:r>
      <w:r>
        <w:rPr/>
        <w:t>27</w:t>
      </w:r>
      <w:r>
        <w:rPr>
          <w:rtl w:val="true"/>
        </w:rPr>
        <w:t xml:space="preserve"> </w:t>
      </w:r>
      <w:r>
        <w:rPr>
          <w:rtl w:val="true"/>
        </w:rPr>
        <w:t>حدیثا</w:t>
      </w:r>
      <w:bookmarkEnd w:id="1425"/>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 xml:space="preserve">فی أنّ أبا جعفر علیه السّلام یقرأ بالسریانیّة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عن الصادق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وضعت لی و سادة ثمّ اتکیت علیها لقضیت بین أهل التوراة بالتوراة حتّی تزهر إلی ربّها، و لو وضعت لی و سادة ثمّ اتکیت علیها لقضیت بین أهل الإنجیل بالإنجیل حتّی یزهر الی ربّه، و لو وضعت لی و سادة ثمّ اتکیت علیها لقضیت بین أهل الزبور بالزبور حتّی یزهر إلی ربّه، و لو وضعت لی و سادة ثمّ اتکیت علیها لقضیت بین أهل القرآن بالقرآن حتّی یزهر إلی ربّه </w:t>
      </w:r>
      <w:r>
        <w:rPr>
          <w:rFonts w:eastAsia="IRNazanin" w:cs="IRNazanin"/>
          <w:color w:val="111111"/>
          <w:sz w:val="28"/>
          <w:szCs w:val="28"/>
          <w:lang w:bidi="fa-IR"/>
        </w:rPr>
        <w:t>183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ألواح التوراة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426" w:name="pg13727_127504"/>
    </w:p>
    <w:p>
      <w:pPr>
        <w:pStyle w:val="BookText"/>
        <w:rPr/>
      </w:pPr>
      <w:bookmarkEnd w:id="1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 أنّ أبا جعفر علیه السّلام یقرأ بالسریانیّة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عن الصادق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وضعت لی و سادة ثمّ اتکیت علیها لقضیت بین أهل التوراة بالتوراة حتّی تزهر إلی ربّها، و لو وضعت لی و سادة ثمّ اتکیت علیها لقضیت بین أهل الإنجیل بالإنجیل حتّی یزهر الی ربّه، و لو وضعت لی و سادة ثمّ اتکیت علیها لقضیت بین أهل الزبور بالزبور حتّی یزهر إلی ربّه، و لو وضعت لی و سادة ثمّ اتکیت علیها لقضیت بین أهل القرآن بالقرآن حتّی یزهر إلی ربّه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فی ألواح التوراة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7" w:name="__RefHeading___Toc1420074_1468164448"/>
      <w:bookmarkStart w:id="1428" w:name="_Toc576"/>
      <w:bookmarkEnd w:id="1427"/>
      <w:r>
        <w:rPr>
          <w:rtl w:val="true"/>
        </w:rPr>
        <w:t>الباب الرابع عشر انهم علیهم السلام یعلمون جمیع الألسن و اللغات و یتکلمون بها، و فیه</w:t>
      </w:r>
      <w:r>
        <w:rPr>
          <w:rtl w:val="true"/>
        </w:rPr>
        <w:t xml:space="preserve">: </w:t>
      </w:r>
      <w:r>
        <w:rPr/>
        <w:t>7</w:t>
      </w:r>
      <w:r>
        <w:rPr>
          <w:rtl w:val="true"/>
        </w:rPr>
        <w:t xml:space="preserve">- </w:t>
      </w:r>
      <w:r>
        <w:rPr>
          <w:rtl w:val="true"/>
        </w:rPr>
        <w:t>أحادیث‌</w:t>
      </w:r>
      <w:bookmarkEnd w:id="1428"/>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 xml:space="preserve">فی تکلّم الامام علیه السّلام بلغة الحبشیّة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 أنّ الامام علیه السّلام یعلم جمیع اللّغات و الصناعات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 تکلّم الامام علیه السّلام بلغة الحبشیّة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 أنّ الامام علیه السّلام یعلم جمیع اللّغات و الصناعات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9" w:name="__RefHeading___Toc1420076_1468164448"/>
      <w:bookmarkStart w:id="1430" w:name="_Toc577"/>
      <w:bookmarkEnd w:id="1429"/>
      <w:r>
        <w:rPr>
          <w:rtl w:val="true"/>
        </w:rPr>
        <w:t>الباب الخامس عشر انهم علیهم السّلام أعلم من الأنبیاء علیهم السلام، و فیه</w:t>
      </w:r>
      <w:r>
        <w:rPr>
          <w:rtl w:val="true"/>
        </w:rPr>
        <w:t xml:space="preserve">: </w:t>
      </w:r>
      <w:r>
        <w:rPr/>
        <w:t>13</w:t>
      </w:r>
      <w:r>
        <w:rPr>
          <w:rtl w:val="true"/>
        </w:rPr>
        <w:t xml:space="preserve">- </w:t>
      </w:r>
      <w:r>
        <w:rPr>
          <w:rtl w:val="true"/>
        </w:rPr>
        <w:t>حدیثا</w:t>
      </w:r>
      <w:bookmarkEnd w:id="1430"/>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لقی موسی العالم کلّمه و ساء له نظر إلی خطاف یصفر یرتفع فی السماء و یتسفّل فی البحر فقال العالم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 هذا الخطاف؟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السماء و ربّ الأرض ما علمکما فی علم ربّکما إلّا مثل ما أخذت بمنقاری من هذا البحر،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کنت عندهما لسألتهما عن مسئلة لا یکون عندهما فیها علم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فضّل اولی العزم من الرسل بالعلم علی الأنبیاء و ورّثنا علمهم و فضّلنا علیهم فی فضلهم، و علم رسول اللّه صلّی اللّه علیه و آله ما لا یعلمون و علمنا علم رسول اللّه صلّی اللّه علیه و آله، فروینا لشیعتنا فمن قبل منهم فهو أفضلهم و أینما نکون فشیعتنا معنا </w:t>
      </w:r>
      <w:r>
        <w:rPr>
          <w:rFonts w:eastAsia="IRNazanin" w:cs="IRNazanin"/>
          <w:color w:val="111111"/>
          <w:sz w:val="28"/>
          <w:szCs w:val="28"/>
          <w:lang w:bidi="fa-IR"/>
        </w:rPr>
        <w:t>199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قصّة موسی و الخضر و الطائر علی شاطئ البحر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431" w:name="pg13727_127505"/>
    </w:p>
    <w:p>
      <w:pPr>
        <w:pStyle w:val="BookText"/>
        <w:rPr/>
      </w:pPr>
      <w:bookmarkEnd w:id="1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لقی موسی العالم کلّمه و ساء له نظر إلی خطاف یصفر یرتفع فی السماء و یتسفّل فی البحر فقال العالم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 هذا الخطاف؟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السماء و ربّ الأرض ما علمکما فی علم ربّکما إلّا مثل ما أخذت بمنقاری من هذا البحر،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کنت عندهما لسألتهما عن مسئلة لا یکون عندهما فیها علم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فضّل اولی العزم من الرسل بالعلم علی الأنبیاء و ورّثنا علمهم و فضّلنا علیهم فی فضلهم، و علم رسول اللّه صلّی اللّه علیه و آله ما لا یعلمون و علمنا علم رسول اللّه صلّی اللّه علیه و آله، فروینا لشیعتنا فمن قبل منهم فهو أفضلهم و أینما نکون فشیعتنا معنا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 قصّة موسی و الخضر و الطائر علی شاطئ البحر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32" w:name="__RefHeading___Toc1420078_1468164448"/>
      <w:bookmarkStart w:id="1433" w:name="_Toc578"/>
      <w:bookmarkEnd w:id="1432"/>
      <w:r>
        <w:rPr>
          <w:rtl w:val="true"/>
        </w:rPr>
        <w:t>الباب السادس عشر ما عندهم من سلاح رسول اللّه صلّی اللّه علیه و آله و سلم و آثاره و آثار الأنبیاء صلوات اللّه علیهم، و فیه</w:t>
      </w:r>
      <w:r>
        <w:rPr>
          <w:rtl w:val="true"/>
        </w:rPr>
        <w:t xml:space="preserve">: </w:t>
      </w:r>
      <w:r>
        <w:rPr/>
        <w:t>48</w:t>
      </w:r>
      <w:r>
        <w:rPr>
          <w:rtl w:val="true"/>
        </w:rPr>
        <w:t xml:space="preserve">- </w:t>
      </w:r>
      <w:r>
        <w:rPr>
          <w:rtl w:val="true"/>
        </w:rPr>
        <w:t>حدیثا</w:t>
      </w:r>
      <w:bookmarkEnd w:id="1433"/>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عن عبد الغفّار الجازیّ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أبی عبد اللّه علیه السّلام الکیسانیّة و ما یقولون فی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تسألونهم عند من کان سلاح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علی کان یحتاج فی الوصیّة أو الشی‌ء فیها فیبعث إلی علیّ بن الحسین علیهما السّلام فینسخها 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 عقائد العجلیّة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فی سلاح رسول اللّه صلّی اللّه علیه و آله و سلّم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سیف رسول اللّه صلّی اللّه علیه و آله و درعه و رایته المغلبة و مصحف فاطمة علیها السّلام قرّت عینه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قمیص یوسف علیه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فی أنّ عصا موسی علیه السّلام کان لآدم فصارت إلی شعیب ثمّ صارت إلی موسی و أنّها عند الائمّة واحدا بعد واحد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الویل کلّ الویل لمن لا یعرف لنا حقّ معرفتنا و أنکر فضلنا، یا سلمان، أیّما أفضل محمّد أو سلیمان بن داود علیهم السلام؟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 صلّی اللّه علیه و آله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آصف بن برخیا قدر أن یحمل عرش بلقیس من فارس إلی سبأ فی طرفة عین و عنده علم من الکتاب و لا أفعل أنا أضعاف ذلک و عندی ألف کتاب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أنزل اللّه علی شیث بن آدم علیهما السّلام خمسین صحیفة، و علی إدریس علیه السّلام </w:t>
      </w:r>
      <w:bookmarkStart w:id="1434" w:name="pg13727_127506"/>
    </w:p>
    <w:p>
      <w:pPr>
        <w:pStyle w:val="BookText"/>
        <w:rPr/>
      </w:pPr>
      <w:bookmarkEnd w:id="1434"/>
      <w:r>
        <w:rPr>
          <w:rFonts w:ascii="IRNazanin" w:hAnsi="IRNazanin" w:eastAsia="IRNazanin"/>
          <w:color w:val="111111"/>
          <w:sz w:val="28"/>
          <w:sz w:val="28"/>
          <w:szCs w:val="28"/>
          <w:rtl w:val="true"/>
          <w:lang w:bidi="fa-IR"/>
        </w:rPr>
        <w:t>ثلاثین صحیفة، و علی إبراهیم الخلیل علیه السّلام عشرین صحیفة، و التوراة، و الإنجیل، و الزبور، و الفرقان،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الشاکّ فی امورنا و علومنا کالمستهزئ فی معرفتنا و حقوقنا و قد فرض اللّه ولایتنا فی کتابه فی غیر موضع، و بیّن ما أوجب العمل به و هو مکشوف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عن عبد الغفّار الجازیّ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أبی عبد اللّه علیه السّلام الکیسانیّة و ما یقولون فی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تسألونهم عند من کان سلاح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علی کان یحتاج فی الوصیّة أو الشی‌ء فیها فیبعث إلی علیّ بن الحسین علیهما السّلام فینسخها 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 عقائد العجلیّة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فی سلاح رسول اللّه صلّی اللّه علیه و آله و سلّم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سیف رسول اللّه صلّی اللّه علیه و آله و درعه و رایته المغلبة و مصحف فاطمة علیها السّلام قرّت عینه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قمیص یوسف علیه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فی أنّ عصا موسی علیه السّلام کان لآدم فصارت إلی شعیب ثمّ صارت إلی موسی و أنّها عند الائمّة واحدا بعد واحد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الویل کلّ الویل لمن لا یعرف لنا حقّ معرفتنا و أنکر فضلنا، یا سلمان، أیّما أفضل محمّد أو سلیمان بن داود علیهم السلام؟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 صلّی اللّه علیه و آله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آصف بن برخیا قدر أن یحمل عرش بلقیس من فارس إلی سبأ فی طرفة عین و عنده علم من الکتاب و لا أفعل أنا أضعاف ذلک و عندی ألف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اللّه علی شیث بن آدم علیهما السّلام خمسین صحیفة، و علی إدریس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ثلاثین صحیفة، و علی إبراهیم الخلیل علیه السّلام عشرین صحیفة، و التوراة، و الإنجیل، و الزبور، و الفرقان،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الشاکّ فی امورنا و علومنا کالمستهزئ فی معرفتنا و حقوقنا و قد فرض اللّه ولایتنا فی کتابه فی غیر موضع، و بیّن ما أوجب العمل به و هو مکشوف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35" w:name="__RefHeading___Toc1420080_1468164448"/>
      <w:bookmarkStart w:id="1436" w:name="_Toc579"/>
      <w:bookmarkEnd w:id="1435"/>
      <w:r>
        <w:rPr>
          <w:rtl w:val="true"/>
        </w:rPr>
        <w:t>الباب السابع عشر انه إذا قیل فی الرجل شی‌ء فلم یکن فیه و کان فی ولده أو ولد ولده فانه هو الذی قیل فیه، و فیه</w:t>
      </w:r>
      <w:r>
        <w:rPr>
          <w:rtl w:val="true"/>
        </w:rPr>
        <w:t xml:space="preserve">: </w:t>
      </w:r>
      <w:r>
        <w:rPr/>
        <w:t>5</w:t>
      </w:r>
      <w:r>
        <w:rPr>
          <w:rtl w:val="true"/>
        </w:rPr>
        <w:t xml:space="preserve">- </w:t>
      </w:r>
      <w:r>
        <w:rPr>
          <w:rtl w:val="true"/>
        </w:rPr>
        <w:t>أحادیث‌</w:t>
      </w:r>
      <w:bookmarkEnd w:id="1436"/>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 xml:space="preserve">التوقف علی موسی بن جعفر علیهما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أنّ للّه تعالی المشیّة فی خلقه یحدث ما یشاء و یفعل ما یرید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یأتی الرسل عن اللّه بشی‌ء ثمّ تأتی بخلافه؟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الدلیل عن القرآن </w:t>
      </w:r>
      <w:r>
        <w:rPr>
          <w:rFonts w:eastAsia="IRNazanin" w:cs="IRNazanin"/>
          <w:color w:val="111111"/>
          <w:sz w:val="28"/>
          <w:szCs w:val="28"/>
          <w:lang w:bidi="fa-IR"/>
        </w:rPr>
        <w:t>225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1437" w:name="pg13727_127507"/>
    </w:p>
    <w:p>
      <w:pPr>
        <w:pStyle w:val="BookText"/>
        <w:rPr/>
      </w:pPr>
      <w:bookmarkEnd w:id="1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التوقف علی موسی بن جعفر علیهما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أنّ للّه تعالی المشیّة فی خلقه یحدث ما یشاء و یفعل ما یرید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یأتی الرسل عن اللّه بشی‌ء ثمّ تأتی بخلافه؟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الدلیل عن القرآن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بیان الحدیث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38" w:name="__RefHeading___Toc1420082_1468164448"/>
      <w:bookmarkStart w:id="1439" w:name="_Toc580"/>
      <w:bookmarkEnd w:id="1438"/>
      <w:r>
        <w:rPr>
          <w:rtl w:val="true"/>
        </w:rPr>
        <w:t>أبواب سائر فضائلهم و مناقبهم و غرائب شئونهم صلوات اللّه علیهم‌</w:t>
      </w:r>
      <w:bookmarkEnd w:id="1439"/>
    </w:p>
    <w:p>
      <w:pPr>
        <w:pStyle w:val="Heading4"/>
        <w:numPr>
          <w:ilvl w:val="3"/>
          <w:numId w:val="1"/>
        </w:numPr>
        <w:rPr/>
      </w:pPr>
      <w:bookmarkStart w:id="1440" w:name="__RefHeading___Toc1420084_1468164448"/>
      <w:bookmarkStart w:id="1441" w:name="_Toc581"/>
      <w:bookmarkEnd w:id="1440"/>
      <w:r>
        <w:rPr>
          <w:rtl w:val="true"/>
        </w:rPr>
        <w:t>اشارة</w:t>
      </w:r>
      <w:bookmarkEnd w:id="1441"/>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2" w:name="__RefHeading___Toc1420086_1468164448"/>
      <w:bookmarkStart w:id="1443" w:name="_Toc582"/>
      <w:bookmarkEnd w:id="1442"/>
      <w:r>
        <w:rPr>
          <w:rtl w:val="true"/>
        </w:rPr>
        <w:t>الباب الأوّل ذکر ثواب فضائلهم و صلتهم و ادخال السرور علیهم و النظر الیهم، و فیه</w:t>
      </w:r>
      <w:r>
        <w:rPr>
          <w:rtl w:val="true"/>
        </w:rPr>
        <w:t xml:space="preserve">: </w:t>
      </w:r>
      <w:r>
        <w:rPr/>
        <w:t>11</w:t>
      </w:r>
      <w:r>
        <w:rPr>
          <w:rtl w:val="true"/>
        </w:rPr>
        <w:t xml:space="preserve">- </w:t>
      </w:r>
      <w:r>
        <w:rPr>
          <w:rtl w:val="true"/>
        </w:rPr>
        <w:t>حدیثا</w:t>
      </w:r>
      <w:bookmarkEnd w:id="1443"/>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أراد التوسّل إلیّ و أن یکون له عندی ید أشفع له بها یوم القیامة فلیصل أهل بیتی و یدخل السرور علیهم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الأوّلین و الآخرین فینادی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عند رسول اللّه صلّی اللّه علیه و آله ید فلیقم، فیقوم عنق من الناس،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کانت أیادیکم عند رسول اللّه صلّی اللّه علیه و آله؟ فیقولون کنّا نفضّل أهل بیته من بعده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فطوفوا فی الناس فمن کانت له عندکم ید فخذوا بیده فأدخلوه الجنّة </w:t>
      </w:r>
      <w:r>
        <w:rPr>
          <w:rFonts w:eastAsia="IRNazanin" w:cs="IRNazanin"/>
          <w:color w:val="111111"/>
          <w:sz w:val="28"/>
          <w:szCs w:val="28"/>
          <w:lang w:bidi="fa-IR"/>
        </w:rPr>
        <w:t>228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فضیلة قراءة فضائل علیّ علیه السّلام و استماعها و کتابتها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444" w:name="pg13727_127508"/>
    </w:p>
    <w:p>
      <w:pPr>
        <w:pStyle w:val="BookText"/>
        <w:rPr/>
      </w:pPr>
      <w:bookmarkEnd w:id="1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أراد التوسّل إلیّ و أن یکون له عندی ید أشفع له بها یوم القیامة فلیصل أهل بیتی و یدخل السرور علیهم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الأوّلین و الآخرین فینادی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عند رسول اللّه صلّی اللّه علیه و آله ید فلیقم، فیقوم عنق من الناس،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کانت أیادیکم عند رسول اللّه صلّی اللّه علیه و آله؟ فیقولون کنّا نفضّل أهل بیته من بعده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فطوفوا فی الناس فمن کانت له عندکم ید فخذوا بیده فأدخلوه الجنّة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 فضیلة قراءة فضائل علیّ علیه السّلام و استماعها و کتابتها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5" w:name="__RefHeading___Toc1420088_1468164448"/>
      <w:bookmarkStart w:id="1446" w:name="_Toc583"/>
      <w:bookmarkEnd w:id="1445"/>
      <w:r>
        <w:rPr>
          <w:rtl w:val="true"/>
        </w:rPr>
        <w:t>الباب الثانی فضل انشاد الشعر فی مدحهم، و فیه بعض النوادر، و فیه</w:t>
      </w:r>
      <w:r>
        <w:rPr>
          <w:rtl w:val="true"/>
        </w:rPr>
        <w:t xml:space="preserve">: </w:t>
      </w:r>
      <w:r>
        <w:rPr/>
        <w:t>8</w:t>
      </w:r>
      <w:r>
        <w:rPr>
          <w:rtl w:val="true"/>
        </w:rPr>
        <w:t xml:space="preserve">- </w:t>
      </w:r>
      <w:r>
        <w:rPr>
          <w:rtl w:val="true"/>
        </w:rPr>
        <w:t>أحادیث‌</w:t>
      </w:r>
      <w:bookmarkEnd w:id="1446"/>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شعر لأمیر المؤمنین علیه السّلام و کمیت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فینا بیت شعر بنی اللّه له بیتا فی الجنّة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شعر لأمیر المؤمنین علیه السّلام و کمیت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فینا بیت شعر بنی اللّه له بیتا فی الجنّة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7" w:name="__RefHeading___Toc1420090_1468164448"/>
      <w:bookmarkStart w:id="1448" w:name="_Toc584"/>
      <w:bookmarkEnd w:id="1447"/>
      <w:r>
        <w:rPr>
          <w:rtl w:val="true"/>
        </w:rPr>
        <w:t>الباب الثالث عقاب من کتم شیئا من فضائلهم أو جلس فی مجلس یعابون فیه أو فضل غیرهم علیهم من غیر تقیة، و تجویز ذلک عند التقیة و الضرورة و فیه آیتان، و فیه</w:t>
      </w:r>
      <w:r>
        <w:rPr>
          <w:rtl w:val="true"/>
        </w:rPr>
        <w:t xml:space="preserve">: </w:t>
      </w:r>
      <w:r>
        <w:rPr>
          <w:rtl w:val="true"/>
        </w:rPr>
        <w:t>حدیثان‌</w:t>
      </w:r>
      <w:bookmarkEnd w:id="1448"/>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 xml:space="preserve">فی أنّ ذکر أهل البیت شفاء للصدور و ماحیة للأوزار و الذنوب و مطهّرة من العیوب و مضاعفة للحسنات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فی التقیّة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قصّة رجلان من أصحاب أمیر المؤمنین علیه السّلام و ابتلائهما بحیّة و عقرب بالاهانة و ترک التقیّة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فی أنّ ذکر أهل البیت شفاء للصدور و ماحیة للأوزار و الذنوب و مطهّرة من العیوب و مضاعفة للحسنات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فی التقیّة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قصّة رجلان من أصحاب أمیر المؤمنین علیه السّلام و ابتلائهما بحیّة و عقرب بالاهانة و ترک التقیّة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9" w:name="__RefHeading___Toc1420092_1468164448"/>
      <w:bookmarkStart w:id="1450" w:name="_Toc585"/>
      <w:bookmarkEnd w:id="1449"/>
      <w:r>
        <w:rPr>
          <w:rtl w:val="true"/>
        </w:rPr>
        <w:t>الباب الرابع النهی عن أخذ فضائلهم من مخالفیهم، و فیه</w:t>
      </w:r>
      <w:r>
        <w:rPr>
          <w:rtl w:val="true"/>
        </w:rPr>
        <w:t xml:space="preserve">: </w:t>
      </w:r>
      <w:r>
        <w:rPr>
          <w:rtl w:val="true"/>
        </w:rPr>
        <w:t>حدیث‌</w:t>
      </w:r>
      <w:bookmarkEnd w:id="1450"/>
    </w:p>
    <w:p>
      <w:pPr>
        <w:pStyle w:val="BookText"/>
        <w:rPr/>
      </w:pPr>
      <w:r>
        <w:rPr>
          <w:rFonts w:eastAsia="Times New Roman" w:cs="Times New Roman" w:ascii="Times New Roman" w:hAnsi="Times New Roman"/>
          <w:color w:val="111111"/>
          <w:sz w:val="28"/>
          <w:szCs w:val="28"/>
          <w:lang w:val="en-US" w:bidi="en-US"/>
        </w:rPr>
        <w:t>239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اللاتی وضعوها المخالفون فی حقّ الأئمّة علیهم السّلام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451" w:name="pg13727_127509"/>
    </w:p>
    <w:p>
      <w:pPr>
        <w:pStyle w:val="BookText"/>
        <w:rPr/>
      </w:pPr>
      <w:bookmarkEnd w:id="1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الروایات اللاتی وضعوها المخالفون فی حقّ الأئمّة علیهم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52" w:name="__RefHeading___Toc1420094_1468164448"/>
      <w:bookmarkStart w:id="1453" w:name="_Toc586"/>
      <w:bookmarkEnd w:id="1452"/>
      <w:r>
        <w:rPr>
          <w:rtl w:val="true"/>
        </w:rPr>
        <w:t>الباب الخامس جوامع مناقبهم و فضائلهم علیهم السلام و فیه</w:t>
      </w:r>
      <w:r>
        <w:rPr>
          <w:rtl w:val="true"/>
        </w:rPr>
        <w:t xml:space="preserve">: </w:t>
      </w:r>
      <w:r>
        <w:rPr/>
        <w:t>54</w:t>
      </w:r>
      <w:r>
        <w:rPr>
          <w:rtl w:val="true"/>
        </w:rPr>
        <w:t xml:space="preserve">- </w:t>
      </w:r>
      <w:r>
        <w:rPr>
          <w:rtl w:val="true"/>
        </w:rPr>
        <w:t>حدیثا</w:t>
      </w:r>
      <w:bookmarkEnd w:id="1453"/>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فضل الأئمّة علیهم السّلام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عزّ و جلّ لنا عشر خصال لم یجمعها لأحد قبلنا و لا تکون فی أحد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الحکم و الحلم و العلم و النبوّة و السماحة و الشجاعة و القصد و الصدق و الطهور و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کلمة التقوی و سبیل الهدی و المثل الأعلی و الحجّة العظمی و العروة الوثقی و الحبل المتین، و نحن الّذین أمر اللّه لنا بالمودّة، فما ذا بعد الحقّ إلّا الضلال فأنّی تصرفون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عبد اللّه و لولانا ما عرف اللّه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فی أنّ الأئمّة علیهم السّلام جنب اللّه و صفوته و خیرته و مستودع مواریث الأنبیاء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أنّ الشیعة خلقوا من نور الأئمّة علیهم السّلام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فضائل مولی الموحّدین علیه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فی إمام عادل و شابّ نشأ فی عبادة اللّه و شیخ أفنی عمره فی طاعة اللّه </w:t>
      </w:r>
      <w:r>
        <w:rPr>
          <w:rFonts w:eastAsia="IRNazanin" w:cs="IRNazanin"/>
          <w:color w:val="111111"/>
          <w:sz w:val="28"/>
          <w:szCs w:val="28"/>
          <w:lang w:bidi="fa-IR"/>
        </w:rPr>
        <w:t>261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الأئمّة علیهم السّلام سادة فی الدنیا و ملوک فی الآخرة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1454" w:name="pg13727_127510"/>
    </w:p>
    <w:p>
      <w:pPr>
        <w:pStyle w:val="BookText"/>
        <w:rPr/>
      </w:pPr>
      <w:bookmarkEnd w:id="1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فضل الأئمّة علیهم السّلام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عزّ و جلّ لنا عشر خصال لم یجمعها لأحد قبلنا و لا تکون فی أحد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الحکم و الحلم و العلم و النبوّة و السماحة و الشجاعة و القصد و الصدق و الطهور و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کلمة التقوی و سبیل الهدی و المثل الأعلی و الحجّة العظمی و العروة الوثقی و الحبل المتین، و نحن الّذین أمر اللّه لنا بالمودّة، فما ذا بعد الحقّ إلّا الضلال فأنّی تصرفون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عبد اللّه و لولانا ما عرف اللّه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فی أنّ الأئمّة علیهم السّلام جنب اللّه و صفوته و خیرته و مستودع مواریث الأنبیاء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 أنّ الشیعة خلقوا من نور الأئمّة علیهم السّلام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فضائل مولی الموحّدین علیه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فی إمام عادل و شابّ نشأ فی عبادة اللّه و شیخ أفنی عمره فی طاعة اللّه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أنّ الأئمّة علیهم السّلام سادة فی الدنیا و ملوک فی الآخرة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55" w:name="__RefHeading___Toc1420096_1468164448"/>
      <w:bookmarkStart w:id="1456" w:name="_Toc587"/>
      <w:bookmarkEnd w:id="1455"/>
      <w:r>
        <w:rPr>
          <w:rtl w:val="true"/>
        </w:rPr>
        <w:t>الباب السادس تفضیلهم علیهم السلام علی الأنبیاء و علی جمیع الخلق و أخذ میثاقهم عنهم و عن الملائکة و عن سائر الخلق، و ان أولی العزم انما صاروا أولی العزم بحبهم صلوات اللّه علیهم و فیه</w:t>
      </w:r>
      <w:r>
        <w:rPr>
          <w:rtl w:val="true"/>
        </w:rPr>
        <w:t xml:space="preserve">: </w:t>
      </w:r>
      <w:r>
        <w:rPr/>
        <w:t>88</w:t>
      </w:r>
      <w:r>
        <w:rPr>
          <w:rtl w:val="true"/>
        </w:rPr>
        <w:t xml:space="preserve">- </w:t>
      </w:r>
      <w:r>
        <w:rPr>
          <w:rtl w:val="true"/>
        </w:rPr>
        <w:t>حدیثا</w:t>
      </w:r>
      <w:bookmarkEnd w:id="1456"/>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ناجی اللّه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أقبل الصلاة إلّا ممّن تواضع لعظمتی و ألزم قلبه خوفی، و قطع نهاره بذکری، و لم یبت مصرّا علی خطیئته و عرف حقّ أولیائی و أحبّائی،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تعنی باولیائک و أحبّائک إبراهیم و إسحاق و یعقوب؟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کذلک إلّا أنّی أردت بذلک من من أجله خلقت آدم و حوّا علیهما السّلام، و من من أجله خلقت الجنّة و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شققت اسمه من اسمی، لأنّی أنا المحمود و هو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اجعلنی من امّته،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أنت من امّته إذا عرفت منزلته و منزلة أهل بیته، إنّ مثله و مثل أهل بیته فیمن خلقت کمثل الفردوس فی الجنان لا ینتشر ورقها و لا یتغیّر طعمها، فمن عرفهم و عرف حقّهم جعلت له عند الجهل علما، و عند الظلمة نورا، اجیبه قبل أن یدعونی و اعطیه قبل أن یسألنی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فَمِنْکُمْ کافِرٌ وَ مِنْکُمْ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الشجرة المنهیّة </w:t>
      </w:r>
      <w:r>
        <w:rPr>
          <w:rFonts w:eastAsia="IRNazanin" w:cs="IRNazanin"/>
          <w:color w:val="111111"/>
          <w:sz w:val="28"/>
          <w:szCs w:val="28"/>
          <w:lang w:bidi="fa-IR"/>
        </w:rPr>
        <w:t>273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العلّة الّتی من أجلها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إلی آخره شعار الحجّ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متی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بأمیر المؤمنین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أخذ المیثاق عن الخلق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تکاملت النبوّة للأنبیاء بولایة نبیّ الخاتم و أهل بیته صلّی اللّه علیه و آله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 أنّ دانیال علیه السّلام کان یعبّر الرؤیا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أذان جبرئیل و صلاة النبیّ و شهادة بأنّ علیّا أمیر المؤمنین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أمیر المؤمنین علیه السّلام و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سؤاله عن نفسه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قصّة أیّوب علیه السّلام و سبب تغیّر نعمة اللّه علیه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فی أنّ اللّه عزّ و جلّ لم یخلق خلقا أفضل من محمّد صلّی اللّه علیه و آله و سلّم و الائمّة علیهم السّلام و فیه بیان لطیف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فی إسلام الجارود بن المنذر العبدیّ و أشعاره فی مدح النبیّ صلّی اللّه علیه و آله و سلّم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الائمّة علیهم السّلام لا یکونون فی مشاهدهم الشریفة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ملائکة فی صورة علیّ علیه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العلّة الّتی من أجلها سمّیت الجمعة جمعة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نصاری نجران و صحیفة شیث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آدم علیه السّلام و أنوار الطیّبة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أنّ علیّا علیه السّلام کان خیر الأوّلین و الآخرین </w:t>
      </w:r>
      <w:r>
        <w:rPr>
          <w:rFonts w:eastAsia="IRNazanin" w:cs="IRNazanin"/>
          <w:color w:val="111111"/>
          <w:sz w:val="28"/>
          <w:szCs w:val="28"/>
          <w:lang w:bidi="fa-IR"/>
        </w:rPr>
        <w:t>316</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الجنّة حرام علی النبیّین علیهم السّلام و سائر الأمم حتّی یدخل نبیّ الإسلام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1457" w:name="pg13727_127512"/>
    </w:p>
    <w:p>
      <w:pPr>
        <w:pStyle w:val="BookText"/>
        <w:rPr/>
      </w:pPr>
      <w:bookmarkEnd w:id="1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ناجی اللّه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أقبل الصلاة إلّا ممّن تواضع لعظمتی و ألزم قلبه خوفی، و قطع نهاره بذکری، و لم یبت مصرّا علی خطیئته و عرف حقّ أولیائی و أحبّائی،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تعنی باولیائک و أحبّائک إبراهیم و إسحاق و یعقوب؟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کذلک إلّا أنّی أردت بذلک من من أجله خلقت آدم و حوّا علیهما السّلام، و من من أجله خلقت الجنّة و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شققت اسمه من اسمی، لأنّی أنا المحمود و هو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اجعلنی من امّته،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أنت من امّته إذا عرفت منزلته و منزلة أهل بیته، إنّ مثله و مثل أهل بیته فیمن خلقت کمثل الفردوس فی الجنان لا ینتشر ورقها و لا یتغیّر طعمها، فمن عرفهم و عرف حقّهم جعلت له عند الجهل علما، و عند الظلمة نورا، اجیبه قبل أن یدعونی و اعطیه قبل أن یسألنی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فَمِنْکُمْ کافِرٌ وَ مِنْکُمْ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الشجرة المنهیّة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العلّة الّتی من أجلها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إلی آخره شعار الحجّ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متی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بأمیر المؤمنین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أخذ المیثاق عن الخلق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تکاملت النبوّة للأنبیاء بولایة نبیّ الخاتم و أهل بیته صلّی اللّه علیه و آله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 أنّ دانیال علیه السّلام کان یعبّر الرؤیا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أذان جبرئیل و صلاة النبیّ و شهادة بأنّ علیّا أمیر المؤمنین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أمیر المؤمنین علیه السّلام و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سؤاله عن نفسه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قصّة أیّوب علیه السّلام و سبب تغیّر نعمة اللّه علیه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فی أنّ اللّه عزّ و جلّ لم یخلق خلقا أفضل من محمّد صلّی اللّه علیه و آله و سلّم و الائمّة علیهم السّلام و فیه بیان لطیف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فی إسلام الجارود بن المنذر العبدیّ و أشعاره فی مدح النبیّ صلّی اللّه علیه و آله و سلّم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فی أنّ النبیّ صلّی اللّه علیه و آله و الائمّة علیهم السّلام لا یکونون فی مشاهدهم الشریفة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ملائکة فی صورة علیّ علیه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العلّة الّتی من أجلها سمّیت الجمعة جمعة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نصاری نجران و صحیفة شیث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آدم علیه السّلام و أنوار الطیّبة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فی أنّ علیّا علیه السّلام کان خیر الأوّلین و الآخرین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فی أنّ الجنّة حرام علی النبیّین علیهم السّلام و سائر الأمم حتّی یدخل نبیّ الإسلام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58" w:name="__RefHeading___Toc1420098_1468164448"/>
      <w:bookmarkStart w:id="1459" w:name="_Toc588"/>
      <w:bookmarkEnd w:id="1458"/>
      <w:r>
        <w:rPr>
          <w:rtl w:val="true"/>
        </w:rPr>
        <w:t>الباب السابع ان دعاء الأنبیاء استجیب بالتوسل و الاستشفاع بهم علیهم الصلاة و السلام، و فیه</w:t>
      </w:r>
      <w:r>
        <w:rPr>
          <w:rtl w:val="true"/>
        </w:rPr>
        <w:t xml:space="preserve">: </w:t>
      </w:r>
      <w:r>
        <w:rPr/>
        <w:t>16</w:t>
      </w:r>
      <w:r>
        <w:rPr>
          <w:rtl w:val="true"/>
        </w:rPr>
        <w:t xml:space="preserve">- </w:t>
      </w:r>
      <w:r>
        <w:rPr>
          <w:rtl w:val="true"/>
        </w:rPr>
        <w:t>حدیثا</w:t>
      </w:r>
      <w:bookmarkEnd w:id="1459"/>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فی سؤال الیهودی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أفضل أم موسی بن عمران؟ و جوابه صلّی اللّه علیه و آله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 أنّ آدم و حوّا علیهما السّلام وجدا أسماء محمّد و علیّ و فاطمة و الحسن و الحسین و الائمّة بعدهم علیهم السّلام فی ساق العرش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إمامة ولد الحسین علیهم السلام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فی اشتقاق أسماء الخمسة الطیّبة من أسماء اللّه عزّ و جلّ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فی قصّة نوح علیه السّلام و خمسة مسامیر فی السفینة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فی سؤال الیهودی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أفضل أم موسی بن عمران؟ و جوابه صلّی اللّه علیه و آله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 أنّ آدم و حوّا علیهما السّلام وجدا أسماء محمّد و علیّ و فاطمة و الحسن و الحسین و الائمّة بعدهم علیهم السّلام فی ساق العرش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فیه إمامة ولد الحسین علیهم السلام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فی اشتقاق أسماء الخمسة الطیّبة من أسماء اللّه عزّ و جلّ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فی قصّة نوح علیه السّلام و خمسة مسامیر فی السفینة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60" w:name="__RefHeading___Toc1420100_1468164448"/>
      <w:bookmarkStart w:id="1461" w:name="_Toc589"/>
      <w:bookmarkEnd w:id="1460"/>
      <w:r>
        <w:rPr>
          <w:rtl w:val="true"/>
        </w:rPr>
        <w:t>الباب الثامن فضل النبیّ و أهل بیته صلوات اللّه علیهم علی الملائکة و شهادتهم بولایتهم، و فیه</w:t>
      </w:r>
      <w:r>
        <w:rPr>
          <w:rtl w:val="true"/>
        </w:rPr>
        <w:t xml:space="preserve">: </w:t>
      </w:r>
      <w:r>
        <w:rPr/>
        <w:t>24</w:t>
      </w:r>
      <w:r>
        <w:rPr>
          <w:rtl w:val="true"/>
        </w:rPr>
        <w:t xml:space="preserve">- </w:t>
      </w:r>
      <w:r>
        <w:rPr>
          <w:rtl w:val="true"/>
        </w:rPr>
        <w:t>حدیثا</w:t>
      </w:r>
      <w:bookmarkEnd w:id="1461"/>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 xml:space="preserve">فی معراج النبیّ صلّی اللّه علیه و آله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فی أنّ علیّا علیه السّلام أفضل من الملائکة المقرّبین </w:t>
      </w:r>
      <w:r>
        <w:rPr>
          <w:rFonts w:eastAsia="IRNazanin" w:cs="IRNazanin"/>
          <w:color w:val="111111"/>
          <w:sz w:val="28"/>
          <w:szCs w:val="28"/>
          <w:lang w:bidi="fa-IR"/>
        </w:rPr>
        <w:t>338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لملائکة اللّه فی السماوات أکثر من عدد التراب فی الأرض، و ما فی السماء موضع قدم إلّا و فیها ملک یسبّحه </w:t>
      </w:r>
      <w:bookmarkStart w:id="1462" w:name="pg13727_127513"/>
    </w:p>
    <w:p>
      <w:pPr>
        <w:pStyle w:val="BookText"/>
        <w:rPr/>
      </w:pPr>
      <w:bookmarkEnd w:id="1462"/>
      <w:r>
        <w:rPr>
          <w:rFonts w:ascii="IRNazanin" w:hAnsi="IRNazanin" w:eastAsia="IRNazanin"/>
          <w:color w:val="111111"/>
          <w:sz w:val="28"/>
          <w:sz w:val="28"/>
          <w:szCs w:val="28"/>
          <w:rtl w:val="true"/>
          <w:lang w:bidi="fa-IR"/>
        </w:rPr>
        <w:t xml:space="preserve">و یقدسه، و لا فی الأرض شجر و لا مدر إلّا و فیها ملک موکّل بها یأتی اللّه کلّ یوم بعملها، و اللّه أعلم بها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 أنّ فی السماء سبعین صنفا من الملائکة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قصّة فطرس و أنّه أبی عن ولایة علیّ علیه السّلام فکسّر اللّه جناحه حتّی ولد الحسین بن علیّ علیهما السّلام و حمله جبرئیل إلی رسول اللّه صلّی اللّه علیه و آله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فی 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علیّ أبوا هذه الامّة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الکساء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اعتقادنا فی أنّ الأنبیاء و الحجج و الرسل علیهم السّلام کانوا أفضل من الملائکة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 صلاة الملائکة علی علیّ علیه السّلام و الاستغفار لشیعته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فی معراج النبیّ صلّی اللّه علیه و آله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فی أنّ علیّا علیه السّلام أفضل من الملائکة المقرّبین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لملائکة اللّه فی السماوات أکثر من عدد التراب فی الأرض، و ما فی السماء موضع قدم إلّا و فیها ملک یسبّحه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 یقدسه، و لا فی الأرض شجر و لا مدر إلّا و فیها ملک موکّل بها یأتی اللّه کلّ یوم بعملها، و اللّه أعلم بها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 أنّ فی السماء سبعین صنفا من الملائکة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قصّة فطرس و أنّه أبی عن ولایة علیّ علیه السّلام فکسّر اللّه جناحه حتّی ولد الحسین بن علیّ علیهما السّلام و حمله جبرئیل إلی رسول اللّه صلّی اللّه علیه و آله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فی 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علیّ أبوا هذه الامّة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الکساء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اعتقادنا فی أنّ الأنبیاء و الحجج و الرسل علیهم السّلام کانوا أفضل من الملائکة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 صلاة الملائکة علی علیّ علیه السّلام و الاستغفار لشیعته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63" w:name="__RefHeading___Toc1420102_1468164448"/>
      <w:bookmarkStart w:id="1464" w:name="_Toc590"/>
      <w:bookmarkEnd w:id="1463"/>
      <w:r>
        <w:rPr>
          <w:rtl w:val="true"/>
        </w:rPr>
        <w:t>الباب التاسع ان الملائکة تأتیهم و تطأ فرشهم و انهم یرونهم علیهم السّلام و فیه</w:t>
      </w:r>
      <w:r>
        <w:rPr>
          <w:rtl w:val="true"/>
        </w:rPr>
        <w:t xml:space="preserve">: </w:t>
      </w:r>
      <w:r>
        <w:rPr/>
        <w:t>26</w:t>
      </w:r>
      <w:r>
        <w:rPr>
          <w:rtl w:val="true"/>
        </w:rPr>
        <w:t xml:space="preserve">- </w:t>
      </w:r>
      <w:r>
        <w:rPr>
          <w:rtl w:val="true"/>
        </w:rPr>
        <w:t>حدیثا</w:t>
      </w:r>
      <w:bookmarkEnd w:id="1464"/>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 xml:space="preserve">حضور جبرئیل عند الباقر علیه السّلام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معجزة فی مائدة الإمام الصّادق علیه السّلام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فی أجنحة الملائکة </w:t>
      </w:r>
      <w:r>
        <w:rPr>
          <w:rFonts w:eastAsia="IRNazanin" w:cs="IRNazanin"/>
          <w:color w:val="111111"/>
          <w:sz w:val="28"/>
          <w:szCs w:val="28"/>
          <w:lang w:bidi="fa-IR"/>
        </w:rPr>
        <w:t>355</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لتنزّل علینا فی رحالنا و تتقلّب علی فرشنا و تحضر موائدنا، و تأتینا من کلّ نبات فی زمانه رطب و یابس و تقلّب علینا أجنحتها و تقلّب أجنحتها علی صبیاننا و تمنع الدوابّ أن تصل إلینا و تأتینا فی وقت کلّ صلاة لتصلّیها معنا، و ما من یوم یأتی علینا و لا لیل إلّا و أخبار أهل الأرض عندنا و ما یحدث فیها، و ما من ملک یموت فی الأرض و یقوم غیره إلّا و تأتینا بخبره، و کیف کان سیرته فی الدنیا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 لمن ینکت فی اذنه، و إنّ منّا لمن یؤتی فی منامه، و إنّ منّا لمن یسمع صوت السلسلة یقع علی الطشت، و إنّ منّا لمن یأتیه صورة أعظم من جبرئیل و میکائیل </w:t>
      </w:r>
      <w:r>
        <w:rPr>
          <w:rFonts w:eastAsia="IRNazanin" w:cs="IRNazanin"/>
          <w:color w:val="111111"/>
          <w:sz w:val="28"/>
          <w:szCs w:val="28"/>
          <w:lang w:bidi="fa-IR"/>
        </w:rPr>
        <w:t>358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الجزء السادس و العشرون حسب تجزئة الطبعة الحدیثة و هو الجزء الرابع من المجلّد السابع حسب تجزئة المؤلّف رحمه اللّه تعالی و إیّانا </w:t>
      </w:r>
      <w:bookmarkStart w:id="1465" w:name="pg13727_127515"/>
    </w:p>
    <w:p>
      <w:pPr>
        <w:pStyle w:val="BookText"/>
        <w:rPr/>
      </w:pPr>
      <w:bookmarkEnd w:id="1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حضور جبرئیل عند الباقر علیه السّلام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معجزة فی مائدة الإمام الصّادق علیه السّلام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فی أجنحة الملائکة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لتنزّل علینا فی رحالنا و تتقلّب علی فرشنا و تحضر موائدنا، و تأتینا من کلّ نبات فی زمانه رطب و یابس و تقلّب علینا أجنحتها و تقلّب أجنحتها علی صبیاننا و تمنع الدوابّ أن تصل إلینا و تأتینا فی وقت کلّ صلاة لتصلّیها معنا، و ما من یوم یأتی علینا و لا لیل إلّا و أخبار أهل الأرض عندنا و ما یحدث فیها، و ما من ملک یموت فی الأرض و یقوم غیره إلّا و تأتینا بخبره، و کیف کان سیرته فی الدنیا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 لمن ینکت فی اذنه، و إنّ منّا لمن یؤتی فی منامه، و إنّ منّا لمن یسمع صوت السلسلة یقع علی الطشت، و إنّ منّا لمن یأتیه صورة أعظم من جبرئیل و میکائیل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إلی هنا انتهی الجزء السادس و العشرون حسب تجزئة الطبعة الحدیثة و هو الجزء الرابع من المجلّد السابع حسب تجزئة المؤلّف رحمه اللّه تعالی و إیّانا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66" w:name="__RefHeading___Toc1420104_1468164448"/>
      <w:bookmarkStart w:id="1467" w:name="_Toc591"/>
      <w:bookmarkEnd w:id="1466"/>
      <w:r>
        <w:rPr>
          <w:rtl w:val="true"/>
        </w:rPr>
        <w:t>فهرس الجزء السابع و العشرون‌</w:t>
      </w:r>
      <w:bookmarkEnd w:id="1467"/>
    </w:p>
    <w:p>
      <w:pPr>
        <w:pStyle w:val="Heading3"/>
        <w:numPr>
          <w:ilvl w:val="2"/>
          <w:numId w:val="1"/>
        </w:numPr>
        <w:rPr/>
      </w:pPr>
      <w:bookmarkStart w:id="1468" w:name="__RefHeading___Toc1420106_1468164448"/>
      <w:bookmarkStart w:id="1469" w:name="_Toc592"/>
      <w:bookmarkEnd w:id="1468"/>
      <w:r>
        <w:rPr>
          <w:rtl w:val="true"/>
        </w:rPr>
        <w:t>[</w:t>
      </w:r>
      <w:r>
        <w:rPr>
          <w:rtl w:val="true"/>
        </w:rPr>
        <w:t>بقیة أبواب سائر فضائلهم و مناقبهم و غرائب شئونهم صلوات اللّه علیهم</w:t>
      </w:r>
      <w:r>
        <w:rPr>
          <w:rtl w:val="true"/>
        </w:rPr>
        <w:t>]</w:t>
      </w:r>
      <w:bookmarkEnd w:id="1469"/>
    </w:p>
    <w:p>
      <w:pPr>
        <w:pStyle w:val="Heading4"/>
        <w:numPr>
          <w:ilvl w:val="3"/>
          <w:numId w:val="1"/>
        </w:numPr>
        <w:rPr/>
      </w:pPr>
      <w:bookmarkStart w:id="1470" w:name="__RefHeading___Toc1420108_1468164448"/>
      <w:bookmarkStart w:id="1471" w:name="_Toc593"/>
      <w:bookmarkEnd w:id="1470"/>
      <w:r>
        <w:rPr>
          <w:rtl w:val="true"/>
        </w:rPr>
        <w:t>الباب العاشر ان أسمائهم علیهم السلام مکتوبة علی العرش و الکرسیّ و اللوح و جباه الملائکة و باب الجنة و غیرها، و فیه</w:t>
      </w:r>
      <w:r>
        <w:rPr>
          <w:rtl w:val="true"/>
        </w:rPr>
        <w:t xml:space="preserve">: </w:t>
      </w:r>
      <w:r>
        <w:rPr/>
        <w:t>28</w:t>
      </w:r>
      <w:r>
        <w:rPr>
          <w:rtl w:val="true"/>
        </w:rPr>
        <w:t xml:space="preserve">- </w:t>
      </w:r>
      <w:r>
        <w:rPr>
          <w:rtl w:val="true"/>
        </w:rPr>
        <w:t>حدیثا</w:t>
      </w:r>
      <w:bookmarkEnd w:id="147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فی حدیث المعراج و أنّ المخالفین غیّروا بعضه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اسمک مقرونا باسمی فی أربعة مواطن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فی أنّ آدم علیه السّلام رأی فی العرش أسماء الخمسة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اشتقاق أسماء الخمسة الطیّبة من أسماء اللّه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فی استقرار العرش و الکرسیّ و الفلک باسمی محمّد صلّی اللّه علیه و آله و علیّ علیه السّلام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أنّ للشمس وجهین، وجه یضی‌ء لأهل السماء و وجه یضی‌ء لأهل الأرض </w:t>
      </w:r>
      <w:r>
        <w:rPr>
          <w:rFonts w:eastAsia="IRNazanin" w:cs="IRNazanin"/>
          <w:color w:val="111111"/>
          <w:sz w:val="28"/>
          <w:szCs w:val="28"/>
          <w:lang w:bidi="fa-IR"/>
        </w:rPr>
        <w:t>10</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هبط علی رسول اللّه صلّی اللّه علیه و آله و سلّم ملک اسمه محمود و له عشرون ألف رأس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472" w:name="pg13727_127516"/>
    </w:p>
    <w:p>
      <w:pPr>
        <w:pStyle w:val="BookText"/>
        <w:rPr/>
      </w:pPr>
      <w:bookmarkEnd w:id="1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فی حدیث المعراج و أنّ المخالفین غیّروا بعضه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فی قول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اسمک مقرونا باسمی فی أربعة مواطن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فی أنّ آدم علیه السّلام رأی فی العرش أسماء الخمسة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اشتقاق أسماء الخمسة الطیّبة من أسماء اللّه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فی استقرار العرش و الکرسیّ و الفلک باسمی محمّد صلّی اللّه علیه و آله و علیّ علیه السّلام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أنّ للشمس وجهین، وجه یضی‌ء لأهل السماء و وجه یضی‌ء لأهل الأرض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هبط علی رسول اللّه صلّی اللّه علیه و آله و سلّم ملک اسمه محمود و له عشرون ألف رأس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73" w:name="__RefHeading___Toc1420110_1468164448"/>
      <w:bookmarkStart w:id="1474" w:name="_Toc594"/>
      <w:bookmarkEnd w:id="1473"/>
      <w:r>
        <w:rPr>
          <w:rtl w:val="true"/>
        </w:rPr>
        <w:t>الباب الحادی عشر ان الجن خدامهم یظهرون لهم و یسألونهم عن معالم دینهم، و فیه</w:t>
      </w:r>
      <w:r>
        <w:rPr>
          <w:rtl w:val="true"/>
        </w:rPr>
        <w:t xml:space="preserve">: </w:t>
      </w:r>
      <w:r>
        <w:rPr/>
        <w:t>16</w:t>
      </w:r>
      <w:r>
        <w:rPr>
          <w:rtl w:val="true"/>
        </w:rPr>
        <w:t xml:space="preserve">- </w:t>
      </w:r>
      <w:r>
        <w:rPr>
          <w:rtl w:val="true"/>
        </w:rPr>
        <w:t>حدیثا</w:t>
      </w:r>
      <w:bookmarkEnd w:id="1474"/>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اختلاف أدیان الجنّ، و فیه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 بن هیم بن لا قیس بن إبلیس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 أنّ الهام حامل السلام للأنبیاء علیهم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 أنّ الجنّ یأتون الامام علیه السّلام و یسألون عن الحلال و الحرام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الکیس الرازیّ الّذی فقداه رجلان و وجداه عند الصادق علیه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قصّة جابر بن یزید الجعفی رضی اللّه عنه و جنونه بأمر الإمام الباقر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قصّة عامر الزهرائی و حکیمة بنت موسی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فی اختلاف أدیان الجنّ، و فیه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 بن هیم بن لا قیس بن إبلیس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 أنّ الهام حامل السلام للأنبیاء علیهم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 أنّ الجنّ یأتون الامام علیه السّلام و یسألون عن الحلال و الحرام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الکیس الرازیّ الّذی فقداه رجلان و وجداه عند الصادق علیه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قصّة جابر بن یزید الجعفی رضی اللّه عنه و جنونه بأمر الإمام الباقر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قصّة عامر الزهرائی و حکیمة بنت موسی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75" w:name="__RefHeading___Toc1420112_1468164448"/>
      <w:bookmarkStart w:id="1476" w:name="_Toc595"/>
      <w:bookmarkEnd w:id="1475"/>
      <w:r>
        <w:rPr>
          <w:rtl w:val="true"/>
        </w:rPr>
        <w:t>الباب الثانی عشر ان عندهم الاسم الأعظم و به یظهر منهم الغرائب، و فیه</w:t>
      </w:r>
      <w:r>
        <w:rPr>
          <w:rtl w:val="true"/>
        </w:rPr>
        <w:t xml:space="preserve">: </w:t>
      </w:r>
      <w:r>
        <w:rPr/>
        <w:t>10</w:t>
      </w:r>
      <w:r>
        <w:rPr>
          <w:rtl w:val="true"/>
        </w:rPr>
        <w:t xml:space="preserve">- </w:t>
      </w:r>
      <w:r>
        <w:rPr>
          <w:rtl w:val="true"/>
        </w:rPr>
        <w:t>أحادیث‌</w:t>
      </w:r>
      <w:bookmarkEnd w:id="1476"/>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فی أنّ اسم الأعظم علی ثلاثة و سبعین حرفا، و ما عند الأنبیاء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قصّة عمّار الساباطی و إلحاحه باسم الأعظم </w:t>
      </w:r>
      <w:r>
        <w:rPr>
          <w:rFonts w:eastAsia="IRNazanin" w:cs="IRNazanin"/>
          <w:color w:val="111111"/>
          <w:sz w:val="28"/>
          <w:szCs w:val="28"/>
          <w:lang w:bidi="fa-IR"/>
        </w:rPr>
        <w:t>27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الشاکّ فی أمور الائمّة علیهم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477" w:name="pg13727_127517"/>
    </w:p>
    <w:p>
      <w:pPr>
        <w:pStyle w:val="BookText"/>
        <w:rPr/>
      </w:pPr>
      <w:bookmarkEnd w:id="1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فی أنّ اسم الأعظم علی ثلاثة و سبعین حرفا، و ما عند الأنبیاء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قصّة عمّار الساباطی و إلحاحه باسم الأعظم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الشاکّ فی أمور الائمّة علیهم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78" w:name="__RefHeading___Toc1420114_1468164448"/>
      <w:bookmarkStart w:id="1479" w:name="_Toc596"/>
      <w:bookmarkEnd w:id="1478"/>
      <w:r>
        <w:rPr>
          <w:rtl w:val="true"/>
        </w:rPr>
        <w:t>الباب الثالث عشر انهم یقدرون علی احیاء الموتی و ابراء الاکمه و الابرص و جمیع معجزات الأنبیاء علیهم السّلام و فیه</w:t>
      </w:r>
      <w:r>
        <w:rPr>
          <w:rtl w:val="true"/>
        </w:rPr>
        <w:t xml:space="preserve">: </w:t>
      </w:r>
      <w:r>
        <w:rPr/>
        <w:t>4</w:t>
      </w:r>
      <w:r>
        <w:rPr>
          <w:rtl w:val="true"/>
        </w:rPr>
        <w:t xml:space="preserve">- </w:t>
      </w:r>
      <w:r>
        <w:rPr>
          <w:rtl w:val="true"/>
        </w:rPr>
        <w:t>أحادیث‌</w:t>
      </w:r>
      <w:bookmarkEnd w:id="1479"/>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فی أنّ اللّه عزّ و جلّ أعطی محمّدا صلّی اللّه علیه و آله ما أعطی الأنبیاء علیهم السّلام و أعطاه ما لم یکن عندهم، و کلّ ما کان عند رسول اللّه صلّی اللّه علیه و آله و سلّم فقد أعطاه أمیر المؤمنین علیه السّلام ثمّ الحسن و الحسین ثمّ من بعد کلّ إمام إماما علیهم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بیان لطیف شریف من الشیخ المفید و العلّامة المجلسی رحمهما اللّه فی ظهور المعجزات من الائمّة علیهم السّلام و أصحابهم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فی أنّ اللّه عزّ و جلّ أعطی محمّدا صلّی اللّه علیه و آله ما أعطی الأنبیاء علیهم السّلام و أعطاه ما لم یکن عندهم، و کلّ ما کان عند رسول اللّه صلّی اللّه علیه و آله و سلّم فقد أعطاه أمیر المؤمنین علیه السّلام ثمّ الحسن و الحسین ثمّ من بعد کلّ إمام إماما علیهم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بیان لطیف شریف من الشیخ المفید و العلّامة المجلسی رحمهما اللّه فی ظهور المعجزات من الائمّة علیهم السّلام و أصحابهم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80" w:name="__RefHeading___Toc1420116_1468164448"/>
      <w:bookmarkStart w:id="1481" w:name="_Toc597"/>
      <w:bookmarkEnd w:id="1480"/>
      <w:r>
        <w:rPr>
          <w:rtl w:val="true"/>
        </w:rPr>
        <w:t>الباب الرابع عشر انهم علیهم السلام سخر لهم السحاب و یسر لهم الأسباب، و فیه</w:t>
      </w:r>
      <w:r>
        <w:rPr>
          <w:rtl w:val="true"/>
        </w:rPr>
        <w:t xml:space="preserve">: </w:t>
      </w:r>
      <w:r>
        <w:rPr/>
        <w:t>5</w:t>
      </w:r>
      <w:r>
        <w:rPr>
          <w:rtl w:val="true"/>
        </w:rPr>
        <w:t xml:space="preserve">- </w:t>
      </w:r>
      <w:r>
        <w:rPr>
          <w:rtl w:val="true"/>
        </w:rPr>
        <w:t>أحادیث‌</w:t>
      </w:r>
      <w:bookmarkEnd w:id="1481"/>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82" w:name="__RefHeading___Toc1420118_1468164448"/>
      <w:bookmarkStart w:id="1483" w:name="_Toc598"/>
      <w:bookmarkEnd w:id="1482"/>
      <w:r>
        <w:rPr>
          <w:rtl w:val="true"/>
        </w:rPr>
        <w:t>الباب الخامس عشر انهم علیهم السّلام الحجة علی جمیع العوالم و جمیع المخلوقات، و فیه</w:t>
      </w:r>
      <w:r>
        <w:rPr>
          <w:rtl w:val="true"/>
        </w:rPr>
        <w:t xml:space="preserve">: </w:t>
      </w:r>
      <w:r>
        <w:rPr/>
        <w:t>10</w:t>
      </w:r>
      <w:r>
        <w:rPr>
          <w:rtl w:val="true"/>
        </w:rPr>
        <w:t xml:space="preserve">- </w:t>
      </w:r>
      <w:r>
        <w:rPr>
          <w:rtl w:val="true"/>
        </w:rPr>
        <w:t>أحادیث‌</w:t>
      </w:r>
      <w:bookmarkEnd w:id="1483"/>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انّ للّه مدینتین فی المشرق و المغرب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 وراء الشمس و القمر </w:t>
      </w:r>
      <w:r>
        <w:rPr>
          <w:rFonts w:eastAsia="IRNazanin" w:cs="IRNazanin"/>
          <w:color w:val="111111"/>
          <w:sz w:val="28"/>
          <w:szCs w:val="28"/>
          <w:lang w:bidi="fa-IR"/>
        </w:rPr>
        <w:t>45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أنّ الائمّة علیهم السّلام حجج اللّه علی ما سوی اللّه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484" w:name="pg13727_127518"/>
    </w:p>
    <w:p>
      <w:pPr>
        <w:pStyle w:val="BookText"/>
        <w:rPr/>
      </w:pPr>
      <w:bookmarkEnd w:id="1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 للّه مدینتین فی المشرق و المغرب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 وراء الشمس و القمر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فی أنّ الائمّة علیهم السّلام حجج اللّه علی ما سوی اللّه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85" w:name="__RefHeading___Toc1420120_1468164448"/>
      <w:bookmarkStart w:id="1486" w:name="_Toc599"/>
      <w:bookmarkEnd w:id="1485"/>
      <w:r>
        <w:rPr>
          <w:rtl w:val="true"/>
        </w:rPr>
        <w:t>الباب السادس عشر فی أن الابدال هم الأئمّة علیهم السلام و فیه</w:t>
      </w:r>
      <w:r>
        <w:rPr>
          <w:rtl w:val="true"/>
        </w:rPr>
        <w:t xml:space="preserve">: </w:t>
      </w:r>
      <w:r>
        <w:rPr>
          <w:rtl w:val="true"/>
        </w:rPr>
        <w:t>حدیث واحد</w:t>
      </w:r>
      <w:bookmarkEnd w:id="1486"/>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87" w:name="__RefHeading___Toc1420122_1468164448"/>
      <w:bookmarkStart w:id="1488" w:name="_Toc600"/>
      <w:bookmarkEnd w:id="1487"/>
      <w:r>
        <w:rPr>
          <w:rtl w:val="true"/>
        </w:rPr>
        <w:t>الباب السابع عشر ان صاحب هذا الامر محفوظ، و انه یأتی اللّه بمن یؤمن به فی کل عصر، و فیه</w:t>
      </w:r>
      <w:r>
        <w:rPr>
          <w:rtl w:val="true"/>
        </w:rPr>
        <w:t xml:space="preserve">: </w:t>
      </w:r>
      <w:r>
        <w:rPr>
          <w:rtl w:val="true"/>
        </w:rPr>
        <w:t>حدیث واحد</w:t>
      </w:r>
      <w:bookmarkEnd w:id="1488"/>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عقیدة العجلیّة فی سیف رسول اللّه صلّی اللّه علیه و آله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عقیدة العجلیّة فی سیف رسول اللّه صلّی اللّه علیه و آله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89" w:name="__RefHeading___Toc1420124_1468164448"/>
      <w:bookmarkStart w:id="1490" w:name="_Toc601"/>
      <w:bookmarkEnd w:id="1489"/>
      <w:r>
        <w:rPr>
          <w:rtl w:val="true"/>
        </w:rPr>
        <w:t>الباب الثامن عشر خصائصهم علیهم الصلاة و السلام و فیه</w:t>
      </w:r>
      <w:r>
        <w:rPr>
          <w:rtl w:val="true"/>
        </w:rPr>
        <w:t xml:space="preserve">: </w:t>
      </w:r>
      <w:r>
        <w:rPr>
          <w:rtl w:val="true"/>
        </w:rPr>
        <w:t>حدیثان‌</w:t>
      </w:r>
      <w:bookmarkEnd w:id="1490"/>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فی أنّ الصدقة لا تحلّ لأهل البیت علیهم السّلام </w:t>
      </w:r>
      <w:r>
        <w:rPr>
          <w:rFonts w:eastAsia="IRNazanin" w:cs="IRNazanin"/>
          <w:color w:val="111111"/>
          <w:sz w:val="28"/>
          <w:szCs w:val="28"/>
          <w:lang w:bidi="fa-IR"/>
        </w:rPr>
        <w:t>50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بمنزلة رسول اللّه صلّی اللّه علیه و آله و سلّم إلّا أنّهم لیسوا بأنبیاء، و لا یحلّ لهم من النساء ما یحلّ للنبیّ صلّی اللّه علیه و آله فأمّا ما خلا ذلک فهم بمنزلة رسول اللّه صلّی اللّه علیه و آله و سلّم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491" w:name="pg13727_127519"/>
    </w:p>
    <w:p>
      <w:pPr>
        <w:pStyle w:val="BookText"/>
        <w:rPr/>
      </w:pPr>
      <w:bookmarkEnd w:id="1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فی أنّ الصدقة لا تحلّ لأهل البیت علیهم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بمنزلة رسول اللّه صلّی اللّه علیه و آله و سلّم إلّا أنّهم لیسوا بأنبیاء، و لا یحلّ لهم من النساء ما یحلّ للنبیّ صلّی اللّه علیه و آله فأمّا ما خلا ذلک فهم بمنزلة رسول اللّه صلّی اللّه علیه و آله و سلّم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92" w:name="__RefHeading___Toc1420126_1468164448"/>
      <w:bookmarkStart w:id="1493" w:name="_Toc602"/>
      <w:bookmarkEnd w:id="1492"/>
      <w:r>
        <w:rPr>
          <w:rtl w:val="true"/>
        </w:rPr>
        <w:t>أبواب ولایتهم و حبهم و بغضهم صلوات اللّه علیهم‌</w:t>
      </w:r>
      <w:bookmarkEnd w:id="1493"/>
    </w:p>
    <w:p>
      <w:pPr>
        <w:pStyle w:val="Heading4"/>
        <w:numPr>
          <w:ilvl w:val="3"/>
          <w:numId w:val="1"/>
        </w:numPr>
        <w:rPr/>
      </w:pPr>
      <w:bookmarkStart w:id="1494" w:name="__RefHeading___Toc1420128_1468164448"/>
      <w:bookmarkStart w:id="1495" w:name="_Toc603"/>
      <w:bookmarkEnd w:id="1494"/>
      <w:r>
        <w:rPr>
          <w:rtl w:val="true"/>
        </w:rPr>
        <w:t>الباب الأوّل وجوب موالاة أولیائهم و معاداة أعدائهم، و فیه</w:t>
      </w:r>
      <w:r>
        <w:rPr>
          <w:rtl w:val="true"/>
        </w:rPr>
        <w:t xml:space="preserve">: </w:t>
      </w:r>
      <w:r>
        <w:rPr/>
        <w:t>22</w:t>
      </w:r>
      <w:r>
        <w:rPr>
          <w:rtl w:val="true"/>
        </w:rPr>
        <w:t xml:space="preserve">- </w:t>
      </w:r>
      <w:r>
        <w:rPr>
          <w:rtl w:val="true"/>
        </w:rPr>
        <w:t>حدیثا</w:t>
      </w:r>
      <w:bookmarkEnd w:id="1495"/>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فی أنّ حبّ أولیاء اللّه، و الولایة لهم، و البراءة من أعدائهم، و من الّذین ظلموا آل محمّد صلّی اللّه علیه و آله و سلّم و البراءة من جمیع قتلة أهل البیت علیهم السّلام واجبة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عن أبی محمّد العسکریّ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لبعض أصحابه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أحبّ فی اللّه و أبغض فی اللّه و وال فی اللّه و عاد فی اللّه فانّه لا تنال ولایة اللّه إلّا بذلک، و لا یجد رجل طعم الایمان و إن کثرت صلاته و صیامه حتّی یکون کذلک، و قد صارت مواخاة الناس یومکم هذا أکثرها فی الدنیا علیها یتوادّون و علیها یتباغضون، و ذلک لا یغنی عنهم من اللّه شیئا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أن أعلم أنّی قد والیت و عادیت فی اللّه عزّ و جلّ؟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ولیّ اللّه عزّ و جلّ حتّی اوالیه؟ و من عدوّه حتّی اعادیه؟ فأشار له </w:t>
      </w:r>
      <w:bookmarkStart w:id="1496" w:name="pg13727_127520"/>
    </w:p>
    <w:p>
      <w:pPr>
        <w:pStyle w:val="BookText"/>
        <w:rPr/>
      </w:pPr>
      <w:bookmarkEnd w:id="1496"/>
      <w:r>
        <w:rPr>
          <w:rFonts w:ascii="IRNazanin" w:hAnsi="IRNazanin" w:eastAsia="IRNazanin"/>
          <w:color w:val="111111"/>
          <w:sz w:val="28"/>
          <w:sz w:val="28"/>
          <w:szCs w:val="28"/>
          <w:rtl w:val="true"/>
          <w:lang w:bidi="fa-IR"/>
        </w:rPr>
        <w:t>رسول اللّه صلّی اللّه علیه و آله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 عدوّ هذا عدوّ اللّه فعاده،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ولیّ هذا و لو أنّه قاتل أبیک و ولدک، و عاد عدوّ هذا و لو أنّه أبوک أو ولدک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فی أنّ أوثق عری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الحبّ فی اللّه و البغض فی اللّه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اعتقادنا فی الظالمین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اعتقادنا فی سیّدة نساء العالمین فاطمة علیها السّلام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قول رسول اللّه صلّی اللّه علیه و آله لعلیّ علیه السّلام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أنّ حبّ أولیاء اللّه، و الولایة لهم، و البراءة من أعدائهم، و من الّذین ظلموا آل محمّد صلّی اللّه علیه و آله و سلّم و البراءة من جمیع قتلة أهل البیت علیهم السّلام واجبة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عن أبی محمّد العسکریّ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لبعض أصحابه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أحبّ فی اللّه و أبغض فی اللّه و وال فی اللّه و عاد فی اللّه فانّه لا تنال ولایة اللّه إلّا بذلک، و لا یجد رجل طعم الایمان و إن کثرت صلاته و صیامه حتّی یکون کذلک، و قد صارت مواخاة الناس یومکم هذا أکثرها فی الدنیا علیها یتوادّون و علیها یتباغضون، و ذلک لا یغنی عنهم من اللّه شیئا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أن أعلم أنّی قد والیت و عادیت فی اللّه عزّ و جلّ؟</w:t>
      </w:r>
    </w:p>
    <w:p>
      <w:pPr>
        <w:pStyle w:val="BookText"/>
        <w:rPr/>
      </w:pPr>
      <w:r>
        <w:rPr>
          <w:rFonts w:ascii="Amiri" w:hAnsi="Amiri" w:eastAsia="Amiri" w:cs="Amiri"/>
          <w:color w:val="111111"/>
          <w:sz w:val="28"/>
          <w:sz w:val="28"/>
          <w:szCs w:val="28"/>
          <w:rtl w:val="true"/>
          <w:lang w:bidi="ar-SA"/>
        </w:rPr>
        <w:t>و من ولیّ اللّه عزّ و جلّ حتّی اوالیه؟ و من عدوّه حتّی اعادیه؟ فأشار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رسول اللّه صلّی اللّه علیه و آله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 عدوّ هذا عدوّ اللّه فعاده،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ولیّ هذا و لو أنّه قاتل أبیک و ولدک، و عاد عدوّ هذا و لو أنّه أبوک أو ولدک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فی أنّ أوثق عری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الحبّ فی اللّه و البغض فی اللّه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اعتقادنا فی الظالمین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اعتقادنا فی سیّدة نساء العالمین فاطمة علیها السّلام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قول رسول اللّه صلّی اللّه علیه و آله لعلیّ علیه السّلام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7" w:name="__RefHeading___Toc1420130_1468164448"/>
      <w:bookmarkStart w:id="1498" w:name="_Toc604"/>
      <w:bookmarkEnd w:id="1497"/>
      <w:r>
        <w:rPr>
          <w:rtl w:val="true"/>
        </w:rPr>
        <w:t>الباب الثانی فی عقاب من تولی غیر موالیه و معناه، و فیه</w:t>
      </w:r>
      <w:r>
        <w:rPr>
          <w:rtl w:val="true"/>
        </w:rPr>
        <w:t xml:space="preserve">: </w:t>
      </w:r>
      <w:r>
        <w:rPr/>
        <w:t>6</w:t>
      </w:r>
      <w:r>
        <w:rPr>
          <w:rtl w:val="true"/>
        </w:rPr>
        <w:t xml:space="preserve">- </w:t>
      </w:r>
      <w:r>
        <w:rPr>
          <w:rtl w:val="true"/>
        </w:rPr>
        <w:t>أحادیث‌</w:t>
      </w:r>
      <w:bookmarkEnd w:id="1498"/>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ما وجد فی غمد سیف رسول اللّه صلّی اللّه علیه و آله و سلّم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من أحدث حدثا أو آوی محدثا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ما وجد فی غمد سیف رسول اللّه صلّی اللّه علیه و آله و سلّم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من أحدث حدثا أو آوی محدثا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9" w:name="__RefHeading___Toc1420132_1468164448"/>
      <w:bookmarkStart w:id="1500" w:name="_Toc605"/>
      <w:bookmarkEnd w:id="1499"/>
      <w:r>
        <w:rPr>
          <w:rtl w:val="true"/>
        </w:rPr>
        <w:t xml:space="preserve">الباب الثالث ما أمر به النبیّ صلّی اللّه علیه و آله و سلم، من النصیحة لائمة المسلمین و اللزوم لجماعتهم و معنی جماعتهم و عقاب نکث البیعة، و فیه </w:t>
      </w:r>
      <w:r>
        <w:rPr/>
        <w:t>9</w:t>
      </w:r>
      <w:r>
        <w:rPr>
          <w:rtl w:val="true"/>
        </w:rPr>
        <w:t xml:space="preserve">- </w:t>
      </w:r>
      <w:r>
        <w:rPr>
          <w:rtl w:val="true"/>
        </w:rPr>
        <w:t>أحادیث‌</w:t>
      </w:r>
      <w:bookmarkEnd w:id="1500"/>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فی من فارق جماعة المسلمین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خطبة النبیّ صلّی اللّه علیه و آله فی مسجد الخیف </w:t>
      </w:r>
      <w:r>
        <w:rPr>
          <w:rFonts w:eastAsia="IRNazanin" w:cs="IRNazanin"/>
          <w:color w:val="111111"/>
          <w:sz w:val="28"/>
          <w:szCs w:val="28"/>
          <w:lang w:bidi="fa-IR"/>
        </w:rPr>
        <w:t>69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فرق المسلمین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501" w:name="pg13727_127521"/>
    </w:p>
    <w:p>
      <w:pPr>
        <w:pStyle w:val="BookText"/>
        <w:rPr/>
      </w:pPr>
      <w:bookmarkEnd w:id="1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فی من فارق جماعة المسلمین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خطبة النبیّ صلّی اللّه علیه و آله فی مسجد الخیف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بعض فرق المسلمین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02" w:name="__RefHeading___Toc1420134_1468164448"/>
      <w:bookmarkStart w:id="1503" w:name="_Toc606"/>
      <w:bookmarkEnd w:id="1502"/>
      <w:r>
        <w:rPr>
          <w:rtl w:val="true"/>
        </w:rPr>
        <w:t>الباب الرابع ثواب حبهم و نصرهم و ولایتهم صلوات اللّه علیهم و أنّها أمان من النار، و الآیات فیه، و فیه</w:t>
      </w:r>
      <w:r>
        <w:rPr>
          <w:rtl w:val="true"/>
        </w:rPr>
        <w:t xml:space="preserve">: </w:t>
      </w:r>
      <w:r>
        <w:rPr/>
        <w:t>155</w:t>
      </w:r>
      <w:r>
        <w:rPr>
          <w:rtl w:val="true"/>
        </w:rPr>
        <w:t xml:space="preserve">- </w:t>
      </w:r>
      <w:r>
        <w:rPr>
          <w:rtl w:val="true"/>
        </w:rPr>
        <w:t>حدیثا</w:t>
      </w:r>
      <w:bookmarkEnd w:id="1503"/>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 xml:space="preserve">انّ السعید کلّ السعید من کان أحبّ علیّا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یغذوکم به من نعمه، و أحبّونی لحبّ اللّه عزّ و جلّ، و أحبّوا أهل بیتی لحبّی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فی أنّ لمحبّ أهل البیت علیهم السّلام کان عشرین خصلة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أنّ أوّل ما یسأل عنه العبد حبّ أهل البیت علیهم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لعلیّ علیه السلام و اللّه لا یحبّک إلّا مؤمن و لا یبغضک إلّا منافق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فی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شفاعة النبیّ صلّی اللّه علیه و آله لاربعة أنفار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فی محبّة رسول اللّه صلّی اللّه علیه و آله و عترته علیهم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سیّد ولد آدم و أنت یا علیّ و الائمّة من بعدک سادات أمّتی، من أحبّنا فقد أحبّ اللّه و من أبغضنا فقد أبغض اللّه، و من والانا فقد والی اللّه، و من عادانا فقد عادی اللّه، و من أطاعنا فقد أطاع اللّه، و من عصانا فقد عصی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فی محبّة علیّ علیه السّلام و بغضه </w:t>
      </w:r>
      <w:r>
        <w:rPr>
          <w:rFonts w:eastAsia="Amiri" w:cs="Amiri" w:ascii="Amiri" w:hAnsi="Amiri"/>
          <w:color w:val="111111"/>
          <w:sz w:val="28"/>
          <w:szCs w:val="28"/>
          <w:lang w:bidi="ar-SA"/>
        </w:rPr>
        <w:t>89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کان لمن أحبّ و والی علیّا علیه السّلام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أنّ أعلی درجات الجنّة لمن أحبّ رسول اللّه صلّی اللّه علیه و آله و الأئمّة علیهم السّلام، و أسفل الدرک من النار لمن أبغضهم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نسمّی بأسمائکم و أسماء آبائکم، فینفعنا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و هل الدین إلّا الحبّ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قول الملائکة لحمل العرش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 محبّة ثوبان مولی رسول اللّه صلّی اللّه علیه و آله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فی أنّ المرء مع من أحبّ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خیرکم خیرکم لأهلی </w:t>
      </w:r>
      <w:r>
        <w:rPr>
          <w:rFonts w:eastAsia="IRNazanin" w:cs="IRNazanin"/>
          <w:color w:val="111111"/>
          <w:sz w:val="28"/>
          <w:szCs w:val="28"/>
          <w:lang w:bidi="fa-IR"/>
        </w:rPr>
        <w:t>104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الحسن الرضا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و حبیبی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یلقی اللّه عزّ و جلّ و هو مقبل علیه غیر معرض عنه فلیتوالک یا علیّ، و من سرّه أن یلقی اللّه عزّ و جلّ و هو راض عنه فلیتوال ابنک الحسن علیه السّلام و من أحبّ ان یلقی اللّه و لا خوف علیه فلیتوال ابنک الحسین علیه السّلام و من أحبّ ان یلقی اللّه و قد محا اللّه ذنوبه عنه فلیتوال علیّ بن الحسین علیهما السّلام فانّه ممّن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أحبّ أن یلقی اللّه عزّ و جلّ و هو 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فلیتوال محمّد بن علیّ الباقر علیهما السّلام و من أحبّ أن یلقی اللّه عزّ و جلّ و یعطیه کتابه بیمینه فلیتوال جعفر بن محمّد الصادق علیهما السّلام و من أحبّ أن یلقی اللّه طاهرا مطهّرا فلیتوال موسی بن جعفر الکاظم علیهما السّلام و من أحبّ أن یلقی اللّه عزّ و جلّ و هو ضاحک فلیتوال علیّ بن موسی الرضا علیهما السّلام و من أحبّ أن یلقی اللّه عزّ و جلّ و قد رفعت درجاته و بدّلت سیّئاته حسنات فلیتوال محمّد بن علیّ الجواد علیهما السّلام و من أحبّ أن یلقی اللّه عزّ و جلّ و یحاسبه حسابا یسیرا و یدخله جنّات عدن عرضها السماوات و الأرض اعدّت للمتّقین فلیتوال علیّ بن محمّد الهادی علیهما السّلام و من أحبّ أن یلقی اللّه عزّ و جلّ </w:t>
      </w:r>
    </w:p>
    <w:p>
      <w:pPr>
        <w:pStyle w:val="BookText"/>
        <w:rPr/>
      </w:pPr>
      <w:r>
        <w:rPr>
          <w:rFonts w:ascii="IRNazanin" w:hAnsi="IRNazanin" w:eastAsia="IRNazanin"/>
          <w:color w:val="111111"/>
          <w:sz w:val="28"/>
          <w:sz w:val="28"/>
          <w:szCs w:val="28"/>
          <w:rtl w:val="true"/>
          <w:lang w:bidi="fa-IR"/>
        </w:rPr>
        <w:t>و هو من الفائزین فلیتوال الحسن بن علیّ العسکریّ علیهما السّلام و من أحبّ أن یلقی اللّه عزّ و جلّ و قد کمل إیمانه و حسن إسلامه فلیتوال الحجّة بن الحسن المنتظر صلوات اللّه علیه و علی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أئمّة الهدی و أعلام التقی من أحبّهم و توالاهم کنت ضامنا له علی اللّه عزّ و جلّ الجنّة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فی من مات علی حبّ آل محمّد صلّی اللّه علیه و آله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أجر من أحبّ علیّا علیه السّلام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فی محبّة فاطمة علیها السّلام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الائمّة من ولد علیّ علیه السّلام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الخلیفة علیّ علیه السّلام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للمؤمن علی اللّه تعالی عشرون خصلة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معنی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صلّی اللّه علیه و آله إذ جاء أعرابیّ من بنی عامر فوقف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جاء منک رسول یدعونا إلی الإسلام فأسلمنا، ثمّ إلی الصلاة و الصیام و الجهاد فرأیناه حسنا ثمّ نهیتنا عن الزنا و السرقة و الغیبة و المنکر فانتهینا، فقال لنا 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أن نحبّ صهرک علیّ بن أبی طالب علیه السّلام، فما السرّ فی ذلک و ما نراه عبادة؟</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خصال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یوم بدر جالسا بعد أن عزونا إذ هبط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یقرؤک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باهیت الیوم بعلیّ ملائکتی و هو یجول بین الصفوف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و الملائکة تکبّر معه، و عزّتی و جلالی لا الهم حبّه إلّا من احبّه، و لا الهم بغضه إلّا </w:t>
      </w:r>
    </w:p>
    <w:p>
      <w:pPr>
        <w:pStyle w:val="BookText"/>
        <w:rPr/>
      </w:pPr>
      <w:r>
        <w:rPr>
          <w:rFonts w:ascii="IRNazanin" w:hAnsi="IRNazanin" w:eastAsia="IRNazanin"/>
          <w:color w:val="111111"/>
          <w:sz w:val="28"/>
          <w:sz w:val="28"/>
          <w:szCs w:val="28"/>
          <w:rtl w:val="true"/>
          <w:lang w:bidi="fa-IR"/>
        </w:rPr>
        <w:t>من أبغضه</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یوم أحد جالسا و قد فرغنا من جهاز عمّی حمزة إذ أتانی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یقول فرضت الصلاة و وضعتها عن المریض، و فرضت الصوم و وضعته عن المریض و المسافر، و فرضت الحجّ و وضعته عن المقلّ المدقع، و فرضت الزکاة و وضعتها عمّن لا یملک النصاب، و جعلت حبّ علیّ بن أبی طالب لیس فیه رخصة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أنزل اللّه کتابا و لا خلق خلقا إلّا جعل له سیّدا، فالقرآن سیّد الکتب المنزلة، و جبرئیل سیّد الملائکة، و أنا سیّد الأنبیاء و علیّ سیّد الأوصیاء و لکلّ أمر سیّد، و حبّی و حبّ علیّ سیّد ما تقرّب به المتقرّبون من طاعة ربّهم</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ألقی فی روعی أنّ حبّه شجرة طوبی الّتی غرسها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بیده</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لک منبر عن یمین العرش و النبیّون کلّهم عن یسار العرش و بین یدیه، و نصب لعلیّ علیه السّلام کرسیّ إلی جانبک إکراما له فمن هذه خصائصه یجب علیکم أن تحبّوه، فقال الاعرابی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سمعا و طاعة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معنی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خَیْرُ الْبَرِیَّةِ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قول اللّه تعالی فی حقّ علیّ علیه السّلام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ستّ خصال من کنّ فیه کان بین یدی اللّه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فی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 إخلاص الشهادة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الأئمّة علیهم السّلام کانت ولایة اللّه عزّ و جلّ </w:t>
      </w:r>
      <w:r>
        <w:rPr>
          <w:rFonts w:eastAsia="Amiri" w:cs="Amiri" w:ascii="Amiri" w:hAnsi="Amiri"/>
          <w:color w:val="111111"/>
          <w:sz w:val="28"/>
          <w:szCs w:val="28"/>
          <w:lang w:bidi="ar-SA"/>
        </w:rPr>
        <w:t>136</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یونس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موالیکم عاص یشرب الخمر و یرتکب الموبق من الذنب نتبرّأ منه؟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تبرءوا من فعله و لا تتبرءوا من خیره و أبغضوا عمله،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لنا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فاجر؟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الفاسق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الجاحد لنا و لأولیائنا، أبی اللّه أن یکون ولیّنا فاسقا فاجرا و إن عمل ما عمل، و لکنّکم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العمل فاجر العمل مؤمن النفس خبیث الفعل طیّب الروح و البدن</w:t>
      </w:r>
    </w:p>
    <w:p>
      <w:pPr>
        <w:pStyle w:val="BookText"/>
        <w:rPr/>
      </w:pPr>
      <w:r>
        <w:rPr>
          <w:rFonts w:ascii="IRNazanin" w:hAnsi="IRNazanin" w:eastAsia="IRNazanin"/>
          <w:color w:val="111111"/>
          <w:sz w:val="28"/>
          <w:sz w:val="28"/>
          <w:szCs w:val="28"/>
          <w:rtl w:val="true"/>
          <w:lang w:bidi="fa-IR"/>
        </w:rPr>
        <w:t>لا و اللّه لا یخرج ولیّنا من الدّنیا إلّا و اللّه و رسوله و نحن عنه راضون، یحشره اللّه علی ما فیه من الذنوب مبیّضا وجهه، مستورة عورته، آمنة روعته، لا خوف علیه و لا حزن</w:t>
      </w:r>
    </w:p>
    <w:p>
      <w:pPr>
        <w:pStyle w:val="BookText"/>
        <w:rPr/>
      </w:pPr>
      <w:r>
        <w:rPr>
          <w:rFonts w:ascii="IRNazanin" w:hAnsi="IRNazanin" w:eastAsia="IRNazanin"/>
          <w:color w:val="111111"/>
          <w:sz w:val="28"/>
          <w:sz w:val="28"/>
          <w:szCs w:val="28"/>
          <w:rtl w:val="true"/>
          <w:lang w:bidi="fa-IR"/>
        </w:rPr>
        <w:t>و ذلک أنّه لا یخرج من الدّنیا حتّی یصفّی من الذنوب إمّا بمصیبة فی مال أو نفس أو ولد أو مرض، و أدنی ما یصنع بولیّنا أن یریه اللّه رؤیا مهولة فیصبح حزینا لما رآه فیکون ذلک کفّارة له، أو خوفا یرد علیه من أهل دولة الباطل أو یشدد علیه عند الموت فیلقی اللّه عزّ و جلّ طاهرا من الذنوب آمنة روعته بمحمّد صلّی اللّه علیه و آله و أمیر المؤمنین علیه السّلام ثمّ یکون امام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الواسعة الّتی هی أوسع من أهل الأرض جمیعا، أو شفاعة محمّد و أمیر المؤمنین علیهما السلام فعندها تصیبه رحمة اللّه الواسعة الّتی کان أحقّ بها و أهلها، و له احسانها و فضلها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فضل فاطمة و شأنها علیها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مقام فاطمة علیه السّلام و مرورها بمحشر و شفاعتها لمحبّها و محبّی عترتها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 أن شیعة علیّ علیه السّلام هم الفائزون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بیان شریف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أهل البیت فلیعدّ للفقر جلبابا أو تجفافا </w:t>
      </w:r>
      <w:r>
        <w:rPr>
          <w:rFonts w:eastAsia="IRNazanin" w:cs="IRNazanin"/>
          <w:color w:val="111111"/>
          <w:sz w:val="28"/>
          <w:szCs w:val="28"/>
          <w:lang w:bidi="fa-IR"/>
        </w:rPr>
        <w:t>143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سیماء الشیعة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504" w:name="pg13727_127526"/>
    </w:p>
    <w:p>
      <w:pPr>
        <w:pStyle w:val="BookText"/>
        <w:rPr/>
      </w:pPr>
      <w:bookmarkEnd w:id="15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انّ السعید کلّ السعید من کان أحبّ علیّا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فی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یغذوکم به من نعمه، و أحبّونی لحبّ اللّه عزّ و جلّ، و أحبّوا أهل بیتی لحبّی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فی أنّ لمحبّ أهل البیت علیهم السّلام کان عشرین خصلة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فی أنّ أوّل ما یسأل عنه العبد حبّ أهل البیت علیهم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لعلیّ علیه السلام و اللّه لا یحبّک إلّا مؤمن و لا یبغضک إلّا منافق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فی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شفاعة النبیّ صلّی اللّه علیه و آله لاربعة أنفار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فی محبّة رسول اللّه صلّی اللّه علیه و آله و عترته علیهم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سیّد ولد آدم و أنت یا علیّ و الائمّة من بعدک سادات أمّتی، من أحبّنا فقد أحبّ اللّه و من أبغضنا فقد أبغض اللّه، و من والانا فقد والی اللّه، و من عادانا فقد عادی اللّه، و من أطاعنا فقد أطاع اللّه، و من عصانا فقد عصی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فی محبّة علیّ علیه السّلام و بغضه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فیما کان لمن أحبّ و والی علیّا علیه 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فی أنّ أعلی درجات الجنّة لمن أحبّ رسول اللّه صلّی اللّه علیه و آله و الأئمّة علیهم السّلام، و أسفل الدرک من النار لمن أبغضهم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نسمّی بأسمائکم و أسماء آبائکم، فینفعنا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و هل الدین إلّا الحبّ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قول الملائکة لحمل العرش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فی محبّة ثوبان مولی رسول اللّه صلّی اللّه علیه و آله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فی أنّ المرء مع من أحبّ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خیرکم خیرکم لأهلی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عن أبی الحسن الرضا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و حبیبی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یلقی اللّه عزّ و جلّ و هو مقبل علیه غیر معرض عنه فلیتوالک یا علیّ، و من سرّه أن یلقی اللّه عزّ و جلّ و هو راض عنه فلیتوال ابنک الحسن علیه السّلام و من أحبّ ان یلقی اللّه و لا خوف علیه فلیتوال ابنک الحسین علیه السّلام و من أحبّ ان یلقی اللّه و قد محا اللّه ذنوبه عنه فلیتوال علیّ بن الحسین علیهما السّلام فانّه ممّن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أحبّ أن یلقی اللّه عزّ و جلّ و هو 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فلیتوال محمّد بن علیّ الباقر علیهما السّلام و من أحبّ أن یلقی اللّه عزّ و جلّ و یعطیه کتابه بیمینه فلیتوال جعفر بن محمّد الصادق علیهما السّلام و من أحبّ أن یلقی اللّه طاهرا مطهّرا فلیتوال موسی بن جعفر الکاظم علیهما السّلام و من أحبّ أن یلقی اللّه عزّ و جلّ و هو ضاحک فلیتوال علیّ بن موسی الرضا علیهما السّلام و من أحبّ أن یلقی اللّه عزّ و جلّ و قد رفعت درجاته و بدّلت سیّئاته حسنات فلیتوال محمّد بن علیّ الجواد علیهما السّلام و من أحبّ أن یلقی اللّه عزّ و جلّ و یحاسبه حسابا یسیرا و یدخله جنّات عدن عرضها السماوات و الأرض اعدّت للمتّقین فلیتوال علیّ بن محمّد الهادی علیهما السّلام و من أحبّ أن یلقی اللّه عزّ و 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 هو من الفائزین فلیتوال الحسن بن علیّ العسکریّ علیهما السّلام و من أحبّ أن یلقی اللّه عزّ و جلّ و قد کمل إیمانه و حسن إسلامه فلیتوال الحجّة بن الحسن المنتظر صلوات اللّه علیه و علی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أئمّة الهدی و أعلام التقی من أحبّهم و توالاهم کنت ضامنا له علی اللّه عزّ و جلّ الجنّة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فی من مات علی حبّ آل محمّد صلّی اللّه علیه و آله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أجر من أحبّ علیّا علیه السّلام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فی محبّة فاطمة علیها السّلام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الائمّة من ولد علیّ علیه السّلام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الخلیفة علیّ علیه السّلام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للمؤمن علی اللّه تعالی عشرون خصلة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معنی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صلّی اللّه علیه و آله إذ جاء أعرابیّ من بنی عامر فوقف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جاء منک رسول یدعونا إلی الإسلام فأسلمنا، ثمّ إلی الصلاة و الصیام و الجهاد فرأیناه حسنا ثمّ نهیتنا عن الزنا و السرقة و الغیبة و المنکر فانتهینا، فقال لنا 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أن نحبّ صهرک علیّ بن أبی طالب علیه السّلام، فما السرّ فی ذلک و ما نراه عبادة؟</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یوم بدر جالسا بعد أن عزونا إذ هبط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یقرؤک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باهیت الیوم بعلیّ ملائکتی و هو یجول بین الصفوف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 الملائکة تکبّر معه، و عزّتی و جلالی لا الهم حبّه إلّا من احبّه، و لا الهم بغضه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من أبغضه</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یوم أحد جالسا و قد فرغنا من جهاز عمّی حمزة إذ أتانی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یقول فرضت الصلاة و وضعتها عن المریض، و فرضت الصوم و وضعته عن المریض و المسافر، و فرضت الحجّ و وضعته عن المقلّ المدقع، و فرضت الزکاة و وضعتها عمّن لا یملک النصاب، و جعلت حبّ علیّ بن أبی طالب لیس فیه رخصة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أنزل اللّه کتابا و لا خلق خلقا إلّا جعل له سیّدا، فالقرآن سیّد الکتب المنزلة، و جبرئیل سیّد الملائکة، و أنا سیّد الأنبیاء و علیّ سیّد الأوصیاء و لکلّ أمر سیّد، و حبّی و حبّ علیّ سیّد ما تقرّب به المتقرّبون من طاعة ربّهم</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ألقی فی روعی أنّ حبّه شجرة طوبی الّتی غرسها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بیده</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لک منبر عن یمین العرش و النبیّون کلّهم عن یسار العرش و بین یدیه، و نصب لعلیّ علیه السّلام کرسیّ إلی جانبک إکراما له فمن هذه خصائصه یجب علیکم أن تحبّوه، فقال الاعرابی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سمعا و طاعة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معنی قوله تبارک و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خَیْرُ الْبَرِیَّةِ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قول اللّه تعالی فی حقّ علیّ علیه السّلام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ستّ خصال من کنّ فیه کان بین یدی اللّه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فی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 إخلاص الشهادة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الأئمّة علیهم السّلام کانت ولایة اللّه عزّ و جلّ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عن زید بن یونس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موالیکم عاص یشرب الخمر و یرتکب الموبق من الذنب نتبرّأ منه؟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تبرءوا من فعله و لا تتبرءوا من خیره و أبغضوا عمله،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لنا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فاجر؟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الفاسق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الجاحد لنا و لأولیائنا، أبی اللّه أن یکون ولیّنا فاسقا فاجرا و إن عمل ما عمل، و لکنّکم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العمل فاجر العمل مؤمن النفس خبیث الفعل طیّب الروح و البدن</w:t>
      </w:r>
    </w:p>
    <w:p>
      <w:pPr>
        <w:pStyle w:val="BookText"/>
        <w:rPr/>
      </w:pPr>
      <w:r>
        <w:rPr>
          <w:rFonts w:ascii="IRNazanin" w:hAnsi="IRNazanin" w:eastAsia="IRNazanin"/>
          <w:color w:val="111111"/>
          <w:sz w:val="28"/>
          <w:sz w:val="28"/>
          <w:szCs w:val="28"/>
          <w:rtl w:val="true"/>
          <w:lang w:bidi="fa-IR"/>
        </w:rPr>
        <w:t>لا و اللّه لا یخرج ولیّنا من الدّنیا إلّا و اللّه و رسوله و نحن عنه راضون، یحشره اللّه علی ما فیه من الذنوب مبیّضا وجهه، مستورة عورته، آمنة روعته، لا خوف علیه و لا حزن</w:t>
      </w:r>
    </w:p>
    <w:p>
      <w:pPr>
        <w:pStyle w:val="BookText"/>
        <w:rPr/>
      </w:pPr>
      <w:r>
        <w:rPr>
          <w:rFonts w:ascii="IRNazanin" w:hAnsi="IRNazanin" w:eastAsia="IRNazanin"/>
          <w:color w:val="111111"/>
          <w:sz w:val="28"/>
          <w:sz w:val="28"/>
          <w:szCs w:val="28"/>
          <w:rtl w:val="true"/>
          <w:lang w:bidi="fa-IR"/>
        </w:rPr>
        <w:t>و ذلک أنّه لا یخرج من الدّنیا حتّی یصفّی من الذنوب إمّا بمصیبة فی مال أو نفس أو ولد أو مرض، و أدنی ما یصنع بولیّنا أن یریه اللّه رؤیا مهولة فیصبح حزینا لما رآه فیکون ذلک کفّارة له، أو خوفا یرد علیه من أهل دولة الباطل أو یشدد علیه عند الموت فیلقی اللّه عزّ و جلّ طاهرا من الذنوب آمنة روعته بمحمّد صلّی اللّه علیه و آله و أمیر المؤمنین علیه السّلام ثمّ یکون امام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الواسعة الّتی هی أوسع من أهل الأرض جمیعا، أو شفاعة محمّد و أمیر المؤمنین علیهما السلام فعندها تصیبه رحمة اللّه الواسعة الّتی کان أحقّ بها و أهلها، و له احسانها و فضلها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فضل فاطمة و شأنها علیها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مقام فاطمة علیه السّلام و مرورها بمحشر و شفاعتها لمحبّها و محبّی عترتها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 أن شیعة علیّ علیه السّلام هم الفائزون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بیان شریف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أهل البیت فلیعدّ للفقر جلبابا أو تجفافا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سیماء الشیعة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05" w:name="__RefHeading___Toc1420136_1468164448"/>
      <w:bookmarkStart w:id="1506" w:name="_Toc607"/>
      <w:bookmarkEnd w:id="1505"/>
      <w:r>
        <w:rPr>
          <w:rtl w:val="true"/>
        </w:rPr>
        <w:t>الباب الخامس ان حبهم علیهم السلام علامة طیب الولادة و بغضهم علامة خبث الولادة، و فیه</w:t>
      </w:r>
      <w:r>
        <w:rPr>
          <w:rtl w:val="true"/>
        </w:rPr>
        <w:t xml:space="preserve">: </w:t>
      </w:r>
      <w:r>
        <w:rPr/>
        <w:t>31</w:t>
      </w:r>
      <w:r>
        <w:rPr>
          <w:rtl w:val="true"/>
        </w:rPr>
        <w:t xml:space="preserve">- </w:t>
      </w:r>
      <w:r>
        <w:rPr>
          <w:rtl w:val="true"/>
        </w:rPr>
        <w:t>حدیثا</w:t>
      </w:r>
      <w:bookmarkEnd w:id="1506"/>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علامات ولد الزنا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أوّل النعم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أربع خصال لا تکون فی مؤمن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ما قال إبلیس اللّعین لعلیّ علیه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أنّ الشیعة دعی بأسماء آبائهم یوم القیامة، و باقی النّاس بامّهاتهم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قول رسول اللّه صلّی اللّه علیه و آله لعائشة بعد ما قالت لعلیّ علیه السّلام ما وجدت مقعدا غیر فخذی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علامات ولد الزنا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أوّل النعم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أربع خصال لا تکون فی مؤمن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ما قال إبلیس اللّعین لعلیّ علیه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أنّ الشیعة دعی بأسماء آبائهم یوم القیامة، و باقی النّاس بامّهاتهم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قول رسول اللّه صلّی اللّه علیه و آله لعائشة بعد ما قالت لعلیّ علیه السّلام ما وجدت مقعدا غیر فخذی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07" w:name="__RefHeading___Toc1420138_1468164448"/>
      <w:bookmarkStart w:id="1508" w:name="_Toc608"/>
      <w:bookmarkEnd w:id="1507"/>
      <w:r>
        <w:rPr>
          <w:rtl w:val="true"/>
        </w:rPr>
        <w:t>الباب السادس ما ینفع حبهم فیه من المواطن و أنهم علیهم السلام یحضرون عند الموت و غیره، و انه یسأل عن ولایتهم فی القبر، و فیه</w:t>
      </w:r>
      <w:r>
        <w:rPr>
          <w:rtl w:val="true"/>
        </w:rPr>
        <w:t xml:space="preserve">: </w:t>
      </w:r>
      <w:r>
        <w:rPr/>
        <w:t>22</w:t>
      </w:r>
      <w:r>
        <w:rPr>
          <w:rtl w:val="true"/>
        </w:rPr>
        <w:t xml:space="preserve">- </w:t>
      </w:r>
      <w:r>
        <w:rPr>
          <w:rtl w:val="true"/>
        </w:rPr>
        <w:t>حدیثا</w:t>
      </w:r>
      <w:bookmarkEnd w:id="1508"/>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محبّة رسول اللّه صلّی اللّه علیه و آله و سلّم و أهل بیته علیهم السّلام نافع فی سبعة مواطن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فی قول رسول اللّه صلّی اللّه علیه و آله و سلّم لعلیّ علیه السّلام بشّر شیعتک و محبّیک بخصال عشر </w:t>
      </w:r>
      <w:r>
        <w:rPr>
          <w:rFonts w:eastAsia="Amiri" w:cs="Amiri" w:ascii="Amiri" w:hAnsi="Amiri"/>
          <w:color w:val="111111"/>
          <w:sz w:val="28"/>
          <w:szCs w:val="28"/>
          <w:lang w:bidi="ar-SA"/>
        </w:rPr>
        <w:t>162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رأی علیّا علیه السّلام حین موته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509" w:name="pg13727_127527"/>
    </w:p>
    <w:p>
      <w:pPr>
        <w:pStyle w:val="BookText"/>
        <w:rPr/>
      </w:pPr>
      <w:bookmarkEnd w:id="1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محبّة رسول اللّه صلّی اللّه علیه و آله و سلّم و أهل بیته علیهم السّلام نافع فی سبعة مواطن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فی قول رسول اللّه صلّی اللّه علیه و آله و سلّم لعلیّ علیه السّلام بشّر شیعتک و محبّیک بخصال عشر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فیمن رأی علیّا علیه السّلام حین موته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0" w:name="__RefHeading___Toc1420140_1468164448"/>
      <w:bookmarkStart w:id="1511" w:name="_Toc609"/>
      <w:bookmarkEnd w:id="1510"/>
      <w:r>
        <w:rPr>
          <w:rtl w:val="true"/>
        </w:rPr>
        <w:t>الباب السابع أنه لا تقبل الاعمال الا بالولایة، و الآیات فیه، و فیه</w:t>
      </w:r>
      <w:r>
        <w:rPr>
          <w:rtl w:val="true"/>
        </w:rPr>
        <w:t xml:space="preserve">: </w:t>
      </w:r>
      <w:r>
        <w:rPr/>
        <w:t>71</w:t>
      </w:r>
      <w:r>
        <w:rPr>
          <w:rtl w:val="true"/>
        </w:rPr>
        <w:t xml:space="preserve">- </w:t>
      </w:r>
      <w:r>
        <w:rPr>
          <w:rtl w:val="true"/>
        </w:rPr>
        <w:t>حدیثا</w:t>
      </w:r>
      <w:bookmarkEnd w:id="1511"/>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 xml:space="preserve">فی أنّ الولایة سبب قبول الصلاة و الصوم و الزکاة و الحجّ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فی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ولایة أهل البیت علیهم السّلام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فی أفضل البقاع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الحقّ فاعمل ما شئت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جواب الزندیق المدعی للتناقض فی القرآن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قصّة حبر من أحبار بنی إسرائیل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فی انّ الکعبة کانت حطیم إسماعیل 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موسی بن عمران علیه السّلام و مروره برجل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 أنّ الجاحد لولایة علیّ علیه السّلام کعابد الوثن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أعظم الناس حسرة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عبادات المخالفین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ولایة امام جائر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لا یشمّ رائحة الجنّة من لا یوال علیّا علیه السّلام </w:t>
      </w:r>
      <w:r>
        <w:rPr>
          <w:rFonts w:eastAsia="IRNazanin" w:cs="IRNazanin"/>
          <w:color w:val="111111"/>
          <w:sz w:val="28"/>
          <w:szCs w:val="28"/>
          <w:lang w:bidi="fa-IR"/>
        </w:rPr>
        <w:t>194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فی مسجد الکوفة و قنبر معه فرأی رجلا قائما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رأیت رجلا أحسن صلاة من هذا،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قنبر فو اللّه لرجل علی یقین من ولایتنا أهل البیت خیر ممّن له عبادة ألف سنة، و لو أنّ عبدا عبد اللّه ألف سنة لا یقبل اللّه منه حتّی یعرف ولایتنا أهل البیت، و لو أنّ عبدا عبد اللّه ألف سنة و جاء بعمل اثنین و سبعین نبیّا ما یقبل اللّه منه حتّی یعرف ولایتنا أهل البیت و إلّا </w:t>
      </w:r>
      <w:bookmarkStart w:id="1512" w:name="pg13727_127528"/>
    </w:p>
    <w:p>
      <w:pPr>
        <w:pStyle w:val="BookText"/>
        <w:rPr/>
      </w:pPr>
      <w:bookmarkEnd w:id="1512"/>
      <w:r>
        <w:rPr>
          <w:rFonts w:ascii="IRNazanin" w:hAnsi="IRNazanin" w:eastAsia="IRNazanin"/>
          <w:color w:val="111111"/>
          <w:sz w:val="28"/>
          <w:sz w:val="28"/>
          <w:szCs w:val="28"/>
          <w:rtl w:val="true"/>
          <w:lang w:bidi="fa-IR"/>
        </w:rPr>
        <w:t xml:space="preserve">أکبّه اللّه علی منخریه فی نار جهنم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إذ اختلف الناس بعدی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مات لا یعرف إمام زمانه مات میتة الجاهلیة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عن زریق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بعد المعرفة؟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بعد المعرفة یعدل هذه الصلاة و لا بعد المعرفة و الصلاة شی‌ء یعدل الزکاة، و لا بعد ذلک شی‌ء یعدل الصوم، و لا بعد ذلک شی‌ء یعدل الحجّ، و فاتحة ذلک کلّه معرفتنا، و خاتمته معرفتنا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فی أنّ الولایة سبب قبول الصلاة و الصوم و الزکاة و الحجّ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فی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ولایة أهل البیت علیهم السّلام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فی أفضل البقاع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الحقّ فاعمل ما شئت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جواب الزندیق المدعی للتناقض فی القرآن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قصّة حبر من أحبار بنی إسرائیل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فی انّ الکعبة کانت حطیم إسماعیل 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موسی بن عمران علیه السّلام و مروره برجل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 أنّ الجاحد لولایة علیّ علیه السّلام کعابد الوثن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أعظم الناس حسرة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عبادات المخالفین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ولایة امام جائر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لا یشمّ رائحة الجنّة من لا یوال علیّا علیه السّلام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عن الصادق،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فی مسجد الکوفة و قنبر معه فرأی رجلا قائما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رأیت رجلا أحسن صلاة من هذا،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فو اللّه لرجل علی یقین من ولایتنا أهل البیت خیر ممّن له عبادة ألف سنة، و لو أنّ عبدا عبد اللّه ألف سنة لا یقبل اللّه منه حتّی یعرف ولایتنا أهل البیت، و لو أنّ عبدا عبد اللّه ألف سنة و جاء بعمل اثنین و سبعین نبیّا ما یقبل اللّه منه حتّی یعرف ولایتنا أهل البیت و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أکبّه اللّه علی منخریه فی نار جهنم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إذ اختلف الناس بعدی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مات لا یعرف إمام زمانه مات میتة الجاهلیة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عن زریق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بعد المعرفة؟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بعد المعرفة یعدل هذه الصلاة و لا بعد المعرفة و الصلاة شی‌ء یعدل الزکاة، و لا بعد ذلک شی‌ء یعدل الصوم، و لا بعد ذلک شی‌ء یعدل الحجّ، و فاتحة ذلک کلّه معرفتنا، و خاتمته معرفتنا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3" w:name="__RefHeading___Toc1420142_1468164448"/>
      <w:bookmarkStart w:id="1514" w:name="_Toc610"/>
      <w:bookmarkEnd w:id="1513"/>
      <w:r>
        <w:rPr>
          <w:rtl w:val="true"/>
        </w:rPr>
        <w:t>الباب الثامن ما یجب من حفظ حرمة النبیّ صلّی اللّه علیه و آله و سلم فیهم و عقاب من قاتلهم أو ظلمهم أو خذلهم و لم ینصرهم، و فیه</w:t>
      </w:r>
      <w:r>
        <w:rPr>
          <w:rtl w:val="true"/>
        </w:rPr>
        <w:t xml:space="preserve">: </w:t>
      </w:r>
      <w:r>
        <w:rPr/>
        <w:t>16</w:t>
      </w:r>
      <w:r>
        <w:rPr>
          <w:rtl w:val="true"/>
        </w:rPr>
        <w:t xml:space="preserve"> </w:t>
      </w:r>
      <w:r>
        <w:rPr>
          <w:rtl w:val="true"/>
        </w:rPr>
        <w:t>حدیثا</w:t>
      </w:r>
      <w:bookmarkEnd w:id="1514"/>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 xml:space="preserve">فی أن من قاتل علیّا علیه السّلام فهو من أصحاب النار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فیمن لم ینصر الحسین علیه السّلام و قوله علیه السّلام لهم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فیمن عادی أولیاء اللّه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أن من قاتل علیّا علیه السّلام فهو من أصحاب النار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فیمن لم ینصر الحسین علیه السّلام و قوله علیه السّلام لهم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فیمن عادی أولیاء اللّه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5" w:name="__RefHeading___Toc1420144_1468164448"/>
      <w:bookmarkStart w:id="1516" w:name="_Toc611"/>
      <w:bookmarkEnd w:id="1515"/>
      <w:r>
        <w:rPr>
          <w:rtl w:val="true"/>
        </w:rPr>
        <w:t>الباب التاسع شدة محنهم و انهم أعظم الناس مصیبة و انهم لا یموتون الا بالشهادة صلوات اللّه علیهم، و فیه</w:t>
      </w:r>
      <w:r>
        <w:rPr>
          <w:rtl w:val="true"/>
        </w:rPr>
        <w:t xml:space="preserve">: </w:t>
      </w:r>
      <w:r>
        <w:rPr/>
        <w:t>19</w:t>
      </w:r>
      <w:r>
        <w:rPr>
          <w:rtl w:val="true"/>
        </w:rPr>
        <w:t xml:space="preserve">- </w:t>
      </w:r>
      <w:r>
        <w:rPr>
          <w:rtl w:val="true"/>
        </w:rPr>
        <w:t>حدیثا</w:t>
      </w:r>
      <w:bookmarkEnd w:id="1516"/>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ما زال علی علیه السّلام مظلوما </w:t>
      </w:r>
      <w:r>
        <w:rPr>
          <w:rFonts w:eastAsia="IRNazanin" w:cs="IRNazanin"/>
          <w:color w:val="111111"/>
          <w:sz w:val="28"/>
          <w:szCs w:val="28"/>
          <w:lang w:bidi="fa-IR"/>
        </w:rPr>
        <w:t>208</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بکاء رسول اللّه صلّی اللّه علیه و آله و سلّم لشهادة علیّ و فاطمة و الحسن و الحسین علیهم السّلام بالسیف </w:t>
      </w:r>
      <w:bookmarkStart w:id="1517" w:name="pg13727_127529"/>
    </w:p>
    <w:p>
      <w:pPr>
        <w:pStyle w:val="BookText"/>
        <w:rPr/>
      </w:pPr>
      <w:bookmarkEnd w:id="1517"/>
      <w:r>
        <w:rPr>
          <w:rFonts w:ascii="Amiri" w:hAnsi="Amiri" w:eastAsia="Amiri" w:cs="Amiri"/>
          <w:color w:val="111111"/>
          <w:sz w:val="28"/>
          <w:sz w:val="28"/>
          <w:szCs w:val="28"/>
          <w:rtl w:val="true"/>
          <w:lang w:bidi="ar-SA"/>
        </w:rPr>
        <w:t xml:space="preserve">و السمّ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فی أنّ الکبائر سبع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فی الخلافة و أنّ العامّة غیّروا ما قاله رسول اللّه صلّی اللّه علیه و آله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فی أنّ الناس غدروا الائمّة علیهم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ما روی العامّة فی حقّ أبو بکر و عمر و عثمان،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سیّد کهول الجنّة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فی أنّ الناس غدروا الأئمّة علیهم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فی قتلة النبیّ صلّی اللّه علیه و آله و سلّم و الأئمّة علیهم السّلام و أسامیهم لعنهم اللّه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فی تردید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الأئمّة علیهم السّلام بعضهم سمّوا و قتلوا، و لا یثبت فی بعضهم علیهم السّلام،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 العلّامة المجلسی رحمه اللّه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ما زال علی علیه السّلام مظلوما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فی بکاء رسول اللّه صلّی اللّه علیه و آله و سلّم لشهادة علیّ و فاطمة و الحسن و الحسین علیهم السّلام بالسیف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و السمّ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فی أنّ الکبائر سبع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فی الخلافة و أنّ العامّة غیّروا ما قاله رسول اللّه صلّی اللّه علیه و آله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فی أنّ الناس غدروا الائمّة علیهم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ما روی العامّة فی حقّ أبو بکر و عمر و عثمان،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سیّد کهول الجنّة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فی أنّ الناس غدروا الأئمّة علیهم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فی قتلة النبیّ صلّی اللّه علیه و آله و سلّم و الأئمّة علیهم السّلام و أسامیهم لعنهم اللّه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فی تردید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الأئمّة علیهم السّلام بعضهم سمّوا و قتلوا، و لا یثبت فی بعضهم علیهم السّلام،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 العلّامة المجلسی رحمه اللّه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8" w:name="__RefHeading___Toc1420146_1468164448"/>
      <w:bookmarkStart w:id="1519" w:name="_Toc612"/>
      <w:bookmarkEnd w:id="1518"/>
      <w:r>
        <w:rPr>
          <w:rtl w:val="true"/>
        </w:rPr>
        <w:t>الباب العاشر ذم مبغضهم و أنّه کافر حلال الدم و ثواب اللعن علی اعدائهم، و فیه</w:t>
      </w:r>
      <w:r>
        <w:rPr>
          <w:rtl w:val="true"/>
        </w:rPr>
        <w:t xml:space="preserve">: </w:t>
      </w:r>
      <w:r>
        <w:rPr/>
        <w:t>62</w:t>
      </w:r>
      <w:r>
        <w:rPr>
          <w:rtl w:val="true"/>
        </w:rPr>
        <w:t xml:space="preserve">- </w:t>
      </w:r>
      <w:r>
        <w:rPr>
          <w:rtl w:val="true"/>
        </w:rPr>
        <w:t>حدیثا</w:t>
      </w:r>
      <w:bookmarkEnd w:id="1519"/>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 xml:space="preserve">وصیّة النبیّ صلّی اللّه علیه و آله لابن عبّاس بمودة علیّ بن أبی طالب علیه السّلام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لعلی علیه السّلام أنّ السعید حقّ السعید من أحبّک و أطاعک، و انّ الشقی کلّ الشقی من عاداک و أبغضک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أنّ الجنّة حرمت علی من ظلم أهل البیت علیهم السّلام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فیمن یبغض علیّا علیه السّلام من قریش و الأنصار و العرب و سائر الناس و النساء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أربعة ملعونة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فیمن کان محبّ أو مبغض علیّ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حبس المطر ببغض علیّ علیه السّلام </w:t>
      </w:r>
      <w:r>
        <w:rPr>
          <w:rFonts w:eastAsia="IRNazanin" w:cs="IRNazanin"/>
          <w:color w:val="111111"/>
          <w:sz w:val="28"/>
          <w:szCs w:val="28"/>
          <w:lang w:bidi="fa-IR"/>
        </w:rPr>
        <w:t>227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أنّ رسول اللّه صلّی اللّه علیه و آله و سلّم رأی مکتوبا علی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w:t>
      </w:r>
      <w:bookmarkStart w:id="1520" w:name="pg13727_127530"/>
    </w:p>
    <w:p>
      <w:pPr>
        <w:pStyle w:val="BookText"/>
        <w:rPr/>
      </w:pPr>
      <w:bookmarkEnd w:id="1520"/>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ولی اللّه، فاطمة أمة اللّه، الحسن و الحسین صفوة اللّه، علی مبغضیهم لعنة اللّه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فیمن سبّ علیّا علیه السّلام و أنّه رمی فی عینیه بکوکبین، و من آذی علیّا فی خطبته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یحبّ علیّا علیه السّلام من کان مؤمنا و یبغضه من کان منافقا أو فاسقا أو صاحب بدائع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قتل الناصب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و من کان الناصب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حشر المرجئة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فی أنّ نوحا علیه السّلام حمل فی السفینة الکلب و الخنزیر و لم یحمل فیها ولد الزنا، و الناصب شرّ من ولد الزنا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فی أنّ سبّ علیّ علیه السّلام یکون سبّ اللّه </w:t>
      </w:r>
      <w:r>
        <w:rPr>
          <w:rFonts w:eastAsia="Amiri" w:cs="Amiri" w:ascii="Amiri" w:hAnsi="Amiri"/>
          <w:color w:val="111111"/>
          <w:sz w:val="28"/>
          <w:szCs w:val="28"/>
          <w:lang w:bidi="ar-SA"/>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وصیّة النبیّ صلّی اللّه علیه و آله لابن عبّاس بمودة علیّ بن أبی طالب علیه السّلام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لعلی علیه السّلام أنّ السعید حقّ السعید من أحبّک و أطاعک، و انّ الشقی کلّ الشقی من عاداک و أبغضک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فی أنّ الجنّة حرمت علی من ظلم أهل البیت علیهم السّلام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فیمن یبغض علیّا علیه السّلام من قریش و الأنصار و العرب و سائر الناس و النساء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أربعة ملعونة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فیمن کان محبّ أو مبغض علیّ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حبس المطر ببغض علیّ علیه السّلام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فی أنّ رسول اللّه صلّی اللّه علیه و آله و سلّم رأی مکتوبا علی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ولی اللّه، فاطمة أمة اللّه، الحسن و الحسین صفوة اللّه، علی مبغضیهم لعنة اللّه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فیمن سبّ علیّا علیه السّلام و أنّه رمی فی عینیه بکوکبین، و من آذی علیّا فی خطبته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یحبّ علیّا علیه السّلام من کان مؤمنا و یبغضه من کان منافقا أو فاسقا أو صاحب بدائع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قتل الناصب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و من کان الناصب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حشر المرجئة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فی أنّ نوحا علیه السّلام حمل فی السفینة الکلب و الخنزیر و لم یحمل فیها ولد الزنا، و الناصب شرّ من ولد الزنا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فی أنّ سبّ علیّ علیه السّلام یکون سبّ اللّه </w:t>
      </w:r>
      <w:r>
        <w:rPr>
          <w:rFonts w:eastAsia="Amiri" w:cs="Amiri" w:ascii="Amiri" w:hAnsi="Amiri"/>
          <w:color w:val="111111"/>
          <w:sz w:val="28"/>
          <w:szCs w:val="28"/>
          <w:lang w:bidi="ar-SA"/>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21" w:name="__RefHeading___Toc1420148_1468164448"/>
      <w:bookmarkStart w:id="1522" w:name="_Toc613"/>
      <w:bookmarkEnd w:id="1521"/>
      <w:r>
        <w:rPr>
          <w:rtl w:val="true"/>
        </w:rPr>
        <w:t>الباب الحادی عشر عقاب من قتل نبیّا أو اماما و أنّه لا یقتلهم الا ولد الزنا، و فیه</w:t>
      </w:r>
      <w:r>
        <w:rPr>
          <w:rtl w:val="true"/>
        </w:rPr>
        <w:t xml:space="preserve">: </w:t>
      </w:r>
      <w:r>
        <w:rPr/>
        <w:t>8</w:t>
      </w:r>
      <w:r>
        <w:rPr>
          <w:rtl w:val="true"/>
        </w:rPr>
        <w:t xml:space="preserve">- </w:t>
      </w:r>
      <w:r>
        <w:rPr>
          <w:rtl w:val="true"/>
        </w:rPr>
        <w:t>أحادیث‌</w:t>
      </w:r>
      <w:bookmarkEnd w:id="1522"/>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فی قول فرعون علی ما حکاه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ذَرُونِی أَقْتُلْ مُوسی ، و ما منعته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فی انّ قاتل علیّ و الحسین علیهما السّلام و عاقر ناقة صالح کان ابن بغیّ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اعتقادنا فی قتلة الأنبیاء و قتلة الأئمّة علیهم السّلام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فی قول فرعون علی ما حکاه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ذَرُونِی أَقْتُلْ مُوسی ، و ما منعته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فی انّ قاتل علیّ و الحسین علیهما السّلام و عاقر ناقة صالح کان ابن بغیّ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اعتقادنا فی قتلة الأنبیاء و قتلة الأئمّة علیهم السّلام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23" w:name="__RefHeading___Toc1420150_1468164448"/>
      <w:bookmarkStart w:id="1524" w:name="_Toc614"/>
      <w:bookmarkEnd w:id="1523"/>
      <w:r>
        <w:rPr>
          <w:rtl w:val="true"/>
        </w:rPr>
        <w:t>الباب الثانی عشر ثواب من استشهد مع آل محمّد علیهم السلام، و فیه</w:t>
      </w:r>
      <w:r>
        <w:rPr>
          <w:rtl w:val="true"/>
        </w:rPr>
        <w:t xml:space="preserve">: </w:t>
      </w:r>
      <w:r>
        <w:rPr>
          <w:rtl w:val="true"/>
        </w:rPr>
        <w:t>حدیث‌</w:t>
      </w:r>
      <w:bookmarkEnd w:id="152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bookmarkStart w:id="1525" w:name="pg13727_127531"/>
    </w:p>
    <w:p>
      <w:pPr>
        <w:pStyle w:val="BookText"/>
        <w:rPr/>
      </w:pPr>
      <w:bookmarkEnd w:id="1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26" w:name="__RefHeading___Toc1420152_1468164448"/>
      <w:bookmarkStart w:id="1527" w:name="_Toc615"/>
      <w:bookmarkEnd w:id="1526"/>
      <w:r>
        <w:rPr>
          <w:rtl w:val="true"/>
        </w:rPr>
        <w:t>الباب الثالث عشر حق الإمام علیه السلام علی الرعیة و حقّ الرعیة علی الامام، و فیه</w:t>
      </w:r>
      <w:r>
        <w:rPr>
          <w:rtl w:val="true"/>
        </w:rPr>
        <w:t xml:space="preserve">: </w:t>
      </w:r>
      <w:r>
        <w:rPr/>
        <w:t>15</w:t>
      </w:r>
      <w:r>
        <w:rPr>
          <w:rtl w:val="true"/>
        </w:rPr>
        <w:t xml:space="preserve">- </w:t>
      </w:r>
      <w:r>
        <w:rPr>
          <w:rtl w:val="true"/>
        </w:rPr>
        <w:t>حدیثا</w:t>
      </w:r>
      <w:bookmarkEnd w:id="1527"/>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من ترک دینا أو ضیاعا فعلیّ و إلیّ، و من ترک مالا فلورثته، و فیه بیان شریف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أنّ النبیّ صلّی اللّه علیه و آله أولی بالمؤمنین من أنفسهم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آخر کلام تکلّم به رسول اللّه صلّی اللّه علیه و آله علی منبره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بکلّ مؤمن من نفسه، و علیّ أولی به من بعدی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لا تصلح الإمامة إلّا لرجل فیه ثلاث خصال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الخطبة الّتی خطبتها علیّ علیه السّلام بصفّین </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قول رسول اللّه صلّی اللّه علیه و آله من ترک دینا أو ضیاعا فعلیّ و إلیّ، و من ترک مالا فلورثته، و فیه بیان شریف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 أنّ النبیّ صلّی اللّه علیه و آله أولی بالمؤمنین من أنفسهم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آخر کلام تکلّم به رسول اللّه صلّی اللّه علیه و آله علی منبره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بکلّ مؤمن من نفسه، و علیّ أولی به من بعدی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لا تصلح الإمامة إلّا لرجل فیه ثلاث خصال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الخطبة الّتی خطبتها علیّ علیه السّلام بصفّین </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28" w:name="__RefHeading___Toc1420154_1468164448"/>
      <w:bookmarkStart w:id="1529" w:name="_Toc616"/>
      <w:bookmarkEnd w:id="1528"/>
      <w:r>
        <w:rPr>
          <w:rtl w:val="true"/>
        </w:rPr>
        <w:t>الباب الرابع عشر فی آداب العشرة مع الامام علیه السّلام ، و فیه</w:t>
      </w:r>
      <w:r>
        <w:rPr>
          <w:rtl w:val="true"/>
        </w:rPr>
        <w:t xml:space="preserve">: </w:t>
      </w:r>
      <w:r>
        <w:rPr/>
        <w:t>6</w:t>
      </w:r>
      <w:r>
        <w:rPr>
          <w:rtl w:val="true"/>
        </w:rPr>
        <w:t xml:space="preserve">- </w:t>
      </w:r>
      <w:r>
        <w:rPr>
          <w:rtl w:val="true"/>
        </w:rPr>
        <w:t>أحادیث‌</w:t>
      </w:r>
      <w:bookmarkEnd w:id="1529"/>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 xml:space="preserve">فی أنّ الصادق علیه السّلام کان عالما بجنابة أبی بصیر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فی أنّ الامام علیه السّلام إذا عطس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فی أنّ الصادق علیه السّلام کان عالما بجنابة أبی بصیر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فی أنّ الامام علیه السّلام إذا عطس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30" w:name="__RefHeading___Toc1420156_1468164448"/>
      <w:bookmarkStart w:id="1531" w:name="_Toc617"/>
      <w:bookmarkEnd w:id="1530"/>
      <w:r>
        <w:rPr>
          <w:rtl w:val="true"/>
        </w:rPr>
        <w:t>الباب الخامس عشر الصلاة علیهم صلوات اللّه علیهم، و فیه</w:t>
      </w:r>
      <w:r>
        <w:rPr>
          <w:rtl w:val="true"/>
        </w:rPr>
        <w:t xml:space="preserve">: </w:t>
      </w:r>
      <w:r>
        <w:rPr/>
        <w:t>15</w:t>
      </w:r>
      <w:r>
        <w:rPr>
          <w:rtl w:val="true"/>
        </w:rPr>
        <w:t xml:space="preserve">- </w:t>
      </w:r>
      <w:r>
        <w:rPr>
          <w:rtl w:val="true"/>
        </w:rPr>
        <w:t>حدیثا</w:t>
      </w:r>
      <w:bookmarkEnd w:id="1531"/>
    </w:p>
    <w:p>
      <w:pPr>
        <w:pStyle w:val="BookText"/>
        <w:rPr/>
      </w:pPr>
      <w:r>
        <w:rPr>
          <w:rFonts w:eastAsia="Times New Roman" w:cs="Times New Roman" w:ascii="Times New Roman" w:hAnsi="Times New Roman"/>
          <w:color w:val="111111"/>
          <w:sz w:val="28"/>
          <w:szCs w:val="28"/>
          <w:lang w:val="en-US" w:bidi="en-US"/>
        </w:rPr>
        <w:t>257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الصلاة علی النبیّ صلّی اللّه علیه و آله و سلّم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کما صلّیت علی إبراهیم و آل إبراهیم، و رواه مسلم فی صحیحه و البخاری فی صحیحه و الحمیدی فی الجمع بین الصحیحین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532" w:name="pg13727_127532"/>
    </w:p>
    <w:p>
      <w:pPr>
        <w:pStyle w:val="BookText"/>
        <w:rPr/>
      </w:pPr>
      <w:bookmarkEnd w:id="1532"/>
      <w:r>
        <w:rPr>
          <w:rFonts w:ascii="Amiri" w:hAnsi="Amiri" w:eastAsia="Amiri" w:cs="Amiri"/>
          <w:color w:val="111111"/>
          <w:sz w:val="28"/>
          <w:sz w:val="28"/>
          <w:szCs w:val="28"/>
          <w:rtl w:val="true"/>
          <w:lang w:bidi="ar-SA"/>
        </w:rPr>
        <w:t xml:space="preserve">کیفیّة آخر فی الصلاة علی النبیّ صلّی اللّه علیه و آله و سلّم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عن علیّ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دعاء إلّا و بینه و بین السماء حجاب حتّی یصلّی علی النبیّ محمّد و علی آل محمّد، فإذا فعل ذلک انخرق ذلک الحجاب و دخل الدعاء، و إذا لم یفعل ذلک رجع الدعاء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فی أنّ من صلّی علی محمّد و آل محمّد مائة مرّة قضی اللّه له مائة حاجة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فی أنّ الصلاة علی النبیّ صلّی اللّه علیه و آله و سلّم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کما صلّیت علی إبراهیم و آل إبراهیم، و رواه مسلم فی صحیحه و البخاری فی صحیحه و الحمیدی فی الجمع بین الصحیحین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کیفیّة آخر فی الصلاة علی النبیّ صلّی اللّه علیه و آله و سلّم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عن علیّ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دعاء إلّا و بینه و بین السماء حجاب حتّی یصلّی علی النبیّ محمّد و علی آل محمّد، فإذا فعل ذلک انخرق ذلک الحجاب و دخل الدعاء، و إذا لم یفعل ذلک رجع الدعاء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فی أنّ من صلّی علی محمّد و آل محمّد مائة مرّة قضی اللّه له مائة حاجة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33" w:name="__RefHeading___Toc1420158_1468164448"/>
      <w:bookmarkStart w:id="1534" w:name="_Toc618"/>
      <w:bookmarkEnd w:id="1533"/>
      <w:r>
        <w:rPr>
          <w:rtl w:val="true"/>
        </w:rPr>
        <w:t>الباب السادس عشر ما یحبهم علیهم السّلام من الدوابّ و الطیور و ما کتب علی جناح الهدهد من فضلهم و انهم یعلمون منطق الطیور و البهائم، و فیه</w:t>
      </w:r>
      <w:r>
        <w:rPr>
          <w:rtl w:val="true"/>
        </w:rPr>
        <w:t xml:space="preserve">: </w:t>
      </w:r>
      <w:r>
        <w:rPr/>
        <w:t>26</w:t>
      </w:r>
      <w:r>
        <w:rPr>
          <w:rtl w:val="true"/>
        </w:rPr>
        <w:t xml:space="preserve">- </w:t>
      </w:r>
      <w:r>
        <w:rPr>
          <w:rtl w:val="true"/>
        </w:rPr>
        <w:t>حدیثا</w:t>
      </w:r>
      <w:bookmarkEnd w:id="1534"/>
    </w:p>
    <w:p>
      <w:pPr>
        <w:pStyle w:val="Heading5"/>
        <w:numPr>
          <w:ilvl w:val="4"/>
          <w:numId w:val="1"/>
        </w:numPr>
        <w:rPr/>
      </w:pPr>
      <w:bookmarkStart w:id="1535" w:name="__RefHeading___Toc1420160_1468164448"/>
      <w:bookmarkStart w:id="1536" w:name="_Toc619"/>
      <w:bookmarkEnd w:id="1535"/>
      <w:r>
        <w:rPr>
          <w:rtl w:val="true"/>
        </w:rPr>
        <w:t>اشارة</w:t>
      </w:r>
      <w:bookmarkEnd w:id="1536"/>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 xml:space="preserve">فیما کتب فی جناح الهدهد، و نهی رسول اللّه صلّی اللّه علیه و آله عن قتل ستة، النحلة، و النملة، و الضفدع، و الصرد، و الهدهد، و الخطاف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أنّ القنابر کانوا یلعنون مبغضی أمیر المؤمنین علیه 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الإمام الصّادق علیه السّلام و الظبی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ثلاثة من البهائم تکلّموا علی عهد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الذئب و البقرة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ناقة الإمام السجّاد علیه السّلام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 انّ الجریّ مسخ و حرام أکله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 قصّة الذئب و العصافیر و القنابر، و الإمام الباقر علیه السّلام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فیما کتب فی جناح الهدهد، و نهی رسول اللّه صلّی اللّه علیه و آله عن قتل ستة، النحلة، و النملة، و الضفدع، و الصرد، و الهدهد، و الخطاف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 أنّ القنابر کانوا یلعنون مبغضی أمیر المؤمنین علیه 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الإمام الصّادق علیه السّلام و الظبی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ثلاثة من البهائم تکلّموا علی عهد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الذئب و البقرة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ناقة الإمام السجّاد علیه السّلام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فی انّ الجریّ مسخ و حرام أکله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 قصّة الذئب و العصافیر و القنابر، و الإمام الباقر علیه السّلام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7" w:name="__RefHeading___Toc1420162_1468164448"/>
      <w:bookmarkStart w:id="1538" w:name="_Toc620"/>
      <w:bookmarkEnd w:id="1537"/>
      <w:r>
        <w:rPr>
          <w:rtl w:val="true"/>
        </w:rPr>
        <w:t>تحقیق مقام و دفع شکوک و أوهام فی تکلم البهائم و الطیور و مدحهم و ذمهم‌</w:t>
      </w:r>
      <w:bookmarkEnd w:id="1538"/>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 xml:space="preserve">سؤال عن السیّد الشریف المرتضی قدس اللّه روحه فی مدح أجناس من الطیر و البهائم و المأکولات و الأرضین و ذمّ اجناس منها، و جوابه رحمه اللّه </w:t>
      </w:r>
      <w:r>
        <w:rPr>
          <w:rFonts w:eastAsia="IRNazanin" w:cs="IRNazanin"/>
          <w:color w:val="111111"/>
          <w:sz w:val="28"/>
          <w:szCs w:val="28"/>
          <w:lang w:bidi="fa-IR"/>
        </w:rPr>
        <w:t>274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حکایة النملة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1539" w:name="pg13727_127533"/>
    </w:p>
    <w:p>
      <w:pPr>
        <w:pStyle w:val="BookText"/>
        <w:rPr/>
      </w:pPr>
      <w:bookmarkEnd w:id="1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سؤال عن السیّد الشریف المرتضی قدس اللّه روحه فی مدح أجناس من الطیر و البهائم و المأکولات و الأرضین و ذمّ اجناس منها، و جوابه رحمه اللّه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حکایة النملة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40" w:name="__RefHeading___Toc1420164_1468164448"/>
      <w:bookmarkStart w:id="1541" w:name="_Toc621"/>
      <w:bookmarkEnd w:id="1540"/>
      <w:r>
        <w:rPr>
          <w:rtl w:val="true"/>
        </w:rPr>
        <w:t>الباب السابع عشر ما أقر من الجمادات و النباتات بولایتهم علیهم السلام و فیه</w:t>
      </w:r>
      <w:r>
        <w:rPr>
          <w:rtl w:val="true"/>
        </w:rPr>
        <w:t xml:space="preserve">: </w:t>
      </w:r>
      <w:r>
        <w:rPr/>
        <w:t>8</w:t>
      </w:r>
      <w:r>
        <w:rPr>
          <w:rtl w:val="true"/>
        </w:rPr>
        <w:t xml:space="preserve">- </w:t>
      </w:r>
      <w:r>
        <w:rPr>
          <w:rtl w:val="true"/>
        </w:rPr>
        <w:t>أحادیث‌</w:t>
      </w:r>
      <w:bookmarkEnd w:id="1541"/>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 سلمان رضی اللّه عنه، قال رسول اللّه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تختم بالیمین تکن من المقرّبین، قال یا رسول اللّه صلّی اللّه علیه و آله و من المقرّبون؟ قال جبرئیل و میکائیل، قال و بما أتختم یا رسول اللّه؟ قال بالعقیق الأحمر فانّه أقر للّه عزّ و جل بالوحدانیة ولی بالنبوّة و لک یا علیّ بالوصیة و لولدک بالامامة و لمحبّیک بالجنّة و لشیعة ولدک بالفردوس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عرض مودة أهل البیت علیهم السّلام علی السماوات و الأرض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بیان شریف لطیف فی إقرار الأشیاء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عن سلمان رضی اللّه عنه، قال رسول اللّه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تختم بالیمین تکن من المقرّبین، قال یا رسول اللّه صلّی اللّه علیه و آله و من المقرّبون؟ قال جبرئیل و میکائیل، قال و بما أتختم یا رسول اللّه؟ قال بالعقیق الأحمر فانّه أقر للّه عزّ و جل بالوحدانیة ولی بالنبوّة و لک یا علیّ بالوصیة و لولدک بالامامة و لمحبّیک بالجنّة و لشیعة ولدک بالفردوس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عرض مودة أهل البیت علیهم السّلام علی السماوات و الأرض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بیان شریف لطیف فی إقرار الأشیاء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2" w:name="__RefHeading___Toc1420166_1468164448"/>
      <w:bookmarkStart w:id="1543" w:name="_Toc622"/>
      <w:bookmarkEnd w:id="1542"/>
      <w:r>
        <w:rPr>
          <w:rtl w:val="true"/>
        </w:rPr>
        <w:t>«</w:t>
      </w:r>
      <w:r>
        <w:rPr>
          <w:rtl w:val="true"/>
        </w:rPr>
        <w:t>أبواب</w:t>
      </w:r>
      <w:r>
        <w:rPr>
          <w:rtl w:val="true"/>
        </w:rPr>
        <w:t xml:space="preserve">» </w:t>
      </w:r>
      <w:r>
        <w:rPr>
          <w:rtl w:val="true"/>
        </w:rPr>
        <w:t>ما یتعلق بوفاتهم من أحوالهم صلوات اللّه علیهم عند ذلک و قبله و بعده، و أحوال من بعدهم‌</w:t>
      </w:r>
      <w:bookmarkEnd w:id="1543"/>
    </w:p>
    <w:p>
      <w:pPr>
        <w:pStyle w:val="Heading4"/>
        <w:numPr>
          <w:ilvl w:val="3"/>
          <w:numId w:val="1"/>
        </w:numPr>
        <w:rPr/>
      </w:pPr>
      <w:bookmarkStart w:id="1544" w:name="__RefHeading___Toc1420168_1468164448"/>
      <w:bookmarkStart w:id="1545" w:name="_Toc623"/>
      <w:bookmarkEnd w:id="1544"/>
      <w:r>
        <w:rPr>
          <w:rtl w:val="true"/>
        </w:rPr>
        <w:t>الباب الأوّل انهم علیه السلام یعلمون متی یموتون و أنّه لا یقع ذلک الا باختیارهم، و فیه</w:t>
      </w:r>
      <w:r>
        <w:rPr>
          <w:rtl w:val="true"/>
        </w:rPr>
        <w:t xml:space="preserve">: </w:t>
      </w:r>
      <w:r>
        <w:rPr/>
        <w:t>6</w:t>
      </w:r>
      <w:r>
        <w:rPr>
          <w:rtl w:val="true"/>
        </w:rPr>
        <w:t xml:space="preserve">- </w:t>
      </w:r>
      <w:r>
        <w:rPr>
          <w:rtl w:val="true"/>
        </w:rPr>
        <w:t>أحادیث‌</w:t>
      </w:r>
      <w:bookmarkEnd w:id="1545"/>
    </w:p>
    <w:p>
      <w:pPr>
        <w:pStyle w:val="BookText"/>
        <w:rPr/>
      </w:pPr>
      <w:r>
        <w:rPr>
          <w:rFonts w:eastAsia="Times New Roman" w:cs="Times New Roman" w:ascii="Times New Roman" w:hAnsi="Times New Roman"/>
          <w:color w:val="111111"/>
          <w:sz w:val="28"/>
          <w:szCs w:val="28"/>
          <w:lang w:val="en-US" w:bidi="en-US"/>
        </w:rPr>
        <w:t>285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 الامام یعلم متی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فأبوک حیث ما بعث إلیه یحیی بن خالد برطب </w:t>
      </w:r>
      <w:bookmarkStart w:id="1546" w:name="pg13727_127534"/>
    </w:p>
    <w:p>
      <w:pPr>
        <w:pStyle w:val="BookText"/>
        <w:rPr/>
      </w:pPr>
      <w:bookmarkEnd w:id="1546"/>
      <w:r>
        <w:rPr>
          <w:rFonts w:ascii="IRNazanin" w:hAnsi="IRNazanin" w:eastAsia="IRNazanin"/>
          <w:color w:val="111111"/>
          <w:sz w:val="28"/>
          <w:sz w:val="28"/>
          <w:szCs w:val="28"/>
          <w:rtl w:val="true"/>
          <w:lang w:bidi="fa-IR"/>
        </w:rPr>
        <w:t>و ریحان مسمومین 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فأکله و هو یعلم فیکون معینا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قبل ذلک لیتقدم فیما یحتاج إلیه فإذا جاء الوقت ألقی اللّه علی قلبه النسیان لیقضی فیه الحکم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 الامام یعلم متی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فأبوک حیث ما بعث إلیه یحیی بن خالد برطب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ریحان مسمومین 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فأکله و هو یعلم فیکون معینا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قبل ذلک لیتقدم فیما یحتاج إلیه فإذا جاء الوقت ألقی اللّه علی قلبه النسیان لیقضی فیه الحکم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47" w:name="__RefHeading___Toc1420170_1468164448"/>
      <w:bookmarkStart w:id="1548" w:name="_Toc624"/>
      <w:bookmarkEnd w:id="1547"/>
      <w:r>
        <w:rPr>
          <w:rtl w:val="true"/>
        </w:rPr>
        <w:t>الباب الثانی ان الامام لا یغسله و لا یدفنه الا امام، و بعض أحوال وفاتهم علیهم، و فیه</w:t>
      </w:r>
      <w:r>
        <w:rPr>
          <w:rtl w:val="true"/>
        </w:rPr>
        <w:t xml:space="preserve">: </w:t>
      </w:r>
      <w:r>
        <w:rPr/>
        <w:t>7</w:t>
      </w:r>
      <w:r>
        <w:rPr>
          <w:rtl w:val="true"/>
        </w:rPr>
        <w:t xml:space="preserve">- </w:t>
      </w:r>
      <w:r>
        <w:rPr>
          <w:rtl w:val="true"/>
        </w:rPr>
        <w:t>أحادیث‌</w:t>
      </w:r>
      <w:bookmarkEnd w:id="1548"/>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49" w:name="__RefHeading___Toc1420172_1468164448"/>
      <w:bookmarkStart w:id="1550" w:name="_Toc625"/>
      <w:bookmarkEnd w:id="1549"/>
      <w:r>
        <w:rPr>
          <w:rtl w:val="true"/>
        </w:rPr>
        <w:t>الباب الثالث ان الامام متی یعلم أنّه امام، و فیه</w:t>
      </w:r>
      <w:r>
        <w:rPr>
          <w:rtl w:val="true"/>
        </w:rPr>
        <w:t xml:space="preserve">: </w:t>
      </w:r>
      <w:r>
        <w:rPr/>
        <w:t>6</w:t>
      </w:r>
      <w:r>
        <w:rPr>
          <w:rtl w:val="true"/>
        </w:rPr>
        <w:t xml:space="preserve">- </w:t>
      </w:r>
      <w:r>
        <w:rPr>
          <w:rtl w:val="true"/>
        </w:rPr>
        <w:t>أحادیث‌</w:t>
      </w:r>
      <w:bookmarkEnd w:id="1550"/>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الامام متی یعلم أنّه إمام؟ حین یبلغه أنّ صاحبه قد مضی أو حین یمضی؟ مثل أبی الحسن علیه السّلام قبض ببغداد و أنت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حین یمضی صاحبه،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یلهمه اللّه ذلک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فی أنّ الرضا علیه السّلام طلّق زوجة أبیه بعد موت أبیه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أنّ أمیر المؤمنین علیه السّلام طلّق عائشة، فهی لیست فی عداد أمّ المؤمنین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الامام متی یعلم أنّه إمام؟ حین یبلغه أنّ صاحبه قد مضی أو حین یمضی؟ مثل أبی الحسن علیه السّلام قبض ببغداد و أنت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حین یمضی صاحبه،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یلهمه اللّه ذلک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فی أنّ الرضا علیه السّلام طلّق زوجة أبیه بعد موت أبیه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فی أنّ أمیر المؤمنین علیه السّلام طلّق عائشة، فهی لیست فی عداد أمّ المؤمنین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51" w:name="__RefHeading___Toc1420174_1468164448"/>
      <w:bookmarkStart w:id="1552" w:name="_Toc626"/>
      <w:bookmarkEnd w:id="1551"/>
      <w:r>
        <w:rPr>
          <w:rtl w:val="true"/>
        </w:rPr>
        <w:t>الباب الرابع الوقت الذی یعرف الامام الأخیر ما عند الأول، و فیه</w:t>
      </w:r>
      <w:r>
        <w:rPr>
          <w:rtl w:val="true"/>
        </w:rPr>
        <w:t xml:space="preserve">: </w:t>
      </w:r>
      <w:r>
        <w:rPr/>
        <w:t>3</w:t>
      </w:r>
      <w:r>
        <w:rPr>
          <w:rtl w:val="true"/>
        </w:rPr>
        <w:t xml:space="preserve">- </w:t>
      </w:r>
      <w:r>
        <w:rPr>
          <w:rtl w:val="true"/>
        </w:rPr>
        <w:t>أحادیث‌</w:t>
      </w:r>
      <w:bookmarkEnd w:id="1552"/>
    </w:p>
    <w:p>
      <w:pPr>
        <w:pStyle w:val="BookText"/>
        <w:rPr/>
      </w:pPr>
      <w:r>
        <w:rPr>
          <w:rFonts w:eastAsia="Times New Roman" w:cs="Times New Roman" w:ascii="Times New Roman" w:hAnsi="Times New Roman"/>
          <w:color w:val="111111"/>
          <w:sz w:val="28"/>
          <w:szCs w:val="28"/>
          <w:lang w:val="en-US" w:bidi="en-US"/>
        </w:rPr>
        <w:t>294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الامام الّذی بعده علم من کان قبله فی آخر دقیقة تبقی من روحه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1553" w:name="pg13727_127535"/>
    </w:p>
    <w:p>
      <w:pPr>
        <w:pStyle w:val="BookText"/>
        <w:rPr/>
      </w:pPr>
      <w:bookmarkEnd w:id="1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الامام الّذی بعده علم من کان قبله فی آخر دقیقة تبقی من روحه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54" w:name="__RefHeading___Toc1420176_1468164448"/>
      <w:bookmarkStart w:id="1555" w:name="_Toc627"/>
      <w:bookmarkEnd w:id="1554"/>
      <w:r>
        <w:rPr>
          <w:rtl w:val="true"/>
        </w:rPr>
        <w:t>الباب الخامس ما یجب علی الناس عند موت الامام، و فیه</w:t>
      </w:r>
      <w:r>
        <w:rPr>
          <w:rtl w:val="true"/>
        </w:rPr>
        <w:t xml:space="preserve">: </w:t>
      </w:r>
      <w:r>
        <w:rPr/>
        <w:t>10</w:t>
      </w:r>
      <w:r>
        <w:rPr>
          <w:rtl w:val="true"/>
        </w:rPr>
        <w:t xml:space="preserve">- </w:t>
      </w:r>
      <w:r>
        <w:rPr>
          <w:rtl w:val="true"/>
        </w:rPr>
        <w:t>أحادیث‌</w:t>
      </w:r>
      <w:bookmarkEnd w:id="1555"/>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 الامام فبلغ قوما لیسوا بحضرته،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فی الطلب فانّهم لا یزالون فی عذر ما داموا فی الطلب،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کلّهم أو یکفیهم أن یخرج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المقیمون فی السعة حتّی یرجع إلیهم أصحابهم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حال المنتظرین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 الامام فبلغ قوما لیسوا بحضرته،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فی الطلب فانّهم لا یزالون فی عذر ما داموا فی الطلب،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کلّهم أو یکفیهم أن یخرج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المقیمون فی السعة حتّی یرجع إلیهم أصحابهم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حال المنتظرین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56" w:name="__RefHeading___Toc1420178_1468164448"/>
      <w:bookmarkStart w:id="1557" w:name="_Toc628"/>
      <w:bookmarkEnd w:id="1556"/>
      <w:r>
        <w:rPr>
          <w:rtl w:val="true"/>
        </w:rPr>
        <w:t>الباب السادس أحوالهم علیهم السّلام بعد الموت و ان لحومهم حرام علی الأرض و انهم یرفعون الی السماء، و فیه</w:t>
      </w:r>
      <w:r>
        <w:rPr>
          <w:rtl w:val="true"/>
        </w:rPr>
        <w:t xml:space="preserve">: </w:t>
      </w:r>
      <w:r>
        <w:rPr/>
        <w:t>5</w:t>
      </w:r>
      <w:r>
        <w:rPr>
          <w:rtl w:val="true"/>
        </w:rPr>
        <w:t xml:space="preserve">- </w:t>
      </w:r>
      <w:r>
        <w:rPr>
          <w:rtl w:val="true"/>
        </w:rPr>
        <w:t>أحادیث‌</w:t>
      </w:r>
      <w:bookmarkEnd w:id="1557"/>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خیر لکم و مماتی خیر لکم</w:t>
      </w:r>
    </w:p>
    <w:p>
      <w:pPr>
        <w:pStyle w:val="BookText"/>
        <w:rPr/>
      </w:pPr>
      <w:r>
        <w:rPr>
          <w:rFonts w:ascii="IRNazanin" w:hAnsi="IRNazanin" w:eastAsia="IRNazanin"/>
          <w:color w:val="111111"/>
          <w:sz w:val="28"/>
          <w:sz w:val="28"/>
          <w:szCs w:val="28"/>
          <w:rtl w:val="true"/>
          <w:lang w:bidi="fa-IR"/>
        </w:rPr>
        <w:t>فامّا حیاتی فانّ اللّه هداکم بی من الضلالة و أنقذکم من شفا حفرة من النار، و اما مماتی فانّ أعمالکم تعرض علیّ فما کان من حسن استزدت اللّه لکم، و ما کان من قبیح استغفرت اللّه لکم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رممت؟ یعنی صرت رمیما،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اللّه حرّم لحومنا علی الأرض فلا یطعم </w:t>
      </w:r>
      <w:bookmarkStart w:id="1558" w:name="pg13727_127536"/>
    </w:p>
    <w:p>
      <w:pPr>
        <w:pStyle w:val="BookText"/>
        <w:rPr/>
      </w:pPr>
      <w:bookmarkEnd w:id="1558"/>
      <w:r>
        <w:rPr>
          <w:rFonts w:ascii="IRNazanin" w:hAnsi="IRNazanin" w:eastAsia="IRNazanin"/>
          <w:color w:val="111111"/>
          <w:sz w:val="28"/>
          <w:sz w:val="28"/>
          <w:szCs w:val="28"/>
          <w:rtl w:val="true"/>
          <w:lang w:bidi="fa-IR"/>
        </w:rPr>
        <w:t xml:space="preserve">منها شیئا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فی أنّ الحسین مع أبیه و أمّه و أخیه علیهم السّلام فی منزل رسول اللّه صلّی اللّه علیه و آله و سلّم و ینظر إلی زوّاره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أن الأنبیاء و الائمّة علیهم السّلام تلحقهم الآلام و تحدث لهم اللّذات و تنمی أجسادهم بالأغذیة و تنقص علی مرور الزمان و یحلّ بهم الموت، و فیه بیان من الشیخ المفید رحمه اللّه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خیر لکم و مماتی خیر لکم</w:t>
      </w:r>
    </w:p>
    <w:p>
      <w:pPr>
        <w:pStyle w:val="BookText"/>
        <w:rPr/>
      </w:pPr>
      <w:r>
        <w:rPr>
          <w:rFonts w:ascii="IRNazanin" w:hAnsi="IRNazanin" w:eastAsia="IRNazanin"/>
          <w:color w:val="111111"/>
          <w:sz w:val="28"/>
          <w:sz w:val="28"/>
          <w:szCs w:val="28"/>
          <w:rtl w:val="true"/>
          <w:lang w:bidi="fa-IR"/>
        </w:rPr>
        <w:t>فامّا حیاتی فانّ اللّه هداکم بی من الضلالة و أنقذکم من شفا حفرة من النار، و اما مماتی فانّ أعمالکم تعرض علیّ فما کان من حسن استزدت اللّه لکم، و ما کان من قبیح استغفرت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رممت؟ یعنی صرت رمیما،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اللّه حرّم لحومنا علی الأرض فلا یطعم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منها شیئا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فی أنّ الحسین مع أبیه و أمّه و أخیه علیهم السّلام فی منزل رسول اللّه صلّی اللّه علیه و آله و سلّم و ینظر إلی زوّاره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أن الأنبیاء و الائمّة علیهم السّلام تلحقهم الآلام و تحدث لهم اللّذات و تنمی أجسادهم بالأغذیة و تنقص علی مرور الزمان و یحلّ بهم الموت، و فیه بیان من الشیخ المفید رحمه اللّه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59" w:name="__RefHeading___Toc1420180_1468164448"/>
      <w:bookmarkStart w:id="1560" w:name="_Toc629"/>
      <w:bookmarkEnd w:id="1559"/>
      <w:r>
        <w:rPr>
          <w:rtl w:val="true"/>
        </w:rPr>
        <w:t>الباب السابع انهم یظهرون بعد موتهم و یظهر منهم الغرائب و یأتیهم أرواح الأنبیاء علیهم السلام و تظهر لهم الأموات من أولیائهم و اعدائهم، و فیه</w:t>
      </w:r>
      <w:r>
        <w:rPr>
          <w:rtl w:val="true"/>
        </w:rPr>
        <w:t xml:space="preserve">: </w:t>
      </w:r>
      <w:r>
        <w:rPr/>
        <w:t>13</w:t>
      </w:r>
      <w:r>
        <w:rPr>
          <w:rtl w:val="true"/>
        </w:rPr>
        <w:t xml:space="preserve">- </w:t>
      </w:r>
      <w:r>
        <w:rPr>
          <w:rtl w:val="true"/>
        </w:rPr>
        <w:t>حدیثا</w:t>
      </w:r>
      <w:bookmarkEnd w:id="1560"/>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 xml:space="preserve">فی أنّ المنام و الیقظة للأئمّة علیهم صلوات اللّه و برکاته کانت واحدة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أنّ علیا علیه السّلام أری رسول اللّه صلّی اللّه علیه و آله و سلّم بأبی بکر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جابر و أمیر المؤمنین علیه السّلام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أنّ المنام و الیقظة للأئمّة علیهم صلوات اللّه و برکاته کانت واحدة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أنّ علیا علیه السّلام أری رسول اللّه صلّی اللّه علیه و آله و سلّم بأبی بکر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جابر و أمیر المؤمنین علیه السّلام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61" w:name="__RefHeading___Toc1420182_1468164448"/>
      <w:bookmarkStart w:id="1562" w:name="_Toc630"/>
      <w:bookmarkEnd w:id="1561"/>
      <w:r>
        <w:rPr>
          <w:rtl w:val="true"/>
        </w:rPr>
        <w:t>الباب الثامن انهم أمان لاهل الأرض من العذاب، و فیه آیة، و فیه</w:t>
      </w:r>
      <w:r>
        <w:rPr>
          <w:rtl w:val="true"/>
        </w:rPr>
        <w:t xml:space="preserve">: </w:t>
      </w:r>
      <w:r>
        <w:rPr/>
        <w:t>6</w:t>
      </w:r>
      <w:r>
        <w:rPr>
          <w:rtl w:val="true"/>
        </w:rPr>
        <w:t xml:space="preserve">- </w:t>
      </w:r>
      <w:r>
        <w:rPr>
          <w:rtl w:val="true"/>
        </w:rPr>
        <w:t>أحادیث‌</w:t>
      </w:r>
      <w:bookmarkEnd w:id="1562"/>
    </w:p>
    <w:p>
      <w:pPr>
        <w:pStyle w:val="BookText"/>
        <w:rPr/>
      </w:pPr>
      <w:r>
        <w:rPr>
          <w:rFonts w:eastAsia="Times New Roman" w:cs="Times New Roman" w:ascii="Times New Roman" w:hAnsi="Times New Roman"/>
          <w:color w:val="111111"/>
          <w:sz w:val="28"/>
          <w:szCs w:val="28"/>
          <w:lang w:val="en-US" w:bidi="en-US"/>
        </w:rPr>
        <w:t>308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النجوم ما أن لأهل السماء و أهل البیت علیهم السّلام أمان لأهل الأرض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563" w:name="pg13727_127537"/>
    </w:p>
    <w:p>
      <w:pPr>
        <w:pStyle w:val="BookText"/>
        <w:rPr/>
      </w:pPr>
      <w:bookmarkEnd w:id="1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فی أنّ النجوم ما أن لأهل السماء و أهل البیت علیهم السّلام أمان لأهل الأرض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64" w:name="__RefHeading___Toc1420184_1468164448"/>
      <w:bookmarkStart w:id="1565" w:name="_Toc631"/>
      <w:bookmarkEnd w:id="1564"/>
      <w:r>
        <w:rPr>
          <w:rtl w:val="true"/>
        </w:rPr>
        <w:t>الباب التاسع انهم شفعاء الخلق و أن ایاب الخلق الیهم و حسابهم علیهم و انه یسأل عن حبهم و ولایتهم فی یوم القیامة، و فیه</w:t>
      </w:r>
      <w:r>
        <w:rPr>
          <w:rtl w:val="true"/>
        </w:rPr>
        <w:t xml:space="preserve">: </w:t>
      </w:r>
      <w:r>
        <w:rPr/>
        <w:t>15</w:t>
      </w:r>
      <w:r>
        <w:rPr>
          <w:rtl w:val="true"/>
        </w:rPr>
        <w:t xml:space="preserve">- </w:t>
      </w:r>
      <w:r>
        <w:rPr>
          <w:rtl w:val="true"/>
        </w:rPr>
        <w:t>حدیثا</w:t>
      </w:r>
      <w:bookmarkEnd w:id="1565"/>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 عبد یوم القیامة حتّی یسأل عن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أفناه، و عن شبابه فیما أبلاه، و عن ماله من أین اکتسبه و فیما أنفقه، و عن حبّنا أهل البیت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فی أنّ اللّه عزّ و جلّ یغفر لمن یسأل بحقّ محمّد و أهل بیته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فی أنّ مفاتیح الجنّة و النار تکون بید علیّ علیه السّلام فی القیامة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الشیعة الّذین یشربون الخمر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الأئمّة علیهم السّلام هم أصحاب الأعراف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 عند اللّه حاجة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 علیّ فانّ لهما عندک شأنا من الشأن و قدرا من القدر فبحقّ ذلک الشأن و بحقّ ذلک القدر أن تصلّی علی محمّد و آل محمّد و أن تفعل بی کذا و کذا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 عبد یوم القیامة حتّی یسأل عن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أفناه، و عن شبابه فیما أبلاه، و عن ماله من أین اکتسبه و فیما أنفقه، و عن حبّنا أهل البیت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فی أنّ اللّه عزّ و جلّ یغفر لمن یسأل بحقّ محمّد و أهل بیته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فی أنّ مفاتیح الجنّة و النار تکون بید علیّ علیه السّلام فی القیامة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الشیعة الّذین یشربون الخمر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أنّ رسول اللّه صلّی اللّه علیه و آله و الأئمّة علیهم السّلام هم أصحاب الأعراف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 عند اللّه حاجة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 علیّ فانّ لهما عندک شأنا من الشأن و قدرا من القدر فبحقّ ذلک الشأن و بحقّ ذلک القدر أن تصلّی علی محمّد و آل محمّد و أن تفعل بی کذا و کذا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66" w:name="__RefHeading___Toc1420186_1468164448"/>
      <w:bookmarkStart w:id="1567" w:name="_Toc632"/>
      <w:bookmarkEnd w:id="1566"/>
      <w:r>
        <w:rPr>
          <w:rtl w:val="true"/>
        </w:rPr>
        <w:t>أبواب الاحتجاجات و الدلائل فی الإمامة</w:t>
      </w:r>
      <w:bookmarkEnd w:id="1567"/>
    </w:p>
    <w:p>
      <w:pPr>
        <w:pStyle w:val="Heading4"/>
        <w:numPr>
          <w:ilvl w:val="3"/>
          <w:numId w:val="1"/>
        </w:numPr>
        <w:rPr/>
      </w:pPr>
      <w:bookmarkStart w:id="1568" w:name="__RefHeading___Toc1420188_1468164448"/>
      <w:bookmarkStart w:id="1569" w:name="_Toc633"/>
      <w:bookmarkEnd w:id="1568"/>
      <w:r>
        <w:rPr>
          <w:rtl w:val="true"/>
        </w:rPr>
        <w:t>الباب الأوّل نوادر الاحتجاج فی الإمامة منهم و من أصحابهم علیهم السّلام و فیه</w:t>
      </w:r>
      <w:r>
        <w:rPr>
          <w:rtl w:val="true"/>
        </w:rPr>
        <w:t xml:space="preserve">: </w:t>
      </w:r>
      <w:r>
        <w:rPr/>
        <w:t>5</w:t>
      </w:r>
      <w:r>
        <w:rPr>
          <w:rtl w:val="true"/>
        </w:rPr>
        <w:t xml:space="preserve">- </w:t>
      </w:r>
      <w:r>
        <w:rPr>
          <w:rtl w:val="true"/>
        </w:rPr>
        <w:t>أحادیث‌</w:t>
      </w:r>
      <w:bookmarkEnd w:id="156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bookmarkStart w:id="1570" w:name="pg13727_127538"/>
    </w:p>
    <w:p>
      <w:pPr>
        <w:pStyle w:val="BookText"/>
        <w:rPr/>
      </w:pPr>
      <w:bookmarkEnd w:id="1570"/>
      <w:r>
        <w:rPr>
          <w:rFonts w:ascii="IRNazanin" w:hAnsi="IRNazanin" w:eastAsia="IRNazanin"/>
          <w:color w:val="111111"/>
          <w:sz w:val="28"/>
          <w:sz w:val="28"/>
          <w:szCs w:val="28"/>
          <w:rtl w:val="true"/>
          <w:lang w:bidi="fa-IR"/>
        </w:rPr>
        <w:t xml:space="preserve">احتجاج الرّضا علیه السّلام مع یحیی بن الضّحاک السمرقندی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احتجاج من أبی ذرّ الغفاری و أنّه کان رابع أربعة ممن أسلم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الإمام الباقر علیه السّلام و الحروریّ و مناظرتهما فی أبی بکر و له أربع خصال استحق بها الإمامة،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الصّدیقین، و صاحب رسول اللّه صلّی اللّه علیه و آله و سلّم فی الغار، و المتولی أمر الصّلاة،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ضجیعه فی قبره؟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فی انّ أبا بکر لیس شریکا بالسّکینة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فی انّ النبیّ صلّی اللّه علیه و آله نحّی أبا بکر عن المحراب، و سدّ الأبواب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احتجاج الرّضا علیه السّلام مع یحیی بن الضّحاک السمرقندی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احتجاج من أبی ذرّ الغفاری و أنّه کان رابع أربعة ممن أسلم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الإمام الباقر علیه السّلام و الحروریّ و مناظرتهما فی أبی بکر و له أربع خصال استحق بها الإمامة،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الصّدیقین، و صاحب رسول اللّه صلّی اللّه علیه و آله و سلّم فی الغار، و المتولی أمر الصّلاة،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ضجیعه فی قبره؟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معنی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فی انّ أبا بکر لیس شریکا بالسّکینة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فی انّ النبیّ صلّی اللّه علیه و آله نحّی أبا بکر عن المحراب، و سدّ الأبواب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71" w:name="__RefHeading___Toc1420190_1468164448"/>
      <w:bookmarkStart w:id="1572" w:name="_Toc634"/>
      <w:bookmarkEnd w:id="1571"/>
      <w:r>
        <w:rPr>
          <w:rtl w:val="true"/>
        </w:rPr>
        <w:t>الباب الثانی احتجاج الشیخ السدید المفید رحمه اللّه علی عمر فی الرؤیا، و فیه</w:t>
      </w:r>
      <w:r>
        <w:rPr>
          <w:rtl w:val="true"/>
        </w:rPr>
        <w:t xml:space="preserve">: </w:t>
      </w:r>
      <w:r>
        <w:rPr>
          <w:rtl w:val="true"/>
        </w:rPr>
        <w:t>حدیث‌</w:t>
      </w:r>
      <w:bookmarkEnd w:id="1572"/>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 xml:space="preserve">سنة مواضع تدلّ علی فضل أبی بکر من آیة الغار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فی أنّ الصحبة لیس بفضل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فی أنّ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فی آیة الغار، و بال و منقصة لأبی بکر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فی أنّ السّکینة کانت خاصّة لرسول اللّه صلّی اللّه علیه و آله </w:t>
      </w:r>
      <w:r>
        <w:rPr>
          <w:rFonts w:eastAsia="Amiri" w:cs="Amiri" w:ascii="Amiri" w:hAnsi="Amiri"/>
          <w:color w:val="111111"/>
          <w:sz w:val="28"/>
          <w:szCs w:val="28"/>
          <w:lang w:bidi="ar-SA"/>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سنة مواضع تدلّ علی فضل أبی بکر من آیة الغار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فی أنّ الصحبة لیس بفضل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فی أنّ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فی آیة الغار، و بال و منقصة لأبی بکر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فی أنّ السّکینة کانت خاصّة لرسول اللّه صلّی اللّه علیه و آله </w:t>
      </w:r>
      <w:r>
        <w:rPr>
          <w:rFonts w:eastAsia="Amiri" w:cs="Amiri" w:ascii="Amiri" w:hAnsi="Amiri"/>
          <w:color w:val="111111"/>
          <w:sz w:val="28"/>
          <w:szCs w:val="28"/>
          <w:lang w:bidi="ar-SA"/>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73" w:name="__RefHeading___Toc1420192_1468164448"/>
      <w:bookmarkStart w:id="1574" w:name="_Toc635"/>
      <w:bookmarkEnd w:id="1573"/>
      <w:r>
        <w:rPr>
          <w:rtl w:val="true"/>
        </w:rPr>
        <w:t>الباب الثالث احتجاج السیّد المرتضی قدس اللّه روحه فی تفضیل الأئمّة علیهم السّلام بعد النبیّ صلّی اللّه علیه و آله علی جمیع الخلق، ذکره فی رسالته الموسومة بالرسالة الباهرة فی العترة الطاهرة و فیه</w:t>
      </w:r>
      <w:r>
        <w:rPr>
          <w:rtl w:val="true"/>
        </w:rPr>
        <w:t xml:space="preserve">:- </w:t>
      </w:r>
      <w:r>
        <w:rPr>
          <w:rtl w:val="true"/>
        </w:rPr>
        <w:t>حدیث‌</w:t>
      </w:r>
      <w:bookmarkEnd w:id="1574"/>
    </w:p>
    <w:p>
      <w:pPr>
        <w:pStyle w:val="BookText"/>
        <w:rPr/>
      </w:pPr>
      <w:r>
        <w:rPr>
          <w:rFonts w:eastAsia="Times New Roman" w:cs="Times New Roman" w:ascii="Times New Roman" w:hAnsi="Times New Roman"/>
          <w:color w:val="111111"/>
          <w:sz w:val="28"/>
          <w:szCs w:val="28"/>
          <w:lang w:val="en-US" w:bidi="en-US"/>
        </w:rPr>
        <w:t>332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معرفة الامام علیه السّلام کانت واجبة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1575" w:name="pg13727_127539"/>
    </w:p>
    <w:p>
      <w:pPr>
        <w:pStyle w:val="BookText"/>
        <w:rPr/>
      </w:pPr>
      <w:bookmarkEnd w:id="1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 أنّ معرفة الامام علیه السّلام کانت واجبة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76" w:name="__RefHeading___Toc1420194_1468164448"/>
      <w:bookmarkStart w:id="1577" w:name="_Toc636"/>
      <w:bookmarkEnd w:id="1576"/>
      <w:r>
        <w:rPr>
          <w:rtl w:val="true"/>
        </w:rPr>
        <w:t>الباب الرابع الدلائل التی ذکرها شیخنا الطبرسیّ روح اللّه روحه فی کتاب أعلام الوری علی امامة أئمتنا علیهم السّلام</w:t>
      </w:r>
      <w:bookmarkEnd w:id="1577"/>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 xml:space="preserve">من دلائل إمامتهم علیهم السّلام و ما ظهر منهم علیهم السّلام من العلوم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فی أنّ الأئمة علیهم السّلام کانوا أعلم الامّة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 من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و عدالتهم و علوّ قدرهم و طهارتهم علیهم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 من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اللّه تعالی الولیّ لهم فی التعظیم و إذعان أعدائهم فی إجلال مرتبتهم علیهم السّلام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فی خاتمة المجلّد السابع من بحار الأنوار حسب تجلید و تجزئة المؤلّف العلامة المجلسیّ الأصبهانیّ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إیّانا بفضله و منّه و کرمه و رحمته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هذا الکتاب، الحاجّ السیّد هدایة اللّه المسترحمیّ، جعله اللّه بفضله و رحمته من أولی الألباب، و وفّقه لاقتناء آثار نبیّه و أهل بیته صلوات اللّه علیه و علیهم، بحقّهم، فی کلّ باب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 المجلّد الأوّل من ثلاث مجلّدات فهرسنا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الأخیار إلی فهرس بحار الأنوار، المشتمل 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حسب تجزئة الطبعة الحدیثة بطهران و به یتمّ المجلّد السابع حسب تجزئة المؤلّف قدّس سرّه و أرجو أن أکون غیر مقصّر فیما اخترته من تنظیمه، و أردت من تألیفه، فان وقع علی الحال الّتی أردت </w:t>
      </w:r>
    </w:p>
    <w:p>
      <w:pPr>
        <w:pStyle w:val="BookText"/>
        <w:rPr/>
      </w:pPr>
      <w:r>
        <w:rPr>
          <w:rFonts w:ascii="IRNazanin" w:hAnsi="IRNazanin" w:eastAsia="IRNazanin"/>
          <w:color w:val="111111"/>
          <w:sz w:val="28"/>
          <w:sz w:val="28"/>
          <w:szCs w:val="28"/>
          <w:rtl w:val="true"/>
          <w:lang w:bidi="fa-IR"/>
        </w:rPr>
        <w:t>و بالمنزلة الّتی أمّلت، فذلک بتوفیق اللّه و حسن تأییده، و إن وقع بخلافها فما قصرت فی الاجتهاد، و لکن اخّر عنّی التوفیق بأمر لا یعلمه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علی أن وفّقنی للقیام بهذا العمل الطیّب و نشکره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اتّفق الفراغ من تألیفه و طبعه فی یوم الجمعة الخامس و العشرین من ذی الحجّة الحرام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النبویّة علی مهاجرها ألف التحیّة و السّلام و الإکرام</w:t>
      </w:r>
      <w:r>
        <w:rPr>
          <w:rFonts w:eastAsia="IRNazanin" w:cs="IRNazanin"/>
          <w:color w:val="111111"/>
          <w:sz w:val="28"/>
          <w:szCs w:val="28"/>
          <w:rtl w:val="true"/>
          <w:lang w:bidi="fa-IR"/>
        </w:rPr>
        <w:t xml:space="preserve">. </w:t>
      </w:r>
      <w:bookmarkStart w:id="1578" w:name="pg13727_127541"/>
    </w:p>
    <w:p>
      <w:pPr>
        <w:pStyle w:val="BookText"/>
        <w:rPr/>
      </w:pPr>
      <w:bookmarkEnd w:id="1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من دلائل إمامتهم علیهم السّلام و ما ظهر منهم علیهم السّلام من العلوم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فی أنّ الأئمة علیهم السّلام کانوا أعلم الامّة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 من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و عدالتهم و علوّ قدرهم و طهارتهم علیهم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 من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اللّه تعالی الولیّ لهم فی التعظیم و إذعان أعدائهم فی إجلال مرتبتهم علیهم السّلام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فی خاتمة المجلّد السابع من بحار الأنوار حسب تجلید و تجزئة المؤلّف العلامة المجلسیّ الأصبهانیّ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إیّانا بفضله و منّه و کرمه و رحمته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هذا الکتاب، الحاجّ السیّد هدایة اللّه المسترحمیّ، جعله اللّه بفضله و رحمته من أولی الألباب، و وفّقه لاقتناء آثار نبیّه و أهل بیته صلوات اللّه علیه و علیهم، بحقّهم، فی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المجلّد الأوّل من ثلاث مجلّدات فهرسنا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الأخیار إلی فهرس بحار الأنوار، المشتمل 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حسب تجزئة الطبعة الحدیثة بطهران و به یتمّ المجلّد السابع حسب تجزئة المؤلّف قدّس سرّه و أرجو أن أکون غیر مقصّر فیما اخترته من تنظیمه، و أردت من تألیفه، فان وقع علی الحال الّتی أردت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و بالمنزلة الّتی أمّلت، فذلک بتوفیق اللّه و حسن تأییده، و إن وقع بخلافها فما قصرت فی الاجتهاد، و لکن اخّر عنّی التوفیق بأمر لا یعلمه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علی أن وفّقنی للقیام بهذا العمل الطیّب و نشکره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اتّفق الفراغ من تألیفه و طبعه فی یوم الجمعة الخامس و العشرین من ذی الحجّة الحرام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النبویّة علی مهاجرها ألف التحیّة و السّلام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79" w:name="__RefHeading___Toc1420196_1468164448"/>
      <w:bookmarkStart w:id="1580" w:name="_Toc637"/>
      <w:bookmarkEnd w:id="1579"/>
      <w:r>
        <w:rPr>
          <w:rtl w:val="true"/>
        </w:rPr>
        <w:t>فهرس هذا الکتاب الذی بین یدیک‌</w:t>
      </w:r>
      <w:bookmarkEnd w:id="1580"/>
    </w:p>
    <w:p>
      <w:pPr>
        <w:pStyle w:val="BookText"/>
        <w:rPr/>
      </w:pPr>
      <w:r>
        <w:rPr>
          <w:rFonts w:ascii="IRNazanin" w:hAnsi="IRNazanin" w:eastAsia="IRNazanin"/>
          <w:color w:val="111111"/>
          <w:sz w:val="28"/>
          <w:sz w:val="28"/>
          <w:szCs w:val="28"/>
          <w:rtl w:val="true"/>
          <w:lang w:bidi="fa-IR"/>
        </w:rPr>
        <w:t>الجزء الأول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الجزء الثانی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الجزء الثالث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الجزء الرابع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الجزء الخامس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الجزء السادس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الجزء السابع من الصفحة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الجزء الثامن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الجزء التاسع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الجزء العاشر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الجزء الحادی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الجزء الثانی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الجزء الثالث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الجزء الرابع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الجزء الخامس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الجزء السادس عشر من الصفحة،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الجزء السابع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الجزء الثامن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التاسع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الجزء الحادی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الجزء الثانی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الجزء الثالث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الجزء الرابع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الجزء الخامس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الجزء السادس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السابع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الجزء الثانی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الجزء الثالث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الجزء الرابع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الجزء الخامس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الجزء السادس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الجزء السابع من الصفحة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الجزء الثامن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الجزء التاسع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الجزء العاشر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الجزء الحادی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الجزء الثانی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الجزء الثالث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الجزء الرابع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الجزء الخامس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الجزء السادس عشر من الصفحة،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الجزء السابع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الجزء الثامن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الجزء التاسع عشر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الجزء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الجزء الحادی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الجزء الثانی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الجزء الثالث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الجزء الرابع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الجزء الخامس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الجزء السادس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الجزء السابع و العشرون من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حسب تجزئة الناشرین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الآخوندی و الکتابچی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فتح الراء و سکون الیاء و کسر السین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العرب، لعلّ التخصیص بهم لکونهم فی ذلک أهمّ، و کان فیهم أولاد حرام غصبوا حقوق الأئمّة علیهم السّلام و نصبوا لهم الحرب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مولد الإسلام، أی یعلمون کلّ من یولد هل یموت علی الإسلام أو علی الکفر، أو من یتولّد منه الإسلام أو الکفر،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بحقیقة الایمان، أی الایمان الواقعی، و کذا النفاق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12747</Words>
  <Characters>48243</Characters>
  <CharactersWithSpaces>60159</CharactersWithSpaces>
  <Paragraphs>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2026-08-28T09:44:29Z</dcterms:created>
  <dc:creator>ghaemiyeh.com</dc:creator>
  <dc:description/>
  <dc:language>en-US</dc:language>
  <cp:lastModifiedBy/>
  <dcterms:modified xsi:type="dcterms:W3CDTF">2026-08-28T13:14:43Z</dcterms:modified>
  <cp:revision>1</cp:revision>
  <dc:subject/>
  <dc:title>بحارالانوار الجامعة لدرر اخبار الائمة الاطهار علیهم السلام با ترجمه فارسی جلد 108</dc:title>
</cp:coreProperties>
</file>

<file path=docProps/custom.xml><?xml version="1.0" encoding="utf-8"?>
<Properties xmlns="http://schemas.openxmlformats.org/officeDocument/2006/custom-properties" xmlns:vt="http://schemas.openxmlformats.org/officeDocument/2006/docPropsVTypes"/>
</file>